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C5E4BA" w14:textId="77777777" w:rsidR="00282184" w:rsidRPr="00F47FDF" w:rsidRDefault="003C382A" w:rsidP="00282184">
      <w:pPr>
        <w:rPr>
          <w:rFonts w:cs="Arial"/>
          <w:lang w:eastAsia="nl-NL"/>
        </w:rPr>
      </w:pPr>
      <w:r w:rsidRPr="00F47FDF">
        <w:rPr>
          <w:rFonts w:cs="Arial"/>
          <w:noProof/>
          <w:lang w:eastAsia="nl-NL"/>
        </w:rPr>
        <w:drawing>
          <wp:anchor distT="0" distB="0" distL="114300" distR="114300" simplePos="0" relativeHeight="251658240" behindDoc="1" locked="0" layoutInCell="1" allowOverlap="1" wp14:anchorId="6DC5E805" wp14:editId="2BBE5FCD">
            <wp:simplePos x="0" y="0"/>
            <wp:positionH relativeFrom="page">
              <wp:align>right</wp:align>
            </wp:positionH>
            <wp:positionV relativeFrom="paragraph">
              <wp:posOffset>-969645</wp:posOffset>
            </wp:positionV>
            <wp:extent cx="7595235" cy="10744200"/>
            <wp:effectExtent l="0" t="0" r="5715" b="0"/>
            <wp:wrapNone/>
            <wp:docPr id="2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95235" cy="10744200"/>
                    </a:xfrm>
                    <a:prstGeom prst="rect">
                      <a:avLst/>
                    </a:prstGeom>
                    <a:noFill/>
                  </pic:spPr>
                </pic:pic>
              </a:graphicData>
            </a:graphic>
            <wp14:sizeRelH relativeFrom="page">
              <wp14:pctWidth>0</wp14:pctWidth>
            </wp14:sizeRelH>
            <wp14:sizeRelV relativeFrom="page">
              <wp14:pctHeight>0</wp14:pctHeight>
            </wp14:sizeRelV>
          </wp:anchor>
        </w:drawing>
      </w:r>
    </w:p>
    <w:p w14:paraId="6DC5E4BB" w14:textId="77777777" w:rsidR="00282184" w:rsidRPr="00F47FDF" w:rsidRDefault="00282184" w:rsidP="00282184">
      <w:pPr>
        <w:rPr>
          <w:rFonts w:cs="Arial"/>
          <w:lang w:eastAsia="nl-NL"/>
        </w:rPr>
      </w:pPr>
    </w:p>
    <w:p w14:paraId="4FC481F5" w14:textId="77777777" w:rsidR="006C511B" w:rsidRPr="00F47FDF" w:rsidRDefault="006C511B" w:rsidP="00282184">
      <w:pPr>
        <w:pStyle w:val="Titel"/>
      </w:pPr>
    </w:p>
    <w:p w14:paraId="43B2F0C7" w14:textId="77777777" w:rsidR="006C511B" w:rsidRPr="00F47FDF" w:rsidRDefault="006C511B" w:rsidP="00282184">
      <w:pPr>
        <w:pStyle w:val="Titel"/>
      </w:pPr>
    </w:p>
    <w:p w14:paraId="6DC5E4BC" w14:textId="77777777" w:rsidR="00E65996" w:rsidRPr="00F47FDF" w:rsidRDefault="00282184" w:rsidP="00282184">
      <w:pPr>
        <w:pStyle w:val="Titel"/>
      </w:pPr>
      <w:r w:rsidRPr="00F47FDF">
        <w:t>Aanbestedingsdocument</w:t>
      </w:r>
    </w:p>
    <w:p w14:paraId="6DC5E4BD" w14:textId="77777777" w:rsidR="00E65996" w:rsidRPr="00F47FDF" w:rsidRDefault="00E65996" w:rsidP="00282184">
      <w:pPr>
        <w:pStyle w:val="Titel"/>
      </w:pPr>
    </w:p>
    <w:p w14:paraId="6DC5E4BE" w14:textId="0B71FFF1" w:rsidR="00E65996" w:rsidRPr="00F47FDF" w:rsidRDefault="00E65996" w:rsidP="00282184">
      <w:pPr>
        <w:pStyle w:val="Titel"/>
      </w:pPr>
      <w:r w:rsidRPr="00F47FDF">
        <w:t xml:space="preserve">Openbare Europese </w:t>
      </w:r>
      <w:r w:rsidR="00131F76" w:rsidRPr="00F47FDF">
        <w:t>A</w:t>
      </w:r>
      <w:r w:rsidRPr="00F47FDF">
        <w:t>anbestedingsprocedure</w:t>
      </w:r>
    </w:p>
    <w:p w14:paraId="6DC5E4BF" w14:textId="77777777" w:rsidR="00E65996" w:rsidRPr="00F47FDF" w:rsidRDefault="00E65996" w:rsidP="00282184">
      <w:pPr>
        <w:pStyle w:val="Titel"/>
      </w:pPr>
    </w:p>
    <w:p w14:paraId="6DC5E4C0" w14:textId="50EF60E9" w:rsidR="00F70AE1" w:rsidRPr="00F47FDF" w:rsidRDefault="0054505E" w:rsidP="00282184">
      <w:pPr>
        <w:pStyle w:val="Titel"/>
      </w:pPr>
      <w:r w:rsidRPr="00F47FDF">
        <w:t>Interieurbeplanting</w:t>
      </w:r>
    </w:p>
    <w:p w14:paraId="6DC5E4C1" w14:textId="77777777" w:rsidR="006211F0" w:rsidRPr="00F47FDF" w:rsidRDefault="006211F0" w:rsidP="00CA5AFD">
      <w:pPr>
        <w:rPr>
          <w:rFonts w:cs="Arial"/>
        </w:rPr>
      </w:pPr>
    </w:p>
    <w:p w14:paraId="6DC5E4C2" w14:textId="77777777" w:rsidR="006211F0" w:rsidRPr="00F47FDF" w:rsidRDefault="006211F0" w:rsidP="00CA5AFD">
      <w:pPr>
        <w:rPr>
          <w:rFonts w:cs="Arial"/>
        </w:rPr>
      </w:pPr>
    </w:p>
    <w:p w14:paraId="6DC5E4C3" w14:textId="77777777" w:rsidR="006211F0" w:rsidRPr="00F47FDF" w:rsidRDefault="006211F0" w:rsidP="00CA5AFD">
      <w:pPr>
        <w:rPr>
          <w:rFonts w:cs="Arial"/>
        </w:rPr>
      </w:pPr>
    </w:p>
    <w:p w14:paraId="6DC5E4C4" w14:textId="77777777" w:rsidR="00F87D40" w:rsidRPr="00F47FDF" w:rsidRDefault="00F87D40" w:rsidP="003A1E1E">
      <w:pPr>
        <w:rPr>
          <w:rFonts w:cs="Arial"/>
        </w:rPr>
      </w:pPr>
    </w:p>
    <w:p w14:paraId="6DC5E4C5" w14:textId="77777777" w:rsidR="00F87D40" w:rsidRPr="00F47FDF" w:rsidRDefault="00F87D40" w:rsidP="00CA5AFD">
      <w:pPr>
        <w:rPr>
          <w:rFonts w:cs="Arial"/>
        </w:rPr>
      </w:pPr>
    </w:p>
    <w:p w14:paraId="6DC5E4C6" w14:textId="77777777" w:rsidR="00F87D40" w:rsidRPr="00F47FDF" w:rsidRDefault="00F87D40" w:rsidP="00CA5AFD">
      <w:pPr>
        <w:rPr>
          <w:rFonts w:cs="Arial"/>
        </w:rPr>
      </w:pPr>
    </w:p>
    <w:p w14:paraId="6DC5E4C7" w14:textId="77777777" w:rsidR="00F87D40" w:rsidRPr="00F47FDF" w:rsidRDefault="00F87D40" w:rsidP="003A1E1E">
      <w:pPr>
        <w:rPr>
          <w:rFonts w:cs="Arial"/>
        </w:rPr>
      </w:pPr>
    </w:p>
    <w:p w14:paraId="6DC5E4C8" w14:textId="77777777" w:rsidR="00F87D40" w:rsidRPr="00F47FDF" w:rsidRDefault="00F87D40" w:rsidP="00CA5AFD">
      <w:pPr>
        <w:rPr>
          <w:rFonts w:cs="Arial"/>
        </w:rPr>
      </w:pPr>
    </w:p>
    <w:p w14:paraId="6DC5E4C9" w14:textId="77777777" w:rsidR="00F87D40" w:rsidRPr="00F47FDF" w:rsidRDefault="00F87D40" w:rsidP="00CA5AFD">
      <w:pPr>
        <w:rPr>
          <w:rFonts w:cs="Arial"/>
        </w:rPr>
      </w:pPr>
    </w:p>
    <w:p w14:paraId="6DC5E4CA" w14:textId="77777777" w:rsidR="00E449D8" w:rsidRPr="00F47FDF" w:rsidRDefault="00E449D8" w:rsidP="003A1E1E">
      <w:pPr>
        <w:tabs>
          <w:tab w:val="left" w:pos="2278"/>
        </w:tabs>
        <w:rPr>
          <w:rFonts w:cs="Arial"/>
        </w:rPr>
      </w:pPr>
    </w:p>
    <w:p w14:paraId="6DC5E4CB" w14:textId="77777777" w:rsidR="00E449D8" w:rsidRPr="00F47FDF" w:rsidRDefault="00E449D8" w:rsidP="00CA5AFD">
      <w:pPr>
        <w:rPr>
          <w:rFonts w:cs="Arial"/>
        </w:rPr>
      </w:pPr>
    </w:p>
    <w:p w14:paraId="6DC5E4CC" w14:textId="77777777" w:rsidR="00E449D8" w:rsidRPr="00F47FDF" w:rsidRDefault="00E449D8" w:rsidP="00CA5AFD">
      <w:pPr>
        <w:rPr>
          <w:rFonts w:cs="Arial"/>
        </w:rPr>
      </w:pPr>
    </w:p>
    <w:p w14:paraId="6DC5E4CD" w14:textId="77777777" w:rsidR="00E449D8" w:rsidRPr="00F47FDF" w:rsidRDefault="00E449D8" w:rsidP="00CA5AFD">
      <w:pPr>
        <w:rPr>
          <w:rFonts w:cs="Arial"/>
        </w:rPr>
      </w:pPr>
    </w:p>
    <w:p w14:paraId="6DC5E4CE" w14:textId="77777777" w:rsidR="00E449D8" w:rsidRPr="00F47FDF" w:rsidRDefault="00E449D8" w:rsidP="00CA5AFD">
      <w:pPr>
        <w:rPr>
          <w:rFonts w:cs="Arial"/>
        </w:rPr>
      </w:pPr>
    </w:p>
    <w:p w14:paraId="6DC5E4CF" w14:textId="77777777" w:rsidR="00E449D8" w:rsidRPr="00F47FDF" w:rsidRDefault="00E449D8" w:rsidP="00CA5AFD">
      <w:pPr>
        <w:rPr>
          <w:rFonts w:cs="Arial"/>
        </w:rPr>
      </w:pPr>
    </w:p>
    <w:p w14:paraId="6DC5E4D0" w14:textId="77777777" w:rsidR="00E216D0" w:rsidRPr="00F47FDF" w:rsidRDefault="00E216D0" w:rsidP="00282184">
      <w:pPr>
        <w:rPr>
          <w:rStyle w:val="Zwaar"/>
          <w:rFonts w:cs="Arial"/>
        </w:rPr>
      </w:pPr>
    </w:p>
    <w:p w14:paraId="6DC5E4D1" w14:textId="77777777" w:rsidR="00E216D0" w:rsidRPr="00F47FDF" w:rsidRDefault="00E216D0" w:rsidP="00282184">
      <w:pPr>
        <w:rPr>
          <w:rStyle w:val="Zwaar"/>
          <w:rFonts w:cs="Arial"/>
        </w:rPr>
      </w:pPr>
    </w:p>
    <w:p w14:paraId="6DC5E4D2" w14:textId="77777777" w:rsidR="00E216D0" w:rsidRPr="00F47FDF" w:rsidRDefault="00E216D0" w:rsidP="00282184">
      <w:pPr>
        <w:rPr>
          <w:rStyle w:val="Zwaar"/>
          <w:rFonts w:cs="Arial"/>
        </w:rPr>
      </w:pPr>
    </w:p>
    <w:p w14:paraId="6DC5E4D3" w14:textId="77777777" w:rsidR="00E216D0" w:rsidRPr="00F47FDF" w:rsidRDefault="00E216D0" w:rsidP="00282184">
      <w:pPr>
        <w:rPr>
          <w:rStyle w:val="Zwaar"/>
          <w:rFonts w:cs="Arial"/>
        </w:rPr>
      </w:pPr>
    </w:p>
    <w:p w14:paraId="6DC5E4D6" w14:textId="11497557" w:rsidR="00E216D0" w:rsidRPr="00F47FDF" w:rsidRDefault="00E216D0" w:rsidP="00282184">
      <w:pPr>
        <w:rPr>
          <w:rStyle w:val="Zwaar"/>
          <w:rFonts w:cs="Arial"/>
        </w:rPr>
      </w:pPr>
    </w:p>
    <w:p w14:paraId="6DC5E4DB" w14:textId="77777777" w:rsidR="00282184" w:rsidRPr="00F47FDF" w:rsidRDefault="00282184" w:rsidP="00282184">
      <w:pPr>
        <w:rPr>
          <w:rStyle w:val="Zwaar"/>
          <w:rFonts w:cs="Arial"/>
        </w:rPr>
      </w:pPr>
      <w:r w:rsidRPr="00F47FDF">
        <w:rPr>
          <w:rStyle w:val="Zwaar"/>
          <w:rFonts w:cs="Arial"/>
        </w:rPr>
        <w:t>Colofon</w:t>
      </w:r>
    </w:p>
    <w:p w14:paraId="6DC5E4DC" w14:textId="77777777" w:rsidR="00282184" w:rsidRPr="00F47FDF" w:rsidRDefault="00282184" w:rsidP="00282184">
      <w:pPr>
        <w:rPr>
          <w:rFonts w:cs="Arial"/>
        </w:rPr>
      </w:pPr>
    </w:p>
    <w:p w14:paraId="6DC5E4DD" w14:textId="1951A464" w:rsidR="00282184" w:rsidRPr="00F47FDF" w:rsidRDefault="00282184" w:rsidP="00282184">
      <w:pPr>
        <w:rPr>
          <w:rFonts w:cs="Arial"/>
        </w:rPr>
      </w:pPr>
      <w:r w:rsidRPr="00F47FDF">
        <w:rPr>
          <w:rFonts w:cs="Arial"/>
        </w:rPr>
        <w:t xml:space="preserve">Uitgave: </w:t>
      </w:r>
      <w:r w:rsidR="0054505E" w:rsidRPr="00F47FDF">
        <w:rPr>
          <w:rFonts w:cs="Arial"/>
        </w:rPr>
        <w:t xml:space="preserve">Dienst Huisvesting &amp; Facilitaire Zaken </w:t>
      </w:r>
      <w:r w:rsidR="002479BA" w:rsidRPr="00F47FDF">
        <w:rPr>
          <w:rFonts w:cs="Arial"/>
        </w:rPr>
        <w:t xml:space="preserve">en </w:t>
      </w:r>
      <w:r w:rsidR="0054505E" w:rsidRPr="00F47FDF">
        <w:rPr>
          <w:rFonts w:cs="Arial"/>
        </w:rPr>
        <w:t xml:space="preserve">het </w:t>
      </w:r>
      <w:r w:rsidRPr="00F47FDF">
        <w:rPr>
          <w:rFonts w:cs="Arial"/>
        </w:rPr>
        <w:t>Inkoopcentrum Fontys Hogescholen</w:t>
      </w:r>
    </w:p>
    <w:p w14:paraId="6DC5E4DE" w14:textId="77777777" w:rsidR="00282184" w:rsidRPr="00F47FDF" w:rsidRDefault="00282184" w:rsidP="00282184">
      <w:pPr>
        <w:rPr>
          <w:rFonts w:cs="Arial"/>
        </w:rPr>
      </w:pPr>
      <w:r w:rsidRPr="00F47FDF">
        <w:rPr>
          <w:rFonts w:cs="Arial"/>
        </w:rPr>
        <w:t>Adres: Postbus 347, 5600 AH Eindhoven</w:t>
      </w:r>
    </w:p>
    <w:p w14:paraId="6DC5E4DF" w14:textId="7A997E67" w:rsidR="00282184" w:rsidRPr="00F47FDF" w:rsidRDefault="00282184" w:rsidP="00282184">
      <w:pPr>
        <w:rPr>
          <w:rFonts w:cs="Arial"/>
        </w:rPr>
      </w:pPr>
      <w:r w:rsidRPr="00F47FDF">
        <w:rPr>
          <w:rFonts w:cs="Arial"/>
        </w:rPr>
        <w:t>Telefoon: 08850-</w:t>
      </w:r>
      <w:r w:rsidR="0054505E" w:rsidRPr="00F47FDF">
        <w:rPr>
          <w:rFonts w:cs="Arial"/>
        </w:rPr>
        <w:t>89330</w:t>
      </w:r>
      <w:r w:rsidR="001019C3" w:rsidRPr="00F47FDF">
        <w:rPr>
          <w:rFonts w:cs="Arial"/>
        </w:rPr>
        <w:t>/ b.g.g. 08850-71444</w:t>
      </w:r>
    </w:p>
    <w:p w14:paraId="6DC5E4E0" w14:textId="04FC6000" w:rsidR="00282184" w:rsidRPr="00F47FDF" w:rsidRDefault="00282184" w:rsidP="00282184">
      <w:pPr>
        <w:rPr>
          <w:rFonts w:cs="Arial"/>
        </w:rPr>
      </w:pPr>
      <w:r w:rsidRPr="00F47FDF">
        <w:rPr>
          <w:rFonts w:cs="Arial"/>
        </w:rPr>
        <w:t xml:space="preserve">Contactpersoon: </w:t>
      </w:r>
      <w:r w:rsidR="0054505E" w:rsidRPr="00F47FDF">
        <w:rPr>
          <w:rFonts w:cs="Arial"/>
        </w:rPr>
        <w:t>G van Rooij</w:t>
      </w:r>
    </w:p>
    <w:p w14:paraId="6DC5E4E1" w14:textId="3166A187" w:rsidR="00282184" w:rsidRPr="00F47FDF" w:rsidRDefault="004436A7" w:rsidP="00282184">
      <w:pPr>
        <w:rPr>
          <w:rFonts w:cs="Arial"/>
          <w:lang w:val="de-DE"/>
        </w:rPr>
      </w:pPr>
      <w:r w:rsidRPr="00F47FDF">
        <w:rPr>
          <w:rFonts w:cs="Arial"/>
          <w:lang w:val="de-DE"/>
        </w:rPr>
        <w:t>Email</w:t>
      </w:r>
      <w:r w:rsidR="00282184" w:rsidRPr="00F47FDF">
        <w:rPr>
          <w:rFonts w:cs="Arial"/>
          <w:lang w:val="de-DE"/>
        </w:rPr>
        <w:t>:</w:t>
      </w:r>
      <w:r w:rsidR="00401CB0" w:rsidRPr="00F47FDF">
        <w:rPr>
          <w:rFonts w:cs="Arial"/>
          <w:lang w:val="de-DE"/>
        </w:rPr>
        <w:t xml:space="preserve"> </w:t>
      </w:r>
      <w:hyperlink r:id="rId12" w:history="1">
        <w:r w:rsidR="009C70C4" w:rsidRPr="00F47FDF">
          <w:rPr>
            <w:rStyle w:val="Hyperlink"/>
            <w:rFonts w:cs="Arial"/>
            <w:lang w:val="de-DE"/>
          </w:rPr>
          <w:t>inkoop@fontys.nl</w:t>
        </w:r>
      </w:hyperlink>
    </w:p>
    <w:p w14:paraId="6DC5E4E2" w14:textId="6430B660" w:rsidR="009C70C4" w:rsidRPr="00F47FDF" w:rsidRDefault="009C70C4" w:rsidP="00282184">
      <w:pPr>
        <w:rPr>
          <w:rFonts w:cs="Arial"/>
          <w:lang w:val="de-DE"/>
        </w:rPr>
      </w:pPr>
      <w:r w:rsidRPr="00F47FDF">
        <w:rPr>
          <w:rFonts w:cs="Arial"/>
          <w:lang w:val="de-DE"/>
        </w:rPr>
        <w:t xml:space="preserve">Datum: </w:t>
      </w:r>
      <w:r w:rsidR="00604EF8">
        <w:rPr>
          <w:rFonts w:cs="Arial"/>
          <w:lang w:val="de-DE"/>
        </w:rPr>
        <w:t>28</w:t>
      </w:r>
      <w:r w:rsidR="007422E8">
        <w:rPr>
          <w:rFonts w:cs="Arial"/>
          <w:lang w:val="de-DE"/>
        </w:rPr>
        <w:t xml:space="preserve"> mei 2019</w:t>
      </w:r>
    </w:p>
    <w:p w14:paraId="6DC5E4E3" w14:textId="77777777" w:rsidR="00282184" w:rsidRPr="00F47FDF" w:rsidRDefault="00282184" w:rsidP="00282184">
      <w:pPr>
        <w:rPr>
          <w:rFonts w:cs="Arial"/>
          <w:lang w:val="de-DE"/>
        </w:rPr>
      </w:pPr>
    </w:p>
    <w:p w14:paraId="6DC5E4E4" w14:textId="60E3068E" w:rsidR="00282184" w:rsidRPr="00F47FDF" w:rsidRDefault="00282184" w:rsidP="00282184">
      <w:pPr>
        <w:rPr>
          <w:rStyle w:val="Zwaar"/>
          <w:rFonts w:cs="Arial"/>
          <w:lang w:val="de-DE"/>
        </w:rPr>
      </w:pPr>
      <w:r w:rsidRPr="00F47FDF">
        <w:rPr>
          <w:rStyle w:val="Zwaar"/>
          <w:rFonts w:cs="Arial"/>
          <w:lang w:val="de-DE"/>
        </w:rPr>
        <w:t xml:space="preserve">Versie: </w:t>
      </w:r>
      <w:r w:rsidR="00BA5262">
        <w:rPr>
          <w:rStyle w:val="Zwaar"/>
          <w:rFonts w:cs="Arial"/>
          <w:lang w:val="de-DE"/>
        </w:rPr>
        <w:t xml:space="preserve">1.0 </w:t>
      </w:r>
    </w:p>
    <w:p w14:paraId="6DC5E4E5" w14:textId="77777777" w:rsidR="00282184" w:rsidRPr="00F47FDF" w:rsidRDefault="00282184" w:rsidP="00282184">
      <w:pPr>
        <w:rPr>
          <w:rFonts w:cs="Arial"/>
          <w:lang w:val="de-DE"/>
        </w:rPr>
      </w:pPr>
    </w:p>
    <w:p w14:paraId="6DC5E4E6" w14:textId="77777777" w:rsidR="00282184" w:rsidRPr="00F47FDF" w:rsidRDefault="00282184" w:rsidP="00282184">
      <w:pPr>
        <w:rPr>
          <w:rFonts w:cs="Arial"/>
          <w:lang w:val="de-DE"/>
        </w:rPr>
      </w:pPr>
    </w:p>
    <w:p w14:paraId="6DC5E4E7" w14:textId="77777777" w:rsidR="00282184" w:rsidRPr="00F47FDF" w:rsidRDefault="00282184" w:rsidP="00282184">
      <w:pPr>
        <w:rPr>
          <w:rFonts w:cs="Arial"/>
          <w:lang w:val="de-DE"/>
        </w:rPr>
      </w:pPr>
    </w:p>
    <w:p w14:paraId="6DC5E4E8" w14:textId="77777777" w:rsidR="00282184" w:rsidRPr="00F47FDF" w:rsidRDefault="00282184" w:rsidP="00282184">
      <w:pPr>
        <w:rPr>
          <w:rFonts w:cs="Arial"/>
          <w:lang w:val="de-DE"/>
        </w:rPr>
      </w:pPr>
    </w:p>
    <w:p w14:paraId="6DC5E4E9" w14:textId="77777777" w:rsidR="00E216D0" w:rsidRPr="00F47FDF" w:rsidRDefault="00E216D0">
      <w:pPr>
        <w:spacing w:after="0"/>
        <w:contextualSpacing w:val="0"/>
        <w:rPr>
          <w:rStyle w:val="Zwaar"/>
          <w:rFonts w:cs="Arial"/>
          <w:lang w:val="de-DE"/>
        </w:rPr>
      </w:pPr>
      <w:r w:rsidRPr="00F47FDF">
        <w:rPr>
          <w:rStyle w:val="Zwaar"/>
          <w:rFonts w:cs="Arial"/>
          <w:lang w:val="de-DE"/>
        </w:rPr>
        <w:br w:type="page"/>
      </w:r>
    </w:p>
    <w:p w14:paraId="2BB7249A" w14:textId="77777777" w:rsidR="009F1B6E" w:rsidRPr="00F47FDF" w:rsidRDefault="009F1B6E" w:rsidP="009F1B6E">
      <w:pPr>
        <w:rPr>
          <w:rStyle w:val="Subtielebenadrukking"/>
          <w:rFonts w:cs="Arial"/>
          <w:b/>
          <w:i w:val="0"/>
        </w:rPr>
      </w:pPr>
      <w:r w:rsidRPr="00F47FDF">
        <w:rPr>
          <w:rStyle w:val="Subtielebenadrukking"/>
          <w:rFonts w:cs="Arial"/>
          <w:b/>
          <w:i w:val="0"/>
        </w:rPr>
        <w:lastRenderedPageBreak/>
        <w:t>Geen acquisitie</w:t>
      </w:r>
    </w:p>
    <w:p w14:paraId="6DC5E4EC" w14:textId="2C03FD5D" w:rsidR="00F70AE1" w:rsidRPr="00F47FDF" w:rsidRDefault="009F1B6E" w:rsidP="009F1B6E">
      <w:pPr>
        <w:rPr>
          <w:rStyle w:val="Subtielebenadrukking"/>
          <w:rFonts w:cs="Arial"/>
        </w:rPr>
      </w:pPr>
      <w:r w:rsidRPr="00F47FDF">
        <w:rPr>
          <w:rStyle w:val="Subtielebenadrukking"/>
          <w:rFonts w:cs="Arial"/>
        </w:rPr>
        <w:t>Acquisitie naar aanleiding van deze Aanbesteding, anders dan inschrijven op deze Aanbesteding, wordt niet op prijs gesteld.</w:t>
      </w:r>
      <w:r w:rsidR="00F70AE1" w:rsidRPr="00F47FDF">
        <w:rPr>
          <w:rStyle w:val="Subtielebenadrukking"/>
          <w:rFonts w:cs="Arial"/>
        </w:rPr>
        <w:br w:type="page"/>
      </w:r>
    </w:p>
    <w:p w14:paraId="6DC5E4ED" w14:textId="77777777" w:rsidR="00F70AE1" w:rsidRPr="00F47FDF" w:rsidRDefault="00F70AE1" w:rsidP="00DC347F">
      <w:pPr>
        <w:pStyle w:val="Kop1"/>
        <w:rPr>
          <w:rFonts w:cs="Arial"/>
        </w:rPr>
      </w:pPr>
      <w:bookmarkStart w:id="0" w:name="_Toc10034137"/>
      <w:r w:rsidRPr="00F47FDF">
        <w:rPr>
          <w:rFonts w:cs="Arial"/>
        </w:rPr>
        <w:lastRenderedPageBreak/>
        <w:t>Inhoud</w:t>
      </w:r>
      <w:bookmarkEnd w:id="0"/>
    </w:p>
    <w:p w14:paraId="0050BE5D" w14:textId="65960FC1" w:rsidR="00E07EEC" w:rsidRDefault="00F70AE1">
      <w:pPr>
        <w:pStyle w:val="Inhopg1"/>
        <w:rPr>
          <w:rFonts w:asciiTheme="minorHAnsi" w:eastAsiaTheme="minorEastAsia" w:hAnsiTheme="minorHAnsi" w:cstheme="minorBidi"/>
          <w:sz w:val="22"/>
        </w:rPr>
      </w:pPr>
      <w:r w:rsidRPr="00F47FDF">
        <w:rPr>
          <w:rFonts w:cs="Arial"/>
        </w:rPr>
        <w:fldChar w:fldCharType="begin"/>
      </w:r>
      <w:r w:rsidRPr="00F47FDF">
        <w:rPr>
          <w:rFonts w:cs="Arial"/>
        </w:rPr>
        <w:instrText xml:space="preserve"> TOC \o "1-6" \h \z \u </w:instrText>
      </w:r>
      <w:r w:rsidRPr="00F47FDF">
        <w:rPr>
          <w:rFonts w:cs="Arial"/>
        </w:rPr>
        <w:fldChar w:fldCharType="separate"/>
      </w:r>
      <w:hyperlink w:anchor="_Toc10034137" w:history="1">
        <w:r w:rsidR="00E07EEC" w:rsidRPr="00930343">
          <w:rPr>
            <w:rStyle w:val="Hyperlink"/>
          </w:rPr>
          <w:t>1.</w:t>
        </w:r>
        <w:r w:rsidR="00E07EEC">
          <w:rPr>
            <w:rFonts w:asciiTheme="minorHAnsi" w:eastAsiaTheme="minorEastAsia" w:hAnsiTheme="minorHAnsi" w:cstheme="minorBidi"/>
            <w:sz w:val="22"/>
          </w:rPr>
          <w:tab/>
        </w:r>
        <w:r w:rsidR="00E07EEC" w:rsidRPr="00930343">
          <w:rPr>
            <w:rStyle w:val="Hyperlink"/>
            <w:rFonts w:cs="Arial"/>
          </w:rPr>
          <w:t>Inhoud</w:t>
        </w:r>
        <w:r w:rsidR="00E07EEC">
          <w:rPr>
            <w:webHidden/>
          </w:rPr>
          <w:tab/>
        </w:r>
        <w:r w:rsidR="00E07EEC">
          <w:rPr>
            <w:webHidden/>
          </w:rPr>
          <w:fldChar w:fldCharType="begin"/>
        </w:r>
        <w:r w:rsidR="00E07EEC">
          <w:rPr>
            <w:webHidden/>
          </w:rPr>
          <w:instrText xml:space="preserve"> PAGEREF _Toc10034137 \h </w:instrText>
        </w:r>
        <w:r w:rsidR="00E07EEC">
          <w:rPr>
            <w:webHidden/>
          </w:rPr>
        </w:r>
        <w:r w:rsidR="00E07EEC">
          <w:rPr>
            <w:webHidden/>
          </w:rPr>
          <w:fldChar w:fldCharType="separate"/>
        </w:r>
        <w:r w:rsidR="00E07EEC">
          <w:rPr>
            <w:webHidden/>
          </w:rPr>
          <w:t>3</w:t>
        </w:r>
        <w:r w:rsidR="00E07EEC">
          <w:rPr>
            <w:webHidden/>
          </w:rPr>
          <w:fldChar w:fldCharType="end"/>
        </w:r>
      </w:hyperlink>
    </w:p>
    <w:p w14:paraId="34A3AE95" w14:textId="6C5D371E" w:rsidR="00E07EEC" w:rsidRDefault="00E07EEC">
      <w:pPr>
        <w:pStyle w:val="Inhopg1"/>
        <w:rPr>
          <w:rFonts w:asciiTheme="minorHAnsi" w:eastAsiaTheme="minorEastAsia" w:hAnsiTheme="minorHAnsi" w:cstheme="minorBidi"/>
          <w:sz w:val="22"/>
        </w:rPr>
      </w:pPr>
      <w:hyperlink w:anchor="_Toc10034138" w:history="1">
        <w:r w:rsidRPr="00930343">
          <w:rPr>
            <w:rStyle w:val="Hyperlink"/>
          </w:rPr>
          <w:t>2.</w:t>
        </w:r>
        <w:r>
          <w:rPr>
            <w:rFonts w:asciiTheme="minorHAnsi" w:eastAsiaTheme="minorEastAsia" w:hAnsiTheme="minorHAnsi" w:cstheme="minorBidi"/>
            <w:sz w:val="22"/>
          </w:rPr>
          <w:tab/>
        </w:r>
        <w:r w:rsidRPr="00930343">
          <w:rPr>
            <w:rStyle w:val="Hyperlink"/>
            <w:rFonts w:cs="Arial"/>
          </w:rPr>
          <w:t>Inleiding</w:t>
        </w:r>
        <w:r>
          <w:rPr>
            <w:webHidden/>
          </w:rPr>
          <w:tab/>
        </w:r>
        <w:r>
          <w:rPr>
            <w:webHidden/>
          </w:rPr>
          <w:fldChar w:fldCharType="begin"/>
        </w:r>
        <w:r>
          <w:rPr>
            <w:webHidden/>
          </w:rPr>
          <w:instrText xml:space="preserve"> PAGEREF _Toc10034138 \h </w:instrText>
        </w:r>
        <w:r>
          <w:rPr>
            <w:webHidden/>
          </w:rPr>
        </w:r>
        <w:r>
          <w:rPr>
            <w:webHidden/>
          </w:rPr>
          <w:fldChar w:fldCharType="separate"/>
        </w:r>
        <w:r>
          <w:rPr>
            <w:webHidden/>
          </w:rPr>
          <w:t>5</w:t>
        </w:r>
        <w:r>
          <w:rPr>
            <w:webHidden/>
          </w:rPr>
          <w:fldChar w:fldCharType="end"/>
        </w:r>
      </w:hyperlink>
    </w:p>
    <w:p w14:paraId="066D57D6" w14:textId="597EE00A" w:rsidR="00E07EEC" w:rsidRDefault="00E07EEC">
      <w:pPr>
        <w:pStyle w:val="Inhopg2"/>
        <w:rPr>
          <w:rFonts w:asciiTheme="minorHAnsi" w:eastAsiaTheme="minorEastAsia" w:hAnsiTheme="minorHAnsi" w:cstheme="minorBidi"/>
          <w:sz w:val="22"/>
        </w:rPr>
      </w:pPr>
      <w:hyperlink w:anchor="_Toc10034139" w:history="1">
        <w:r w:rsidRPr="00930343">
          <w:rPr>
            <w:rStyle w:val="Hyperlink"/>
          </w:rPr>
          <w:t>2.1.</w:t>
        </w:r>
        <w:r>
          <w:rPr>
            <w:rFonts w:asciiTheme="minorHAnsi" w:eastAsiaTheme="minorEastAsia" w:hAnsiTheme="minorHAnsi" w:cstheme="minorBidi"/>
            <w:sz w:val="22"/>
          </w:rPr>
          <w:tab/>
        </w:r>
        <w:r w:rsidRPr="00930343">
          <w:rPr>
            <w:rStyle w:val="Hyperlink"/>
            <w:rFonts w:cs="Arial"/>
          </w:rPr>
          <w:t>Leeswijzer</w:t>
        </w:r>
        <w:r>
          <w:rPr>
            <w:webHidden/>
          </w:rPr>
          <w:tab/>
        </w:r>
        <w:r>
          <w:rPr>
            <w:webHidden/>
          </w:rPr>
          <w:fldChar w:fldCharType="begin"/>
        </w:r>
        <w:r>
          <w:rPr>
            <w:webHidden/>
          </w:rPr>
          <w:instrText xml:space="preserve"> PAGEREF _Toc10034139 \h </w:instrText>
        </w:r>
        <w:r>
          <w:rPr>
            <w:webHidden/>
          </w:rPr>
        </w:r>
        <w:r>
          <w:rPr>
            <w:webHidden/>
          </w:rPr>
          <w:fldChar w:fldCharType="separate"/>
        </w:r>
        <w:r>
          <w:rPr>
            <w:webHidden/>
          </w:rPr>
          <w:t>5</w:t>
        </w:r>
        <w:r>
          <w:rPr>
            <w:webHidden/>
          </w:rPr>
          <w:fldChar w:fldCharType="end"/>
        </w:r>
      </w:hyperlink>
    </w:p>
    <w:p w14:paraId="2BCF561B" w14:textId="06F0AAB3" w:rsidR="00E07EEC" w:rsidRDefault="00E07EEC">
      <w:pPr>
        <w:pStyle w:val="Inhopg1"/>
        <w:rPr>
          <w:rFonts w:asciiTheme="minorHAnsi" w:eastAsiaTheme="minorEastAsia" w:hAnsiTheme="minorHAnsi" w:cstheme="minorBidi"/>
          <w:sz w:val="22"/>
        </w:rPr>
      </w:pPr>
      <w:hyperlink w:anchor="_Toc10034140" w:history="1">
        <w:r w:rsidRPr="00930343">
          <w:rPr>
            <w:rStyle w:val="Hyperlink"/>
          </w:rPr>
          <w:t>3.</w:t>
        </w:r>
        <w:r>
          <w:rPr>
            <w:rFonts w:asciiTheme="minorHAnsi" w:eastAsiaTheme="minorEastAsia" w:hAnsiTheme="minorHAnsi" w:cstheme="minorBidi"/>
            <w:sz w:val="22"/>
          </w:rPr>
          <w:tab/>
        </w:r>
        <w:r w:rsidRPr="00930343">
          <w:rPr>
            <w:rStyle w:val="Hyperlink"/>
            <w:rFonts w:cs="Arial"/>
          </w:rPr>
          <w:t>Begripsbepaling</w:t>
        </w:r>
        <w:r>
          <w:rPr>
            <w:webHidden/>
          </w:rPr>
          <w:tab/>
        </w:r>
        <w:r>
          <w:rPr>
            <w:webHidden/>
          </w:rPr>
          <w:fldChar w:fldCharType="begin"/>
        </w:r>
        <w:r>
          <w:rPr>
            <w:webHidden/>
          </w:rPr>
          <w:instrText xml:space="preserve"> PAGEREF _Toc10034140 \h </w:instrText>
        </w:r>
        <w:r>
          <w:rPr>
            <w:webHidden/>
          </w:rPr>
        </w:r>
        <w:r>
          <w:rPr>
            <w:webHidden/>
          </w:rPr>
          <w:fldChar w:fldCharType="separate"/>
        </w:r>
        <w:r>
          <w:rPr>
            <w:webHidden/>
          </w:rPr>
          <w:t>6</w:t>
        </w:r>
        <w:r>
          <w:rPr>
            <w:webHidden/>
          </w:rPr>
          <w:fldChar w:fldCharType="end"/>
        </w:r>
      </w:hyperlink>
    </w:p>
    <w:p w14:paraId="4C270779" w14:textId="712A945F" w:rsidR="00E07EEC" w:rsidRDefault="00E07EEC">
      <w:pPr>
        <w:pStyle w:val="Inhopg1"/>
        <w:rPr>
          <w:rFonts w:asciiTheme="minorHAnsi" w:eastAsiaTheme="minorEastAsia" w:hAnsiTheme="minorHAnsi" w:cstheme="minorBidi"/>
          <w:sz w:val="22"/>
        </w:rPr>
      </w:pPr>
      <w:hyperlink w:anchor="_Toc10034141" w:history="1">
        <w:r w:rsidRPr="00930343">
          <w:rPr>
            <w:rStyle w:val="Hyperlink"/>
          </w:rPr>
          <w:t>4.</w:t>
        </w:r>
        <w:r>
          <w:rPr>
            <w:rFonts w:asciiTheme="minorHAnsi" w:eastAsiaTheme="minorEastAsia" w:hAnsiTheme="minorHAnsi" w:cstheme="minorBidi"/>
            <w:sz w:val="22"/>
          </w:rPr>
          <w:tab/>
        </w:r>
        <w:r w:rsidRPr="00930343">
          <w:rPr>
            <w:rStyle w:val="Hyperlink"/>
            <w:rFonts w:cs="Arial"/>
          </w:rPr>
          <w:t>Aanbestedende Dienst</w:t>
        </w:r>
        <w:r>
          <w:rPr>
            <w:webHidden/>
          </w:rPr>
          <w:tab/>
        </w:r>
        <w:r>
          <w:rPr>
            <w:webHidden/>
          </w:rPr>
          <w:fldChar w:fldCharType="begin"/>
        </w:r>
        <w:r>
          <w:rPr>
            <w:webHidden/>
          </w:rPr>
          <w:instrText xml:space="preserve"> PAGEREF _Toc10034141 \h </w:instrText>
        </w:r>
        <w:r>
          <w:rPr>
            <w:webHidden/>
          </w:rPr>
        </w:r>
        <w:r>
          <w:rPr>
            <w:webHidden/>
          </w:rPr>
          <w:fldChar w:fldCharType="separate"/>
        </w:r>
        <w:r>
          <w:rPr>
            <w:webHidden/>
          </w:rPr>
          <w:t>8</w:t>
        </w:r>
        <w:r>
          <w:rPr>
            <w:webHidden/>
          </w:rPr>
          <w:fldChar w:fldCharType="end"/>
        </w:r>
      </w:hyperlink>
    </w:p>
    <w:p w14:paraId="1056999B" w14:textId="330CA036" w:rsidR="00E07EEC" w:rsidRDefault="00E07EEC">
      <w:pPr>
        <w:pStyle w:val="Inhopg2"/>
        <w:rPr>
          <w:rFonts w:asciiTheme="minorHAnsi" w:eastAsiaTheme="minorEastAsia" w:hAnsiTheme="minorHAnsi" w:cstheme="minorBidi"/>
          <w:sz w:val="22"/>
        </w:rPr>
      </w:pPr>
      <w:hyperlink w:anchor="_Toc10034142" w:history="1">
        <w:r w:rsidRPr="00930343">
          <w:rPr>
            <w:rStyle w:val="Hyperlink"/>
          </w:rPr>
          <w:t>4.1.</w:t>
        </w:r>
        <w:r>
          <w:rPr>
            <w:rFonts w:asciiTheme="minorHAnsi" w:eastAsiaTheme="minorEastAsia" w:hAnsiTheme="minorHAnsi" w:cstheme="minorBidi"/>
            <w:sz w:val="22"/>
          </w:rPr>
          <w:tab/>
        </w:r>
        <w:r w:rsidRPr="00930343">
          <w:rPr>
            <w:rStyle w:val="Hyperlink"/>
            <w:rFonts w:cs="Arial"/>
          </w:rPr>
          <w:t>Fontys Hogescholen</w:t>
        </w:r>
        <w:r>
          <w:rPr>
            <w:webHidden/>
          </w:rPr>
          <w:tab/>
        </w:r>
        <w:r>
          <w:rPr>
            <w:webHidden/>
          </w:rPr>
          <w:fldChar w:fldCharType="begin"/>
        </w:r>
        <w:r>
          <w:rPr>
            <w:webHidden/>
          </w:rPr>
          <w:instrText xml:space="preserve"> PAGEREF _Toc10034142 \h </w:instrText>
        </w:r>
        <w:r>
          <w:rPr>
            <w:webHidden/>
          </w:rPr>
        </w:r>
        <w:r>
          <w:rPr>
            <w:webHidden/>
          </w:rPr>
          <w:fldChar w:fldCharType="separate"/>
        </w:r>
        <w:r>
          <w:rPr>
            <w:webHidden/>
          </w:rPr>
          <w:t>8</w:t>
        </w:r>
        <w:r>
          <w:rPr>
            <w:webHidden/>
          </w:rPr>
          <w:fldChar w:fldCharType="end"/>
        </w:r>
      </w:hyperlink>
    </w:p>
    <w:p w14:paraId="654F9152" w14:textId="4181EB80" w:rsidR="00E07EEC" w:rsidRDefault="00E07EEC">
      <w:pPr>
        <w:pStyle w:val="Inhopg2"/>
        <w:rPr>
          <w:rFonts w:asciiTheme="minorHAnsi" w:eastAsiaTheme="minorEastAsia" w:hAnsiTheme="minorHAnsi" w:cstheme="minorBidi"/>
          <w:sz w:val="22"/>
        </w:rPr>
      </w:pPr>
      <w:hyperlink w:anchor="_Toc10034143" w:history="1">
        <w:r w:rsidRPr="00930343">
          <w:rPr>
            <w:rStyle w:val="Hyperlink"/>
          </w:rPr>
          <w:t>4.2.</w:t>
        </w:r>
        <w:r>
          <w:rPr>
            <w:rFonts w:asciiTheme="minorHAnsi" w:eastAsiaTheme="minorEastAsia" w:hAnsiTheme="minorHAnsi" w:cstheme="minorBidi"/>
            <w:sz w:val="22"/>
          </w:rPr>
          <w:tab/>
        </w:r>
        <w:r w:rsidRPr="00930343">
          <w:rPr>
            <w:rStyle w:val="Hyperlink"/>
            <w:rFonts w:cs="Arial"/>
          </w:rPr>
          <w:t>Dienst Huisvesting en Facilitaire Zaken (H&amp;F)</w:t>
        </w:r>
        <w:r>
          <w:rPr>
            <w:webHidden/>
          </w:rPr>
          <w:tab/>
        </w:r>
        <w:r>
          <w:rPr>
            <w:webHidden/>
          </w:rPr>
          <w:fldChar w:fldCharType="begin"/>
        </w:r>
        <w:r>
          <w:rPr>
            <w:webHidden/>
          </w:rPr>
          <w:instrText xml:space="preserve"> PAGEREF _Toc10034143 \h </w:instrText>
        </w:r>
        <w:r>
          <w:rPr>
            <w:webHidden/>
          </w:rPr>
        </w:r>
        <w:r>
          <w:rPr>
            <w:webHidden/>
          </w:rPr>
          <w:fldChar w:fldCharType="separate"/>
        </w:r>
        <w:r>
          <w:rPr>
            <w:webHidden/>
          </w:rPr>
          <w:t>8</w:t>
        </w:r>
        <w:r>
          <w:rPr>
            <w:webHidden/>
          </w:rPr>
          <w:fldChar w:fldCharType="end"/>
        </w:r>
      </w:hyperlink>
    </w:p>
    <w:p w14:paraId="3886D19A" w14:textId="5913EB4A" w:rsidR="00E07EEC" w:rsidRDefault="00E07EEC">
      <w:pPr>
        <w:pStyle w:val="Inhopg2"/>
        <w:rPr>
          <w:rFonts w:asciiTheme="minorHAnsi" w:eastAsiaTheme="minorEastAsia" w:hAnsiTheme="minorHAnsi" w:cstheme="minorBidi"/>
          <w:sz w:val="22"/>
        </w:rPr>
      </w:pPr>
      <w:hyperlink w:anchor="_Toc10034144" w:history="1">
        <w:r w:rsidRPr="00930343">
          <w:rPr>
            <w:rStyle w:val="Hyperlink"/>
          </w:rPr>
          <w:t>4.3.</w:t>
        </w:r>
        <w:r>
          <w:rPr>
            <w:rFonts w:asciiTheme="minorHAnsi" w:eastAsiaTheme="minorEastAsia" w:hAnsiTheme="minorHAnsi" w:cstheme="minorBidi"/>
            <w:sz w:val="22"/>
          </w:rPr>
          <w:tab/>
        </w:r>
        <w:r w:rsidRPr="00930343">
          <w:rPr>
            <w:rStyle w:val="Hyperlink"/>
            <w:rFonts w:cs="Arial"/>
          </w:rPr>
          <w:t>Visie en missie</w:t>
        </w:r>
        <w:r>
          <w:rPr>
            <w:webHidden/>
          </w:rPr>
          <w:tab/>
        </w:r>
        <w:r>
          <w:rPr>
            <w:webHidden/>
          </w:rPr>
          <w:fldChar w:fldCharType="begin"/>
        </w:r>
        <w:r>
          <w:rPr>
            <w:webHidden/>
          </w:rPr>
          <w:instrText xml:space="preserve"> PAGEREF _Toc10034144 \h </w:instrText>
        </w:r>
        <w:r>
          <w:rPr>
            <w:webHidden/>
          </w:rPr>
        </w:r>
        <w:r>
          <w:rPr>
            <w:webHidden/>
          </w:rPr>
          <w:fldChar w:fldCharType="separate"/>
        </w:r>
        <w:r>
          <w:rPr>
            <w:webHidden/>
          </w:rPr>
          <w:t>8</w:t>
        </w:r>
        <w:r>
          <w:rPr>
            <w:webHidden/>
          </w:rPr>
          <w:fldChar w:fldCharType="end"/>
        </w:r>
      </w:hyperlink>
    </w:p>
    <w:p w14:paraId="2723E07B" w14:textId="632E9757" w:rsidR="00E07EEC" w:rsidRDefault="00E07EEC">
      <w:pPr>
        <w:pStyle w:val="Inhopg2"/>
        <w:rPr>
          <w:rFonts w:asciiTheme="minorHAnsi" w:eastAsiaTheme="minorEastAsia" w:hAnsiTheme="minorHAnsi" w:cstheme="minorBidi"/>
          <w:sz w:val="22"/>
        </w:rPr>
      </w:pPr>
      <w:hyperlink w:anchor="_Toc10034145" w:history="1">
        <w:r w:rsidRPr="00930343">
          <w:rPr>
            <w:rStyle w:val="Hyperlink"/>
          </w:rPr>
          <w:t>4.4.</w:t>
        </w:r>
        <w:r>
          <w:rPr>
            <w:rFonts w:asciiTheme="minorHAnsi" w:eastAsiaTheme="minorEastAsia" w:hAnsiTheme="minorHAnsi" w:cstheme="minorBidi"/>
            <w:sz w:val="22"/>
          </w:rPr>
          <w:tab/>
        </w:r>
        <w:r w:rsidRPr="00930343">
          <w:rPr>
            <w:rStyle w:val="Hyperlink"/>
            <w:rFonts w:cs="Arial"/>
          </w:rPr>
          <w:t>Duurzaamheid</w:t>
        </w:r>
        <w:r>
          <w:rPr>
            <w:webHidden/>
          </w:rPr>
          <w:tab/>
        </w:r>
        <w:r>
          <w:rPr>
            <w:webHidden/>
          </w:rPr>
          <w:fldChar w:fldCharType="begin"/>
        </w:r>
        <w:r>
          <w:rPr>
            <w:webHidden/>
          </w:rPr>
          <w:instrText xml:space="preserve"> PAGEREF _Toc10034145 \h </w:instrText>
        </w:r>
        <w:r>
          <w:rPr>
            <w:webHidden/>
          </w:rPr>
        </w:r>
        <w:r>
          <w:rPr>
            <w:webHidden/>
          </w:rPr>
          <w:fldChar w:fldCharType="separate"/>
        </w:r>
        <w:r>
          <w:rPr>
            <w:webHidden/>
          </w:rPr>
          <w:t>8</w:t>
        </w:r>
        <w:r>
          <w:rPr>
            <w:webHidden/>
          </w:rPr>
          <w:fldChar w:fldCharType="end"/>
        </w:r>
      </w:hyperlink>
    </w:p>
    <w:p w14:paraId="266798DD" w14:textId="189F7FE1" w:rsidR="00E07EEC" w:rsidRDefault="00E07EEC">
      <w:pPr>
        <w:pStyle w:val="Inhopg1"/>
        <w:rPr>
          <w:rFonts w:asciiTheme="minorHAnsi" w:eastAsiaTheme="minorEastAsia" w:hAnsiTheme="minorHAnsi" w:cstheme="minorBidi"/>
          <w:sz w:val="22"/>
        </w:rPr>
      </w:pPr>
      <w:hyperlink w:anchor="_Toc10034146" w:history="1">
        <w:r w:rsidRPr="00930343">
          <w:rPr>
            <w:rStyle w:val="Hyperlink"/>
          </w:rPr>
          <w:t>5.</w:t>
        </w:r>
        <w:r>
          <w:rPr>
            <w:rFonts w:asciiTheme="minorHAnsi" w:eastAsiaTheme="minorEastAsia" w:hAnsiTheme="minorHAnsi" w:cstheme="minorBidi"/>
            <w:sz w:val="22"/>
          </w:rPr>
          <w:tab/>
        </w:r>
        <w:r w:rsidRPr="00930343">
          <w:rPr>
            <w:rStyle w:val="Hyperlink"/>
            <w:rFonts w:cs="Arial"/>
          </w:rPr>
          <w:t>Opdracht</w:t>
        </w:r>
        <w:r>
          <w:rPr>
            <w:webHidden/>
          </w:rPr>
          <w:tab/>
        </w:r>
        <w:r>
          <w:rPr>
            <w:webHidden/>
          </w:rPr>
          <w:fldChar w:fldCharType="begin"/>
        </w:r>
        <w:r>
          <w:rPr>
            <w:webHidden/>
          </w:rPr>
          <w:instrText xml:space="preserve"> PAGEREF _Toc10034146 \h </w:instrText>
        </w:r>
        <w:r>
          <w:rPr>
            <w:webHidden/>
          </w:rPr>
        </w:r>
        <w:r>
          <w:rPr>
            <w:webHidden/>
          </w:rPr>
          <w:fldChar w:fldCharType="separate"/>
        </w:r>
        <w:r>
          <w:rPr>
            <w:webHidden/>
          </w:rPr>
          <w:t>10</w:t>
        </w:r>
        <w:r>
          <w:rPr>
            <w:webHidden/>
          </w:rPr>
          <w:fldChar w:fldCharType="end"/>
        </w:r>
      </w:hyperlink>
    </w:p>
    <w:p w14:paraId="6F602961" w14:textId="39679C0A" w:rsidR="00E07EEC" w:rsidRDefault="00E07EEC">
      <w:pPr>
        <w:pStyle w:val="Inhopg2"/>
        <w:rPr>
          <w:rFonts w:asciiTheme="minorHAnsi" w:eastAsiaTheme="minorEastAsia" w:hAnsiTheme="minorHAnsi" w:cstheme="minorBidi"/>
          <w:sz w:val="22"/>
        </w:rPr>
      </w:pPr>
      <w:hyperlink w:anchor="_Toc10034147" w:history="1">
        <w:r w:rsidRPr="00930343">
          <w:rPr>
            <w:rStyle w:val="Hyperlink"/>
            <w:rFonts w:eastAsia="Tahoma"/>
          </w:rPr>
          <w:t>5.1.</w:t>
        </w:r>
        <w:r>
          <w:rPr>
            <w:rFonts w:asciiTheme="minorHAnsi" w:eastAsiaTheme="minorEastAsia" w:hAnsiTheme="minorHAnsi" w:cstheme="minorBidi"/>
            <w:sz w:val="22"/>
          </w:rPr>
          <w:tab/>
        </w:r>
        <w:r w:rsidRPr="00930343">
          <w:rPr>
            <w:rStyle w:val="Hyperlink"/>
            <w:rFonts w:eastAsia="Calibri" w:cs="Arial"/>
          </w:rPr>
          <w:t>Aanleiding en doelstelling</w:t>
        </w:r>
        <w:r>
          <w:rPr>
            <w:webHidden/>
          </w:rPr>
          <w:tab/>
        </w:r>
        <w:r>
          <w:rPr>
            <w:webHidden/>
          </w:rPr>
          <w:fldChar w:fldCharType="begin"/>
        </w:r>
        <w:r>
          <w:rPr>
            <w:webHidden/>
          </w:rPr>
          <w:instrText xml:space="preserve"> PAGEREF _Toc10034147 \h </w:instrText>
        </w:r>
        <w:r>
          <w:rPr>
            <w:webHidden/>
          </w:rPr>
        </w:r>
        <w:r>
          <w:rPr>
            <w:webHidden/>
          </w:rPr>
          <w:fldChar w:fldCharType="separate"/>
        </w:r>
        <w:r>
          <w:rPr>
            <w:webHidden/>
          </w:rPr>
          <w:t>10</w:t>
        </w:r>
        <w:r>
          <w:rPr>
            <w:webHidden/>
          </w:rPr>
          <w:fldChar w:fldCharType="end"/>
        </w:r>
      </w:hyperlink>
    </w:p>
    <w:p w14:paraId="572058EF" w14:textId="7B51BC1B" w:rsidR="00E07EEC" w:rsidRDefault="00E07EEC">
      <w:pPr>
        <w:pStyle w:val="Inhopg2"/>
        <w:rPr>
          <w:rFonts w:asciiTheme="minorHAnsi" w:eastAsiaTheme="minorEastAsia" w:hAnsiTheme="minorHAnsi" w:cstheme="minorBidi"/>
          <w:sz w:val="22"/>
        </w:rPr>
      </w:pPr>
      <w:hyperlink w:anchor="_Toc10034148" w:history="1">
        <w:r w:rsidRPr="00930343">
          <w:rPr>
            <w:rStyle w:val="Hyperlink"/>
            <w:rFonts w:eastAsia="Calibri"/>
          </w:rPr>
          <w:t>5.2.</w:t>
        </w:r>
        <w:r>
          <w:rPr>
            <w:rFonts w:asciiTheme="minorHAnsi" w:eastAsiaTheme="minorEastAsia" w:hAnsiTheme="minorHAnsi" w:cstheme="minorBidi"/>
            <w:sz w:val="22"/>
          </w:rPr>
          <w:tab/>
        </w:r>
        <w:r w:rsidRPr="00930343">
          <w:rPr>
            <w:rStyle w:val="Hyperlink"/>
            <w:rFonts w:eastAsia="Calibri" w:cs="Arial"/>
          </w:rPr>
          <w:t>Visie op de toekomstige situatie</w:t>
        </w:r>
        <w:r>
          <w:rPr>
            <w:webHidden/>
          </w:rPr>
          <w:tab/>
        </w:r>
        <w:r>
          <w:rPr>
            <w:webHidden/>
          </w:rPr>
          <w:fldChar w:fldCharType="begin"/>
        </w:r>
        <w:r>
          <w:rPr>
            <w:webHidden/>
          </w:rPr>
          <w:instrText xml:space="preserve"> PAGEREF _Toc10034148 \h </w:instrText>
        </w:r>
        <w:r>
          <w:rPr>
            <w:webHidden/>
          </w:rPr>
        </w:r>
        <w:r>
          <w:rPr>
            <w:webHidden/>
          </w:rPr>
          <w:fldChar w:fldCharType="separate"/>
        </w:r>
        <w:r>
          <w:rPr>
            <w:webHidden/>
          </w:rPr>
          <w:t>10</w:t>
        </w:r>
        <w:r>
          <w:rPr>
            <w:webHidden/>
          </w:rPr>
          <w:fldChar w:fldCharType="end"/>
        </w:r>
      </w:hyperlink>
    </w:p>
    <w:p w14:paraId="0F00BBD8" w14:textId="68274718" w:rsidR="00E07EEC" w:rsidRDefault="00E07EEC">
      <w:pPr>
        <w:pStyle w:val="Inhopg2"/>
        <w:rPr>
          <w:rFonts w:asciiTheme="minorHAnsi" w:eastAsiaTheme="minorEastAsia" w:hAnsiTheme="minorHAnsi" w:cstheme="minorBidi"/>
          <w:sz w:val="22"/>
        </w:rPr>
      </w:pPr>
      <w:hyperlink w:anchor="_Toc10034149" w:history="1">
        <w:r w:rsidRPr="00930343">
          <w:rPr>
            <w:rStyle w:val="Hyperlink"/>
            <w:rFonts w:eastAsia="Calibri"/>
          </w:rPr>
          <w:t>5.3.</w:t>
        </w:r>
        <w:r>
          <w:rPr>
            <w:rFonts w:asciiTheme="minorHAnsi" w:eastAsiaTheme="minorEastAsia" w:hAnsiTheme="minorHAnsi" w:cstheme="minorBidi"/>
            <w:sz w:val="22"/>
          </w:rPr>
          <w:tab/>
        </w:r>
        <w:r w:rsidRPr="00930343">
          <w:rPr>
            <w:rStyle w:val="Hyperlink"/>
            <w:rFonts w:eastAsia="Calibri" w:cs="Arial"/>
          </w:rPr>
          <w:t>Omvang en scope van Opdracht</w:t>
        </w:r>
        <w:r>
          <w:rPr>
            <w:webHidden/>
          </w:rPr>
          <w:tab/>
        </w:r>
        <w:r>
          <w:rPr>
            <w:webHidden/>
          </w:rPr>
          <w:fldChar w:fldCharType="begin"/>
        </w:r>
        <w:r>
          <w:rPr>
            <w:webHidden/>
          </w:rPr>
          <w:instrText xml:space="preserve"> PAGEREF _Toc10034149 \h </w:instrText>
        </w:r>
        <w:r>
          <w:rPr>
            <w:webHidden/>
          </w:rPr>
        </w:r>
        <w:r>
          <w:rPr>
            <w:webHidden/>
          </w:rPr>
          <w:fldChar w:fldCharType="separate"/>
        </w:r>
        <w:r>
          <w:rPr>
            <w:webHidden/>
          </w:rPr>
          <w:t>11</w:t>
        </w:r>
        <w:r>
          <w:rPr>
            <w:webHidden/>
          </w:rPr>
          <w:fldChar w:fldCharType="end"/>
        </w:r>
      </w:hyperlink>
    </w:p>
    <w:p w14:paraId="2A32F9FA" w14:textId="7D61F83D" w:rsidR="00E07EEC" w:rsidRDefault="00E07EEC">
      <w:pPr>
        <w:pStyle w:val="Inhopg2"/>
        <w:rPr>
          <w:rFonts w:asciiTheme="minorHAnsi" w:eastAsiaTheme="minorEastAsia" w:hAnsiTheme="minorHAnsi" w:cstheme="minorBidi"/>
          <w:sz w:val="22"/>
        </w:rPr>
      </w:pPr>
      <w:hyperlink w:anchor="_Toc10034150" w:history="1">
        <w:r w:rsidRPr="00930343">
          <w:rPr>
            <w:rStyle w:val="Hyperlink"/>
            <w:rFonts w:eastAsia="Calibri"/>
          </w:rPr>
          <w:t>5.4.</w:t>
        </w:r>
        <w:r>
          <w:rPr>
            <w:rFonts w:asciiTheme="minorHAnsi" w:eastAsiaTheme="minorEastAsia" w:hAnsiTheme="minorHAnsi" w:cstheme="minorBidi"/>
            <w:sz w:val="22"/>
          </w:rPr>
          <w:tab/>
        </w:r>
        <w:r w:rsidRPr="00930343">
          <w:rPr>
            <w:rStyle w:val="Hyperlink"/>
            <w:rFonts w:eastAsia="Calibri" w:cs="Arial"/>
          </w:rPr>
          <w:t>Een opdracht/ percelen</w:t>
        </w:r>
        <w:r>
          <w:rPr>
            <w:webHidden/>
          </w:rPr>
          <w:tab/>
        </w:r>
        <w:r>
          <w:rPr>
            <w:webHidden/>
          </w:rPr>
          <w:fldChar w:fldCharType="begin"/>
        </w:r>
        <w:r>
          <w:rPr>
            <w:webHidden/>
          </w:rPr>
          <w:instrText xml:space="preserve"> PAGEREF _Toc10034150 \h </w:instrText>
        </w:r>
        <w:r>
          <w:rPr>
            <w:webHidden/>
          </w:rPr>
        </w:r>
        <w:r>
          <w:rPr>
            <w:webHidden/>
          </w:rPr>
          <w:fldChar w:fldCharType="separate"/>
        </w:r>
        <w:r>
          <w:rPr>
            <w:webHidden/>
          </w:rPr>
          <w:t>12</w:t>
        </w:r>
        <w:r>
          <w:rPr>
            <w:webHidden/>
          </w:rPr>
          <w:fldChar w:fldCharType="end"/>
        </w:r>
      </w:hyperlink>
    </w:p>
    <w:p w14:paraId="00ACC19E" w14:textId="355243D0" w:rsidR="00E07EEC" w:rsidRDefault="00E07EEC">
      <w:pPr>
        <w:pStyle w:val="Inhopg2"/>
        <w:rPr>
          <w:rFonts w:asciiTheme="minorHAnsi" w:eastAsiaTheme="minorEastAsia" w:hAnsiTheme="minorHAnsi" w:cstheme="minorBidi"/>
          <w:sz w:val="22"/>
        </w:rPr>
      </w:pPr>
      <w:hyperlink w:anchor="_Toc10034151" w:history="1">
        <w:r w:rsidRPr="00930343">
          <w:rPr>
            <w:rStyle w:val="Hyperlink"/>
            <w:rFonts w:eastAsia="Calibri"/>
          </w:rPr>
          <w:t>5.5.</w:t>
        </w:r>
        <w:r>
          <w:rPr>
            <w:rFonts w:asciiTheme="minorHAnsi" w:eastAsiaTheme="minorEastAsia" w:hAnsiTheme="minorHAnsi" w:cstheme="minorBidi"/>
            <w:sz w:val="22"/>
          </w:rPr>
          <w:tab/>
        </w:r>
        <w:r w:rsidRPr="00930343">
          <w:rPr>
            <w:rStyle w:val="Hyperlink"/>
            <w:rFonts w:eastAsia="Calibri" w:cs="Arial"/>
          </w:rPr>
          <w:t>Partnership</w:t>
        </w:r>
        <w:r>
          <w:rPr>
            <w:webHidden/>
          </w:rPr>
          <w:tab/>
        </w:r>
        <w:r>
          <w:rPr>
            <w:webHidden/>
          </w:rPr>
          <w:fldChar w:fldCharType="begin"/>
        </w:r>
        <w:r>
          <w:rPr>
            <w:webHidden/>
          </w:rPr>
          <w:instrText xml:space="preserve"> PAGEREF _Toc10034151 \h </w:instrText>
        </w:r>
        <w:r>
          <w:rPr>
            <w:webHidden/>
          </w:rPr>
        </w:r>
        <w:r>
          <w:rPr>
            <w:webHidden/>
          </w:rPr>
          <w:fldChar w:fldCharType="separate"/>
        </w:r>
        <w:r>
          <w:rPr>
            <w:webHidden/>
          </w:rPr>
          <w:t>12</w:t>
        </w:r>
        <w:r>
          <w:rPr>
            <w:webHidden/>
          </w:rPr>
          <w:fldChar w:fldCharType="end"/>
        </w:r>
      </w:hyperlink>
    </w:p>
    <w:p w14:paraId="7E8C7D0C" w14:textId="6BDFA9ED" w:rsidR="00E07EEC" w:rsidRDefault="00E07EEC">
      <w:pPr>
        <w:pStyle w:val="Inhopg2"/>
        <w:rPr>
          <w:rFonts w:asciiTheme="minorHAnsi" w:eastAsiaTheme="minorEastAsia" w:hAnsiTheme="minorHAnsi" w:cstheme="minorBidi"/>
          <w:sz w:val="22"/>
        </w:rPr>
      </w:pPr>
      <w:hyperlink w:anchor="_Toc10034152" w:history="1">
        <w:r w:rsidRPr="00930343">
          <w:rPr>
            <w:rStyle w:val="Hyperlink"/>
            <w:rFonts w:eastAsia="Calibri"/>
          </w:rPr>
          <w:t>5.6.</w:t>
        </w:r>
        <w:r>
          <w:rPr>
            <w:rFonts w:asciiTheme="minorHAnsi" w:eastAsiaTheme="minorEastAsia" w:hAnsiTheme="minorHAnsi" w:cstheme="minorBidi"/>
            <w:sz w:val="22"/>
          </w:rPr>
          <w:tab/>
        </w:r>
        <w:r w:rsidRPr="00930343">
          <w:rPr>
            <w:rStyle w:val="Hyperlink"/>
            <w:rFonts w:eastAsia="Calibri" w:cs="Arial"/>
          </w:rPr>
          <w:t>Contractmanagement</w:t>
        </w:r>
        <w:r>
          <w:rPr>
            <w:webHidden/>
          </w:rPr>
          <w:tab/>
        </w:r>
        <w:r>
          <w:rPr>
            <w:webHidden/>
          </w:rPr>
          <w:fldChar w:fldCharType="begin"/>
        </w:r>
        <w:r>
          <w:rPr>
            <w:webHidden/>
          </w:rPr>
          <w:instrText xml:space="preserve"> PAGEREF _Toc10034152 \h </w:instrText>
        </w:r>
        <w:r>
          <w:rPr>
            <w:webHidden/>
          </w:rPr>
        </w:r>
        <w:r>
          <w:rPr>
            <w:webHidden/>
          </w:rPr>
          <w:fldChar w:fldCharType="separate"/>
        </w:r>
        <w:r>
          <w:rPr>
            <w:webHidden/>
          </w:rPr>
          <w:t>12</w:t>
        </w:r>
        <w:r>
          <w:rPr>
            <w:webHidden/>
          </w:rPr>
          <w:fldChar w:fldCharType="end"/>
        </w:r>
      </w:hyperlink>
    </w:p>
    <w:p w14:paraId="6EA62D78" w14:textId="663891CA" w:rsidR="00E07EEC" w:rsidRDefault="00E07EEC">
      <w:pPr>
        <w:pStyle w:val="Inhopg2"/>
        <w:rPr>
          <w:rFonts w:asciiTheme="minorHAnsi" w:eastAsiaTheme="minorEastAsia" w:hAnsiTheme="minorHAnsi" w:cstheme="minorBidi"/>
          <w:sz w:val="22"/>
        </w:rPr>
      </w:pPr>
      <w:hyperlink w:anchor="_Toc10034153" w:history="1">
        <w:r w:rsidRPr="00930343">
          <w:rPr>
            <w:rStyle w:val="Hyperlink"/>
            <w:rFonts w:eastAsia="Tahoma"/>
            <w:u w:color="000000"/>
          </w:rPr>
          <w:t>5.7.</w:t>
        </w:r>
        <w:r>
          <w:rPr>
            <w:rFonts w:asciiTheme="minorHAnsi" w:eastAsiaTheme="minorEastAsia" w:hAnsiTheme="minorHAnsi" w:cstheme="minorBidi"/>
            <w:sz w:val="22"/>
          </w:rPr>
          <w:tab/>
        </w:r>
        <w:r w:rsidRPr="00930343">
          <w:rPr>
            <w:rStyle w:val="Hyperlink"/>
            <w:rFonts w:eastAsia="Tahoma" w:cs="Arial"/>
            <w:u w:color="000000"/>
          </w:rPr>
          <w:t>Ov</w:t>
        </w:r>
        <w:r w:rsidRPr="00930343">
          <w:rPr>
            <w:rStyle w:val="Hyperlink"/>
            <w:rFonts w:eastAsia="Tahoma" w:cs="Arial"/>
            <w:spacing w:val="-1"/>
            <w:u w:color="000000"/>
          </w:rPr>
          <w:t>e</w:t>
        </w:r>
        <w:r w:rsidRPr="00930343">
          <w:rPr>
            <w:rStyle w:val="Hyperlink"/>
            <w:rFonts w:eastAsia="Tahoma" w:cs="Arial"/>
            <w:spacing w:val="2"/>
            <w:u w:color="000000"/>
          </w:rPr>
          <w:t>r</w:t>
        </w:r>
        <w:r w:rsidRPr="00930343">
          <w:rPr>
            <w:rStyle w:val="Hyperlink"/>
            <w:rFonts w:eastAsia="Tahoma" w:cs="Arial"/>
            <w:spacing w:val="-1"/>
            <w:u w:color="000000"/>
          </w:rPr>
          <w:t>ee</w:t>
        </w:r>
        <w:r w:rsidRPr="00930343">
          <w:rPr>
            <w:rStyle w:val="Hyperlink"/>
            <w:rFonts w:eastAsia="Tahoma" w:cs="Arial"/>
            <w:u w:color="000000"/>
          </w:rPr>
          <w:t>n</w:t>
        </w:r>
        <w:r w:rsidRPr="00930343">
          <w:rPr>
            <w:rStyle w:val="Hyperlink"/>
            <w:rFonts w:eastAsia="Tahoma" w:cs="Arial"/>
            <w:spacing w:val="2"/>
            <w:u w:color="000000"/>
          </w:rPr>
          <w:t>kom</w:t>
        </w:r>
        <w:r w:rsidRPr="00930343">
          <w:rPr>
            <w:rStyle w:val="Hyperlink"/>
            <w:rFonts w:eastAsia="Tahoma" w:cs="Arial"/>
            <w:u w:color="000000"/>
          </w:rPr>
          <w:t>st</w:t>
        </w:r>
        <w:r>
          <w:rPr>
            <w:webHidden/>
          </w:rPr>
          <w:tab/>
        </w:r>
        <w:r>
          <w:rPr>
            <w:webHidden/>
          </w:rPr>
          <w:fldChar w:fldCharType="begin"/>
        </w:r>
        <w:r>
          <w:rPr>
            <w:webHidden/>
          </w:rPr>
          <w:instrText xml:space="preserve"> PAGEREF _Toc10034153 \h </w:instrText>
        </w:r>
        <w:r>
          <w:rPr>
            <w:webHidden/>
          </w:rPr>
        </w:r>
        <w:r>
          <w:rPr>
            <w:webHidden/>
          </w:rPr>
          <w:fldChar w:fldCharType="separate"/>
        </w:r>
        <w:r>
          <w:rPr>
            <w:webHidden/>
          </w:rPr>
          <w:t>13</w:t>
        </w:r>
        <w:r>
          <w:rPr>
            <w:webHidden/>
          </w:rPr>
          <w:fldChar w:fldCharType="end"/>
        </w:r>
      </w:hyperlink>
    </w:p>
    <w:p w14:paraId="782B4090" w14:textId="07ED04B3" w:rsidR="00E07EEC" w:rsidRDefault="00E07EEC">
      <w:pPr>
        <w:pStyle w:val="Inhopg2"/>
        <w:rPr>
          <w:rFonts w:asciiTheme="minorHAnsi" w:eastAsiaTheme="minorEastAsia" w:hAnsiTheme="minorHAnsi" w:cstheme="minorBidi"/>
          <w:sz w:val="22"/>
        </w:rPr>
      </w:pPr>
      <w:hyperlink w:anchor="_Toc10034154" w:history="1">
        <w:r w:rsidRPr="00930343">
          <w:rPr>
            <w:rStyle w:val="Hyperlink"/>
            <w:rFonts w:eastAsia="Tahoma"/>
            <w:u w:color="000000"/>
          </w:rPr>
          <w:t>5.8.</w:t>
        </w:r>
        <w:r>
          <w:rPr>
            <w:rFonts w:asciiTheme="minorHAnsi" w:eastAsiaTheme="minorEastAsia" w:hAnsiTheme="minorHAnsi" w:cstheme="minorBidi"/>
            <w:sz w:val="22"/>
          </w:rPr>
          <w:tab/>
        </w:r>
        <w:r w:rsidRPr="00930343">
          <w:rPr>
            <w:rStyle w:val="Hyperlink"/>
            <w:rFonts w:eastAsia="Tahoma" w:cs="Arial"/>
            <w:u w:color="000000"/>
          </w:rPr>
          <w:t>Wachtkamer</w:t>
        </w:r>
        <w:r>
          <w:rPr>
            <w:webHidden/>
          </w:rPr>
          <w:tab/>
        </w:r>
        <w:r>
          <w:rPr>
            <w:webHidden/>
          </w:rPr>
          <w:fldChar w:fldCharType="begin"/>
        </w:r>
        <w:r>
          <w:rPr>
            <w:webHidden/>
          </w:rPr>
          <w:instrText xml:space="preserve"> PAGEREF _Toc10034154 \h </w:instrText>
        </w:r>
        <w:r>
          <w:rPr>
            <w:webHidden/>
          </w:rPr>
        </w:r>
        <w:r>
          <w:rPr>
            <w:webHidden/>
          </w:rPr>
          <w:fldChar w:fldCharType="separate"/>
        </w:r>
        <w:r>
          <w:rPr>
            <w:webHidden/>
          </w:rPr>
          <w:t>13</w:t>
        </w:r>
        <w:r>
          <w:rPr>
            <w:webHidden/>
          </w:rPr>
          <w:fldChar w:fldCharType="end"/>
        </w:r>
      </w:hyperlink>
    </w:p>
    <w:p w14:paraId="2E58CAC7" w14:textId="60FE014F" w:rsidR="00E07EEC" w:rsidRDefault="00E07EEC">
      <w:pPr>
        <w:pStyle w:val="Inhopg2"/>
        <w:rPr>
          <w:rFonts w:asciiTheme="minorHAnsi" w:eastAsiaTheme="minorEastAsia" w:hAnsiTheme="minorHAnsi" w:cstheme="minorBidi"/>
          <w:sz w:val="22"/>
        </w:rPr>
      </w:pPr>
      <w:hyperlink w:anchor="_Toc10034155" w:history="1">
        <w:r w:rsidRPr="00930343">
          <w:rPr>
            <w:rStyle w:val="Hyperlink"/>
            <w:rFonts w:eastAsia="Tahoma"/>
          </w:rPr>
          <w:t>5.9.</w:t>
        </w:r>
        <w:r>
          <w:rPr>
            <w:rFonts w:asciiTheme="minorHAnsi" w:eastAsiaTheme="minorEastAsia" w:hAnsiTheme="minorHAnsi" w:cstheme="minorBidi"/>
            <w:sz w:val="22"/>
          </w:rPr>
          <w:tab/>
        </w:r>
        <w:r w:rsidRPr="00930343">
          <w:rPr>
            <w:rStyle w:val="Hyperlink"/>
            <w:rFonts w:eastAsia="Tahoma" w:cs="Arial"/>
          </w:rPr>
          <w:t>Inkoopvoorwaarden</w:t>
        </w:r>
        <w:r>
          <w:rPr>
            <w:webHidden/>
          </w:rPr>
          <w:tab/>
        </w:r>
        <w:r>
          <w:rPr>
            <w:webHidden/>
          </w:rPr>
          <w:fldChar w:fldCharType="begin"/>
        </w:r>
        <w:r>
          <w:rPr>
            <w:webHidden/>
          </w:rPr>
          <w:instrText xml:space="preserve"> PAGEREF _Toc10034155 \h </w:instrText>
        </w:r>
        <w:r>
          <w:rPr>
            <w:webHidden/>
          </w:rPr>
        </w:r>
        <w:r>
          <w:rPr>
            <w:webHidden/>
          </w:rPr>
          <w:fldChar w:fldCharType="separate"/>
        </w:r>
        <w:r>
          <w:rPr>
            <w:webHidden/>
          </w:rPr>
          <w:t>13</w:t>
        </w:r>
        <w:r>
          <w:rPr>
            <w:webHidden/>
          </w:rPr>
          <w:fldChar w:fldCharType="end"/>
        </w:r>
      </w:hyperlink>
    </w:p>
    <w:p w14:paraId="1F67EE84" w14:textId="2320B6FA" w:rsidR="00E07EEC" w:rsidRDefault="00E07EEC">
      <w:pPr>
        <w:pStyle w:val="Inhopg2"/>
        <w:rPr>
          <w:rFonts w:asciiTheme="minorHAnsi" w:eastAsiaTheme="minorEastAsia" w:hAnsiTheme="minorHAnsi" w:cstheme="minorBidi"/>
          <w:sz w:val="22"/>
        </w:rPr>
      </w:pPr>
      <w:hyperlink w:anchor="_Toc10034156" w:history="1">
        <w:r w:rsidRPr="00930343">
          <w:rPr>
            <w:rStyle w:val="Hyperlink"/>
          </w:rPr>
          <w:t>5.10.</w:t>
        </w:r>
        <w:r>
          <w:rPr>
            <w:rFonts w:asciiTheme="minorHAnsi" w:eastAsiaTheme="minorEastAsia" w:hAnsiTheme="minorHAnsi" w:cstheme="minorBidi"/>
            <w:sz w:val="22"/>
          </w:rPr>
          <w:tab/>
        </w:r>
        <w:r w:rsidRPr="00930343">
          <w:rPr>
            <w:rStyle w:val="Hyperlink"/>
            <w:rFonts w:cs="Arial"/>
          </w:rPr>
          <w:t>Indicatieve planning van het aanbestedingstraject</w:t>
        </w:r>
        <w:r>
          <w:rPr>
            <w:webHidden/>
          </w:rPr>
          <w:tab/>
        </w:r>
        <w:r>
          <w:rPr>
            <w:webHidden/>
          </w:rPr>
          <w:fldChar w:fldCharType="begin"/>
        </w:r>
        <w:r>
          <w:rPr>
            <w:webHidden/>
          </w:rPr>
          <w:instrText xml:space="preserve"> PAGEREF _Toc10034156 \h </w:instrText>
        </w:r>
        <w:r>
          <w:rPr>
            <w:webHidden/>
          </w:rPr>
        </w:r>
        <w:r>
          <w:rPr>
            <w:webHidden/>
          </w:rPr>
          <w:fldChar w:fldCharType="separate"/>
        </w:r>
        <w:r>
          <w:rPr>
            <w:webHidden/>
          </w:rPr>
          <w:t>14</w:t>
        </w:r>
        <w:r>
          <w:rPr>
            <w:webHidden/>
          </w:rPr>
          <w:fldChar w:fldCharType="end"/>
        </w:r>
      </w:hyperlink>
    </w:p>
    <w:p w14:paraId="7135F699" w14:textId="3E7302EE" w:rsidR="00E07EEC" w:rsidRDefault="00E07EEC">
      <w:pPr>
        <w:pStyle w:val="Inhopg2"/>
        <w:rPr>
          <w:rFonts w:asciiTheme="minorHAnsi" w:eastAsiaTheme="minorEastAsia" w:hAnsiTheme="minorHAnsi" w:cstheme="minorBidi"/>
          <w:sz w:val="22"/>
        </w:rPr>
      </w:pPr>
      <w:hyperlink w:anchor="_Toc10034157" w:history="1">
        <w:r w:rsidRPr="00930343">
          <w:rPr>
            <w:rStyle w:val="Hyperlink"/>
          </w:rPr>
          <w:t>5.11.</w:t>
        </w:r>
        <w:r>
          <w:rPr>
            <w:rFonts w:asciiTheme="minorHAnsi" w:eastAsiaTheme="minorEastAsia" w:hAnsiTheme="minorHAnsi" w:cstheme="minorBidi"/>
            <w:sz w:val="22"/>
          </w:rPr>
          <w:tab/>
        </w:r>
        <w:r w:rsidRPr="00930343">
          <w:rPr>
            <w:rStyle w:val="Hyperlink"/>
            <w:rFonts w:cs="Arial"/>
          </w:rPr>
          <w:t>CPV-codering</w:t>
        </w:r>
        <w:r>
          <w:rPr>
            <w:webHidden/>
          </w:rPr>
          <w:tab/>
        </w:r>
        <w:r>
          <w:rPr>
            <w:webHidden/>
          </w:rPr>
          <w:fldChar w:fldCharType="begin"/>
        </w:r>
        <w:r>
          <w:rPr>
            <w:webHidden/>
          </w:rPr>
          <w:instrText xml:space="preserve"> PAGEREF _Toc10034157 \h </w:instrText>
        </w:r>
        <w:r>
          <w:rPr>
            <w:webHidden/>
          </w:rPr>
        </w:r>
        <w:r>
          <w:rPr>
            <w:webHidden/>
          </w:rPr>
          <w:fldChar w:fldCharType="separate"/>
        </w:r>
        <w:r>
          <w:rPr>
            <w:webHidden/>
          </w:rPr>
          <w:t>14</w:t>
        </w:r>
        <w:r>
          <w:rPr>
            <w:webHidden/>
          </w:rPr>
          <w:fldChar w:fldCharType="end"/>
        </w:r>
      </w:hyperlink>
    </w:p>
    <w:p w14:paraId="3E4231B6" w14:textId="31C63EFE" w:rsidR="00E07EEC" w:rsidRDefault="00E07EEC">
      <w:pPr>
        <w:pStyle w:val="Inhopg1"/>
        <w:rPr>
          <w:rFonts w:asciiTheme="minorHAnsi" w:eastAsiaTheme="minorEastAsia" w:hAnsiTheme="minorHAnsi" w:cstheme="minorBidi"/>
          <w:sz w:val="22"/>
        </w:rPr>
      </w:pPr>
      <w:hyperlink w:anchor="_Toc10034158" w:history="1">
        <w:r w:rsidRPr="00930343">
          <w:rPr>
            <w:rStyle w:val="Hyperlink"/>
          </w:rPr>
          <w:t>6.</w:t>
        </w:r>
        <w:r>
          <w:rPr>
            <w:rFonts w:asciiTheme="minorHAnsi" w:eastAsiaTheme="minorEastAsia" w:hAnsiTheme="minorHAnsi" w:cstheme="minorBidi"/>
            <w:sz w:val="22"/>
          </w:rPr>
          <w:tab/>
        </w:r>
        <w:r w:rsidRPr="00930343">
          <w:rPr>
            <w:rStyle w:val="Hyperlink"/>
            <w:rFonts w:cs="Arial"/>
          </w:rPr>
          <w:t>Selectie en gunning</w:t>
        </w:r>
        <w:r>
          <w:rPr>
            <w:webHidden/>
          </w:rPr>
          <w:tab/>
        </w:r>
        <w:r>
          <w:rPr>
            <w:webHidden/>
          </w:rPr>
          <w:fldChar w:fldCharType="begin"/>
        </w:r>
        <w:r>
          <w:rPr>
            <w:webHidden/>
          </w:rPr>
          <w:instrText xml:space="preserve"> PAGEREF _Toc10034158 \h </w:instrText>
        </w:r>
        <w:r>
          <w:rPr>
            <w:webHidden/>
          </w:rPr>
        </w:r>
        <w:r>
          <w:rPr>
            <w:webHidden/>
          </w:rPr>
          <w:fldChar w:fldCharType="separate"/>
        </w:r>
        <w:r>
          <w:rPr>
            <w:webHidden/>
          </w:rPr>
          <w:t>15</w:t>
        </w:r>
        <w:r>
          <w:rPr>
            <w:webHidden/>
          </w:rPr>
          <w:fldChar w:fldCharType="end"/>
        </w:r>
      </w:hyperlink>
    </w:p>
    <w:p w14:paraId="0C79DCC6" w14:textId="77CB0DFA" w:rsidR="00E07EEC" w:rsidRDefault="00E07EEC">
      <w:pPr>
        <w:pStyle w:val="Inhopg2"/>
        <w:rPr>
          <w:rFonts w:asciiTheme="minorHAnsi" w:eastAsiaTheme="minorEastAsia" w:hAnsiTheme="minorHAnsi" w:cstheme="minorBidi"/>
          <w:sz w:val="22"/>
        </w:rPr>
      </w:pPr>
      <w:hyperlink w:anchor="_Toc10034159" w:history="1">
        <w:r w:rsidRPr="00930343">
          <w:rPr>
            <w:rStyle w:val="Hyperlink"/>
          </w:rPr>
          <w:t>6.1.</w:t>
        </w:r>
        <w:r>
          <w:rPr>
            <w:rFonts w:asciiTheme="minorHAnsi" w:eastAsiaTheme="minorEastAsia" w:hAnsiTheme="minorHAnsi" w:cstheme="minorBidi"/>
            <w:sz w:val="22"/>
          </w:rPr>
          <w:tab/>
        </w:r>
        <w:r w:rsidRPr="00930343">
          <w:rPr>
            <w:rStyle w:val="Hyperlink"/>
            <w:rFonts w:cs="Arial"/>
          </w:rPr>
          <w:t>Algemeen</w:t>
        </w:r>
        <w:r>
          <w:rPr>
            <w:webHidden/>
          </w:rPr>
          <w:tab/>
        </w:r>
        <w:r>
          <w:rPr>
            <w:webHidden/>
          </w:rPr>
          <w:fldChar w:fldCharType="begin"/>
        </w:r>
        <w:r>
          <w:rPr>
            <w:webHidden/>
          </w:rPr>
          <w:instrText xml:space="preserve"> PAGEREF _Toc10034159 \h </w:instrText>
        </w:r>
        <w:r>
          <w:rPr>
            <w:webHidden/>
          </w:rPr>
        </w:r>
        <w:r>
          <w:rPr>
            <w:webHidden/>
          </w:rPr>
          <w:fldChar w:fldCharType="separate"/>
        </w:r>
        <w:r>
          <w:rPr>
            <w:webHidden/>
          </w:rPr>
          <w:t>15</w:t>
        </w:r>
        <w:r>
          <w:rPr>
            <w:webHidden/>
          </w:rPr>
          <w:fldChar w:fldCharType="end"/>
        </w:r>
      </w:hyperlink>
    </w:p>
    <w:p w14:paraId="3A17609C" w14:textId="5BD7BAB1" w:rsidR="00E07EEC" w:rsidRDefault="00E07EEC">
      <w:pPr>
        <w:pStyle w:val="Inhopg2"/>
        <w:rPr>
          <w:rFonts w:asciiTheme="minorHAnsi" w:eastAsiaTheme="minorEastAsia" w:hAnsiTheme="minorHAnsi" w:cstheme="minorBidi"/>
          <w:sz w:val="22"/>
        </w:rPr>
      </w:pPr>
      <w:hyperlink w:anchor="_Toc10034160" w:history="1">
        <w:r w:rsidRPr="00930343">
          <w:rPr>
            <w:rStyle w:val="Hyperlink"/>
          </w:rPr>
          <w:t>6.2.</w:t>
        </w:r>
        <w:r>
          <w:rPr>
            <w:rFonts w:asciiTheme="minorHAnsi" w:eastAsiaTheme="minorEastAsia" w:hAnsiTheme="minorHAnsi" w:cstheme="minorBidi"/>
            <w:sz w:val="22"/>
          </w:rPr>
          <w:tab/>
        </w:r>
        <w:r w:rsidRPr="00930343">
          <w:rPr>
            <w:rStyle w:val="Hyperlink"/>
            <w:rFonts w:cs="Arial"/>
          </w:rPr>
          <w:t>Beoordelingscommissie</w:t>
        </w:r>
        <w:r>
          <w:rPr>
            <w:webHidden/>
          </w:rPr>
          <w:tab/>
        </w:r>
        <w:r>
          <w:rPr>
            <w:webHidden/>
          </w:rPr>
          <w:fldChar w:fldCharType="begin"/>
        </w:r>
        <w:r>
          <w:rPr>
            <w:webHidden/>
          </w:rPr>
          <w:instrText xml:space="preserve"> PAGEREF _Toc10034160 \h </w:instrText>
        </w:r>
        <w:r>
          <w:rPr>
            <w:webHidden/>
          </w:rPr>
        </w:r>
        <w:r>
          <w:rPr>
            <w:webHidden/>
          </w:rPr>
          <w:fldChar w:fldCharType="separate"/>
        </w:r>
        <w:r>
          <w:rPr>
            <w:webHidden/>
          </w:rPr>
          <w:t>15</w:t>
        </w:r>
        <w:r>
          <w:rPr>
            <w:webHidden/>
          </w:rPr>
          <w:fldChar w:fldCharType="end"/>
        </w:r>
      </w:hyperlink>
    </w:p>
    <w:p w14:paraId="2DE221DB" w14:textId="72EE4315" w:rsidR="00E07EEC" w:rsidRDefault="00E07EEC">
      <w:pPr>
        <w:pStyle w:val="Inhopg2"/>
        <w:rPr>
          <w:rFonts w:asciiTheme="minorHAnsi" w:eastAsiaTheme="minorEastAsia" w:hAnsiTheme="minorHAnsi" w:cstheme="minorBidi"/>
          <w:sz w:val="22"/>
        </w:rPr>
      </w:pPr>
      <w:hyperlink w:anchor="_Toc10034161" w:history="1">
        <w:r w:rsidRPr="00930343">
          <w:rPr>
            <w:rStyle w:val="Hyperlink"/>
          </w:rPr>
          <w:t>6.3.</w:t>
        </w:r>
        <w:r>
          <w:rPr>
            <w:rFonts w:asciiTheme="minorHAnsi" w:eastAsiaTheme="minorEastAsia" w:hAnsiTheme="minorHAnsi" w:cstheme="minorBidi"/>
            <w:sz w:val="22"/>
          </w:rPr>
          <w:tab/>
        </w:r>
        <w:r w:rsidRPr="00930343">
          <w:rPr>
            <w:rStyle w:val="Hyperlink"/>
            <w:rFonts w:cs="Arial"/>
          </w:rPr>
          <w:t>Fases in de selectie en gunning</w:t>
        </w:r>
        <w:r>
          <w:rPr>
            <w:webHidden/>
          </w:rPr>
          <w:tab/>
        </w:r>
        <w:r>
          <w:rPr>
            <w:webHidden/>
          </w:rPr>
          <w:fldChar w:fldCharType="begin"/>
        </w:r>
        <w:r>
          <w:rPr>
            <w:webHidden/>
          </w:rPr>
          <w:instrText xml:space="preserve"> PAGEREF _Toc10034161 \h </w:instrText>
        </w:r>
        <w:r>
          <w:rPr>
            <w:webHidden/>
          </w:rPr>
        </w:r>
        <w:r>
          <w:rPr>
            <w:webHidden/>
          </w:rPr>
          <w:fldChar w:fldCharType="separate"/>
        </w:r>
        <w:r>
          <w:rPr>
            <w:webHidden/>
          </w:rPr>
          <w:t>15</w:t>
        </w:r>
        <w:r>
          <w:rPr>
            <w:webHidden/>
          </w:rPr>
          <w:fldChar w:fldCharType="end"/>
        </w:r>
      </w:hyperlink>
    </w:p>
    <w:p w14:paraId="57399896" w14:textId="015AA977" w:rsidR="00E07EEC" w:rsidRDefault="00E07EEC">
      <w:pPr>
        <w:pStyle w:val="Inhopg3"/>
        <w:rPr>
          <w:rFonts w:asciiTheme="minorHAnsi" w:eastAsiaTheme="minorEastAsia" w:hAnsiTheme="minorHAnsi" w:cstheme="minorBidi"/>
          <w:sz w:val="22"/>
          <w:lang w:eastAsia="nl-NL"/>
        </w:rPr>
      </w:pPr>
      <w:hyperlink w:anchor="_Toc10034162" w:history="1">
        <w:r w:rsidRPr="00930343">
          <w:rPr>
            <w:rStyle w:val="Hyperlink"/>
          </w:rPr>
          <w:t>6.3.1.</w:t>
        </w:r>
        <w:r>
          <w:rPr>
            <w:rFonts w:asciiTheme="minorHAnsi" w:eastAsiaTheme="minorEastAsia" w:hAnsiTheme="minorHAnsi" w:cstheme="minorBidi"/>
            <w:sz w:val="22"/>
            <w:lang w:eastAsia="nl-NL"/>
          </w:rPr>
          <w:tab/>
        </w:r>
        <w:r w:rsidRPr="00930343">
          <w:rPr>
            <w:rStyle w:val="Hyperlink"/>
            <w:rFonts w:cs="Arial"/>
          </w:rPr>
          <w:t>Vorm, structuur en tijdigheid</w:t>
        </w:r>
        <w:r>
          <w:rPr>
            <w:webHidden/>
          </w:rPr>
          <w:tab/>
        </w:r>
        <w:r>
          <w:rPr>
            <w:webHidden/>
          </w:rPr>
          <w:fldChar w:fldCharType="begin"/>
        </w:r>
        <w:r>
          <w:rPr>
            <w:webHidden/>
          </w:rPr>
          <w:instrText xml:space="preserve"> PAGEREF _Toc10034162 \h </w:instrText>
        </w:r>
        <w:r>
          <w:rPr>
            <w:webHidden/>
          </w:rPr>
        </w:r>
        <w:r>
          <w:rPr>
            <w:webHidden/>
          </w:rPr>
          <w:fldChar w:fldCharType="separate"/>
        </w:r>
        <w:r>
          <w:rPr>
            <w:webHidden/>
          </w:rPr>
          <w:t>15</w:t>
        </w:r>
        <w:r>
          <w:rPr>
            <w:webHidden/>
          </w:rPr>
          <w:fldChar w:fldCharType="end"/>
        </w:r>
      </w:hyperlink>
    </w:p>
    <w:p w14:paraId="579F9E03" w14:textId="3394BD5B" w:rsidR="00E07EEC" w:rsidRDefault="00E07EEC">
      <w:pPr>
        <w:pStyle w:val="Inhopg3"/>
        <w:rPr>
          <w:rFonts w:asciiTheme="minorHAnsi" w:eastAsiaTheme="minorEastAsia" w:hAnsiTheme="minorHAnsi" w:cstheme="minorBidi"/>
          <w:sz w:val="22"/>
          <w:lang w:eastAsia="nl-NL"/>
        </w:rPr>
      </w:pPr>
      <w:hyperlink w:anchor="_Toc10034163" w:history="1">
        <w:r w:rsidRPr="00930343">
          <w:rPr>
            <w:rStyle w:val="Hyperlink"/>
          </w:rPr>
          <w:t>6.3.2.</w:t>
        </w:r>
        <w:r>
          <w:rPr>
            <w:rFonts w:asciiTheme="minorHAnsi" w:eastAsiaTheme="minorEastAsia" w:hAnsiTheme="minorHAnsi" w:cstheme="minorBidi"/>
            <w:sz w:val="22"/>
            <w:lang w:eastAsia="nl-NL"/>
          </w:rPr>
          <w:tab/>
        </w:r>
        <w:r w:rsidRPr="00930343">
          <w:rPr>
            <w:rStyle w:val="Hyperlink"/>
            <w:rFonts w:cs="Arial"/>
          </w:rPr>
          <w:t>Selectie-eisen (Uitsluitingsgronden en Geschiktheidseisen)</w:t>
        </w:r>
        <w:r>
          <w:rPr>
            <w:webHidden/>
          </w:rPr>
          <w:tab/>
        </w:r>
        <w:r>
          <w:rPr>
            <w:webHidden/>
          </w:rPr>
          <w:fldChar w:fldCharType="begin"/>
        </w:r>
        <w:r>
          <w:rPr>
            <w:webHidden/>
          </w:rPr>
          <w:instrText xml:space="preserve"> PAGEREF _Toc10034163 \h </w:instrText>
        </w:r>
        <w:r>
          <w:rPr>
            <w:webHidden/>
          </w:rPr>
        </w:r>
        <w:r>
          <w:rPr>
            <w:webHidden/>
          </w:rPr>
          <w:fldChar w:fldCharType="separate"/>
        </w:r>
        <w:r>
          <w:rPr>
            <w:webHidden/>
          </w:rPr>
          <w:t>15</w:t>
        </w:r>
        <w:r>
          <w:rPr>
            <w:webHidden/>
          </w:rPr>
          <w:fldChar w:fldCharType="end"/>
        </w:r>
      </w:hyperlink>
    </w:p>
    <w:p w14:paraId="217DCC08" w14:textId="2DE92ED6" w:rsidR="00E07EEC" w:rsidRDefault="00E07EEC">
      <w:pPr>
        <w:pStyle w:val="Inhopg3"/>
        <w:rPr>
          <w:rFonts w:asciiTheme="minorHAnsi" w:eastAsiaTheme="minorEastAsia" w:hAnsiTheme="minorHAnsi" w:cstheme="minorBidi"/>
          <w:sz w:val="22"/>
          <w:lang w:eastAsia="nl-NL"/>
        </w:rPr>
      </w:pPr>
      <w:hyperlink w:anchor="_Toc10034164" w:history="1">
        <w:r w:rsidRPr="00930343">
          <w:rPr>
            <w:rStyle w:val="Hyperlink"/>
          </w:rPr>
          <w:t>6.3.3.</w:t>
        </w:r>
        <w:r>
          <w:rPr>
            <w:rFonts w:asciiTheme="minorHAnsi" w:eastAsiaTheme="minorEastAsia" w:hAnsiTheme="minorHAnsi" w:cstheme="minorBidi"/>
            <w:sz w:val="22"/>
            <w:lang w:eastAsia="nl-NL"/>
          </w:rPr>
          <w:tab/>
        </w:r>
        <w:r w:rsidRPr="00930343">
          <w:rPr>
            <w:rStyle w:val="Hyperlink"/>
            <w:rFonts w:cs="Arial"/>
          </w:rPr>
          <w:t>Programma van (minimale) Eisen (knock-outcriteria)</w:t>
        </w:r>
        <w:r>
          <w:rPr>
            <w:webHidden/>
          </w:rPr>
          <w:tab/>
        </w:r>
        <w:r>
          <w:rPr>
            <w:webHidden/>
          </w:rPr>
          <w:fldChar w:fldCharType="begin"/>
        </w:r>
        <w:r>
          <w:rPr>
            <w:webHidden/>
          </w:rPr>
          <w:instrText xml:space="preserve"> PAGEREF _Toc10034164 \h </w:instrText>
        </w:r>
        <w:r>
          <w:rPr>
            <w:webHidden/>
          </w:rPr>
        </w:r>
        <w:r>
          <w:rPr>
            <w:webHidden/>
          </w:rPr>
          <w:fldChar w:fldCharType="separate"/>
        </w:r>
        <w:r>
          <w:rPr>
            <w:webHidden/>
          </w:rPr>
          <w:t>15</w:t>
        </w:r>
        <w:r>
          <w:rPr>
            <w:webHidden/>
          </w:rPr>
          <w:fldChar w:fldCharType="end"/>
        </w:r>
      </w:hyperlink>
    </w:p>
    <w:p w14:paraId="72091ACE" w14:textId="5393FA54" w:rsidR="00E07EEC" w:rsidRDefault="00E07EEC">
      <w:pPr>
        <w:pStyle w:val="Inhopg3"/>
        <w:rPr>
          <w:rFonts w:asciiTheme="minorHAnsi" w:eastAsiaTheme="minorEastAsia" w:hAnsiTheme="minorHAnsi" w:cstheme="minorBidi"/>
          <w:sz w:val="22"/>
          <w:lang w:eastAsia="nl-NL"/>
        </w:rPr>
      </w:pPr>
      <w:hyperlink w:anchor="_Toc10034165" w:history="1">
        <w:r w:rsidRPr="00930343">
          <w:rPr>
            <w:rStyle w:val="Hyperlink"/>
          </w:rPr>
          <w:t>6.3.4.</w:t>
        </w:r>
        <w:r>
          <w:rPr>
            <w:rFonts w:asciiTheme="minorHAnsi" w:eastAsiaTheme="minorEastAsia" w:hAnsiTheme="minorHAnsi" w:cstheme="minorBidi"/>
            <w:sz w:val="22"/>
            <w:lang w:eastAsia="nl-NL"/>
          </w:rPr>
          <w:tab/>
        </w:r>
        <w:r w:rsidRPr="00930343">
          <w:rPr>
            <w:rStyle w:val="Hyperlink"/>
            <w:rFonts w:cs="Arial"/>
          </w:rPr>
          <w:t>Gunningscriteria</w:t>
        </w:r>
        <w:r>
          <w:rPr>
            <w:webHidden/>
          </w:rPr>
          <w:tab/>
        </w:r>
        <w:r>
          <w:rPr>
            <w:webHidden/>
          </w:rPr>
          <w:fldChar w:fldCharType="begin"/>
        </w:r>
        <w:r>
          <w:rPr>
            <w:webHidden/>
          </w:rPr>
          <w:instrText xml:space="preserve"> PAGEREF _Toc10034165 \h </w:instrText>
        </w:r>
        <w:r>
          <w:rPr>
            <w:webHidden/>
          </w:rPr>
        </w:r>
        <w:r>
          <w:rPr>
            <w:webHidden/>
          </w:rPr>
          <w:fldChar w:fldCharType="separate"/>
        </w:r>
        <w:r>
          <w:rPr>
            <w:webHidden/>
          </w:rPr>
          <w:t>16</w:t>
        </w:r>
        <w:r>
          <w:rPr>
            <w:webHidden/>
          </w:rPr>
          <w:fldChar w:fldCharType="end"/>
        </w:r>
      </w:hyperlink>
    </w:p>
    <w:p w14:paraId="6256511D" w14:textId="50FF9A10" w:rsidR="00E07EEC" w:rsidRDefault="00E07EEC">
      <w:pPr>
        <w:pStyle w:val="Inhopg3"/>
        <w:rPr>
          <w:rFonts w:asciiTheme="minorHAnsi" w:eastAsiaTheme="minorEastAsia" w:hAnsiTheme="minorHAnsi" w:cstheme="minorBidi"/>
          <w:sz w:val="22"/>
          <w:lang w:eastAsia="nl-NL"/>
        </w:rPr>
      </w:pPr>
      <w:hyperlink w:anchor="_Toc10034166" w:history="1">
        <w:r w:rsidRPr="00930343">
          <w:rPr>
            <w:rStyle w:val="Hyperlink"/>
          </w:rPr>
          <w:t>6.3.5.</w:t>
        </w:r>
        <w:r>
          <w:rPr>
            <w:rFonts w:asciiTheme="minorHAnsi" w:eastAsiaTheme="minorEastAsia" w:hAnsiTheme="minorHAnsi" w:cstheme="minorBidi"/>
            <w:sz w:val="22"/>
            <w:lang w:eastAsia="nl-NL"/>
          </w:rPr>
          <w:tab/>
        </w:r>
        <w:r w:rsidRPr="00930343">
          <w:rPr>
            <w:rStyle w:val="Hyperlink"/>
            <w:rFonts w:cs="Arial"/>
          </w:rPr>
          <w:t>Voornemen tot gunning en definitieve gunning</w:t>
        </w:r>
        <w:r>
          <w:rPr>
            <w:webHidden/>
          </w:rPr>
          <w:tab/>
        </w:r>
        <w:r>
          <w:rPr>
            <w:webHidden/>
          </w:rPr>
          <w:fldChar w:fldCharType="begin"/>
        </w:r>
        <w:r>
          <w:rPr>
            <w:webHidden/>
          </w:rPr>
          <w:instrText xml:space="preserve"> PAGEREF _Toc10034166 \h </w:instrText>
        </w:r>
        <w:r>
          <w:rPr>
            <w:webHidden/>
          </w:rPr>
        </w:r>
        <w:r>
          <w:rPr>
            <w:webHidden/>
          </w:rPr>
          <w:fldChar w:fldCharType="separate"/>
        </w:r>
        <w:r>
          <w:rPr>
            <w:webHidden/>
          </w:rPr>
          <w:t>17</w:t>
        </w:r>
        <w:r>
          <w:rPr>
            <w:webHidden/>
          </w:rPr>
          <w:fldChar w:fldCharType="end"/>
        </w:r>
      </w:hyperlink>
    </w:p>
    <w:p w14:paraId="24729E2D" w14:textId="3A4F8B28" w:rsidR="00E07EEC" w:rsidRDefault="00E07EEC">
      <w:pPr>
        <w:pStyle w:val="Inhopg1"/>
        <w:rPr>
          <w:rFonts w:asciiTheme="minorHAnsi" w:eastAsiaTheme="minorEastAsia" w:hAnsiTheme="minorHAnsi" w:cstheme="minorBidi"/>
          <w:sz w:val="22"/>
        </w:rPr>
      </w:pPr>
      <w:hyperlink w:anchor="_Toc10034167" w:history="1">
        <w:r w:rsidRPr="00930343">
          <w:rPr>
            <w:rStyle w:val="Hyperlink"/>
          </w:rPr>
          <w:t>7.</w:t>
        </w:r>
        <w:r>
          <w:rPr>
            <w:rFonts w:asciiTheme="minorHAnsi" w:eastAsiaTheme="minorEastAsia" w:hAnsiTheme="minorHAnsi" w:cstheme="minorBidi"/>
            <w:sz w:val="22"/>
          </w:rPr>
          <w:tab/>
        </w:r>
        <w:r w:rsidRPr="00930343">
          <w:rPr>
            <w:rStyle w:val="Hyperlink"/>
            <w:rFonts w:cs="Arial"/>
          </w:rPr>
          <w:t>Procedurevoorschriften openbare procedure</w:t>
        </w:r>
        <w:r>
          <w:rPr>
            <w:webHidden/>
          </w:rPr>
          <w:tab/>
        </w:r>
        <w:r>
          <w:rPr>
            <w:webHidden/>
          </w:rPr>
          <w:fldChar w:fldCharType="begin"/>
        </w:r>
        <w:r>
          <w:rPr>
            <w:webHidden/>
          </w:rPr>
          <w:instrText xml:space="preserve"> PAGEREF _Toc10034167 \h </w:instrText>
        </w:r>
        <w:r>
          <w:rPr>
            <w:webHidden/>
          </w:rPr>
        </w:r>
        <w:r>
          <w:rPr>
            <w:webHidden/>
          </w:rPr>
          <w:fldChar w:fldCharType="separate"/>
        </w:r>
        <w:r>
          <w:rPr>
            <w:webHidden/>
          </w:rPr>
          <w:t>18</w:t>
        </w:r>
        <w:r>
          <w:rPr>
            <w:webHidden/>
          </w:rPr>
          <w:fldChar w:fldCharType="end"/>
        </w:r>
      </w:hyperlink>
    </w:p>
    <w:p w14:paraId="5C2AF99D" w14:textId="77B60D7E" w:rsidR="00E07EEC" w:rsidRDefault="00E07EEC">
      <w:pPr>
        <w:pStyle w:val="Inhopg2"/>
        <w:rPr>
          <w:rFonts w:asciiTheme="minorHAnsi" w:eastAsiaTheme="minorEastAsia" w:hAnsiTheme="minorHAnsi" w:cstheme="minorBidi"/>
          <w:sz w:val="22"/>
        </w:rPr>
      </w:pPr>
      <w:hyperlink w:anchor="_Toc10034168" w:history="1">
        <w:r w:rsidRPr="00930343">
          <w:rPr>
            <w:rStyle w:val="Hyperlink"/>
          </w:rPr>
          <w:t>7.1.</w:t>
        </w:r>
        <w:r>
          <w:rPr>
            <w:rFonts w:asciiTheme="minorHAnsi" w:eastAsiaTheme="minorEastAsia" w:hAnsiTheme="minorHAnsi" w:cstheme="minorBidi"/>
            <w:sz w:val="22"/>
          </w:rPr>
          <w:tab/>
        </w:r>
        <w:r w:rsidRPr="00930343">
          <w:rPr>
            <w:rStyle w:val="Hyperlink"/>
            <w:rFonts w:cs="Arial"/>
          </w:rPr>
          <w:t>Uitgangspunten</w:t>
        </w:r>
        <w:r>
          <w:rPr>
            <w:webHidden/>
          </w:rPr>
          <w:tab/>
        </w:r>
        <w:r>
          <w:rPr>
            <w:webHidden/>
          </w:rPr>
          <w:fldChar w:fldCharType="begin"/>
        </w:r>
        <w:r>
          <w:rPr>
            <w:webHidden/>
          </w:rPr>
          <w:instrText xml:space="preserve"> PAGEREF _Toc10034168 \h </w:instrText>
        </w:r>
        <w:r>
          <w:rPr>
            <w:webHidden/>
          </w:rPr>
        </w:r>
        <w:r>
          <w:rPr>
            <w:webHidden/>
          </w:rPr>
          <w:fldChar w:fldCharType="separate"/>
        </w:r>
        <w:r>
          <w:rPr>
            <w:webHidden/>
          </w:rPr>
          <w:t>18</w:t>
        </w:r>
        <w:r>
          <w:rPr>
            <w:webHidden/>
          </w:rPr>
          <w:fldChar w:fldCharType="end"/>
        </w:r>
      </w:hyperlink>
    </w:p>
    <w:p w14:paraId="77B6F0FF" w14:textId="4AB71A6C" w:rsidR="00E07EEC" w:rsidRDefault="00E07EEC">
      <w:pPr>
        <w:pStyle w:val="Inhopg2"/>
        <w:rPr>
          <w:rFonts w:asciiTheme="minorHAnsi" w:eastAsiaTheme="minorEastAsia" w:hAnsiTheme="minorHAnsi" w:cstheme="minorBidi"/>
          <w:sz w:val="22"/>
        </w:rPr>
      </w:pPr>
      <w:hyperlink w:anchor="_Toc10034169" w:history="1">
        <w:r w:rsidRPr="00930343">
          <w:rPr>
            <w:rStyle w:val="Hyperlink"/>
          </w:rPr>
          <w:t>7.2.</w:t>
        </w:r>
        <w:r>
          <w:rPr>
            <w:rFonts w:asciiTheme="minorHAnsi" w:eastAsiaTheme="minorEastAsia" w:hAnsiTheme="minorHAnsi" w:cstheme="minorBidi"/>
            <w:sz w:val="22"/>
          </w:rPr>
          <w:tab/>
        </w:r>
        <w:r w:rsidRPr="00930343">
          <w:rPr>
            <w:rStyle w:val="Hyperlink"/>
            <w:rFonts w:cs="Arial"/>
          </w:rPr>
          <w:t>Elektronische toegankelijkheid van Aanbestedingsdocumenten</w:t>
        </w:r>
        <w:r>
          <w:rPr>
            <w:webHidden/>
          </w:rPr>
          <w:tab/>
        </w:r>
        <w:r>
          <w:rPr>
            <w:webHidden/>
          </w:rPr>
          <w:fldChar w:fldCharType="begin"/>
        </w:r>
        <w:r>
          <w:rPr>
            <w:webHidden/>
          </w:rPr>
          <w:instrText xml:space="preserve"> PAGEREF _Toc10034169 \h </w:instrText>
        </w:r>
        <w:r>
          <w:rPr>
            <w:webHidden/>
          </w:rPr>
        </w:r>
        <w:r>
          <w:rPr>
            <w:webHidden/>
          </w:rPr>
          <w:fldChar w:fldCharType="separate"/>
        </w:r>
        <w:r>
          <w:rPr>
            <w:webHidden/>
          </w:rPr>
          <w:t>18</w:t>
        </w:r>
        <w:r>
          <w:rPr>
            <w:webHidden/>
          </w:rPr>
          <w:fldChar w:fldCharType="end"/>
        </w:r>
      </w:hyperlink>
    </w:p>
    <w:p w14:paraId="4048553B" w14:textId="44DC71A4" w:rsidR="00E07EEC" w:rsidRDefault="00E07EEC">
      <w:pPr>
        <w:pStyle w:val="Inhopg2"/>
        <w:rPr>
          <w:rFonts w:asciiTheme="minorHAnsi" w:eastAsiaTheme="minorEastAsia" w:hAnsiTheme="minorHAnsi" w:cstheme="minorBidi"/>
          <w:sz w:val="22"/>
        </w:rPr>
      </w:pPr>
      <w:hyperlink w:anchor="_Toc10034170" w:history="1">
        <w:r w:rsidRPr="00930343">
          <w:rPr>
            <w:rStyle w:val="Hyperlink"/>
          </w:rPr>
          <w:t>7.3.</w:t>
        </w:r>
        <w:r>
          <w:rPr>
            <w:rFonts w:asciiTheme="minorHAnsi" w:eastAsiaTheme="minorEastAsia" w:hAnsiTheme="minorHAnsi" w:cstheme="minorBidi"/>
            <w:sz w:val="22"/>
          </w:rPr>
          <w:tab/>
        </w:r>
        <w:r w:rsidRPr="00930343">
          <w:rPr>
            <w:rStyle w:val="Hyperlink"/>
            <w:rFonts w:cs="Arial"/>
          </w:rPr>
          <w:t>Voorbehoud</w:t>
        </w:r>
        <w:r>
          <w:rPr>
            <w:webHidden/>
          </w:rPr>
          <w:tab/>
        </w:r>
        <w:r>
          <w:rPr>
            <w:webHidden/>
          </w:rPr>
          <w:fldChar w:fldCharType="begin"/>
        </w:r>
        <w:r>
          <w:rPr>
            <w:webHidden/>
          </w:rPr>
          <w:instrText xml:space="preserve"> PAGEREF _Toc10034170 \h </w:instrText>
        </w:r>
        <w:r>
          <w:rPr>
            <w:webHidden/>
          </w:rPr>
        </w:r>
        <w:r>
          <w:rPr>
            <w:webHidden/>
          </w:rPr>
          <w:fldChar w:fldCharType="separate"/>
        </w:r>
        <w:r>
          <w:rPr>
            <w:webHidden/>
          </w:rPr>
          <w:t>18</w:t>
        </w:r>
        <w:r>
          <w:rPr>
            <w:webHidden/>
          </w:rPr>
          <w:fldChar w:fldCharType="end"/>
        </w:r>
      </w:hyperlink>
    </w:p>
    <w:p w14:paraId="31FA962C" w14:textId="612F2CA5" w:rsidR="00E07EEC" w:rsidRDefault="00E07EEC">
      <w:pPr>
        <w:pStyle w:val="Inhopg2"/>
        <w:rPr>
          <w:rFonts w:asciiTheme="minorHAnsi" w:eastAsiaTheme="minorEastAsia" w:hAnsiTheme="minorHAnsi" w:cstheme="minorBidi"/>
          <w:sz w:val="22"/>
        </w:rPr>
      </w:pPr>
      <w:hyperlink w:anchor="_Toc10034171" w:history="1">
        <w:r w:rsidRPr="00930343">
          <w:rPr>
            <w:rStyle w:val="Hyperlink"/>
          </w:rPr>
          <w:t>7.4.</w:t>
        </w:r>
        <w:r>
          <w:rPr>
            <w:rFonts w:asciiTheme="minorHAnsi" w:eastAsiaTheme="minorEastAsia" w:hAnsiTheme="minorHAnsi" w:cstheme="minorBidi"/>
            <w:sz w:val="22"/>
          </w:rPr>
          <w:tab/>
        </w:r>
        <w:r w:rsidRPr="00930343">
          <w:rPr>
            <w:rStyle w:val="Hyperlink"/>
            <w:rFonts w:cs="Arial"/>
          </w:rPr>
          <w:t>Tegenstrijdigheden en onvolkomenheden</w:t>
        </w:r>
        <w:r>
          <w:rPr>
            <w:webHidden/>
          </w:rPr>
          <w:tab/>
        </w:r>
        <w:r>
          <w:rPr>
            <w:webHidden/>
          </w:rPr>
          <w:fldChar w:fldCharType="begin"/>
        </w:r>
        <w:r>
          <w:rPr>
            <w:webHidden/>
          </w:rPr>
          <w:instrText xml:space="preserve"> PAGEREF _Toc10034171 \h </w:instrText>
        </w:r>
        <w:r>
          <w:rPr>
            <w:webHidden/>
          </w:rPr>
        </w:r>
        <w:r>
          <w:rPr>
            <w:webHidden/>
          </w:rPr>
          <w:fldChar w:fldCharType="separate"/>
        </w:r>
        <w:r>
          <w:rPr>
            <w:webHidden/>
          </w:rPr>
          <w:t>19</w:t>
        </w:r>
        <w:r>
          <w:rPr>
            <w:webHidden/>
          </w:rPr>
          <w:fldChar w:fldCharType="end"/>
        </w:r>
      </w:hyperlink>
    </w:p>
    <w:p w14:paraId="755FD260" w14:textId="79356748" w:rsidR="00E07EEC" w:rsidRDefault="00E07EEC">
      <w:pPr>
        <w:pStyle w:val="Inhopg2"/>
        <w:rPr>
          <w:rFonts w:asciiTheme="minorHAnsi" w:eastAsiaTheme="minorEastAsia" w:hAnsiTheme="minorHAnsi" w:cstheme="minorBidi"/>
          <w:sz w:val="22"/>
        </w:rPr>
      </w:pPr>
      <w:hyperlink w:anchor="_Toc10034172" w:history="1">
        <w:r w:rsidRPr="00930343">
          <w:rPr>
            <w:rStyle w:val="Hyperlink"/>
          </w:rPr>
          <w:t>7.5.</w:t>
        </w:r>
        <w:r>
          <w:rPr>
            <w:rFonts w:asciiTheme="minorHAnsi" w:eastAsiaTheme="minorEastAsia" w:hAnsiTheme="minorHAnsi" w:cstheme="minorBidi"/>
            <w:sz w:val="22"/>
          </w:rPr>
          <w:tab/>
        </w:r>
        <w:r w:rsidRPr="00930343">
          <w:rPr>
            <w:rStyle w:val="Hyperlink"/>
            <w:rFonts w:cs="Arial"/>
          </w:rPr>
          <w:t>Vertrouwelijkheid van verstrekte gegevens</w:t>
        </w:r>
        <w:r>
          <w:rPr>
            <w:webHidden/>
          </w:rPr>
          <w:tab/>
        </w:r>
        <w:r>
          <w:rPr>
            <w:webHidden/>
          </w:rPr>
          <w:fldChar w:fldCharType="begin"/>
        </w:r>
        <w:r>
          <w:rPr>
            <w:webHidden/>
          </w:rPr>
          <w:instrText xml:space="preserve"> PAGEREF _Toc10034172 \h </w:instrText>
        </w:r>
        <w:r>
          <w:rPr>
            <w:webHidden/>
          </w:rPr>
        </w:r>
        <w:r>
          <w:rPr>
            <w:webHidden/>
          </w:rPr>
          <w:fldChar w:fldCharType="separate"/>
        </w:r>
        <w:r>
          <w:rPr>
            <w:webHidden/>
          </w:rPr>
          <w:t>19</w:t>
        </w:r>
        <w:r>
          <w:rPr>
            <w:webHidden/>
          </w:rPr>
          <w:fldChar w:fldCharType="end"/>
        </w:r>
      </w:hyperlink>
    </w:p>
    <w:p w14:paraId="78169625" w14:textId="106E29A1" w:rsidR="00E07EEC" w:rsidRDefault="00E07EEC">
      <w:pPr>
        <w:pStyle w:val="Inhopg2"/>
        <w:rPr>
          <w:rFonts w:asciiTheme="minorHAnsi" w:eastAsiaTheme="minorEastAsia" w:hAnsiTheme="minorHAnsi" w:cstheme="minorBidi"/>
          <w:sz w:val="22"/>
        </w:rPr>
      </w:pPr>
      <w:hyperlink w:anchor="_Toc10034173" w:history="1">
        <w:r w:rsidRPr="00930343">
          <w:rPr>
            <w:rStyle w:val="Hyperlink"/>
          </w:rPr>
          <w:t>7.6.</w:t>
        </w:r>
        <w:r>
          <w:rPr>
            <w:rFonts w:asciiTheme="minorHAnsi" w:eastAsiaTheme="minorEastAsia" w:hAnsiTheme="minorHAnsi" w:cstheme="minorBidi"/>
            <w:sz w:val="22"/>
          </w:rPr>
          <w:tab/>
        </w:r>
        <w:r w:rsidRPr="00930343">
          <w:rPr>
            <w:rStyle w:val="Hyperlink"/>
            <w:rFonts w:cs="Arial"/>
          </w:rPr>
          <w:t>Gebruik merknamen of typen</w:t>
        </w:r>
        <w:r>
          <w:rPr>
            <w:webHidden/>
          </w:rPr>
          <w:tab/>
        </w:r>
        <w:r>
          <w:rPr>
            <w:webHidden/>
          </w:rPr>
          <w:fldChar w:fldCharType="begin"/>
        </w:r>
        <w:r>
          <w:rPr>
            <w:webHidden/>
          </w:rPr>
          <w:instrText xml:space="preserve"> PAGEREF _Toc10034173 \h </w:instrText>
        </w:r>
        <w:r>
          <w:rPr>
            <w:webHidden/>
          </w:rPr>
        </w:r>
        <w:r>
          <w:rPr>
            <w:webHidden/>
          </w:rPr>
          <w:fldChar w:fldCharType="separate"/>
        </w:r>
        <w:r>
          <w:rPr>
            <w:webHidden/>
          </w:rPr>
          <w:t>19</w:t>
        </w:r>
        <w:r>
          <w:rPr>
            <w:webHidden/>
          </w:rPr>
          <w:fldChar w:fldCharType="end"/>
        </w:r>
      </w:hyperlink>
    </w:p>
    <w:p w14:paraId="158B1197" w14:textId="52FB7108" w:rsidR="00E07EEC" w:rsidRDefault="00E07EEC">
      <w:pPr>
        <w:pStyle w:val="Inhopg2"/>
        <w:rPr>
          <w:rFonts w:asciiTheme="minorHAnsi" w:eastAsiaTheme="minorEastAsia" w:hAnsiTheme="minorHAnsi" w:cstheme="minorBidi"/>
          <w:sz w:val="22"/>
        </w:rPr>
      </w:pPr>
      <w:hyperlink w:anchor="_Toc10034174" w:history="1">
        <w:r w:rsidRPr="00930343">
          <w:rPr>
            <w:rStyle w:val="Hyperlink"/>
          </w:rPr>
          <w:t>7.7.</w:t>
        </w:r>
        <w:r>
          <w:rPr>
            <w:rFonts w:asciiTheme="minorHAnsi" w:eastAsiaTheme="minorEastAsia" w:hAnsiTheme="minorHAnsi" w:cstheme="minorBidi"/>
            <w:sz w:val="22"/>
          </w:rPr>
          <w:tab/>
        </w:r>
        <w:r w:rsidRPr="00930343">
          <w:rPr>
            <w:rStyle w:val="Hyperlink"/>
            <w:rFonts w:cs="Arial"/>
          </w:rPr>
          <w:t>Vergoedingen</w:t>
        </w:r>
        <w:r>
          <w:rPr>
            <w:webHidden/>
          </w:rPr>
          <w:tab/>
        </w:r>
        <w:r>
          <w:rPr>
            <w:webHidden/>
          </w:rPr>
          <w:fldChar w:fldCharType="begin"/>
        </w:r>
        <w:r>
          <w:rPr>
            <w:webHidden/>
          </w:rPr>
          <w:instrText xml:space="preserve"> PAGEREF _Toc10034174 \h </w:instrText>
        </w:r>
        <w:r>
          <w:rPr>
            <w:webHidden/>
          </w:rPr>
        </w:r>
        <w:r>
          <w:rPr>
            <w:webHidden/>
          </w:rPr>
          <w:fldChar w:fldCharType="separate"/>
        </w:r>
        <w:r>
          <w:rPr>
            <w:webHidden/>
          </w:rPr>
          <w:t>19</w:t>
        </w:r>
        <w:r>
          <w:rPr>
            <w:webHidden/>
          </w:rPr>
          <w:fldChar w:fldCharType="end"/>
        </w:r>
      </w:hyperlink>
    </w:p>
    <w:p w14:paraId="132E82FC" w14:textId="75BF79E7" w:rsidR="00E07EEC" w:rsidRDefault="00E07EEC">
      <w:pPr>
        <w:pStyle w:val="Inhopg2"/>
        <w:rPr>
          <w:rFonts w:asciiTheme="minorHAnsi" w:eastAsiaTheme="minorEastAsia" w:hAnsiTheme="minorHAnsi" w:cstheme="minorBidi"/>
          <w:sz w:val="22"/>
        </w:rPr>
      </w:pPr>
      <w:hyperlink w:anchor="_Toc10034175" w:history="1">
        <w:r w:rsidRPr="00930343">
          <w:rPr>
            <w:rStyle w:val="Hyperlink"/>
          </w:rPr>
          <w:t>7.8.</w:t>
        </w:r>
        <w:r>
          <w:rPr>
            <w:rFonts w:asciiTheme="minorHAnsi" w:eastAsiaTheme="minorEastAsia" w:hAnsiTheme="minorHAnsi" w:cstheme="minorBidi"/>
            <w:sz w:val="22"/>
          </w:rPr>
          <w:tab/>
        </w:r>
        <w:r w:rsidRPr="00930343">
          <w:rPr>
            <w:rStyle w:val="Hyperlink"/>
            <w:rFonts w:cs="Arial"/>
          </w:rPr>
          <w:t>Gestanddoening</w:t>
        </w:r>
        <w:r>
          <w:rPr>
            <w:webHidden/>
          </w:rPr>
          <w:tab/>
        </w:r>
        <w:r>
          <w:rPr>
            <w:webHidden/>
          </w:rPr>
          <w:fldChar w:fldCharType="begin"/>
        </w:r>
        <w:r>
          <w:rPr>
            <w:webHidden/>
          </w:rPr>
          <w:instrText xml:space="preserve"> PAGEREF _Toc10034175 \h </w:instrText>
        </w:r>
        <w:r>
          <w:rPr>
            <w:webHidden/>
          </w:rPr>
        </w:r>
        <w:r>
          <w:rPr>
            <w:webHidden/>
          </w:rPr>
          <w:fldChar w:fldCharType="separate"/>
        </w:r>
        <w:r>
          <w:rPr>
            <w:webHidden/>
          </w:rPr>
          <w:t>20</w:t>
        </w:r>
        <w:r>
          <w:rPr>
            <w:webHidden/>
          </w:rPr>
          <w:fldChar w:fldCharType="end"/>
        </w:r>
      </w:hyperlink>
    </w:p>
    <w:p w14:paraId="7A63A8B4" w14:textId="104A334D" w:rsidR="00E07EEC" w:rsidRDefault="00E07EEC">
      <w:pPr>
        <w:pStyle w:val="Inhopg2"/>
        <w:rPr>
          <w:rFonts w:asciiTheme="minorHAnsi" w:eastAsiaTheme="minorEastAsia" w:hAnsiTheme="minorHAnsi" w:cstheme="minorBidi"/>
          <w:sz w:val="22"/>
        </w:rPr>
      </w:pPr>
      <w:hyperlink w:anchor="_Toc10034176" w:history="1">
        <w:r w:rsidRPr="00930343">
          <w:rPr>
            <w:rStyle w:val="Hyperlink"/>
          </w:rPr>
          <w:t>7.9.</w:t>
        </w:r>
        <w:r>
          <w:rPr>
            <w:rFonts w:asciiTheme="minorHAnsi" w:eastAsiaTheme="minorEastAsia" w:hAnsiTheme="minorHAnsi" w:cstheme="minorBidi"/>
            <w:sz w:val="22"/>
          </w:rPr>
          <w:tab/>
        </w:r>
        <w:r w:rsidRPr="00930343">
          <w:rPr>
            <w:rStyle w:val="Hyperlink"/>
            <w:rFonts w:cs="Arial"/>
          </w:rPr>
          <w:t>Voertaal</w:t>
        </w:r>
        <w:r>
          <w:rPr>
            <w:webHidden/>
          </w:rPr>
          <w:tab/>
        </w:r>
        <w:r>
          <w:rPr>
            <w:webHidden/>
          </w:rPr>
          <w:fldChar w:fldCharType="begin"/>
        </w:r>
        <w:r>
          <w:rPr>
            <w:webHidden/>
          </w:rPr>
          <w:instrText xml:space="preserve"> PAGEREF _Toc10034176 \h </w:instrText>
        </w:r>
        <w:r>
          <w:rPr>
            <w:webHidden/>
          </w:rPr>
        </w:r>
        <w:r>
          <w:rPr>
            <w:webHidden/>
          </w:rPr>
          <w:fldChar w:fldCharType="separate"/>
        </w:r>
        <w:r>
          <w:rPr>
            <w:webHidden/>
          </w:rPr>
          <w:t>20</w:t>
        </w:r>
        <w:r>
          <w:rPr>
            <w:webHidden/>
          </w:rPr>
          <w:fldChar w:fldCharType="end"/>
        </w:r>
      </w:hyperlink>
    </w:p>
    <w:p w14:paraId="5C4BF335" w14:textId="7B9F73B6" w:rsidR="00E07EEC" w:rsidRDefault="00E07EEC">
      <w:pPr>
        <w:pStyle w:val="Inhopg2"/>
        <w:rPr>
          <w:rFonts w:asciiTheme="minorHAnsi" w:eastAsiaTheme="minorEastAsia" w:hAnsiTheme="minorHAnsi" w:cstheme="minorBidi"/>
          <w:sz w:val="22"/>
        </w:rPr>
      </w:pPr>
      <w:hyperlink w:anchor="_Toc10034177" w:history="1">
        <w:r w:rsidRPr="00930343">
          <w:rPr>
            <w:rStyle w:val="Hyperlink"/>
          </w:rPr>
          <w:t>7.10.</w:t>
        </w:r>
        <w:r>
          <w:rPr>
            <w:rFonts w:asciiTheme="minorHAnsi" w:eastAsiaTheme="minorEastAsia" w:hAnsiTheme="minorHAnsi" w:cstheme="minorBidi"/>
            <w:sz w:val="22"/>
          </w:rPr>
          <w:tab/>
        </w:r>
        <w:r w:rsidRPr="00930343">
          <w:rPr>
            <w:rStyle w:val="Hyperlink"/>
            <w:rFonts w:cs="Arial"/>
          </w:rPr>
          <w:t>Aantal Inschrijvingen</w:t>
        </w:r>
        <w:r>
          <w:rPr>
            <w:webHidden/>
          </w:rPr>
          <w:tab/>
        </w:r>
        <w:r>
          <w:rPr>
            <w:webHidden/>
          </w:rPr>
          <w:fldChar w:fldCharType="begin"/>
        </w:r>
        <w:r>
          <w:rPr>
            <w:webHidden/>
          </w:rPr>
          <w:instrText xml:space="preserve"> PAGEREF _Toc10034177 \h </w:instrText>
        </w:r>
        <w:r>
          <w:rPr>
            <w:webHidden/>
          </w:rPr>
        </w:r>
        <w:r>
          <w:rPr>
            <w:webHidden/>
          </w:rPr>
          <w:fldChar w:fldCharType="separate"/>
        </w:r>
        <w:r>
          <w:rPr>
            <w:webHidden/>
          </w:rPr>
          <w:t>20</w:t>
        </w:r>
        <w:r>
          <w:rPr>
            <w:webHidden/>
          </w:rPr>
          <w:fldChar w:fldCharType="end"/>
        </w:r>
      </w:hyperlink>
    </w:p>
    <w:p w14:paraId="68BE0ECB" w14:textId="48F99886" w:rsidR="00E07EEC" w:rsidRDefault="00E07EEC">
      <w:pPr>
        <w:pStyle w:val="Inhopg2"/>
        <w:rPr>
          <w:rFonts w:asciiTheme="minorHAnsi" w:eastAsiaTheme="minorEastAsia" w:hAnsiTheme="minorHAnsi" w:cstheme="minorBidi"/>
          <w:sz w:val="22"/>
        </w:rPr>
      </w:pPr>
      <w:hyperlink w:anchor="_Toc10034178" w:history="1">
        <w:r w:rsidRPr="00930343">
          <w:rPr>
            <w:rStyle w:val="Hyperlink"/>
          </w:rPr>
          <w:t>7.11.</w:t>
        </w:r>
        <w:r>
          <w:rPr>
            <w:rFonts w:asciiTheme="minorHAnsi" w:eastAsiaTheme="minorEastAsia" w:hAnsiTheme="minorHAnsi" w:cstheme="minorBidi"/>
            <w:sz w:val="22"/>
          </w:rPr>
          <w:tab/>
        </w:r>
        <w:r w:rsidRPr="00930343">
          <w:rPr>
            <w:rStyle w:val="Hyperlink"/>
            <w:rFonts w:cs="Arial"/>
          </w:rPr>
          <w:t>Contactgegevens en contactpersonen aanbesteding</w:t>
        </w:r>
        <w:r>
          <w:rPr>
            <w:webHidden/>
          </w:rPr>
          <w:tab/>
        </w:r>
        <w:r>
          <w:rPr>
            <w:webHidden/>
          </w:rPr>
          <w:fldChar w:fldCharType="begin"/>
        </w:r>
        <w:r>
          <w:rPr>
            <w:webHidden/>
          </w:rPr>
          <w:instrText xml:space="preserve"> PAGEREF _Toc10034178 \h </w:instrText>
        </w:r>
        <w:r>
          <w:rPr>
            <w:webHidden/>
          </w:rPr>
        </w:r>
        <w:r>
          <w:rPr>
            <w:webHidden/>
          </w:rPr>
          <w:fldChar w:fldCharType="separate"/>
        </w:r>
        <w:r>
          <w:rPr>
            <w:webHidden/>
          </w:rPr>
          <w:t>20</w:t>
        </w:r>
        <w:r>
          <w:rPr>
            <w:webHidden/>
          </w:rPr>
          <w:fldChar w:fldCharType="end"/>
        </w:r>
      </w:hyperlink>
    </w:p>
    <w:p w14:paraId="5E4A7A14" w14:textId="5A32DE55" w:rsidR="00E07EEC" w:rsidRDefault="00E07EEC">
      <w:pPr>
        <w:pStyle w:val="Inhopg2"/>
        <w:rPr>
          <w:rFonts w:asciiTheme="minorHAnsi" w:eastAsiaTheme="minorEastAsia" w:hAnsiTheme="minorHAnsi" w:cstheme="minorBidi"/>
          <w:sz w:val="22"/>
        </w:rPr>
      </w:pPr>
      <w:hyperlink w:anchor="_Toc10034179" w:history="1">
        <w:r w:rsidRPr="00930343">
          <w:rPr>
            <w:rStyle w:val="Hyperlink"/>
          </w:rPr>
          <w:t>7.12.</w:t>
        </w:r>
        <w:r>
          <w:rPr>
            <w:rFonts w:asciiTheme="minorHAnsi" w:eastAsiaTheme="minorEastAsia" w:hAnsiTheme="minorHAnsi" w:cstheme="minorBidi"/>
            <w:sz w:val="22"/>
          </w:rPr>
          <w:tab/>
        </w:r>
        <w:r w:rsidRPr="00930343">
          <w:rPr>
            <w:rStyle w:val="Hyperlink"/>
            <w:rFonts w:cs="Arial"/>
          </w:rPr>
          <w:t>Inlichtingen (klachtenafhandeling)</w:t>
        </w:r>
        <w:r>
          <w:rPr>
            <w:webHidden/>
          </w:rPr>
          <w:tab/>
        </w:r>
        <w:r>
          <w:rPr>
            <w:webHidden/>
          </w:rPr>
          <w:fldChar w:fldCharType="begin"/>
        </w:r>
        <w:r>
          <w:rPr>
            <w:webHidden/>
          </w:rPr>
          <w:instrText xml:space="preserve"> PAGEREF _Toc10034179 \h </w:instrText>
        </w:r>
        <w:r>
          <w:rPr>
            <w:webHidden/>
          </w:rPr>
        </w:r>
        <w:r>
          <w:rPr>
            <w:webHidden/>
          </w:rPr>
          <w:fldChar w:fldCharType="separate"/>
        </w:r>
        <w:r>
          <w:rPr>
            <w:webHidden/>
          </w:rPr>
          <w:t>21</w:t>
        </w:r>
        <w:r>
          <w:rPr>
            <w:webHidden/>
          </w:rPr>
          <w:fldChar w:fldCharType="end"/>
        </w:r>
      </w:hyperlink>
    </w:p>
    <w:p w14:paraId="6A3A4687" w14:textId="603909C5" w:rsidR="00E07EEC" w:rsidRDefault="00E07EEC">
      <w:pPr>
        <w:pStyle w:val="Inhopg2"/>
        <w:rPr>
          <w:rFonts w:asciiTheme="minorHAnsi" w:eastAsiaTheme="minorEastAsia" w:hAnsiTheme="minorHAnsi" w:cstheme="minorBidi"/>
          <w:sz w:val="22"/>
        </w:rPr>
      </w:pPr>
      <w:hyperlink w:anchor="_Toc10034180" w:history="1">
        <w:r w:rsidRPr="00930343">
          <w:rPr>
            <w:rStyle w:val="Hyperlink"/>
            <w:b/>
          </w:rPr>
          <w:t>7.13.</w:t>
        </w:r>
        <w:r>
          <w:rPr>
            <w:rFonts w:asciiTheme="minorHAnsi" w:eastAsiaTheme="minorEastAsia" w:hAnsiTheme="minorHAnsi" w:cstheme="minorBidi"/>
            <w:sz w:val="22"/>
          </w:rPr>
          <w:tab/>
        </w:r>
        <w:r w:rsidRPr="00930343">
          <w:rPr>
            <w:rStyle w:val="Hyperlink"/>
            <w:rFonts w:cs="Arial"/>
            <w:b/>
          </w:rPr>
          <w:t>Schouw</w:t>
        </w:r>
        <w:r>
          <w:rPr>
            <w:webHidden/>
          </w:rPr>
          <w:tab/>
        </w:r>
        <w:r>
          <w:rPr>
            <w:webHidden/>
          </w:rPr>
          <w:fldChar w:fldCharType="begin"/>
        </w:r>
        <w:r>
          <w:rPr>
            <w:webHidden/>
          </w:rPr>
          <w:instrText xml:space="preserve"> PAGEREF _Toc10034180 \h </w:instrText>
        </w:r>
        <w:r>
          <w:rPr>
            <w:webHidden/>
          </w:rPr>
        </w:r>
        <w:r>
          <w:rPr>
            <w:webHidden/>
          </w:rPr>
          <w:fldChar w:fldCharType="separate"/>
        </w:r>
        <w:r>
          <w:rPr>
            <w:webHidden/>
          </w:rPr>
          <w:t>21</w:t>
        </w:r>
        <w:r>
          <w:rPr>
            <w:webHidden/>
          </w:rPr>
          <w:fldChar w:fldCharType="end"/>
        </w:r>
      </w:hyperlink>
    </w:p>
    <w:p w14:paraId="58B08D25" w14:textId="41D77847" w:rsidR="00E07EEC" w:rsidRDefault="00E07EEC">
      <w:pPr>
        <w:pStyle w:val="Inhopg2"/>
        <w:rPr>
          <w:rFonts w:asciiTheme="minorHAnsi" w:eastAsiaTheme="minorEastAsia" w:hAnsiTheme="minorHAnsi" w:cstheme="minorBidi"/>
          <w:sz w:val="22"/>
        </w:rPr>
      </w:pPr>
      <w:hyperlink w:anchor="_Toc10034181" w:history="1">
        <w:r w:rsidRPr="00930343">
          <w:rPr>
            <w:rStyle w:val="Hyperlink"/>
          </w:rPr>
          <w:t>7.14.</w:t>
        </w:r>
        <w:r>
          <w:rPr>
            <w:rFonts w:asciiTheme="minorHAnsi" w:eastAsiaTheme="minorEastAsia" w:hAnsiTheme="minorHAnsi" w:cstheme="minorBidi"/>
            <w:sz w:val="22"/>
          </w:rPr>
          <w:tab/>
        </w:r>
        <w:r w:rsidRPr="00930343">
          <w:rPr>
            <w:rStyle w:val="Hyperlink"/>
            <w:rFonts w:cs="Arial"/>
          </w:rPr>
          <w:t>Checklist: opbouw, volgorde en inhoud van de Inschrijving</w:t>
        </w:r>
        <w:r>
          <w:rPr>
            <w:webHidden/>
          </w:rPr>
          <w:tab/>
        </w:r>
        <w:r>
          <w:rPr>
            <w:webHidden/>
          </w:rPr>
          <w:fldChar w:fldCharType="begin"/>
        </w:r>
        <w:r>
          <w:rPr>
            <w:webHidden/>
          </w:rPr>
          <w:instrText xml:space="preserve"> PAGEREF _Toc10034181 \h </w:instrText>
        </w:r>
        <w:r>
          <w:rPr>
            <w:webHidden/>
          </w:rPr>
        </w:r>
        <w:r>
          <w:rPr>
            <w:webHidden/>
          </w:rPr>
          <w:fldChar w:fldCharType="separate"/>
        </w:r>
        <w:r>
          <w:rPr>
            <w:webHidden/>
          </w:rPr>
          <w:t>21</w:t>
        </w:r>
        <w:r>
          <w:rPr>
            <w:webHidden/>
          </w:rPr>
          <w:fldChar w:fldCharType="end"/>
        </w:r>
      </w:hyperlink>
    </w:p>
    <w:p w14:paraId="0823B80F" w14:textId="61B3BB68" w:rsidR="00E07EEC" w:rsidRDefault="00E07EEC">
      <w:pPr>
        <w:pStyle w:val="Inhopg2"/>
        <w:rPr>
          <w:rFonts w:asciiTheme="minorHAnsi" w:eastAsiaTheme="minorEastAsia" w:hAnsiTheme="minorHAnsi" w:cstheme="minorBidi"/>
          <w:sz w:val="22"/>
        </w:rPr>
      </w:pPr>
      <w:hyperlink w:anchor="_Toc10034182" w:history="1">
        <w:r w:rsidRPr="00930343">
          <w:rPr>
            <w:rStyle w:val="Hyperlink"/>
          </w:rPr>
          <w:t>7.15.</w:t>
        </w:r>
        <w:r>
          <w:rPr>
            <w:rFonts w:asciiTheme="minorHAnsi" w:eastAsiaTheme="minorEastAsia" w:hAnsiTheme="minorHAnsi" w:cstheme="minorBidi"/>
            <w:sz w:val="22"/>
          </w:rPr>
          <w:tab/>
        </w:r>
        <w:r w:rsidRPr="00930343">
          <w:rPr>
            <w:rStyle w:val="Hyperlink"/>
            <w:rFonts w:cs="Arial"/>
          </w:rPr>
          <w:t>Indienen van de Inschrijving</w:t>
        </w:r>
        <w:r>
          <w:rPr>
            <w:webHidden/>
          </w:rPr>
          <w:tab/>
        </w:r>
        <w:r>
          <w:rPr>
            <w:webHidden/>
          </w:rPr>
          <w:fldChar w:fldCharType="begin"/>
        </w:r>
        <w:r>
          <w:rPr>
            <w:webHidden/>
          </w:rPr>
          <w:instrText xml:space="preserve"> PAGEREF _Toc10034182 \h </w:instrText>
        </w:r>
        <w:r>
          <w:rPr>
            <w:webHidden/>
          </w:rPr>
        </w:r>
        <w:r>
          <w:rPr>
            <w:webHidden/>
          </w:rPr>
          <w:fldChar w:fldCharType="separate"/>
        </w:r>
        <w:r>
          <w:rPr>
            <w:webHidden/>
          </w:rPr>
          <w:t>22</w:t>
        </w:r>
        <w:r>
          <w:rPr>
            <w:webHidden/>
          </w:rPr>
          <w:fldChar w:fldCharType="end"/>
        </w:r>
      </w:hyperlink>
    </w:p>
    <w:p w14:paraId="5D58D557" w14:textId="6D12E2B8" w:rsidR="00E07EEC" w:rsidRDefault="00E07EEC">
      <w:pPr>
        <w:pStyle w:val="Inhopg2"/>
        <w:rPr>
          <w:rFonts w:asciiTheme="minorHAnsi" w:eastAsiaTheme="minorEastAsia" w:hAnsiTheme="minorHAnsi" w:cstheme="minorBidi"/>
          <w:sz w:val="22"/>
        </w:rPr>
      </w:pPr>
      <w:hyperlink w:anchor="_Toc10034183" w:history="1">
        <w:r w:rsidRPr="00930343">
          <w:rPr>
            <w:rStyle w:val="Hyperlink"/>
          </w:rPr>
          <w:t>7.16.</w:t>
        </w:r>
        <w:r>
          <w:rPr>
            <w:rFonts w:asciiTheme="minorHAnsi" w:eastAsiaTheme="minorEastAsia" w:hAnsiTheme="minorHAnsi" w:cstheme="minorBidi"/>
            <w:sz w:val="22"/>
          </w:rPr>
          <w:tab/>
        </w:r>
        <w:r w:rsidRPr="00930343">
          <w:rPr>
            <w:rStyle w:val="Hyperlink"/>
            <w:rFonts w:cs="Arial"/>
          </w:rPr>
          <w:t>Te late Inschrijving</w:t>
        </w:r>
        <w:r>
          <w:rPr>
            <w:webHidden/>
          </w:rPr>
          <w:tab/>
        </w:r>
        <w:r>
          <w:rPr>
            <w:webHidden/>
          </w:rPr>
          <w:fldChar w:fldCharType="begin"/>
        </w:r>
        <w:r>
          <w:rPr>
            <w:webHidden/>
          </w:rPr>
          <w:instrText xml:space="preserve"> PAGEREF _Toc10034183 \h </w:instrText>
        </w:r>
        <w:r>
          <w:rPr>
            <w:webHidden/>
          </w:rPr>
        </w:r>
        <w:r>
          <w:rPr>
            <w:webHidden/>
          </w:rPr>
          <w:fldChar w:fldCharType="separate"/>
        </w:r>
        <w:r>
          <w:rPr>
            <w:webHidden/>
          </w:rPr>
          <w:t>22</w:t>
        </w:r>
        <w:r>
          <w:rPr>
            <w:webHidden/>
          </w:rPr>
          <w:fldChar w:fldCharType="end"/>
        </w:r>
      </w:hyperlink>
    </w:p>
    <w:p w14:paraId="33FD45CB" w14:textId="74E4B479" w:rsidR="00E07EEC" w:rsidRDefault="00E07EEC">
      <w:pPr>
        <w:pStyle w:val="Inhopg2"/>
        <w:rPr>
          <w:rFonts w:asciiTheme="minorHAnsi" w:eastAsiaTheme="minorEastAsia" w:hAnsiTheme="minorHAnsi" w:cstheme="minorBidi"/>
          <w:sz w:val="22"/>
        </w:rPr>
      </w:pPr>
      <w:hyperlink w:anchor="_Toc10034184" w:history="1">
        <w:r w:rsidRPr="00930343">
          <w:rPr>
            <w:rStyle w:val="Hyperlink"/>
          </w:rPr>
          <w:t>7.17.</w:t>
        </w:r>
        <w:r>
          <w:rPr>
            <w:rFonts w:asciiTheme="minorHAnsi" w:eastAsiaTheme="minorEastAsia" w:hAnsiTheme="minorHAnsi" w:cstheme="minorBidi"/>
            <w:sz w:val="22"/>
          </w:rPr>
          <w:tab/>
        </w:r>
        <w:r w:rsidRPr="00930343">
          <w:rPr>
            <w:rStyle w:val="Hyperlink"/>
            <w:rFonts w:cs="Arial"/>
          </w:rPr>
          <w:t>Opening van de Inschrijving</w:t>
        </w:r>
        <w:r>
          <w:rPr>
            <w:webHidden/>
          </w:rPr>
          <w:tab/>
        </w:r>
        <w:r>
          <w:rPr>
            <w:webHidden/>
          </w:rPr>
          <w:fldChar w:fldCharType="begin"/>
        </w:r>
        <w:r>
          <w:rPr>
            <w:webHidden/>
          </w:rPr>
          <w:instrText xml:space="preserve"> PAGEREF _Toc10034184 \h </w:instrText>
        </w:r>
        <w:r>
          <w:rPr>
            <w:webHidden/>
          </w:rPr>
        </w:r>
        <w:r>
          <w:rPr>
            <w:webHidden/>
          </w:rPr>
          <w:fldChar w:fldCharType="separate"/>
        </w:r>
        <w:r>
          <w:rPr>
            <w:webHidden/>
          </w:rPr>
          <w:t>22</w:t>
        </w:r>
        <w:r>
          <w:rPr>
            <w:webHidden/>
          </w:rPr>
          <w:fldChar w:fldCharType="end"/>
        </w:r>
      </w:hyperlink>
    </w:p>
    <w:p w14:paraId="166B58C3" w14:textId="4D907C8E" w:rsidR="00E07EEC" w:rsidRDefault="00E07EEC">
      <w:pPr>
        <w:pStyle w:val="Inhopg2"/>
        <w:rPr>
          <w:rFonts w:asciiTheme="minorHAnsi" w:eastAsiaTheme="minorEastAsia" w:hAnsiTheme="minorHAnsi" w:cstheme="minorBidi"/>
          <w:sz w:val="22"/>
        </w:rPr>
      </w:pPr>
      <w:hyperlink w:anchor="_Toc10034185" w:history="1">
        <w:r w:rsidRPr="00930343">
          <w:rPr>
            <w:rStyle w:val="Hyperlink"/>
          </w:rPr>
          <w:t>7.18.</w:t>
        </w:r>
        <w:r>
          <w:rPr>
            <w:rFonts w:asciiTheme="minorHAnsi" w:eastAsiaTheme="minorEastAsia" w:hAnsiTheme="minorHAnsi" w:cstheme="minorBidi"/>
            <w:sz w:val="22"/>
          </w:rPr>
          <w:tab/>
        </w:r>
        <w:r w:rsidRPr="00930343">
          <w:rPr>
            <w:rStyle w:val="Hyperlink"/>
            <w:rFonts w:cs="Arial"/>
          </w:rPr>
          <w:t>Verduidelijking van de Inschrijving</w:t>
        </w:r>
        <w:r>
          <w:rPr>
            <w:webHidden/>
          </w:rPr>
          <w:tab/>
        </w:r>
        <w:r>
          <w:rPr>
            <w:webHidden/>
          </w:rPr>
          <w:fldChar w:fldCharType="begin"/>
        </w:r>
        <w:r>
          <w:rPr>
            <w:webHidden/>
          </w:rPr>
          <w:instrText xml:space="preserve"> PAGEREF _Toc10034185 \h </w:instrText>
        </w:r>
        <w:r>
          <w:rPr>
            <w:webHidden/>
          </w:rPr>
        </w:r>
        <w:r>
          <w:rPr>
            <w:webHidden/>
          </w:rPr>
          <w:fldChar w:fldCharType="separate"/>
        </w:r>
        <w:r>
          <w:rPr>
            <w:webHidden/>
          </w:rPr>
          <w:t>22</w:t>
        </w:r>
        <w:r>
          <w:rPr>
            <w:webHidden/>
          </w:rPr>
          <w:fldChar w:fldCharType="end"/>
        </w:r>
      </w:hyperlink>
    </w:p>
    <w:p w14:paraId="2F38E66A" w14:textId="793DE2B3" w:rsidR="00E07EEC" w:rsidRDefault="00E07EEC">
      <w:pPr>
        <w:pStyle w:val="Inhopg2"/>
        <w:rPr>
          <w:rFonts w:asciiTheme="minorHAnsi" w:eastAsiaTheme="minorEastAsia" w:hAnsiTheme="minorHAnsi" w:cstheme="minorBidi"/>
          <w:sz w:val="22"/>
        </w:rPr>
      </w:pPr>
      <w:hyperlink w:anchor="_Toc10034186" w:history="1">
        <w:r w:rsidRPr="00930343">
          <w:rPr>
            <w:rStyle w:val="Hyperlink"/>
          </w:rPr>
          <w:t>7.19.</w:t>
        </w:r>
        <w:r>
          <w:rPr>
            <w:rFonts w:asciiTheme="minorHAnsi" w:eastAsiaTheme="minorEastAsia" w:hAnsiTheme="minorHAnsi" w:cstheme="minorBidi"/>
            <w:sz w:val="22"/>
          </w:rPr>
          <w:tab/>
        </w:r>
        <w:r w:rsidRPr="00930343">
          <w:rPr>
            <w:rStyle w:val="Hyperlink"/>
            <w:rFonts w:cs="Arial"/>
          </w:rPr>
          <w:t>Slotbepaling</w:t>
        </w:r>
        <w:r>
          <w:rPr>
            <w:webHidden/>
          </w:rPr>
          <w:tab/>
        </w:r>
        <w:r>
          <w:rPr>
            <w:webHidden/>
          </w:rPr>
          <w:fldChar w:fldCharType="begin"/>
        </w:r>
        <w:r>
          <w:rPr>
            <w:webHidden/>
          </w:rPr>
          <w:instrText xml:space="preserve"> PAGEREF _Toc10034186 \h </w:instrText>
        </w:r>
        <w:r>
          <w:rPr>
            <w:webHidden/>
          </w:rPr>
        </w:r>
        <w:r>
          <w:rPr>
            <w:webHidden/>
          </w:rPr>
          <w:fldChar w:fldCharType="separate"/>
        </w:r>
        <w:r>
          <w:rPr>
            <w:webHidden/>
          </w:rPr>
          <w:t>23</w:t>
        </w:r>
        <w:r>
          <w:rPr>
            <w:webHidden/>
          </w:rPr>
          <w:fldChar w:fldCharType="end"/>
        </w:r>
      </w:hyperlink>
    </w:p>
    <w:p w14:paraId="34EC457A" w14:textId="24C6ACE7" w:rsidR="00E07EEC" w:rsidRDefault="00E07EEC">
      <w:pPr>
        <w:pStyle w:val="Inhopg1"/>
        <w:rPr>
          <w:rFonts w:asciiTheme="minorHAnsi" w:eastAsiaTheme="minorEastAsia" w:hAnsiTheme="minorHAnsi" w:cstheme="minorBidi"/>
          <w:sz w:val="22"/>
        </w:rPr>
      </w:pPr>
      <w:hyperlink w:anchor="_Toc10034187" w:history="1">
        <w:r w:rsidRPr="00930343">
          <w:rPr>
            <w:rStyle w:val="Hyperlink"/>
          </w:rPr>
          <w:t>8.</w:t>
        </w:r>
        <w:r>
          <w:rPr>
            <w:rFonts w:asciiTheme="minorHAnsi" w:eastAsiaTheme="minorEastAsia" w:hAnsiTheme="minorHAnsi" w:cstheme="minorBidi"/>
            <w:sz w:val="22"/>
          </w:rPr>
          <w:tab/>
        </w:r>
        <w:r w:rsidRPr="00930343">
          <w:rPr>
            <w:rStyle w:val="Hyperlink"/>
            <w:rFonts w:cs="Arial"/>
          </w:rPr>
          <w:t>Hoedanigheid van Inschrijver</w:t>
        </w:r>
        <w:r>
          <w:rPr>
            <w:webHidden/>
          </w:rPr>
          <w:tab/>
        </w:r>
        <w:r>
          <w:rPr>
            <w:webHidden/>
          </w:rPr>
          <w:fldChar w:fldCharType="begin"/>
        </w:r>
        <w:r>
          <w:rPr>
            <w:webHidden/>
          </w:rPr>
          <w:instrText xml:space="preserve"> PAGEREF _Toc10034187 \h </w:instrText>
        </w:r>
        <w:r>
          <w:rPr>
            <w:webHidden/>
          </w:rPr>
        </w:r>
        <w:r>
          <w:rPr>
            <w:webHidden/>
          </w:rPr>
          <w:fldChar w:fldCharType="separate"/>
        </w:r>
        <w:r>
          <w:rPr>
            <w:webHidden/>
          </w:rPr>
          <w:t>24</w:t>
        </w:r>
        <w:r>
          <w:rPr>
            <w:webHidden/>
          </w:rPr>
          <w:fldChar w:fldCharType="end"/>
        </w:r>
      </w:hyperlink>
    </w:p>
    <w:p w14:paraId="67323268" w14:textId="39298D5D" w:rsidR="00E07EEC" w:rsidRDefault="00E07EEC">
      <w:pPr>
        <w:pStyle w:val="Inhopg2"/>
        <w:rPr>
          <w:rFonts w:asciiTheme="minorHAnsi" w:eastAsiaTheme="minorEastAsia" w:hAnsiTheme="minorHAnsi" w:cstheme="minorBidi"/>
          <w:sz w:val="22"/>
        </w:rPr>
      </w:pPr>
      <w:hyperlink w:anchor="_Toc10034188" w:history="1">
        <w:r w:rsidRPr="00930343">
          <w:rPr>
            <w:rStyle w:val="Hyperlink"/>
          </w:rPr>
          <w:t>8.1.</w:t>
        </w:r>
        <w:r>
          <w:rPr>
            <w:rFonts w:asciiTheme="minorHAnsi" w:eastAsiaTheme="minorEastAsia" w:hAnsiTheme="minorHAnsi" w:cstheme="minorBidi"/>
            <w:sz w:val="22"/>
          </w:rPr>
          <w:tab/>
        </w:r>
        <w:r w:rsidRPr="00930343">
          <w:rPr>
            <w:rStyle w:val="Hyperlink"/>
            <w:rFonts w:cs="Arial"/>
          </w:rPr>
          <w:t>Inschrijving als Combinatie</w:t>
        </w:r>
        <w:r>
          <w:rPr>
            <w:webHidden/>
          </w:rPr>
          <w:tab/>
        </w:r>
        <w:r>
          <w:rPr>
            <w:webHidden/>
          </w:rPr>
          <w:fldChar w:fldCharType="begin"/>
        </w:r>
        <w:r>
          <w:rPr>
            <w:webHidden/>
          </w:rPr>
          <w:instrText xml:space="preserve"> PAGEREF _Toc10034188 \h </w:instrText>
        </w:r>
        <w:r>
          <w:rPr>
            <w:webHidden/>
          </w:rPr>
        </w:r>
        <w:r>
          <w:rPr>
            <w:webHidden/>
          </w:rPr>
          <w:fldChar w:fldCharType="separate"/>
        </w:r>
        <w:r>
          <w:rPr>
            <w:webHidden/>
          </w:rPr>
          <w:t>24</w:t>
        </w:r>
        <w:r>
          <w:rPr>
            <w:webHidden/>
          </w:rPr>
          <w:fldChar w:fldCharType="end"/>
        </w:r>
      </w:hyperlink>
    </w:p>
    <w:p w14:paraId="0BC4BEDD" w14:textId="23D1868C" w:rsidR="00E07EEC" w:rsidRDefault="00E07EEC">
      <w:pPr>
        <w:pStyle w:val="Inhopg2"/>
        <w:rPr>
          <w:rFonts w:asciiTheme="minorHAnsi" w:eastAsiaTheme="minorEastAsia" w:hAnsiTheme="minorHAnsi" w:cstheme="minorBidi"/>
          <w:sz w:val="22"/>
        </w:rPr>
      </w:pPr>
      <w:hyperlink w:anchor="_Toc10034189" w:history="1">
        <w:r w:rsidRPr="00930343">
          <w:rPr>
            <w:rStyle w:val="Hyperlink"/>
          </w:rPr>
          <w:t>8.2.</w:t>
        </w:r>
        <w:r>
          <w:rPr>
            <w:rFonts w:asciiTheme="minorHAnsi" w:eastAsiaTheme="minorEastAsia" w:hAnsiTheme="minorHAnsi" w:cstheme="minorBidi"/>
            <w:sz w:val="22"/>
          </w:rPr>
          <w:tab/>
        </w:r>
        <w:r w:rsidRPr="00930343">
          <w:rPr>
            <w:rStyle w:val="Hyperlink"/>
            <w:rFonts w:cs="Arial"/>
          </w:rPr>
          <w:t>Beroep draagkracht en/of bekwaamheid Derde(n)</w:t>
        </w:r>
        <w:r>
          <w:rPr>
            <w:webHidden/>
          </w:rPr>
          <w:tab/>
        </w:r>
        <w:r>
          <w:rPr>
            <w:webHidden/>
          </w:rPr>
          <w:fldChar w:fldCharType="begin"/>
        </w:r>
        <w:r>
          <w:rPr>
            <w:webHidden/>
          </w:rPr>
          <w:instrText xml:space="preserve"> PAGEREF _Toc10034189 \h </w:instrText>
        </w:r>
        <w:r>
          <w:rPr>
            <w:webHidden/>
          </w:rPr>
        </w:r>
        <w:r>
          <w:rPr>
            <w:webHidden/>
          </w:rPr>
          <w:fldChar w:fldCharType="separate"/>
        </w:r>
        <w:r>
          <w:rPr>
            <w:webHidden/>
          </w:rPr>
          <w:t>24</w:t>
        </w:r>
        <w:r>
          <w:rPr>
            <w:webHidden/>
          </w:rPr>
          <w:fldChar w:fldCharType="end"/>
        </w:r>
      </w:hyperlink>
    </w:p>
    <w:p w14:paraId="15DADA29" w14:textId="3341AC9F" w:rsidR="00E07EEC" w:rsidRDefault="00E07EEC">
      <w:pPr>
        <w:pStyle w:val="Inhopg2"/>
        <w:rPr>
          <w:rFonts w:asciiTheme="minorHAnsi" w:eastAsiaTheme="minorEastAsia" w:hAnsiTheme="minorHAnsi" w:cstheme="minorBidi"/>
          <w:sz w:val="22"/>
        </w:rPr>
      </w:pPr>
      <w:hyperlink w:anchor="_Toc10034190" w:history="1">
        <w:r w:rsidRPr="00930343">
          <w:rPr>
            <w:rStyle w:val="Hyperlink"/>
          </w:rPr>
          <w:t>8.3.</w:t>
        </w:r>
        <w:r>
          <w:rPr>
            <w:rFonts w:asciiTheme="minorHAnsi" w:eastAsiaTheme="minorEastAsia" w:hAnsiTheme="minorHAnsi" w:cstheme="minorBidi"/>
            <w:sz w:val="22"/>
          </w:rPr>
          <w:tab/>
        </w:r>
        <w:r w:rsidRPr="00930343">
          <w:rPr>
            <w:rStyle w:val="Hyperlink"/>
            <w:rFonts w:cs="Arial"/>
          </w:rPr>
          <w:t>Onderaanneming</w:t>
        </w:r>
        <w:r>
          <w:rPr>
            <w:webHidden/>
          </w:rPr>
          <w:tab/>
        </w:r>
        <w:r>
          <w:rPr>
            <w:webHidden/>
          </w:rPr>
          <w:fldChar w:fldCharType="begin"/>
        </w:r>
        <w:r>
          <w:rPr>
            <w:webHidden/>
          </w:rPr>
          <w:instrText xml:space="preserve"> PAGEREF _Toc10034190 \h </w:instrText>
        </w:r>
        <w:r>
          <w:rPr>
            <w:webHidden/>
          </w:rPr>
        </w:r>
        <w:r>
          <w:rPr>
            <w:webHidden/>
          </w:rPr>
          <w:fldChar w:fldCharType="separate"/>
        </w:r>
        <w:r>
          <w:rPr>
            <w:webHidden/>
          </w:rPr>
          <w:t>25</w:t>
        </w:r>
        <w:r>
          <w:rPr>
            <w:webHidden/>
          </w:rPr>
          <w:fldChar w:fldCharType="end"/>
        </w:r>
      </w:hyperlink>
    </w:p>
    <w:p w14:paraId="07F02161" w14:textId="1BE71B40" w:rsidR="00E07EEC" w:rsidRDefault="00E07EEC">
      <w:pPr>
        <w:pStyle w:val="Inhopg1"/>
        <w:rPr>
          <w:rFonts w:asciiTheme="minorHAnsi" w:eastAsiaTheme="minorEastAsia" w:hAnsiTheme="minorHAnsi" w:cstheme="minorBidi"/>
          <w:sz w:val="22"/>
        </w:rPr>
      </w:pPr>
      <w:hyperlink w:anchor="_Toc10034191" w:history="1">
        <w:r w:rsidRPr="00930343">
          <w:rPr>
            <w:rStyle w:val="Hyperlink"/>
          </w:rPr>
          <w:t>9.</w:t>
        </w:r>
        <w:r>
          <w:rPr>
            <w:rFonts w:asciiTheme="minorHAnsi" w:eastAsiaTheme="minorEastAsia" w:hAnsiTheme="minorHAnsi" w:cstheme="minorBidi"/>
            <w:sz w:val="22"/>
          </w:rPr>
          <w:tab/>
        </w:r>
        <w:r w:rsidRPr="00930343">
          <w:rPr>
            <w:rStyle w:val="Hyperlink"/>
            <w:rFonts w:cs="Arial"/>
          </w:rPr>
          <w:t>Uitsluitingsgronden en Geschiktheidseisen</w:t>
        </w:r>
        <w:r>
          <w:rPr>
            <w:webHidden/>
          </w:rPr>
          <w:tab/>
        </w:r>
        <w:r>
          <w:rPr>
            <w:webHidden/>
          </w:rPr>
          <w:fldChar w:fldCharType="begin"/>
        </w:r>
        <w:r>
          <w:rPr>
            <w:webHidden/>
          </w:rPr>
          <w:instrText xml:space="preserve"> PAGEREF _Toc10034191 \h </w:instrText>
        </w:r>
        <w:r>
          <w:rPr>
            <w:webHidden/>
          </w:rPr>
        </w:r>
        <w:r>
          <w:rPr>
            <w:webHidden/>
          </w:rPr>
          <w:fldChar w:fldCharType="separate"/>
        </w:r>
        <w:r>
          <w:rPr>
            <w:webHidden/>
          </w:rPr>
          <w:t>26</w:t>
        </w:r>
        <w:r>
          <w:rPr>
            <w:webHidden/>
          </w:rPr>
          <w:fldChar w:fldCharType="end"/>
        </w:r>
      </w:hyperlink>
    </w:p>
    <w:p w14:paraId="223D287C" w14:textId="31E6131E" w:rsidR="00E07EEC" w:rsidRDefault="00E07EEC">
      <w:pPr>
        <w:pStyle w:val="Inhopg2"/>
        <w:rPr>
          <w:rFonts w:asciiTheme="minorHAnsi" w:eastAsiaTheme="minorEastAsia" w:hAnsiTheme="minorHAnsi" w:cstheme="minorBidi"/>
          <w:sz w:val="22"/>
        </w:rPr>
      </w:pPr>
      <w:hyperlink w:anchor="_Toc10034192" w:history="1">
        <w:r w:rsidRPr="00930343">
          <w:rPr>
            <w:rStyle w:val="Hyperlink"/>
          </w:rPr>
          <w:t>9.1.</w:t>
        </w:r>
        <w:r>
          <w:rPr>
            <w:rFonts w:asciiTheme="minorHAnsi" w:eastAsiaTheme="minorEastAsia" w:hAnsiTheme="minorHAnsi" w:cstheme="minorBidi"/>
            <w:sz w:val="22"/>
          </w:rPr>
          <w:tab/>
        </w:r>
        <w:r w:rsidRPr="00930343">
          <w:rPr>
            <w:rStyle w:val="Hyperlink"/>
            <w:rFonts w:cs="Arial"/>
          </w:rPr>
          <w:t>Uitsluitingsgronden</w:t>
        </w:r>
        <w:r>
          <w:rPr>
            <w:webHidden/>
          </w:rPr>
          <w:tab/>
        </w:r>
        <w:r>
          <w:rPr>
            <w:webHidden/>
          </w:rPr>
          <w:fldChar w:fldCharType="begin"/>
        </w:r>
        <w:r>
          <w:rPr>
            <w:webHidden/>
          </w:rPr>
          <w:instrText xml:space="preserve"> PAGEREF _Toc10034192 \h </w:instrText>
        </w:r>
        <w:r>
          <w:rPr>
            <w:webHidden/>
          </w:rPr>
        </w:r>
        <w:r>
          <w:rPr>
            <w:webHidden/>
          </w:rPr>
          <w:fldChar w:fldCharType="separate"/>
        </w:r>
        <w:r>
          <w:rPr>
            <w:webHidden/>
          </w:rPr>
          <w:t>26</w:t>
        </w:r>
        <w:r>
          <w:rPr>
            <w:webHidden/>
          </w:rPr>
          <w:fldChar w:fldCharType="end"/>
        </w:r>
      </w:hyperlink>
    </w:p>
    <w:p w14:paraId="1F46D0E6" w14:textId="6D0FCB35" w:rsidR="00E07EEC" w:rsidRDefault="00E07EEC">
      <w:pPr>
        <w:pStyle w:val="Inhopg3"/>
        <w:rPr>
          <w:rFonts w:asciiTheme="minorHAnsi" w:eastAsiaTheme="minorEastAsia" w:hAnsiTheme="minorHAnsi" w:cstheme="minorBidi"/>
          <w:sz w:val="22"/>
          <w:lang w:eastAsia="nl-NL"/>
        </w:rPr>
      </w:pPr>
      <w:hyperlink w:anchor="_Toc10034193" w:history="1">
        <w:r w:rsidRPr="00930343">
          <w:rPr>
            <w:rStyle w:val="Hyperlink"/>
          </w:rPr>
          <w:t>9.1.1.</w:t>
        </w:r>
        <w:r>
          <w:rPr>
            <w:rFonts w:asciiTheme="minorHAnsi" w:eastAsiaTheme="minorEastAsia" w:hAnsiTheme="minorHAnsi" w:cstheme="minorBidi"/>
            <w:sz w:val="22"/>
            <w:lang w:eastAsia="nl-NL"/>
          </w:rPr>
          <w:tab/>
        </w:r>
        <w:r w:rsidRPr="00930343">
          <w:rPr>
            <w:rStyle w:val="Hyperlink"/>
            <w:rFonts w:cs="Arial"/>
          </w:rPr>
          <w:t>Uniform Europees Aanbestedingsdocument</w:t>
        </w:r>
        <w:r>
          <w:rPr>
            <w:webHidden/>
          </w:rPr>
          <w:tab/>
        </w:r>
        <w:r>
          <w:rPr>
            <w:webHidden/>
          </w:rPr>
          <w:fldChar w:fldCharType="begin"/>
        </w:r>
        <w:r>
          <w:rPr>
            <w:webHidden/>
          </w:rPr>
          <w:instrText xml:space="preserve"> PAGEREF _Toc10034193 \h </w:instrText>
        </w:r>
        <w:r>
          <w:rPr>
            <w:webHidden/>
          </w:rPr>
        </w:r>
        <w:r>
          <w:rPr>
            <w:webHidden/>
          </w:rPr>
          <w:fldChar w:fldCharType="separate"/>
        </w:r>
        <w:r>
          <w:rPr>
            <w:webHidden/>
          </w:rPr>
          <w:t>26</w:t>
        </w:r>
        <w:r>
          <w:rPr>
            <w:webHidden/>
          </w:rPr>
          <w:fldChar w:fldCharType="end"/>
        </w:r>
      </w:hyperlink>
    </w:p>
    <w:p w14:paraId="7AC8D5B4" w14:textId="432F5D6A" w:rsidR="00E07EEC" w:rsidRDefault="00E07EEC">
      <w:pPr>
        <w:pStyle w:val="Inhopg3"/>
        <w:rPr>
          <w:rFonts w:asciiTheme="minorHAnsi" w:eastAsiaTheme="minorEastAsia" w:hAnsiTheme="minorHAnsi" w:cstheme="minorBidi"/>
          <w:sz w:val="22"/>
          <w:lang w:eastAsia="nl-NL"/>
        </w:rPr>
      </w:pPr>
      <w:hyperlink w:anchor="_Toc10034194" w:history="1">
        <w:r w:rsidRPr="00930343">
          <w:rPr>
            <w:rStyle w:val="Hyperlink"/>
          </w:rPr>
          <w:t>9.1.2.</w:t>
        </w:r>
        <w:r>
          <w:rPr>
            <w:rFonts w:asciiTheme="minorHAnsi" w:eastAsiaTheme="minorEastAsia" w:hAnsiTheme="minorHAnsi" w:cstheme="minorBidi"/>
            <w:sz w:val="22"/>
            <w:lang w:eastAsia="nl-NL"/>
          </w:rPr>
          <w:tab/>
        </w:r>
        <w:r w:rsidRPr="00930343">
          <w:rPr>
            <w:rStyle w:val="Hyperlink"/>
            <w:rFonts w:cs="Arial"/>
          </w:rPr>
          <w:t>Te verstrekken gegevens m.b.t. Uitsluitingsgronden</w:t>
        </w:r>
        <w:r>
          <w:rPr>
            <w:webHidden/>
          </w:rPr>
          <w:tab/>
        </w:r>
        <w:r>
          <w:rPr>
            <w:webHidden/>
          </w:rPr>
          <w:fldChar w:fldCharType="begin"/>
        </w:r>
        <w:r>
          <w:rPr>
            <w:webHidden/>
          </w:rPr>
          <w:instrText xml:space="preserve"> PAGEREF _Toc10034194 \h </w:instrText>
        </w:r>
        <w:r>
          <w:rPr>
            <w:webHidden/>
          </w:rPr>
        </w:r>
        <w:r>
          <w:rPr>
            <w:webHidden/>
          </w:rPr>
          <w:fldChar w:fldCharType="separate"/>
        </w:r>
        <w:r>
          <w:rPr>
            <w:webHidden/>
          </w:rPr>
          <w:t>26</w:t>
        </w:r>
        <w:r>
          <w:rPr>
            <w:webHidden/>
          </w:rPr>
          <w:fldChar w:fldCharType="end"/>
        </w:r>
      </w:hyperlink>
    </w:p>
    <w:p w14:paraId="05BB458B" w14:textId="3C6E69C7" w:rsidR="00E07EEC" w:rsidRDefault="00E07EEC">
      <w:pPr>
        <w:pStyle w:val="Inhopg2"/>
        <w:rPr>
          <w:rFonts w:asciiTheme="minorHAnsi" w:eastAsiaTheme="minorEastAsia" w:hAnsiTheme="minorHAnsi" w:cstheme="minorBidi"/>
          <w:sz w:val="22"/>
        </w:rPr>
      </w:pPr>
      <w:hyperlink w:anchor="_Toc10034195" w:history="1">
        <w:r w:rsidRPr="00930343">
          <w:rPr>
            <w:rStyle w:val="Hyperlink"/>
          </w:rPr>
          <w:t>9.2.</w:t>
        </w:r>
        <w:r>
          <w:rPr>
            <w:rFonts w:asciiTheme="minorHAnsi" w:eastAsiaTheme="minorEastAsia" w:hAnsiTheme="minorHAnsi" w:cstheme="minorBidi"/>
            <w:sz w:val="22"/>
          </w:rPr>
          <w:tab/>
        </w:r>
        <w:r w:rsidRPr="00930343">
          <w:rPr>
            <w:rStyle w:val="Hyperlink"/>
            <w:rFonts w:cs="Arial"/>
          </w:rPr>
          <w:t>Eisen op het gebied van financiële en economische draagkracht</w:t>
        </w:r>
        <w:r>
          <w:rPr>
            <w:webHidden/>
          </w:rPr>
          <w:tab/>
        </w:r>
        <w:r>
          <w:rPr>
            <w:webHidden/>
          </w:rPr>
          <w:fldChar w:fldCharType="begin"/>
        </w:r>
        <w:r>
          <w:rPr>
            <w:webHidden/>
          </w:rPr>
          <w:instrText xml:space="preserve"> PAGEREF _Toc10034195 \h </w:instrText>
        </w:r>
        <w:r>
          <w:rPr>
            <w:webHidden/>
          </w:rPr>
        </w:r>
        <w:r>
          <w:rPr>
            <w:webHidden/>
          </w:rPr>
          <w:fldChar w:fldCharType="separate"/>
        </w:r>
        <w:r>
          <w:rPr>
            <w:webHidden/>
          </w:rPr>
          <w:t>26</w:t>
        </w:r>
        <w:r>
          <w:rPr>
            <w:webHidden/>
          </w:rPr>
          <w:fldChar w:fldCharType="end"/>
        </w:r>
      </w:hyperlink>
    </w:p>
    <w:p w14:paraId="7C678F61" w14:textId="0714789A" w:rsidR="00E07EEC" w:rsidRDefault="00E07EEC">
      <w:pPr>
        <w:pStyle w:val="Inhopg3"/>
        <w:rPr>
          <w:rFonts w:asciiTheme="minorHAnsi" w:eastAsiaTheme="minorEastAsia" w:hAnsiTheme="minorHAnsi" w:cstheme="minorBidi"/>
          <w:sz w:val="22"/>
          <w:lang w:eastAsia="nl-NL"/>
        </w:rPr>
      </w:pPr>
      <w:hyperlink w:anchor="_Toc10034196" w:history="1">
        <w:r w:rsidRPr="00930343">
          <w:rPr>
            <w:rStyle w:val="Hyperlink"/>
          </w:rPr>
          <w:t>9.2.1.</w:t>
        </w:r>
        <w:r>
          <w:rPr>
            <w:rFonts w:asciiTheme="minorHAnsi" w:eastAsiaTheme="minorEastAsia" w:hAnsiTheme="minorHAnsi" w:cstheme="minorBidi"/>
            <w:sz w:val="22"/>
            <w:lang w:eastAsia="nl-NL"/>
          </w:rPr>
          <w:tab/>
        </w:r>
        <w:r w:rsidRPr="00930343">
          <w:rPr>
            <w:rStyle w:val="Hyperlink"/>
            <w:rFonts w:cs="Arial"/>
          </w:rPr>
          <w:t>Verzekering</w:t>
        </w:r>
        <w:r>
          <w:rPr>
            <w:webHidden/>
          </w:rPr>
          <w:tab/>
        </w:r>
        <w:r>
          <w:rPr>
            <w:webHidden/>
          </w:rPr>
          <w:fldChar w:fldCharType="begin"/>
        </w:r>
        <w:r>
          <w:rPr>
            <w:webHidden/>
          </w:rPr>
          <w:instrText xml:space="preserve"> PAGEREF _Toc10034196 \h </w:instrText>
        </w:r>
        <w:r>
          <w:rPr>
            <w:webHidden/>
          </w:rPr>
        </w:r>
        <w:r>
          <w:rPr>
            <w:webHidden/>
          </w:rPr>
          <w:fldChar w:fldCharType="separate"/>
        </w:r>
        <w:r>
          <w:rPr>
            <w:webHidden/>
          </w:rPr>
          <w:t>26</w:t>
        </w:r>
        <w:r>
          <w:rPr>
            <w:webHidden/>
          </w:rPr>
          <w:fldChar w:fldCharType="end"/>
        </w:r>
      </w:hyperlink>
    </w:p>
    <w:p w14:paraId="2BF46AAF" w14:textId="221A8938" w:rsidR="00E07EEC" w:rsidRDefault="00E07EEC">
      <w:pPr>
        <w:pStyle w:val="Inhopg2"/>
        <w:rPr>
          <w:rFonts w:asciiTheme="minorHAnsi" w:eastAsiaTheme="minorEastAsia" w:hAnsiTheme="minorHAnsi" w:cstheme="minorBidi"/>
          <w:sz w:val="22"/>
        </w:rPr>
      </w:pPr>
      <w:hyperlink w:anchor="_Toc10034197" w:history="1">
        <w:r w:rsidRPr="00930343">
          <w:rPr>
            <w:rStyle w:val="Hyperlink"/>
          </w:rPr>
          <w:t>9.3.</w:t>
        </w:r>
        <w:r>
          <w:rPr>
            <w:rFonts w:asciiTheme="minorHAnsi" w:eastAsiaTheme="minorEastAsia" w:hAnsiTheme="minorHAnsi" w:cstheme="minorBidi"/>
            <w:sz w:val="22"/>
          </w:rPr>
          <w:tab/>
        </w:r>
        <w:r w:rsidRPr="00930343">
          <w:rPr>
            <w:rStyle w:val="Hyperlink"/>
            <w:rFonts w:cs="Arial"/>
          </w:rPr>
          <w:t>Eisen beroepsbekwaamheid en technische bekwaamheid.</w:t>
        </w:r>
        <w:r>
          <w:rPr>
            <w:webHidden/>
          </w:rPr>
          <w:tab/>
        </w:r>
        <w:r>
          <w:rPr>
            <w:webHidden/>
          </w:rPr>
          <w:fldChar w:fldCharType="begin"/>
        </w:r>
        <w:r>
          <w:rPr>
            <w:webHidden/>
          </w:rPr>
          <w:instrText xml:space="preserve"> PAGEREF _Toc10034197 \h </w:instrText>
        </w:r>
        <w:r>
          <w:rPr>
            <w:webHidden/>
          </w:rPr>
        </w:r>
        <w:r>
          <w:rPr>
            <w:webHidden/>
          </w:rPr>
          <w:fldChar w:fldCharType="separate"/>
        </w:r>
        <w:r>
          <w:rPr>
            <w:webHidden/>
          </w:rPr>
          <w:t>27</w:t>
        </w:r>
        <w:r>
          <w:rPr>
            <w:webHidden/>
          </w:rPr>
          <w:fldChar w:fldCharType="end"/>
        </w:r>
      </w:hyperlink>
    </w:p>
    <w:p w14:paraId="5AAD8B85" w14:textId="422B7ED2" w:rsidR="00E07EEC" w:rsidRDefault="00E07EEC">
      <w:pPr>
        <w:pStyle w:val="Inhopg3"/>
        <w:rPr>
          <w:rFonts w:asciiTheme="minorHAnsi" w:eastAsiaTheme="minorEastAsia" w:hAnsiTheme="minorHAnsi" w:cstheme="minorBidi"/>
          <w:sz w:val="22"/>
          <w:lang w:eastAsia="nl-NL"/>
        </w:rPr>
      </w:pPr>
      <w:hyperlink w:anchor="_Toc10034198" w:history="1">
        <w:r w:rsidRPr="00930343">
          <w:rPr>
            <w:rStyle w:val="Hyperlink"/>
          </w:rPr>
          <w:t>9.3.1.</w:t>
        </w:r>
        <w:r>
          <w:rPr>
            <w:rFonts w:asciiTheme="minorHAnsi" w:eastAsiaTheme="minorEastAsia" w:hAnsiTheme="minorHAnsi" w:cstheme="minorBidi"/>
            <w:sz w:val="22"/>
            <w:lang w:eastAsia="nl-NL"/>
          </w:rPr>
          <w:tab/>
        </w:r>
        <w:r w:rsidRPr="00930343">
          <w:rPr>
            <w:rStyle w:val="Hyperlink"/>
            <w:rFonts w:cs="Arial"/>
          </w:rPr>
          <w:t>Kwaliteit/duurzaamheid</w:t>
        </w:r>
        <w:r>
          <w:rPr>
            <w:webHidden/>
          </w:rPr>
          <w:tab/>
        </w:r>
        <w:r>
          <w:rPr>
            <w:webHidden/>
          </w:rPr>
          <w:fldChar w:fldCharType="begin"/>
        </w:r>
        <w:r>
          <w:rPr>
            <w:webHidden/>
          </w:rPr>
          <w:instrText xml:space="preserve"> PAGEREF _Toc10034198 \h </w:instrText>
        </w:r>
        <w:r>
          <w:rPr>
            <w:webHidden/>
          </w:rPr>
        </w:r>
        <w:r>
          <w:rPr>
            <w:webHidden/>
          </w:rPr>
          <w:fldChar w:fldCharType="separate"/>
        </w:r>
        <w:r>
          <w:rPr>
            <w:webHidden/>
          </w:rPr>
          <w:t>27</w:t>
        </w:r>
        <w:r>
          <w:rPr>
            <w:webHidden/>
          </w:rPr>
          <w:fldChar w:fldCharType="end"/>
        </w:r>
      </w:hyperlink>
    </w:p>
    <w:p w14:paraId="4ECE6640" w14:textId="4AF61BC6" w:rsidR="00E07EEC" w:rsidRDefault="00E07EEC">
      <w:pPr>
        <w:pStyle w:val="Inhopg3"/>
        <w:rPr>
          <w:rFonts w:asciiTheme="minorHAnsi" w:eastAsiaTheme="minorEastAsia" w:hAnsiTheme="minorHAnsi" w:cstheme="minorBidi"/>
          <w:sz w:val="22"/>
          <w:lang w:eastAsia="nl-NL"/>
        </w:rPr>
      </w:pPr>
      <w:hyperlink w:anchor="_Toc10034199" w:history="1">
        <w:r w:rsidRPr="00930343">
          <w:rPr>
            <w:rStyle w:val="Hyperlink"/>
          </w:rPr>
          <w:t>9.3.2.</w:t>
        </w:r>
        <w:r>
          <w:rPr>
            <w:rFonts w:asciiTheme="minorHAnsi" w:eastAsiaTheme="minorEastAsia" w:hAnsiTheme="minorHAnsi" w:cstheme="minorBidi"/>
            <w:sz w:val="22"/>
            <w:lang w:eastAsia="nl-NL"/>
          </w:rPr>
          <w:tab/>
        </w:r>
        <w:r w:rsidRPr="00930343">
          <w:rPr>
            <w:rStyle w:val="Hyperlink"/>
            <w:rFonts w:cs="Arial"/>
          </w:rPr>
          <w:t>CAO-eis</w:t>
        </w:r>
        <w:r>
          <w:rPr>
            <w:webHidden/>
          </w:rPr>
          <w:tab/>
        </w:r>
        <w:r>
          <w:rPr>
            <w:webHidden/>
          </w:rPr>
          <w:fldChar w:fldCharType="begin"/>
        </w:r>
        <w:r>
          <w:rPr>
            <w:webHidden/>
          </w:rPr>
          <w:instrText xml:space="preserve"> PAGEREF _Toc10034199 \h </w:instrText>
        </w:r>
        <w:r>
          <w:rPr>
            <w:webHidden/>
          </w:rPr>
        </w:r>
        <w:r>
          <w:rPr>
            <w:webHidden/>
          </w:rPr>
          <w:fldChar w:fldCharType="separate"/>
        </w:r>
        <w:r>
          <w:rPr>
            <w:webHidden/>
          </w:rPr>
          <w:t>27</w:t>
        </w:r>
        <w:r>
          <w:rPr>
            <w:webHidden/>
          </w:rPr>
          <w:fldChar w:fldCharType="end"/>
        </w:r>
      </w:hyperlink>
    </w:p>
    <w:p w14:paraId="5F358588" w14:textId="73393C37" w:rsidR="00E07EEC" w:rsidRDefault="00E07EEC">
      <w:pPr>
        <w:pStyle w:val="Inhopg3"/>
        <w:rPr>
          <w:rFonts w:asciiTheme="minorHAnsi" w:eastAsiaTheme="minorEastAsia" w:hAnsiTheme="minorHAnsi" w:cstheme="minorBidi"/>
          <w:sz w:val="22"/>
          <w:lang w:eastAsia="nl-NL"/>
        </w:rPr>
      </w:pPr>
      <w:hyperlink w:anchor="_Toc10034200" w:history="1">
        <w:r w:rsidRPr="00930343">
          <w:rPr>
            <w:rStyle w:val="Hyperlink"/>
          </w:rPr>
          <w:t>9.3.3.</w:t>
        </w:r>
        <w:r>
          <w:rPr>
            <w:rFonts w:asciiTheme="minorHAnsi" w:eastAsiaTheme="minorEastAsia" w:hAnsiTheme="minorHAnsi" w:cstheme="minorBidi"/>
            <w:sz w:val="22"/>
            <w:lang w:eastAsia="nl-NL"/>
          </w:rPr>
          <w:tab/>
        </w:r>
        <w:r w:rsidRPr="00930343">
          <w:rPr>
            <w:rStyle w:val="Hyperlink"/>
            <w:rFonts w:cs="Arial"/>
          </w:rPr>
          <w:t>Referenties</w:t>
        </w:r>
        <w:r>
          <w:rPr>
            <w:webHidden/>
          </w:rPr>
          <w:tab/>
        </w:r>
        <w:r>
          <w:rPr>
            <w:webHidden/>
          </w:rPr>
          <w:fldChar w:fldCharType="begin"/>
        </w:r>
        <w:r>
          <w:rPr>
            <w:webHidden/>
          </w:rPr>
          <w:instrText xml:space="preserve"> PAGEREF _Toc10034200 \h </w:instrText>
        </w:r>
        <w:r>
          <w:rPr>
            <w:webHidden/>
          </w:rPr>
        </w:r>
        <w:r>
          <w:rPr>
            <w:webHidden/>
          </w:rPr>
          <w:fldChar w:fldCharType="separate"/>
        </w:r>
        <w:r>
          <w:rPr>
            <w:webHidden/>
          </w:rPr>
          <w:t>27</w:t>
        </w:r>
        <w:r>
          <w:rPr>
            <w:webHidden/>
          </w:rPr>
          <w:fldChar w:fldCharType="end"/>
        </w:r>
      </w:hyperlink>
    </w:p>
    <w:p w14:paraId="23509BE8" w14:textId="63FA8A9B" w:rsidR="00E07EEC" w:rsidRDefault="00E07EEC">
      <w:pPr>
        <w:pStyle w:val="Inhopg2"/>
        <w:rPr>
          <w:rFonts w:asciiTheme="minorHAnsi" w:eastAsiaTheme="minorEastAsia" w:hAnsiTheme="minorHAnsi" w:cstheme="minorBidi"/>
          <w:sz w:val="22"/>
        </w:rPr>
      </w:pPr>
      <w:hyperlink w:anchor="_Toc10034201" w:history="1">
        <w:r w:rsidRPr="00930343">
          <w:rPr>
            <w:rStyle w:val="Hyperlink"/>
          </w:rPr>
          <w:t>9.4.</w:t>
        </w:r>
        <w:r>
          <w:rPr>
            <w:rFonts w:asciiTheme="minorHAnsi" w:eastAsiaTheme="minorEastAsia" w:hAnsiTheme="minorHAnsi" w:cstheme="minorBidi"/>
            <w:sz w:val="22"/>
          </w:rPr>
          <w:tab/>
        </w:r>
        <w:r w:rsidRPr="00930343">
          <w:rPr>
            <w:rStyle w:val="Hyperlink"/>
            <w:rFonts w:cs="Arial"/>
          </w:rPr>
          <w:t>Eisen beroepsbevoegdheid</w:t>
        </w:r>
        <w:r>
          <w:rPr>
            <w:webHidden/>
          </w:rPr>
          <w:tab/>
        </w:r>
        <w:r>
          <w:rPr>
            <w:webHidden/>
          </w:rPr>
          <w:fldChar w:fldCharType="begin"/>
        </w:r>
        <w:r>
          <w:rPr>
            <w:webHidden/>
          </w:rPr>
          <w:instrText xml:space="preserve"> PAGEREF _Toc10034201 \h </w:instrText>
        </w:r>
        <w:r>
          <w:rPr>
            <w:webHidden/>
          </w:rPr>
        </w:r>
        <w:r>
          <w:rPr>
            <w:webHidden/>
          </w:rPr>
          <w:fldChar w:fldCharType="separate"/>
        </w:r>
        <w:r>
          <w:rPr>
            <w:webHidden/>
          </w:rPr>
          <w:t>28</w:t>
        </w:r>
        <w:r>
          <w:rPr>
            <w:webHidden/>
          </w:rPr>
          <w:fldChar w:fldCharType="end"/>
        </w:r>
      </w:hyperlink>
    </w:p>
    <w:p w14:paraId="6679E387" w14:textId="33E0C779" w:rsidR="00E07EEC" w:rsidRDefault="00E07EEC">
      <w:pPr>
        <w:pStyle w:val="Inhopg3"/>
        <w:rPr>
          <w:rFonts w:asciiTheme="minorHAnsi" w:eastAsiaTheme="minorEastAsia" w:hAnsiTheme="minorHAnsi" w:cstheme="minorBidi"/>
          <w:sz w:val="22"/>
          <w:lang w:eastAsia="nl-NL"/>
        </w:rPr>
      </w:pPr>
      <w:hyperlink w:anchor="_Toc10034202" w:history="1">
        <w:r w:rsidRPr="00930343">
          <w:rPr>
            <w:rStyle w:val="Hyperlink"/>
          </w:rPr>
          <w:t>9.4.1.</w:t>
        </w:r>
        <w:r>
          <w:rPr>
            <w:rFonts w:asciiTheme="minorHAnsi" w:eastAsiaTheme="minorEastAsia" w:hAnsiTheme="minorHAnsi" w:cstheme="minorBidi"/>
            <w:sz w:val="22"/>
            <w:lang w:eastAsia="nl-NL"/>
          </w:rPr>
          <w:tab/>
        </w:r>
        <w:r w:rsidRPr="00930343">
          <w:rPr>
            <w:rStyle w:val="Hyperlink"/>
            <w:rFonts w:cs="Arial"/>
          </w:rPr>
          <w:t>Inschrijving in beroeps- of handelsregister</w:t>
        </w:r>
        <w:r>
          <w:rPr>
            <w:webHidden/>
          </w:rPr>
          <w:tab/>
        </w:r>
        <w:r>
          <w:rPr>
            <w:webHidden/>
          </w:rPr>
          <w:fldChar w:fldCharType="begin"/>
        </w:r>
        <w:r>
          <w:rPr>
            <w:webHidden/>
          </w:rPr>
          <w:instrText xml:space="preserve"> PAGEREF _Toc10034202 \h </w:instrText>
        </w:r>
        <w:r>
          <w:rPr>
            <w:webHidden/>
          </w:rPr>
        </w:r>
        <w:r>
          <w:rPr>
            <w:webHidden/>
          </w:rPr>
          <w:fldChar w:fldCharType="separate"/>
        </w:r>
        <w:r>
          <w:rPr>
            <w:webHidden/>
          </w:rPr>
          <w:t>28</w:t>
        </w:r>
        <w:r>
          <w:rPr>
            <w:webHidden/>
          </w:rPr>
          <w:fldChar w:fldCharType="end"/>
        </w:r>
      </w:hyperlink>
    </w:p>
    <w:p w14:paraId="6D1AA07C" w14:textId="25D8ECF4" w:rsidR="00E07EEC" w:rsidRDefault="00E07EEC">
      <w:pPr>
        <w:pStyle w:val="Inhopg1"/>
        <w:rPr>
          <w:rFonts w:asciiTheme="minorHAnsi" w:eastAsiaTheme="minorEastAsia" w:hAnsiTheme="minorHAnsi" w:cstheme="minorBidi"/>
          <w:sz w:val="22"/>
        </w:rPr>
      </w:pPr>
      <w:hyperlink w:anchor="_Toc10034203" w:history="1">
        <w:r w:rsidRPr="00930343">
          <w:rPr>
            <w:rStyle w:val="Hyperlink"/>
          </w:rPr>
          <w:t>10.</w:t>
        </w:r>
        <w:r>
          <w:rPr>
            <w:rFonts w:asciiTheme="minorHAnsi" w:eastAsiaTheme="minorEastAsia" w:hAnsiTheme="minorHAnsi" w:cstheme="minorBidi"/>
            <w:sz w:val="22"/>
          </w:rPr>
          <w:tab/>
        </w:r>
        <w:r w:rsidRPr="00930343">
          <w:rPr>
            <w:rStyle w:val="Hyperlink"/>
            <w:rFonts w:cs="Arial"/>
          </w:rPr>
          <w:t>Programma van Eisen</w:t>
        </w:r>
        <w:r>
          <w:rPr>
            <w:webHidden/>
          </w:rPr>
          <w:tab/>
        </w:r>
        <w:r>
          <w:rPr>
            <w:webHidden/>
          </w:rPr>
          <w:fldChar w:fldCharType="begin"/>
        </w:r>
        <w:r>
          <w:rPr>
            <w:webHidden/>
          </w:rPr>
          <w:instrText xml:space="preserve"> PAGEREF _Toc10034203 \h </w:instrText>
        </w:r>
        <w:r>
          <w:rPr>
            <w:webHidden/>
          </w:rPr>
        </w:r>
        <w:r>
          <w:rPr>
            <w:webHidden/>
          </w:rPr>
          <w:fldChar w:fldCharType="separate"/>
        </w:r>
        <w:r>
          <w:rPr>
            <w:webHidden/>
          </w:rPr>
          <w:t>29</w:t>
        </w:r>
        <w:r>
          <w:rPr>
            <w:webHidden/>
          </w:rPr>
          <w:fldChar w:fldCharType="end"/>
        </w:r>
      </w:hyperlink>
    </w:p>
    <w:p w14:paraId="318BAB36" w14:textId="0AB4A34E" w:rsidR="00E07EEC" w:rsidRDefault="00E07EEC">
      <w:pPr>
        <w:pStyle w:val="Inhopg1"/>
        <w:rPr>
          <w:rFonts w:asciiTheme="minorHAnsi" w:eastAsiaTheme="minorEastAsia" w:hAnsiTheme="minorHAnsi" w:cstheme="minorBidi"/>
          <w:sz w:val="22"/>
        </w:rPr>
      </w:pPr>
      <w:hyperlink w:anchor="_Toc10034204" w:history="1">
        <w:r w:rsidRPr="00930343">
          <w:rPr>
            <w:rStyle w:val="Hyperlink"/>
          </w:rPr>
          <w:t>11.</w:t>
        </w:r>
        <w:r>
          <w:rPr>
            <w:rFonts w:asciiTheme="minorHAnsi" w:eastAsiaTheme="minorEastAsia" w:hAnsiTheme="minorHAnsi" w:cstheme="minorBidi"/>
            <w:sz w:val="22"/>
          </w:rPr>
          <w:tab/>
        </w:r>
        <w:r w:rsidRPr="00930343">
          <w:rPr>
            <w:rStyle w:val="Hyperlink"/>
            <w:rFonts w:cs="Arial"/>
          </w:rPr>
          <w:t>Gunningscriteria</w:t>
        </w:r>
        <w:r>
          <w:rPr>
            <w:webHidden/>
          </w:rPr>
          <w:tab/>
        </w:r>
        <w:r>
          <w:rPr>
            <w:webHidden/>
          </w:rPr>
          <w:fldChar w:fldCharType="begin"/>
        </w:r>
        <w:r>
          <w:rPr>
            <w:webHidden/>
          </w:rPr>
          <w:instrText xml:space="preserve"> PAGEREF _Toc10034204 \h </w:instrText>
        </w:r>
        <w:r>
          <w:rPr>
            <w:webHidden/>
          </w:rPr>
        </w:r>
        <w:r>
          <w:rPr>
            <w:webHidden/>
          </w:rPr>
          <w:fldChar w:fldCharType="separate"/>
        </w:r>
        <w:r>
          <w:rPr>
            <w:webHidden/>
          </w:rPr>
          <w:t>33</w:t>
        </w:r>
        <w:r>
          <w:rPr>
            <w:webHidden/>
          </w:rPr>
          <w:fldChar w:fldCharType="end"/>
        </w:r>
      </w:hyperlink>
    </w:p>
    <w:p w14:paraId="5633FB53" w14:textId="4418326D" w:rsidR="00E07EEC" w:rsidRDefault="00E07EEC">
      <w:pPr>
        <w:pStyle w:val="Inhopg2"/>
        <w:rPr>
          <w:rFonts w:asciiTheme="minorHAnsi" w:eastAsiaTheme="minorEastAsia" w:hAnsiTheme="minorHAnsi" w:cstheme="minorBidi"/>
          <w:sz w:val="22"/>
        </w:rPr>
      </w:pPr>
      <w:hyperlink w:anchor="_Toc10034205" w:history="1">
        <w:r w:rsidRPr="00930343">
          <w:rPr>
            <w:rStyle w:val="Hyperlink"/>
          </w:rPr>
          <w:t>11.1.</w:t>
        </w:r>
        <w:r>
          <w:rPr>
            <w:rFonts w:asciiTheme="minorHAnsi" w:eastAsiaTheme="minorEastAsia" w:hAnsiTheme="minorHAnsi" w:cstheme="minorBidi"/>
            <w:sz w:val="22"/>
          </w:rPr>
          <w:tab/>
        </w:r>
        <w:r w:rsidRPr="00930343">
          <w:rPr>
            <w:rStyle w:val="Hyperlink"/>
            <w:rFonts w:cs="Arial"/>
          </w:rPr>
          <w:t>Prijs</w:t>
        </w:r>
        <w:r>
          <w:rPr>
            <w:webHidden/>
          </w:rPr>
          <w:tab/>
        </w:r>
        <w:r>
          <w:rPr>
            <w:webHidden/>
          </w:rPr>
          <w:fldChar w:fldCharType="begin"/>
        </w:r>
        <w:r>
          <w:rPr>
            <w:webHidden/>
          </w:rPr>
          <w:instrText xml:space="preserve"> PAGEREF _Toc10034205 \h </w:instrText>
        </w:r>
        <w:r>
          <w:rPr>
            <w:webHidden/>
          </w:rPr>
        </w:r>
        <w:r>
          <w:rPr>
            <w:webHidden/>
          </w:rPr>
          <w:fldChar w:fldCharType="separate"/>
        </w:r>
        <w:r>
          <w:rPr>
            <w:webHidden/>
          </w:rPr>
          <w:t>33</w:t>
        </w:r>
        <w:r>
          <w:rPr>
            <w:webHidden/>
          </w:rPr>
          <w:fldChar w:fldCharType="end"/>
        </w:r>
      </w:hyperlink>
    </w:p>
    <w:p w14:paraId="233D8EA6" w14:textId="79ECB474" w:rsidR="00E07EEC" w:rsidRDefault="00E07EEC">
      <w:pPr>
        <w:pStyle w:val="Inhopg3"/>
        <w:rPr>
          <w:rFonts w:asciiTheme="minorHAnsi" w:eastAsiaTheme="minorEastAsia" w:hAnsiTheme="minorHAnsi" w:cstheme="minorBidi"/>
          <w:sz w:val="22"/>
          <w:lang w:eastAsia="nl-NL"/>
        </w:rPr>
      </w:pPr>
      <w:hyperlink w:anchor="_Toc10034206" w:history="1">
        <w:r w:rsidRPr="00930343">
          <w:rPr>
            <w:rStyle w:val="Hyperlink"/>
          </w:rPr>
          <w:t>11.1.1.</w:t>
        </w:r>
        <w:r>
          <w:rPr>
            <w:rFonts w:asciiTheme="minorHAnsi" w:eastAsiaTheme="minorEastAsia" w:hAnsiTheme="minorHAnsi" w:cstheme="minorBidi"/>
            <w:sz w:val="22"/>
            <w:lang w:eastAsia="nl-NL"/>
          </w:rPr>
          <w:tab/>
        </w:r>
        <w:r w:rsidRPr="00930343">
          <w:rPr>
            <w:rStyle w:val="Hyperlink"/>
          </w:rPr>
          <w:t>Onderhoudsprijs (70%)</w:t>
        </w:r>
        <w:r>
          <w:rPr>
            <w:webHidden/>
          </w:rPr>
          <w:tab/>
        </w:r>
        <w:r>
          <w:rPr>
            <w:webHidden/>
          </w:rPr>
          <w:fldChar w:fldCharType="begin"/>
        </w:r>
        <w:r>
          <w:rPr>
            <w:webHidden/>
          </w:rPr>
          <w:instrText xml:space="preserve"> PAGEREF _Toc10034206 \h </w:instrText>
        </w:r>
        <w:r>
          <w:rPr>
            <w:webHidden/>
          </w:rPr>
        </w:r>
        <w:r>
          <w:rPr>
            <w:webHidden/>
          </w:rPr>
          <w:fldChar w:fldCharType="separate"/>
        </w:r>
        <w:r>
          <w:rPr>
            <w:webHidden/>
          </w:rPr>
          <w:t>33</w:t>
        </w:r>
        <w:r>
          <w:rPr>
            <w:webHidden/>
          </w:rPr>
          <w:fldChar w:fldCharType="end"/>
        </w:r>
      </w:hyperlink>
    </w:p>
    <w:p w14:paraId="0B963493" w14:textId="552DCA11" w:rsidR="00E07EEC" w:rsidRDefault="00E07EEC">
      <w:pPr>
        <w:pStyle w:val="Inhopg3"/>
        <w:rPr>
          <w:rFonts w:asciiTheme="minorHAnsi" w:eastAsiaTheme="minorEastAsia" w:hAnsiTheme="minorHAnsi" w:cstheme="minorBidi"/>
          <w:sz w:val="22"/>
          <w:lang w:eastAsia="nl-NL"/>
        </w:rPr>
      </w:pPr>
      <w:hyperlink w:anchor="_Toc10034207" w:history="1">
        <w:r w:rsidRPr="00930343">
          <w:rPr>
            <w:rStyle w:val="Hyperlink"/>
            <w:rFonts w:eastAsia="Fontys Joanna"/>
            <w:lang w:eastAsia="nl-NL"/>
          </w:rPr>
          <w:t>11.1.2.</w:t>
        </w:r>
        <w:r>
          <w:rPr>
            <w:rFonts w:asciiTheme="minorHAnsi" w:eastAsiaTheme="minorEastAsia" w:hAnsiTheme="minorHAnsi" w:cstheme="minorBidi"/>
            <w:sz w:val="22"/>
            <w:lang w:eastAsia="nl-NL"/>
          </w:rPr>
          <w:tab/>
        </w:r>
        <w:r w:rsidRPr="00930343">
          <w:rPr>
            <w:rStyle w:val="Hyperlink"/>
            <w:rFonts w:eastAsia="Fontys Joanna"/>
            <w:lang w:eastAsia="nl-NL"/>
          </w:rPr>
          <w:t>Aankoop nieuwe Interieurbeplanting (30%)</w:t>
        </w:r>
        <w:r>
          <w:rPr>
            <w:webHidden/>
          </w:rPr>
          <w:tab/>
        </w:r>
        <w:r>
          <w:rPr>
            <w:webHidden/>
          </w:rPr>
          <w:fldChar w:fldCharType="begin"/>
        </w:r>
        <w:r>
          <w:rPr>
            <w:webHidden/>
          </w:rPr>
          <w:instrText xml:space="preserve"> PAGEREF _Toc10034207 \h </w:instrText>
        </w:r>
        <w:r>
          <w:rPr>
            <w:webHidden/>
          </w:rPr>
        </w:r>
        <w:r>
          <w:rPr>
            <w:webHidden/>
          </w:rPr>
          <w:fldChar w:fldCharType="separate"/>
        </w:r>
        <w:r>
          <w:rPr>
            <w:webHidden/>
          </w:rPr>
          <w:t>33</w:t>
        </w:r>
        <w:r>
          <w:rPr>
            <w:webHidden/>
          </w:rPr>
          <w:fldChar w:fldCharType="end"/>
        </w:r>
      </w:hyperlink>
    </w:p>
    <w:p w14:paraId="1C6B9CB5" w14:textId="6B0256DC" w:rsidR="00E07EEC" w:rsidRDefault="00E07EEC">
      <w:pPr>
        <w:pStyle w:val="Inhopg3"/>
        <w:rPr>
          <w:rFonts w:asciiTheme="minorHAnsi" w:eastAsiaTheme="minorEastAsia" w:hAnsiTheme="minorHAnsi" w:cstheme="minorBidi"/>
          <w:sz w:val="22"/>
          <w:lang w:eastAsia="nl-NL"/>
        </w:rPr>
      </w:pPr>
      <w:hyperlink w:anchor="_Toc10034208" w:history="1">
        <w:r w:rsidRPr="00930343">
          <w:rPr>
            <w:rStyle w:val="Hyperlink"/>
            <w:rFonts w:eastAsia="Fontys Joanna"/>
            <w:lang w:eastAsia="nl-NL"/>
          </w:rPr>
          <w:t>11.1.3.</w:t>
        </w:r>
        <w:r>
          <w:rPr>
            <w:rFonts w:asciiTheme="minorHAnsi" w:eastAsiaTheme="minorEastAsia" w:hAnsiTheme="minorHAnsi" w:cstheme="minorBidi"/>
            <w:sz w:val="22"/>
            <w:lang w:eastAsia="nl-NL"/>
          </w:rPr>
          <w:tab/>
        </w:r>
        <w:r w:rsidRPr="00930343">
          <w:rPr>
            <w:rStyle w:val="Hyperlink"/>
            <w:rFonts w:eastAsia="Fontys Joanna"/>
            <w:lang w:eastAsia="nl-NL"/>
          </w:rPr>
          <w:t>Overige dienstverlening en marktconformiteit.</w:t>
        </w:r>
        <w:r>
          <w:rPr>
            <w:webHidden/>
          </w:rPr>
          <w:tab/>
        </w:r>
        <w:r>
          <w:rPr>
            <w:webHidden/>
          </w:rPr>
          <w:fldChar w:fldCharType="begin"/>
        </w:r>
        <w:r>
          <w:rPr>
            <w:webHidden/>
          </w:rPr>
          <w:instrText xml:space="preserve"> PAGEREF _Toc10034208 \h </w:instrText>
        </w:r>
        <w:r>
          <w:rPr>
            <w:webHidden/>
          </w:rPr>
        </w:r>
        <w:r>
          <w:rPr>
            <w:webHidden/>
          </w:rPr>
          <w:fldChar w:fldCharType="separate"/>
        </w:r>
        <w:r>
          <w:rPr>
            <w:webHidden/>
          </w:rPr>
          <w:t>33</w:t>
        </w:r>
        <w:r>
          <w:rPr>
            <w:webHidden/>
          </w:rPr>
          <w:fldChar w:fldCharType="end"/>
        </w:r>
      </w:hyperlink>
    </w:p>
    <w:p w14:paraId="67679329" w14:textId="315BDE94" w:rsidR="00E07EEC" w:rsidRDefault="00E07EEC">
      <w:pPr>
        <w:pStyle w:val="Inhopg1"/>
        <w:rPr>
          <w:rFonts w:asciiTheme="minorHAnsi" w:eastAsiaTheme="minorEastAsia" w:hAnsiTheme="minorHAnsi" w:cstheme="minorBidi"/>
          <w:sz w:val="22"/>
        </w:rPr>
      </w:pPr>
      <w:hyperlink w:anchor="_Toc10034209" w:history="1">
        <w:r w:rsidRPr="00930343">
          <w:rPr>
            <w:rStyle w:val="Hyperlink"/>
          </w:rPr>
          <w:t>12.</w:t>
        </w:r>
        <w:r>
          <w:rPr>
            <w:rFonts w:asciiTheme="minorHAnsi" w:eastAsiaTheme="minorEastAsia" w:hAnsiTheme="minorHAnsi" w:cstheme="minorBidi"/>
            <w:sz w:val="22"/>
          </w:rPr>
          <w:tab/>
        </w:r>
        <w:r w:rsidRPr="00930343">
          <w:rPr>
            <w:rStyle w:val="Hyperlink"/>
            <w:rFonts w:cs="Arial"/>
          </w:rPr>
          <w:t>Bijlagen</w:t>
        </w:r>
        <w:r>
          <w:rPr>
            <w:webHidden/>
          </w:rPr>
          <w:tab/>
        </w:r>
        <w:r>
          <w:rPr>
            <w:webHidden/>
          </w:rPr>
          <w:fldChar w:fldCharType="begin"/>
        </w:r>
        <w:r>
          <w:rPr>
            <w:webHidden/>
          </w:rPr>
          <w:instrText xml:space="preserve"> PAGEREF _Toc10034209 \h </w:instrText>
        </w:r>
        <w:r>
          <w:rPr>
            <w:webHidden/>
          </w:rPr>
        </w:r>
        <w:r>
          <w:rPr>
            <w:webHidden/>
          </w:rPr>
          <w:fldChar w:fldCharType="separate"/>
        </w:r>
        <w:r>
          <w:rPr>
            <w:webHidden/>
          </w:rPr>
          <w:t>34</w:t>
        </w:r>
        <w:r>
          <w:rPr>
            <w:webHidden/>
          </w:rPr>
          <w:fldChar w:fldCharType="end"/>
        </w:r>
      </w:hyperlink>
    </w:p>
    <w:p w14:paraId="0B8569B5" w14:textId="4DD0004E" w:rsidR="00E07EEC" w:rsidRDefault="00E07EEC">
      <w:pPr>
        <w:pStyle w:val="Inhopg5"/>
        <w:rPr>
          <w:rFonts w:asciiTheme="minorHAnsi" w:eastAsiaTheme="minorEastAsia" w:hAnsiTheme="minorHAnsi" w:cstheme="minorBidi"/>
          <w:sz w:val="22"/>
          <w:lang w:eastAsia="nl-NL"/>
        </w:rPr>
      </w:pPr>
      <w:hyperlink w:anchor="_Toc10034210" w:history="1">
        <w:r w:rsidRPr="00930343">
          <w:rPr>
            <w:rStyle w:val="Hyperlink"/>
          </w:rPr>
          <w:t>A.</w:t>
        </w:r>
        <w:r>
          <w:rPr>
            <w:rFonts w:asciiTheme="minorHAnsi" w:eastAsiaTheme="minorEastAsia" w:hAnsiTheme="minorHAnsi" w:cstheme="minorBidi"/>
            <w:sz w:val="22"/>
            <w:lang w:eastAsia="nl-NL"/>
          </w:rPr>
          <w:tab/>
        </w:r>
        <w:r w:rsidRPr="00930343">
          <w:rPr>
            <w:rStyle w:val="Hyperlink"/>
            <w:rFonts w:cs="Arial"/>
          </w:rPr>
          <w:t>Overzicht locaties/ plattegronden</w:t>
        </w:r>
        <w:r>
          <w:rPr>
            <w:webHidden/>
          </w:rPr>
          <w:tab/>
        </w:r>
        <w:r>
          <w:rPr>
            <w:webHidden/>
          </w:rPr>
          <w:fldChar w:fldCharType="begin"/>
        </w:r>
        <w:r>
          <w:rPr>
            <w:webHidden/>
          </w:rPr>
          <w:instrText xml:space="preserve"> PAGEREF _Toc10034210 \h </w:instrText>
        </w:r>
        <w:r>
          <w:rPr>
            <w:webHidden/>
          </w:rPr>
        </w:r>
        <w:r>
          <w:rPr>
            <w:webHidden/>
          </w:rPr>
          <w:fldChar w:fldCharType="separate"/>
        </w:r>
        <w:r>
          <w:rPr>
            <w:webHidden/>
          </w:rPr>
          <w:t>34</w:t>
        </w:r>
        <w:r>
          <w:rPr>
            <w:webHidden/>
          </w:rPr>
          <w:fldChar w:fldCharType="end"/>
        </w:r>
      </w:hyperlink>
    </w:p>
    <w:p w14:paraId="1835081E" w14:textId="58B35DD1" w:rsidR="00E07EEC" w:rsidRDefault="00E07EEC">
      <w:pPr>
        <w:pStyle w:val="Inhopg5"/>
        <w:rPr>
          <w:rFonts w:asciiTheme="minorHAnsi" w:eastAsiaTheme="minorEastAsia" w:hAnsiTheme="minorHAnsi" w:cstheme="minorBidi"/>
          <w:sz w:val="22"/>
          <w:lang w:eastAsia="nl-NL"/>
        </w:rPr>
      </w:pPr>
      <w:hyperlink w:anchor="_Toc10034211" w:history="1">
        <w:r w:rsidRPr="00930343">
          <w:rPr>
            <w:rStyle w:val="Hyperlink"/>
          </w:rPr>
          <w:t>B.</w:t>
        </w:r>
        <w:r>
          <w:rPr>
            <w:rFonts w:asciiTheme="minorHAnsi" w:eastAsiaTheme="minorEastAsia" w:hAnsiTheme="minorHAnsi" w:cstheme="minorBidi"/>
            <w:sz w:val="22"/>
            <w:lang w:eastAsia="nl-NL"/>
          </w:rPr>
          <w:tab/>
        </w:r>
        <w:r w:rsidRPr="00930343">
          <w:rPr>
            <w:rStyle w:val="Hyperlink"/>
            <w:rFonts w:cs="Arial"/>
          </w:rPr>
          <w:t>Overzicht aanwezige Interieurbeplanting</w:t>
        </w:r>
        <w:r>
          <w:rPr>
            <w:webHidden/>
          </w:rPr>
          <w:tab/>
        </w:r>
        <w:r>
          <w:rPr>
            <w:webHidden/>
          </w:rPr>
          <w:fldChar w:fldCharType="begin"/>
        </w:r>
        <w:r>
          <w:rPr>
            <w:webHidden/>
          </w:rPr>
          <w:instrText xml:space="preserve"> PAGEREF _Toc10034211 \h </w:instrText>
        </w:r>
        <w:r>
          <w:rPr>
            <w:webHidden/>
          </w:rPr>
        </w:r>
        <w:r>
          <w:rPr>
            <w:webHidden/>
          </w:rPr>
          <w:fldChar w:fldCharType="separate"/>
        </w:r>
        <w:r>
          <w:rPr>
            <w:webHidden/>
          </w:rPr>
          <w:t>34</w:t>
        </w:r>
        <w:r>
          <w:rPr>
            <w:webHidden/>
          </w:rPr>
          <w:fldChar w:fldCharType="end"/>
        </w:r>
      </w:hyperlink>
    </w:p>
    <w:p w14:paraId="458525B0" w14:textId="6AE0BAED" w:rsidR="00E07EEC" w:rsidRDefault="00E07EEC">
      <w:pPr>
        <w:pStyle w:val="Inhopg5"/>
        <w:rPr>
          <w:rFonts w:asciiTheme="minorHAnsi" w:eastAsiaTheme="minorEastAsia" w:hAnsiTheme="minorHAnsi" w:cstheme="minorBidi"/>
          <w:sz w:val="22"/>
          <w:lang w:eastAsia="nl-NL"/>
        </w:rPr>
      </w:pPr>
      <w:hyperlink w:anchor="_Toc10034212" w:history="1">
        <w:r w:rsidRPr="00930343">
          <w:rPr>
            <w:rStyle w:val="Hyperlink"/>
          </w:rPr>
          <w:t>C.</w:t>
        </w:r>
        <w:r>
          <w:rPr>
            <w:rFonts w:asciiTheme="minorHAnsi" w:eastAsiaTheme="minorEastAsia" w:hAnsiTheme="minorHAnsi" w:cstheme="minorBidi"/>
            <w:sz w:val="22"/>
            <w:lang w:eastAsia="nl-NL"/>
          </w:rPr>
          <w:tab/>
        </w:r>
        <w:r w:rsidRPr="00930343">
          <w:rPr>
            <w:rStyle w:val="Hyperlink"/>
            <w:rFonts w:cs="Arial"/>
          </w:rPr>
          <w:t>Concept overeenkomst</w:t>
        </w:r>
        <w:r>
          <w:rPr>
            <w:webHidden/>
          </w:rPr>
          <w:tab/>
        </w:r>
        <w:r>
          <w:rPr>
            <w:webHidden/>
          </w:rPr>
          <w:fldChar w:fldCharType="begin"/>
        </w:r>
        <w:r>
          <w:rPr>
            <w:webHidden/>
          </w:rPr>
          <w:instrText xml:space="preserve"> PAGEREF _Toc10034212 \h </w:instrText>
        </w:r>
        <w:r>
          <w:rPr>
            <w:webHidden/>
          </w:rPr>
        </w:r>
        <w:r>
          <w:rPr>
            <w:webHidden/>
          </w:rPr>
          <w:fldChar w:fldCharType="separate"/>
        </w:r>
        <w:r>
          <w:rPr>
            <w:webHidden/>
          </w:rPr>
          <w:t>34</w:t>
        </w:r>
        <w:r>
          <w:rPr>
            <w:webHidden/>
          </w:rPr>
          <w:fldChar w:fldCharType="end"/>
        </w:r>
      </w:hyperlink>
    </w:p>
    <w:p w14:paraId="2003B305" w14:textId="253A2FFC" w:rsidR="00E07EEC" w:rsidRDefault="00E07EEC">
      <w:pPr>
        <w:pStyle w:val="Inhopg5"/>
        <w:rPr>
          <w:rFonts w:asciiTheme="minorHAnsi" w:eastAsiaTheme="minorEastAsia" w:hAnsiTheme="minorHAnsi" w:cstheme="minorBidi"/>
          <w:sz w:val="22"/>
          <w:lang w:eastAsia="nl-NL"/>
        </w:rPr>
      </w:pPr>
      <w:hyperlink w:anchor="_Toc10034213" w:history="1">
        <w:r w:rsidRPr="00930343">
          <w:rPr>
            <w:rStyle w:val="Hyperlink"/>
          </w:rPr>
          <w:t>D.</w:t>
        </w:r>
        <w:r>
          <w:rPr>
            <w:rFonts w:asciiTheme="minorHAnsi" w:eastAsiaTheme="minorEastAsia" w:hAnsiTheme="minorHAnsi" w:cstheme="minorBidi"/>
            <w:sz w:val="22"/>
            <w:lang w:eastAsia="nl-NL"/>
          </w:rPr>
          <w:tab/>
        </w:r>
        <w:r w:rsidRPr="00930343">
          <w:rPr>
            <w:rStyle w:val="Hyperlink"/>
            <w:rFonts w:cs="Arial"/>
          </w:rPr>
          <w:t>Algemene Inkoopvoorwaarden</w:t>
        </w:r>
        <w:r>
          <w:rPr>
            <w:webHidden/>
          </w:rPr>
          <w:tab/>
        </w:r>
        <w:r>
          <w:rPr>
            <w:webHidden/>
          </w:rPr>
          <w:fldChar w:fldCharType="begin"/>
        </w:r>
        <w:r>
          <w:rPr>
            <w:webHidden/>
          </w:rPr>
          <w:instrText xml:space="preserve"> PAGEREF _Toc10034213 \h </w:instrText>
        </w:r>
        <w:r>
          <w:rPr>
            <w:webHidden/>
          </w:rPr>
        </w:r>
        <w:r>
          <w:rPr>
            <w:webHidden/>
          </w:rPr>
          <w:fldChar w:fldCharType="separate"/>
        </w:r>
        <w:r>
          <w:rPr>
            <w:webHidden/>
          </w:rPr>
          <w:t>34</w:t>
        </w:r>
        <w:r>
          <w:rPr>
            <w:webHidden/>
          </w:rPr>
          <w:fldChar w:fldCharType="end"/>
        </w:r>
      </w:hyperlink>
    </w:p>
    <w:p w14:paraId="48F797BD" w14:textId="138A88FE" w:rsidR="00E07EEC" w:rsidRDefault="00E07EEC">
      <w:pPr>
        <w:pStyle w:val="Inhopg5"/>
        <w:rPr>
          <w:rFonts w:asciiTheme="minorHAnsi" w:eastAsiaTheme="minorEastAsia" w:hAnsiTheme="minorHAnsi" w:cstheme="minorBidi"/>
          <w:sz w:val="22"/>
          <w:lang w:eastAsia="nl-NL"/>
        </w:rPr>
      </w:pPr>
      <w:hyperlink w:anchor="_Toc10034214" w:history="1">
        <w:r w:rsidRPr="00930343">
          <w:rPr>
            <w:rStyle w:val="Hyperlink"/>
          </w:rPr>
          <w:t>E.</w:t>
        </w:r>
        <w:r>
          <w:rPr>
            <w:rFonts w:asciiTheme="minorHAnsi" w:eastAsiaTheme="minorEastAsia" w:hAnsiTheme="minorHAnsi" w:cstheme="minorBidi"/>
            <w:sz w:val="22"/>
            <w:lang w:eastAsia="nl-NL"/>
          </w:rPr>
          <w:tab/>
        </w:r>
        <w:r w:rsidRPr="00930343">
          <w:rPr>
            <w:rStyle w:val="Hyperlink"/>
            <w:rFonts w:cs="Arial"/>
          </w:rPr>
          <w:t>Planning van de schouwdag</w:t>
        </w:r>
        <w:r>
          <w:rPr>
            <w:webHidden/>
          </w:rPr>
          <w:tab/>
        </w:r>
        <w:r>
          <w:rPr>
            <w:webHidden/>
          </w:rPr>
          <w:fldChar w:fldCharType="begin"/>
        </w:r>
        <w:r>
          <w:rPr>
            <w:webHidden/>
          </w:rPr>
          <w:instrText xml:space="preserve"> PAGEREF _Toc10034214 \h </w:instrText>
        </w:r>
        <w:r>
          <w:rPr>
            <w:webHidden/>
          </w:rPr>
        </w:r>
        <w:r>
          <w:rPr>
            <w:webHidden/>
          </w:rPr>
          <w:fldChar w:fldCharType="separate"/>
        </w:r>
        <w:r>
          <w:rPr>
            <w:webHidden/>
          </w:rPr>
          <w:t>34</w:t>
        </w:r>
        <w:r>
          <w:rPr>
            <w:webHidden/>
          </w:rPr>
          <w:fldChar w:fldCharType="end"/>
        </w:r>
      </w:hyperlink>
    </w:p>
    <w:p w14:paraId="5D850E17" w14:textId="33B4CD0D" w:rsidR="00E07EEC" w:rsidRDefault="00E07EEC">
      <w:pPr>
        <w:pStyle w:val="Inhopg5"/>
        <w:rPr>
          <w:rFonts w:asciiTheme="minorHAnsi" w:eastAsiaTheme="minorEastAsia" w:hAnsiTheme="minorHAnsi" w:cstheme="minorBidi"/>
          <w:sz w:val="22"/>
          <w:lang w:eastAsia="nl-NL"/>
        </w:rPr>
      </w:pPr>
      <w:hyperlink w:anchor="_Toc10034215" w:history="1">
        <w:r w:rsidRPr="00930343">
          <w:rPr>
            <w:rStyle w:val="Hyperlink"/>
          </w:rPr>
          <w:t>F.</w:t>
        </w:r>
        <w:r>
          <w:rPr>
            <w:rFonts w:asciiTheme="minorHAnsi" w:eastAsiaTheme="minorEastAsia" w:hAnsiTheme="minorHAnsi" w:cstheme="minorBidi"/>
            <w:sz w:val="22"/>
            <w:lang w:eastAsia="nl-NL"/>
          </w:rPr>
          <w:tab/>
        </w:r>
        <w:r w:rsidRPr="00930343">
          <w:rPr>
            <w:rStyle w:val="Hyperlink"/>
            <w:rFonts w:cs="Arial"/>
          </w:rPr>
          <w:t>Fontys huisregels</w:t>
        </w:r>
        <w:r>
          <w:rPr>
            <w:webHidden/>
          </w:rPr>
          <w:tab/>
        </w:r>
        <w:r>
          <w:rPr>
            <w:webHidden/>
          </w:rPr>
          <w:fldChar w:fldCharType="begin"/>
        </w:r>
        <w:r>
          <w:rPr>
            <w:webHidden/>
          </w:rPr>
          <w:instrText xml:space="preserve"> PAGEREF _Toc10034215 \h </w:instrText>
        </w:r>
        <w:r>
          <w:rPr>
            <w:webHidden/>
          </w:rPr>
        </w:r>
        <w:r>
          <w:rPr>
            <w:webHidden/>
          </w:rPr>
          <w:fldChar w:fldCharType="separate"/>
        </w:r>
        <w:r>
          <w:rPr>
            <w:webHidden/>
          </w:rPr>
          <w:t>34</w:t>
        </w:r>
        <w:r>
          <w:rPr>
            <w:webHidden/>
          </w:rPr>
          <w:fldChar w:fldCharType="end"/>
        </w:r>
      </w:hyperlink>
    </w:p>
    <w:p w14:paraId="547A7FCA" w14:textId="680DBAC0" w:rsidR="00E07EEC" w:rsidRDefault="00E07EEC">
      <w:pPr>
        <w:pStyle w:val="Inhopg6"/>
        <w:rPr>
          <w:rFonts w:asciiTheme="minorHAnsi" w:eastAsiaTheme="minorEastAsia" w:hAnsiTheme="minorHAnsi" w:cstheme="minorBidi"/>
          <w:sz w:val="22"/>
          <w:lang w:eastAsia="nl-NL"/>
        </w:rPr>
      </w:pPr>
      <w:hyperlink w:anchor="_Toc10034216" w:history="1">
        <w:r w:rsidRPr="00930343">
          <w:rPr>
            <w:rStyle w:val="Hyperlink"/>
            <w:rFonts w:cs="Arial"/>
          </w:rPr>
          <w:t>1.</w:t>
        </w:r>
        <w:r>
          <w:rPr>
            <w:rFonts w:asciiTheme="minorHAnsi" w:eastAsiaTheme="minorEastAsia" w:hAnsiTheme="minorHAnsi" w:cstheme="minorBidi"/>
            <w:sz w:val="22"/>
            <w:lang w:eastAsia="nl-NL"/>
          </w:rPr>
          <w:tab/>
        </w:r>
        <w:r w:rsidRPr="00930343">
          <w:rPr>
            <w:rStyle w:val="Hyperlink"/>
            <w:rFonts w:cs="Arial"/>
          </w:rPr>
          <w:t>Uniform Europees Aanbestedingsdocument</w:t>
        </w:r>
        <w:r>
          <w:rPr>
            <w:webHidden/>
          </w:rPr>
          <w:tab/>
        </w:r>
        <w:r>
          <w:rPr>
            <w:webHidden/>
          </w:rPr>
          <w:fldChar w:fldCharType="begin"/>
        </w:r>
        <w:r>
          <w:rPr>
            <w:webHidden/>
          </w:rPr>
          <w:instrText xml:space="preserve"> PAGEREF _Toc10034216 \h </w:instrText>
        </w:r>
        <w:r>
          <w:rPr>
            <w:webHidden/>
          </w:rPr>
        </w:r>
        <w:r>
          <w:rPr>
            <w:webHidden/>
          </w:rPr>
          <w:fldChar w:fldCharType="separate"/>
        </w:r>
        <w:r>
          <w:rPr>
            <w:webHidden/>
          </w:rPr>
          <w:t>34</w:t>
        </w:r>
        <w:r>
          <w:rPr>
            <w:webHidden/>
          </w:rPr>
          <w:fldChar w:fldCharType="end"/>
        </w:r>
      </w:hyperlink>
    </w:p>
    <w:p w14:paraId="7A8556C0" w14:textId="6CF6080A" w:rsidR="00E07EEC" w:rsidRDefault="00E07EEC">
      <w:pPr>
        <w:pStyle w:val="Inhopg6"/>
        <w:rPr>
          <w:rFonts w:asciiTheme="minorHAnsi" w:eastAsiaTheme="minorEastAsia" w:hAnsiTheme="minorHAnsi" w:cstheme="minorBidi"/>
          <w:sz w:val="22"/>
          <w:lang w:eastAsia="nl-NL"/>
        </w:rPr>
      </w:pPr>
      <w:hyperlink w:anchor="_Toc10034217" w:history="1">
        <w:r w:rsidRPr="00930343">
          <w:rPr>
            <w:rStyle w:val="Hyperlink"/>
            <w:rFonts w:cs="Arial"/>
          </w:rPr>
          <w:t>2.</w:t>
        </w:r>
        <w:r>
          <w:rPr>
            <w:rFonts w:asciiTheme="minorHAnsi" w:eastAsiaTheme="minorEastAsia" w:hAnsiTheme="minorHAnsi" w:cstheme="minorBidi"/>
            <w:sz w:val="22"/>
            <w:lang w:eastAsia="nl-NL"/>
          </w:rPr>
          <w:tab/>
        </w:r>
        <w:r w:rsidRPr="00930343">
          <w:rPr>
            <w:rStyle w:val="Hyperlink"/>
            <w:rFonts w:cs="Arial"/>
          </w:rPr>
          <w:t>Referenties</w:t>
        </w:r>
        <w:r>
          <w:rPr>
            <w:webHidden/>
          </w:rPr>
          <w:tab/>
        </w:r>
        <w:r>
          <w:rPr>
            <w:webHidden/>
          </w:rPr>
          <w:fldChar w:fldCharType="begin"/>
        </w:r>
        <w:r>
          <w:rPr>
            <w:webHidden/>
          </w:rPr>
          <w:instrText xml:space="preserve"> PAGEREF _Toc10034217 \h </w:instrText>
        </w:r>
        <w:r>
          <w:rPr>
            <w:webHidden/>
          </w:rPr>
        </w:r>
        <w:r>
          <w:rPr>
            <w:webHidden/>
          </w:rPr>
          <w:fldChar w:fldCharType="separate"/>
        </w:r>
        <w:r>
          <w:rPr>
            <w:webHidden/>
          </w:rPr>
          <w:t>34</w:t>
        </w:r>
        <w:r>
          <w:rPr>
            <w:webHidden/>
          </w:rPr>
          <w:fldChar w:fldCharType="end"/>
        </w:r>
      </w:hyperlink>
    </w:p>
    <w:p w14:paraId="685DF2F1" w14:textId="1158AE2A" w:rsidR="00E07EEC" w:rsidRDefault="00E07EEC">
      <w:pPr>
        <w:pStyle w:val="Inhopg6"/>
        <w:rPr>
          <w:rFonts w:asciiTheme="minorHAnsi" w:eastAsiaTheme="minorEastAsia" w:hAnsiTheme="minorHAnsi" w:cstheme="minorBidi"/>
          <w:sz w:val="22"/>
          <w:lang w:eastAsia="nl-NL"/>
        </w:rPr>
      </w:pPr>
      <w:hyperlink w:anchor="_Toc10034218" w:history="1">
        <w:r w:rsidRPr="00930343">
          <w:rPr>
            <w:rStyle w:val="Hyperlink"/>
            <w:rFonts w:cs="Arial"/>
          </w:rPr>
          <w:t>3.</w:t>
        </w:r>
        <w:r>
          <w:rPr>
            <w:rFonts w:asciiTheme="minorHAnsi" w:eastAsiaTheme="minorEastAsia" w:hAnsiTheme="minorHAnsi" w:cstheme="minorBidi"/>
            <w:sz w:val="22"/>
            <w:lang w:eastAsia="nl-NL"/>
          </w:rPr>
          <w:tab/>
        </w:r>
        <w:r w:rsidRPr="00930343">
          <w:rPr>
            <w:rStyle w:val="Hyperlink"/>
            <w:rFonts w:cs="Arial"/>
          </w:rPr>
          <w:t>Conformiteitsverklaring Programma van Eisen</w:t>
        </w:r>
        <w:r>
          <w:rPr>
            <w:webHidden/>
          </w:rPr>
          <w:tab/>
        </w:r>
        <w:r>
          <w:rPr>
            <w:webHidden/>
          </w:rPr>
          <w:fldChar w:fldCharType="begin"/>
        </w:r>
        <w:r>
          <w:rPr>
            <w:webHidden/>
          </w:rPr>
          <w:instrText xml:space="preserve"> PAGEREF _Toc10034218 \h </w:instrText>
        </w:r>
        <w:r>
          <w:rPr>
            <w:webHidden/>
          </w:rPr>
        </w:r>
        <w:r>
          <w:rPr>
            <w:webHidden/>
          </w:rPr>
          <w:fldChar w:fldCharType="separate"/>
        </w:r>
        <w:r>
          <w:rPr>
            <w:webHidden/>
          </w:rPr>
          <w:t>34</w:t>
        </w:r>
        <w:r>
          <w:rPr>
            <w:webHidden/>
          </w:rPr>
          <w:fldChar w:fldCharType="end"/>
        </w:r>
      </w:hyperlink>
    </w:p>
    <w:p w14:paraId="773DF6AB" w14:textId="0142562D" w:rsidR="00E07EEC" w:rsidRDefault="00E07EEC">
      <w:pPr>
        <w:pStyle w:val="Inhopg6"/>
        <w:rPr>
          <w:rFonts w:asciiTheme="minorHAnsi" w:eastAsiaTheme="minorEastAsia" w:hAnsiTheme="minorHAnsi" w:cstheme="minorBidi"/>
          <w:sz w:val="22"/>
          <w:lang w:eastAsia="nl-NL"/>
        </w:rPr>
      </w:pPr>
      <w:hyperlink w:anchor="_Toc10034219" w:history="1">
        <w:r w:rsidRPr="00930343">
          <w:rPr>
            <w:rStyle w:val="Hyperlink"/>
            <w:rFonts w:cs="Arial"/>
          </w:rPr>
          <w:t>4.</w:t>
        </w:r>
        <w:r>
          <w:rPr>
            <w:rFonts w:asciiTheme="minorHAnsi" w:eastAsiaTheme="minorEastAsia" w:hAnsiTheme="minorHAnsi" w:cstheme="minorBidi"/>
            <w:sz w:val="22"/>
            <w:lang w:eastAsia="nl-NL"/>
          </w:rPr>
          <w:tab/>
        </w:r>
        <w:r w:rsidRPr="00930343">
          <w:rPr>
            <w:rStyle w:val="Hyperlink"/>
            <w:rFonts w:cs="Arial"/>
          </w:rPr>
          <w:t>Prijzenblad onderhoud</w:t>
        </w:r>
        <w:r>
          <w:rPr>
            <w:webHidden/>
          </w:rPr>
          <w:tab/>
        </w:r>
        <w:r>
          <w:rPr>
            <w:webHidden/>
          </w:rPr>
          <w:fldChar w:fldCharType="begin"/>
        </w:r>
        <w:r>
          <w:rPr>
            <w:webHidden/>
          </w:rPr>
          <w:instrText xml:space="preserve"> PAGEREF _Toc10034219 \h </w:instrText>
        </w:r>
        <w:r>
          <w:rPr>
            <w:webHidden/>
          </w:rPr>
        </w:r>
        <w:r>
          <w:rPr>
            <w:webHidden/>
          </w:rPr>
          <w:fldChar w:fldCharType="separate"/>
        </w:r>
        <w:r>
          <w:rPr>
            <w:webHidden/>
          </w:rPr>
          <w:t>34</w:t>
        </w:r>
        <w:r>
          <w:rPr>
            <w:webHidden/>
          </w:rPr>
          <w:fldChar w:fldCharType="end"/>
        </w:r>
      </w:hyperlink>
    </w:p>
    <w:p w14:paraId="1F2CE646" w14:textId="13980D7D" w:rsidR="00E07EEC" w:rsidRDefault="00E07EEC">
      <w:pPr>
        <w:pStyle w:val="Inhopg6"/>
        <w:rPr>
          <w:rFonts w:asciiTheme="minorHAnsi" w:eastAsiaTheme="minorEastAsia" w:hAnsiTheme="minorHAnsi" w:cstheme="minorBidi"/>
          <w:sz w:val="22"/>
          <w:lang w:eastAsia="nl-NL"/>
        </w:rPr>
      </w:pPr>
      <w:hyperlink w:anchor="_Toc10034220" w:history="1">
        <w:r w:rsidRPr="00930343">
          <w:rPr>
            <w:rStyle w:val="Hyperlink"/>
            <w:rFonts w:cs="Arial"/>
          </w:rPr>
          <w:t>5.</w:t>
        </w:r>
        <w:r>
          <w:rPr>
            <w:rFonts w:asciiTheme="minorHAnsi" w:eastAsiaTheme="minorEastAsia" w:hAnsiTheme="minorHAnsi" w:cstheme="minorBidi"/>
            <w:sz w:val="22"/>
            <w:lang w:eastAsia="nl-NL"/>
          </w:rPr>
          <w:tab/>
        </w:r>
        <w:r w:rsidRPr="00930343">
          <w:rPr>
            <w:rStyle w:val="Hyperlink"/>
            <w:rFonts w:cs="Arial"/>
          </w:rPr>
          <w:t>Prijzenblad aankoop</w:t>
        </w:r>
        <w:r>
          <w:rPr>
            <w:webHidden/>
          </w:rPr>
          <w:tab/>
        </w:r>
        <w:r>
          <w:rPr>
            <w:webHidden/>
          </w:rPr>
          <w:fldChar w:fldCharType="begin"/>
        </w:r>
        <w:r>
          <w:rPr>
            <w:webHidden/>
          </w:rPr>
          <w:instrText xml:space="preserve"> PAGEREF _Toc10034220 \h </w:instrText>
        </w:r>
        <w:r>
          <w:rPr>
            <w:webHidden/>
          </w:rPr>
        </w:r>
        <w:r>
          <w:rPr>
            <w:webHidden/>
          </w:rPr>
          <w:fldChar w:fldCharType="separate"/>
        </w:r>
        <w:r>
          <w:rPr>
            <w:webHidden/>
          </w:rPr>
          <w:t>34</w:t>
        </w:r>
        <w:r>
          <w:rPr>
            <w:webHidden/>
          </w:rPr>
          <w:fldChar w:fldCharType="end"/>
        </w:r>
      </w:hyperlink>
    </w:p>
    <w:p w14:paraId="6DC5E54F" w14:textId="37A2EC51" w:rsidR="00E104DC" w:rsidRPr="00F47FDF" w:rsidRDefault="00F70AE1" w:rsidP="00CA5AFD">
      <w:pPr>
        <w:rPr>
          <w:rFonts w:cs="Arial"/>
        </w:rPr>
      </w:pPr>
      <w:r w:rsidRPr="00F47FDF">
        <w:rPr>
          <w:rFonts w:cs="Arial"/>
        </w:rPr>
        <w:fldChar w:fldCharType="end"/>
      </w:r>
    </w:p>
    <w:p w14:paraId="6DC5E550" w14:textId="77777777" w:rsidR="006A5D11" w:rsidRPr="00F47FDF" w:rsidRDefault="006A5D11">
      <w:pPr>
        <w:spacing w:after="0"/>
        <w:contextualSpacing w:val="0"/>
        <w:rPr>
          <w:rFonts w:cs="Arial"/>
        </w:rPr>
      </w:pPr>
      <w:r w:rsidRPr="00F47FDF">
        <w:rPr>
          <w:rFonts w:cs="Arial"/>
        </w:rPr>
        <w:br w:type="page"/>
      </w:r>
    </w:p>
    <w:p w14:paraId="6DC5E551" w14:textId="77777777" w:rsidR="006A5D11" w:rsidRPr="00F47FDF" w:rsidRDefault="006A5D11" w:rsidP="006A5D11">
      <w:pPr>
        <w:pStyle w:val="Kop1"/>
        <w:rPr>
          <w:rFonts w:cs="Arial"/>
        </w:rPr>
      </w:pPr>
      <w:bookmarkStart w:id="1" w:name="_Ref361389500"/>
      <w:bookmarkStart w:id="2" w:name="_Toc10034138"/>
      <w:r w:rsidRPr="00F47FDF">
        <w:rPr>
          <w:rFonts w:cs="Arial"/>
        </w:rPr>
        <w:lastRenderedPageBreak/>
        <w:t>Inleiding</w:t>
      </w:r>
      <w:bookmarkEnd w:id="1"/>
      <w:bookmarkEnd w:id="2"/>
    </w:p>
    <w:p w14:paraId="3F9221B8" w14:textId="77777777" w:rsidR="0054505E" w:rsidRPr="00F47FDF" w:rsidRDefault="0054505E" w:rsidP="0054505E">
      <w:pPr>
        <w:rPr>
          <w:rFonts w:cs="Arial"/>
        </w:rPr>
      </w:pPr>
      <w:r w:rsidRPr="00F47FDF">
        <w:rPr>
          <w:rFonts w:cs="Arial"/>
        </w:rPr>
        <w:t>Het voorliggende Aanbestedingsdocument bevat alle informatie over de Openbare Europese aanbesteding Interieurbeplanting.</w:t>
      </w:r>
    </w:p>
    <w:p w14:paraId="64247093" w14:textId="77777777" w:rsidR="0054505E" w:rsidRPr="00F47FDF" w:rsidRDefault="0054505E" w:rsidP="0054505E">
      <w:pPr>
        <w:rPr>
          <w:rFonts w:cs="Arial"/>
        </w:rPr>
      </w:pPr>
    </w:p>
    <w:p w14:paraId="64FFA459" w14:textId="4B4A21E4" w:rsidR="0054505E" w:rsidRPr="00F47FDF" w:rsidRDefault="0054505E" w:rsidP="0054505E">
      <w:pPr>
        <w:rPr>
          <w:rFonts w:cs="Arial"/>
        </w:rPr>
      </w:pPr>
      <w:r w:rsidRPr="00F47FDF">
        <w:rPr>
          <w:rFonts w:cs="Arial"/>
        </w:rPr>
        <w:t>Gezien het aantal potentiele</w:t>
      </w:r>
      <w:r w:rsidR="007422E8">
        <w:rPr>
          <w:rFonts w:cs="Arial"/>
        </w:rPr>
        <w:t xml:space="preserve"> inschrijvers en het ontbreken</w:t>
      </w:r>
      <w:r w:rsidRPr="00F47FDF">
        <w:rPr>
          <w:rFonts w:cs="Arial"/>
        </w:rPr>
        <w:t xml:space="preserve"> van bijzondere omstandigheden is in dit geval is gekozen voor de openbare procedure. Hiertoe is op </w:t>
      </w:r>
      <w:hyperlink r:id="rId13" w:history="1">
        <w:r w:rsidRPr="00F47FDF">
          <w:rPr>
            <w:rStyle w:val="Hyperlink"/>
            <w:rFonts w:cs="Arial"/>
          </w:rPr>
          <w:t>www.tenderned.nl</w:t>
        </w:r>
      </w:hyperlink>
      <w:r w:rsidRPr="00F47FDF">
        <w:rPr>
          <w:rFonts w:cs="Arial"/>
        </w:rPr>
        <w:t xml:space="preserve"> een aankondiging gedaan.</w:t>
      </w:r>
    </w:p>
    <w:p w14:paraId="3E50C838" w14:textId="77777777" w:rsidR="0054505E" w:rsidRPr="00F47FDF" w:rsidRDefault="0054505E" w:rsidP="0054505E">
      <w:pPr>
        <w:rPr>
          <w:rFonts w:cs="Arial"/>
        </w:rPr>
      </w:pPr>
    </w:p>
    <w:p w14:paraId="7F27D9DB" w14:textId="3C1DD6AC" w:rsidR="00C94933" w:rsidRPr="00F47FDF" w:rsidRDefault="0054505E" w:rsidP="0054505E">
      <w:pPr>
        <w:rPr>
          <w:rFonts w:cs="Arial"/>
        </w:rPr>
      </w:pPr>
      <w:r w:rsidRPr="00F47FDF">
        <w:rPr>
          <w:rFonts w:cs="Arial"/>
        </w:rPr>
        <w:t>Inschrijver wordt uitgenodigd om op basis van dit Aanbestedingsdocument een Inschrijving te doen conform alle eisen en voorwaarden die hierin zijn vastgelegd.</w:t>
      </w:r>
    </w:p>
    <w:p w14:paraId="6DC5E558" w14:textId="77777777" w:rsidR="006A5D11" w:rsidRPr="00F47FDF" w:rsidRDefault="006A5D11" w:rsidP="006A5D11">
      <w:pPr>
        <w:rPr>
          <w:rFonts w:cs="Arial"/>
        </w:rPr>
      </w:pPr>
    </w:p>
    <w:p w14:paraId="6DC5E55B" w14:textId="77777777" w:rsidR="00432E60" w:rsidRPr="00F47FDF" w:rsidRDefault="00510546" w:rsidP="00510546">
      <w:pPr>
        <w:pStyle w:val="Kop2"/>
        <w:rPr>
          <w:rStyle w:val="Zwaar"/>
          <w:rFonts w:cs="Arial"/>
          <w:b/>
          <w:bCs w:val="0"/>
        </w:rPr>
      </w:pPr>
      <w:bookmarkStart w:id="3" w:name="_Toc10034139"/>
      <w:r w:rsidRPr="00F47FDF">
        <w:rPr>
          <w:rFonts w:cs="Arial"/>
        </w:rPr>
        <w:t>Leeswijzer</w:t>
      </w:r>
      <w:bookmarkEnd w:id="3"/>
    </w:p>
    <w:p w14:paraId="6DC5E55C" w14:textId="0C8FDC62" w:rsidR="00432E60" w:rsidRPr="00F47FDF" w:rsidRDefault="00510546" w:rsidP="00432E60">
      <w:pPr>
        <w:spacing w:after="0"/>
        <w:contextualSpacing w:val="0"/>
        <w:rPr>
          <w:rFonts w:cs="Arial"/>
        </w:rPr>
      </w:pPr>
      <w:r w:rsidRPr="00F47FDF">
        <w:rPr>
          <w:rFonts w:cs="Arial"/>
        </w:rPr>
        <w:t xml:space="preserve">Na een uitleg van de gehanteerde begrippen in </w:t>
      </w:r>
      <w:r w:rsidR="00602949" w:rsidRPr="00F47FDF">
        <w:rPr>
          <w:rFonts w:cs="Arial"/>
        </w:rPr>
        <w:t>h</w:t>
      </w:r>
      <w:r w:rsidRPr="00F47FDF">
        <w:rPr>
          <w:rFonts w:cs="Arial"/>
        </w:rPr>
        <w:t xml:space="preserve">oofdstuk </w:t>
      </w:r>
      <w:r w:rsidRPr="00F47FDF">
        <w:rPr>
          <w:rFonts w:cs="Arial"/>
        </w:rPr>
        <w:fldChar w:fldCharType="begin"/>
      </w:r>
      <w:r w:rsidRPr="00F47FDF">
        <w:rPr>
          <w:rFonts w:cs="Arial"/>
        </w:rPr>
        <w:instrText xml:space="preserve"> REF _Ref361036785 \r \h </w:instrText>
      </w:r>
      <w:r w:rsidR="00F47FDF">
        <w:rPr>
          <w:rFonts w:cs="Arial"/>
        </w:rPr>
        <w:instrText xml:space="preserve"> \* MERGEFORMAT </w:instrText>
      </w:r>
      <w:r w:rsidRPr="00F47FDF">
        <w:rPr>
          <w:rFonts w:cs="Arial"/>
        </w:rPr>
      </w:r>
      <w:r w:rsidRPr="00F47FDF">
        <w:rPr>
          <w:rFonts w:cs="Arial"/>
        </w:rPr>
        <w:fldChar w:fldCharType="separate"/>
      </w:r>
      <w:r w:rsidR="00E07EEC">
        <w:rPr>
          <w:rFonts w:cs="Arial"/>
        </w:rPr>
        <w:t>3</w:t>
      </w:r>
      <w:r w:rsidRPr="00F47FDF">
        <w:rPr>
          <w:rFonts w:cs="Arial"/>
        </w:rPr>
        <w:fldChar w:fldCharType="end"/>
      </w:r>
      <w:r w:rsidRPr="00F47FDF">
        <w:rPr>
          <w:rFonts w:cs="Arial"/>
        </w:rPr>
        <w:t xml:space="preserve"> geeft </w:t>
      </w:r>
      <w:r w:rsidR="00602949" w:rsidRPr="00F47FDF">
        <w:rPr>
          <w:rFonts w:cs="Arial"/>
        </w:rPr>
        <w:t>h</w:t>
      </w:r>
      <w:r w:rsidR="00432E60" w:rsidRPr="00F47FDF">
        <w:rPr>
          <w:rFonts w:cs="Arial"/>
        </w:rPr>
        <w:t xml:space="preserve">oofdstuk </w:t>
      </w:r>
      <w:r w:rsidR="00602949" w:rsidRPr="00F47FDF">
        <w:rPr>
          <w:rFonts w:cs="Arial"/>
        </w:rPr>
        <w:fldChar w:fldCharType="begin"/>
      </w:r>
      <w:r w:rsidR="00602949" w:rsidRPr="00F47FDF">
        <w:rPr>
          <w:rFonts w:cs="Arial"/>
        </w:rPr>
        <w:instrText xml:space="preserve"> REF _Ref365025298 \r \h </w:instrText>
      </w:r>
      <w:r w:rsidR="00F47FDF">
        <w:rPr>
          <w:rFonts w:cs="Arial"/>
        </w:rPr>
        <w:instrText xml:space="preserve"> \* MERGEFORMAT </w:instrText>
      </w:r>
      <w:r w:rsidR="00602949" w:rsidRPr="00F47FDF">
        <w:rPr>
          <w:rFonts w:cs="Arial"/>
        </w:rPr>
      </w:r>
      <w:r w:rsidR="00602949" w:rsidRPr="00F47FDF">
        <w:rPr>
          <w:rFonts w:cs="Arial"/>
        </w:rPr>
        <w:fldChar w:fldCharType="separate"/>
      </w:r>
      <w:r w:rsidR="00E07EEC">
        <w:rPr>
          <w:rFonts w:cs="Arial"/>
        </w:rPr>
        <w:t>4</w:t>
      </w:r>
      <w:r w:rsidR="00602949" w:rsidRPr="00F47FDF">
        <w:rPr>
          <w:rFonts w:cs="Arial"/>
        </w:rPr>
        <w:fldChar w:fldCharType="end"/>
      </w:r>
      <w:r w:rsidR="00432E60" w:rsidRPr="00F47FDF">
        <w:rPr>
          <w:rFonts w:cs="Arial"/>
        </w:rPr>
        <w:t xml:space="preserve"> een beeld van de Aanbestedende Dienst en hoofdstuk </w:t>
      </w:r>
      <w:r w:rsidR="00432E60" w:rsidRPr="00F47FDF">
        <w:rPr>
          <w:rFonts w:cs="Arial"/>
        </w:rPr>
        <w:fldChar w:fldCharType="begin"/>
      </w:r>
      <w:r w:rsidR="00432E60" w:rsidRPr="00F47FDF">
        <w:rPr>
          <w:rFonts w:cs="Arial"/>
        </w:rPr>
        <w:instrText xml:space="preserve"> REF _Ref357676648 \r \h </w:instrText>
      </w:r>
      <w:r w:rsidR="00F47FDF">
        <w:rPr>
          <w:rFonts w:cs="Arial"/>
        </w:rPr>
        <w:instrText xml:space="preserve"> \* MERGEFORMAT </w:instrText>
      </w:r>
      <w:r w:rsidR="00432E60" w:rsidRPr="00F47FDF">
        <w:rPr>
          <w:rFonts w:cs="Arial"/>
        </w:rPr>
      </w:r>
      <w:r w:rsidR="00432E60" w:rsidRPr="00F47FDF">
        <w:rPr>
          <w:rFonts w:cs="Arial"/>
        </w:rPr>
        <w:fldChar w:fldCharType="separate"/>
      </w:r>
      <w:r w:rsidR="00E07EEC">
        <w:rPr>
          <w:rFonts w:cs="Arial"/>
        </w:rPr>
        <w:t>5</w:t>
      </w:r>
      <w:r w:rsidR="00432E60" w:rsidRPr="00F47FDF">
        <w:rPr>
          <w:rFonts w:cs="Arial"/>
        </w:rPr>
        <w:fldChar w:fldCharType="end"/>
      </w:r>
      <w:r w:rsidR="00432E60" w:rsidRPr="00F47FDF">
        <w:rPr>
          <w:rFonts w:cs="Arial"/>
        </w:rPr>
        <w:t xml:space="preserve"> beschrijft de aan te besteden opdracht. In hoofdstuk </w:t>
      </w:r>
      <w:r w:rsidR="00432E60" w:rsidRPr="00F47FDF">
        <w:rPr>
          <w:rFonts w:cs="Arial"/>
        </w:rPr>
        <w:fldChar w:fldCharType="begin"/>
      </w:r>
      <w:r w:rsidR="00432E60" w:rsidRPr="00F47FDF">
        <w:rPr>
          <w:rFonts w:cs="Arial"/>
        </w:rPr>
        <w:instrText xml:space="preserve"> REF _Ref358898897 \r \h </w:instrText>
      </w:r>
      <w:r w:rsidR="00F47FDF">
        <w:rPr>
          <w:rFonts w:cs="Arial"/>
        </w:rPr>
        <w:instrText xml:space="preserve"> \* MERGEFORMAT </w:instrText>
      </w:r>
      <w:r w:rsidR="00432E60" w:rsidRPr="00F47FDF">
        <w:rPr>
          <w:rFonts w:cs="Arial"/>
        </w:rPr>
      </w:r>
      <w:r w:rsidR="00432E60" w:rsidRPr="00F47FDF">
        <w:rPr>
          <w:rFonts w:cs="Arial"/>
        </w:rPr>
        <w:fldChar w:fldCharType="separate"/>
      </w:r>
      <w:r w:rsidR="00E07EEC">
        <w:rPr>
          <w:rFonts w:cs="Arial"/>
        </w:rPr>
        <w:t>6</w:t>
      </w:r>
      <w:r w:rsidR="00432E60" w:rsidRPr="00F47FDF">
        <w:rPr>
          <w:rFonts w:cs="Arial"/>
        </w:rPr>
        <w:fldChar w:fldCharType="end"/>
      </w:r>
      <w:r w:rsidR="00432E60" w:rsidRPr="00F47FDF">
        <w:rPr>
          <w:rFonts w:cs="Arial"/>
        </w:rPr>
        <w:t xml:space="preserve"> wordt het selectie- en gunningsproces beschreven. In hoofdstuk </w:t>
      </w:r>
      <w:r w:rsidR="00432E60" w:rsidRPr="00F47FDF">
        <w:rPr>
          <w:rFonts w:cs="Arial"/>
        </w:rPr>
        <w:fldChar w:fldCharType="begin"/>
      </w:r>
      <w:r w:rsidR="00432E60" w:rsidRPr="00F47FDF">
        <w:rPr>
          <w:rFonts w:cs="Arial"/>
        </w:rPr>
        <w:instrText xml:space="preserve"> REF _Ref357680996 \r \h </w:instrText>
      </w:r>
      <w:r w:rsidR="00F47FDF">
        <w:rPr>
          <w:rFonts w:cs="Arial"/>
        </w:rPr>
        <w:instrText xml:space="preserve"> \* MERGEFORMAT </w:instrText>
      </w:r>
      <w:r w:rsidR="00432E60" w:rsidRPr="00F47FDF">
        <w:rPr>
          <w:rFonts w:cs="Arial"/>
        </w:rPr>
      </w:r>
      <w:r w:rsidR="00432E60" w:rsidRPr="00F47FDF">
        <w:rPr>
          <w:rFonts w:cs="Arial"/>
        </w:rPr>
        <w:fldChar w:fldCharType="separate"/>
      </w:r>
      <w:r w:rsidR="00E07EEC">
        <w:rPr>
          <w:rFonts w:cs="Arial"/>
        </w:rPr>
        <w:t>7</w:t>
      </w:r>
      <w:r w:rsidR="00432E60" w:rsidRPr="00F47FDF">
        <w:rPr>
          <w:rFonts w:cs="Arial"/>
        </w:rPr>
        <w:fldChar w:fldCharType="end"/>
      </w:r>
      <w:r w:rsidR="00432E60" w:rsidRPr="00F47FDF">
        <w:rPr>
          <w:rFonts w:cs="Arial"/>
        </w:rPr>
        <w:t xml:space="preserve"> komen de procedurele afspraken aan de o</w:t>
      </w:r>
      <w:r w:rsidR="007850DE" w:rsidRPr="00F47FDF">
        <w:rPr>
          <w:rFonts w:cs="Arial"/>
        </w:rPr>
        <w:t>rde: vorm, structuur, tijd etc.</w:t>
      </w:r>
      <w:r w:rsidR="00432E60" w:rsidRPr="00F47FDF">
        <w:rPr>
          <w:rFonts w:cs="Arial"/>
        </w:rPr>
        <w:t xml:space="preserve"> </w:t>
      </w:r>
      <w:r w:rsidR="00602949" w:rsidRPr="00F47FDF">
        <w:rPr>
          <w:rFonts w:cs="Arial"/>
        </w:rPr>
        <w:t>H</w:t>
      </w:r>
      <w:r w:rsidR="00432E60" w:rsidRPr="00F47FDF">
        <w:rPr>
          <w:rFonts w:cs="Arial"/>
        </w:rPr>
        <w:t xml:space="preserve">oofdstuk </w:t>
      </w:r>
      <w:r w:rsidR="00432E60" w:rsidRPr="00F47FDF">
        <w:rPr>
          <w:rFonts w:cs="Arial"/>
        </w:rPr>
        <w:fldChar w:fldCharType="begin"/>
      </w:r>
      <w:r w:rsidR="00432E60" w:rsidRPr="00F47FDF">
        <w:rPr>
          <w:rFonts w:cs="Arial"/>
        </w:rPr>
        <w:instrText xml:space="preserve"> REF _Ref358898952 \r \h </w:instrText>
      </w:r>
      <w:r w:rsidR="00F47FDF">
        <w:rPr>
          <w:rFonts w:cs="Arial"/>
        </w:rPr>
        <w:instrText xml:space="preserve"> \* MERGEFORMAT </w:instrText>
      </w:r>
      <w:r w:rsidR="00432E60" w:rsidRPr="00F47FDF">
        <w:rPr>
          <w:rFonts w:cs="Arial"/>
        </w:rPr>
      </w:r>
      <w:r w:rsidR="00432E60" w:rsidRPr="00F47FDF">
        <w:rPr>
          <w:rFonts w:cs="Arial"/>
        </w:rPr>
        <w:fldChar w:fldCharType="separate"/>
      </w:r>
      <w:r w:rsidR="00E07EEC">
        <w:rPr>
          <w:rFonts w:cs="Arial"/>
        </w:rPr>
        <w:t>8</w:t>
      </w:r>
      <w:r w:rsidR="00432E60" w:rsidRPr="00F47FDF">
        <w:rPr>
          <w:rFonts w:cs="Arial"/>
        </w:rPr>
        <w:fldChar w:fldCharType="end"/>
      </w:r>
      <w:r w:rsidR="00432E60" w:rsidRPr="00F47FDF">
        <w:rPr>
          <w:rFonts w:cs="Arial"/>
        </w:rPr>
        <w:t xml:space="preserve"> bevat informatie omtrent de hoedanigheid van de Inschrijver (‘wie </w:t>
      </w:r>
      <w:r w:rsidR="00AB2439" w:rsidRPr="00F47FDF">
        <w:rPr>
          <w:rFonts w:cs="Arial"/>
        </w:rPr>
        <w:t>en</w:t>
      </w:r>
      <w:r w:rsidR="00432E60" w:rsidRPr="00F47FDF">
        <w:rPr>
          <w:rFonts w:cs="Arial"/>
        </w:rPr>
        <w:t xml:space="preserve"> hoe’). Vervolgens beschrijft hoofdstuk </w:t>
      </w:r>
      <w:r w:rsidR="00432E60" w:rsidRPr="00F47FDF">
        <w:rPr>
          <w:rFonts w:cs="Arial"/>
        </w:rPr>
        <w:fldChar w:fldCharType="begin"/>
      </w:r>
      <w:r w:rsidR="00432E60" w:rsidRPr="00F47FDF">
        <w:rPr>
          <w:rFonts w:cs="Arial"/>
        </w:rPr>
        <w:instrText xml:space="preserve"> REF _Ref357681045 \r \h </w:instrText>
      </w:r>
      <w:r w:rsidR="00F47FDF">
        <w:rPr>
          <w:rFonts w:cs="Arial"/>
        </w:rPr>
        <w:instrText xml:space="preserve"> \* MERGEFORMAT </w:instrText>
      </w:r>
      <w:r w:rsidR="00432E60" w:rsidRPr="00F47FDF">
        <w:rPr>
          <w:rFonts w:cs="Arial"/>
        </w:rPr>
      </w:r>
      <w:r w:rsidR="00432E60" w:rsidRPr="00F47FDF">
        <w:rPr>
          <w:rFonts w:cs="Arial"/>
        </w:rPr>
        <w:fldChar w:fldCharType="separate"/>
      </w:r>
      <w:r w:rsidR="00E07EEC">
        <w:rPr>
          <w:rFonts w:cs="Arial"/>
        </w:rPr>
        <w:t>9</w:t>
      </w:r>
      <w:r w:rsidR="00432E60" w:rsidRPr="00F47FDF">
        <w:rPr>
          <w:rFonts w:cs="Arial"/>
        </w:rPr>
        <w:fldChar w:fldCharType="end"/>
      </w:r>
      <w:r w:rsidR="00432E60" w:rsidRPr="00F47FDF">
        <w:rPr>
          <w:rFonts w:cs="Arial"/>
        </w:rPr>
        <w:t xml:space="preserve"> de Selectie-eisen (Uitsluitingsgronden en Geschiktheidseisen) die voor de Inschrijver gelden, behandelt hoofdstuk </w:t>
      </w:r>
      <w:r w:rsidR="00432E60" w:rsidRPr="00F47FDF">
        <w:rPr>
          <w:rFonts w:cs="Arial"/>
        </w:rPr>
        <w:fldChar w:fldCharType="begin"/>
      </w:r>
      <w:r w:rsidR="00432E60" w:rsidRPr="00F47FDF">
        <w:rPr>
          <w:rFonts w:cs="Arial"/>
        </w:rPr>
        <w:instrText xml:space="preserve"> REF _Ref357681070 \r \h </w:instrText>
      </w:r>
      <w:r w:rsidR="00F47FDF">
        <w:rPr>
          <w:rFonts w:cs="Arial"/>
        </w:rPr>
        <w:instrText xml:space="preserve"> \* MERGEFORMAT </w:instrText>
      </w:r>
      <w:r w:rsidR="00432E60" w:rsidRPr="00F47FDF">
        <w:rPr>
          <w:rFonts w:cs="Arial"/>
        </w:rPr>
      </w:r>
      <w:r w:rsidR="00432E60" w:rsidRPr="00F47FDF">
        <w:rPr>
          <w:rFonts w:cs="Arial"/>
        </w:rPr>
        <w:fldChar w:fldCharType="separate"/>
      </w:r>
      <w:r w:rsidR="00E07EEC">
        <w:rPr>
          <w:rFonts w:cs="Arial"/>
        </w:rPr>
        <w:t>10</w:t>
      </w:r>
      <w:r w:rsidR="00432E60" w:rsidRPr="00F47FDF">
        <w:rPr>
          <w:rFonts w:cs="Arial"/>
        </w:rPr>
        <w:fldChar w:fldCharType="end"/>
      </w:r>
      <w:r w:rsidR="00432E60" w:rsidRPr="00F47FDF">
        <w:rPr>
          <w:rFonts w:cs="Arial"/>
        </w:rPr>
        <w:t xml:space="preserve"> </w:t>
      </w:r>
      <w:r w:rsidR="008F2A81" w:rsidRPr="00F47FDF">
        <w:rPr>
          <w:rFonts w:cs="Arial"/>
        </w:rPr>
        <w:t>het Programma van Eisen m.b.t. o</w:t>
      </w:r>
      <w:r w:rsidR="00432E60" w:rsidRPr="00F47FDF">
        <w:rPr>
          <w:rFonts w:cs="Arial"/>
        </w:rPr>
        <w:t xml:space="preserve">pdracht en beschrijft hoofdstuk </w:t>
      </w:r>
      <w:r w:rsidR="00432E60" w:rsidRPr="00F47FDF">
        <w:rPr>
          <w:rFonts w:cs="Arial"/>
        </w:rPr>
        <w:fldChar w:fldCharType="begin"/>
      </w:r>
      <w:r w:rsidR="00432E60" w:rsidRPr="00F47FDF">
        <w:rPr>
          <w:rFonts w:cs="Arial"/>
        </w:rPr>
        <w:instrText xml:space="preserve"> REF _Ref357681078 \r \h </w:instrText>
      </w:r>
      <w:r w:rsidR="00F47FDF">
        <w:rPr>
          <w:rFonts w:cs="Arial"/>
        </w:rPr>
        <w:instrText xml:space="preserve"> \* MERGEFORMAT </w:instrText>
      </w:r>
      <w:r w:rsidR="00432E60" w:rsidRPr="00F47FDF">
        <w:rPr>
          <w:rFonts w:cs="Arial"/>
        </w:rPr>
      </w:r>
      <w:r w:rsidR="00432E60" w:rsidRPr="00F47FDF">
        <w:rPr>
          <w:rFonts w:cs="Arial"/>
        </w:rPr>
        <w:fldChar w:fldCharType="separate"/>
      </w:r>
      <w:r w:rsidR="00E07EEC">
        <w:rPr>
          <w:rFonts w:cs="Arial"/>
        </w:rPr>
        <w:t>11</w:t>
      </w:r>
      <w:r w:rsidR="00432E60" w:rsidRPr="00F47FDF">
        <w:rPr>
          <w:rFonts w:cs="Arial"/>
        </w:rPr>
        <w:fldChar w:fldCharType="end"/>
      </w:r>
      <w:r w:rsidR="008E19A3" w:rsidRPr="00F47FDF">
        <w:rPr>
          <w:rFonts w:cs="Arial"/>
        </w:rPr>
        <w:t xml:space="preserve"> </w:t>
      </w:r>
      <w:r w:rsidR="00603972" w:rsidRPr="00F47FDF">
        <w:rPr>
          <w:rFonts w:cs="Arial"/>
        </w:rPr>
        <w:t>tot slot</w:t>
      </w:r>
      <w:r w:rsidR="00432E60" w:rsidRPr="00F47FDF">
        <w:rPr>
          <w:rFonts w:cs="Arial"/>
        </w:rPr>
        <w:t xml:space="preserve"> de Gunningscriteria.</w:t>
      </w:r>
    </w:p>
    <w:p w14:paraId="6DC5E55D" w14:textId="77777777" w:rsidR="009B6AE6" w:rsidRPr="00F47FDF" w:rsidRDefault="009B6AE6" w:rsidP="006A5D11">
      <w:pPr>
        <w:rPr>
          <w:rFonts w:cs="Arial"/>
        </w:rPr>
      </w:pPr>
    </w:p>
    <w:p w14:paraId="6DC5E55E" w14:textId="77777777" w:rsidR="00432E60" w:rsidRPr="00F47FDF" w:rsidRDefault="00432E60" w:rsidP="009B6AE6">
      <w:pPr>
        <w:jc w:val="center"/>
        <w:rPr>
          <w:rFonts w:cs="Arial"/>
        </w:rPr>
      </w:pPr>
    </w:p>
    <w:p w14:paraId="6DC5E55F" w14:textId="77777777" w:rsidR="00F70AE1" w:rsidRPr="00F47FDF" w:rsidRDefault="00D324FE" w:rsidP="00DC347F">
      <w:pPr>
        <w:pStyle w:val="Kop1"/>
        <w:rPr>
          <w:rFonts w:cs="Arial"/>
        </w:rPr>
      </w:pPr>
      <w:bookmarkStart w:id="4" w:name="_Ref361036785"/>
      <w:bookmarkStart w:id="5" w:name="_Toc10034140"/>
      <w:r w:rsidRPr="00F47FDF">
        <w:rPr>
          <w:rFonts w:cs="Arial"/>
        </w:rPr>
        <w:lastRenderedPageBreak/>
        <w:t>Begripsbepaling</w:t>
      </w:r>
      <w:bookmarkEnd w:id="4"/>
      <w:bookmarkEnd w:id="5"/>
    </w:p>
    <w:p w14:paraId="6DC5E561" w14:textId="77777777" w:rsidR="00D324FE" w:rsidRPr="00F47FDF" w:rsidRDefault="00D324FE" w:rsidP="00D324FE">
      <w:pPr>
        <w:rPr>
          <w:rFonts w:cs="Arial"/>
        </w:rPr>
      </w:pPr>
      <w:r w:rsidRPr="00F47FDF">
        <w:rPr>
          <w:rFonts w:cs="Arial"/>
        </w:rPr>
        <w:t xml:space="preserve">In het </w:t>
      </w:r>
      <w:r w:rsidR="008A6D5E" w:rsidRPr="00F47FDF">
        <w:rPr>
          <w:rFonts w:cs="Arial"/>
        </w:rPr>
        <w:t xml:space="preserve">onderhavige Aanbestedingsdocument </w:t>
      </w:r>
      <w:r w:rsidRPr="00F47FDF">
        <w:rPr>
          <w:rFonts w:cs="Arial"/>
        </w:rPr>
        <w:t>worden onderstaande begrippen gehanteerd</w:t>
      </w:r>
      <w:r w:rsidR="008A6D5E" w:rsidRPr="00F47FDF">
        <w:rPr>
          <w:rFonts w:cs="Arial"/>
        </w:rPr>
        <w:t xml:space="preserve">, welke met </w:t>
      </w:r>
      <w:r w:rsidRPr="00F47FDF">
        <w:rPr>
          <w:rFonts w:cs="Arial"/>
        </w:rPr>
        <w:t xml:space="preserve">een hoofdletter </w:t>
      </w:r>
      <w:r w:rsidR="00ED4A51" w:rsidRPr="00F47FDF">
        <w:rPr>
          <w:rFonts w:cs="Arial"/>
        </w:rPr>
        <w:t xml:space="preserve">geschreven </w:t>
      </w:r>
      <w:r w:rsidR="008A6D5E" w:rsidRPr="00F47FDF">
        <w:rPr>
          <w:rFonts w:cs="Arial"/>
        </w:rPr>
        <w:t>worden</w:t>
      </w:r>
      <w:r w:rsidRPr="00F47FDF">
        <w:rPr>
          <w:rFonts w:cs="Arial"/>
        </w:rPr>
        <w:t>. Gedefinieerde begrippen kunnen zowel in enkelvoud als in meervoud worden gehanteerd.</w:t>
      </w:r>
    </w:p>
    <w:p w14:paraId="6DC5E562" w14:textId="77777777" w:rsidR="00D324FE" w:rsidRPr="00F47FDF" w:rsidRDefault="00D324FE" w:rsidP="00D324FE">
      <w:pPr>
        <w:rPr>
          <w:rFonts w:cs="Arial"/>
        </w:rPr>
      </w:pPr>
    </w:p>
    <w:p w14:paraId="6DC5E563" w14:textId="77777777" w:rsidR="00D324FE" w:rsidRPr="00F47FDF" w:rsidRDefault="00D324FE" w:rsidP="006B2FF6">
      <w:pPr>
        <w:pStyle w:val="Opsomminginspringen"/>
        <w:rPr>
          <w:rFonts w:cs="Arial"/>
        </w:rPr>
      </w:pPr>
      <w:r w:rsidRPr="00F47FDF">
        <w:rPr>
          <w:rFonts w:cs="Arial"/>
        </w:rPr>
        <w:t xml:space="preserve">Aanbestedende Dienst: </w:t>
      </w:r>
      <w:r w:rsidRPr="00F47FDF">
        <w:rPr>
          <w:rFonts w:cs="Arial"/>
        </w:rPr>
        <w:tab/>
        <w:t>Stichting Fontys, statutair gevestigd te Eindhoven.</w:t>
      </w:r>
    </w:p>
    <w:p w14:paraId="6DC5E564" w14:textId="7CC647A7" w:rsidR="00D324FE" w:rsidRPr="00F47FDF" w:rsidRDefault="00D324FE" w:rsidP="006B2FF6">
      <w:pPr>
        <w:pStyle w:val="Opsomminginspringen"/>
        <w:rPr>
          <w:rFonts w:cs="Arial"/>
        </w:rPr>
      </w:pPr>
      <w:r w:rsidRPr="00F47FDF">
        <w:rPr>
          <w:rFonts w:cs="Arial"/>
        </w:rPr>
        <w:t xml:space="preserve">Aanbestedingsdocument: </w:t>
      </w:r>
      <w:r w:rsidRPr="00F47FDF">
        <w:rPr>
          <w:rFonts w:cs="Arial"/>
        </w:rPr>
        <w:tab/>
        <w:t>De uitnodiging tot Inschrijving inclusief de bijlagen welke ten behoeve van de aanbestedingsprocedure is opgesteld door of namens een Aanbestedende Dienst met daarin alle informatie e</w:t>
      </w:r>
      <w:r w:rsidR="008F2A81" w:rsidRPr="00F47FDF">
        <w:rPr>
          <w:rFonts w:cs="Arial"/>
        </w:rPr>
        <w:t>n voorwaarden evenals eisen en G</w:t>
      </w:r>
      <w:r w:rsidRPr="00F47FDF">
        <w:rPr>
          <w:rFonts w:cs="Arial"/>
        </w:rPr>
        <w:t>unningcr</w:t>
      </w:r>
      <w:r w:rsidR="00274915">
        <w:rPr>
          <w:rFonts w:cs="Arial"/>
        </w:rPr>
        <w:t xml:space="preserve">iteria voor de Inschrijving op, en eventuele uitvoering van, </w:t>
      </w:r>
      <w:r w:rsidRPr="00F47FDF">
        <w:rPr>
          <w:rFonts w:cs="Arial"/>
        </w:rPr>
        <w:t>een overheidsopdracht.</w:t>
      </w:r>
    </w:p>
    <w:p w14:paraId="6DC5E565" w14:textId="5B027771" w:rsidR="00D324FE" w:rsidRPr="00F47FDF" w:rsidRDefault="00D324FE" w:rsidP="006B2FF6">
      <w:pPr>
        <w:pStyle w:val="Opsomminginspringen"/>
        <w:rPr>
          <w:rFonts w:cs="Arial"/>
        </w:rPr>
      </w:pPr>
      <w:r w:rsidRPr="00F47FDF">
        <w:rPr>
          <w:rFonts w:cs="Arial"/>
        </w:rPr>
        <w:t xml:space="preserve">Aanbestedingsprocedure: </w:t>
      </w:r>
      <w:r w:rsidRPr="00F47FDF">
        <w:rPr>
          <w:rFonts w:cs="Arial"/>
        </w:rPr>
        <w:tab/>
        <w:t>Het proces bestaande uit een aantal form</w:t>
      </w:r>
      <w:r w:rsidR="008F2A81" w:rsidRPr="00F47FDF">
        <w:rPr>
          <w:rFonts w:cs="Arial"/>
        </w:rPr>
        <w:t>ele stappen om te komen tot de g</w:t>
      </w:r>
      <w:r w:rsidRPr="00F47FDF">
        <w:rPr>
          <w:rFonts w:cs="Arial"/>
        </w:rPr>
        <w:t xml:space="preserve">unning van een opdracht aan de Inschrijver met </w:t>
      </w:r>
      <w:r w:rsidR="00FA2989" w:rsidRPr="00F47FDF">
        <w:rPr>
          <w:rFonts w:cs="Arial"/>
        </w:rPr>
        <w:t>de beste prijs-kwaliteit verhouding (Beste PKV), laagste kosten op basis van kosteneffectiviteit (Laagste KBK) dan wel de laagste prijs (LP.)</w:t>
      </w:r>
    </w:p>
    <w:p w14:paraId="49240CD2" w14:textId="77777777" w:rsidR="00892A02" w:rsidRDefault="008A6D5E" w:rsidP="00892A02">
      <w:pPr>
        <w:pStyle w:val="Opsomminginspringen"/>
        <w:rPr>
          <w:rFonts w:cs="Arial"/>
        </w:rPr>
      </w:pPr>
      <w:r w:rsidRPr="00F47FDF">
        <w:rPr>
          <w:rFonts w:cs="Arial"/>
        </w:rPr>
        <w:t>Aanbestedingswet</w:t>
      </w:r>
      <w:r w:rsidR="00ED4A51" w:rsidRPr="00F47FDF">
        <w:rPr>
          <w:rFonts w:cs="Arial"/>
        </w:rPr>
        <w:t xml:space="preserve"> 2012</w:t>
      </w:r>
      <w:r w:rsidRPr="00F47FDF">
        <w:rPr>
          <w:rFonts w:cs="Arial"/>
        </w:rPr>
        <w:t xml:space="preserve">: </w:t>
      </w:r>
      <w:r w:rsidRPr="00F47FDF">
        <w:rPr>
          <w:rFonts w:cs="Arial"/>
        </w:rPr>
        <w:tab/>
        <w:t>Wet houdende regels betreffende de procedures voor het gunnen van overheidsopdrachten voor werken, leveringen en diensten, ingaande op 1</w:t>
      </w:r>
      <w:r w:rsidR="00983C53" w:rsidRPr="00F47FDF">
        <w:rPr>
          <w:rFonts w:cs="Arial"/>
        </w:rPr>
        <w:t xml:space="preserve"> </w:t>
      </w:r>
      <w:r w:rsidRPr="00F47FDF">
        <w:rPr>
          <w:rFonts w:cs="Arial"/>
        </w:rPr>
        <w:t>april 2013.</w:t>
      </w:r>
    </w:p>
    <w:p w14:paraId="6BD20654" w14:textId="10E8064C" w:rsidR="00892A02" w:rsidRPr="00892A02" w:rsidRDefault="00892A02" w:rsidP="006B2FF6">
      <w:pPr>
        <w:pStyle w:val="Opsomminginspringen"/>
        <w:rPr>
          <w:rFonts w:cs="Arial"/>
        </w:rPr>
      </w:pPr>
      <w:r w:rsidRPr="00892A02">
        <w:rPr>
          <w:rFonts w:cs="Arial"/>
        </w:rPr>
        <w:t>Auditlijst:</w:t>
      </w:r>
      <w:r w:rsidRPr="00892A02">
        <w:rPr>
          <w:rFonts w:cs="Arial"/>
        </w:rPr>
        <w:tab/>
      </w:r>
      <w:r w:rsidRPr="00892A02">
        <w:rPr>
          <w:rFonts w:cs="Arial"/>
        </w:rPr>
        <w:tab/>
      </w:r>
      <w:r w:rsidRPr="00892A02">
        <w:rPr>
          <w:iCs/>
          <w:color w:val="000000"/>
          <w:lang w:eastAsia="nl-NL"/>
        </w:rPr>
        <w:t xml:space="preserve">Lijst met alle in het aanbestedingsdocument, de Nota van Inlichtingen </w:t>
      </w:r>
      <w:r w:rsidRPr="00892A02">
        <w:rPr>
          <w:iCs/>
          <w:color w:val="000000"/>
          <w:lang w:eastAsia="nl-NL"/>
        </w:rPr>
        <w:tab/>
        <w:t xml:space="preserve">en de offerte geëiste en geoffreerde zaken, die samen het </w:t>
      </w:r>
      <w:r w:rsidRPr="00892A02">
        <w:rPr>
          <w:iCs/>
          <w:color w:val="000000"/>
          <w:lang w:eastAsia="nl-NL"/>
        </w:rPr>
        <w:tab/>
      </w:r>
      <w:r w:rsidRPr="00892A02">
        <w:rPr>
          <w:iCs/>
          <w:color w:val="000000"/>
          <w:lang w:eastAsia="nl-NL"/>
        </w:rPr>
        <w:tab/>
        <w:t xml:space="preserve">contractkader vormen van betreffende overeenkomst. De lijst kan worden doorgenomen en geëvalueerd om te bepalen in </w:t>
      </w:r>
      <w:r w:rsidRPr="00892A02">
        <w:rPr>
          <w:iCs/>
          <w:color w:val="000000"/>
          <w:lang w:eastAsia="nl-NL"/>
        </w:rPr>
        <w:tab/>
      </w:r>
      <w:r w:rsidRPr="00892A02">
        <w:rPr>
          <w:iCs/>
          <w:color w:val="000000"/>
          <w:lang w:eastAsia="nl-NL"/>
        </w:rPr>
        <w:tab/>
      </w:r>
      <w:r>
        <w:rPr>
          <w:iCs/>
          <w:color w:val="000000"/>
          <w:lang w:eastAsia="nl-NL"/>
        </w:rPr>
        <w:t>hoeverre O</w:t>
      </w:r>
      <w:r w:rsidRPr="00892A02">
        <w:rPr>
          <w:iCs/>
          <w:color w:val="000000"/>
          <w:lang w:eastAsia="nl-NL"/>
        </w:rPr>
        <w:t>pdrachtnemer aan de eisen en het geoffreerde voldoet.</w:t>
      </w:r>
    </w:p>
    <w:p w14:paraId="6DC5E567" w14:textId="7A64104B" w:rsidR="00D324FE" w:rsidRPr="00F47FDF" w:rsidRDefault="00D324FE" w:rsidP="006B2FF6">
      <w:pPr>
        <w:pStyle w:val="Opsomminginspringen"/>
        <w:rPr>
          <w:rFonts w:cs="Arial"/>
        </w:rPr>
      </w:pPr>
      <w:r w:rsidRPr="00F47FDF">
        <w:rPr>
          <w:rFonts w:cs="Arial"/>
        </w:rPr>
        <w:t xml:space="preserve">Combinatie: </w:t>
      </w:r>
      <w:r w:rsidRPr="00F47FDF">
        <w:rPr>
          <w:rFonts w:cs="Arial"/>
        </w:rPr>
        <w:tab/>
        <w:t>Twee of meer ondernemingen die gezamenlijk een Inschrijving doen. De Combinatie wordt als één geheel beoordeeld.</w:t>
      </w:r>
    </w:p>
    <w:p w14:paraId="6DC5E568" w14:textId="77777777" w:rsidR="00D324FE" w:rsidRPr="00F47FDF" w:rsidRDefault="00D324FE" w:rsidP="006B2FF6">
      <w:pPr>
        <w:pStyle w:val="Opsomminginspringen"/>
        <w:rPr>
          <w:rFonts w:cs="Arial"/>
        </w:rPr>
      </w:pPr>
      <w:r w:rsidRPr="00F47FDF">
        <w:rPr>
          <w:rFonts w:cs="Arial"/>
        </w:rPr>
        <w:t>Concern:</w:t>
      </w:r>
      <w:r w:rsidR="00936EC0" w:rsidRPr="00F47FDF">
        <w:rPr>
          <w:rFonts w:cs="Arial"/>
        </w:rPr>
        <w:t xml:space="preserve"> </w:t>
      </w:r>
      <w:r w:rsidRPr="00F47FDF">
        <w:rPr>
          <w:rFonts w:cs="Arial"/>
        </w:rPr>
        <w:tab/>
        <w:t>Economische vereniging van juridisch zelfstandige ondernemingen onder gemeenschappelijke centrale leiding, waarbij de gezamenlijke resultaten in de concernbalans tot uiting komen.</w:t>
      </w:r>
    </w:p>
    <w:p w14:paraId="6DC5E569" w14:textId="01886F12" w:rsidR="00D324FE" w:rsidRPr="00F47FDF" w:rsidRDefault="003972B2" w:rsidP="006B2FF6">
      <w:pPr>
        <w:pStyle w:val="Opsomminginspringen"/>
        <w:rPr>
          <w:rFonts w:cs="Arial"/>
        </w:rPr>
      </w:pPr>
      <w:r w:rsidRPr="00F47FDF">
        <w:rPr>
          <w:rFonts w:cs="Arial"/>
        </w:rPr>
        <w:t xml:space="preserve">Derde: </w:t>
      </w:r>
      <w:r w:rsidRPr="00F47FDF">
        <w:rPr>
          <w:rFonts w:cs="Arial"/>
        </w:rPr>
        <w:tab/>
        <w:t xml:space="preserve">De </w:t>
      </w:r>
      <w:r w:rsidR="00DC05D2" w:rsidRPr="00F47FDF">
        <w:rPr>
          <w:rFonts w:cs="Arial"/>
        </w:rPr>
        <w:t xml:space="preserve">rechtspersoon </w:t>
      </w:r>
      <w:r w:rsidRPr="00F47FDF">
        <w:rPr>
          <w:rFonts w:cs="Arial"/>
        </w:rPr>
        <w:t>waar Inschrijver een beroep op doet ten behoeve van de Inschrijving (zijnde de financiële en economische draagkracht en/of beroeps- en technische bekwaamheid) dan wel wenst in te zetten bij de uitvoering van de Overeenkomst.</w:t>
      </w:r>
    </w:p>
    <w:p w14:paraId="76719BDA" w14:textId="77777777" w:rsidR="00320EA9" w:rsidRPr="00F47FDF" w:rsidRDefault="00320EA9" w:rsidP="00320EA9">
      <w:pPr>
        <w:pStyle w:val="Opsomminginspringen"/>
        <w:rPr>
          <w:rFonts w:cs="Arial"/>
        </w:rPr>
      </w:pPr>
      <w:r w:rsidRPr="00F47FDF">
        <w:rPr>
          <w:rFonts w:cs="Arial"/>
        </w:rPr>
        <w:t xml:space="preserve">Geschiktheidseis: </w:t>
      </w:r>
      <w:r w:rsidRPr="00F47FDF">
        <w:rPr>
          <w:rFonts w:cs="Arial"/>
        </w:rPr>
        <w:tab/>
        <w:t>De eis die de geschiktheid van de Inschrijver betreft zijnde een eis op het gebied van de financiële en economische draagkracht alsmede op het gebied van beroepsbekwaamheid en technische bekwaamheid.</w:t>
      </w:r>
    </w:p>
    <w:p w14:paraId="6DC5E56B" w14:textId="5A0E90FC" w:rsidR="00D324FE" w:rsidRPr="00F47FDF" w:rsidRDefault="00DC60B1" w:rsidP="006B2FF6">
      <w:pPr>
        <w:pStyle w:val="Opsomminginspringen"/>
        <w:rPr>
          <w:rFonts w:cs="Arial"/>
        </w:rPr>
      </w:pPr>
      <w:r w:rsidRPr="00F47FDF">
        <w:rPr>
          <w:rFonts w:cs="Arial"/>
        </w:rPr>
        <w:t>Gunningcriterium</w:t>
      </w:r>
      <w:r w:rsidR="00D324FE" w:rsidRPr="00F47FDF">
        <w:rPr>
          <w:rFonts w:cs="Arial"/>
        </w:rPr>
        <w:t xml:space="preserve">: </w:t>
      </w:r>
      <w:r w:rsidR="00D324FE" w:rsidRPr="00F47FDF">
        <w:rPr>
          <w:rFonts w:cs="Arial"/>
        </w:rPr>
        <w:tab/>
      </w:r>
      <w:r w:rsidR="00983C53" w:rsidRPr="00F47FDF">
        <w:rPr>
          <w:rFonts w:cs="Arial"/>
        </w:rPr>
        <w:t>H</w:t>
      </w:r>
      <w:r w:rsidRPr="00F47FDF">
        <w:rPr>
          <w:rFonts w:cs="Arial"/>
        </w:rPr>
        <w:t xml:space="preserve">et criterium dat </w:t>
      </w:r>
      <w:r w:rsidR="00D324FE" w:rsidRPr="00F47FDF">
        <w:rPr>
          <w:rFonts w:cs="Arial"/>
        </w:rPr>
        <w:t xml:space="preserve">van toepassing </w:t>
      </w:r>
      <w:r w:rsidRPr="00F47FDF">
        <w:rPr>
          <w:rFonts w:cs="Arial"/>
        </w:rPr>
        <w:t xml:space="preserve">is </w:t>
      </w:r>
      <w:r w:rsidR="00D324FE" w:rsidRPr="00F47FDF">
        <w:rPr>
          <w:rFonts w:cs="Arial"/>
        </w:rPr>
        <w:t xml:space="preserve">bij het vaststellen van de </w:t>
      </w:r>
      <w:r w:rsidR="00FA2989" w:rsidRPr="00F47FDF">
        <w:rPr>
          <w:rFonts w:cs="Arial"/>
        </w:rPr>
        <w:t>beste prijs-kwaliteit verhouding (Beste PKV), laagste kosten op basis van kosteneffectiviteit (Laagste KBK) dan wel de laagste prijs (LP).</w:t>
      </w:r>
    </w:p>
    <w:p w14:paraId="6DC5E56D" w14:textId="77777777" w:rsidR="00D324FE" w:rsidRPr="00F47FDF" w:rsidRDefault="00D324FE" w:rsidP="006B2FF6">
      <w:pPr>
        <w:pStyle w:val="Opsomminginspringen"/>
        <w:rPr>
          <w:rFonts w:cs="Arial"/>
        </w:rPr>
      </w:pPr>
      <w:r w:rsidRPr="00F47FDF">
        <w:rPr>
          <w:rFonts w:cs="Arial"/>
        </w:rPr>
        <w:t>Inschrijver:</w:t>
      </w:r>
      <w:r w:rsidRPr="00F47FDF">
        <w:rPr>
          <w:rFonts w:cs="Arial"/>
        </w:rPr>
        <w:tab/>
        <w:t>De rechtspersoon die zelfstandig dan wel in een Combinatie op een aanbesteding inschrijft.</w:t>
      </w:r>
    </w:p>
    <w:p w14:paraId="6DC5E56E" w14:textId="08AD1401" w:rsidR="00D324FE" w:rsidRPr="00F47FDF" w:rsidRDefault="00D324FE" w:rsidP="006B2FF6">
      <w:pPr>
        <w:pStyle w:val="Opsomminginspringen"/>
        <w:rPr>
          <w:rFonts w:cs="Arial"/>
        </w:rPr>
      </w:pPr>
      <w:r w:rsidRPr="00F47FDF">
        <w:rPr>
          <w:rFonts w:cs="Arial"/>
        </w:rPr>
        <w:t xml:space="preserve">Inschrijving: </w:t>
      </w:r>
      <w:r w:rsidRPr="00F47FDF">
        <w:rPr>
          <w:rFonts w:cs="Arial"/>
        </w:rPr>
        <w:tab/>
        <w:t>Een door Inschrijver rechtsgeldig ingediende offerte op het door de Aanbestedende Dienst verstrekt</w:t>
      </w:r>
      <w:r w:rsidR="008F2A81" w:rsidRPr="00F47FDF">
        <w:rPr>
          <w:rFonts w:cs="Arial"/>
        </w:rPr>
        <w:t>e</w:t>
      </w:r>
      <w:r w:rsidRPr="00F47FDF">
        <w:rPr>
          <w:rFonts w:cs="Arial"/>
        </w:rPr>
        <w:t xml:space="preserve"> Aanbestedingsdocument.</w:t>
      </w:r>
    </w:p>
    <w:p w14:paraId="0EFB6A38" w14:textId="3A08F26B" w:rsidR="0054505E" w:rsidRPr="0070701D" w:rsidRDefault="0054505E" w:rsidP="006B2FF6">
      <w:pPr>
        <w:pStyle w:val="Opsomminginspringen"/>
        <w:rPr>
          <w:rFonts w:cs="Arial"/>
          <w:szCs w:val="20"/>
        </w:rPr>
      </w:pPr>
      <w:r w:rsidRPr="0070701D">
        <w:rPr>
          <w:rFonts w:cs="Arial"/>
          <w:szCs w:val="20"/>
        </w:rPr>
        <w:t xml:space="preserve">Interieurbeplanting </w:t>
      </w:r>
      <w:r w:rsidRPr="0070701D">
        <w:rPr>
          <w:rFonts w:cs="Arial"/>
          <w:szCs w:val="20"/>
        </w:rPr>
        <w:tab/>
        <w:t xml:space="preserve">De </w:t>
      </w:r>
      <w:r w:rsidR="00EC72A1" w:rsidRPr="0070701D">
        <w:rPr>
          <w:rFonts w:cs="Arial"/>
          <w:szCs w:val="20"/>
        </w:rPr>
        <w:t>beplanting</w:t>
      </w:r>
      <w:r w:rsidRPr="0070701D">
        <w:rPr>
          <w:rFonts w:cs="Arial"/>
          <w:szCs w:val="20"/>
        </w:rPr>
        <w:t xml:space="preserve"> in de diverse r</w:t>
      </w:r>
      <w:r w:rsidR="00C768DB" w:rsidRPr="0070701D">
        <w:rPr>
          <w:rFonts w:cs="Arial"/>
          <w:szCs w:val="20"/>
        </w:rPr>
        <w:t xml:space="preserve">uimten </w:t>
      </w:r>
      <w:r w:rsidR="0070701D">
        <w:rPr>
          <w:rFonts w:cs="Arial"/>
          <w:szCs w:val="20"/>
        </w:rPr>
        <w:t xml:space="preserve">op de locaties </w:t>
      </w:r>
      <w:r w:rsidR="00C768DB" w:rsidRPr="0070701D">
        <w:rPr>
          <w:rFonts w:cs="Arial"/>
          <w:szCs w:val="20"/>
        </w:rPr>
        <w:t>van Aanbestedende Dienst.</w:t>
      </w:r>
    </w:p>
    <w:p w14:paraId="6DC5E571" w14:textId="77777777" w:rsidR="00D324FE" w:rsidRPr="0070701D" w:rsidRDefault="00D324FE" w:rsidP="006B2FF6">
      <w:pPr>
        <w:pStyle w:val="Opsomminginspringen"/>
        <w:rPr>
          <w:rFonts w:cs="Arial"/>
        </w:rPr>
      </w:pPr>
      <w:r w:rsidRPr="0070701D">
        <w:rPr>
          <w:rFonts w:cs="Arial"/>
        </w:rPr>
        <w:t>Nota van Inlichtingen</w:t>
      </w:r>
      <w:r w:rsidR="00603972" w:rsidRPr="0070701D">
        <w:rPr>
          <w:rFonts w:cs="Arial"/>
        </w:rPr>
        <w:t>:</w:t>
      </w:r>
      <w:r w:rsidRPr="0070701D">
        <w:rPr>
          <w:rFonts w:cs="Arial"/>
        </w:rPr>
        <w:tab/>
        <w:t>Nota met de antwoorden op door (potentiële) Inschrijvers gedurende de inschrijfperiode gestelde vragen</w:t>
      </w:r>
      <w:r w:rsidR="008A6D5E" w:rsidRPr="0070701D">
        <w:rPr>
          <w:rFonts w:cs="Arial"/>
        </w:rPr>
        <w:t>, alsmede verduidelijkingen van de Aanbestedende Dienst uit eigen beweging</w:t>
      </w:r>
      <w:r w:rsidRPr="0070701D">
        <w:rPr>
          <w:rFonts w:cs="Arial"/>
        </w:rPr>
        <w:t>.</w:t>
      </w:r>
    </w:p>
    <w:p w14:paraId="6DC5E572" w14:textId="20C6D25F" w:rsidR="00D324FE" w:rsidRPr="0070701D" w:rsidRDefault="00D324FE" w:rsidP="006B2FF6">
      <w:pPr>
        <w:pStyle w:val="Opsomminginspringen"/>
        <w:rPr>
          <w:rFonts w:cs="Arial"/>
        </w:rPr>
      </w:pPr>
      <w:r w:rsidRPr="0070701D">
        <w:rPr>
          <w:rFonts w:cs="Arial"/>
        </w:rPr>
        <w:t>Onderaannemer:</w:t>
      </w:r>
      <w:r w:rsidR="008F28C6" w:rsidRPr="0070701D">
        <w:rPr>
          <w:rFonts w:cs="Arial"/>
        </w:rPr>
        <w:tab/>
        <w:t>Ee</w:t>
      </w:r>
      <w:r w:rsidRPr="0070701D">
        <w:rPr>
          <w:rFonts w:cs="Arial"/>
        </w:rPr>
        <w:t xml:space="preserve">n ondernemer aan wie </w:t>
      </w:r>
      <w:r w:rsidR="008F2A81" w:rsidRPr="0070701D">
        <w:rPr>
          <w:rFonts w:cs="Arial"/>
        </w:rPr>
        <w:t>een deel van de uitvoering van o</w:t>
      </w:r>
      <w:r w:rsidRPr="0070701D">
        <w:rPr>
          <w:rFonts w:cs="Arial"/>
        </w:rPr>
        <w:t>pdracht is of zal worden gegeven door Opdrachtnemer.</w:t>
      </w:r>
    </w:p>
    <w:p w14:paraId="0F2876C1" w14:textId="60F476D3" w:rsidR="0054505E" w:rsidRPr="0070701D" w:rsidRDefault="0054505E" w:rsidP="006B2FF6">
      <w:pPr>
        <w:pStyle w:val="Opsomminginspringen"/>
        <w:rPr>
          <w:rFonts w:cs="Arial"/>
        </w:rPr>
      </w:pPr>
      <w:r w:rsidRPr="0070701D">
        <w:rPr>
          <w:rFonts w:eastAsia="Calibri" w:cs="Arial"/>
          <w:szCs w:val="20"/>
        </w:rPr>
        <w:t xml:space="preserve">Onderhoud: </w:t>
      </w:r>
      <w:r w:rsidRPr="0070701D">
        <w:rPr>
          <w:rFonts w:eastAsia="Calibri" w:cs="Arial"/>
          <w:szCs w:val="20"/>
        </w:rPr>
        <w:tab/>
        <w:t xml:space="preserve">Het onderhoud van de Interieurbeplanting van Aanbestedende Dienst </w:t>
      </w:r>
      <w:r w:rsidRPr="0070701D">
        <w:rPr>
          <w:rFonts w:eastAsia="Calibri" w:cs="Arial"/>
          <w:szCs w:val="20"/>
        </w:rPr>
        <w:tab/>
        <w:t xml:space="preserve">met als </w:t>
      </w:r>
      <w:r w:rsidRPr="0070701D">
        <w:rPr>
          <w:rFonts w:eastAsia="Calibri" w:cs="Arial"/>
          <w:szCs w:val="20"/>
        </w:rPr>
        <w:tab/>
        <w:t>doel de Interieurbeplanting in een goede conditie te houden</w:t>
      </w:r>
      <w:r w:rsidR="00D5382D" w:rsidRPr="0070701D">
        <w:rPr>
          <w:rFonts w:eastAsia="Calibri" w:cs="Arial"/>
          <w:szCs w:val="20"/>
        </w:rPr>
        <w:t>.</w:t>
      </w:r>
    </w:p>
    <w:p w14:paraId="6DC5E573" w14:textId="1014F5DA" w:rsidR="00D324FE" w:rsidRPr="0070701D" w:rsidRDefault="00D324FE" w:rsidP="006B2FF6">
      <w:pPr>
        <w:pStyle w:val="Opsomminginspringen"/>
        <w:rPr>
          <w:rFonts w:cs="Arial"/>
        </w:rPr>
      </w:pPr>
      <w:r w:rsidRPr="0070701D">
        <w:rPr>
          <w:rFonts w:cs="Arial"/>
        </w:rPr>
        <w:t xml:space="preserve">Opdrachtgever: </w:t>
      </w:r>
      <w:r w:rsidRPr="0070701D">
        <w:rPr>
          <w:rFonts w:cs="Arial"/>
        </w:rPr>
        <w:tab/>
        <w:t>De Aanbes</w:t>
      </w:r>
      <w:r w:rsidR="008F2A81" w:rsidRPr="0070701D">
        <w:rPr>
          <w:rFonts w:cs="Arial"/>
        </w:rPr>
        <w:t>tedende Dienst welke o</w:t>
      </w:r>
      <w:r w:rsidRPr="0070701D">
        <w:rPr>
          <w:rFonts w:cs="Arial"/>
        </w:rPr>
        <w:t xml:space="preserve">pdracht heeft gegund. </w:t>
      </w:r>
    </w:p>
    <w:p w14:paraId="6DC5E574" w14:textId="5D6FADB5" w:rsidR="00D324FE" w:rsidRPr="0070701D" w:rsidRDefault="00D324FE" w:rsidP="006B2FF6">
      <w:pPr>
        <w:pStyle w:val="Opsomminginspringen"/>
        <w:rPr>
          <w:rFonts w:cs="Arial"/>
        </w:rPr>
      </w:pPr>
      <w:r w:rsidRPr="0070701D">
        <w:rPr>
          <w:rFonts w:cs="Arial"/>
        </w:rPr>
        <w:t>Opdracht</w:t>
      </w:r>
      <w:r w:rsidR="008F2A81" w:rsidRPr="0070701D">
        <w:rPr>
          <w:rFonts w:cs="Arial"/>
        </w:rPr>
        <w:t xml:space="preserve">nemer: </w:t>
      </w:r>
      <w:r w:rsidR="008F2A81" w:rsidRPr="0070701D">
        <w:rPr>
          <w:rFonts w:cs="Arial"/>
        </w:rPr>
        <w:tab/>
        <w:t>De Inschrijver aan wie o</w:t>
      </w:r>
      <w:r w:rsidRPr="0070701D">
        <w:rPr>
          <w:rFonts w:cs="Arial"/>
        </w:rPr>
        <w:t>pdracht is gegund.</w:t>
      </w:r>
    </w:p>
    <w:p w14:paraId="6DC5E575" w14:textId="77777777" w:rsidR="00983C53" w:rsidRPr="0070701D" w:rsidRDefault="00D324FE" w:rsidP="006B2FF6">
      <w:pPr>
        <w:pStyle w:val="Opsomminginspringen"/>
        <w:rPr>
          <w:rFonts w:cs="Arial"/>
        </w:rPr>
      </w:pPr>
      <w:r w:rsidRPr="0070701D">
        <w:rPr>
          <w:rFonts w:cs="Arial"/>
        </w:rPr>
        <w:t xml:space="preserve">Overeenkomst: </w:t>
      </w:r>
      <w:r w:rsidRPr="0070701D">
        <w:rPr>
          <w:rFonts w:cs="Arial"/>
        </w:rPr>
        <w:tab/>
        <w:t>De schriftelijke verbintenis onder bezwarende titel tussen Opdrachtgever en Opdrachtnemer.</w:t>
      </w:r>
    </w:p>
    <w:p w14:paraId="19171FA3" w14:textId="77777777" w:rsidR="0054505E" w:rsidRPr="0070701D" w:rsidRDefault="00D324FE" w:rsidP="0054505E">
      <w:pPr>
        <w:pStyle w:val="Opsomminginspringen"/>
        <w:rPr>
          <w:rFonts w:cs="Arial"/>
        </w:rPr>
      </w:pPr>
      <w:r w:rsidRPr="0070701D">
        <w:rPr>
          <w:rFonts w:cs="Arial"/>
        </w:rPr>
        <w:t>Penvoerder:</w:t>
      </w:r>
      <w:r w:rsidRPr="0070701D">
        <w:rPr>
          <w:rFonts w:cs="Arial"/>
        </w:rPr>
        <w:tab/>
        <w:t>De rechtspersoon die de leiding van een Combinatie heeft en als verantwoordelijk gemachtigde jegens de Aanbestedende Dienst mag optreden.</w:t>
      </w:r>
    </w:p>
    <w:p w14:paraId="3FAAC9D5" w14:textId="01FDCE12" w:rsidR="0054505E" w:rsidRPr="0070701D" w:rsidRDefault="0054505E" w:rsidP="0054505E">
      <w:pPr>
        <w:pStyle w:val="Opsomminginspringen"/>
        <w:rPr>
          <w:rFonts w:cs="Arial"/>
        </w:rPr>
      </w:pPr>
      <w:r w:rsidRPr="0070701D">
        <w:rPr>
          <w:rFonts w:eastAsia="Calibri" w:cs="Arial"/>
          <w:szCs w:val="20"/>
          <w:lang w:eastAsia="nl-NL" w:bidi="nl-NL"/>
        </w:rPr>
        <w:lastRenderedPageBreak/>
        <w:t xml:space="preserve">Planteenheid: </w:t>
      </w:r>
      <w:r w:rsidRPr="0070701D">
        <w:rPr>
          <w:rFonts w:eastAsia="Calibri" w:cs="Arial"/>
          <w:szCs w:val="20"/>
          <w:lang w:eastAsia="nl-NL" w:bidi="nl-NL"/>
        </w:rPr>
        <w:tab/>
      </w:r>
      <w:r w:rsidRPr="0070701D">
        <w:rPr>
          <w:rFonts w:eastAsia="Calibri" w:cs="Arial"/>
          <w:szCs w:val="20"/>
          <w:lang w:eastAsia="nl-NL" w:bidi="nl-NL"/>
        </w:rPr>
        <w:tab/>
        <w:t>Een pot of bak (m.a.w. hardware voor het plaatsen van planten</w:t>
      </w:r>
      <w:r w:rsidR="007422E8">
        <w:rPr>
          <w:rFonts w:eastAsia="Calibri" w:cs="Arial"/>
          <w:szCs w:val="20"/>
          <w:lang w:eastAsia="nl-NL" w:bidi="nl-NL"/>
        </w:rPr>
        <w:t xml:space="preserve">) met </w:t>
      </w:r>
      <w:r w:rsidR="007422E8">
        <w:rPr>
          <w:rFonts w:eastAsia="Calibri" w:cs="Arial"/>
          <w:szCs w:val="20"/>
          <w:lang w:eastAsia="nl-NL" w:bidi="nl-NL"/>
        </w:rPr>
        <w:tab/>
        <w:t xml:space="preserve">een of meerdere planten </w:t>
      </w:r>
      <w:r w:rsidRPr="0070701D">
        <w:rPr>
          <w:rFonts w:eastAsia="Calibri" w:cs="Arial"/>
          <w:szCs w:val="20"/>
          <w:lang w:eastAsia="nl-NL" w:bidi="nl-NL"/>
        </w:rPr>
        <w:t>(zowel levende planten als kunstplanten)</w:t>
      </w:r>
      <w:r w:rsidR="007422E8">
        <w:rPr>
          <w:rFonts w:eastAsia="Calibri" w:cs="Arial"/>
          <w:szCs w:val="20"/>
          <w:lang w:eastAsia="nl-NL" w:bidi="nl-NL"/>
        </w:rPr>
        <w:t>.</w:t>
      </w:r>
    </w:p>
    <w:p w14:paraId="6DC5E579" w14:textId="77777777" w:rsidR="00D324FE" w:rsidRPr="00F47FDF" w:rsidRDefault="00D324FE" w:rsidP="006B2FF6">
      <w:pPr>
        <w:pStyle w:val="Opsomminginspringen"/>
        <w:rPr>
          <w:rFonts w:cs="Arial"/>
        </w:rPr>
      </w:pPr>
      <w:r w:rsidRPr="00F47FDF">
        <w:rPr>
          <w:rFonts w:cs="Arial"/>
        </w:rPr>
        <w:t xml:space="preserve">Programma van Eisen: </w:t>
      </w:r>
      <w:r w:rsidRPr="00F47FDF">
        <w:rPr>
          <w:rFonts w:cs="Arial"/>
        </w:rPr>
        <w:tab/>
        <w:t>De specificaties waaraan de te leveren prestatie (dienst en/of levering en/of</w:t>
      </w:r>
      <w:r w:rsidR="004F6972" w:rsidRPr="00F47FDF">
        <w:rPr>
          <w:rFonts w:cs="Arial"/>
        </w:rPr>
        <w:t xml:space="preserve"> </w:t>
      </w:r>
      <w:r w:rsidRPr="00F47FDF">
        <w:rPr>
          <w:rFonts w:cs="Arial"/>
        </w:rPr>
        <w:t>werk) op het moment van levering dan wel acceptatie ervan dient te voldoen.</w:t>
      </w:r>
    </w:p>
    <w:p w14:paraId="6DC5E57C" w14:textId="3263084E" w:rsidR="00D324FE" w:rsidRPr="00F47FDF" w:rsidRDefault="00D324FE" w:rsidP="006B2FF6">
      <w:pPr>
        <w:pStyle w:val="Opsomminginspringen"/>
        <w:rPr>
          <w:rFonts w:cs="Arial"/>
        </w:rPr>
      </w:pPr>
      <w:r w:rsidRPr="00F47FDF">
        <w:rPr>
          <w:rFonts w:cs="Arial"/>
        </w:rPr>
        <w:t xml:space="preserve">Selectie-eisen: </w:t>
      </w:r>
      <w:r w:rsidRPr="00F47FDF">
        <w:rPr>
          <w:rFonts w:cs="Arial"/>
        </w:rPr>
        <w:tab/>
        <w:t>Minimumeisen met betrekking tot de Geschiktheidseisen en de afwezigheid van Uitsluitingsgronden.</w:t>
      </w:r>
    </w:p>
    <w:p w14:paraId="6DC5E57E" w14:textId="77777777" w:rsidR="00D324FE" w:rsidRPr="00F47FDF" w:rsidRDefault="00D324FE" w:rsidP="006B2FF6">
      <w:pPr>
        <w:pStyle w:val="Opsomminginspringen"/>
        <w:rPr>
          <w:rFonts w:cs="Arial"/>
        </w:rPr>
      </w:pPr>
      <w:r w:rsidRPr="00F47FDF">
        <w:rPr>
          <w:rFonts w:cs="Arial"/>
        </w:rPr>
        <w:t xml:space="preserve">Uitsluiting: </w:t>
      </w:r>
      <w:r w:rsidRPr="00F47FDF">
        <w:rPr>
          <w:rFonts w:cs="Arial"/>
        </w:rPr>
        <w:tab/>
        <w:t>Afwijzen van een Inschrijving op de grond van een knock-out criterium of het niet voldoen aan een andere eis waarop deze sanctie van toepassing is.</w:t>
      </w:r>
    </w:p>
    <w:p w14:paraId="6DC5E57F" w14:textId="77777777" w:rsidR="00D324FE" w:rsidRPr="00F47FDF" w:rsidRDefault="00D324FE" w:rsidP="006B2FF6">
      <w:pPr>
        <w:pStyle w:val="Opsomminginspringen"/>
        <w:rPr>
          <w:rFonts w:cs="Arial"/>
        </w:rPr>
      </w:pPr>
      <w:r w:rsidRPr="00F47FDF">
        <w:rPr>
          <w:rFonts w:cs="Arial"/>
        </w:rPr>
        <w:t xml:space="preserve">Uitsluitingsgronden: </w:t>
      </w:r>
      <w:r w:rsidRPr="00F47FDF">
        <w:rPr>
          <w:rFonts w:cs="Arial"/>
        </w:rPr>
        <w:tab/>
      </w:r>
      <w:r w:rsidR="008A6D5E" w:rsidRPr="00F47FDF">
        <w:rPr>
          <w:rFonts w:cs="Arial"/>
        </w:rPr>
        <w:t>De gronden m.b.t. de persoonlijke situatie van de Inschrijver als vermeld in de Aanbestedingswet 2012, bedoeld voor Uitsluiting van de Inschrijving.</w:t>
      </w:r>
    </w:p>
    <w:p w14:paraId="6A77603E" w14:textId="73FAC6EE" w:rsidR="0054505E" w:rsidRPr="00F47FDF" w:rsidRDefault="009F54DC" w:rsidP="00127D86">
      <w:pPr>
        <w:pStyle w:val="Opsomminginspringen"/>
        <w:ind w:left="0" w:firstLine="0"/>
        <w:rPr>
          <w:rFonts w:cs="Arial"/>
        </w:rPr>
      </w:pPr>
      <w:r w:rsidRPr="00F47FDF">
        <w:rPr>
          <w:rFonts w:cs="Arial"/>
        </w:rPr>
        <w:t xml:space="preserve">Uniform Europees </w:t>
      </w:r>
      <w:r w:rsidR="00127D86" w:rsidRPr="00F47FDF">
        <w:rPr>
          <w:rFonts w:cs="Arial"/>
        </w:rPr>
        <w:tab/>
      </w:r>
      <w:r w:rsidRPr="00F47FDF">
        <w:rPr>
          <w:rFonts w:cs="Arial"/>
        </w:rPr>
        <w:t>Een verklaring als bedoeld in artikel 2.84</w:t>
      </w:r>
      <w:r w:rsidR="000E3433" w:rsidRPr="00F47FDF">
        <w:rPr>
          <w:rFonts w:cs="Arial"/>
        </w:rPr>
        <w:t xml:space="preserve"> van de A</w:t>
      </w:r>
      <w:r w:rsidR="00127D86" w:rsidRPr="00F47FDF">
        <w:rPr>
          <w:rFonts w:cs="Arial"/>
        </w:rPr>
        <w:t>anbestedingswet, Aanbestedingsdocument:</w:t>
      </w:r>
      <w:r w:rsidR="00127D86" w:rsidRPr="00F47FDF">
        <w:rPr>
          <w:rFonts w:cs="Arial"/>
        </w:rPr>
        <w:tab/>
      </w:r>
      <w:r w:rsidRPr="00F47FDF">
        <w:rPr>
          <w:rFonts w:cs="Arial"/>
        </w:rPr>
        <w:t xml:space="preserve">als zodanig per </w:t>
      </w:r>
      <w:r w:rsidR="00127D86" w:rsidRPr="00F47FDF">
        <w:rPr>
          <w:rFonts w:cs="Arial"/>
        </w:rPr>
        <w:tab/>
      </w:r>
      <w:r w:rsidRPr="00F47FDF">
        <w:rPr>
          <w:rFonts w:cs="Arial"/>
        </w:rPr>
        <w:t xml:space="preserve">AMvB </w:t>
      </w:r>
      <w:r w:rsidR="00034A9F" w:rsidRPr="00F47FDF">
        <w:rPr>
          <w:rFonts w:cs="Arial"/>
        </w:rPr>
        <w:t xml:space="preserve">(Algemene Maatregel van Bestuur) </w:t>
      </w:r>
      <w:r w:rsidRPr="00F47FDF">
        <w:rPr>
          <w:rFonts w:cs="Arial"/>
        </w:rPr>
        <w:t>vastgesteld.</w:t>
      </w:r>
    </w:p>
    <w:p w14:paraId="5D3FC481" w14:textId="641350DE" w:rsidR="0054505E" w:rsidRPr="0070701D" w:rsidRDefault="00127D86" w:rsidP="0054505E">
      <w:pPr>
        <w:pStyle w:val="Opsomminginspringen"/>
        <w:rPr>
          <w:rFonts w:cs="Arial"/>
        </w:rPr>
      </w:pPr>
      <w:r w:rsidRPr="0070701D">
        <w:rPr>
          <w:rFonts w:eastAsia="Calibri" w:cs="Arial"/>
          <w:szCs w:val="20"/>
          <w:lang w:eastAsia="nl-NL" w:bidi="nl-NL"/>
        </w:rPr>
        <w:t xml:space="preserve">Verzorgingseenheid: </w:t>
      </w:r>
      <w:r w:rsidRPr="0070701D">
        <w:rPr>
          <w:rFonts w:eastAsia="Calibri" w:cs="Arial"/>
          <w:szCs w:val="20"/>
          <w:lang w:eastAsia="nl-NL" w:bidi="nl-NL"/>
        </w:rPr>
        <w:tab/>
      </w:r>
      <w:r w:rsidRPr="0070701D">
        <w:rPr>
          <w:rFonts w:eastAsia="Calibri" w:cs="Arial"/>
          <w:szCs w:val="20"/>
          <w:lang w:eastAsia="nl-NL" w:bidi="nl-NL"/>
        </w:rPr>
        <w:tab/>
        <w:t>D</w:t>
      </w:r>
      <w:r w:rsidR="0054505E" w:rsidRPr="0070701D">
        <w:rPr>
          <w:rFonts w:eastAsia="Calibri" w:cs="Arial"/>
          <w:szCs w:val="20"/>
          <w:lang w:eastAsia="nl-NL" w:bidi="nl-NL"/>
        </w:rPr>
        <w:t xml:space="preserve">e eenheid waarmee onderhoud per </w:t>
      </w:r>
      <w:r w:rsidR="00EC72A1" w:rsidRPr="0070701D">
        <w:rPr>
          <w:rFonts w:eastAsia="Calibri" w:cs="Arial"/>
          <w:szCs w:val="20"/>
          <w:lang w:eastAsia="nl-NL" w:bidi="nl-NL"/>
        </w:rPr>
        <w:t>Planteenheid</w:t>
      </w:r>
      <w:r w:rsidR="0054505E" w:rsidRPr="0070701D">
        <w:rPr>
          <w:rFonts w:eastAsia="Calibri" w:cs="Arial"/>
          <w:szCs w:val="20"/>
          <w:lang w:eastAsia="nl-NL" w:bidi="nl-NL"/>
        </w:rPr>
        <w:t xml:space="preserve"> wordt berekend. </w:t>
      </w:r>
      <w:r w:rsidR="0054505E" w:rsidRPr="0070701D">
        <w:rPr>
          <w:rFonts w:eastAsia="Calibri" w:cs="Arial"/>
          <w:szCs w:val="20"/>
          <w:lang w:eastAsia="nl-NL" w:bidi="nl-NL"/>
        </w:rPr>
        <w:tab/>
        <w:t xml:space="preserve">Voor adequaat onderhoud van een </w:t>
      </w:r>
      <w:r w:rsidR="00EC72A1" w:rsidRPr="0070701D">
        <w:rPr>
          <w:rFonts w:eastAsia="Calibri" w:cs="Arial"/>
          <w:szCs w:val="20"/>
          <w:lang w:eastAsia="nl-NL" w:bidi="nl-NL"/>
        </w:rPr>
        <w:t>Planteenheid</w:t>
      </w:r>
      <w:r w:rsidR="0054505E" w:rsidRPr="0070701D">
        <w:rPr>
          <w:rFonts w:eastAsia="Calibri" w:cs="Arial"/>
          <w:szCs w:val="20"/>
          <w:lang w:eastAsia="nl-NL" w:bidi="nl-NL"/>
        </w:rPr>
        <w:t xml:space="preserve"> kunnen meerdere </w:t>
      </w:r>
      <w:r w:rsidR="0054505E" w:rsidRPr="0070701D">
        <w:rPr>
          <w:rFonts w:eastAsia="Calibri" w:cs="Arial"/>
          <w:szCs w:val="20"/>
          <w:lang w:eastAsia="nl-NL" w:bidi="nl-NL"/>
        </w:rPr>
        <w:tab/>
        <w:t xml:space="preserve">onderhoudseenheden per </w:t>
      </w:r>
      <w:r w:rsidR="00EC72A1" w:rsidRPr="0070701D">
        <w:rPr>
          <w:rFonts w:eastAsia="Calibri" w:cs="Arial"/>
          <w:szCs w:val="20"/>
          <w:lang w:eastAsia="nl-NL" w:bidi="nl-NL"/>
        </w:rPr>
        <w:t>Planteenheid</w:t>
      </w:r>
      <w:r w:rsidR="0054505E" w:rsidRPr="0070701D">
        <w:rPr>
          <w:rFonts w:eastAsia="Calibri" w:cs="Arial"/>
          <w:szCs w:val="20"/>
          <w:lang w:eastAsia="nl-NL" w:bidi="nl-NL"/>
        </w:rPr>
        <w:t xml:space="preserve"> noodzakelijk zijn.</w:t>
      </w:r>
    </w:p>
    <w:p w14:paraId="7BCFC4B1" w14:textId="77777777" w:rsidR="0054505E" w:rsidRPr="00F47FDF" w:rsidRDefault="0054505E" w:rsidP="0054505E">
      <w:pPr>
        <w:pStyle w:val="Opsomminginspringen"/>
        <w:rPr>
          <w:rFonts w:cs="Arial"/>
        </w:rPr>
      </w:pPr>
      <w:r w:rsidRPr="00F47FDF">
        <w:rPr>
          <w:rFonts w:cs="Arial"/>
        </w:rPr>
        <w:t>Werkdagen:</w:t>
      </w:r>
      <w:r w:rsidRPr="00F47FDF">
        <w:rPr>
          <w:rFonts w:cs="Arial"/>
        </w:rPr>
        <w:tab/>
        <w:t>Alle dagen waarop Fontys activiteiten heeft. Een werkdag begint om 8.30 uur en eindigt om 17.00 uur.</w:t>
      </w:r>
    </w:p>
    <w:p w14:paraId="65963C5F" w14:textId="3F78C1CB" w:rsidR="0054505E" w:rsidRPr="00F47FDF" w:rsidRDefault="0054505E" w:rsidP="0054505E">
      <w:pPr>
        <w:autoSpaceDE w:val="0"/>
        <w:autoSpaceDN w:val="0"/>
        <w:adjustRightInd w:val="0"/>
        <w:spacing w:after="0"/>
        <w:contextualSpacing w:val="0"/>
        <w:rPr>
          <w:rFonts w:eastAsia="Calibri" w:cs="Arial"/>
          <w:szCs w:val="20"/>
        </w:rPr>
      </w:pPr>
    </w:p>
    <w:p w14:paraId="77B2EDAC" w14:textId="77777777" w:rsidR="0054505E" w:rsidRPr="00F47FDF" w:rsidRDefault="0054505E" w:rsidP="0054505E">
      <w:pPr>
        <w:autoSpaceDE w:val="0"/>
        <w:autoSpaceDN w:val="0"/>
        <w:adjustRightInd w:val="0"/>
        <w:spacing w:after="0"/>
        <w:contextualSpacing w:val="0"/>
        <w:rPr>
          <w:rFonts w:eastAsia="Calibri" w:cs="Arial"/>
          <w:szCs w:val="20"/>
        </w:rPr>
      </w:pPr>
    </w:p>
    <w:p w14:paraId="545BFD21" w14:textId="77777777" w:rsidR="0054505E" w:rsidRPr="00F47FDF" w:rsidRDefault="0054505E" w:rsidP="006B2FF6">
      <w:pPr>
        <w:pStyle w:val="Opsomminginspringen"/>
        <w:rPr>
          <w:rFonts w:cs="Arial"/>
        </w:rPr>
      </w:pPr>
    </w:p>
    <w:p w14:paraId="6DC5E581" w14:textId="77777777" w:rsidR="00477ED6" w:rsidRPr="00F47FDF" w:rsidRDefault="00477ED6">
      <w:pPr>
        <w:spacing w:after="0"/>
        <w:contextualSpacing w:val="0"/>
        <w:rPr>
          <w:rFonts w:cs="Arial"/>
          <w:b/>
          <w:sz w:val="24"/>
          <w:szCs w:val="24"/>
        </w:rPr>
      </w:pPr>
      <w:bookmarkStart w:id="6" w:name="_Ref357676628"/>
      <w:r w:rsidRPr="00F47FDF">
        <w:rPr>
          <w:rFonts w:cs="Arial"/>
        </w:rPr>
        <w:br w:type="page"/>
      </w:r>
    </w:p>
    <w:p w14:paraId="6DC5E582" w14:textId="77777777" w:rsidR="00EC6454" w:rsidRPr="00F47FDF" w:rsidRDefault="00DC347F" w:rsidP="00DC347F">
      <w:pPr>
        <w:pStyle w:val="Kop1"/>
        <w:rPr>
          <w:rFonts w:cs="Arial"/>
        </w:rPr>
      </w:pPr>
      <w:bookmarkStart w:id="7" w:name="_Ref365025298"/>
      <w:bookmarkStart w:id="8" w:name="_Toc10034141"/>
      <w:r w:rsidRPr="00F47FDF">
        <w:rPr>
          <w:rFonts w:cs="Arial"/>
        </w:rPr>
        <w:lastRenderedPageBreak/>
        <w:t>Aanbestedende Dienst</w:t>
      </w:r>
      <w:bookmarkEnd w:id="6"/>
      <w:bookmarkEnd w:id="7"/>
      <w:bookmarkEnd w:id="8"/>
    </w:p>
    <w:p w14:paraId="6DC5E583" w14:textId="77777777" w:rsidR="007C7E57" w:rsidRPr="00F47FDF" w:rsidRDefault="007C7E57" w:rsidP="007C7E57">
      <w:pPr>
        <w:rPr>
          <w:rFonts w:cs="Arial"/>
        </w:rPr>
      </w:pPr>
    </w:p>
    <w:p w14:paraId="6DC5E584" w14:textId="77777777" w:rsidR="00D324FE" w:rsidRPr="00F47FDF" w:rsidRDefault="00DC347F" w:rsidP="00DC347F">
      <w:pPr>
        <w:pStyle w:val="Kop2"/>
        <w:rPr>
          <w:rFonts w:cs="Arial"/>
        </w:rPr>
      </w:pPr>
      <w:bookmarkStart w:id="9" w:name="_Toc10034142"/>
      <w:r w:rsidRPr="00F47FDF">
        <w:rPr>
          <w:rFonts w:cs="Arial"/>
        </w:rPr>
        <w:t>Fontys Hogescholen</w:t>
      </w:r>
      <w:bookmarkEnd w:id="9"/>
    </w:p>
    <w:p w14:paraId="40446459" w14:textId="4B78FB93" w:rsidR="0014129E" w:rsidRPr="00F47FDF" w:rsidRDefault="00FC2870" w:rsidP="0014129E">
      <w:pPr>
        <w:pStyle w:val="Default"/>
        <w:rPr>
          <w:rFonts w:ascii="Arial" w:hAnsi="Arial" w:cs="Arial"/>
          <w:sz w:val="20"/>
          <w:szCs w:val="20"/>
        </w:rPr>
      </w:pPr>
      <w:r w:rsidRPr="00F47FDF">
        <w:rPr>
          <w:rFonts w:ascii="Arial" w:hAnsi="Arial" w:cs="Arial"/>
          <w:sz w:val="20"/>
          <w:szCs w:val="20"/>
        </w:rPr>
        <w:t xml:space="preserve">Fontys Hogescholen, hierna </w:t>
      </w:r>
      <w:r w:rsidR="0014129E" w:rsidRPr="00F47FDF">
        <w:rPr>
          <w:rFonts w:ascii="Arial" w:hAnsi="Arial" w:cs="Arial"/>
          <w:sz w:val="20"/>
          <w:szCs w:val="20"/>
        </w:rPr>
        <w:t xml:space="preserve">Fontys is een van de grootste instellingen voor hoger onderwijs van Nederland, met meer dan </w:t>
      </w:r>
      <w:r w:rsidR="009465AC" w:rsidRPr="00F47FDF">
        <w:rPr>
          <w:rFonts w:ascii="Arial" w:hAnsi="Arial" w:cs="Arial"/>
          <w:sz w:val="20"/>
          <w:szCs w:val="20"/>
        </w:rPr>
        <w:t>4.400</w:t>
      </w:r>
      <w:r w:rsidR="0014129E" w:rsidRPr="00F47FDF">
        <w:rPr>
          <w:rFonts w:ascii="Arial" w:hAnsi="Arial" w:cs="Arial"/>
          <w:sz w:val="20"/>
          <w:szCs w:val="20"/>
        </w:rPr>
        <w:t xml:space="preserve"> medewerkers en r</w:t>
      </w:r>
      <w:r w:rsidR="009465AC" w:rsidRPr="00F47FDF">
        <w:rPr>
          <w:rFonts w:ascii="Arial" w:hAnsi="Arial" w:cs="Arial"/>
          <w:sz w:val="20"/>
          <w:szCs w:val="20"/>
        </w:rPr>
        <w:t>uim 44.000 studenten. Er zijn 27</w:t>
      </w:r>
      <w:r w:rsidR="0014129E" w:rsidRPr="00F47FDF">
        <w:rPr>
          <w:rFonts w:ascii="Arial" w:hAnsi="Arial" w:cs="Arial"/>
          <w:sz w:val="20"/>
          <w:szCs w:val="20"/>
        </w:rPr>
        <w:t xml:space="preserve"> instituten die samen </w:t>
      </w:r>
      <w:r w:rsidR="009465AC" w:rsidRPr="00F47FDF">
        <w:rPr>
          <w:rFonts w:ascii="Arial" w:hAnsi="Arial" w:cs="Arial"/>
          <w:sz w:val="20"/>
          <w:szCs w:val="20"/>
        </w:rPr>
        <w:t>zo’n 80</w:t>
      </w:r>
      <w:r w:rsidR="0014129E" w:rsidRPr="00F47FDF">
        <w:rPr>
          <w:rFonts w:ascii="Arial" w:hAnsi="Arial" w:cs="Arial"/>
          <w:sz w:val="20"/>
          <w:szCs w:val="20"/>
        </w:rPr>
        <w:t xml:space="preserve"> bacheloropleidingen verzorgen in de</w:t>
      </w:r>
      <w:r w:rsidR="009465AC" w:rsidRPr="00F47FDF">
        <w:rPr>
          <w:rFonts w:ascii="Arial" w:hAnsi="Arial" w:cs="Arial"/>
          <w:sz w:val="20"/>
          <w:szCs w:val="20"/>
        </w:rPr>
        <w:t xml:space="preserve"> varianten voltijd, deeltijd, </w:t>
      </w:r>
      <w:r w:rsidR="0014129E" w:rsidRPr="00F47FDF">
        <w:rPr>
          <w:rFonts w:ascii="Arial" w:hAnsi="Arial" w:cs="Arial"/>
          <w:sz w:val="20"/>
          <w:szCs w:val="20"/>
        </w:rPr>
        <w:t>duaal</w:t>
      </w:r>
      <w:r w:rsidR="009465AC" w:rsidRPr="00F47FDF">
        <w:rPr>
          <w:rFonts w:ascii="Arial" w:hAnsi="Arial" w:cs="Arial"/>
          <w:sz w:val="20"/>
          <w:szCs w:val="20"/>
        </w:rPr>
        <w:t xml:space="preserve"> en in-service, 28 mastervarianten en 13</w:t>
      </w:r>
      <w:r w:rsidR="0014129E" w:rsidRPr="00F47FDF">
        <w:rPr>
          <w:rFonts w:ascii="Arial" w:hAnsi="Arial" w:cs="Arial"/>
          <w:sz w:val="20"/>
          <w:szCs w:val="20"/>
        </w:rPr>
        <w:t xml:space="preserve"> </w:t>
      </w:r>
      <w:r w:rsidR="00DC1525" w:rsidRPr="00F47FDF">
        <w:rPr>
          <w:rFonts w:ascii="Arial" w:hAnsi="Arial" w:cs="Arial"/>
          <w:sz w:val="20"/>
          <w:szCs w:val="20"/>
        </w:rPr>
        <w:t>A</w:t>
      </w:r>
      <w:r w:rsidR="0014129E" w:rsidRPr="00F47FDF">
        <w:rPr>
          <w:rFonts w:ascii="Arial" w:hAnsi="Arial" w:cs="Arial"/>
          <w:sz w:val="20"/>
          <w:szCs w:val="20"/>
        </w:rPr>
        <w:t>ssociate degrees aanbieden. Ook verzorgt Fontys diverse cursussen en trainingen. Behalve op onderwijs legt F</w:t>
      </w:r>
      <w:r w:rsidR="009465AC" w:rsidRPr="00F47FDF">
        <w:rPr>
          <w:rFonts w:ascii="Arial" w:hAnsi="Arial" w:cs="Arial"/>
          <w:sz w:val="20"/>
          <w:szCs w:val="20"/>
        </w:rPr>
        <w:t>ontys zich – met onder andere 45</w:t>
      </w:r>
      <w:r w:rsidR="0014129E" w:rsidRPr="00F47FDF">
        <w:rPr>
          <w:rFonts w:ascii="Arial" w:hAnsi="Arial" w:cs="Arial"/>
          <w:sz w:val="20"/>
          <w:szCs w:val="20"/>
        </w:rPr>
        <w:t xml:space="preserve"> lectoraten – toe op onderzoek, kennisinnovatie en contractactiviteiten. De opleidingen zijn verspreid over een aantal locaties in Nederland, vooral geconcentreerd in het zuiden van het land (o.a. Eindhoven, Tilburg en Venlo).</w:t>
      </w:r>
    </w:p>
    <w:p w14:paraId="42E40063" w14:textId="77777777" w:rsidR="00D01E24" w:rsidRPr="00F47FDF" w:rsidRDefault="00D01E24" w:rsidP="00D01E24">
      <w:pPr>
        <w:pStyle w:val="Default"/>
        <w:rPr>
          <w:rFonts w:ascii="Arial" w:hAnsi="Arial" w:cs="Arial"/>
          <w:sz w:val="20"/>
          <w:szCs w:val="20"/>
        </w:rPr>
      </w:pPr>
    </w:p>
    <w:p w14:paraId="3FEFA4F1" w14:textId="2BE31297" w:rsidR="00D01E24" w:rsidRPr="00F47FDF" w:rsidRDefault="00D01E24" w:rsidP="00D01E24">
      <w:pPr>
        <w:pStyle w:val="Default"/>
        <w:rPr>
          <w:rFonts w:ascii="Arial" w:hAnsi="Arial" w:cs="Arial"/>
          <w:sz w:val="20"/>
          <w:szCs w:val="20"/>
        </w:rPr>
      </w:pPr>
      <w:r w:rsidRPr="00F47FDF">
        <w:rPr>
          <w:rFonts w:ascii="Arial" w:hAnsi="Arial" w:cs="Arial"/>
          <w:sz w:val="20"/>
          <w:szCs w:val="20"/>
        </w:rPr>
        <w:t>Fontys is een stichting. Het College van Bestuur vormt het bevoegd gezag en fungeert als resultaatverantwoordelijke eenheid onder de Raad van Toezicht. De 2</w:t>
      </w:r>
      <w:r w:rsidR="009465AC" w:rsidRPr="00F47FDF">
        <w:rPr>
          <w:rFonts w:ascii="Arial" w:hAnsi="Arial" w:cs="Arial"/>
          <w:sz w:val="20"/>
          <w:szCs w:val="20"/>
        </w:rPr>
        <w:t>7</w:t>
      </w:r>
      <w:r w:rsidRPr="00F47FDF">
        <w:rPr>
          <w:rFonts w:ascii="Arial" w:hAnsi="Arial" w:cs="Arial"/>
          <w:sz w:val="20"/>
          <w:szCs w:val="20"/>
        </w:rPr>
        <w:t xml:space="preserve"> instituten hebben, ieder in het eigen marktsegment, onderwijs en onderzoek als kerntaak. Evenals de contractactiviteiten die de instituten uitvoeren is het onderzoek gericht op versterking van het onderwijs en op kennisvalorisatie. Ten slotte verrichten zeven diensten ondersteunende werkzaamheden te weten Personeel &amp; Organisatie, Studentenvoorzieningen, Financiën, Marketing &amp; Communicatie, Onderwijs &amp; Onderzoek, IT en Huisvesting &amp; Facilitaire Zaken. </w:t>
      </w:r>
    </w:p>
    <w:p w14:paraId="67977642" w14:textId="77777777" w:rsidR="00D01E24" w:rsidRPr="00F47FDF" w:rsidRDefault="00D01E24" w:rsidP="00FF7423">
      <w:pPr>
        <w:rPr>
          <w:rFonts w:cs="Arial"/>
        </w:rPr>
      </w:pPr>
    </w:p>
    <w:p w14:paraId="6DC5E58D" w14:textId="0606548D" w:rsidR="006955B1" w:rsidRPr="00F47FDF" w:rsidRDefault="007613F1" w:rsidP="007613F1">
      <w:pPr>
        <w:rPr>
          <w:rFonts w:cs="Arial"/>
        </w:rPr>
      </w:pPr>
      <w:r w:rsidRPr="00F47FDF">
        <w:rPr>
          <w:rFonts w:cs="Arial"/>
        </w:rPr>
        <w:t xml:space="preserve">Wilt u meer informatie over Fontys, bezoek dan onze website: </w:t>
      </w:r>
      <w:hyperlink r:id="rId14" w:history="1">
        <w:r w:rsidR="00E21D73" w:rsidRPr="00F47FDF">
          <w:rPr>
            <w:rStyle w:val="Hyperlink"/>
            <w:rFonts w:cs="Arial"/>
          </w:rPr>
          <w:t>https://fontys.nl</w:t>
        </w:r>
      </w:hyperlink>
    </w:p>
    <w:p w14:paraId="6DC5E591" w14:textId="287144D8" w:rsidR="006B2FF6" w:rsidRPr="00F47FDF" w:rsidRDefault="003669BE" w:rsidP="0054505E">
      <w:pPr>
        <w:tabs>
          <w:tab w:val="left" w:pos="5297"/>
        </w:tabs>
        <w:rPr>
          <w:rFonts w:cs="Arial"/>
        </w:rPr>
      </w:pPr>
      <w:r w:rsidRPr="00F47FDF">
        <w:rPr>
          <w:rFonts w:cs="Arial"/>
        </w:rPr>
        <w:tab/>
      </w:r>
    </w:p>
    <w:p w14:paraId="1CD19F39" w14:textId="77777777" w:rsidR="0054505E" w:rsidRPr="00F47FDF" w:rsidRDefault="0054505E" w:rsidP="0054505E">
      <w:pPr>
        <w:pStyle w:val="Kop2"/>
        <w:rPr>
          <w:rFonts w:cs="Arial"/>
        </w:rPr>
      </w:pPr>
      <w:bookmarkStart w:id="10" w:name="_Toc474749218"/>
      <w:bookmarkStart w:id="11" w:name="_Toc493064699"/>
      <w:bookmarkStart w:id="12" w:name="_Toc10034143"/>
      <w:r w:rsidRPr="00F47FDF">
        <w:rPr>
          <w:rFonts w:cs="Arial"/>
        </w:rPr>
        <w:t>Dienst Huisvesting en Facilitaire Zaken (H&amp;F)</w:t>
      </w:r>
      <w:bookmarkEnd w:id="10"/>
      <w:bookmarkEnd w:id="11"/>
      <w:bookmarkEnd w:id="12"/>
    </w:p>
    <w:p w14:paraId="30D60934" w14:textId="66CE5CD4" w:rsidR="0054505E" w:rsidRPr="00F47FDF" w:rsidRDefault="0054505E" w:rsidP="0054505E">
      <w:pPr>
        <w:rPr>
          <w:rFonts w:eastAsia="Calibri" w:cs="Arial"/>
          <w:i/>
        </w:rPr>
      </w:pPr>
      <w:r w:rsidRPr="00F47FDF">
        <w:rPr>
          <w:rFonts w:cs="Arial"/>
        </w:rPr>
        <w:t xml:space="preserve">Contractvorming en contractbeheer met betrekking tot de verwerving en het onderhoud </w:t>
      </w:r>
      <w:r w:rsidR="00754E9F">
        <w:rPr>
          <w:rFonts w:cs="Arial"/>
        </w:rPr>
        <w:t>van I</w:t>
      </w:r>
      <w:r w:rsidRPr="00F47FDF">
        <w:rPr>
          <w:rFonts w:cs="Arial"/>
        </w:rPr>
        <w:t>nterieurbeplan</w:t>
      </w:r>
      <w:r w:rsidR="00754E9F">
        <w:rPr>
          <w:rFonts w:cs="Arial"/>
        </w:rPr>
        <w:t>t</w:t>
      </w:r>
      <w:r w:rsidRPr="00F47FDF">
        <w:rPr>
          <w:rFonts w:cs="Arial"/>
        </w:rPr>
        <w:t xml:space="preserve">ing is binnen Fontys belegd bij dienst Huisvesting en Facilitaire Zaken (H&amp;F). </w:t>
      </w:r>
      <w:r w:rsidRPr="00F47FDF">
        <w:rPr>
          <w:rFonts w:cs="Arial"/>
        </w:rPr>
        <w:br/>
        <w:t>Dienst H&amp;F</w:t>
      </w:r>
      <w:r w:rsidRPr="00F47FDF">
        <w:rPr>
          <w:rFonts w:cs="Arial"/>
          <w:spacing w:val="-5"/>
        </w:rPr>
        <w:t xml:space="preserve"> </w:t>
      </w:r>
      <w:r w:rsidRPr="00F47FDF">
        <w:rPr>
          <w:rFonts w:cs="Arial"/>
          <w:spacing w:val="-1"/>
        </w:rPr>
        <w:t>levert</w:t>
      </w:r>
      <w:r w:rsidRPr="00F47FDF">
        <w:rPr>
          <w:rFonts w:cs="Arial"/>
          <w:spacing w:val="-4"/>
        </w:rPr>
        <w:t xml:space="preserve"> </w:t>
      </w:r>
      <w:r w:rsidRPr="00F47FDF">
        <w:rPr>
          <w:rFonts w:cs="Arial"/>
          <w:spacing w:val="-1"/>
        </w:rPr>
        <w:t>alle</w:t>
      </w:r>
      <w:r w:rsidRPr="00F47FDF">
        <w:rPr>
          <w:rFonts w:cs="Arial"/>
          <w:spacing w:val="-4"/>
        </w:rPr>
        <w:t xml:space="preserve"> </w:t>
      </w:r>
      <w:r w:rsidRPr="00F47FDF">
        <w:rPr>
          <w:rFonts w:cs="Arial"/>
        </w:rPr>
        <w:t>diensten</w:t>
      </w:r>
      <w:r w:rsidRPr="00F47FDF">
        <w:rPr>
          <w:rFonts w:cs="Arial"/>
          <w:spacing w:val="-7"/>
        </w:rPr>
        <w:t xml:space="preserve"> </w:t>
      </w:r>
      <w:r w:rsidRPr="00F47FDF">
        <w:rPr>
          <w:rFonts w:cs="Arial"/>
        </w:rPr>
        <w:t>op</w:t>
      </w:r>
      <w:r w:rsidRPr="00F47FDF">
        <w:rPr>
          <w:rFonts w:cs="Arial"/>
          <w:spacing w:val="-6"/>
        </w:rPr>
        <w:t xml:space="preserve"> </w:t>
      </w:r>
      <w:r w:rsidRPr="00F47FDF">
        <w:rPr>
          <w:rFonts w:cs="Arial"/>
        </w:rPr>
        <w:t>het</w:t>
      </w:r>
      <w:r w:rsidRPr="00F47FDF">
        <w:rPr>
          <w:rFonts w:cs="Arial"/>
          <w:spacing w:val="-6"/>
        </w:rPr>
        <w:t xml:space="preserve"> </w:t>
      </w:r>
      <w:r w:rsidRPr="00F47FDF">
        <w:rPr>
          <w:rFonts w:cs="Arial"/>
        </w:rPr>
        <w:t>gebied</w:t>
      </w:r>
      <w:r w:rsidRPr="00F47FDF">
        <w:rPr>
          <w:rFonts w:cs="Arial"/>
          <w:spacing w:val="-6"/>
        </w:rPr>
        <w:t xml:space="preserve"> </w:t>
      </w:r>
      <w:r w:rsidRPr="00F47FDF">
        <w:rPr>
          <w:rFonts w:cs="Arial"/>
          <w:spacing w:val="-1"/>
        </w:rPr>
        <w:t>van</w:t>
      </w:r>
      <w:r w:rsidRPr="00F47FDF">
        <w:rPr>
          <w:rFonts w:cs="Arial"/>
          <w:spacing w:val="-6"/>
        </w:rPr>
        <w:t xml:space="preserve"> </w:t>
      </w:r>
      <w:r w:rsidRPr="00F47FDF">
        <w:rPr>
          <w:rFonts w:cs="Arial"/>
        </w:rPr>
        <w:t>huisvesting,</w:t>
      </w:r>
      <w:r w:rsidRPr="00F47FDF">
        <w:rPr>
          <w:rFonts w:cs="Arial"/>
          <w:spacing w:val="-7"/>
        </w:rPr>
        <w:t xml:space="preserve"> </w:t>
      </w:r>
      <w:r w:rsidRPr="00F47FDF">
        <w:rPr>
          <w:rFonts w:cs="Arial"/>
          <w:spacing w:val="-1"/>
        </w:rPr>
        <w:t>onderhoud</w:t>
      </w:r>
      <w:r w:rsidRPr="00F47FDF">
        <w:rPr>
          <w:rFonts w:cs="Arial"/>
          <w:spacing w:val="-4"/>
        </w:rPr>
        <w:t xml:space="preserve"> </w:t>
      </w:r>
      <w:r w:rsidRPr="00F47FDF">
        <w:rPr>
          <w:rFonts w:cs="Arial"/>
        </w:rPr>
        <w:t>en</w:t>
      </w:r>
      <w:r w:rsidRPr="00F47FDF">
        <w:rPr>
          <w:rFonts w:cs="Arial"/>
          <w:spacing w:val="-7"/>
        </w:rPr>
        <w:t xml:space="preserve"> </w:t>
      </w:r>
      <w:r w:rsidRPr="00F47FDF">
        <w:rPr>
          <w:rFonts w:cs="Arial"/>
        </w:rPr>
        <w:t>facilitaire</w:t>
      </w:r>
      <w:r w:rsidRPr="00F47FDF">
        <w:rPr>
          <w:rFonts w:cs="Arial"/>
          <w:spacing w:val="-6"/>
        </w:rPr>
        <w:t xml:space="preserve"> </w:t>
      </w:r>
      <w:r w:rsidRPr="00F47FDF">
        <w:rPr>
          <w:rFonts w:cs="Arial"/>
        </w:rPr>
        <w:t>diensten</w:t>
      </w:r>
      <w:r w:rsidRPr="00F47FDF">
        <w:rPr>
          <w:rFonts w:cs="Arial"/>
          <w:spacing w:val="-5"/>
        </w:rPr>
        <w:t xml:space="preserve"> </w:t>
      </w:r>
      <w:r w:rsidRPr="00F47FDF">
        <w:rPr>
          <w:rFonts w:cs="Arial"/>
        </w:rPr>
        <w:t>op</w:t>
      </w:r>
      <w:r w:rsidRPr="00F47FDF">
        <w:rPr>
          <w:rFonts w:cs="Arial"/>
          <w:spacing w:val="-6"/>
        </w:rPr>
        <w:t xml:space="preserve"> </w:t>
      </w:r>
      <w:r w:rsidRPr="00F47FDF">
        <w:rPr>
          <w:rFonts w:cs="Arial"/>
        </w:rPr>
        <w:t>de</w:t>
      </w:r>
      <w:r w:rsidRPr="00F47FDF">
        <w:rPr>
          <w:rFonts w:cs="Arial"/>
          <w:spacing w:val="50"/>
          <w:w w:val="99"/>
        </w:rPr>
        <w:t xml:space="preserve"> </w:t>
      </w:r>
      <w:r w:rsidRPr="00F47FDF">
        <w:rPr>
          <w:rFonts w:cs="Arial"/>
          <w:spacing w:val="-1"/>
        </w:rPr>
        <w:t>locaties</w:t>
      </w:r>
      <w:r w:rsidRPr="00F47FDF">
        <w:rPr>
          <w:rFonts w:cs="Arial"/>
          <w:spacing w:val="-7"/>
        </w:rPr>
        <w:t xml:space="preserve"> </w:t>
      </w:r>
      <w:r w:rsidRPr="00F47FDF">
        <w:rPr>
          <w:rFonts w:cs="Arial"/>
        </w:rPr>
        <w:t>van</w:t>
      </w:r>
      <w:r w:rsidRPr="00F47FDF">
        <w:rPr>
          <w:rFonts w:cs="Arial"/>
          <w:spacing w:val="-8"/>
        </w:rPr>
        <w:t xml:space="preserve"> </w:t>
      </w:r>
      <w:r w:rsidRPr="00F47FDF">
        <w:rPr>
          <w:rFonts w:cs="Arial"/>
        </w:rPr>
        <w:t>Fontys,</w:t>
      </w:r>
      <w:r w:rsidRPr="00F47FDF">
        <w:rPr>
          <w:rFonts w:cs="Arial"/>
          <w:spacing w:val="-8"/>
        </w:rPr>
        <w:t xml:space="preserve"> </w:t>
      </w:r>
      <w:r w:rsidRPr="00F47FDF">
        <w:rPr>
          <w:rFonts w:cs="Arial"/>
        </w:rPr>
        <w:t>ondersteund</w:t>
      </w:r>
      <w:r w:rsidRPr="00F47FDF">
        <w:rPr>
          <w:rFonts w:cs="Arial"/>
          <w:spacing w:val="-8"/>
        </w:rPr>
        <w:t xml:space="preserve"> </w:t>
      </w:r>
      <w:r w:rsidRPr="00F47FDF">
        <w:rPr>
          <w:rFonts w:cs="Arial"/>
        </w:rPr>
        <w:t>door</w:t>
      </w:r>
      <w:r w:rsidRPr="00F47FDF">
        <w:rPr>
          <w:rFonts w:cs="Arial"/>
          <w:spacing w:val="-8"/>
        </w:rPr>
        <w:t xml:space="preserve"> </w:t>
      </w:r>
      <w:r w:rsidRPr="00F47FDF">
        <w:rPr>
          <w:rFonts w:cs="Arial"/>
        </w:rPr>
        <w:t>een</w:t>
      </w:r>
      <w:r w:rsidRPr="00F47FDF">
        <w:rPr>
          <w:rFonts w:cs="Arial"/>
          <w:spacing w:val="-7"/>
        </w:rPr>
        <w:t xml:space="preserve"> </w:t>
      </w:r>
      <w:r w:rsidRPr="00F47FDF">
        <w:rPr>
          <w:rFonts w:cs="Arial"/>
        </w:rPr>
        <w:t>bedrijfsbureau.</w:t>
      </w:r>
      <w:r w:rsidRPr="00F47FDF">
        <w:rPr>
          <w:rFonts w:cs="Arial"/>
          <w:spacing w:val="-4"/>
        </w:rPr>
        <w:t xml:space="preserve"> </w:t>
      </w:r>
      <w:r w:rsidRPr="00F47FDF">
        <w:rPr>
          <w:rFonts w:cs="Arial"/>
        </w:rPr>
        <w:t>H&amp;F</w:t>
      </w:r>
      <w:r w:rsidRPr="00F47FDF">
        <w:rPr>
          <w:rFonts w:cs="Arial"/>
          <w:spacing w:val="-7"/>
        </w:rPr>
        <w:t xml:space="preserve"> </w:t>
      </w:r>
      <w:r w:rsidRPr="00F47FDF">
        <w:rPr>
          <w:rFonts w:cs="Arial"/>
        </w:rPr>
        <w:t>bestaat</w:t>
      </w:r>
      <w:r w:rsidRPr="00F47FDF">
        <w:rPr>
          <w:rFonts w:cs="Arial"/>
          <w:spacing w:val="-6"/>
        </w:rPr>
        <w:t xml:space="preserve"> </w:t>
      </w:r>
      <w:r w:rsidRPr="00F47FDF">
        <w:rPr>
          <w:rFonts w:cs="Arial"/>
          <w:spacing w:val="-1"/>
        </w:rPr>
        <w:t>uit</w:t>
      </w:r>
      <w:r w:rsidRPr="00F47FDF">
        <w:rPr>
          <w:rFonts w:cs="Arial"/>
          <w:spacing w:val="-6"/>
        </w:rPr>
        <w:t xml:space="preserve"> </w:t>
      </w:r>
      <w:r w:rsidRPr="00F47FDF">
        <w:rPr>
          <w:rFonts w:cs="Arial"/>
        </w:rPr>
        <w:t>4</w:t>
      </w:r>
      <w:r w:rsidRPr="00F47FDF">
        <w:rPr>
          <w:rFonts w:cs="Arial"/>
          <w:spacing w:val="-6"/>
        </w:rPr>
        <w:t xml:space="preserve"> </w:t>
      </w:r>
      <w:r w:rsidRPr="00F47FDF">
        <w:rPr>
          <w:rFonts w:cs="Arial"/>
          <w:spacing w:val="-1"/>
        </w:rPr>
        <w:t>verschillende</w:t>
      </w:r>
      <w:r w:rsidRPr="00F47FDF">
        <w:rPr>
          <w:rFonts w:cs="Arial"/>
          <w:spacing w:val="-6"/>
        </w:rPr>
        <w:t xml:space="preserve"> </w:t>
      </w:r>
      <w:r w:rsidRPr="00F47FDF">
        <w:rPr>
          <w:rFonts w:cs="Arial"/>
        </w:rPr>
        <w:t>afdelingen,</w:t>
      </w:r>
      <w:r w:rsidRPr="00F47FDF">
        <w:rPr>
          <w:rFonts w:cs="Arial"/>
          <w:spacing w:val="48"/>
          <w:w w:val="99"/>
        </w:rPr>
        <w:t xml:space="preserve"> </w:t>
      </w:r>
      <w:r w:rsidRPr="00F47FDF">
        <w:rPr>
          <w:rFonts w:cs="Arial"/>
        </w:rPr>
        <w:t>te</w:t>
      </w:r>
      <w:r w:rsidRPr="00F47FDF">
        <w:rPr>
          <w:rFonts w:cs="Arial"/>
          <w:spacing w:val="-7"/>
        </w:rPr>
        <w:t xml:space="preserve"> </w:t>
      </w:r>
      <w:r w:rsidRPr="00F47FDF">
        <w:rPr>
          <w:rFonts w:cs="Arial"/>
          <w:spacing w:val="-1"/>
        </w:rPr>
        <w:t>weten</w:t>
      </w:r>
      <w:r w:rsidRPr="00F47FDF">
        <w:rPr>
          <w:rFonts w:cs="Arial"/>
          <w:spacing w:val="-8"/>
        </w:rPr>
        <w:t xml:space="preserve"> </w:t>
      </w:r>
      <w:r w:rsidRPr="00F47FDF">
        <w:rPr>
          <w:rFonts w:cs="Arial"/>
        </w:rPr>
        <w:t>Facilitaire</w:t>
      </w:r>
      <w:r w:rsidRPr="00F47FDF">
        <w:rPr>
          <w:rFonts w:cs="Arial"/>
          <w:spacing w:val="-7"/>
        </w:rPr>
        <w:t xml:space="preserve"> </w:t>
      </w:r>
      <w:r w:rsidRPr="00F47FDF">
        <w:rPr>
          <w:rFonts w:cs="Arial"/>
        </w:rPr>
        <w:t>Zaken,</w:t>
      </w:r>
      <w:r w:rsidRPr="00F47FDF">
        <w:rPr>
          <w:rFonts w:cs="Arial"/>
          <w:spacing w:val="-7"/>
        </w:rPr>
        <w:t xml:space="preserve"> </w:t>
      </w:r>
      <w:r w:rsidRPr="00F47FDF">
        <w:rPr>
          <w:rFonts w:cs="Arial"/>
          <w:spacing w:val="-1"/>
        </w:rPr>
        <w:t>Huisvesting</w:t>
      </w:r>
      <w:r w:rsidRPr="00F47FDF">
        <w:rPr>
          <w:rFonts w:cs="Arial"/>
          <w:spacing w:val="-8"/>
        </w:rPr>
        <w:t xml:space="preserve"> </w:t>
      </w:r>
      <w:r w:rsidRPr="00F47FDF">
        <w:rPr>
          <w:rFonts w:cs="Arial"/>
        </w:rPr>
        <w:t>en</w:t>
      </w:r>
      <w:r w:rsidRPr="00F47FDF">
        <w:rPr>
          <w:rFonts w:cs="Arial"/>
          <w:spacing w:val="-8"/>
        </w:rPr>
        <w:t xml:space="preserve"> </w:t>
      </w:r>
      <w:r w:rsidRPr="00F47FDF">
        <w:rPr>
          <w:rFonts w:cs="Arial"/>
        </w:rPr>
        <w:t>Onderhoud,</w:t>
      </w:r>
      <w:r w:rsidRPr="00F47FDF">
        <w:rPr>
          <w:rFonts w:cs="Arial"/>
          <w:spacing w:val="-6"/>
        </w:rPr>
        <w:t xml:space="preserve"> </w:t>
      </w:r>
      <w:r w:rsidRPr="00F47FDF">
        <w:rPr>
          <w:rFonts w:cs="Arial"/>
          <w:spacing w:val="-1"/>
        </w:rPr>
        <w:t>Nieuwbouw,</w:t>
      </w:r>
      <w:r w:rsidRPr="00F47FDF">
        <w:rPr>
          <w:rFonts w:cs="Arial"/>
          <w:spacing w:val="-6"/>
        </w:rPr>
        <w:t xml:space="preserve"> </w:t>
      </w:r>
      <w:r w:rsidRPr="00F47FDF">
        <w:rPr>
          <w:rFonts w:cs="Arial"/>
        </w:rPr>
        <w:t>de</w:t>
      </w:r>
      <w:r w:rsidRPr="00F47FDF">
        <w:rPr>
          <w:rFonts w:cs="Arial"/>
          <w:spacing w:val="-7"/>
        </w:rPr>
        <w:t xml:space="preserve"> </w:t>
      </w:r>
      <w:r w:rsidRPr="00F47FDF">
        <w:rPr>
          <w:rFonts w:cs="Arial"/>
        </w:rPr>
        <w:t>Backoffice.</w:t>
      </w:r>
      <w:r w:rsidRPr="00F47FDF">
        <w:rPr>
          <w:rFonts w:cs="Arial"/>
          <w:spacing w:val="-8"/>
        </w:rPr>
        <w:t xml:space="preserve"> </w:t>
      </w:r>
      <w:r w:rsidRPr="00F47FDF">
        <w:rPr>
          <w:rFonts w:cs="Arial"/>
        </w:rPr>
        <w:t>De</w:t>
      </w:r>
      <w:r w:rsidRPr="00F47FDF">
        <w:rPr>
          <w:rFonts w:cs="Arial"/>
          <w:spacing w:val="-8"/>
        </w:rPr>
        <w:t xml:space="preserve"> </w:t>
      </w:r>
      <w:r w:rsidRPr="00F47FDF">
        <w:rPr>
          <w:rFonts w:cs="Arial"/>
        </w:rPr>
        <w:t>afdeling</w:t>
      </w:r>
      <w:r w:rsidRPr="00F47FDF">
        <w:rPr>
          <w:rFonts w:cs="Arial"/>
          <w:spacing w:val="80"/>
          <w:w w:val="99"/>
        </w:rPr>
        <w:t xml:space="preserve"> </w:t>
      </w:r>
      <w:r w:rsidRPr="00F47FDF">
        <w:rPr>
          <w:rFonts w:cs="Arial"/>
        </w:rPr>
        <w:t>Nieuwbouw</w:t>
      </w:r>
      <w:r w:rsidRPr="00F47FDF">
        <w:rPr>
          <w:rFonts w:cs="Arial"/>
          <w:spacing w:val="-9"/>
        </w:rPr>
        <w:t xml:space="preserve"> </w:t>
      </w:r>
      <w:r w:rsidRPr="00F47FDF">
        <w:rPr>
          <w:rFonts w:cs="Arial"/>
          <w:spacing w:val="-1"/>
        </w:rPr>
        <w:t>is</w:t>
      </w:r>
      <w:r w:rsidRPr="00F47FDF">
        <w:rPr>
          <w:rFonts w:cs="Arial"/>
          <w:spacing w:val="-3"/>
        </w:rPr>
        <w:t xml:space="preserve"> </w:t>
      </w:r>
      <w:r w:rsidRPr="00F47FDF">
        <w:rPr>
          <w:rFonts w:cs="Arial"/>
          <w:spacing w:val="-1"/>
        </w:rPr>
        <w:t>als</w:t>
      </w:r>
      <w:r w:rsidRPr="00F47FDF">
        <w:rPr>
          <w:rFonts w:cs="Arial"/>
          <w:spacing w:val="-6"/>
        </w:rPr>
        <w:t xml:space="preserve"> </w:t>
      </w:r>
      <w:r w:rsidRPr="00F47FDF">
        <w:rPr>
          <w:rFonts w:cs="Arial"/>
          <w:spacing w:val="-1"/>
        </w:rPr>
        <w:t>nieuwe</w:t>
      </w:r>
      <w:r w:rsidRPr="00F47FDF">
        <w:rPr>
          <w:rFonts w:cs="Arial"/>
          <w:spacing w:val="-4"/>
        </w:rPr>
        <w:t xml:space="preserve"> </w:t>
      </w:r>
      <w:r w:rsidRPr="00F47FDF">
        <w:rPr>
          <w:rFonts w:cs="Arial"/>
        </w:rPr>
        <w:t>afdeling</w:t>
      </w:r>
      <w:r w:rsidRPr="00F47FDF">
        <w:rPr>
          <w:rFonts w:cs="Arial"/>
          <w:spacing w:val="-7"/>
        </w:rPr>
        <w:t xml:space="preserve"> </w:t>
      </w:r>
      <w:r w:rsidRPr="00F47FDF">
        <w:rPr>
          <w:rFonts w:cs="Arial"/>
          <w:spacing w:val="-1"/>
        </w:rPr>
        <w:t>toegevoegd</w:t>
      </w:r>
      <w:r w:rsidRPr="00F47FDF">
        <w:rPr>
          <w:rFonts w:cs="Arial"/>
          <w:spacing w:val="-4"/>
        </w:rPr>
        <w:t xml:space="preserve"> </w:t>
      </w:r>
      <w:r w:rsidRPr="00F47FDF">
        <w:rPr>
          <w:rFonts w:cs="Arial"/>
          <w:spacing w:val="-1"/>
        </w:rPr>
        <w:t>voor</w:t>
      </w:r>
      <w:r w:rsidRPr="00F47FDF">
        <w:rPr>
          <w:rFonts w:cs="Arial"/>
          <w:spacing w:val="-6"/>
        </w:rPr>
        <w:t xml:space="preserve"> </w:t>
      </w:r>
      <w:r w:rsidRPr="00F47FDF">
        <w:rPr>
          <w:rFonts w:cs="Arial"/>
        </w:rPr>
        <w:t>de</w:t>
      </w:r>
      <w:r w:rsidRPr="00F47FDF">
        <w:rPr>
          <w:rFonts w:cs="Arial"/>
          <w:spacing w:val="-5"/>
        </w:rPr>
        <w:t xml:space="preserve"> </w:t>
      </w:r>
      <w:r w:rsidRPr="00F47FDF">
        <w:rPr>
          <w:rFonts w:cs="Arial"/>
        </w:rPr>
        <w:t>komende</w:t>
      </w:r>
      <w:r w:rsidRPr="00F47FDF">
        <w:rPr>
          <w:rFonts w:cs="Arial"/>
          <w:spacing w:val="-6"/>
        </w:rPr>
        <w:t xml:space="preserve"> </w:t>
      </w:r>
      <w:r w:rsidRPr="00F47FDF">
        <w:rPr>
          <w:rFonts w:cs="Arial"/>
        </w:rPr>
        <w:t>jaren.</w:t>
      </w:r>
      <w:r w:rsidRPr="00F47FDF">
        <w:rPr>
          <w:rFonts w:cs="Arial"/>
          <w:spacing w:val="-1"/>
        </w:rPr>
        <w:t xml:space="preserve"> </w:t>
      </w:r>
    </w:p>
    <w:p w14:paraId="4E9866CD" w14:textId="71E8E3C1" w:rsidR="0054505E" w:rsidRPr="00F47FDF" w:rsidRDefault="0054505E" w:rsidP="006955B1">
      <w:pPr>
        <w:rPr>
          <w:rFonts w:cs="Arial"/>
        </w:rPr>
      </w:pPr>
    </w:p>
    <w:p w14:paraId="6DC5E592" w14:textId="77777777" w:rsidR="006955B1" w:rsidRPr="00F47FDF" w:rsidRDefault="007613F1" w:rsidP="006955B1">
      <w:pPr>
        <w:pStyle w:val="Kop2"/>
        <w:rPr>
          <w:rFonts w:cs="Arial"/>
        </w:rPr>
      </w:pPr>
      <w:bookmarkStart w:id="13" w:name="_Toc10034144"/>
      <w:r w:rsidRPr="00F47FDF">
        <w:rPr>
          <w:rFonts w:cs="Arial"/>
        </w:rPr>
        <w:t>Visie en missie</w:t>
      </w:r>
      <w:bookmarkEnd w:id="13"/>
      <w:r w:rsidR="006955B1" w:rsidRPr="00F47FDF">
        <w:rPr>
          <w:rFonts w:cs="Arial"/>
        </w:rPr>
        <w:t xml:space="preserve"> </w:t>
      </w:r>
    </w:p>
    <w:p w14:paraId="00BDDB37" w14:textId="297FAD80" w:rsidR="00FA2989" w:rsidRPr="00F47FDF" w:rsidRDefault="00FA2989" w:rsidP="00FA2989">
      <w:pPr>
        <w:rPr>
          <w:rFonts w:cs="Arial"/>
        </w:rPr>
      </w:pPr>
      <w:r w:rsidRPr="00F47FDF">
        <w:rPr>
          <w:rFonts w:cs="Arial"/>
        </w:rPr>
        <w:t xml:space="preserve">De kernwaarde van Fontys is ‘groei door aandacht en uitdaging’, ‘groot in kleinschaligheid’ en ‘transparant en aanspreekbaar’. Fontys is in haar diversiteit en disciplinaire breedte de grootste publieke kwaliteitshogeschool in Zuid-Nederland, die met onderwijs en onderzoek betekenisvol bijdraagt aan de continuïteit en innovatiekracht van het werkveld, de regio’s en daarbuiten. Fontys vervult een proactieve rol in het medevormgeven en </w:t>
      </w:r>
      <w:r w:rsidR="0043041D" w:rsidRPr="00F47FDF">
        <w:rPr>
          <w:rFonts w:cs="Arial"/>
        </w:rPr>
        <w:t>-</w:t>
      </w:r>
      <w:r w:rsidRPr="00F47FDF">
        <w:rPr>
          <w:rFonts w:cs="Arial"/>
        </w:rPr>
        <w:t xml:space="preserve">ontwikkelen van </w:t>
      </w:r>
      <w:r w:rsidR="0043041D" w:rsidRPr="00F47FDF">
        <w:rPr>
          <w:rFonts w:cs="Arial"/>
        </w:rPr>
        <w:t xml:space="preserve">een </w:t>
      </w:r>
      <w:r w:rsidRPr="00F47FDF">
        <w:rPr>
          <w:rFonts w:cs="Arial"/>
        </w:rPr>
        <w:t>duurzame en rechtvaardige samenleving. Talentontwikkeling staat daarbij centraal. Fontys leidt professionals op die in de steeds verander</w:t>
      </w:r>
      <w:r w:rsidR="0043041D" w:rsidRPr="00F47FDF">
        <w:rPr>
          <w:rFonts w:cs="Arial"/>
        </w:rPr>
        <w:t>en</w:t>
      </w:r>
      <w:r w:rsidRPr="00F47FDF">
        <w:rPr>
          <w:rFonts w:cs="Arial"/>
        </w:rPr>
        <w:t>de maatschappelijk</w:t>
      </w:r>
      <w:r w:rsidR="0043041D" w:rsidRPr="00F47FDF">
        <w:rPr>
          <w:rFonts w:cs="Arial"/>
        </w:rPr>
        <w:t>e</w:t>
      </w:r>
      <w:r w:rsidRPr="00F47FDF">
        <w:rPr>
          <w:rFonts w:cs="Arial"/>
        </w:rPr>
        <w:t xml:space="preserve"> context hun talenten verder willen ontwikkelen, en zo continu hun waarde kunnen bewijzen. In de Fontys Focus 2020 zijn de ambities bondig verwoord. </w:t>
      </w:r>
    </w:p>
    <w:p w14:paraId="6DC5E597" w14:textId="77777777" w:rsidR="007C7E57" w:rsidRPr="00F47FDF" w:rsidRDefault="007C7E57" w:rsidP="007613F1">
      <w:pPr>
        <w:rPr>
          <w:rFonts w:cs="Arial"/>
        </w:rPr>
      </w:pPr>
    </w:p>
    <w:p w14:paraId="6DC5E598" w14:textId="6EB03AAA" w:rsidR="006955B1" w:rsidRPr="00F47FDF" w:rsidRDefault="00DC05D2" w:rsidP="006955B1">
      <w:pPr>
        <w:pStyle w:val="Kop2"/>
        <w:rPr>
          <w:rFonts w:cs="Arial"/>
        </w:rPr>
      </w:pPr>
      <w:bookmarkStart w:id="14" w:name="_Toc10034145"/>
      <w:r w:rsidRPr="00F47FDF">
        <w:rPr>
          <w:rFonts w:cs="Arial"/>
        </w:rPr>
        <w:t>Duurzaamheid</w:t>
      </w:r>
      <w:bookmarkEnd w:id="14"/>
      <w:r w:rsidRPr="00F47FDF">
        <w:rPr>
          <w:rFonts w:cs="Arial"/>
        </w:rPr>
        <w:t xml:space="preserve"> </w:t>
      </w:r>
    </w:p>
    <w:p w14:paraId="210B1521" w14:textId="77777777" w:rsidR="0000645F" w:rsidRPr="00F47FDF" w:rsidRDefault="0000645F" w:rsidP="0000645F">
      <w:pPr>
        <w:rPr>
          <w:rFonts w:eastAsia="Calibri" w:cs="Arial"/>
          <w:szCs w:val="20"/>
        </w:rPr>
      </w:pPr>
      <w:r w:rsidRPr="00F47FDF">
        <w:rPr>
          <w:rFonts w:eastAsia="Calibri" w:cs="Arial"/>
          <w:szCs w:val="20"/>
        </w:rPr>
        <w:t xml:space="preserve">Duurzaamheid vormt al jaren een aandachtspunt binnen de bedrijfsprocessen van Fontys. Bij aanbestedingen worden duurzaamheidscriteria toegepast, waarbij milieuvriendelijk materiaalgebruik, een laag energieverbruik en uitsluiting van kinderarbeid uitgangspunten vormen. </w:t>
      </w:r>
    </w:p>
    <w:p w14:paraId="413654B3" w14:textId="5FCCB9E6" w:rsidR="0000645F" w:rsidRPr="00F47FDF" w:rsidRDefault="0000645F" w:rsidP="0000645F">
      <w:pPr>
        <w:rPr>
          <w:rFonts w:eastAsia="Calibri" w:cs="Arial"/>
          <w:szCs w:val="20"/>
        </w:rPr>
      </w:pPr>
      <w:r w:rsidRPr="00F47FDF">
        <w:rPr>
          <w:rFonts w:eastAsia="Calibri" w:cs="Arial"/>
          <w:szCs w:val="20"/>
        </w:rPr>
        <w:t>Fontys neemt haar verantwoording in de effecten van haar bedrijfsvoering op mens en milieu en heeft hiertoe een duurzaamheidsagenda 2016-2019 opgesteld waarin ambities en doelstellingen zijn opgenom</w:t>
      </w:r>
      <w:r w:rsidR="00274915">
        <w:rPr>
          <w:rFonts w:eastAsia="Calibri" w:cs="Arial"/>
          <w:szCs w:val="20"/>
        </w:rPr>
        <w:t xml:space="preserve">en. Deze wordt in 2019 </w:t>
      </w:r>
      <w:proofErr w:type="spellStart"/>
      <w:r w:rsidR="00274915">
        <w:rPr>
          <w:rFonts w:eastAsia="Calibri" w:cs="Arial"/>
          <w:szCs w:val="20"/>
        </w:rPr>
        <w:t>geüpdate</w:t>
      </w:r>
      <w:proofErr w:type="spellEnd"/>
      <w:r w:rsidRPr="00F47FDF">
        <w:rPr>
          <w:rFonts w:eastAsia="Calibri" w:cs="Arial"/>
          <w:szCs w:val="20"/>
        </w:rPr>
        <w:t xml:space="preserve">. Vanuit deze agenda wordt er een aantal activiteiten uitgevoerd binnen de aandachtsgebieden inkoop en contractmanagement. </w:t>
      </w:r>
    </w:p>
    <w:p w14:paraId="5C5C3C54" w14:textId="77DD70F8" w:rsidR="0000645F" w:rsidRPr="00F47FDF" w:rsidRDefault="0000645F" w:rsidP="0000645F">
      <w:pPr>
        <w:rPr>
          <w:rFonts w:eastAsia="Calibri" w:cs="Arial"/>
          <w:szCs w:val="20"/>
        </w:rPr>
      </w:pPr>
    </w:p>
    <w:p w14:paraId="0543E4DD" w14:textId="7A36E5F8" w:rsidR="00C768DB" w:rsidRPr="00F47FDF" w:rsidRDefault="00C768DB" w:rsidP="0000645F">
      <w:pPr>
        <w:rPr>
          <w:rFonts w:eastAsia="Calibri" w:cs="Arial"/>
          <w:szCs w:val="20"/>
        </w:rPr>
      </w:pPr>
    </w:p>
    <w:p w14:paraId="272154A1" w14:textId="0DDBD100" w:rsidR="00C768DB" w:rsidRPr="00F47FDF" w:rsidRDefault="00C768DB" w:rsidP="0000645F">
      <w:pPr>
        <w:rPr>
          <w:rFonts w:eastAsia="Calibri" w:cs="Arial"/>
          <w:szCs w:val="20"/>
        </w:rPr>
      </w:pPr>
    </w:p>
    <w:p w14:paraId="44ED9C6E" w14:textId="6331D22C" w:rsidR="00C768DB" w:rsidRPr="00F47FDF" w:rsidRDefault="00C768DB" w:rsidP="0000645F">
      <w:pPr>
        <w:rPr>
          <w:rFonts w:eastAsia="Calibri" w:cs="Arial"/>
          <w:szCs w:val="20"/>
        </w:rPr>
      </w:pPr>
    </w:p>
    <w:p w14:paraId="0958C32C" w14:textId="73FA1B02" w:rsidR="00C768DB" w:rsidRPr="00F47FDF" w:rsidRDefault="00C768DB" w:rsidP="0000645F">
      <w:pPr>
        <w:rPr>
          <w:rFonts w:eastAsia="Calibri" w:cs="Arial"/>
          <w:szCs w:val="20"/>
        </w:rPr>
      </w:pPr>
    </w:p>
    <w:p w14:paraId="5CEB0839" w14:textId="77777777" w:rsidR="00C768DB" w:rsidRPr="00F47FDF" w:rsidRDefault="00C768DB" w:rsidP="0000645F">
      <w:pPr>
        <w:rPr>
          <w:rFonts w:eastAsia="Calibri" w:cs="Arial"/>
          <w:szCs w:val="20"/>
        </w:rPr>
      </w:pPr>
    </w:p>
    <w:p w14:paraId="59835288" w14:textId="77777777" w:rsidR="0000645F" w:rsidRPr="00F47FDF" w:rsidRDefault="0000645F" w:rsidP="0000645F">
      <w:pPr>
        <w:numPr>
          <w:ilvl w:val="0"/>
          <w:numId w:val="7"/>
        </w:numPr>
        <w:spacing w:after="0"/>
        <w:contextualSpacing w:val="0"/>
        <w:rPr>
          <w:rFonts w:eastAsia="Calibri" w:cs="Arial"/>
          <w:szCs w:val="20"/>
        </w:rPr>
      </w:pPr>
      <w:r w:rsidRPr="00F47FDF">
        <w:rPr>
          <w:rFonts w:eastAsia="Calibri" w:cs="Arial"/>
          <w:szCs w:val="20"/>
        </w:rPr>
        <w:t>De (potentieel) meest duurzame inkooppakketten zijn ingedeeld, waarbij duurzaamheid per inkooppakket de aandacht krijgt die daarbij past.</w:t>
      </w:r>
    </w:p>
    <w:p w14:paraId="1E021A74" w14:textId="77777777" w:rsidR="0000645F" w:rsidRPr="00F47FDF" w:rsidRDefault="0000645F" w:rsidP="0000645F">
      <w:pPr>
        <w:numPr>
          <w:ilvl w:val="0"/>
          <w:numId w:val="7"/>
        </w:numPr>
        <w:spacing w:after="0"/>
        <w:contextualSpacing w:val="0"/>
        <w:rPr>
          <w:rFonts w:eastAsia="Calibri" w:cs="Arial"/>
          <w:szCs w:val="20"/>
        </w:rPr>
      </w:pPr>
      <w:r w:rsidRPr="00F47FDF">
        <w:rPr>
          <w:rFonts w:eastAsia="Calibri" w:cs="Arial"/>
          <w:szCs w:val="20"/>
        </w:rPr>
        <w:t>Bij het inkopen wordt te allen tijde rekening gehouden met de ondertekende convenanten zoals Duurzaam Inkopen en de MJA3.</w:t>
      </w:r>
    </w:p>
    <w:p w14:paraId="51BD8EF5" w14:textId="77777777" w:rsidR="0000645F" w:rsidRPr="00F47FDF" w:rsidRDefault="0000645F" w:rsidP="0000645F">
      <w:pPr>
        <w:numPr>
          <w:ilvl w:val="0"/>
          <w:numId w:val="7"/>
        </w:numPr>
        <w:spacing w:after="0"/>
        <w:contextualSpacing w:val="0"/>
        <w:rPr>
          <w:rFonts w:eastAsia="Calibri" w:cs="Arial"/>
          <w:szCs w:val="20"/>
        </w:rPr>
      </w:pPr>
      <w:r w:rsidRPr="00F47FDF">
        <w:rPr>
          <w:rFonts w:eastAsia="Calibri" w:cs="Arial"/>
          <w:szCs w:val="20"/>
        </w:rPr>
        <w:t>Middels passend contractmanagement zorgt Fontys ervoor dat wat in de offerte wordt beloofd, ook door de gecontracteerde leverancier wordt nagekomen.</w:t>
      </w:r>
    </w:p>
    <w:p w14:paraId="70223D65" w14:textId="77777777" w:rsidR="0000645F" w:rsidRPr="00F47FDF" w:rsidRDefault="0000645F" w:rsidP="0000645F">
      <w:pPr>
        <w:spacing w:after="0"/>
        <w:contextualSpacing w:val="0"/>
        <w:rPr>
          <w:rFonts w:eastAsia="Calibri" w:cs="Arial"/>
          <w:sz w:val="22"/>
        </w:rPr>
      </w:pPr>
    </w:p>
    <w:p w14:paraId="6C9A3736" w14:textId="0F2A9999" w:rsidR="0000645F" w:rsidRPr="00F47FDF" w:rsidRDefault="0000645F" w:rsidP="0000645F">
      <w:pPr>
        <w:spacing w:after="0"/>
        <w:contextualSpacing w:val="0"/>
        <w:rPr>
          <w:rFonts w:eastAsia="Calibri" w:cs="Arial"/>
          <w:szCs w:val="20"/>
        </w:rPr>
      </w:pPr>
      <w:r w:rsidRPr="00F47FDF">
        <w:rPr>
          <w:rFonts w:eastAsia="Calibri" w:cs="Arial"/>
          <w:szCs w:val="20"/>
        </w:rPr>
        <w:t xml:space="preserve">Meer informatie vindt u op </w:t>
      </w:r>
      <w:hyperlink r:id="rId15" w:anchor="!1-Titelpagina" w:history="1">
        <w:r w:rsidRPr="00F47FDF">
          <w:rPr>
            <w:rStyle w:val="Hyperlink"/>
            <w:rFonts w:cs="Arial"/>
            <w:szCs w:val="20"/>
          </w:rPr>
          <w:t>Duurzaamheidsagenda</w:t>
        </w:r>
        <w:r w:rsidRPr="00F47FDF">
          <w:rPr>
            <w:rStyle w:val="Hyperlink"/>
            <w:rFonts w:eastAsia="Calibri" w:cs="Arial"/>
            <w:szCs w:val="20"/>
          </w:rPr>
          <w:t xml:space="preserve"> </w:t>
        </w:r>
      </w:hyperlink>
      <w:r w:rsidRPr="00F47FDF">
        <w:rPr>
          <w:rFonts w:eastAsia="Calibri" w:cs="Arial"/>
          <w:szCs w:val="20"/>
        </w:rPr>
        <w:t xml:space="preserve">en  </w:t>
      </w:r>
      <w:hyperlink r:id="rId16" w:history="1">
        <w:r w:rsidRPr="00F47FDF">
          <w:rPr>
            <w:rStyle w:val="Hyperlink"/>
            <w:rFonts w:cs="Arial"/>
            <w:szCs w:val="20"/>
          </w:rPr>
          <w:t>https://fontys.nl/inkoop</w:t>
        </w:r>
      </w:hyperlink>
    </w:p>
    <w:p w14:paraId="2E6E1327" w14:textId="77777777" w:rsidR="006473A7" w:rsidRPr="00F47FDF" w:rsidRDefault="006473A7" w:rsidP="006955B1">
      <w:pPr>
        <w:rPr>
          <w:rFonts w:cs="Arial"/>
        </w:rPr>
      </w:pPr>
    </w:p>
    <w:p w14:paraId="712411F0" w14:textId="77777777" w:rsidR="006473A7" w:rsidRPr="00F47FDF" w:rsidRDefault="006473A7" w:rsidP="006955B1">
      <w:pPr>
        <w:rPr>
          <w:rFonts w:cs="Arial"/>
        </w:rPr>
      </w:pPr>
    </w:p>
    <w:p w14:paraId="1F60915B" w14:textId="77777777" w:rsidR="006473A7" w:rsidRPr="00F47FDF" w:rsidRDefault="006473A7" w:rsidP="006955B1">
      <w:pPr>
        <w:rPr>
          <w:rFonts w:cs="Arial"/>
        </w:rPr>
      </w:pPr>
    </w:p>
    <w:p w14:paraId="19586E7A" w14:textId="77777777" w:rsidR="006473A7" w:rsidRPr="00F47FDF" w:rsidRDefault="006473A7" w:rsidP="006955B1">
      <w:pPr>
        <w:rPr>
          <w:rFonts w:cs="Arial"/>
        </w:rPr>
      </w:pPr>
    </w:p>
    <w:p w14:paraId="6DC5E5A8" w14:textId="77777777" w:rsidR="00D324FE" w:rsidRPr="00F47FDF" w:rsidRDefault="006B2FF6" w:rsidP="007B4B7E">
      <w:pPr>
        <w:pStyle w:val="Kop1"/>
        <w:spacing w:line="240" w:lineRule="auto"/>
        <w:rPr>
          <w:rFonts w:cs="Arial"/>
        </w:rPr>
      </w:pPr>
      <w:bookmarkStart w:id="15" w:name="_Ref357676648"/>
      <w:bookmarkStart w:id="16" w:name="_Toc10034146"/>
      <w:r w:rsidRPr="00F47FDF">
        <w:rPr>
          <w:rFonts w:cs="Arial"/>
        </w:rPr>
        <w:lastRenderedPageBreak/>
        <w:t>Opdracht</w:t>
      </w:r>
      <w:bookmarkEnd w:id="15"/>
      <w:bookmarkEnd w:id="16"/>
    </w:p>
    <w:p w14:paraId="6DC5E5A9" w14:textId="77777777" w:rsidR="00D324FE" w:rsidRPr="00F47FDF" w:rsidRDefault="00D324FE" w:rsidP="007B4B7E">
      <w:pPr>
        <w:rPr>
          <w:rFonts w:cs="Arial"/>
        </w:rPr>
      </w:pPr>
    </w:p>
    <w:p w14:paraId="21AE2273" w14:textId="6C19807D" w:rsidR="00C50A3D" w:rsidRPr="00F47FDF" w:rsidRDefault="00C50A3D" w:rsidP="007B4B7E">
      <w:pPr>
        <w:pStyle w:val="Kop2"/>
        <w:spacing w:line="240" w:lineRule="auto"/>
        <w:rPr>
          <w:rFonts w:eastAsia="Tahoma" w:cs="Arial"/>
        </w:rPr>
      </w:pPr>
      <w:bookmarkStart w:id="17" w:name="_Toc431213796"/>
      <w:bookmarkStart w:id="18" w:name="_Toc10034147"/>
      <w:r w:rsidRPr="00F47FDF">
        <w:rPr>
          <w:rFonts w:eastAsia="Calibri" w:cs="Arial"/>
        </w:rPr>
        <w:t>Aanleiding en doelstelling</w:t>
      </w:r>
      <w:bookmarkEnd w:id="17"/>
      <w:bookmarkEnd w:id="18"/>
    </w:p>
    <w:p w14:paraId="7A9CA1FE" w14:textId="5D82B0DC" w:rsidR="00127D86" w:rsidRPr="00F47FDF" w:rsidRDefault="00127D86" w:rsidP="00C50A3D">
      <w:pPr>
        <w:rPr>
          <w:rFonts w:eastAsia="Calibri" w:cs="Arial"/>
          <w:szCs w:val="20"/>
        </w:rPr>
      </w:pPr>
      <w:r w:rsidRPr="00F47FDF">
        <w:rPr>
          <w:rFonts w:eastAsia="Calibri" w:cs="Arial"/>
          <w:szCs w:val="20"/>
        </w:rPr>
        <w:t>De huidige overeenkomst Interieurbeplanting met De Klerk</w:t>
      </w:r>
      <w:r w:rsidR="00C50A3D" w:rsidRPr="00F47FDF">
        <w:rPr>
          <w:rFonts w:eastAsia="Calibri" w:cs="Arial"/>
          <w:szCs w:val="20"/>
        </w:rPr>
        <w:t xml:space="preserve"> </w:t>
      </w:r>
      <w:r w:rsidRPr="00F47FDF">
        <w:rPr>
          <w:rFonts w:eastAsia="Calibri" w:cs="Arial"/>
          <w:szCs w:val="20"/>
        </w:rPr>
        <w:t xml:space="preserve">BV </w:t>
      </w:r>
      <w:r w:rsidR="00C50A3D" w:rsidRPr="00F47FDF">
        <w:rPr>
          <w:rFonts w:eastAsia="Calibri" w:cs="Arial"/>
          <w:szCs w:val="20"/>
        </w:rPr>
        <w:t xml:space="preserve">eindigt op 31 juli 2019. </w:t>
      </w:r>
    </w:p>
    <w:p w14:paraId="24F2EA5A" w14:textId="77777777" w:rsidR="00127D86" w:rsidRPr="00F47FDF" w:rsidRDefault="00127D86" w:rsidP="00C50A3D">
      <w:pPr>
        <w:rPr>
          <w:rFonts w:eastAsia="Calibri" w:cs="Arial"/>
          <w:szCs w:val="20"/>
        </w:rPr>
      </w:pPr>
    </w:p>
    <w:p w14:paraId="306C4BCD" w14:textId="2B1FFC2B" w:rsidR="00C50A3D" w:rsidRPr="00F47FDF" w:rsidRDefault="007422E8" w:rsidP="00C50A3D">
      <w:pPr>
        <w:rPr>
          <w:rFonts w:eastAsia="Calibri" w:cs="Arial"/>
          <w:szCs w:val="20"/>
        </w:rPr>
      </w:pPr>
      <w:r w:rsidRPr="00F47FDF">
        <w:rPr>
          <w:rFonts w:eastAsia="Calibri" w:cs="Arial"/>
          <w:szCs w:val="20"/>
        </w:rPr>
        <w:t xml:space="preserve">Fontys is tevreden over de </w:t>
      </w:r>
      <w:r>
        <w:rPr>
          <w:rFonts w:eastAsia="Calibri" w:cs="Arial"/>
          <w:szCs w:val="20"/>
        </w:rPr>
        <w:t>vorm</w:t>
      </w:r>
      <w:r w:rsidRPr="00F47FDF">
        <w:rPr>
          <w:rFonts w:eastAsia="Calibri" w:cs="Arial"/>
          <w:szCs w:val="20"/>
        </w:rPr>
        <w:t xml:space="preserve"> en inhoud van de actuele dienstverlening</w:t>
      </w:r>
      <w:r>
        <w:rPr>
          <w:rFonts w:eastAsia="Calibri" w:cs="Arial"/>
          <w:szCs w:val="20"/>
        </w:rPr>
        <w:t xml:space="preserve"> maar</w:t>
      </w:r>
      <w:r w:rsidR="00C50A3D" w:rsidRPr="00F47FDF">
        <w:rPr>
          <w:rFonts w:eastAsia="Calibri" w:cs="Arial"/>
          <w:szCs w:val="20"/>
        </w:rPr>
        <w:t xml:space="preserve"> wenst in </w:t>
      </w:r>
      <w:r w:rsidR="00754E9F">
        <w:rPr>
          <w:rFonts w:eastAsia="Calibri" w:cs="Arial"/>
          <w:szCs w:val="20"/>
        </w:rPr>
        <w:t>de</w:t>
      </w:r>
      <w:r w:rsidR="00C50A3D" w:rsidRPr="00F47FDF">
        <w:rPr>
          <w:rFonts w:eastAsia="Calibri" w:cs="Arial"/>
          <w:szCs w:val="20"/>
        </w:rPr>
        <w:t xml:space="preserve"> nieuwe </w:t>
      </w:r>
      <w:r w:rsidR="00127D86" w:rsidRPr="00F47FDF">
        <w:rPr>
          <w:rFonts w:eastAsia="Calibri" w:cs="Arial"/>
          <w:szCs w:val="20"/>
        </w:rPr>
        <w:t xml:space="preserve">Overeenkomst </w:t>
      </w:r>
      <w:r w:rsidR="008A506C" w:rsidRPr="00F47FDF">
        <w:rPr>
          <w:rFonts w:eastAsia="Calibri" w:cs="Arial"/>
          <w:szCs w:val="20"/>
        </w:rPr>
        <w:t xml:space="preserve">wel </w:t>
      </w:r>
      <w:r w:rsidR="00C50A3D" w:rsidRPr="00F47FDF">
        <w:rPr>
          <w:rFonts w:eastAsia="Calibri" w:cs="Arial"/>
          <w:szCs w:val="20"/>
        </w:rPr>
        <w:t xml:space="preserve">enkele aanpassingen in de uitgangspunten </w:t>
      </w:r>
      <w:r w:rsidR="008A506C" w:rsidRPr="00F47FDF">
        <w:rPr>
          <w:rFonts w:eastAsia="Calibri" w:cs="Arial"/>
          <w:szCs w:val="20"/>
        </w:rPr>
        <w:t>door te voeren</w:t>
      </w:r>
      <w:r w:rsidR="00C50A3D" w:rsidRPr="00F47FDF">
        <w:rPr>
          <w:rFonts w:eastAsia="Calibri" w:cs="Arial"/>
          <w:szCs w:val="20"/>
        </w:rPr>
        <w:t xml:space="preserve"> teneinde de </w:t>
      </w:r>
      <w:r w:rsidR="008A506C" w:rsidRPr="00F47FDF">
        <w:rPr>
          <w:rFonts w:eastAsia="Calibri" w:cs="Arial"/>
          <w:szCs w:val="20"/>
        </w:rPr>
        <w:t>dienstve</w:t>
      </w:r>
      <w:r w:rsidR="0070701D">
        <w:rPr>
          <w:rFonts w:eastAsia="Calibri" w:cs="Arial"/>
          <w:szCs w:val="20"/>
        </w:rPr>
        <w:t>r</w:t>
      </w:r>
      <w:r w:rsidR="008A506C" w:rsidRPr="00F47FDF">
        <w:rPr>
          <w:rFonts w:eastAsia="Calibri" w:cs="Arial"/>
          <w:szCs w:val="20"/>
        </w:rPr>
        <w:t>lening beter te laten aansluiten bij de</w:t>
      </w:r>
      <w:r w:rsidR="00C50A3D" w:rsidRPr="00F47FDF">
        <w:rPr>
          <w:rFonts w:eastAsia="Calibri" w:cs="Arial"/>
          <w:szCs w:val="20"/>
        </w:rPr>
        <w:t xml:space="preserve"> gewijzigde behoefte van </w:t>
      </w:r>
      <w:r w:rsidR="008A506C" w:rsidRPr="00F47FDF">
        <w:rPr>
          <w:rFonts w:eastAsia="Calibri" w:cs="Arial"/>
          <w:szCs w:val="20"/>
        </w:rPr>
        <w:t>Fontys</w:t>
      </w:r>
      <w:r w:rsidR="00C50A3D" w:rsidRPr="00F47FDF">
        <w:rPr>
          <w:rFonts w:eastAsia="Calibri" w:cs="Arial"/>
          <w:szCs w:val="20"/>
        </w:rPr>
        <w:t xml:space="preserve">. </w:t>
      </w:r>
    </w:p>
    <w:p w14:paraId="45A4CFE3" w14:textId="77777777" w:rsidR="00C50A3D" w:rsidRPr="00F47FDF" w:rsidRDefault="00C50A3D" w:rsidP="00C50A3D">
      <w:pPr>
        <w:rPr>
          <w:rFonts w:eastAsia="Calibri" w:cs="Arial"/>
          <w:szCs w:val="20"/>
        </w:rPr>
      </w:pPr>
    </w:p>
    <w:p w14:paraId="0F3FB935" w14:textId="6C7EDA15" w:rsidR="00C50A3D" w:rsidRPr="00F47FDF" w:rsidRDefault="00C50A3D" w:rsidP="00C50A3D">
      <w:pPr>
        <w:rPr>
          <w:rFonts w:eastAsia="Calibri" w:cs="Arial"/>
          <w:szCs w:val="20"/>
        </w:rPr>
      </w:pPr>
      <w:r w:rsidRPr="00F47FDF">
        <w:rPr>
          <w:rFonts w:eastAsia="Calibri" w:cs="Arial"/>
          <w:szCs w:val="20"/>
        </w:rPr>
        <w:t xml:space="preserve">Doel van de aanbesteding is om op rechtmatige wijze een Opdrachtnemer te contracteren die </w:t>
      </w:r>
      <w:r w:rsidR="008A506C" w:rsidRPr="00F47FDF">
        <w:rPr>
          <w:rFonts w:eastAsia="Calibri" w:cs="Arial"/>
          <w:szCs w:val="20"/>
        </w:rPr>
        <w:t xml:space="preserve">Fontys </w:t>
      </w:r>
      <w:r w:rsidRPr="00F47FDF">
        <w:rPr>
          <w:rFonts w:eastAsia="Calibri" w:cs="Arial"/>
          <w:szCs w:val="20"/>
        </w:rPr>
        <w:t xml:space="preserve">kan voorzien </w:t>
      </w:r>
      <w:r w:rsidR="008A506C" w:rsidRPr="00F47FDF">
        <w:rPr>
          <w:rFonts w:eastAsia="Calibri" w:cs="Arial"/>
          <w:szCs w:val="20"/>
        </w:rPr>
        <w:t>in</w:t>
      </w:r>
      <w:r w:rsidRPr="00F47FDF">
        <w:rPr>
          <w:rFonts w:eastAsia="Calibri" w:cs="Arial"/>
          <w:szCs w:val="20"/>
        </w:rPr>
        <w:t xml:space="preserve"> de behoefte </w:t>
      </w:r>
      <w:r w:rsidR="008A506C" w:rsidRPr="00F47FDF">
        <w:rPr>
          <w:rFonts w:eastAsia="Calibri" w:cs="Arial"/>
          <w:szCs w:val="20"/>
        </w:rPr>
        <w:t>aan repre</w:t>
      </w:r>
      <w:r w:rsidR="0070701D">
        <w:rPr>
          <w:rFonts w:eastAsia="Calibri" w:cs="Arial"/>
          <w:szCs w:val="20"/>
        </w:rPr>
        <w:t>se</w:t>
      </w:r>
      <w:r w:rsidR="00274915">
        <w:rPr>
          <w:rFonts w:eastAsia="Calibri" w:cs="Arial"/>
          <w:szCs w:val="20"/>
        </w:rPr>
        <w:t>ntatieve Inte</w:t>
      </w:r>
      <w:r w:rsidR="008A506C" w:rsidRPr="00F47FDF">
        <w:rPr>
          <w:rFonts w:eastAsia="Calibri" w:cs="Arial"/>
          <w:szCs w:val="20"/>
        </w:rPr>
        <w:t xml:space="preserve">rieurbeplanting </w:t>
      </w:r>
      <w:r w:rsidRPr="00F47FDF">
        <w:rPr>
          <w:rFonts w:eastAsia="Calibri" w:cs="Arial"/>
          <w:szCs w:val="20"/>
        </w:rPr>
        <w:t>zoals nader omschreven in deze uitvraag.</w:t>
      </w:r>
      <w:bookmarkStart w:id="19" w:name="_Toc431213797"/>
    </w:p>
    <w:p w14:paraId="185CAE13" w14:textId="504E7803" w:rsidR="00C50A3D" w:rsidRPr="00F47FDF" w:rsidRDefault="00C50A3D" w:rsidP="00C50A3D">
      <w:pPr>
        <w:rPr>
          <w:rFonts w:eastAsia="Calibri" w:cs="Arial"/>
          <w:szCs w:val="20"/>
        </w:rPr>
      </w:pPr>
    </w:p>
    <w:p w14:paraId="7C31DE4F" w14:textId="7C20FB7C" w:rsidR="00C50A3D" w:rsidRPr="00F47FDF" w:rsidRDefault="00C50A3D" w:rsidP="00C50A3D">
      <w:pPr>
        <w:pStyle w:val="Kop2"/>
        <w:rPr>
          <w:rFonts w:eastAsia="Calibri" w:cs="Arial"/>
        </w:rPr>
      </w:pPr>
      <w:bookmarkStart w:id="20" w:name="_Toc10034148"/>
      <w:r w:rsidRPr="00F47FDF">
        <w:rPr>
          <w:rFonts w:eastAsia="Calibri" w:cs="Arial"/>
        </w:rPr>
        <w:t>Visie op de toekomstige situatie</w:t>
      </w:r>
      <w:bookmarkEnd w:id="19"/>
      <w:bookmarkEnd w:id="20"/>
    </w:p>
    <w:p w14:paraId="1181C31D" w14:textId="71249CA4" w:rsidR="008A506C" w:rsidRPr="00F47FDF" w:rsidRDefault="00093860" w:rsidP="00C50A3D">
      <w:pPr>
        <w:rPr>
          <w:rFonts w:eastAsia="Calibri" w:cs="Arial"/>
          <w:szCs w:val="20"/>
        </w:rPr>
      </w:pPr>
      <w:bookmarkStart w:id="21" w:name="_Toc431213798"/>
      <w:r>
        <w:rPr>
          <w:rFonts w:eastAsia="Calibri" w:cs="Arial"/>
          <w:szCs w:val="20"/>
        </w:rPr>
        <w:t>De a</w:t>
      </w:r>
      <w:r w:rsidR="008A506C" w:rsidRPr="00F47FDF">
        <w:rPr>
          <w:rFonts w:eastAsia="Calibri" w:cs="Arial"/>
          <w:szCs w:val="20"/>
        </w:rPr>
        <w:t>anbestede opdracht heeft als uitgangspunt de (aan)koop van I</w:t>
      </w:r>
      <w:r w:rsidR="00C50A3D" w:rsidRPr="00F47FDF">
        <w:rPr>
          <w:rFonts w:eastAsia="Calibri" w:cs="Arial"/>
          <w:szCs w:val="20"/>
        </w:rPr>
        <w:t xml:space="preserve">nterieurbeplanting </w:t>
      </w:r>
      <w:r w:rsidR="008A506C" w:rsidRPr="00F47FDF">
        <w:rPr>
          <w:rFonts w:eastAsia="Calibri" w:cs="Arial"/>
          <w:szCs w:val="20"/>
        </w:rPr>
        <w:t xml:space="preserve">in combinatie met </w:t>
      </w:r>
      <w:r w:rsidR="00A353E1" w:rsidRPr="00F47FDF">
        <w:rPr>
          <w:rFonts w:eastAsia="Calibri" w:cs="Arial"/>
          <w:szCs w:val="20"/>
        </w:rPr>
        <w:t xml:space="preserve">het </w:t>
      </w:r>
      <w:r w:rsidR="00C50A3D" w:rsidRPr="00F47FDF">
        <w:rPr>
          <w:rFonts w:eastAsia="Calibri" w:cs="Arial"/>
          <w:szCs w:val="20"/>
        </w:rPr>
        <w:t>onderhoud</w:t>
      </w:r>
      <w:r w:rsidR="008A506C" w:rsidRPr="00F47FDF">
        <w:rPr>
          <w:rFonts w:eastAsia="Calibri" w:cs="Arial"/>
          <w:szCs w:val="20"/>
        </w:rPr>
        <w:t xml:space="preserve"> van </w:t>
      </w:r>
      <w:r w:rsidR="0070701D">
        <w:rPr>
          <w:rFonts w:eastAsia="Calibri" w:cs="Arial"/>
          <w:szCs w:val="20"/>
        </w:rPr>
        <w:t xml:space="preserve">de </w:t>
      </w:r>
      <w:r w:rsidR="008A506C" w:rsidRPr="00F47FDF">
        <w:rPr>
          <w:rFonts w:eastAsia="Calibri" w:cs="Arial"/>
          <w:szCs w:val="20"/>
        </w:rPr>
        <w:t>Interieurbeplanting</w:t>
      </w:r>
      <w:r w:rsidR="00C50A3D" w:rsidRPr="00F47FDF">
        <w:rPr>
          <w:rFonts w:eastAsia="Calibri" w:cs="Arial"/>
          <w:szCs w:val="20"/>
        </w:rPr>
        <w:t xml:space="preserve">. </w:t>
      </w:r>
    </w:p>
    <w:p w14:paraId="6473105D" w14:textId="77777777" w:rsidR="008A506C" w:rsidRPr="00F47FDF" w:rsidRDefault="008A506C" w:rsidP="00C50A3D">
      <w:pPr>
        <w:rPr>
          <w:rFonts w:eastAsia="Calibri" w:cs="Arial"/>
          <w:szCs w:val="20"/>
        </w:rPr>
      </w:pPr>
    </w:p>
    <w:p w14:paraId="4681A43B" w14:textId="234766DD" w:rsidR="00216FBF" w:rsidRDefault="008A506C" w:rsidP="00C50A3D">
      <w:pPr>
        <w:rPr>
          <w:rFonts w:eastAsia="Calibri" w:cs="Arial"/>
          <w:szCs w:val="20"/>
        </w:rPr>
      </w:pPr>
      <w:r w:rsidRPr="00F47FDF">
        <w:rPr>
          <w:rFonts w:eastAsia="Calibri" w:cs="Arial"/>
          <w:szCs w:val="20"/>
        </w:rPr>
        <w:t>De opdracht omvat</w:t>
      </w:r>
      <w:r w:rsidR="00C50A3D" w:rsidRPr="00F47FDF">
        <w:rPr>
          <w:rFonts w:eastAsia="Calibri" w:cs="Arial"/>
          <w:szCs w:val="20"/>
        </w:rPr>
        <w:t>:</w:t>
      </w:r>
    </w:p>
    <w:p w14:paraId="0541F126" w14:textId="77777777" w:rsidR="00E2063E" w:rsidRPr="00F47FDF" w:rsidRDefault="00E2063E" w:rsidP="00C50A3D">
      <w:pPr>
        <w:rPr>
          <w:rFonts w:eastAsia="Calibri" w:cs="Arial"/>
          <w:szCs w:val="20"/>
        </w:rPr>
      </w:pPr>
    </w:p>
    <w:p w14:paraId="157184D9" w14:textId="30BBB2A5" w:rsidR="00C50A3D" w:rsidRPr="00F47FDF" w:rsidRDefault="002A431E" w:rsidP="00C50A3D">
      <w:pPr>
        <w:numPr>
          <w:ilvl w:val="0"/>
          <w:numId w:val="16"/>
        </w:numPr>
        <w:rPr>
          <w:rFonts w:eastAsia="Calibri" w:cs="Arial"/>
          <w:szCs w:val="20"/>
        </w:rPr>
      </w:pPr>
      <w:r w:rsidRPr="00F47FDF">
        <w:rPr>
          <w:rFonts w:eastAsia="Calibri" w:cs="Arial"/>
          <w:szCs w:val="20"/>
        </w:rPr>
        <w:t>Het O</w:t>
      </w:r>
      <w:r w:rsidR="00A3403F" w:rsidRPr="00F47FDF">
        <w:rPr>
          <w:rFonts w:eastAsia="Calibri" w:cs="Arial"/>
          <w:szCs w:val="20"/>
        </w:rPr>
        <w:t xml:space="preserve">nderhoud </w:t>
      </w:r>
      <w:r w:rsidRPr="00F47FDF">
        <w:rPr>
          <w:rFonts w:eastAsia="Calibri" w:cs="Arial"/>
          <w:szCs w:val="20"/>
        </w:rPr>
        <w:t>van alle aanwezige P</w:t>
      </w:r>
      <w:r w:rsidR="00C50A3D" w:rsidRPr="00F47FDF">
        <w:rPr>
          <w:rFonts w:eastAsia="Calibri" w:cs="Arial"/>
          <w:szCs w:val="20"/>
        </w:rPr>
        <w:t>lanteenheden in eigendom</w:t>
      </w:r>
      <w:r w:rsidR="00C768DB" w:rsidRPr="00F47FDF">
        <w:rPr>
          <w:rFonts w:eastAsia="Calibri" w:cs="Arial"/>
          <w:szCs w:val="20"/>
        </w:rPr>
        <w:t xml:space="preserve"> van </w:t>
      </w:r>
      <w:r w:rsidR="00A353E1" w:rsidRPr="00F47FDF">
        <w:rPr>
          <w:rFonts w:eastAsia="Calibri" w:cs="Arial"/>
          <w:szCs w:val="20"/>
        </w:rPr>
        <w:t>Opdrachtgever</w:t>
      </w:r>
      <w:r w:rsidR="00C50A3D" w:rsidRPr="00F47FDF">
        <w:rPr>
          <w:rFonts w:eastAsia="Calibri" w:cs="Arial"/>
          <w:szCs w:val="20"/>
        </w:rPr>
        <w:t>.</w:t>
      </w:r>
    </w:p>
    <w:p w14:paraId="514F728B" w14:textId="4D304E46" w:rsidR="00A3403F" w:rsidRPr="00F47FDF" w:rsidRDefault="00A3403F" w:rsidP="00A3403F">
      <w:pPr>
        <w:numPr>
          <w:ilvl w:val="0"/>
          <w:numId w:val="16"/>
        </w:numPr>
        <w:rPr>
          <w:rFonts w:eastAsia="Calibri" w:cs="Arial"/>
          <w:szCs w:val="20"/>
        </w:rPr>
      </w:pPr>
      <w:r w:rsidRPr="00F47FDF">
        <w:rPr>
          <w:rFonts w:eastAsia="Calibri" w:cs="Arial"/>
          <w:szCs w:val="20"/>
        </w:rPr>
        <w:t xml:space="preserve">Het in opdracht </w:t>
      </w:r>
      <w:r w:rsidR="002A431E" w:rsidRPr="00F47FDF">
        <w:rPr>
          <w:rFonts w:eastAsia="Calibri" w:cs="Arial"/>
          <w:szCs w:val="20"/>
        </w:rPr>
        <w:t xml:space="preserve">en voor rekening van </w:t>
      </w:r>
      <w:r w:rsidRPr="00F47FDF">
        <w:rPr>
          <w:rFonts w:eastAsia="Calibri" w:cs="Arial"/>
          <w:szCs w:val="20"/>
        </w:rPr>
        <w:t xml:space="preserve">Opdrachtgever leveren van </w:t>
      </w:r>
      <w:r w:rsidR="002A431E" w:rsidRPr="00F47FDF">
        <w:rPr>
          <w:rFonts w:eastAsia="Calibri" w:cs="Arial"/>
          <w:szCs w:val="20"/>
        </w:rPr>
        <w:t xml:space="preserve">nieuwe Planteenheden </w:t>
      </w:r>
      <w:r w:rsidRPr="00F47FDF">
        <w:rPr>
          <w:rFonts w:eastAsia="Calibri" w:cs="Arial"/>
          <w:szCs w:val="20"/>
        </w:rPr>
        <w:t xml:space="preserve">op </w:t>
      </w:r>
      <w:r w:rsidR="002A431E" w:rsidRPr="00F47FDF">
        <w:rPr>
          <w:rFonts w:eastAsia="Calibri" w:cs="Arial"/>
          <w:szCs w:val="20"/>
        </w:rPr>
        <w:t>(</w:t>
      </w:r>
      <w:r w:rsidRPr="00F47FDF">
        <w:rPr>
          <w:rFonts w:eastAsia="Calibri" w:cs="Arial"/>
          <w:szCs w:val="20"/>
        </w:rPr>
        <w:t>nieuwe</w:t>
      </w:r>
      <w:r w:rsidR="002A431E" w:rsidRPr="00F47FDF">
        <w:rPr>
          <w:rFonts w:eastAsia="Calibri" w:cs="Arial"/>
          <w:szCs w:val="20"/>
        </w:rPr>
        <w:t>)</w:t>
      </w:r>
      <w:r w:rsidRPr="00F47FDF">
        <w:rPr>
          <w:rFonts w:eastAsia="Calibri" w:cs="Arial"/>
          <w:szCs w:val="20"/>
        </w:rPr>
        <w:t xml:space="preserve"> locaties. </w:t>
      </w:r>
    </w:p>
    <w:p w14:paraId="472A534C" w14:textId="33D32785" w:rsidR="00A3403F" w:rsidRPr="00F47FDF" w:rsidRDefault="002A431E" w:rsidP="00A3403F">
      <w:pPr>
        <w:numPr>
          <w:ilvl w:val="0"/>
          <w:numId w:val="16"/>
        </w:numPr>
        <w:rPr>
          <w:rFonts w:eastAsia="Calibri" w:cs="Arial"/>
          <w:szCs w:val="20"/>
        </w:rPr>
      </w:pPr>
      <w:r w:rsidRPr="00F47FDF">
        <w:rPr>
          <w:rFonts w:eastAsia="Calibri" w:cs="Arial"/>
          <w:szCs w:val="20"/>
        </w:rPr>
        <w:t xml:space="preserve">Het voor rekening van Opdrachtnemer vervangen van plant(en) </w:t>
      </w:r>
      <w:r w:rsidR="00A3403F" w:rsidRPr="00F47FDF">
        <w:rPr>
          <w:rFonts w:eastAsia="Calibri" w:cs="Arial"/>
          <w:szCs w:val="20"/>
        </w:rPr>
        <w:t xml:space="preserve">als deze niet meer </w:t>
      </w:r>
      <w:r w:rsidR="00A353E1" w:rsidRPr="00F47FDF">
        <w:rPr>
          <w:rFonts w:eastAsia="Calibri" w:cs="Arial"/>
          <w:szCs w:val="20"/>
        </w:rPr>
        <w:t>representatief zijn</w:t>
      </w:r>
      <w:r w:rsidRPr="00F47FDF">
        <w:rPr>
          <w:rFonts w:eastAsia="Calibri" w:cs="Arial"/>
          <w:szCs w:val="20"/>
        </w:rPr>
        <w:t>.</w:t>
      </w:r>
    </w:p>
    <w:p w14:paraId="6CD82E37" w14:textId="222BCABA" w:rsidR="002A431E" w:rsidRPr="00F47FDF" w:rsidRDefault="002A431E" w:rsidP="002A431E">
      <w:pPr>
        <w:numPr>
          <w:ilvl w:val="0"/>
          <w:numId w:val="16"/>
        </w:numPr>
        <w:rPr>
          <w:rFonts w:eastAsia="Calibri" w:cs="Arial"/>
          <w:szCs w:val="20"/>
        </w:rPr>
      </w:pPr>
      <w:r w:rsidRPr="00F47FDF">
        <w:rPr>
          <w:rFonts w:eastAsia="Calibri" w:cs="Arial"/>
          <w:szCs w:val="20"/>
        </w:rPr>
        <w:t xml:space="preserve">Het incidenteel in opdracht en voor rekening van Opdrachtgever leveren van nieuwe kunstplanten op (nieuwe) locaties. </w:t>
      </w:r>
    </w:p>
    <w:p w14:paraId="52E3336E" w14:textId="3F30571D" w:rsidR="00C50A3D" w:rsidRPr="00F47FDF" w:rsidRDefault="00C50A3D" w:rsidP="00C50A3D">
      <w:pPr>
        <w:numPr>
          <w:ilvl w:val="0"/>
          <w:numId w:val="16"/>
        </w:numPr>
        <w:rPr>
          <w:rFonts w:eastAsia="Calibri" w:cs="Arial"/>
          <w:szCs w:val="20"/>
        </w:rPr>
      </w:pPr>
      <w:r w:rsidRPr="00F47FDF">
        <w:rPr>
          <w:rFonts w:eastAsia="Calibri" w:cs="Arial"/>
          <w:szCs w:val="20"/>
        </w:rPr>
        <w:t xml:space="preserve">Advies en ondersteuning (inclusief de mogelijkheid tot tijdelijke opslag) bij verhuizing van </w:t>
      </w:r>
      <w:r w:rsidR="00046541" w:rsidRPr="00F47FDF">
        <w:rPr>
          <w:rFonts w:eastAsia="Calibri" w:cs="Arial"/>
          <w:szCs w:val="20"/>
        </w:rPr>
        <w:t>Plant</w:t>
      </w:r>
      <w:r w:rsidRPr="00F47FDF">
        <w:rPr>
          <w:rFonts w:eastAsia="Calibri" w:cs="Arial"/>
          <w:szCs w:val="20"/>
        </w:rPr>
        <w:t>eenheden wanneer de situatie hier om vraagt. Bijvoorbeeld in verband met grootschalige verhuizingen of verbouwingen.</w:t>
      </w:r>
      <w:r w:rsidR="00E339D3">
        <w:rPr>
          <w:rFonts w:eastAsia="Calibri" w:cs="Arial"/>
          <w:szCs w:val="20"/>
        </w:rPr>
        <w:t xml:space="preserve"> Voor de tijdelijke opslag geldt geen afnameverplichting.</w:t>
      </w:r>
    </w:p>
    <w:p w14:paraId="7138D993" w14:textId="7694765E" w:rsidR="00C50A3D" w:rsidRPr="00F47FDF" w:rsidRDefault="00A353E1" w:rsidP="00C50A3D">
      <w:pPr>
        <w:numPr>
          <w:ilvl w:val="0"/>
          <w:numId w:val="16"/>
        </w:numPr>
        <w:rPr>
          <w:rFonts w:eastAsia="Calibri" w:cs="Arial"/>
          <w:szCs w:val="20"/>
        </w:rPr>
      </w:pPr>
      <w:r w:rsidRPr="00F47FDF">
        <w:rPr>
          <w:rFonts w:eastAsia="Calibri" w:cs="Arial"/>
          <w:szCs w:val="20"/>
        </w:rPr>
        <w:t>Planten/</w:t>
      </w:r>
      <w:r w:rsidR="00046541" w:rsidRPr="00F47FDF">
        <w:rPr>
          <w:rFonts w:eastAsia="Calibri" w:cs="Arial"/>
          <w:szCs w:val="20"/>
        </w:rPr>
        <w:t>Plante</w:t>
      </w:r>
      <w:r w:rsidR="00C50A3D" w:rsidRPr="00F47FDF">
        <w:rPr>
          <w:rFonts w:eastAsia="Calibri" w:cs="Arial"/>
          <w:szCs w:val="20"/>
        </w:rPr>
        <w:t>enheden die niet la</w:t>
      </w:r>
      <w:r w:rsidRPr="00F47FDF">
        <w:rPr>
          <w:rFonts w:eastAsia="Calibri" w:cs="Arial"/>
          <w:szCs w:val="20"/>
        </w:rPr>
        <w:t>nger onderdeel uitmaken van de O</w:t>
      </w:r>
      <w:r w:rsidR="00C50A3D" w:rsidRPr="00F47FDF">
        <w:rPr>
          <w:rFonts w:eastAsia="Calibri" w:cs="Arial"/>
          <w:szCs w:val="20"/>
        </w:rPr>
        <w:t>vereenkomst afvoeren op een wijze waarbij milieubelasting moet worden vermeden. Dat wil zeggen dat o.a. hergebruik van potten integraal onderdeel uitmaakt</w:t>
      </w:r>
      <w:r w:rsidRPr="00F47FDF">
        <w:rPr>
          <w:rFonts w:eastAsia="Calibri" w:cs="Arial"/>
          <w:szCs w:val="20"/>
        </w:rPr>
        <w:t xml:space="preserve"> van het proces van afvoer van P</w:t>
      </w:r>
      <w:r w:rsidR="00C50A3D" w:rsidRPr="00F47FDF">
        <w:rPr>
          <w:rFonts w:eastAsia="Calibri" w:cs="Arial"/>
          <w:szCs w:val="20"/>
        </w:rPr>
        <w:t>lanteenheden.</w:t>
      </w:r>
    </w:p>
    <w:p w14:paraId="2CFFDBB5" w14:textId="77777777" w:rsidR="00C50A3D" w:rsidRPr="00F47FDF" w:rsidRDefault="00C50A3D" w:rsidP="00C50A3D">
      <w:pPr>
        <w:numPr>
          <w:ilvl w:val="0"/>
          <w:numId w:val="16"/>
        </w:numPr>
        <w:rPr>
          <w:rFonts w:eastAsia="Calibri" w:cs="Arial"/>
          <w:szCs w:val="20"/>
        </w:rPr>
      </w:pPr>
      <w:r w:rsidRPr="00F47FDF">
        <w:rPr>
          <w:rFonts w:eastAsia="Calibri" w:cs="Arial"/>
          <w:szCs w:val="20"/>
        </w:rPr>
        <w:t>Overige diensten waaronder verhuur van beplanting bij gelegenheden en het brandwerend maken van kunstplanten.</w:t>
      </w:r>
    </w:p>
    <w:p w14:paraId="6E9C799B" w14:textId="77777777" w:rsidR="00C50A3D" w:rsidRPr="00F47FDF" w:rsidRDefault="00C50A3D" w:rsidP="00C50A3D">
      <w:pPr>
        <w:rPr>
          <w:rFonts w:eastAsia="Calibri" w:cs="Arial"/>
          <w:szCs w:val="20"/>
        </w:rPr>
      </w:pPr>
    </w:p>
    <w:p w14:paraId="4C863396" w14:textId="366D1208" w:rsidR="00216FBF" w:rsidRPr="00F47FDF" w:rsidRDefault="00C50A3D" w:rsidP="00C50A3D">
      <w:pPr>
        <w:rPr>
          <w:rFonts w:eastAsia="Calibri" w:cs="Arial"/>
          <w:szCs w:val="20"/>
        </w:rPr>
      </w:pPr>
      <w:r w:rsidRPr="00F47FDF">
        <w:rPr>
          <w:rFonts w:eastAsia="Calibri" w:cs="Arial"/>
          <w:szCs w:val="20"/>
        </w:rPr>
        <w:t xml:space="preserve">Door Opdrachtgever is bewust gekozen voor een </w:t>
      </w:r>
      <w:r w:rsidR="00216FBF">
        <w:rPr>
          <w:rFonts w:eastAsia="Calibri" w:cs="Arial"/>
          <w:szCs w:val="20"/>
        </w:rPr>
        <w:t xml:space="preserve">100% koop van </w:t>
      </w:r>
      <w:r w:rsidR="00754E9F">
        <w:rPr>
          <w:rFonts w:eastAsia="Calibri" w:cs="Arial"/>
          <w:szCs w:val="20"/>
        </w:rPr>
        <w:t>nieuwe</w:t>
      </w:r>
      <w:r w:rsidR="00216FBF">
        <w:rPr>
          <w:rFonts w:eastAsia="Calibri" w:cs="Arial"/>
          <w:szCs w:val="20"/>
        </w:rPr>
        <w:t xml:space="preserve"> Interieurbeplanting </w:t>
      </w:r>
      <w:r w:rsidRPr="00F47FDF">
        <w:rPr>
          <w:rFonts w:eastAsia="Calibri" w:cs="Arial"/>
          <w:szCs w:val="20"/>
        </w:rPr>
        <w:t xml:space="preserve">in plaats van </w:t>
      </w:r>
      <w:r w:rsidR="00216FBF">
        <w:rPr>
          <w:rFonts w:eastAsia="Calibri" w:cs="Arial"/>
          <w:szCs w:val="20"/>
        </w:rPr>
        <w:t>lease</w:t>
      </w:r>
      <w:r w:rsidR="00A353E1" w:rsidRPr="00F47FDF">
        <w:rPr>
          <w:rFonts w:eastAsia="Calibri" w:cs="Arial"/>
          <w:szCs w:val="20"/>
        </w:rPr>
        <w:t>, zoals die in de actuele overeenkomst tot de mogelijkheden behoorde</w:t>
      </w:r>
      <w:r w:rsidRPr="00F47FDF">
        <w:rPr>
          <w:rFonts w:eastAsia="Calibri" w:cs="Arial"/>
          <w:szCs w:val="20"/>
        </w:rPr>
        <w:t xml:space="preserve">. </w:t>
      </w:r>
      <w:r w:rsidR="00A353E1" w:rsidRPr="00F47FDF">
        <w:rPr>
          <w:rFonts w:eastAsia="Calibri" w:cs="Arial"/>
          <w:szCs w:val="20"/>
        </w:rPr>
        <w:t>Gebleken is dat</w:t>
      </w:r>
      <w:r w:rsidRPr="00F47FDF">
        <w:rPr>
          <w:rFonts w:eastAsia="Calibri" w:cs="Arial"/>
          <w:szCs w:val="20"/>
        </w:rPr>
        <w:t xml:space="preserve"> </w:t>
      </w:r>
      <w:r w:rsidR="00093860">
        <w:rPr>
          <w:rFonts w:eastAsia="Calibri" w:cs="Arial"/>
          <w:szCs w:val="20"/>
        </w:rPr>
        <w:t xml:space="preserve">de </w:t>
      </w:r>
      <w:r w:rsidRPr="00F47FDF">
        <w:rPr>
          <w:rFonts w:eastAsia="Calibri" w:cs="Arial"/>
          <w:szCs w:val="20"/>
        </w:rPr>
        <w:t>inkoopmethodiek van de verschillende diensten en instituten van Opdrachtgever niet pas</w:t>
      </w:r>
      <w:r w:rsidR="00A353E1" w:rsidRPr="00F47FDF">
        <w:rPr>
          <w:rFonts w:eastAsia="Calibri" w:cs="Arial"/>
          <w:szCs w:val="20"/>
        </w:rPr>
        <w:t>t</w:t>
      </w:r>
      <w:r w:rsidRPr="00F47FDF">
        <w:rPr>
          <w:rFonts w:eastAsia="Calibri" w:cs="Arial"/>
          <w:szCs w:val="20"/>
        </w:rPr>
        <w:t xml:space="preserve"> bij </w:t>
      </w:r>
      <w:r w:rsidR="0070701D">
        <w:rPr>
          <w:rFonts w:eastAsia="Calibri" w:cs="Arial"/>
          <w:szCs w:val="20"/>
        </w:rPr>
        <w:t xml:space="preserve">de </w:t>
      </w:r>
      <w:r w:rsidRPr="00F47FDF">
        <w:rPr>
          <w:rFonts w:eastAsia="Calibri" w:cs="Arial"/>
          <w:szCs w:val="20"/>
        </w:rPr>
        <w:t>lease</w:t>
      </w:r>
      <w:r w:rsidR="00A353E1" w:rsidRPr="00F47FDF">
        <w:rPr>
          <w:rFonts w:eastAsia="Calibri" w:cs="Arial"/>
          <w:szCs w:val="20"/>
        </w:rPr>
        <w:t>-contractvorm</w:t>
      </w:r>
      <w:r w:rsidRPr="00F47FDF">
        <w:rPr>
          <w:rFonts w:eastAsia="Calibri" w:cs="Arial"/>
          <w:szCs w:val="20"/>
        </w:rPr>
        <w:t xml:space="preserve">. De verwerving van Interieurbeplanting vindt overwegend plaats op basis van beschikbaarheid van budget en wordt niet gebudgetteerd als vaste exploitatielast. Daarnaast zou door de gevarieerde vervangingsmethodiek binnen de verscheidene diensten en instituten, een </w:t>
      </w:r>
      <w:proofErr w:type="spellStart"/>
      <w:r w:rsidRPr="00F47FDF">
        <w:rPr>
          <w:rFonts w:eastAsia="Calibri" w:cs="Arial"/>
          <w:szCs w:val="20"/>
        </w:rPr>
        <w:t>lease</w:t>
      </w:r>
      <w:r w:rsidR="00C768DB" w:rsidRPr="00F47FDF">
        <w:rPr>
          <w:rFonts w:eastAsia="Calibri" w:cs="Arial"/>
          <w:szCs w:val="20"/>
        </w:rPr>
        <w:t>-</w:t>
      </w:r>
      <w:r w:rsidRPr="00F47FDF">
        <w:rPr>
          <w:rFonts w:eastAsia="Calibri" w:cs="Arial"/>
          <w:szCs w:val="20"/>
        </w:rPr>
        <w:t>constructie</w:t>
      </w:r>
      <w:proofErr w:type="spellEnd"/>
      <w:r w:rsidR="00C768DB" w:rsidRPr="00F47FDF">
        <w:rPr>
          <w:rFonts w:eastAsia="Calibri" w:cs="Arial"/>
          <w:szCs w:val="20"/>
        </w:rPr>
        <w:t xml:space="preserve"> kunnen</w:t>
      </w:r>
      <w:r w:rsidRPr="00F47FDF">
        <w:rPr>
          <w:rFonts w:eastAsia="Calibri" w:cs="Arial"/>
          <w:szCs w:val="20"/>
        </w:rPr>
        <w:t xml:space="preserve"> leide</w:t>
      </w:r>
      <w:r w:rsidR="0070701D">
        <w:rPr>
          <w:rFonts w:eastAsia="Calibri" w:cs="Arial"/>
          <w:szCs w:val="20"/>
        </w:rPr>
        <w:t>n tot een te grote diversiteit aan</w:t>
      </w:r>
      <w:r w:rsidRPr="00F47FDF">
        <w:rPr>
          <w:rFonts w:eastAsia="Calibri" w:cs="Arial"/>
          <w:szCs w:val="20"/>
        </w:rPr>
        <w:t xml:space="preserve"> start- en einddata. Dit past </w:t>
      </w:r>
      <w:r w:rsidR="0070701D">
        <w:rPr>
          <w:rFonts w:eastAsia="Calibri" w:cs="Arial"/>
          <w:szCs w:val="20"/>
        </w:rPr>
        <w:t xml:space="preserve">ook </w:t>
      </w:r>
      <w:r w:rsidRPr="00F47FDF">
        <w:rPr>
          <w:rFonts w:eastAsia="Calibri" w:cs="Arial"/>
          <w:szCs w:val="20"/>
        </w:rPr>
        <w:t xml:space="preserve">niet of lastig binnen de beoogde duur van </w:t>
      </w:r>
      <w:r w:rsidR="0070701D">
        <w:rPr>
          <w:rFonts w:eastAsia="Calibri" w:cs="Arial"/>
          <w:szCs w:val="20"/>
        </w:rPr>
        <w:t>de</w:t>
      </w:r>
      <w:r w:rsidRPr="00F47FDF">
        <w:rPr>
          <w:rFonts w:eastAsia="Calibri" w:cs="Arial"/>
          <w:szCs w:val="20"/>
        </w:rPr>
        <w:t xml:space="preserve"> te sluiten </w:t>
      </w:r>
      <w:r w:rsidR="00A353E1" w:rsidRPr="00F47FDF">
        <w:rPr>
          <w:rFonts w:eastAsia="Calibri" w:cs="Arial"/>
          <w:szCs w:val="20"/>
        </w:rPr>
        <w:t>Overeenkomst</w:t>
      </w:r>
      <w:r w:rsidRPr="00F47FDF">
        <w:rPr>
          <w:rFonts w:eastAsia="Calibri" w:cs="Arial"/>
          <w:szCs w:val="20"/>
        </w:rPr>
        <w:t xml:space="preserve"> en is daarom ongewenst.</w:t>
      </w:r>
      <w:r w:rsidR="00216FBF">
        <w:rPr>
          <w:rFonts w:eastAsia="Calibri" w:cs="Arial"/>
          <w:szCs w:val="20"/>
        </w:rPr>
        <w:t xml:space="preserve"> </w:t>
      </w:r>
      <w:r w:rsidR="00216FBF" w:rsidRPr="00216FBF">
        <w:rPr>
          <w:rFonts w:eastAsia="Calibri" w:cs="Arial"/>
          <w:szCs w:val="20"/>
        </w:rPr>
        <w:t xml:space="preserve">Het eigendom van de </w:t>
      </w:r>
      <w:r w:rsidR="00093860">
        <w:rPr>
          <w:rFonts w:eastAsia="Calibri" w:cs="Arial"/>
          <w:szCs w:val="20"/>
        </w:rPr>
        <w:t>I</w:t>
      </w:r>
      <w:r w:rsidR="00216FBF" w:rsidRPr="00216FBF">
        <w:rPr>
          <w:rFonts w:eastAsia="Calibri" w:cs="Arial"/>
          <w:szCs w:val="20"/>
        </w:rPr>
        <w:t xml:space="preserve">nterieurbeplanting waarvoor een leasecontract is overeengekomen gaat </w:t>
      </w:r>
      <w:r w:rsidR="00093860">
        <w:rPr>
          <w:rFonts w:eastAsia="Calibri" w:cs="Arial"/>
          <w:szCs w:val="20"/>
        </w:rPr>
        <w:t>bij aanvang van de o</w:t>
      </w:r>
      <w:r w:rsidR="00216FBF">
        <w:rPr>
          <w:rFonts w:eastAsia="Calibri" w:cs="Arial"/>
          <w:szCs w:val="20"/>
        </w:rPr>
        <w:t xml:space="preserve">vereenkomst </w:t>
      </w:r>
      <w:r w:rsidR="00216FBF" w:rsidRPr="00216FBF">
        <w:rPr>
          <w:rFonts w:eastAsia="Calibri" w:cs="Arial"/>
          <w:szCs w:val="20"/>
        </w:rPr>
        <w:t xml:space="preserve">over op Fontys en </w:t>
      </w:r>
      <w:r w:rsidR="00216FBF">
        <w:rPr>
          <w:rFonts w:eastAsia="Calibri" w:cs="Arial"/>
          <w:szCs w:val="20"/>
        </w:rPr>
        <w:t xml:space="preserve">dient </w:t>
      </w:r>
      <w:r w:rsidR="00216FBF" w:rsidRPr="00216FBF">
        <w:rPr>
          <w:rFonts w:eastAsia="Calibri" w:cs="Arial"/>
          <w:szCs w:val="20"/>
        </w:rPr>
        <w:t xml:space="preserve">conform de nieuwe </w:t>
      </w:r>
      <w:r w:rsidR="00216FBF">
        <w:rPr>
          <w:rFonts w:eastAsia="Calibri" w:cs="Arial"/>
          <w:szCs w:val="20"/>
        </w:rPr>
        <w:t>O</w:t>
      </w:r>
      <w:r w:rsidR="00216FBF" w:rsidRPr="00216FBF">
        <w:rPr>
          <w:rFonts w:eastAsia="Calibri" w:cs="Arial"/>
          <w:szCs w:val="20"/>
        </w:rPr>
        <w:t xml:space="preserve">vereenkomst in onderhoud </w:t>
      </w:r>
      <w:r w:rsidR="00093860">
        <w:rPr>
          <w:rFonts w:eastAsia="Calibri" w:cs="Arial"/>
          <w:szCs w:val="20"/>
        </w:rPr>
        <w:t xml:space="preserve">te worden </w:t>
      </w:r>
      <w:r w:rsidR="00216FBF" w:rsidRPr="00216FBF">
        <w:rPr>
          <w:rFonts w:eastAsia="Calibri" w:cs="Arial"/>
          <w:szCs w:val="20"/>
        </w:rPr>
        <w:t>genomen</w:t>
      </w:r>
      <w:r w:rsidR="00216FBF">
        <w:rPr>
          <w:rFonts w:eastAsia="Calibri" w:cs="Arial"/>
          <w:szCs w:val="20"/>
        </w:rPr>
        <w:t>.</w:t>
      </w:r>
    </w:p>
    <w:p w14:paraId="6BA1BDC1" w14:textId="6536417D" w:rsidR="00C50A3D" w:rsidRDefault="00C50A3D" w:rsidP="00C50A3D">
      <w:pPr>
        <w:rPr>
          <w:rFonts w:eastAsia="Calibri" w:cs="Arial"/>
          <w:szCs w:val="20"/>
        </w:rPr>
      </w:pPr>
    </w:p>
    <w:p w14:paraId="78D4C2CB" w14:textId="6AC65066" w:rsidR="00216FBF" w:rsidRPr="00216FBF" w:rsidRDefault="00216FBF" w:rsidP="00216FBF">
      <w:pPr>
        <w:rPr>
          <w:rFonts w:eastAsia="Calibri" w:cs="Arial"/>
          <w:szCs w:val="20"/>
        </w:rPr>
      </w:pPr>
      <w:r>
        <w:rPr>
          <w:rFonts w:eastAsia="Calibri" w:cs="Arial"/>
          <w:szCs w:val="20"/>
        </w:rPr>
        <w:t>In de nieuwe O</w:t>
      </w:r>
      <w:r w:rsidRPr="00216FBF">
        <w:rPr>
          <w:rFonts w:eastAsia="Calibri" w:cs="Arial"/>
          <w:szCs w:val="20"/>
        </w:rPr>
        <w:t>vereenkomst zijn de kosten voor de vervanging van kwalitatief mindere of</w:t>
      </w:r>
    </w:p>
    <w:p w14:paraId="1541D7F1" w14:textId="75A1A2B4" w:rsidR="00216FBF" w:rsidRPr="00216FBF" w:rsidRDefault="00216FBF" w:rsidP="00216FBF">
      <w:pPr>
        <w:rPr>
          <w:rFonts w:eastAsia="Calibri" w:cs="Arial"/>
          <w:szCs w:val="20"/>
        </w:rPr>
      </w:pPr>
      <w:r w:rsidRPr="00216FBF">
        <w:rPr>
          <w:rFonts w:eastAsia="Calibri" w:cs="Arial"/>
          <w:szCs w:val="20"/>
        </w:rPr>
        <w:t xml:space="preserve">dode planten </w:t>
      </w:r>
      <w:r w:rsidR="004771F7">
        <w:rPr>
          <w:rFonts w:eastAsia="Calibri" w:cs="Arial"/>
          <w:szCs w:val="20"/>
        </w:rPr>
        <w:t>(einde levenscycl</w:t>
      </w:r>
      <w:r w:rsidR="00093860">
        <w:rPr>
          <w:rFonts w:eastAsia="Calibri" w:cs="Arial"/>
          <w:szCs w:val="20"/>
        </w:rPr>
        <w:t>u</w:t>
      </w:r>
      <w:r w:rsidR="004771F7">
        <w:rPr>
          <w:rFonts w:eastAsia="Calibri" w:cs="Arial"/>
          <w:szCs w:val="20"/>
        </w:rPr>
        <w:t xml:space="preserve">s) </w:t>
      </w:r>
      <w:r w:rsidRPr="00216FBF">
        <w:rPr>
          <w:rFonts w:eastAsia="Calibri" w:cs="Arial"/>
          <w:szCs w:val="20"/>
        </w:rPr>
        <w:t xml:space="preserve">voortaan </w:t>
      </w:r>
      <w:r w:rsidR="004771F7">
        <w:rPr>
          <w:rFonts w:eastAsia="Calibri" w:cs="Arial"/>
          <w:szCs w:val="20"/>
        </w:rPr>
        <w:t>voor r</w:t>
      </w:r>
      <w:r w:rsidR="00093860">
        <w:rPr>
          <w:rFonts w:eastAsia="Calibri" w:cs="Arial"/>
          <w:szCs w:val="20"/>
        </w:rPr>
        <w:t>ekening van O</w:t>
      </w:r>
      <w:r w:rsidR="004771F7">
        <w:rPr>
          <w:rFonts w:eastAsia="Calibri" w:cs="Arial"/>
          <w:szCs w:val="20"/>
        </w:rPr>
        <w:t>pdrachtnemer</w:t>
      </w:r>
      <w:r w:rsidRPr="00216FBF">
        <w:rPr>
          <w:rFonts w:eastAsia="Calibri" w:cs="Arial"/>
          <w:szCs w:val="20"/>
        </w:rPr>
        <w:t>. D</w:t>
      </w:r>
      <w:r w:rsidR="004771F7">
        <w:rPr>
          <w:rFonts w:eastAsia="Calibri" w:cs="Arial"/>
          <w:szCs w:val="20"/>
        </w:rPr>
        <w:t>e verwerving van geheel nieuwe I</w:t>
      </w:r>
      <w:r w:rsidRPr="00216FBF">
        <w:rPr>
          <w:rFonts w:eastAsia="Calibri" w:cs="Arial"/>
          <w:szCs w:val="20"/>
        </w:rPr>
        <w:t>nterieurbe</w:t>
      </w:r>
      <w:r w:rsidR="004771F7">
        <w:rPr>
          <w:rFonts w:eastAsia="Calibri" w:cs="Arial"/>
          <w:szCs w:val="20"/>
        </w:rPr>
        <w:t>planting (dus geen vervanging</w:t>
      </w:r>
      <w:r w:rsidRPr="00216FBF">
        <w:rPr>
          <w:rFonts w:eastAsia="Calibri" w:cs="Arial"/>
          <w:szCs w:val="20"/>
        </w:rPr>
        <w:t>) blijft voor rekening van Fontys. Door deze wijziging zullen de kosten gedeeltelijk</w:t>
      </w:r>
      <w:r>
        <w:rPr>
          <w:rFonts w:eastAsia="Calibri" w:cs="Arial"/>
          <w:szCs w:val="20"/>
        </w:rPr>
        <w:t xml:space="preserve"> verschuiven van aanschaf naar O</w:t>
      </w:r>
      <w:r w:rsidRPr="00216FBF">
        <w:rPr>
          <w:rFonts w:eastAsia="Calibri" w:cs="Arial"/>
          <w:szCs w:val="20"/>
        </w:rPr>
        <w:t>nderhoud.</w:t>
      </w:r>
    </w:p>
    <w:p w14:paraId="1A438FBF" w14:textId="0FDA780B" w:rsidR="00216FBF" w:rsidRPr="00F47FDF" w:rsidRDefault="00216FBF" w:rsidP="00216FBF">
      <w:pPr>
        <w:rPr>
          <w:rFonts w:eastAsia="Calibri" w:cs="Arial"/>
          <w:szCs w:val="20"/>
        </w:rPr>
      </w:pPr>
    </w:p>
    <w:p w14:paraId="3DED8A46" w14:textId="77777777" w:rsidR="00093860" w:rsidRDefault="00093860" w:rsidP="00C50A3D">
      <w:pPr>
        <w:rPr>
          <w:rFonts w:eastAsia="Calibri" w:cs="Arial"/>
          <w:szCs w:val="20"/>
        </w:rPr>
      </w:pPr>
    </w:p>
    <w:p w14:paraId="78B5B4D4" w14:textId="77777777" w:rsidR="00093860" w:rsidRDefault="00093860" w:rsidP="00C50A3D">
      <w:pPr>
        <w:rPr>
          <w:rFonts w:eastAsia="Calibri" w:cs="Arial"/>
          <w:szCs w:val="20"/>
        </w:rPr>
      </w:pPr>
    </w:p>
    <w:p w14:paraId="63E4EE5A" w14:textId="77777777" w:rsidR="00093860" w:rsidRDefault="00093860" w:rsidP="00C50A3D">
      <w:pPr>
        <w:rPr>
          <w:rFonts w:eastAsia="Calibri" w:cs="Arial"/>
          <w:szCs w:val="20"/>
        </w:rPr>
      </w:pPr>
    </w:p>
    <w:p w14:paraId="535D600F" w14:textId="77777777" w:rsidR="00093860" w:rsidRDefault="00093860" w:rsidP="00C50A3D">
      <w:pPr>
        <w:rPr>
          <w:rFonts w:eastAsia="Calibri" w:cs="Arial"/>
          <w:szCs w:val="20"/>
        </w:rPr>
      </w:pPr>
    </w:p>
    <w:p w14:paraId="4ECF0F61" w14:textId="42A7CB1C" w:rsidR="00A353E1" w:rsidRPr="00F47FDF" w:rsidRDefault="00216FBF" w:rsidP="00C50A3D">
      <w:pPr>
        <w:rPr>
          <w:rFonts w:eastAsia="Calibri" w:cs="Arial"/>
          <w:szCs w:val="20"/>
        </w:rPr>
      </w:pPr>
      <w:r w:rsidRPr="00F47FDF">
        <w:rPr>
          <w:rFonts w:eastAsia="Calibri" w:cs="Arial"/>
          <w:szCs w:val="20"/>
        </w:rPr>
        <w:lastRenderedPageBreak/>
        <w:t xml:space="preserve">Waar in het verleden </w:t>
      </w:r>
      <w:r>
        <w:rPr>
          <w:rFonts w:eastAsia="Calibri" w:cs="Arial"/>
          <w:szCs w:val="20"/>
        </w:rPr>
        <w:t>Interieur</w:t>
      </w:r>
      <w:r w:rsidRPr="00F47FDF">
        <w:rPr>
          <w:rFonts w:eastAsia="Calibri" w:cs="Arial"/>
          <w:szCs w:val="20"/>
        </w:rPr>
        <w:t>beplanting meer werd gezien als decoratie is dit de laatste jaren meer en meer onderdeel van een gezond binnenklimaat. Het huidige plantenbestand bestaat momenteel nog uit 10% kunstplanten. De verwachting is dat dit aandeel allengs zal gaan afnemen. Het bestaande bestand wordt echter niet actief vervangen en moet worden onderhouden volgens geldende wet- en regelgeving.</w:t>
      </w:r>
    </w:p>
    <w:p w14:paraId="4AB33602" w14:textId="77777777" w:rsidR="001D6FA3" w:rsidRPr="00F47FDF" w:rsidRDefault="001D6FA3" w:rsidP="001D6FA3">
      <w:pPr>
        <w:pStyle w:val="Kop2"/>
        <w:rPr>
          <w:rFonts w:eastAsia="Calibri" w:cs="Arial"/>
          <w:i/>
        </w:rPr>
      </w:pPr>
      <w:bookmarkStart w:id="22" w:name="_Toc10034149"/>
      <w:r w:rsidRPr="00F47FDF">
        <w:rPr>
          <w:rFonts w:eastAsia="Calibri" w:cs="Arial"/>
        </w:rPr>
        <w:t>Omvang en scope van Opdracht</w:t>
      </w:r>
      <w:bookmarkEnd w:id="22"/>
    </w:p>
    <w:p w14:paraId="282415C0" w14:textId="0902B0FC" w:rsidR="001D6FA3" w:rsidRPr="00F47FDF" w:rsidRDefault="001D6FA3" w:rsidP="00C50A3D">
      <w:pPr>
        <w:rPr>
          <w:rFonts w:eastAsia="Calibri" w:cs="Arial"/>
          <w:i/>
          <w:szCs w:val="20"/>
          <w:u w:val="single"/>
        </w:rPr>
      </w:pPr>
      <w:r w:rsidRPr="00F47FDF">
        <w:rPr>
          <w:rFonts w:eastAsia="Calibri" w:cs="Arial"/>
          <w:i/>
          <w:szCs w:val="20"/>
          <w:u w:val="single"/>
        </w:rPr>
        <w:t>Financiële omvang.</w:t>
      </w:r>
    </w:p>
    <w:p w14:paraId="3A8AC452" w14:textId="77777777" w:rsidR="001D6FA3" w:rsidRPr="00F47FDF" w:rsidRDefault="001D6FA3" w:rsidP="00C50A3D">
      <w:pPr>
        <w:rPr>
          <w:rFonts w:eastAsia="Calibri" w:cs="Arial"/>
          <w:szCs w:val="20"/>
        </w:rPr>
      </w:pPr>
    </w:p>
    <w:p w14:paraId="4039BB59" w14:textId="33C92D31" w:rsidR="00A3403F" w:rsidRPr="00F47FDF" w:rsidRDefault="00C50A3D" w:rsidP="00C50A3D">
      <w:pPr>
        <w:rPr>
          <w:rFonts w:eastAsia="Calibri" w:cs="Arial"/>
          <w:szCs w:val="20"/>
        </w:rPr>
      </w:pPr>
      <w:r w:rsidRPr="00F47FDF">
        <w:rPr>
          <w:rFonts w:eastAsia="Calibri" w:cs="Arial"/>
          <w:szCs w:val="20"/>
        </w:rPr>
        <w:t xml:space="preserve">Een exacte </w:t>
      </w:r>
      <w:r w:rsidR="00274915" w:rsidRPr="00F47FDF">
        <w:rPr>
          <w:rFonts w:eastAsia="Calibri" w:cs="Arial"/>
          <w:szCs w:val="20"/>
        </w:rPr>
        <w:t>financiële</w:t>
      </w:r>
      <w:r w:rsidR="001D6FA3" w:rsidRPr="00F47FDF">
        <w:rPr>
          <w:rFonts w:eastAsia="Calibri" w:cs="Arial"/>
          <w:szCs w:val="20"/>
        </w:rPr>
        <w:t xml:space="preserve"> </w:t>
      </w:r>
      <w:r w:rsidRPr="00F47FDF">
        <w:rPr>
          <w:rFonts w:eastAsia="Calibri" w:cs="Arial"/>
          <w:szCs w:val="20"/>
        </w:rPr>
        <w:t xml:space="preserve">omvang van de aanbestede opdracht kan door Opdrachtgever niet worden verstrekt. </w:t>
      </w:r>
      <w:r w:rsidR="001D6FA3" w:rsidRPr="00F47FDF">
        <w:rPr>
          <w:rFonts w:eastAsia="Calibri" w:cs="Arial"/>
          <w:szCs w:val="20"/>
        </w:rPr>
        <w:t>Daarvo</w:t>
      </w:r>
      <w:r w:rsidRPr="00F47FDF">
        <w:rPr>
          <w:rFonts w:eastAsia="Calibri" w:cs="Arial"/>
          <w:szCs w:val="20"/>
        </w:rPr>
        <w:t>or zijn er te</w:t>
      </w:r>
      <w:r w:rsidR="00274915">
        <w:rPr>
          <w:rFonts w:eastAsia="Calibri" w:cs="Arial"/>
          <w:szCs w:val="20"/>
        </w:rPr>
        <w:t xml:space="preserve"> </w:t>
      </w:r>
      <w:r w:rsidRPr="00F47FDF">
        <w:rPr>
          <w:rFonts w:eastAsia="Calibri" w:cs="Arial"/>
          <w:szCs w:val="20"/>
        </w:rPr>
        <w:t xml:space="preserve">veel factoren van invloed op de aard en de omvang van de </w:t>
      </w:r>
      <w:proofErr w:type="spellStart"/>
      <w:r w:rsidRPr="00F47FDF">
        <w:rPr>
          <w:rFonts w:eastAsia="Calibri" w:cs="Arial"/>
          <w:szCs w:val="20"/>
        </w:rPr>
        <w:t>dienst</w:t>
      </w:r>
      <w:r w:rsidR="001D6FA3" w:rsidRPr="00F47FDF">
        <w:rPr>
          <w:rFonts w:eastAsia="Calibri" w:cs="Arial"/>
          <w:szCs w:val="20"/>
        </w:rPr>
        <w:t>-</w:t>
      </w:r>
      <w:r w:rsidRPr="00F47FDF">
        <w:rPr>
          <w:rFonts w:eastAsia="Calibri" w:cs="Arial"/>
          <w:szCs w:val="20"/>
        </w:rPr>
        <w:t>verlening</w:t>
      </w:r>
      <w:proofErr w:type="spellEnd"/>
      <w:r w:rsidR="00A353E1" w:rsidRPr="00F47FDF">
        <w:rPr>
          <w:rFonts w:eastAsia="Calibri" w:cs="Arial"/>
          <w:szCs w:val="20"/>
        </w:rPr>
        <w:t xml:space="preserve"> é</w:t>
      </w:r>
      <w:r w:rsidR="00046541" w:rsidRPr="00F47FDF">
        <w:rPr>
          <w:rFonts w:eastAsia="Calibri" w:cs="Arial"/>
          <w:szCs w:val="20"/>
        </w:rPr>
        <w:t xml:space="preserve">n </w:t>
      </w:r>
      <w:r w:rsidR="00A353E1" w:rsidRPr="00F47FDF">
        <w:rPr>
          <w:rFonts w:eastAsia="Calibri" w:cs="Arial"/>
          <w:szCs w:val="20"/>
        </w:rPr>
        <w:t xml:space="preserve">de </w:t>
      </w:r>
      <w:r w:rsidR="00046541" w:rsidRPr="00F47FDF">
        <w:rPr>
          <w:rFonts w:eastAsia="Calibri" w:cs="Arial"/>
          <w:szCs w:val="20"/>
        </w:rPr>
        <w:t xml:space="preserve">levering van nieuwe </w:t>
      </w:r>
      <w:r w:rsidR="00EC72A1" w:rsidRPr="00F47FDF">
        <w:rPr>
          <w:rFonts w:eastAsia="Calibri" w:cs="Arial"/>
          <w:szCs w:val="20"/>
        </w:rPr>
        <w:t>Planteenheden</w:t>
      </w:r>
      <w:r w:rsidRPr="00F47FDF">
        <w:rPr>
          <w:rFonts w:eastAsia="Calibri" w:cs="Arial"/>
          <w:szCs w:val="20"/>
        </w:rPr>
        <w:t>. Kijkend naar het verleden kan er wel een in</w:t>
      </w:r>
      <w:r w:rsidR="001D6FA3" w:rsidRPr="00F47FDF">
        <w:rPr>
          <w:rFonts w:eastAsia="Calibri" w:cs="Arial"/>
          <w:szCs w:val="20"/>
        </w:rPr>
        <w:t>d</w:t>
      </w:r>
      <w:r w:rsidRPr="00F47FDF">
        <w:rPr>
          <w:rFonts w:eastAsia="Calibri" w:cs="Arial"/>
          <w:szCs w:val="20"/>
        </w:rPr>
        <w:t xml:space="preserve">icatie worden </w:t>
      </w:r>
      <w:r w:rsidR="001D6FA3" w:rsidRPr="00F47FDF">
        <w:rPr>
          <w:rFonts w:eastAsia="Calibri" w:cs="Arial"/>
          <w:szCs w:val="20"/>
        </w:rPr>
        <w:t xml:space="preserve">verstrekt. </w:t>
      </w:r>
      <w:r w:rsidRPr="00F47FDF">
        <w:rPr>
          <w:rFonts w:eastAsia="Calibri" w:cs="Arial"/>
          <w:szCs w:val="20"/>
        </w:rPr>
        <w:t xml:space="preserve">De omzet over de afgelopen 4 jaren bedroeg: </w:t>
      </w:r>
    </w:p>
    <w:p w14:paraId="1EA024A9" w14:textId="77777777" w:rsidR="00C50A3D" w:rsidRPr="00F47FDF" w:rsidRDefault="00C50A3D" w:rsidP="00C50A3D">
      <w:pPr>
        <w:rPr>
          <w:rFonts w:eastAsia="Calibri" w:cs="Arial"/>
          <w:szCs w:val="20"/>
        </w:rPr>
      </w:pPr>
      <w:r w:rsidRPr="00F47FDF">
        <w:rPr>
          <w:rFonts w:eastAsia="Calibri" w:cs="Arial"/>
          <w:szCs w:val="20"/>
        </w:rPr>
        <w:tab/>
      </w:r>
      <w:r w:rsidRPr="00F47FDF">
        <w:rPr>
          <w:rFonts w:eastAsia="Calibri" w:cs="Arial"/>
          <w:szCs w:val="20"/>
        </w:rPr>
        <w:tab/>
      </w:r>
      <w:r w:rsidRPr="00F47FDF">
        <w:rPr>
          <w:rFonts w:eastAsia="Calibri" w:cs="Arial"/>
          <w:szCs w:val="20"/>
        </w:rPr>
        <w:tab/>
      </w:r>
    </w:p>
    <w:tbl>
      <w:tblPr>
        <w:tblStyle w:val="Tabelraster"/>
        <w:tblpPr w:leftFromText="141" w:rightFromText="141" w:vertAnchor="text" w:horzAnchor="margin" w:tblpY="66"/>
        <w:tblW w:w="0" w:type="auto"/>
        <w:tblLook w:val="04A0" w:firstRow="1" w:lastRow="0" w:firstColumn="1" w:lastColumn="0" w:noHBand="0" w:noVBand="1"/>
      </w:tblPr>
      <w:tblGrid>
        <w:gridCol w:w="1850"/>
        <w:gridCol w:w="1774"/>
        <w:gridCol w:w="1773"/>
        <w:gridCol w:w="1773"/>
        <w:gridCol w:w="1773"/>
      </w:tblGrid>
      <w:tr w:rsidR="00C50A3D" w:rsidRPr="00F47FDF" w14:paraId="0F4BCE2B" w14:textId="77777777" w:rsidTr="00046541">
        <w:tc>
          <w:tcPr>
            <w:tcW w:w="1850" w:type="dxa"/>
            <w:tcBorders>
              <w:top w:val="single" w:sz="4" w:space="0" w:color="auto"/>
              <w:left w:val="single" w:sz="4" w:space="0" w:color="auto"/>
              <w:bottom w:val="single" w:sz="4" w:space="0" w:color="auto"/>
              <w:right w:val="single" w:sz="4" w:space="0" w:color="auto"/>
            </w:tcBorders>
          </w:tcPr>
          <w:p w14:paraId="00AB2298" w14:textId="77777777" w:rsidR="00C50A3D" w:rsidRPr="00F47FDF" w:rsidRDefault="00C50A3D" w:rsidP="00C50A3D">
            <w:pPr>
              <w:rPr>
                <w:rFonts w:eastAsia="Calibri" w:cs="Arial"/>
                <w:b/>
                <w:sz w:val="20"/>
                <w:szCs w:val="20"/>
              </w:rPr>
            </w:pPr>
          </w:p>
        </w:tc>
        <w:tc>
          <w:tcPr>
            <w:tcW w:w="1774" w:type="dxa"/>
            <w:tcBorders>
              <w:top w:val="single" w:sz="4" w:space="0" w:color="auto"/>
              <w:left w:val="single" w:sz="4" w:space="0" w:color="auto"/>
              <w:bottom w:val="single" w:sz="4" w:space="0" w:color="auto"/>
              <w:right w:val="single" w:sz="4" w:space="0" w:color="auto"/>
            </w:tcBorders>
          </w:tcPr>
          <w:p w14:paraId="405AC15D" w14:textId="77777777" w:rsidR="00C50A3D" w:rsidRPr="00F47FDF" w:rsidRDefault="00C50A3D" w:rsidP="00BF3F5F">
            <w:pPr>
              <w:jc w:val="center"/>
              <w:rPr>
                <w:rFonts w:eastAsia="Calibri" w:cs="Arial"/>
                <w:b/>
                <w:sz w:val="20"/>
                <w:szCs w:val="20"/>
              </w:rPr>
            </w:pPr>
            <w:r w:rsidRPr="00F47FDF">
              <w:rPr>
                <w:rFonts w:eastAsia="Calibri" w:cs="Arial"/>
                <w:b/>
                <w:sz w:val="20"/>
                <w:szCs w:val="20"/>
              </w:rPr>
              <w:t>2015</w:t>
            </w:r>
          </w:p>
        </w:tc>
        <w:tc>
          <w:tcPr>
            <w:tcW w:w="1773" w:type="dxa"/>
            <w:tcBorders>
              <w:top w:val="single" w:sz="4" w:space="0" w:color="auto"/>
              <w:left w:val="single" w:sz="4" w:space="0" w:color="auto"/>
              <w:bottom w:val="single" w:sz="4" w:space="0" w:color="auto"/>
              <w:right w:val="single" w:sz="4" w:space="0" w:color="auto"/>
            </w:tcBorders>
          </w:tcPr>
          <w:p w14:paraId="74B8E3B3" w14:textId="77777777" w:rsidR="00C50A3D" w:rsidRPr="00F47FDF" w:rsidRDefault="00C50A3D" w:rsidP="00BF3F5F">
            <w:pPr>
              <w:jc w:val="center"/>
              <w:rPr>
                <w:rFonts w:eastAsia="Calibri" w:cs="Arial"/>
                <w:b/>
                <w:sz w:val="20"/>
                <w:szCs w:val="20"/>
              </w:rPr>
            </w:pPr>
            <w:r w:rsidRPr="00F47FDF">
              <w:rPr>
                <w:rFonts w:eastAsia="Calibri" w:cs="Arial"/>
                <w:b/>
                <w:sz w:val="20"/>
                <w:szCs w:val="20"/>
              </w:rPr>
              <w:t>2016</w:t>
            </w:r>
          </w:p>
        </w:tc>
        <w:tc>
          <w:tcPr>
            <w:tcW w:w="1773" w:type="dxa"/>
            <w:tcBorders>
              <w:top w:val="single" w:sz="4" w:space="0" w:color="auto"/>
              <w:left w:val="single" w:sz="4" w:space="0" w:color="auto"/>
              <w:bottom w:val="single" w:sz="4" w:space="0" w:color="auto"/>
              <w:right w:val="single" w:sz="4" w:space="0" w:color="auto"/>
            </w:tcBorders>
          </w:tcPr>
          <w:p w14:paraId="74044A4D" w14:textId="77777777" w:rsidR="00C50A3D" w:rsidRPr="00F47FDF" w:rsidRDefault="00C50A3D" w:rsidP="00BF3F5F">
            <w:pPr>
              <w:jc w:val="center"/>
              <w:rPr>
                <w:rFonts w:eastAsia="Calibri" w:cs="Arial"/>
                <w:b/>
                <w:sz w:val="20"/>
                <w:szCs w:val="20"/>
              </w:rPr>
            </w:pPr>
            <w:r w:rsidRPr="00F47FDF">
              <w:rPr>
                <w:rFonts w:eastAsia="Calibri" w:cs="Arial"/>
                <w:b/>
                <w:sz w:val="20"/>
                <w:szCs w:val="20"/>
              </w:rPr>
              <w:t>2017</w:t>
            </w:r>
          </w:p>
        </w:tc>
        <w:tc>
          <w:tcPr>
            <w:tcW w:w="1773" w:type="dxa"/>
            <w:tcBorders>
              <w:top w:val="single" w:sz="4" w:space="0" w:color="auto"/>
              <w:left w:val="single" w:sz="4" w:space="0" w:color="auto"/>
              <w:bottom w:val="single" w:sz="4" w:space="0" w:color="auto"/>
              <w:right w:val="single" w:sz="4" w:space="0" w:color="auto"/>
            </w:tcBorders>
          </w:tcPr>
          <w:p w14:paraId="63A36AF9" w14:textId="77777777" w:rsidR="00C50A3D" w:rsidRPr="00F47FDF" w:rsidRDefault="00C50A3D" w:rsidP="00BF3F5F">
            <w:pPr>
              <w:jc w:val="center"/>
              <w:rPr>
                <w:rFonts w:eastAsia="Calibri" w:cs="Arial"/>
                <w:b/>
                <w:sz w:val="20"/>
                <w:szCs w:val="20"/>
              </w:rPr>
            </w:pPr>
            <w:r w:rsidRPr="00F47FDF">
              <w:rPr>
                <w:rFonts w:eastAsia="Calibri" w:cs="Arial"/>
                <w:b/>
                <w:sz w:val="20"/>
                <w:szCs w:val="20"/>
              </w:rPr>
              <w:t>2018</w:t>
            </w:r>
          </w:p>
        </w:tc>
      </w:tr>
      <w:tr w:rsidR="00BF3F5F" w:rsidRPr="00F47FDF" w14:paraId="0A53E17C" w14:textId="77777777" w:rsidTr="00046541">
        <w:tc>
          <w:tcPr>
            <w:tcW w:w="1850" w:type="dxa"/>
            <w:tcBorders>
              <w:top w:val="single" w:sz="4" w:space="0" w:color="auto"/>
              <w:left w:val="single" w:sz="4" w:space="0" w:color="auto"/>
              <w:bottom w:val="single" w:sz="4" w:space="0" w:color="auto"/>
              <w:right w:val="single" w:sz="4" w:space="0" w:color="auto"/>
            </w:tcBorders>
          </w:tcPr>
          <w:p w14:paraId="6A30F6D3" w14:textId="77777777" w:rsidR="00BF3F5F" w:rsidRPr="00F47FDF" w:rsidRDefault="00BF3F5F" w:rsidP="00BF3F5F">
            <w:pPr>
              <w:rPr>
                <w:rFonts w:eastAsia="Calibri" w:cs="Arial"/>
                <w:sz w:val="20"/>
                <w:szCs w:val="20"/>
              </w:rPr>
            </w:pPr>
            <w:r w:rsidRPr="00F47FDF">
              <w:rPr>
                <w:rFonts w:eastAsia="Calibri" w:cs="Arial"/>
                <w:sz w:val="20"/>
                <w:szCs w:val="20"/>
              </w:rPr>
              <w:t>Onderhoud</w:t>
            </w:r>
          </w:p>
        </w:tc>
        <w:tc>
          <w:tcPr>
            <w:tcW w:w="1774" w:type="dxa"/>
            <w:tcBorders>
              <w:top w:val="single" w:sz="4" w:space="0" w:color="auto"/>
              <w:left w:val="single" w:sz="4" w:space="0" w:color="auto"/>
              <w:bottom w:val="single" w:sz="4" w:space="0" w:color="auto"/>
              <w:right w:val="single" w:sz="4" w:space="0" w:color="auto"/>
            </w:tcBorders>
          </w:tcPr>
          <w:p w14:paraId="7379E71F" w14:textId="77777777" w:rsidR="00BF3F5F" w:rsidRPr="00BF3F5F" w:rsidRDefault="00BF3F5F" w:rsidP="00BF3F5F">
            <w:pPr>
              <w:jc w:val="center"/>
              <w:rPr>
                <w:rFonts w:eastAsia="Calibri" w:cs="Arial"/>
                <w:sz w:val="20"/>
                <w:szCs w:val="20"/>
              </w:rPr>
            </w:pPr>
            <w:r w:rsidRPr="00BF3F5F">
              <w:rPr>
                <w:rFonts w:eastAsia="Calibri" w:cs="Arial"/>
                <w:sz w:val="20"/>
                <w:szCs w:val="20"/>
              </w:rPr>
              <w:t>€ 21.000,-</w:t>
            </w:r>
          </w:p>
        </w:tc>
        <w:tc>
          <w:tcPr>
            <w:tcW w:w="1773" w:type="dxa"/>
            <w:tcBorders>
              <w:top w:val="single" w:sz="4" w:space="0" w:color="auto"/>
              <w:left w:val="single" w:sz="4" w:space="0" w:color="auto"/>
              <w:bottom w:val="single" w:sz="4" w:space="0" w:color="auto"/>
              <w:right w:val="single" w:sz="4" w:space="0" w:color="auto"/>
            </w:tcBorders>
          </w:tcPr>
          <w:p w14:paraId="26A494BD" w14:textId="77777777" w:rsidR="00BF3F5F" w:rsidRPr="00BF3F5F" w:rsidRDefault="00BF3F5F" w:rsidP="00BF3F5F">
            <w:pPr>
              <w:jc w:val="center"/>
              <w:rPr>
                <w:rFonts w:eastAsia="Calibri" w:cs="Arial"/>
                <w:sz w:val="20"/>
                <w:szCs w:val="20"/>
              </w:rPr>
            </w:pPr>
            <w:r w:rsidRPr="00BF3F5F">
              <w:rPr>
                <w:rFonts w:eastAsia="Calibri" w:cs="Arial"/>
                <w:sz w:val="20"/>
                <w:szCs w:val="20"/>
              </w:rPr>
              <w:t>€ 29.000,-</w:t>
            </w:r>
          </w:p>
        </w:tc>
        <w:tc>
          <w:tcPr>
            <w:tcW w:w="1773" w:type="dxa"/>
            <w:tcBorders>
              <w:top w:val="single" w:sz="4" w:space="0" w:color="auto"/>
              <w:left w:val="single" w:sz="4" w:space="0" w:color="auto"/>
              <w:bottom w:val="single" w:sz="4" w:space="0" w:color="auto"/>
              <w:right w:val="single" w:sz="4" w:space="0" w:color="auto"/>
            </w:tcBorders>
          </w:tcPr>
          <w:p w14:paraId="12EACF89" w14:textId="77777777" w:rsidR="00BF3F5F" w:rsidRPr="00BF3F5F" w:rsidRDefault="00BF3F5F" w:rsidP="00BF3F5F">
            <w:pPr>
              <w:jc w:val="center"/>
              <w:rPr>
                <w:rFonts w:eastAsia="Calibri" w:cs="Arial"/>
                <w:sz w:val="20"/>
                <w:szCs w:val="20"/>
              </w:rPr>
            </w:pPr>
            <w:r w:rsidRPr="00BF3F5F">
              <w:rPr>
                <w:rFonts w:eastAsia="Calibri" w:cs="Arial"/>
                <w:sz w:val="20"/>
                <w:szCs w:val="20"/>
              </w:rPr>
              <w:t>€ 33.000,-</w:t>
            </w:r>
          </w:p>
        </w:tc>
        <w:tc>
          <w:tcPr>
            <w:tcW w:w="1773" w:type="dxa"/>
            <w:tcBorders>
              <w:top w:val="single" w:sz="4" w:space="0" w:color="auto"/>
              <w:left w:val="single" w:sz="4" w:space="0" w:color="auto"/>
              <w:bottom w:val="single" w:sz="4" w:space="0" w:color="auto"/>
              <w:right w:val="single" w:sz="4" w:space="0" w:color="auto"/>
            </w:tcBorders>
          </w:tcPr>
          <w:p w14:paraId="55286913" w14:textId="74C14C70" w:rsidR="00BF3F5F" w:rsidRPr="00BF3F5F" w:rsidRDefault="00BF3F5F" w:rsidP="00BF3F5F">
            <w:pPr>
              <w:jc w:val="center"/>
              <w:rPr>
                <w:rFonts w:eastAsia="Calibri" w:cs="Arial"/>
                <w:sz w:val="20"/>
                <w:szCs w:val="20"/>
              </w:rPr>
            </w:pPr>
            <w:r w:rsidRPr="00BF3F5F">
              <w:rPr>
                <w:rFonts w:eastAsia="Calibri" w:cs="Arial"/>
                <w:sz w:val="20"/>
                <w:szCs w:val="20"/>
              </w:rPr>
              <w:t xml:space="preserve">€ </w:t>
            </w:r>
            <w:r w:rsidRPr="00BF3F5F">
              <w:rPr>
                <w:sz w:val="20"/>
                <w:szCs w:val="20"/>
              </w:rPr>
              <w:t>34.000</w:t>
            </w:r>
          </w:p>
        </w:tc>
      </w:tr>
      <w:tr w:rsidR="00BF3F5F" w:rsidRPr="00F47FDF" w14:paraId="4B8FEDC0" w14:textId="77777777" w:rsidTr="00046541">
        <w:tc>
          <w:tcPr>
            <w:tcW w:w="1850" w:type="dxa"/>
            <w:tcBorders>
              <w:top w:val="single" w:sz="4" w:space="0" w:color="auto"/>
            </w:tcBorders>
          </w:tcPr>
          <w:p w14:paraId="4EFE14E2" w14:textId="77777777" w:rsidR="00BF3F5F" w:rsidRPr="00F47FDF" w:rsidRDefault="00BF3F5F" w:rsidP="00BF3F5F">
            <w:pPr>
              <w:rPr>
                <w:rFonts w:eastAsia="Calibri" w:cs="Arial"/>
                <w:sz w:val="20"/>
                <w:szCs w:val="20"/>
              </w:rPr>
            </w:pPr>
            <w:r w:rsidRPr="00F47FDF">
              <w:rPr>
                <w:rFonts w:eastAsia="Calibri" w:cs="Arial"/>
                <w:sz w:val="20"/>
                <w:szCs w:val="20"/>
              </w:rPr>
              <w:t>Lease</w:t>
            </w:r>
          </w:p>
        </w:tc>
        <w:tc>
          <w:tcPr>
            <w:tcW w:w="1774" w:type="dxa"/>
            <w:tcBorders>
              <w:top w:val="single" w:sz="4" w:space="0" w:color="auto"/>
            </w:tcBorders>
          </w:tcPr>
          <w:p w14:paraId="0473FCD8" w14:textId="77777777" w:rsidR="00BF3F5F" w:rsidRPr="00BF3F5F" w:rsidRDefault="00BF3F5F" w:rsidP="00BF3F5F">
            <w:pPr>
              <w:jc w:val="center"/>
              <w:rPr>
                <w:rFonts w:eastAsia="Calibri" w:cs="Arial"/>
                <w:sz w:val="20"/>
                <w:szCs w:val="20"/>
              </w:rPr>
            </w:pPr>
            <w:r w:rsidRPr="00BF3F5F">
              <w:rPr>
                <w:rFonts w:eastAsia="Calibri" w:cs="Arial"/>
                <w:sz w:val="20"/>
                <w:szCs w:val="20"/>
              </w:rPr>
              <w:t>€ 12.000,-</w:t>
            </w:r>
          </w:p>
        </w:tc>
        <w:tc>
          <w:tcPr>
            <w:tcW w:w="1773" w:type="dxa"/>
            <w:tcBorders>
              <w:top w:val="single" w:sz="4" w:space="0" w:color="auto"/>
            </w:tcBorders>
          </w:tcPr>
          <w:p w14:paraId="70B79CAB" w14:textId="77777777" w:rsidR="00BF3F5F" w:rsidRPr="00BF3F5F" w:rsidRDefault="00BF3F5F" w:rsidP="00BF3F5F">
            <w:pPr>
              <w:jc w:val="center"/>
              <w:rPr>
                <w:rFonts w:eastAsia="Calibri" w:cs="Arial"/>
                <w:sz w:val="20"/>
                <w:szCs w:val="20"/>
              </w:rPr>
            </w:pPr>
            <w:r w:rsidRPr="00BF3F5F">
              <w:rPr>
                <w:rFonts w:eastAsia="Calibri" w:cs="Arial"/>
                <w:sz w:val="20"/>
                <w:szCs w:val="20"/>
              </w:rPr>
              <w:t>€ 14.500,-</w:t>
            </w:r>
          </w:p>
        </w:tc>
        <w:tc>
          <w:tcPr>
            <w:tcW w:w="1773" w:type="dxa"/>
            <w:tcBorders>
              <w:top w:val="single" w:sz="4" w:space="0" w:color="auto"/>
            </w:tcBorders>
          </w:tcPr>
          <w:p w14:paraId="4F0240C9" w14:textId="77777777" w:rsidR="00BF3F5F" w:rsidRPr="00BF3F5F" w:rsidRDefault="00BF3F5F" w:rsidP="00BF3F5F">
            <w:pPr>
              <w:jc w:val="center"/>
              <w:rPr>
                <w:rFonts w:eastAsia="Calibri" w:cs="Arial"/>
                <w:sz w:val="20"/>
                <w:szCs w:val="20"/>
              </w:rPr>
            </w:pPr>
            <w:r w:rsidRPr="00BF3F5F">
              <w:rPr>
                <w:rFonts w:eastAsia="Calibri" w:cs="Arial"/>
                <w:sz w:val="20"/>
                <w:szCs w:val="20"/>
              </w:rPr>
              <w:t>€ 16.000,-</w:t>
            </w:r>
          </w:p>
        </w:tc>
        <w:tc>
          <w:tcPr>
            <w:tcW w:w="1773" w:type="dxa"/>
            <w:tcBorders>
              <w:top w:val="single" w:sz="4" w:space="0" w:color="auto"/>
            </w:tcBorders>
          </w:tcPr>
          <w:p w14:paraId="247C31D1" w14:textId="44682F17" w:rsidR="00BF3F5F" w:rsidRPr="00BF3F5F" w:rsidRDefault="00BF3F5F" w:rsidP="00BF3F5F">
            <w:pPr>
              <w:jc w:val="center"/>
              <w:rPr>
                <w:rFonts w:eastAsia="Calibri" w:cs="Arial"/>
                <w:sz w:val="20"/>
                <w:szCs w:val="20"/>
              </w:rPr>
            </w:pPr>
            <w:r w:rsidRPr="00BF3F5F">
              <w:rPr>
                <w:rFonts w:eastAsia="Calibri" w:cs="Arial"/>
                <w:sz w:val="20"/>
                <w:szCs w:val="20"/>
              </w:rPr>
              <w:t xml:space="preserve">€ </w:t>
            </w:r>
            <w:r w:rsidRPr="00BF3F5F">
              <w:rPr>
                <w:sz w:val="20"/>
                <w:szCs w:val="20"/>
              </w:rPr>
              <w:t>13.000</w:t>
            </w:r>
          </w:p>
        </w:tc>
      </w:tr>
      <w:tr w:rsidR="00BF3F5F" w:rsidRPr="00F47FDF" w14:paraId="4E83DD16" w14:textId="77777777" w:rsidTr="00C768DB">
        <w:tc>
          <w:tcPr>
            <w:tcW w:w="1850" w:type="dxa"/>
          </w:tcPr>
          <w:p w14:paraId="6BA0BBE2" w14:textId="77777777" w:rsidR="00BF3F5F" w:rsidRPr="00F47FDF" w:rsidRDefault="00BF3F5F" w:rsidP="00BF3F5F">
            <w:pPr>
              <w:rPr>
                <w:rFonts w:eastAsia="Calibri" w:cs="Arial"/>
                <w:sz w:val="20"/>
                <w:szCs w:val="20"/>
              </w:rPr>
            </w:pPr>
            <w:r w:rsidRPr="00F47FDF">
              <w:rPr>
                <w:rFonts w:eastAsia="Calibri" w:cs="Arial"/>
                <w:sz w:val="20"/>
                <w:szCs w:val="20"/>
              </w:rPr>
              <w:t>Aanschaf</w:t>
            </w:r>
          </w:p>
        </w:tc>
        <w:tc>
          <w:tcPr>
            <w:tcW w:w="1774" w:type="dxa"/>
          </w:tcPr>
          <w:p w14:paraId="1054C4D7" w14:textId="77777777" w:rsidR="00BF3F5F" w:rsidRPr="00BF3F5F" w:rsidRDefault="00BF3F5F" w:rsidP="00BF3F5F">
            <w:pPr>
              <w:jc w:val="center"/>
              <w:rPr>
                <w:rFonts w:eastAsia="Calibri" w:cs="Arial"/>
                <w:sz w:val="20"/>
                <w:szCs w:val="20"/>
              </w:rPr>
            </w:pPr>
            <w:r w:rsidRPr="00BF3F5F">
              <w:rPr>
                <w:rFonts w:eastAsia="Calibri" w:cs="Arial"/>
                <w:sz w:val="20"/>
                <w:szCs w:val="20"/>
              </w:rPr>
              <w:t>€ 54.000,-</w:t>
            </w:r>
          </w:p>
        </w:tc>
        <w:tc>
          <w:tcPr>
            <w:tcW w:w="1773" w:type="dxa"/>
          </w:tcPr>
          <w:p w14:paraId="1F1029C6" w14:textId="77777777" w:rsidR="00BF3F5F" w:rsidRPr="00BF3F5F" w:rsidRDefault="00BF3F5F" w:rsidP="00BF3F5F">
            <w:pPr>
              <w:jc w:val="center"/>
              <w:rPr>
                <w:rFonts w:eastAsia="Calibri" w:cs="Arial"/>
                <w:sz w:val="20"/>
                <w:szCs w:val="20"/>
              </w:rPr>
            </w:pPr>
            <w:r w:rsidRPr="00BF3F5F">
              <w:rPr>
                <w:rFonts w:eastAsia="Calibri" w:cs="Arial"/>
                <w:sz w:val="20"/>
                <w:szCs w:val="20"/>
              </w:rPr>
              <w:t>€ 126.500,-</w:t>
            </w:r>
          </w:p>
        </w:tc>
        <w:tc>
          <w:tcPr>
            <w:tcW w:w="1773" w:type="dxa"/>
          </w:tcPr>
          <w:p w14:paraId="4A1F5736" w14:textId="77777777" w:rsidR="00BF3F5F" w:rsidRPr="00BF3F5F" w:rsidRDefault="00BF3F5F" w:rsidP="00BF3F5F">
            <w:pPr>
              <w:jc w:val="center"/>
              <w:rPr>
                <w:rFonts w:eastAsia="Calibri" w:cs="Arial"/>
                <w:sz w:val="20"/>
                <w:szCs w:val="20"/>
              </w:rPr>
            </w:pPr>
            <w:r w:rsidRPr="00BF3F5F">
              <w:rPr>
                <w:rFonts w:eastAsia="Calibri" w:cs="Arial"/>
                <w:sz w:val="20"/>
                <w:szCs w:val="20"/>
              </w:rPr>
              <w:t>€ 111.000,-</w:t>
            </w:r>
          </w:p>
        </w:tc>
        <w:tc>
          <w:tcPr>
            <w:tcW w:w="1773" w:type="dxa"/>
          </w:tcPr>
          <w:p w14:paraId="2F619AFE" w14:textId="6D40A930" w:rsidR="00BF3F5F" w:rsidRPr="00BF3F5F" w:rsidRDefault="00BF3F5F" w:rsidP="00BF3F5F">
            <w:pPr>
              <w:jc w:val="center"/>
              <w:rPr>
                <w:rFonts w:eastAsia="Calibri" w:cs="Arial"/>
                <w:sz w:val="20"/>
                <w:szCs w:val="20"/>
              </w:rPr>
            </w:pPr>
            <w:r w:rsidRPr="00BF3F5F">
              <w:rPr>
                <w:rFonts w:eastAsia="Calibri" w:cs="Arial"/>
                <w:sz w:val="20"/>
                <w:szCs w:val="20"/>
              </w:rPr>
              <w:t xml:space="preserve">€ </w:t>
            </w:r>
            <w:r w:rsidRPr="00BF3F5F">
              <w:rPr>
                <w:sz w:val="20"/>
                <w:szCs w:val="20"/>
              </w:rPr>
              <w:t>21000</w:t>
            </w:r>
          </w:p>
        </w:tc>
      </w:tr>
      <w:tr w:rsidR="00BF3F5F" w:rsidRPr="00F47FDF" w14:paraId="30A9D916" w14:textId="77777777" w:rsidTr="00C768DB">
        <w:tc>
          <w:tcPr>
            <w:tcW w:w="1850" w:type="dxa"/>
          </w:tcPr>
          <w:p w14:paraId="33C57487" w14:textId="77777777" w:rsidR="00BF3F5F" w:rsidRPr="00F47FDF" w:rsidRDefault="00BF3F5F" w:rsidP="00BF3F5F">
            <w:pPr>
              <w:rPr>
                <w:rFonts w:eastAsia="Calibri" w:cs="Arial"/>
                <w:b/>
                <w:sz w:val="20"/>
                <w:szCs w:val="20"/>
              </w:rPr>
            </w:pPr>
            <w:r w:rsidRPr="00F47FDF">
              <w:rPr>
                <w:rFonts w:eastAsia="Calibri" w:cs="Arial"/>
                <w:b/>
                <w:sz w:val="20"/>
                <w:szCs w:val="20"/>
              </w:rPr>
              <w:t>TOTAAL</w:t>
            </w:r>
          </w:p>
        </w:tc>
        <w:tc>
          <w:tcPr>
            <w:tcW w:w="1774" w:type="dxa"/>
          </w:tcPr>
          <w:p w14:paraId="39142939" w14:textId="77777777" w:rsidR="00BF3F5F" w:rsidRPr="00BF3F5F" w:rsidRDefault="00BF3F5F" w:rsidP="00BF3F5F">
            <w:pPr>
              <w:jc w:val="center"/>
              <w:rPr>
                <w:rFonts w:eastAsia="Calibri" w:cs="Arial"/>
                <w:b/>
                <w:sz w:val="20"/>
                <w:szCs w:val="20"/>
              </w:rPr>
            </w:pPr>
            <w:r w:rsidRPr="00BF3F5F">
              <w:rPr>
                <w:rFonts w:eastAsia="Calibri" w:cs="Arial"/>
                <w:b/>
                <w:sz w:val="20"/>
                <w:szCs w:val="20"/>
              </w:rPr>
              <w:t>€ 87.000,-</w:t>
            </w:r>
          </w:p>
        </w:tc>
        <w:tc>
          <w:tcPr>
            <w:tcW w:w="1773" w:type="dxa"/>
          </w:tcPr>
          <w:p w14:paraId="557E42CD" w14:textId="77777777" w:rsidR="00BF3F5F" w:rsidRPr="00BF3F5F" w:rsidRDefault="00BF3F5F" w:rsidP="00BF3F5F">
            <w:pPr>
              <w:jc w:val="center"/>
              <w:rPr>
                <w:rFonts w:eastAsia="Calibri" w:cs="Arial"/>
                <w:b/>
                <w:sz w:val="20"/>
                <w:szCs w:val="20"/>
              </w:rPr>
            </w:pPr>
            <w:r w:rsidRPr="00BF3F5F">
              <w:rPr>
                <w:rFonts w:eastAsia="Calibri" w:cs="Arial"/>
                <w:b/>
                <w:sz w:val="20"/>
                <w:szCs w:val="20"/>
              </w:rPr>
              <w:t>€ 170.000,-</w:t>
            </w:r>
          </w:p>
        </w:tc>
        <w:tc>
          <w:tcPr>
            <w:tcW w:w="1773" w:type="dxa"/>
          </w:tcPr>
          <w:p w14:paraId="67D59D2B" w14:textId="77777777" w:rsidR="00BF3F5F" w:rsidRPr="00BF3F5F" w:rsidRDefault="00BF3F5F" w:rsidP="00BF3F5F">
            <w:pPr>
              <w:jc w:val="center"/>
              <w:rPr>
                <w:rFonts w:eastAsia="Calibri" w:cs="Arial"/>
                <w:b/>
                <w:sz w:val="20"/>
                <w:szCs w:val="20"/>
              </w:rPr>
            </w:pPr>
            <w:r w:rsidRPr="00BF3F5F">
              <w:rPr>
                <w:rFonts w:eastAsia="Calibri" w:cs="Arial"/>
                <w:b/>
                <w:sz w:val="20"/>
                <w:szCs w:val="20"/>
              </w:rPr>
              <w:t>€ 160.000,-</w:t>
            </w:r>
          </w:p>
        </w:tc>
        <w:tc>
          <w:tcPr>
            <w:tcW w:w="1773" w:type="dxa"/>
          </w:tcPr>
          <w:p w14:paraId="08FB6DA4" w14:textId="180FB0C3" w:rsidR="00BF3F5F" w:rsidRPr="00BF3F5F" w:rsidRDefault="00BF3F5F" w:rsidP="00BF3F5F">
            <w:pPr>
              <w:jc w:val="center"/>
              <w:rPr>
                <w:rFonts w:eastAsia="Calibri" w:cs="Arial"/>
                <w:b/>
                <w:sz w:val="20"/>
                <w:szCs w:val="20"/>
              </w:rPr>
            </w:pPr>
            <w:r w:rsidRPr="00BF3F5F">
              <w:rPr>
                <w:rFonts w:eastAsia="Calibri" w:cs="Arial"/>
                <w:b/>
                <w:sz w:val="20"/>
                <w:szCs w:val="20"/>
              </w:rPr>
              <w:t xml:space="preserve">€ </w:t>
            </w:r>
            <w:r w:rsidRPr="00BF3F5F">
              <w:rPr>
                <w:b/>
                <w:sz w:val="20"/>
                <w:szCs w:val="20"/>
              </w:rPr>
              <w:t>68.000</w:t>
            </w:r>
          </w:p>
        </w:tc>
      </w:tr>
    </w:tbl>
    <w:p w14:paraId="58011244" w14:textId="585A72E1" w:rsidR="001D6FA3" w:rsidRPr="00F47FDF" w:rsidRDefault="00552EA6" w:rsidP="001D6FA3">
      <w:pPr>
        <w:rPr>
          <w:rFonts w:eastAsia="Calibri" w:cs="Arial"/>
          <w:szCs w:val="20"/>
        </w:rPr>
      </w:pPr>
      <w:r w:rsidRPr="00F47FDF">
        <w:rPr>
          <w:rFonts w:eastAsia="Calibri" w:cs="Arial"/>
          <w:szCs w:val="20"/>
        </w:rPr>
        <w:t xml:space="preserve">Bedragen zijn exclusief btw. </w:t>
      </w:r>
    </w:p>
    <w:p w14:paraId="3C991D49" w14:textId="77777777" w:rsidR="001D6FA3" w:rsidRPr="00F47FDF" w:rsidRDefault="001D6FA3" w:rsidP="001D6FA3">
      <w:pPr>
        <w:rPr>
          <w:rFonts w:eastAsia="Calibri" w:cs="Arial"/>
          <w:i/>
          <w:szCs w:val="20"/>
        </w:rPr>
      </w:pPr>
    </w:p>
    <w:p w14:paraId="583FB0AB" w14:textId="77777777" w:rsidR="005F5169" w:rsidRDefault="00552EA6" w:rsidP="001D6FA3">
      <w:pPr>
        <w:rPr>
          <w:rFonts w:cs="Arial"/>
          <w:szCs w:val="20"/>
        </w:rPr>
      </w:pPr>
      <w:r w:rsidRPr="00F47FDF">
        <w:rPr>
          <w:rFonts w:cs="Arial"/>
          <w:szCs w:val="20"/>
        </w:rPr>
        <w:t>Over een periode van 8 jaar zal het onderhoud maximaal €</w:t>
      </w:r>
      <w:r w:rsidR="00F47FDF">
        <w:rPr>
          <w:rFonts w:cs="Arial"/>
          <w:szCs w:val="20"/>
        </w:rPr>
        <w:t>400</w:t>
      </w:r>
      <w:r w:rsidRPr="00F47FDF">
        <w:rPr>
          <w:rFonts w:cs="Arial"/>
          <w:szCs w:val="20"/>
        </w:rPr>
        <w:t xml:space="preserve">.000 gaan bedragen. </w:t>
      </w:r>
    </w:p>
    <w:p w14:paraId="7E35DD38" w14:textId="77777777" w:rsidR="005F5169" w:rsidRDefault="005F5169" w:rsidP="001D6FA3">
      <w:pPr>
        <w:rPr>
          <w:rFonts w:cs="Arial"/>
          <w:szCs w:val="20"/>
        </w:rPr>
      </w:pPr>
    </w:p>
    <w:p w14:paraId="621A445F" w14:textId="705345CA" w:rsidR="001D6FA3" w:rsidRPr="00F47FDF" w:rsidRDefault="00552EA6" w:rsidP="001D6FA3">
      <w:pPr>
        <w:rPr>
          <w:rFonts w:cs="Arial"/>
          <w:szCs w:val="20"/>
        </w:rPr>
      </w:pPr>
      <w:r w:rsidRPr="00F47FDF">
        <w:rPr>
          <w:rFonts w:cs="Arial"/>
          <w:szCs w:val="20"/>
        </w:rPr>
        <w:t xml:space="preserve">Bij de aanschaf van nieuwe Interieurbeplanting is de </w:t>
      </w:r>
      <w:r w:rsidR="00093860" w:rsidRPr="00F47FDF">
        <w:rPr>
          <w:rFonts w:cs="Arial"/>
          <w:szCs w:val="20"/>
        </w:rPr>
        <w:t>financiële</w:t>
      </w:r>
      <w:r w:rsidRPr="00F47FDF">
        <w:rPr>
          <w:rFonts w:cs="Arial"/>
          <w:szCs w:val="20"/>
        </w:rPr>
        <w:t xml:space="preserve"> bandbreedte groot. </w:t>
      </w:r>
      <w:r w:rsidR="00465319" w:rsidRPr="00F47FDF">
        <w:rPr>
          <w:rFonts w:cs="Arial"/>
          <w:szCs w:val="20"/>
        </w:rPr>
        <w:t xml:space="preserve">Een voorspelling is </w:t>
      </w:r>
      <w:r w:rsidR="00707997">
        <w:rPr>
          <w:rFonts w:cs="Arial"/>
          <w:szCs w:val="20"/>
        </w:rPr>
        <w:t xml:space="preserve">zeer </w:t>
      </w:r>
      <w:r w:rsidR="005F5169">
        <w:rPr>
          <w:rFonts w:cs="Arial"/>
          <w:szCs w:val="20"/>
        </w:rPr>
        <w:t xml:space="preserve">moeilijk te geven. </w:t>
      </w:r>
      <w:r w:rsidR="00136AD4">
        <w:rPr>
          <w:rFonts w:cs="Arial"/>
          <w:szCs w:val="20"/>
        </w:rPr>
        <w:t xml:space="preserve">Sowieso </w:t>
      </w:r>
      <w:r w:rsidR="00136AD4" w:rsidRPr="00F47FDF">
        <w:rPr>
          <w:rFonts w:eastAsia="Calibri" w:cs="Arial"/>
          <w:szCs w:val="20"/>
        </w:rPr>
        <w:t xml:space="preserve">bepalen instituten en diensten zelf of en wanneer ze nieuwe Interieurbeplanting aanschaffen of willen vervangen. </w:t>
      </w:r>
      <w:r w:rsidR="005F5169" w:rsidRPr="00F47FDF">
        <w:rPr>
          <w:rFonts w:eastAsia="Calibri" w:cs="Arial"/>
          <w:szCs w:val="20"/>
        </w:rPr>
        <w:t xml:space="preserve">Nieuwbouw en verbouwprojecten </w:t>
      </w:r>
      <w:r w:rsidR="005F5169">
        <w:rPr>
          <w:rFonts w:eastAsia="Calibri" w:cs="Arial"/>
          <w:szCs w:val="20"/>
        </w:rPr>
        <w:t>bepalen in belangrijke mate of</w:t>
      </w:r>
      <w:r w:rsidR="005F5169" w:rsidRPr="00F47FDF">
        <w:rPr>
          <w:rFonts w:eastAsia="Calibri" w:cs="Arial"/>
          <w:szCs w:val="20"/>
        </w:rPr>
        <w:t xml:space="preserve"> nieuwe Interieurbeplanting</w:t>
      </w:r>
      <w:r w:rsidR="005F5169">
        <w:rPr>
          <w:rFonts w:eastAsia="Calibri" w:cs="Arial"/>
          <w:szCs w:val="20"/>
        </w:rPr>
        <w:t xml:space="preserve"> wordt aangekocht.</w:t>
      </w:r>
      <w:r w:rsidR="005F5169">
        <w:rPr>
          <w:rFonts w:cs="Arial"/>
          <w:szCs w:val="20"/>
        </w:rPr>
        <w:t xml:space="preserve"> De afgelopen jaren heeft Fontys diverse nieuwbouwprojecten gerealiseerd. </w:t>
      </w:r>
      <w:r w:rsidR="005F5169">
        <w:rPr>
          <w:rFonts w:eastAsia="Calibri" w:cs="Arial"/>
          <w:szCs w:val="20"/>
        </w:rPr>
        <w:t>Gedurende de eerste contractjaren</w:t>
      </w:r>
      <w:r w:rsidR="005F5169" w:rsidRPr="00F47FDF">
        <w:rPr>
          <w:rFonts w:eastAsia="Calibri" w:cs="Arial"/>
          <w:szCs w:val="20"/>
        </w:rPr>
        <w:t xml:space="preserve"> verwacht Opdrachtgever </w:t>
      </w:r>
      <w:r w:rsidR="005F5169">
        <w:rPr>
          <w:rFonts w:eastAsia="Calibri" w:cs="Arial"/>
          <w:szCs w:val="20"/>
        </w:rPr>
        <w:t>vanwege</w:t>
      </w:r>
      <w:r w:rsidR="005F5169" w:rsidRPr="00F47FDF">
        <w:rPr>
          <w:rFonts w:eastAsia="Calibri" w:cs="Arial"/>
          <w:szCs w:val="20"/>
        </w:rPr>
        <w:t xml:space="preserve"> </w:t>
      </w:r>
      <w:r w:rsidR="005F5169">
        <w:rPr>
          <w:rFonts w:eastAsia="Calibri" w:cs="Arial"/>
          <w:szCs w:val="20"/>
        </w:rPr>
        <w:t xml:space="preserve">een aantal </w:t>
      </w:r>
      <w:r w:rsidR="005F5169" w:rsidRPr="00F47FDF">
        <w:rPr>
          <w:rFonts w:eastAsia="Calibri" w:cs="Arial"/>
          <w:szCs w:val="20"/>
        </w:rPr>
        <w:t xml:space="preserve">bouw- en verbouwprojecten </w:t>
      </w:r>
      <w:r w:rsidR="005F5169">
        <w:rPr>
          <w:rFonts w:eastAsia="Calibri" w:cs="Arial"/>
          <w:szCs w:val="20"/>
        </w:rPr>
        <w:t xml:space="preserve">nog een aantal pieken </w:t>
      </w:r>
      <w:r w:rsidR="005F5169" w:rsidRPr="00F47FDF">
        <w:rPr>
          <w:rFonts w:eastAsia="Calibri" w:cs="Arial"/>
          <w:szCs w:val="20"/>
        </w:rPr>
        <w:t xml:space="preserve">(zie ook: </w:t>
      </w:r>
      <w:hyperlink r:id="rId17" w:history="1">
        <w:r w:rsidR="005F5169" w:rsidRPr="00F47FDF">
          <w:rPr>
            <w:rStyle w:val="Hyperlink"/>
            <w:rFonts w:eastAsia="Calibri" w:cs="Arial"/>
            <w:szCs w:val="20"/>
          </w:rPr>
          <w:t>Fontys Huisvestingsprogramma 2019-2024</w:t>
        </w:r>
      </w:hyperlink>
      <w:r w:rsidR="005F5169" w:rsidRPr="00F47FDF">
        <w:rPr>
          <w:rFonts w:eastAsia="Calibri" w:cs="Arial"/>
          <w:szCs w:val="20"/>
        </w:rPr>
        <w:t xml:space="preserve">). </w:t>
      </w:r>
    </w:p>
    <w:p w14:paraId="0FC1C015" w14:textId="2706C0F8" w:rsidR="00465319" w:rsidRPr="00F47FDF" w:rsidRDefault="00465319" w:rsidP="00C50A3D">
      <w:pPr>
        <w:rPr>
          <w:rFonts w:eastAsia="Calibri" w:cs="Arial"/>
          <w:i/>
          <w:szCs w:val="20"/>
          <w:u w:val="single"/>
        </w:rPr>
      </w:pPr>
      <w:bookmarkStart w:id="23" w:name="_Toc431213799"/>
      <w:bookmarkEnd w:id="21"/>
    </w:p>
    <w:p w14:paraId="43D2F148" w14:textId="3C5A0A07" w:rsidR="001D6FA3" w:rsidRPr="00F47FDF" w:rsidRDefault="001D6FA3" w:rsidP="00C50A3D">
      <w:pPr>
        <w:rPr>
          <w:rFonts w:eastAsia="Calibri" w:cs="Arial"/>
          <w:i/>
          <w:szCs w:val="20"/>
          <w:u w:val="single"/>
        </w:rPr>
      </w:pPr>
      <w:r w:rsidRPr="00F47FDF">
        <w:rPr>
          <w:rFonts w:eastAsia="Calibri" w:cs="Arial"/>
          <w:i/>
          <w:szCs w:val="20"/>
          <w:u w:val="single"/>
        </w:rPr>
        <w:t>Onderhoud</w:t>
      </w:r>
      <w:r w:rsidR="00465319" w:rsidRPr="00F47FDF">
        <w:rPr>
          <w:rFonts w:cs="Arial"/>
          <w:szCs w:val="20"/>
        </w:rPr>
        <w:t xml:space="preserve"> </w:t>
      </w:r>
    </w:p>
    <w:p w14:paraId="5B8A17DC" w14:textId="77777777" w:rsidR="001D6FA3" w:rsidRPr="00F47FDF" w:rsidRDefault="001D6FA3" w:rsidP="00C50A3D">
      <w:pPr>
        <w:rPr>
          <w:rFonts w:eastAsia="Calibri" w:cs="Arial"/>
          <w:szCs w:val="20"/>
        </w:rPr>
      </w:pPr>
    </w:p>
    <w:p w14:paraId="35885BAB" w14:textId="0D8E2B17" w:rsidR="00C50A3D" w:rsidRPr="00F47FDF" w:rsidRDefault="00C50A3D" w:rsidP="00C50A3D">
      <w:pPr>
        <w:rPr>
          <w:rFonts w:eastAsia="Calibri" w:cs="Arial"/>
          <w:szCs w:val="20"/>
        </w:rPr>
      </w:pPr>
      <w:r w:rsidRPr="00F47FDF">
        <w:rPr>
          <w:rFonts w:eastAsia="Calibri" w:cs="Arial"/>
          <w:szCs w:val="20"/>
        </w:rPr>
        <w:t>Naast het uitgangsmateriaal en de condities van de p</w:t>
      </w:r>
      <w:r w:rsidR="0070701D">
        <w:rPr>
          <w:rFonts w:eastAsia="Calibri" w:cs="Arial"/>
          <w:szCs w:val="20"/>
        </w:rPr>
        <w:t>lek, zijn de verzorging en het O</w:t>
      </w:r>
      <w:r w:rsidRPr="00F47FDF">
        <w:rPr>
          <w:rFonts w:eastAsia="Calibri" w:cs="Arial"/>
          <w:szCs w:val="20"/>
        </w:rPr>
        <w:t>nderhoud bepalend voor het kwaliteitsbehoud en de levensduur van de planten. Een vaste vakbekwame verzorger kent de planten en de omgeving en weet welke verzorging optimaal is. Hij</w:t>
      </w:r>
      <w:r w:rsidR="007422E8">
        <w:rPr>
          <w:rFonts w:eastAsia="Calibri" w:cs="Arial"/>
          <w:szCs w:val="20"/>
        </w:rPr>
        <w:t>/zij</w:t>
      </w:r>
      <w:r w:rsidRPr="00F47FDF">
        <w:rPr>
          <w:rFonts w:eastAsia="Calibri" w:cs="Arial"/>
          <w:szCs w:val="20"/>
        </w:rPr>
        <w:t xml:space="preserve"> moet in staat zijn uit de verschijningsvorm van een plant af te leiden of deze in goede conditie verkeert. Als dit niet zo is, moet hij onmiddellijk de juiste herstellende maatregelen kunnen treffen.</w:t>
      </w:r>
      <w:r w:rsidR="00DC2B22" w:rsidRPr="00F47FDF">
        <w:rPr>
          <w:rFonts w:eastAsia="Calibri" w:cs="Arial"/>
          <w:szCs w:val="20"/>
        </w:rPr>
        <w:t xml:space="preserve"> </w:t>
      </w:r>
      <w:r w:rsidRPr="00F47FDF">
        <w:rPr>
          <w:rFonts w:eastAsia="Calibri" w:cs="Arial"/>
          <w:szCs w:val="20"/>
        </w:rPr>
        <w:t xml:space="preserve">Opdrachtnemer wordt geacht het cultuurtechnisch onderhoud van de planten uit te voeren op basis van een all-in verzorging. </w:t>
      </w:r>
    </w:p>
    <w:p w14:paraId="4A1B0DB3" w14:textId="66AE4010" w:rsidR="001D6FA3" w:rsidRPr="00F47FDF" w:rsidRDefault="001D6FA3" w:rsidP="00C50A3D">
      <w:pPr>
        <w:rPr>
          <w:rFonts w:eastAsia="Calibri" w:cs="Arial"/>
          <w:szCs w:val="20"/>
        </w:rPr>
      </w:pPr>
    </w:p>
    <w:p w14:paraId="45DC9515" w14:textId="6F7C744E" w:rsidR="0039251B" w:rsidRPr="00F47FDF" w:rsidRDefault="0039251B" w:rsidP="00C50A3D">
      <w:pPr>
        <w:rPr>
          <w:rFonts w:eastAsia="Calibri" w:cs="Arial"/>
          <w:szCs w:val="20"/>
        </w:rPr>
      </w:pPr>
      <w:r w:rsidRPr="00F47FDF">
        <w:rPr>
          <w:rFonts w:eastAsia="Calibri" w:cs="Arial"/>
          <w:szCs w:val="20"/>
        </w:rPr>
        <w:t>Goed onderhoud omvat tenminste:</w:t>
      </w:r>
    </w:p>
    <w:p w14:paraId="745B416E" w14:textId="6CE20531" w:rsidR="0039251B" w:rsidRPr="00F47FDF" w:rsidRDefault="0039251B" w:rsidP="00C50A3D">
      <w:pPr>
        <w:rPr>
          <w:rFonts w:eastAsia="Calibri" w:cs="Arial"/>
          <w:szCs w:val="20"/>
        </w:rPr>
      </w:pPr>
    </w:p>
    <w:p w14:paraId="68F3B5E1" w14:textId="7D13B808" w:rsidR="0039251B" w:rsidRPr="00F47FDF" w:rsidRDefault="00093860" w:rsidP="0039251B">
      <w:pPr>
        <w:numPr>
          <w:ilvl w:val="0"/>
          <w:numId w:val="18"/>
        </w:numPr>
        <w:ind w:left="993" w:hanging="284"/>
        <w:rPr>
          <w:rFonts w:cs="Arial"/>
        </w:rPr>
      </w:pPr>
      <w:r>
        <w:rPr>
          <w:rFonts w:cs="Arial"/>
        </w:rPr>
        <w:t>voldoende</w:t>
      </w:r>
      <w:r w:rsidR="004771F7">
        <w:rPr>
          <w:rFonts w:cs="Arial"/>
        </w:rPr>
        <w:t xml:space="preserve"> water geven</w:t>
      </w:r>
      <w:r w:rsidR="00A7127E">
        <w:rPr>
          <w:rFonts w:cs="Arial"/>
        </w:rPr>
        <w:t>;</w:t>
      </w:r>
    </w:p>
    <w:p w14:paraId="689568C1" w14:textId="5CD01BA3" w:rsidR="0039251B" w:rsidRPr="00F47FDF" w:rsidRDefault="00093860" w:rsidP="0039251B">
      <w:pPr>
        <w:numPr>
          <w:ilvl w:val="0"/>
          <w:numId w:val="18"/>
        </w:numPr>
        <w:ind w:left="993" w:hanging="284"/>
        <w:rPr>
          <w:rFonts w:cs="Arial"/>
        </w:rPr>
      </w:pPr>
      <w:r>
        <w:rPr>
          <w:rFonts w:cs="Arial"/>
        </w:rPr>
        <w:t>v</w:t>
      </w:r>
      <w:r w:rsidRPr="00F47FDF">
        <w:rPr>
          <w:rFonts w:cs="Arial"/>
        </w:rPr>
        <w:t>oeding</w:t>
      </w:r>
      <w:r w:rsidR="0039251B" w:rsidRPr="00F47FDF">
        <w:rPr>
          <w:rFonts w:cs="Arial"/>
        </w:rPr>
        <w:t xml:space="preserve"> toedienen naar behoefte van de plant; </w:t>
      </w:r>
    </w:p>
    <w:p w14:paraId="46E0A328" w14:textId="1E7B1708" w:rsidR="0039251B" w:rsidRPr="00F47FDF" w:rsidRDefault="00093860" w:rsidP="0039251B">
      <w:pPr>
        <w:numPr>
          <w:ilvl w:val="0"/>
          <w:numId w:val="18"/>
        </w:numPr>
        <w:ind w:left="993" w:hanging="284"/>
        <w:rPr>
          <w:rFonts w:cs="Arial"/>
        </w:rPr>
      </w:pPr>
      <w:r>
        <w:rPr>
          <w:rFonts w:cs="Arial"/>
        </w:rPr>
        <w:t>a</w:t>
      </w:r>
      <w:r w:rsidRPr="00F47FDF">
        <w:rPr>
          <w:rFonts w:cs="Arial"/>
        </w:rPr>
        <w:t>fgestorven</w:t>
      </w:r>
      <w:r w:rsidR="0039251B" w:rsidRPr="00F47FDF">
        <w:rPr>
          <w:rFonts w:cs="Arial"/>
        </w:rPr>
        <w:t xml:space="preserve"> takken en dode/gele bladeren verwijderen; </w:t>
      </w:r>
    </w:p>
    <w:p w14:paraId="32E016B7" w14:textId="77777777" w:rsidR="0039251B" w:rsidRPr="00F47FDF" w:rsidRDefault="0039251B" w:rsidP="0039251B">
      <w:pPr>
        <w:numPr>
          <w:ilvl w:val="0"/>
          <w:numId w:val="18"/>
        </w:numPr>
        <w:ind w:left="993" w:hanging="284"/>
        <w:rPr>
          <w:rFonts w:cs="Arial"/>
        </w:rPr>
      </w:pPr>
      <w:r w:rsidRPr="00F47FDF">
        <w:rPr>
          <w:rFonts w:cs="Arial"/>
        </w:rPr>
        <w:t xml:space="preserve">groeicorrecties toepassen (aftoppen, snoeien, richten) voor behoudt en herstel van het plantmodel; </w:t>
      </w:r>
    </w:p>
    <w:p w14:paraId="59D43482" w14:textId="77777777" w:rsidR="0039251B" w:rsidRPr="00F47FDF" w:rsidRDefault="0039251B" w:rsidP="0039251B">
      <w:pPr>
        <w:numPr>
          <w:ilvl w:val="0"/>
          <w:numId w:val="18"/>
        </w:numPr>
        <w:ind w:left="993" w:hanging="284"/>
        <w:rPr>
          <w:rFonts w:cs="Arial"/>
        </w:rPr>
      </w:pPr>
      <w:r w:rsidRPr="00F47FDF">
        <w:rPr>
          <w:rFonts w:cs="Arial"/>
        </w:rPr>
        <w:t xml:space="preserve">stokken plaatsen of vervangen ter ondersteuning van de planten en de planten aanbinden; </w:t>
      </w:r>
    </w:p>
    <w:p w14:paraId="3CEF4AC0" w14:textId="77777777" w:rsidR="0039251B" w:rsidRPr="00F47FDF" w:rsidRDefault="0039251B" w:rsidP="0039251B">
      <w:pPr>
        <w:numPr>
          <w:ilvl w:val="0"/>
          <w:numId w:val="18"/>
        </w:numPr>
        <w:ind w:left="993" w:hanging="284"/>
        <w:rPr>
          <w:rFonts w:cs="Arial"/>
        </w:rPr>
      </w:pPr>
      <w:r w:rsidRPr="00F47FDF">
        <w:rPr>
          <w:rFonts w:cs="Arial"/>
        </w:rPr>
        <w:t xml:space="preserve">watermeters controleren en zo nodig vervangen; </w:t>
      </w:r>
    </w:p>
    <w:p w14:paraId="43137454" w14:textId="51BC9AAA" w:rsidR="0039251B" w:rsidRPr="00F47FDF" w:rsidRDefault="0039251B" w:rsidP="0039251B">
      <w:pPr>
        <w:numPr>
          <w:ilvl w:val="0"/>
          <w:numId w:val="18"/>
        </w:numPr>
        <w:ind w:left="993" w:hanging="284"/>
        <w:rPr>
          <w:rFonts w:cs="Arial"/>
        </w:rPr>
      </w:pPr>
      <w:r w:rsidRPr="00F47FDF">
        <w:rPr>
          <w:rFonts w:cs="Arial"/>
        </w:rPr>
        <w:t>het aanvullen van potgrond, kleikorrels of decoratiemateriaal zoals schors;</w:t>
      </w:r>
    </w:p>
    <w:p w14:paraId="5C62866B" w14:textId="77777777" w:rsidR="0039251B" w:rsidRPr="00F47FDF" w:rsidRDefault="0039251B" w:rsidP="0039251B">
      <w:pPr>
        <w:numPr>
          <w:ilvl w:val="0"/>
          <w:numId w:val="18"/>
        </w:numPr>
        <w:ind w:left="993" w:hanging="284"/>
        <w:rPr>
          <w:rFonts w:cs="Arial"/>
        </w:rPr>
      </w:pPr>
      <w:r w:rsidRPr="00F47FDF">
        <w:rPr>
          <w:rFonts w:cs="Arial"/>
        </w:rPr>
        <w:t xml:space="preserve">planten schoonhouden door middel van sproeien en/of afnemen; </w:t>
      </w:r>
    </w:p>
    <w:p w14:paraId="4ACB90C9" w14:textId="77777777" w:rsidR="0039251B" w:rsidRPr="00F47FDF" w:rsidRDefault="0039251B" w:rsidP="0039251B">
      <w:pPr>
        <w:numPr>
          <w:ilvl w:val="0"/>
          <w:numId w:val="18"/>
        </w:numPr>
        <w:ind w:left="993" w:hanging="284"/>
        <w:rPr>
          <w:rFonts w:cs="Arial"/>
        </w:rPr>
      </w:pPr>
      <w:r w:rsidRPr="00F47FDF">
        <w:rPr>
          <w:rFonts w:cs="Arial"/>
        </w:rPr>
        <w:t>kunstplanten schoonhouden;</w:t>
      </w:r>
    </w:p>
    <w:p w14:paraId="7E7E47A8" w14:textId="77777777" w:rsidR="0039251B" w:rsidRPr="00F47FDF" w:rsidRDefault="0039251B" w:rsidP="0039251B">
      <w:pPr>
        <w:numPr>
          <w:ilvl w:val="0"/>
          <w:numId w:val="18"/>
        </w:numPr>
        <w:ind w:left="993" w:hanging="284"/>
        <w:rPr>
          <w:rFonts w:cs="Arial"/>
        </w:rPr>
      </w:pPr>
      <w:r w:rsidRPr="00F47FDF">
        <w:rPr>
          <w:rFonts w:cs="Arial"/>
        </w:rPr>
        <w:t>potten en bakken stof en vlekvrij houden;</w:t>
      </w:r>
    </w:p>
    <w:p w14:paraId="4D8FF3AA" w14:textId="44FBEBDA" w:rsidR="0039251B" w:rsidRPr="00F47FDF" w:rsidRDefault="0039251B" w:rsidP="0039251B">
      <w:pPr>
        <w:numPr>
          <w:ilvl w:val="0"/>
          <w:numId w:val="18"/>
        </w:numPr>
        <w:ind w:left="993" w:hanging="284"/>
        <w:rPr>
          <w:rFonts w:cs="Arial"/>
        </w:rPr>
      </w:pPr>
      <w:r w:rsidRPr="00F47FDF">
        <w:rPr>
          <w:rFonts w:cs="Arial"/>
        </w:rPr>
        <w:t>curatieve en preventieve ongedierte</w:t>
      </w:r>
      <w:r w:rsidR="00093860">
        <w:rPr>
          <w:rFonts w:cs="Arial"/>
        </w:rPr>
        <w:t>-</w:t>
      </w:r>
      <w:r w:rsidRPr="00F47FDF">
        <w:rPr>
          <w:rFonts w:cs="Arial"/>
        </w:rPr>
        <w:t xml:space="preserve"> en schadelijke insectenbestrijdi</w:t>
      </w:r>
      <w:r w:rsidR="004771F7">
        <w:rPr>
          <w:rFonts w:cs="Arial"/>
        </w:rPr>
        <w:t>ng.</w:t>
      </w:r>
    </w:p>
    <w:p w14:paraId="208B94A0" w14:textId="56F27CFE" w:rsidR="0039251B" w:rsidRPr="00F47FDF" w:rsidRDefault="0039251B" w:rsidP="00C50A3D">
      <w:pPr>
        <w:rPr>
          <w:rFonts w:eastAsia="Calibri" w:cs="Arial"/>
          <w:szCs w:val="20"/>
        </w:rPr>
      </w:pPr>
    </w:p>
    <w:p w14:paraId="3CC19458" w14:textId="77777777" w:rsidR="00093860" w:rsidRDefault="001D6FA3" w:rsidP="001D6FA3">
      <w:pPr>
        <w:rPr>
          <w:rFonts w:eastAsia="Calibri" w:cs="Arial"/>
          <w:szCs w:val="20"/>
        </w:rPr>
      </w:pPr>
      <w:r w:rsidRPr="0070701D">
        <w:rPr>
          <w:rFonts w:eastAsia="Calibri" w:cs="Arial"/>
          <w:szCs w:val="20"/>
        </w:rPr>
        <w:t xml:space="preserve">Het huidige bestand aan </w:t>
      </w:r>
      <w:r w:rsidR="00EC72A1" w:rsidRPr="0070701D">
        <w:rPr>
          <w:rFonts w:eastAsia="Calibri" w:cs="Arial"/>
          <w:szCs w:val="20"/>
        </w:rPr>
        <w:t>Interieurbeplanting</w:t>
      </w:r>
      <w:r w:rsidRPr="0070701D">
        <w:rPr>
          <w:rFonts w:eastAsia="Calibri" w:cs="Arial"/>
          <w:szCs w:val="20"/>
        </w:rPr>
        <w:t xml:space="preserve"> omvat </w:t>
      </w:r>
      <w:r w:rsidR="00093860">
        <w:rPr>
          <w:rFonts w:eastAsia="Calibri" w:cs="Arial"/>
          <w:szCs w:val="20"/>
        </w:rPr>
        <w:t xml:space="preserve">een </w:t>
      </w:r>
      <w:r w:rsidRPr="0070701D">
        <w:rPr>
          <w:rFonts w:eastAsia="Calibri" w:cs="Arial"/>
          <w:szCs w:val="20"/>
        </w:rPr>
        <w:t>1862 planten, waarvan 197 kunstplanten</w:t>
      </w:r>
      <w:r w:rsidR="00093860">
        <w:rPr>
          <w:rFonts w:eastAsia="Calibri" w:cs="Arial"/>
          <w:szCs w:val="20"/>
        </w:rPr>
        <w:t>.</w:t>
      </w:r>
    </w:p>
    <w:p w14:paraId="27D327AA" w14:textId="252A25AB" w:rsidR="001D6FA3" w:rsidRPr="0070701D" w:rsidRDefault="001D6FA3" w:rsidP="001D6FA3">
      <w:pPr>
        <w:rPr>
          <w:rFonts w:eastAsia="Calibri" w:cs="Arial"/>
          <w:szCs w:val="20"/>
        </w:rPr>
      </w:pPr>
      <w:r w:rsidRPr="0070701D">
        <w:rPr>
          <w:rFonts w:eastAsia="Calibri" w:cs="Arial"/>
          <w:szCs w:val="20"/>
        </w:rPr>
        <w:t xml:space="preserve">De Interieurbeplanting treft men aan in </w:t>
      </w:r>
      <w:r w:rsidR="00093860">
        <w:rPr>
          <w:rFonts w:eastAsia="Calibri" w:cs="Arial"/>
          <w:szCs w:val="20"/>
        </w:rPr>
        <w:t>alle ruimtesoorten in de Fontys</w:t>
      </w:r>
      <w:r w:rsidRPr="0070701D">
        <w:rPr>
          <w:rFonts w:eastAsia="Calibri" w:cs="Arial"/>
          <w:szCs w:val="20"/>
        </w:rPr>
        <w:t>gebouwen.</w:t>
      </w:r>
    </w:p>
    <w:p w14:paraId="1B83676F" w14:textId="77777777" w:rsidR="0070701D" w:rsidRPr="0070701D" w:rsidRDefault="0070701D" w:rsidP="0070701D">
      <w:pPr>
        <w:rPr>
          <w:rFonts w:eastAsia="Calibri" w:cs="Arial"/>
          <w:szCs w:val="20"/>
        </w:rPr>
      </w:pPr>
    </w:p>
    <w:p w14:paraId="07BCBB5D" w14:textId="77777777" w:rsidR="00707997" w:rsidRDefault="00707997" w:rsidP="0070701D">
      <w:pPr>
        <w:rPr>
          <w:rFonts w:eastAsia="Calibri" w:cs="Arial"/>
          <w:szCs w:val="20"/>
        </w:rPr>
      </w:pPr>
    </w:p>
    <w:p w14:paraId="6A93A8CD" w14:textId="0C06EEB2" w:rsidR="0070701D" w:rsidRPr="0070701D" w:rsidRDefault="0070701D" w:rsidP="0070701D">
      <w:pPr>
        <w:rPr>
          <w:rFonts w:eastAsia="Calibri" w:cs="Arial"/>
          <w:szCs w:val="20"/>
        </w:rPr>
      </w:pPr>
      <w:r w:rsidRPr="0070701D">
        <w:rPr>
          <w:rFonts w:eastAsia="Calibri" w:cs="Arial"/>
          <w:szCs w:val="20"/>
        </w:rPr>
        <w:lastRenderedPageBreak/>
        <w:t xml:space="preserve">De locaties waar het onderhoud dient plaats te vinden zijn als </w:t>
      </w:r>
      <w:r w:rsidRPr="0070701D">
        <w:rPr>
          <w:rFonts w:eastAsia="Calibri" w:cs="Arial"/>
          <w:bCs/>
          <w:szCs w:val="20"/>
        </w:rPr>
        <w:t xml:space="preserve">bijlage </w:t>
      </w:r>
      <w:r w:rsidRPr="0070701D">
        <w:rPr>
          <w:rFonts w:eastAsia="Calibri" w:cs="Arial"/>
          <w:bCs/>
          <w:szCs w:val="20"/>
        </w:rPr>
        <w:fldChar w:fldCharType="begin"/>
      </w:r>
      <w:r w:rsidRPr="0070701D">
        <w:rPr>
          <w:rFonts w:eastAsia="Calibri" w:cs="Arial"/>
          <w:bCs/>
          <w:szCs w:val="20"/>
        </w:rPr>
        <w:instrText xml:space="preserve"> REF _Ref6472632 \r \h </w:instrText>
      </w:r>
      <w:r w:rsidRPr="0070701D">
        <w:rPr>
          <w:rFonts w:eastAsia="Calibri" w:cs="Arial"/>
          <w:bCs/>
          <w:szCs w:val="20"/>
        </w:rPr>
      </w:r>
      <w:r w:rsidRPr="0070701D">
        <w:rPr>
          <w:rFonts w:eastAsia="Calibri" w:cs="Arial"/>
          <w:bCs/>
          <w:szCs w:val="20"/>
        </w:rPr>
        <w:fldChar w:fldCharType="separate"/>
      </w:r>
      <w:r w:rsidR="00E07EEC">
        <w:rPr>
          <w:rFonts w:eastAsia="Calibri" w:cs="Arial"/>
          <w:bCs/>
          <w:szCs w:val="20"/>
        </w:rPr>
        <w:t>A</w:t>
      </w:r>
      <w:r w:rsidRPr="0070701D">
        <w:rPr>
          <w:rFonts w:eastAsia="Calibri" w:cs="Arial"/>
          <w:bCs/>
          <w:szCs w:val="20"/>
        </w:rPr>
        <w:fldChar w:fldCharType="end"/>
      </w:r>
      <w:r w:rsidRPr="0070701D">
        <w:rPr>
          <w:rFonts w:eastAsia="Calibri" w:cs="Arial"/>
          <w:bCs/>
          <w:szCs w:val="20"/>
        </w:rPr>
        <w:t xml:space="preserve"> </w:t>
      </w:r>
      <w:r w:rsidRPr="0070701D">
        <w:rPr>
          <w:rFonts w:eastAsia="Calibri" w:cs="Arial"/>
          <w:szCs w:val="20"/>
        </w:rPr>
        <w:t xml:space="preserve">toegevoegd en betreffen Fontyslocaties in o.a. Eindhoven, Tilburg, Venlo, Sittard en ‘s-Hertogenbosch. </w:t>
      </w:r>
    </w:p>
    <w:p w14:paraId="7FFF01D3" w14:textId="77777777" w:rsidR="001D6FA3" w:rsidRPr="0070701D" w:rsidRDefault="001D6FA3" w:rsidP="001D6FA3">
      <w:pPr>
        <w:rPr>
          <w:rFonts w:eastAsia="Calibri" w:cs="Arial"/>
          <w:szCs w:val="20"/>
        </w:rPr>
      </w:pPr>
    </w:p>
    <w:p w14:paraId="44520EB5" w14:textId="7054256E" w:rsidR="00C50A3D" w:rsidRPr="0070701D" w:rsidRDefault="00C50A3D" w:rsidP="00C50A3D">
      <w:pPr>
        <w:rPr>
          <w:rFonts w:eastAsia="Calibri" w:cs="Arial"/>
          <w:szCs w:val="20"/>
        </w:rPr>
      </w:pPr>
      <w:r w:rsidRPr="0070701D">
        <w:rPr>
          <w:rFonts w:eastAsia="Calibri" w:cs="Arial"/>
          <w:szCs w:val="20"/>
        </w:rPr>
        <w:t>De verzorging geschiedt conform het huidige bestand op de verschillende</w:t>
      </w:r>
      <w:r w:rsidR="001D6FA3" w:rsidRPr="0070701D">
        <w:rPr>
          <w:rFonts w:eastAsia="Calibri" w:cs="Arial"/>
          <w:szCs w:val="20"/>
        </w:rPr>
        <w:t xml:space="preserve"> </w:t>
      </w:r>
      <w:r w:rsidRPr="0070701D">
        <w:rPr>
          <w:rFonts w:eastAsia="Calibri" w:cs="Arial"/>
          <w:szCs w:val="20"/>
        </w:rPr>
        <w:t xml:space="preserve">locaties van Fontys (informatie is als </w:t>
      </w:r>
      <w:r w:rsidRPr="0070701D">
        <w:rPr>
          <w:rFonts w:eastAsia="Calibri" w:cs="Arial"/>
          <w:bCs/>
          <w:szCs w:val="20"/>
        </w:rPr>
        <w:t xml:space="preserve">bijlage </w:t>
      </w:r>
      <w:r w:rsidR="0070701D" w:rsidRPr="0070701D">
        <w:rPr>
          <w:rFonts w:eastAsia="Calibri" w:cs="Arial"/>
          <w:bCs/>
          <w:szCs w:val="20"/>
        </w:rPr>
        <w:fldChar w:fldCharType="begin"/>
      </w:r>
      <w:r w:rsidR="0070701D" w:rsidRPr="0070701D">
        <w:rPr>
          <w:rFonts w:eastAsia="Calibri" w:cs="Arial"/>
          <w:bCs/>
          <w:szCs w:val="20"/>
        </w:rPr>
        <w:instrText xml:space="preserve"> REF _Ref6472637 \r \h </w:instrText>
      </w:r>
      <w:r w:rsidR="0070701D" w:rsidRPr="0070701D">
        <w:rPr>
          <w:rFonts w:eastAsia="Calibri" w:cs="Arial"/>
          <w:bCs/>
          <w:szCs w:val="20"/>
        </w:rPr>
      </w:r>
      <w:r w:rsidR="0070701D" w:rsidRPr="0070701D">
        <w:rPr>
          <w:rFonts w:eastAsia="Calibri" w:cs="Arial"/>
          <w:bCs/>
          <w:szCs w:val="20"/>
        </w:rPr>
        <w:fldChar w:fldCharType="separate"/>
      </w:r>
      <w:r w:rsidR="00E07EEC">
        <w:rPr>
          <w:rFonts w:eastAsia="Calibri" w:cs="Arial"/>
          <w:bCs/>
          <w:szCs w:val="20"/>
        </w:rPr>
        <w:t>B</w:t>
      </w:r>
      <w:r w:rsidR="0070701D" w:rsidRPr="0070701D">
        <w:rPr>
          <w:rFonts w:eastAsia="Calibri" w:cs="Arial"/>
          <w:bCs/>
          <w:szCs w:val="20"/>
        </w:rPr>
        <w:fldChar w:fldCharType="end"/>
      </w:r>
      <w:r w:rsidRPr="0070701D">
        <w:rPr>
          <w:rFonts w:eastAsia="Calibri" w:cs="Arial"/>
          <w:b/>
          <w:bCs/>
          <w:szCs w:val="20"/>
        </w:rPr>
        <w:t xml:space="preserve"> </w:t>
      </w:r>
      <w:r w:rsidRPr="0070701D">
        <w:rPr>
          <w:rFonts w:eastAsia="Calibri" w:cs="Arial"/>
          <w:szCs w:val="20"/>
        </w:rPr>
        <w:t>toegevoegd).</w:t>
      </w:r>
    </w:p>
    <w:p w14:paraId="0D95F9AB" w14:textId="04FB84A5" w:rsidR="00C50A3D" w:rsidRPr="00F47FDF" w:rsidRDefault="00C50A3D" w:rsidP="00C50A3D">
      <w:pPr>
        <w:rPr>
          <w:rFonts w:eastAsia="Calibri" w:cs="Arial"/>
          <w:szCs w:val="20"/>
        </w:rPr>
      </w:pPr>
    </w:p>
    <w:p w14:paraId="5CD9A6BA" w14:textId="11A027A6" w:rsidR="007B4B7E" w:rsidRPr="00F47FDF" w:rsidRDefault="0070701D" w:rsidP="007B4B7E">
      <w:pPr>
        <w:rPr>
          <w:rFonts w:eastAsia="Calibri" w:cs="Arial"/>
          <w:szCs w:val="20"/>
        </w:rPr>
      </w:pPr>
      <w:r>
        <w:rPr>
          <w:rFonts w:eastAsia="Calibri" w:cs="Arial"/>
          <w:szCs w:val="20"/>
        </w:rPr>
        <w:t>Fontys</w:t>
      </w:r>
      <w:r w:rsidR="00C50A3D" w:rsidRPr="00F47FDF">
        <w:rPr>
          <w:rFonts w:eastAsia="Calibri" w:cs="Arial"/>
          <w:szCs w:val="20"/>
        </w:rPr>
        <w:t xml:space="preserve"> kent minimaal twee collectieve sluitingsweken: één week in de zomervakantie en één week tussen kerstmis en nieuwjaar. Gedurende de overige weken kunnen op </w:t>
      </w:r>
      <w:r w:rsidR="001D6FA3" w:rsidRPr="00F47FDF">
        <w:rPr>
          <w:rFonts w:eastAsia="Calibri" w:cs="Arial"/>
          <w:szCs w:val="20"/>
        </w:rPr>
        <w:t xml:space="preserve">alle </w:t>
      </w:r>
      <w:r w:rsidR="00C50A3D" w:rsidRPr="00F47FDF">
        <w:rPr>
          <w:rFonts w:eastAsia="Calibri" w:cs="Arial"/>
          <w:szCs w:val="20"/>
        </w:rPr>
        <w:t xml:space="preserve">locaties </w:t>
      </w:r>
      <w:r w:rsidR="001D6FA3" w:rsidRPr="00F47FDF">
        <w:rPr>
          <w:rFonts w:eastAsia="Calibri" w:cs="Arial"/>
          <w:szCs w:val="20"/>
        </w:rPr>
        <w:t xml:space="preserve">de overeengekomen </w:t>
      </w:r>
      <w:r w:rsidR="00093860">
        <w:rPr>
          <w:rFonts w:eastAsia="Calibri" w:cs="Arial"/>
          <w:szCs w:val="20"/>
        </w:rPr>
        <w:t xml:space="preserve">werkzaamheden </w:t>
      </w:r>
      <w:r w:rsidR="00C50A3D" w:rsidRPr="00F47FDF">
        <w:rPr>
          <w:rFonts w:eastAsia="Calibri" w:cs="Arial"/>
          <w:szCs w:val="20"/>
        </w:rPr>
        <w:t>uitgevoerd worden.</w:t>
      </w:r>
      <w:r w:rsidR="001D6FA3" w:rsidRPr="00F47FDF">
        <w:rPr>
          <w:rFonts w:eastAsia="Calibri" w:cs="Arial"/>
          <w:szCs w:val="20"/>
        </w:rPr>
        <w:t xml:space="preserve"> </w:t>
      </w:r>
      <w:r w:rsidR="00C50A3D" w:rsidRPr="00F47FDF">
        <w:rPr>
          <w:rFonts w:eastAsia="Calibri" w:cs="Arial"/>
          <w:szCs w:val="20"/>
        </w:rPr>
        <w:t>Gezien het open, publieke karakter van het merendeel van de gebouwen zijn er voldoende liften, zijn loopafstanden beperkt</w:t>
      </w:r>
      <w:r w:rsidR="0039251B" w:rsidRPr="00F47FDF">
        <w:rPr>
          <w:rFonts w:eastAsia="Calibri" w:cs="Arial"/>
          <w:szCs w:val="20"/>
        </w:rPr>
        <w:t>, zijn er voldoende waterpunten</w:t>
      </w:r>
      <w:r w:rsidR="00C50A3D" w:rsidRPr="00F47FDF">
        <w:rPr>
          <w:rFonts w:eastAsia="Calibri" w:cs="Arial"/>
          <w:szCs w:val="20"/>
        </w:rPr>
        <w:t xml:space="preserve"> en is de bereikbaarheid van gebouwen </w:t>
      </w:r>
      <w:r w:rsidR="0039251B" w:rsidRPr="00F47FDF">
        <w:rPr>
          <w:rFonts w:eastAsia="Calibri" w:cs="Arial"/>
          <w:szCs w:val="20"/>
        </w:rPr>
        <w:t xml:space="preserve">(zeer) </w:t>
      </w:r>
      <w:r w:rsidR="00C50A3D" w:rsidRPr="00F47FDF">
        <w:rPr>
          <w:rFonts w:eastAsia="Calibri" w:cs="Arial"/>
          <w:szCs w:val="20"/>
        </w:rPr>
        <w:t>goed.</w:t>
      </w:r>
    </w:p>
    <w:p w14:paraId="6B86D269" w14:textId="179DFE3D" w:rsidR="00127D86" w:rsidRPr="00F47FDF" w:rsidRDefault="00127D86" w:rsidP="007B4B7E">
      <w:pPr>
        <w:rPr>
          <w:rFonts w:eastAsia="Calibri" w:cs="Arial"/>
          <w:szCs w:val="20"/>
        </w:rPr>
      </w:pPr>
    </w:p>
    <w:p w14:paraId="69108C08" w14:textId="7049924F" w:rsidR="007B4B7E" w:rsidRPr="00F47FDF" w:rsidRDefault="00DC0A32" w:rsidP="007B4B7E">
      <w:pPr>
        <w:pStyle w:val="Kop2"/>
        <w:rPr>
          <w:rFonts w:eastAsia="Calibri" w:cs="Arial"/>
        </w:rPr>
      </w:pPr>
      <w:bookmarkStart w:id="24" w:name="_Toc10034150"/>
      <w:r w:rsidRPr="00F47FDF">
        <w:rPr>
          <w:rFonts w:eastAsia="Calibri" w:cs="Arial"/>
        </w:rPr>
        <w:t>Een opdracht/ p</w:t>
      </w:r>
      <w:r w:rsidR="00C50A3D" w:rsidRPr="00F47FDF">
        <w:rPr>
          <w:rFonts w:eastAsia="Calibri" w:cs="Arial"/>
        </w:rPr>
        <w:t>ercelen</w:t>
      </w:r>
      <w:bookmarkEnd w:id="23"/>
      <w:bookmarkEnd w:id="24"/>
    </w:p>
    <w:p w14:paraId="57D03C0D" w14:textId="13AB10E5" w:rsidR="00C50A3D" w:rsidRPr="00F47FDF" w:rsidRDefault="00DC0A32" w:rsidP="00C50A3D">
      <w:pPr>
        <w:rPr>
          <w:rFonts w:eastAsia="Calibri" w:cs="Arial"/>
          <w:szCs w:val="20"/>
        </w:rPr>
      </w:pPr>
      <w:bookmarkStart w:id="25" w:name="_Toc431213800"/>
      <w:r w:rsidRPr="00F47FDF">
        <w:rPr>
          <w:rFonts w:eastAsia="Calibri" w:cs="Arial"/>
          <w:szCs w:val="20"/>
        </w:rPr>
        <w:t>Uit oogpunt van</w:t>
      </w:r>
      <w:r w:rsidR="00C50A3D" w:rsidRPr="00F47FDF">
        <w:rPr>
          <w:rFonts w:eastAsia="Calibri" w:cs="Arial"/>
          <w:szCs w:val="20"/>
        </w:rPr>
        <w:t xml:space="preserve"> bundeling van het inkoopvolume</w:t>
      </w:r>
      <w:r w:rsidRPr="00F47FDF">
        <w:rPr>
          <w:rFonts w:eastAsia="Calibri" w:cs="Arial"/>
          <w:szCs w:val="20"/>
        </w:rPr>
        <w:t>, standaardisatie in dienstverlening</w:t>
      </w:r>
      <w:r w:rsidR="00C50A3D" w:rsidRPr="00F47FDF">
        <w:rPr>
          <w:rFonts w:eastAsia="Calibri" w:cs="Arial"/>
          <w:szCs w:val="20"/>
        </w:rPr>
        <w:t xml:space="preserve"> en efficiency in het contractmanagement </w:t>
      </w:r>
      <w:r w:rsidRPr="00F47FDF">
        <w:rPr>
          <w:rFonts w:eastAsia="Calibri" w:cs="Arial"/>
          <w:szCs w:val="20"/>
        </w:rPr>
        <w:t>kiest Fontys ervoor de opdracht bij één leverancier onder te brengen en de opdracht dus niet verder op te delen in percelen.</w:t>
      </w:r>
    </w:p>
    <w:p w14:paraId="0EFA34C6" w14:textId="6FF9A41C" w:rsidR="0070701D" w:rsidRPr="00F47FDF" w:rsidRDefault="0070701D" w:rsidP="007B4B7E">
      <w:pPr>
        <w:rPr>
          <w:rFonts w:eastAsia="Calibri" w:cs="Arial"/>
          <w:szCs w:val="20"/>
        </w:rPr>
      </w:pPr>
    </w:p>
    <w:p w14:paraId="3D7F871A" w14:textId="5D175C71" w:rsidR="0070701D" w:rsidRDefault="0070701D" w:rsidP="00333441">
      <w:pPr>
        <w:pStyle w:val="Kop2"/>
        <w:rPr>
          <w:rFonts w:eastAsia="Calibri" w:cs="Arial"/>
        </w:rPr>
      </w:pPr>
      <w:bookmarkStart w:id="26" w:name="_Toc10034151"/>
      <w:r>
        <w:rPr>
          <w:rFonts w:eastAsia="Calibri" w:cs="Arial"/>
        </w:rPr>
        <w:t>Partnership</w:t>
      </w:r>
      <w:bookmarkEnd w:id="26"/>
    </w:p>
    <w:p w14:paraId="07B53E5C" w14:textId="62B01806" w:rsidR="0070701D" w:rsidRPr="0070701D" w:rsidRDefault="0070701D" w:rsidP="0070701D">
      <w:pPr>
        <w:rPr>
          <w:rFonts w:eastAsia="Calibri"/>
        </w:rPr>
      </w:pPr>
      <w:r w:rsidRPr="0070701D">
        <w:rPr>
          <w:rFonts w:eastAsia="Calibri"/>
        </w:rPr>
        <w:t xml:space="preserve">Fontys geeft met onderstaande visie, met de titel </w:t>
      </w:r>
      <w:proofErr w:type="spellStart"/>
      <w:r w:rsidR="00294BBE" w:rsidRPr="00294BBE">
        <w:rPr>
          <w:rFonts w:eastAsia="Calibri"/>
          <w:i/>
        </w:rPr>
        <w:t>cultural</w:t>
      </w:r>
      <w:proofErr w:type="spellEnd"/>
      <w:r w:rsidR="00294BBE" w:rsidRPr="00294BBE">
        <w:rPr>
          <w:rFonts w:eastAsia="Calibri"/>
          <w:i/>
        </w:rPr>
        <w:t xml:space="preserve"> fit</w:t>
      </w:r>
      <w:r w:rsidRPr="0070701D">
        <w:rPr>
          <w:rFonts w:eastAsia="Calibri"/>
        </w:rPr>
        <w:t xml:space="preserve">, aan hoe zij de relatie met Opdrachtnemers ziet en verwacht van </w:t>
      </w:r>
      <w:r w:rsidR="00294BBE">
        <w:rPr>
          <w:rFonts w:eastAsia="Calibri"/>
        </w:rPr>
        <w:t>nieuwe</w:t>
      </w:r>
      <w:r>
        <w:rPr>
          <w:rFonts w:eastAsia="Calibri"/>
        </w:rPr>
        <w:t xml:space="preserve"> Opdrachtne</w:t>
      </w:r>
      <w:r w:rsidR="00294BBE">
        <w:rPr>
          <w:rFonts w:eastAsia="Calibri"/>
        </w:rPr>
        <w:t>me</w:t>
      </w:r>
      <w:r>
        <w:rPr>
          <w:rFonts w:eastAsia="Calibri"/>
        </w:rPr>
        <w:t>rs</w:t>
      </w:r>
      <w:r w:rsidRPr="0070701D">
        <w:rPr>
          <w:rFonts w:eastAsia="Calibri"/>
        </w:rPr>
        <w:t xml:space="preserve"> dat zij deze visie volledig onderstreept.</w:t>
      </w:r>
    </w:p>
    <w:p w14:paraId="4F260A17" w14:textId="77777777" w:rsidR="0070701D" w:rsidRPr="0070701D" w:rsidRDefault="0070701D" w:rsidP="0070701D">
      <w:pPr>
        <w:rPr>
          <w:rFonts w:eastAsia="Calibri"/>
        </w:rPr>
      </w:pPr>
    </w:p>
    <w:p w14:paraId="64423ACF" w14:textId="612CB341" w:rsidR="0070701D" w:rsidRDefault="0070701D" w:rsidP="0070701D">
      <w:pPr>
        <w:rPr>
          <w:rFonts w:eastAsia="Calibri"/>
        </w:rPr>
      </w:pPr>
      <w:proofErr w:type="spellStart"/>
      <w:r w:rsidRPr="0070701D">
        <w:rPr>
          <w:rFonts w:eastAsia="Calibri"/>
        </w:rPr>
        <w:t>Cultural</w:t>
      </w:r>
      <w:proofErr w:type="spellEnd"/>
      <w:r w:rsidRPr="0070701D">
        <w:rPr>
          <w:rFonts w:eastAsia="Calibri"/>
        </w:rPr>
        <w:t xml:space="preserve"> fit als uitgangspunt voor partnership betekent een match tussen Opdrachtgever en Opdrachtnemer door een gezamenlijke visie op gedrag, ambitie en </w:t>
      </w:r>
      <w:r w:rsidR="00C8798B">
        <w:rPr>
          <w:rFonts w:eastAsia="Calibri"/>
        </w:rPr>
        <w:t xml:space="preserve">(waar gewenst) </w:t>
      </w:r>
      <w:r w:rsidRPr="0070701D">
        <w:rPr>
          <w:rFonts w:eastAsia="Calibri"/>
        </w:rPr>
        <w:t xml:space="preserve">de bereidheid tot het samen ontwikkelen van de dienstverlening. </w:t>
      </w:r>
      <w:r w:rsidR="00C8798B">
        <w:rPr>
          <w:rFonts w:eastAsia="Calibri"/>
        </w:rPr>
        <w:t>Zij is gericht</w:t>
      </w:r>
      <w:r w:rsidRPr="0070701D">
        <w:rPr>
          <w:rFonts w:eastAsia="Calibri"/>
        </w:rPr>
        <w:t xml:space="preserve"> op optimale eindgebruiker tevredenheid en met respect voor de eigen identiteit en wederzijdse belangen. Sleutelwoorden: Gepassioneerd, Verantwoordelijk, Oplossingsgericht, Besluitvaardig, Proactief, Kwaliteitsdenken en Samen.</w:t>
      </w:r>
    </w:p>
    <w:p w14:paraId="2A62047B" w14:textId="77777777" w:rsidR="0070701D" w:rsidRPr="0070701D" w:rsidRDefault="0070701D" w:rsidP="0070701D">
      <w:pPr>
        <w:rPr>
          <w:rFonts w:eastAsia="Calibri"/>
        </w:rPr>
      </w:pPr>
    </w:p>
    <w:p w14:paraId="47142CFF" w14:textId="2DFCC610" w:rsidR="0070701D" w:rsidRPr="00294BBE" w:rsidRDefault="00C50A3D" w:rsidP="0070701D">
      <w:pPr>
        <w:pStyle w:val="Kop2"/>
        <w:rPr>
          <w:rFonts w:eastAsia="Calibri" w:cs="Arial"/>
        </w:rPr>
      </w:pPr>
      <w:bookmarkStart w:id="27" w:name="_Toc10034152"/>
      <w:r w:rsidRPr="00F47FDF">
        <w:rPr>
          <w:rFonts w:eastAsia="Calibri" w:cs="Arial"/>
        </w:rPr>
        <w:t>Contractmanagement</w:t>
      </w:r>
      <w:bookmarkEnd w:id="25"/>
      <w:bookmarkEnd w:id="27"/>
    </w:p>
    <w:p w14:paraId="2FD351A9" w14:textId="1E697807" w:rsidR="00696778" w:rsidRPr="00696778" w:rsidRDefault="00696778" w:rsidP="00696778">
      <w:pPr>
        <w:rPr>
          <w:rFonts w:eastAsia="Calibri" w:cs="Arial"/>
          <w:szCs w:val="20"/>
        </w:rPr>
      </w:pPr>
      <w:r w:rsidRPr="00696778">
        <w:rPr>
          <w:rFonts w:eastAsia="Calibri" w:cs="Arial"/>
          <w:szCs w:val="20"/>
        </w:rPr>
        <w:t>Het management van het contract Interieurbeplanting valt onder de veran</w:t>
      </w:r>
      <w:r>
        <w:rPr>
          <w:rFonts w:eastAsia="Calibri" w:cs="Arial"/>
          <w:szCs w:val="20"/>
        </w:rPr>
        <w:t xml:space="preserve">twoordelijkheid van Dienst H&amp;F. </w:t>
      </w:r>
      <w:r w:rsidRPr="00696778">
        <w:rPr>
          <w:rFonts w:eastAsia="Calibri" w:cs="Arial"/>
          <w:szCs w:val="20"/>
        </w:rPr>
        <w:t>Fontys ma</w:t>
      </w:r>
      <w:r w:rsidR="00892A02">
        <w:rPr>
          <w:rFonts w:eastAsia="Calibri" w:cs="Arial"/>
          <w:szCs w:val="20"/>
        </w:rPr>
        <w:t>akt gebruik van een zogenaamde A</w:t>
      </w:r>
      <w:r w:rsidRPr="00696778">
        <w:rPr>
          <w:rFonts w:eastAsia="Calibri" w:cs="Arial"/>
          <w:szCs w:val="20"/>
        </w:rPr>
        <w:t xml:space="preserve">uditlijst. Deze omvat alle minimale eisen (het PvE) zoals die contractueel aan de dienstverlening zijn gesteld. Het niet voldoen aan eisen geeft een juridische grondslag tot voortijdige beëindiging van de Overeenkomst. De dienstverlening wordt minimaal 1x maal per jaar geëvalueerd en wordt beoordeeld aan de hand van onderwerpen die op dat moment van toepassing zijn, zoals de onderhoudsplanning, inventarislijst incl. mutaties, onderhoudsrapportages, verbeteringsadviezen, de naleving van afspraken en overeenkomst, facturatie, marktontwikkelingen, bevindingen a.d.h.v. de auditlijst, afhandeling klachten etc. Aanbestedende Dienst stelt Opdrachtnemer in het bezit van het evaluatierapport. </w:t>
      </w:r>
    </w:p>
    <w:p w14:paraId="58F08973" w14:textId="77777777" w:rsidR="00696778" w:rsidRPr="00696778" w:rsidRDefault="00696778" w:rsidP="00696778">
      <w:pPr>
        <w:rPr>
          <w:rFonts w:eastAsia="Calibri" w:cs="Arial"/>
          <w:szCs w:val="20"/>
        </w:rPr>
      </w:pPr>
    </w:p>
    <w:p w14:paraId="1ED5DE71" w14:textId="729FF75B" w:rsidR="00696778" w:rsidRPr="00696778" w:rsidRDefault="00696778" w:rsidP="00696778">
      <w:pPr>
        <w:rPr>
          <w:rFonts w:eastAsia="Calibri" w:cs="Arial"/>
          <w:szCs w:val="20"/>
        </w:rPr>
      </w:pPr>
      <w:r w:rsidRPr="00696778">
        <w:rPr>
          <w:rFonts w:eastAsia="Calibri" w:cs="Arial"/>
          <w:szCs w:val="20"/>
        </w:rPr>
        <w:t xml:space="preserve">Wanneer uit de evaluatie blijkt dat Aanbestedende Dienst op onderdelen ontevreden is over de prestaties van Opdrachtnemer, dan wordt de Opdrachtnemer gevraagd om voor dit onderdeel een verbeterplan op te stellen en/of verbeteringen uit te voeren. Wanneer Opdrachtnemer binnen 3 maanden nadat Aanbestedende Dienst hier in het (definitief) evaluatierapport om heeft gevraagd geen verbeterplan opstelt en/of verbeteringen uitvoert en/of Aanbestedende Dienst het verbeterplan en/of de verbeteringen omkleed met voldoende redelijke argumenten niet als voldoende beoordeelt, is er sprake van een tekortkoming in de nakoming van Opdrachtnemer van de verplichtingen uit deze Overeenkomst, hetgeen Aanbestedende Dienst het recht geeft om de Overeenkomst per direct kosteloos te ontbinden. Opdrachtnemer heeft na ontvangst van het evaluatierapport een termijn van 7 kalenderdagen om bezwaren tegen de evaluatie schriftelijk en onderbouwd voor te leggen, bij gebreke waarvan Opdrachtnemer haar rechten verwerkt om daar in een later stadium nog tegen op te komen. Aanbestedende Dienst stuurt Opdrachtnemer hierna binnen 7 dagen het definitief evaluatierapport. </w:t>
      </w:r>
    </w:p>
    <w:p w14:paraId="0DC34A7A" w14:textId="77777777" w:rsidR="00696778" w:rsidRPr="00696778" w:rsidRDefault="00696778" w:rsidP="00696778">
      <w:pPr>
        <w:rPr>
          <w:rFonts w:eastAsia="Calibri" w:cs="Arial"/>
          <w:szCs w:val="20"/>
        </w:rPr>
      </w:pPr>
    </w:p>
    <w:p w14:paraId="2EF36749" w14:textId="77777777" w:rsidR="00707997" w:rsidRDefault="00707997" w:rsidP="00696778">
      <w:pPr>
        <w:rPr>
          <w:rFonts w:eastAsia="Calibri" w:cs="Arial"/>
          <w:szCs w:val="20"/>
        </w:rPr>
      </w:pPr>
    </w:p>
    <w:p w14:paraId="264DF2E7" w14:textId="77777777" w:rsidR="00707997" w:rsidRDefault="00707997" w:rsidP="00696778">
      <w:pPr>
        <w:rPr>
          <w:rFonts w:eastAsia="Calibri" w:cs="Arial"/>
          <w:szCs w:val="20"/>
        </w:rPr>
      </w:pPr>
    </w:p>
    <w:p w14:paraId="24E5EE60" w14:textId="77777777" w:rsidR="00707997" w:rsidRDefault="00707997" w:rsidP="00696778">
      <w:pPr>
        <w:rPr>
          <w:rFonts w:eastAsia="Calibri" w:cs="Arial"/>
          <w:szCs w:val="20"/>
        </w:rPr>
      </w:pPr>
    </w:p>
    <w:p w14:paraId="22370263" w14:textId="29879805" w:rsidR="007B4B7E" w:rsidRDefault="00696778" w:rsidP="00696778">
      <w:pPr>
        <w:rPr>
          <w:rFonts w:eastAsia="Calibri" w:cs="Arial"/>
          <w:szCs w:val="20"/>
        </w:rPr>
      </w:pPr>
      <w:r w:rsidRPr="00696778">
        <w:rPr>
          <w:rFonts w:eastAsia="Calibri" w:cs="Arial"/>
          <w:szCs w:val="20"/>
        </w:rPr>
        <w:lastRenderedPageBreak/>
        <w:t xml:space="preserve">De kern en resultaat van de door Opdrachtnemer te leveren prestatie is Interieurbeplanting die er representatief uitziet. Voor het vaststellen van het kwaliteitsniveau en onderliggende oorzaken kan in voorkomende gevallen een derde, onafhankelijke partij (door beide partijen) om een </w:t>
      </w:r>
      <w:proofErr w:type="spellStart"/>
      <w:r w:rsidRPr="00696778">
        <w:rPr>
          <w:rFonts w:eastAsia="Calibri" w:cs="Arial"/>
          <w:szCs w:val="20"/>
        </w:rPr>
        <w:t>kwaliteits-beoordeling</w:t>
      </w:r>
      <w:proofErr w:type="spellEnd"/>
      <w:r w:rsidRPr="00696778">
        <w:rPr>
          <w:rFonts w:eastAsia="Calibri" w:cs="Arial"/>
          <w:szCs w:val="20"/>
        </w:rPr>
        <w:t xml:space="preserve"> worden gevraagd. Kosten i.v.m. de inzet van een onafhankelijke expert komen voor rekening van de partij die niet in het gelijk wordt gesteld.</w:t>
      </w:r>
    </w:p>
    <w:p w14:paraId="51DFC4C4" w14:textId="77777777" w:rsidR="00707997" w:rsidRPr="00696778" w:rsidRDefault="00707997" w:rsidP="00696778">
      <w:pPr>
        <w:rPr>
          <w:rFonts w:eastAsia="Calibri" w:cs="Arial"/>
          <w:i/>
          <w:iCs/>
          <w:color w:val="FF0000"/>
          <w:szCs w:val="20"/>
        </w:rPr>
      </w:pPr>
    </w:p>
    <w:p w14:paraId="2A51B32D" w14:textId="48F2A325" w:rsidR="0097338B" w:rsidRPr="00F47FDF" w:rsidRDefault="00717EC3" w:rsidP="00383E45">
      <w:pPr>
        <w:pStyle w:val="Kop2"/>
        <w:rPr>
          <w:rFonts w:eastAsia="Tahoma" w:cs="Arial"/>
          <w:u w:color="000000"/>
        </w:rPr>
      </w:pPr>
      <w:bookmarkStart w:id="28" w:name="_Toc10034153"/>
      <w:r w:rsidRPr="00F47FDF">
        <w:rPr>
          <w:rFonts w:eastAsia="Tahoma" w:cs="Arial"/>
          <w:u w:color="000000"/>
        </w:rPr>
        <w:t>Ov</w:t>
      </w:r>
      <w:r w:rsidRPr="00F47FDF">
        <w:rPr>
          <w:rFonts w:eastAsia="Tahoma" w:cs="Arial"/>
          <w:spacing w:val="-1"/>
          <w:u w:color="000000"/>
        </w:rPr>
        <w:t>e</w:t>
      </w:r>
      <w:r w:rsidRPr="00F47FDF">
        <w:rPr>
          <w:rFonts w:eastAsia="Tahoma" w:cs="Arial"/>
          <w:spacing w:val="2"/>
          <w:u w:color="000000"/>
        </w:rPr>
        <w:t>r</w:t>
      </w:r>
      <w:r w:rsidRPr="00F47FDF">
        <w:rPr>
          <w:rFonts w:eastAsia="Tahoma" w:cs="Arial"/>
          <w:spacing w:val="-1"/>
          <w:u w:color="000000"/>
        </w:rPr>
        <w:t>ee</w:t>
      </w:r>
      <w:r w:rsidRPr="00F47FDF">
        <w:rPr>
          <w:rFonts w:eastAsia="Tahoma" w:cs="Arial"/>
          <w:u w:color="000000"/>
        </w:rPr>
        <w:t>n</w:t>
      </w:r>
      <w:r w:rsidRPr="00F47FDF">
        <w:rPr>
          <w:rFonts w:eastAsia="Tahoma" w:cs="Arial"/>
          <w:spacing w:val="2"/>
          <w:u w:color="000000"/>
        </w:rPr>
        <w:t>kom</w:t>
      </w:r>
      <w:r w:rsidRPr="00F47FDF">
        <w:rPr>
          <w:rFonts w:eastAsia="Tahoma" w:cs="Arial"/>
          <w:u w:color="000000"/>
        </w:rPr>
        <w:t>st</w:t>
      </w:r>
      <w:bookmarkEnd w:id="28"/>
    </w:p>
    <w:p w14:paraId="33539393" w14:textId="14373E0B" w:rsidR="0097338B" w:rsidRPr="00F47FDF" w:rsidRDefault="0097338B" w:rsidP="0097338B">
      <w:pPr>
        <w:spacing w:line="276" w:lineRule="auto"/>
        <w:contextualSpacing w:val="0"/>
        <w:rPr>
          <w:rFonts w:eastAsia="Tahoma" w:cs="Arial"/>
          <w:szCs w:val="20"/>
        </w:rPr>
      </w:pPr>
      <w:r w:rsidRPr="00F47FDF">
        <w:rPr>
          <w:rFonts w:eastAsia="Tahoma" w:cs="Arial"/>
          <w:spacing w:val="2"/>
          <w:szCs w:val="20"/>
        </w:rPr>
        <w:t>D</w:t>
      </w:r>
      <w:r w:rsidRPr="00F47FDF">
        <w:rPr>
          <w:rFonts w:eastAsia="Tahoma" w:cs="Arial"/>
          <w:szCs w:val="20"/>
        </w:rPr>
        <w:t>e</w:t>
      </w:r>
      <w:r w:rsidRPr="00F47FDF">
        <w:rPr>
          <w:rFonts w:eastAsia="Tahoma" w:cs="Arial"/>
          <w:spacing w:val="-2"/>
          <w:szCs w:val="20"/>
        </w:rPr>
        <w:t xml:space="preserve"> </w:t>
      </w:r>
      <w:r w:rsidRPr="00F47FDF">
        <w:rPr>
          <w:rFonts w:eastAsia="Tahoma" w:cs="Arial"/>
          <w:szCs w:val="20"/>
        </w:rPr>
        <w:t>i</w:t>
      </w:r>
      <w:r w:rsidRPr="00F47FDF">
        <w:rPr>
          <w:rFonts w:eastAsia="Tahoma" w:cs="Arial"/>
          <w:spacing w:val="2"/>
          <w:szCs w:val="20"/>
        </w:rPr>
        <w:t>n</w:t>
      </w:r>
      <w:r w:rsidRPr="00F47FDF">
        <w:rPr>
          <w:rFonts w:eastAsia="Tahoma" w:cs="Arial"/>
          <w:spacing w:val="-2"/>
          <w:szCs w:val="20"/>
        </w:rPr>
        <w:t>g</w:t>
      </w:r>
      <w:r w:rsidRPr="00F47FDF">
        <w:rPr>
          <w:rFonts w:eastAsia="Tahoma" w:cs="Arial"/>
          <w:spacing w:val="1"/>
          <w:szCs w:val="20"/>
        </w:rPr>
        <w:t>an</w:t>
      </w:r>
      <w:r w:rsidRPr="00F47FDF">
        <w:rPr>
          <w:rFonts w:eastAsia="Tahoma" w:cs="Arial"/>
          <w:spacing w:val="-2"/>
          <w:szCs w:val="20"/>
        </w:rPr>
        <w:t>g</w:t>
      </w:r>
      <w:r w:rsidRPr="00F47FDF">
        <w:rPr>
          <w:rFonts w:eastAsia="Tahoma" w:cs="Arial"/>
          <w:spacing w:val="2"/>
          <w:szCs w:val="20"/>
        </w:rPr>
        <w:t>s</w:t>
      </w:r>
      <w:r w:rsidRPr="00F47FDF">
        <w:rPr>
          <w:rFonts w:eastAsia="Tahoma" w:cs="Arial"/>
          <w:spacing w:val="-2"/>
          <w:szCs w:val="20"/>
        </w:rPr>
        <w:t>d</w:t>
      </w:r>
      <w:r w:rsidRPr="00F47FDF">
        <w:rPr>
          <w:rFonts w:eastAsia="Tahoma" w:cs="Arial"/>
          <w:spacing w:val="1"/>
          <w:szCs w:val="20"/>
        </w:rPr>
        <w:t>a</w:t>
      </w:r>
      <w:r w:rsidRPr="00F47FDF">
        <w:rPr>
          <w:rFonts w:eastAsia="Tahoma" w:cs="Arial"/>
          <w:szCs w:val="20"/>
        </w:rPr>
        <w:t>t</w:t>
      </w:r>
      <w:r w:rsidRPr="00F47FDF">
        <w:rPr>
          <w:rFonts w:eastAsia="Tahoma" w:cs="Arial"/>
          <w:spacing w:val="1"/>
          <w:szCs w:val="20"/>
        </w:rPr>
        <w:t>u</w:t>
      </w:r>
      <w:r w:rsidRPr="00F47FDF">
        <w:rPr>
          <w:rFonts w:eastAsia="Tahoma" w:cs="Arial"/>
          <w:szCs w:val="20"/>
        </w:rPr>
        <w:t>m</w:t>
      </w:r>
      <w:r w:rsidRPr="00F47FDF">
        <w:rPr>
          <w:rFonts w:eastAsia="Tahoma" w:cs="Arial"/>
          <w:spacing w:val="-12"/>
          <w:szCs w:val="20"/>
        </w:rPr>
        <w:t xml:space="preserve"> </w:t>
      </w:r>
      <w:r w:rsidRPr="00F47FDF">
        <w:rPr>
          <w:rFonts w:eastAsia="Tahoma" w:cs="Arial"/>
          <w:spacing w:val="1"/>
          <w:szCs w:val="20"/>
        </w:rPr>
        <w:t>v</w:t>
      </w:r>
      <w:r w:rsidRPr="00F47FDF">
        <w:rPr>
          <w:rFonts w:eastAsia="Tahoma" w:cs="Arial"/>
          <w:spacing w:val="-1"/>
          <w:szCs w:val="20"/>
        </w:rPr>
        <w:t>a</w:t>
      </w:r>
      <w:r w:rsidRPr="00F47FDF">
        <w:rPr>
          <w:rFonts w:eastAsia="Tahoma" w:cs="Arial"/>
          <w:szCs w:val="20"/>
        </w:rPr>
        <w:t>n</w:t>
      </w:r>
      <w:r w:rsidRPr="00F47FDF">
        <w:rPr>
          <w:rFonts w:eastAsia="Tahoma" w:cs="Arial"/>
          <w:spacing w:val="-2"/>
          <w:szCs w:val="20"/>
        </w:rPr>
        <w:t xml:space="preserve"> d</w:t>
      </w:r>
      <w:r w:rsidRPr="00F47FDF">
        <w:rPr>
          <w:rFonts w:eastAsia="Tahoma" w:cs="Arial"/>
          <w:szCs w:val="20"/>
        </w:rPr>
        <w:t xml:space="preserve">e </w:t>
      </w:r>
      <w:r w:rsidRPr="00F47FDF">
        <w:rPr>
          <w:rFonts w:eastAsia="Tahoma" w:cs="Arial"/>
          <w:spacing w:val="1"/>
          <w:szCs w:val="20"/>
        </w:rPr>
        <w:t>n</w:t>
      </w:r>
      <w:r w:rsidRPr="00F47FDF">
        <w:rPr>
          <w:rFonts w:eastAsia="Tahoma" w:cs="Arial"/>
          <w:spacing w:val="-2"/>
          <w:szCs w:val="20"/>
        </w:rPr>
        <w:t>i</w:t>
      </w:r>
      <w:r w:rsidRPr="00F47FDF">
        <w:rPr>
          <w:rFonts w:eastAsia="Tahoma" w:cs="Arial"/>
          <w:spacing w:val="1"/>
          <w:szCs w:val="20"/>
        </w:rPr>
        <w:t>euw</w:t>
      </w:r>
      <w:r w:rsidRPr="00F47FDF">
        <w:rPr>
          <w:rFonts w:eastAsia="Tahoma" w:cs="Arial"/>
          <w:szCs w:val="20"/>
        </w:rPr>
        <w:t>e</w:t>
      </w:r>
      <w:r w:rsidRPr="00F47FDF">
        <w:rPr>
          <w:rFonts w:eastAsia="Tahoma" w:cs="Arial"/>
          <w:spacing w:val="-6"/>
          <w:szCs w:val="20"/>
        </w:rPr>
        <w:t xml:space="preserve"> </w:t>
      </w:r>
      <w:r w:rsidRPr="00F47FDF">
        <w:rPr>
          <w:rFonts w:eastAsia="Tahoma" w:cs="Arial"/>
          <w:szCs w:val="20"/>
        </w:rPr>
        <w:t>Ove</w:t>
      </w:r>
      <w:r w:rsidRPr="00F47FDF">
        <w:rPr>
          <w:rFonts w:eastAsia="Tahoma" w:cs="Arial"/>
          <w:spacing w:val="1"/>
          <w:szCs w:val="20"/>
        </w:rPr>
        <w:t>ree</w:t>
      </w:r>
      <w:r w:rsidRPr="00F47FDF">
        <w:rPr>
          <w:rFonts w:eastAsia="Tahoma" w:cs="Arial"/>
          <w:spacing w:val="-1"/>
          <w:szCs w:val="20"/>
        </w:rPr>
        <w:t>n</w:t>
      </w:r>
      <w:r w:rsidRPr="00F47FDF">
        <w:rPr>
          <w:rFonts w:eastAsia="Tahoma" w:cs="Arial"/>
          <w:spacing w:val="1"/>
          <w:szCs w:val="20"/>
        </w:rPr>
        <w:t>k</w:t>
      </w:r>
      <w:r w:rsidRPr="00F47FDF">
        <w:rPr>
          <w:rFonts w:eastAsia="Tahoma" w:cs="Arial"/>
          <w:szCs w:val="20"/>
        </w:rPr>
        <w:t>o</w:t>
      </w:r>
      <w:r w:rsidRPr="00F47FDF">
        <w:rPr>
          <w:rFonts w:eastAsia="Tahoma" w:cs="Arial"/>
          <w:spacing w:val="-2"/>
          <w:szCs w:val="20"/>
        </w:rPr>
        <w:t>m</w:t>
      </w:r>
      <w:r w:rsidRPr="00F47FDF">
        <w:rPr>
          <w:rFonts w:eastAsia="Tahoma" w:cs="Arial"/>
          <w:szCs w:val="20"/>
        </w:rPr>
        <w:t>st</w:t>
      </w:r>
      <w:r w:rsidRPr="00F47FDF">
        <w:rPr>
          <w:rFonts w:eastAsia="Tahoma" w:cs="Arial"/>
          <w:spacing w:val="-11"/>
          <w:szCs w:val="20"/>
        </w:rPr>
        <w:t xml:space="preserve"> </w:t>
      </w:r>
      <w:r w:rsidRPr="00F47FDF">
        <w:rPr>
          <w:rFonts w:eastAsia="Tahoma" w:cs="Arial"/>
          <w:szCs w:val="20"/>
        </w:rPr>
        <w:t>st</w:t>
      </w:r>
      <w:r w:rsidRPr="00F47FDF">
        <w:rPr>
          <w:rFonts w:eastAsia="Tahoma" w:cs="Arial"/>
          <w:spacing w:val="1"/>
          <w:szCs w:val="20"/>
        </w:rPr>
        <w:t>aat</w:t>
      </w:r>
      <w:r w:rsidRPr="00F47FDF">
        <w:rPr>
          <w:rFonts w:eastAsia="Tahoma" w:cs="Arial"/>
          <w:spacing w:val="-6"/>
          <w:szCs w:val="20"/>
        </w:rPr>
        <w:t xml:space="preserve"> </w:t>
      </w:r>
      <w:r w:rsidRPr="00F47FDF">
        <w:rPr>
          <w:rFonts w:eastAsia="Tahoma" w:cs="Arial"/>
          <w:spacing w:val="-2"/>
          <w:szCs w:val="20"/>
        </w:rPr>
        <w:t>g</w:t>
      </w:r>
      <w:r w:rsidRPr="00F47FDF">
        <w:rPr>
          <w:rFonts w:eastAsia="Tahoma" w:cs="Arial"/>
          <w:spacing w:val="3"/>
          <w:szCs w:val="20"/>
        </w:rPr>
        <w:t>e</w:t>
      </w:r>
      <w:r w:rsidRPr="00F47FDF">
        <w:rPr>
          <w:rFonts w:eastAsia="Tahoma" w:cs="Arial"/>
          <w:spacing w:val="-2"/>
          <w:szCs w:val="20"/>
        </w:rPr>
        <w:t>p</w:t>
      </w:r>
      <w:r w:rsidRPr="00F47FDF">
        <w:rPr>
          <w:rFonts w:eastAsia="Tahoma" w:cs="Arial"/>
          <w:szCs w:val="20"/>
        </w:rPr>
        <w:t>l</w:t>
      </w:r>
      <w:r w:rsidRPr="00F47FDF">
        <w:rPr>
          <w:rFonts w:eastAsia="Tahoma" w:cs="Arial"/>
          <w:spacing w:val="1"/>
          <w:szCs w:val="20"/>
        </w:rPr>
        <w:t>an</w:t>
      </w:r>
      <w:r w:rsidRPr="00F47FDF">
        <w:rPr>
          <w:rFonts w:eastAsia="Tahoma" w:cs="Arial"/>
          <w:szCs w:val="20"/>
        </w:rPr>
        <w:t>d</w:t>
      </w:r>
      <w:r w:rsidRPr="00F47FDF">
        <w:rPr>
          <w:rFonts w:eastAsia="Tahoma" w:cs="Arial"/>
          <w:spacing w:val="-7"/>
          <w:szCs w:val="20"/>
        </w:rPr>
        <w:t xml:space="preserve"> </w:t>
      </w:r>
      <w:r w:rsidRPr="00F47FDF">
        <w:rPr>
          <w:rFonts w:eastAsia="Tahoma" w:cs="Arial"/>
          <w:spacing w:val="2"/>
          <w:szCs w:val="20"/>
        </w:rPr>
        <w:t>o</w:t>
      </w:r>
      <w:r w:rsidRPr="00F47FDF">
        <w:rPr>
          <w:rFonts w:eastAsia="Tahoma" w:cs="Arial"/>
          <w:szCs w:val="20"/>
        </w:rPr>
        <w:t>p</w:t>
      </w:r>
      <w:r w:rsidRPr="00F47FDF">
        <w:rPr>
          <w:rFonts w:eastAsia="Tahoma" w:cs="Arial"/>
          <w:spacing w:val="-2"/>
          <w:szCs w:val="20"/>
        </w:rPr>
        <w:t xml:space="preserve"> 1 augustus 2019 </w:t>
      </w:r>
      <w:r w:rsidRPr="00F47FDF">
        <w:rPr>
          <w:rFonts w:eastAsia="Tahoma" w:cs="Arial"/>
          <w:spacing w:val="1"/>
          <w:szCs w:val="20"/>
        </w:rPr>
        <w:t>e</w:t>
      </w:r>
      <w:r w:rsidRPr="00F47FDF">
        <w:rPr>
          <w:rFonts w:eastAsia="Tahoma" w:cs="Arial"/>
          <w:szCs w:val="20"/>
        </w:rPr>
        <w:t>n</w:t>
      </w:r>
      <w:r w:rsidRPr="00F47FDF">
        <w:rPr>
          <w:rFonts w:eastAsia="Tahoma" w:cs="Arial"/>
          <w:spacing w:val="-1"/>
          <w:szCs w:val="20"/>
        </w:rPr>
        <w:t xml:space="preserve"> </w:t>
      </w:r>
      <w:r w:rsidRPr="00F47FDF">
        <w:rPr>
          <w:rFonts w:eastAsia="Tahoma" w:cs="Arial"/>
          <w:spacing w:val="1"/>
          <w:szCs w:val="20"/>
        </w:rPr>
        <w:t>he</w:t>
      </w:r>
      <w:r w:rsidRPr="00F47FDF">
        <w:rPr>
          <w:rFonts w:eastAsia="Tahoma" w:cs="Arial"/>
          <w:spacing w:val="-2"/>
          <w:szCs w:val="20"/>
        </w:rPr>
        <w:t>e</w:t>
      </w:r>
      <w:r w:rsidRPr="00F47FDF">
        <w:rPr>
          <w:rFonts w:eastAsia="Tahoma" w:cs="Arial"/>
          <w:spacing w:val="1"/>
          <w:szCs w:val="20"/>
        </w:rPr>
        <w:t>f</w:t>
      </w:r>
      <w:r w:rsidRPr="00F47FDF">
        <w:rPr>
          <w:rFonts w:eastAsia="Tahoma" w:cs="Arial"/>
          <w:szCs w:val="20"/>
        </w:rPr>
        <w:t>t</w:t>
      </w:r>
      <w:r w:rsidRPr="00F47FDF">
        <w:rPr>
          <w:rFonts w:eastAsia="Tahoma" w:cs="Arial"/>
          <w:spacing w:val="-5"/>
          <w:szCs w:val="20"/>
        </w:rPr>
        <w:t xml:space="preserve"> </w:t>
      </w:r>
      <w:r w:rsidRPr="00F47FDF">
        <w:rPr>
          <w:rFonts w:eastAsia="Tahoma" w:cs="Arial"/>
          <w:spacing w:val="1"/>
          <w:szCs w:val="20"/>
        </w:rPr>
        <w:t>e</w:t>
      </w:r>
      <w:r w:rsidRPr="00F47FDF">
        <w:rPr>
          <w:rFonts w:eastAsia="Tahoma" w:cs="Arial"/>
          <w:spacing w:val="-2"/>
          <w:szCs w:val="20"/>
        </w:rPr>
        <w:t>e</w:t>
      </w:r>
      <w:r w:rsidRPr="00F47FDF">
        <w:rPr>
          <w:rFonts w:eastAsia="Tahoma" w:cs="Arial"/>
          <w:szCs w:val="20"/>
        </w:rPr>
        <w:t>n</w:t>
      </w:r>
      <w:r w:rsidRPr="00F47FDF">
        <w:rPr>
          <w:rFonts w:eastAsia="Tahoma" w:cs="Arial"/>
          <w:spacing w:val="-2"/>
          <w:szCs w:val="20"/>
        </w:rPr>
        <w:t xml:space="preserve"> </w:t>
      </w:r>
      <w:r w:rsidRPr="00F47FDF">
        <w:rPr>
          <w:rFonts w:eastAsia="Tahoma" w:cs="Arial"/>
          <w:szCs w:val="20"/>
        </w:rPr>
        <w:t>loo</w:t>
      </w:r>
      <w:r w:rsidRPr="00F47FDF">
        <w:rPr>
          <w:rFonts w:eastAsia="Tahoma" w:cs="Arial"/>
          <w:spacing w:val="-2"/>
          <w:szCs w:val="20"/>
        </w:rPr>
        <w:t>p</w:t>
      </w:r>
      <w:r w:rsidRPr="00F47FDF">
        <w:rPr>
          <w:rFonts w:eastAsia="Tahoma" w:cs="Arial"/>
          <w:szCs w:val="20"/>
        </w:rPr>
        <w:t>ti</w:t>
      </w:r>
      <w:r w:rsidRPr="00F47FDF">
        <w:rPr>
          <w:rFonts w:eastAsia="Tahoma" w:cs="Arial"/>
          <w:spacing w:val="1"/>
          <w:szCs w:val="20"/>
        </w:rPr>
        <w:t>j</w:t>
      </w:r>
      <w:r w:rsidRPr="00F47FDF">
        <w:rPr>
          <w:rFonts w:eastAsia="Tahoma" w:cs="Arial"/>
          <w:szCs w:val="20"/>
        </w:rPr>
        <w:t xml:space="preserve">d </w:t>
      </w:r>
      <w:r w:rsidRPr="00F47FDF">
        <w:rPr>
          <w:rFonts w:eastAsia="Tahoma" w:cs="Arial"/>
          <w:spacing w:val="1"/>
          <w:szCs w:val="20"/>
        </w:rPr>
        <w:t>va</w:t>
      </w:r>
      <w:r w:rsidRPr="00F47FDF">
        <w:rPr>
          <w:rFonts w:eastAsia="Tahoma" w:cs="Arial"/>
          <w:szCs w:val="20"/>
        </w:rPr>
        <w:t>n</w:t>
      </w:r>
      <w:r w:rsidRPr="00F47FDF">
        <w:rPr>
          <w:rFonts w:eastAsia="Tahoma" w:cs="Arial"/>
          <w:spacing w:val="-3"/>
          <w:szCs w:val="20"/>
        </w:rPr>
        <w:t xml:space="preserve"> 4 </w:t>
      </w:r>
      <w:r w:rsidRPr="00F47FDF">
        <w:rPr>
          <w:rFonts w:eastAsia="Tahoma" w:cs="Arial"/>
          <w:spacing w:val="-1"/>
          <w:szCs w:val="20"/>
        </w:rPr>
        <w:t>j</w:t>
      </w:r>
      <w:r w:rsidRPr="00F47FDF">
        <w:rPr>
          <w:rFonts w:eastAsia="Tahoma" w:cs="Arial"/>
          <w:spacing w:val="1"/>
          <w:szCs w:val="20"/>
        </w:rPr>
        <w:t>aa</w:t>
      </w:r>
      <w:r w:rsidRPr="00F47FDF">
        <w:rPr>
          <w:rFonts w:eastAsia="Tahoma" w:cs="Arial"/>
          <w:szCs w:val="20"/>
        </w:rPr>
        <w:t>r,</w:t>
      </w:r>
      <w:r w:rsidRPr="00F47FDF">
        <w:rPr>
          <w:rFonts w:eastAsia="Tahoma" w:cs="Arial"/>
          <w:spacing w:val="-2"/>
          <w:szCs w:val="20"/>
        </w:rPr>
        <w:t xml:space="preserve"> m</w:t>
      </w:r>
      <w:r w:rsidRPr="00F47FDF">
        <w:rPr>
          <w:rFonts w:eastAsia="Tahoma" w:cs="Arial"/>
          <w:spacing w:val="1"/>
          <w:szCs w:val="20"/>
        </w:rPr>
        <w:t>e</w:t>
      </w:r>
      <w:r w:rsidRPr="00F47FDF">
        <w:rPr>
          <w:rFonts w:eastAsia="Tahoma" w:cs="Arial"/>
          <w:szCs w:val="20"/>
        </w:rPr>
        <w:t>t</w:t>
      </w:r>
      <w:r w:rsidRPr="00F47FDF">
        <w:rPr>
          <w:rFonts w:eastAsia="Tahoma" w:cs="Arial"/>
          <w:spacing w:val="-2"/>
          <w:szCs w:val="20"/>
        </w:rPr>
        <w:t xml:space="preserve"> tweem</w:t>
      </w:r>
      <w:r w:rsidRPr="00F47FDF">
        <w:rPr>
          <w:rFonts w:eastAsia="Tahoma" w:cs="Arial"/>
          <w:spacing w:val="1"/>
          <w:szCs w:val="20"/>
        </w:rPr>
        <w:t>aa</w:t>
      </w:r>
      <w:r w:rsidRPr="00F47FDF">
        <w:rPr>
          <w:rFonts w:eastAsia="Tahoma" w:cs="Arial"/>
          <w:szCs w:val="20"/>
        </w:rPr>
        <w:t>l</w:t>
      </w:r>
      <w:r w:rsidRPr="00F47FDF">
        <w:rPr>
          <w:rFonts w:eastAsia="Tahoma" w:cs="Arial"/>
          <w:spacing w:val="-4"/>
          <w:szCs w:val="20"/>
        </w:rPr>
        <w:t xml:space="preserve"> </w:t>
      </w:r>
      <w:r w:rsidRPr="00F47FDF">
        <w:rPr>
          <w:rFonts w:eastAsia="Tahoma" w:cs="Arial"/>
          <w:spacing w:val="1"/>
          <w:szCs w:val="20"/>
        </w:rPr>
        <w:t>e</w:t>
      </w:r>
      <w:r w:rsidRPr="00F47FDF">
        <w:rPr>
          <w:rFonts w:eastAsia="Tahoma" w:cs="Arial"/>
          <w:spacing w:val="-2"/>
          <w:szCs w:val="20"/>
        </w:rPr>
        <w:t>e</w:t>
      </w:r>
      <w:r w:rsidRPr="00F47FDF">
        <w:rPr>
          <w:rFonts w:eastAsia="Tahoma" w:cs="Arial"/>
          <w:szCs w:val="20"/>
        </w:rPr>
        <w:t>n</w:t>
      </w:r>
      <w:r w:rsidRPr="00F47FDF">
        <w:rPr>
          <w:rFonts w:eastAsia="Tahoma" w:cs="Arial"/>
          <w:spacing w:val="-2"/>
          <w:szCs w:val="20"/>
        </w:rPr>
        <w:t xml:space="preserve"> </w:t>
      </w:r>
      <w:r w:rsidRPr="00F47FDF">
        <w:rPr>
          <w:rFonts w:eastAsia="Tahoma" w:cs="Arial"/>
          <w:szCs w:val="20"/>
        </w:rPr>
        <w:t>o</w:t>
      </w:r>
      <w:r w:rsidRPr="00F47FDF">
        <w:rPr>
          <w:rFonts w:eastAsia="Tahoma" w:cs="Arial"/>
          <w:spacing w:val="-2"/>
          <w:szCs w:val="20"/>
        </w:rPr>
        <w:t>p</w:t>
      </w:r>
      <w:r w:rsidRPr="00F47FDF">
        <w:rPr>
          <w:rFonts w:eastAsia="Tahoma" w:cs="Arial"/>
          <w:szCs w:val="20"/>
        </w:rPr>
        <w:t>tie</w:t>
      </w:r>
      <w:r w:rsidRPr="00F47FDF">
        <w:rPr>
          <w:rFonts w:eastAsia="Tahoma" w:cs="Arial"/>
          <w:spacing w:val="-1"/>
          <w:szCs w:val="20"/>
        </w:rPr>
        <w:t xml:space="preserve"> </w:t>
      </w:r>
      <w:r w:rsidRPr="00F47FDF">
        <w:rPr>
          <w:rFonts w:eastAsia="Tahoma" w:cs="Arial"/>
          <w:szCs w:val="20"/>
        </w:rPr>
        <w:t>tot</w:t>
      </w:r>
      <w:r w:rsidRPr="00F47FDF">
        <w:rPr>
          <w:rFonts w:eastAsia="Tahoma" w:cs="Arial"/>
          <w:spacing w:val="-2"/>
          <w:szCs w:val="20"/>
        </w:rPr>
        <w:t xml:space="preserve"> </w:t>
      </w:r>
      <w:r w:rsidRPr="00F47FDF">
        <w:rPr>
          <w:rFonts w:eastAsia="Tahoma" w:cs="Arial"/>
          <w:spacing w:val="1"/>
          <w:szCs w:val="20"/>
        </w:rPr>
        <w:t>ve</w:t>
      </w:r>
      <w:r w:rsidRPr="00F47FDF">
        <w:rPr>
          <w:rFonts w:eastAsia="Tahoma" w:cs="Arial"/>
          <w:szCs w:val="20"/>
        </w:rPr>
        <w:t>rl</w:t>
      </w:r>
      <w:r w:rsidRPr="00F47FDF">
        <w:rPr>
          <w:rFonts w:eastAsia="Tahoma" w:cs="Arial"/>
          <w:spacing w:val="-1"/>
          <w:szCs w:val="20"/>
        </w:rPr>
        <w:t>e</w:t>
      </w:r>
      <w:r w:rsidRPr="00F47FDF">
        <w:rPr>
          <w:rFonts w:eastAsia="Tahoma" w:cs="Arial"/>
          <w:spacing w:val="1"/>
          <w:szCs w:val="20"/>
        </w:rPr>
        <w:t>n</w:t>
      </w:r>
      <w:r w:rsidRPr="00F47FDF">
        <w:rPr>
          <w:rFonts w:eastAsia="Tahoma" w:cs="Arial"/>
          <w:spacing w:val="-2"/>
          <w:szCs w:val="20"/>
        </w:rPr>
        <w:t>g</w:t>
      </w:r>
      <w:r w:rsidRPr="00F47FDF">
        <w:rPr>
          <w:rFonts w:eastAsia="Tahoma" w:cs="Arial"/>
          <w:szCs w:val="20"/>
        </w:rPr>
        <w:t>i</w:t>
      </w:r>
      <w:r w:rsidRPr="00F47FDF">
        <w:rPr>
          <w:rFonts w:eastAsia="Tahoma" w:cs="Arial"/>
          <w:spacing w:val="2"/>
          <w:szCs w:val="20"/>
        </w:rPr>
        <w:t>n</w:t>
      </w:r>
      <w:r w:rsidRPr="00F47FDF">
        <w:rPr>
          <w:rFonts w:eastAsia="Tahoma" w:cs="Arial"/>
          <w:szCs w:val="20"/>
        </w:rPr>
        <w:t>g</w:t>
      </w:r>
      <w:r w:rsidRPr="00F47FDF">
        <w:rPr>
          <w:rFonts w:eastAsia="Tahoma" w:cs="Arial"/>
          <w:spacing w:val="-9"/>
          <w:szCs w:val="20"/>
        </w:rPr>
        <w:t xml:space="preserve"> </w:t>
      </w:r>
      <w:r w:rsidRPr="00F47FDF">
        <w:rPr>
          <w:rFonts w:eastAsia="Tahoma" w:cs="Arial"/>
          <w:spacing w:val="1"/>
          <w:szCs w:val="20"/>
        </w:rPr>
        <w:t>v</w:t>
      </w:r>
      <w:r w:rsidRPr="00F47FDF">
        <w:rPr>
          <w:rFonts w:eastAsia="Tahoma" w:cs="Arial"/>
          <w:spacing w:val="-1"/>
          <w:szCs w:val="20"/>
        </w:rPr>
        <w:t>a</w:t>
      </w:r>
      <w:r w:rsidRPr="00F47FDF">
        <w:rPr>
          <w:rFonts w:eastAsia="Tahoma" w:cs="Arial"/>
          <w:szCs w:val="20"/>
        </w:rPr>
        <w:t>n</w:t>
      </w:r>
      <w:r w:rsidRPr="00F47FDF">
        <w:rPr>
          <w:rFonts w:eastAsia="Tahoma" w:cs="Arial"/>
          <w:spacing w:val="3"/>
          <w:szCs w:val="20"/>
        </w:rPr>
        <w:t xml:space="preserve"> 2</w:t>
      </w:r>
      <w:r w:rsidRPr="00F47FDF">
        <w:rPr>
          <w:rFonts w:eastAsia="Tahoma" w:cs="Arial"/>
          <w:spacing w:val="-4"/>
          <w:szCs w:val="20"/>
        </w:rPr>
        <w:t xml:space="preserve"> </w:t>
      </w:r>
      <w:r w:rsidRPr="00F47FDF">
        <w:rPr>
          <w:rFonts w:eastAsia="Tahoma" w:cs="Arial"/>
          <w:spacing w:val="1"/>
          <w:szCs w:val="20"/>
        </w:rPr>
        <w:t>jaa</w:t>
      </w:r>
      <w:r w:rsidRPr="00F47FDF">
        <w:rPr>
          <w:rFonts w:eastAsia="Tahoma" w:cs="Arial"/>
          <w:szCs w:val="20"/>
        </w:rPr>
        <w:t>r</w:t>
      </w:r>
      <w:r w:rsidRPr="00F47FDF">
        <w:rPr>
          <w:rFonts w:eastAsia="Tahoma" w:cs="Arial"/>
          <w:spacing w:val="-2"/>
          <w:szCs w:val="20"/>
        </w:rPr>
        <w:t xml:space="preserve"> </w:t>
      </w:r>
      <w:r w:rsidRPr="00F47FDF">
        <w:rPr>
          <w:rFonts w:eastAsia="Tahoma" w:cs="Arial"/>
          <w:spacing w:val="1"/>
          <w:szCs w:val="20"/>
        </w:rPr>
        <w:t>(4+2+2)</w:t>
      </w:r>
      <w:r w:rsidRPr="00F47FDF">
        <w:rPr>
          <w:rFonts w:eastAsia="Tahoma" w:cs="Arial"/>
          <w:szCs w:val="20"/>
        </w:rPr>
        <w:t>.</w:t>
      </w:r>
    </w:p>
    <w:p w14:paraId="421B78D2" w14:textId="2C37AC06" w:rsidR="00375F00" w:rsidRPr="00F47FDF" w:rsidRDefault="00375F00" w:rsidP="00383E45">
      <w:pPr>
        <w:rPr>
          <w:rFonts w:cs="Arial"/>
          <w:szCs w:val="20"/>
        </w:rPr>
      </w:pPr>
      <w:r w:rsidRPr="00F47FDF">
        <w:rPr>
          <w:rFonts w:cs="Arial"/>
          <w:szCs w:val="20"/>
        </w:rPr>
        <w:t xml:space="preserve">Fontys wenst een langdurige overeenkomst. De actuele overeenkomst is 7 jaar. De levensduur van goed onderhouden </w:t>
      </w:r>
      <w:r w:rsidR="00EC72A1" w:rsidRPr="00F47FDF">
        <w:rPr>
          <w:rFonts w:cs="Arial"/>
          <w:szCs w:val="20"/>
        </w:rPr>
        <w:t>Interieurbeplanting</w:t>
      </w:r>
      <w:r w:rsidRPr="00F47FDF">
        <w:rPr>
          <w:rFonts w:cs="Arial"/>
          <w:szCs w:val="20"/>
        </w:rPr>
        <w:t xml:space="preserve"> ligt tussen de 6 en 8 jaar. Omdat vervanging </w:t>
      </w:r>
      <w:r w:rsidR="007B5F7F" w:rsidRPr="00F47FDF">
        <w:rPr>
          <w:rFonts w:cs="Arial"/>
          <w:szCs w:val="20"/>
        </w:rPr>
        <w:t xml:space="preserve">op basis van de </w:t>
      </w:r>
      <w:r w:rsidR="00093860" w:rsidRPr="00F47FDF">
        <w:rPr>
          <w:rFonts w:cs="Arial"/>
          <w:szCs w:val="20"/>
        </w:rPr>
        <w:t>levenscyclus</w:t>
      </w:r>
      <w:r w:rsidR="007B5F7F" w:rsidRPr="00F47FDF">
        <w:rPr>
          <w:rFonts w:cs="Arial"/>
          <w:szCs w:val="20"/>
        </w:rPr>
        <w:t xml:space="preserve"> van de plant </w:t>
      </w:r>
      <w:r w:rsidRPr="00F47FDF">
        <w:rPr>
          <w:rFonts w:cs="Arial"/>
          <w:szCs w:val="20"/>
        </w:rPr>
        <w:t xml:space="preserve">voor rekening van Opdrachtnemer </w:t>
      </w:r>
      <w:r w:rsidR="00274915" w:rsidRPr="00F47FDF">
        <w:rPr>
          <w:rFonts w:cs="Arial"/>
          <w:szCs w:val="20"/>
        </w:rPr>
        <w:t>plaatsvin</w:t>
      </w:r>
      <w:r w:rsidR="00274915">
        <w:rPr>
          <w:rFonts w:cs="Arial"/>
          <w:szCs w:val="20"/>
        </w:rPr>
        <w:t>dt</w:t>
      </w:r>
      <w:r w:rsidR="000273FA" w:rsidRPr="00F47FDF">
        <w:rPr>
          <w:rFonts w:cs="Arial"/>
          <w:szCs w:val="20"/>
        </w:rPr>
        <w:t xml:space="preserve"> is het gewenst de </w:t>
      </w:r>
      <w:proofErr w:type="spellStart"/>
      <w:r w:rsidR="000273FA" w:rsidRPr="00F47FDF">
        <w:rPr>
          <w:rFonts w:cs="Arial"/>
          <w:szCs w:val="20"/>
        </w:rPr>
        <w:t>ver</w:t>
      </w:r>
      <w:r w:rsidRPr="00F47FDF">
        <w:rPr>
          <w:rFonts w:cs="Arial"/>
          <w:szCs w:val="20"/>
        </w:rPr>
        <w:t>vangings</w:t>
      </w:r>
      <w:r w:rsidR="00093860" w:rsidRPr="00F47FDF">
        <w:rPr>
          <w:rFonts w:cs="Arial"/>
          <w:szCs w:val="20"/>
        </w:rPr>
        <w:t>cycl</w:t>
      </w:r>
      <w:r w:rsidR="00093860">
        <w:rPr>
          <w:rFonts w:cs="Arial"/>
          <w:szCs w:val="20"/>
        </w:rPr>
        <w:t>e</w:t>
      </w:r>
      <w:r w:rsidR="00093860" w:rsidRPr="00F47FDF">
        <w:rPr>
          <w:rFonts w:cs="Arial"/>
          <w:szCs w:val="20"/>
        </w:rPr>
        <w:t>s</w:t>
      </w:r>
      <w:proofErr w:type="spellEnd"/>
      <w:r w:rsidRPr="00F47FDF">
        <w:rPr>
          <w:rFonts w:cs="Arial"/>
          <w:szCs w:val="20"/>
        </w:rPr>
        <w:t xml:space="preserve"> zo veel als mogelijk gelijk op te laten lopen met de contractermijn. Mede op basis van het minimaliseren van omstellingkosten en duurzaamheid wenst Fontys de contracttermijn </w:t>
      </w:r>
      <w:r w:rsidR="001B5273" w:rsidRPr="00F47FDF">
        <w:rPr>
          <w:rFonts w:cs="Arial"/>
          <w:szCs w:val="20"/>
        </w:rPr>
        <w:t>op maximaal op 8</w:t>
      </w:r>
      <w:r w:rsidR="000273FA" w:rsidRPr="00F47FDF">
        <w:rPr>
          <w:rFonts w:cs="Arial"/>
          <w:szCs w:val="20"/>
        </w:rPr>
        <w:t xml:space="preserve"> jaar</w:t>
      </w:r>
      <w:r w:rsidRPr="00F47FDF">
        <w:rPr>
          <w:rFonts w:cs="Arial"/>
          <w:szCs w:val="20"/>
        </w:rPr>
        <w:t xml:space="preserve"> </w:t>
      </w:r>
      <w:r w:rsidR="001B5273" w:rsidRPr="00F47FDF">
        <w:rPr>
          <w:rFonts w:cs="Arial"/>
          <w:szCs w:val="20"/>
        </w:rPr>
        <w:t>vast te leggen</w:t>
      </w:r>
      <w:r w:rsidR="007B5F7F" w:rsidRPr="00F47FDF">
        <w:rPr>
          <w:rFonts w:cs="Arial"/>
          <w:szCs w:val="20"/>
        </w:rPr>
        <w:t>.</w:t>
      </w:r>
    </w:p>
    <w:p w14:paraId="4FE38ED2" w14:textId="77777777" w:rsidR="00375F00" w:rsidRPr="00F47FDF" w:rsidRDefault="00375F00" w:rsidP="00383E45">
      <w:pPr>
        <w:rPr>
          <w:rFonts w:cs="Arial"/>
          <w:szCs w:val="20"/>
        </w:rPr>
      </w:pPr>
    </w:p>
    <w:p w14:paraId="6DC5E5C3" w14:textId="40B02BB0" w:rsidR="00717EC3" w:rsidRPr="00F47FDF" w:rsidRDefault="00717EC3" w:rsidP="00383E45">
      <w:pPr>
        <w:rPr>
          <w:rFonts w:eastAsia="Tahoma" w:cs="Arial"/>
        </w:rPr>
      </w:pPr>
      <w:r w:rsidRPr="00F47FDF">
        <w:rPr>
          <w:rFonts w:eastAsia="Tahoma" w:cs="Arial"/>
          <w:spacing w:val="2"/>
        </w:rPr>
        <w:t>D</w:t>
      </w:r>
      <w:r w:rsidRPr="00F47FDF">
        <w:rPr>
          <w:rFonts w:eastAsia="Tahoma" w:cs="Arial"/>
        </w:rPr>
        <w:t>e</w:t>
      </w:r>
      <w:r w:rsidRPr="00F47FDF">
        <w:rPr>
          <w:rFonts w:eastAsia="Tahoma" w:cs="Arial"/>
          <w:spacing w:val="-2"/>
        </w:rPr>
        <w:t xml:space="preserve"> </w:t>
      </w:r>
      <w:r w:rsidR="00F3161C" w:rsidRPr="00F47FDF">
        <w:rPr>
          <w:rFonts w:eastAsia="Tahoma" w:cs="Arial"/>
          <w:spacing w:val="-2"/>
        </w:rPr>
        <w:t xml:space="preserve">concept </w:t>
      </w:r>
      <w:r w:rsidRPr="00F47FDF">
        <w:rPr>
          <w:rFonts w:eastAsia="Tahoma" w:cs="Arial"/>
        </w:rPr>
        <w:t>O</w:t>
      </w:r>
      <w:r w:rsidRPr="00F47FDF">
        <w:rPr>
          <w:rFonts w:eastAsia="Tahoma" w:cs="Arial"/>
          <w:spacing w:val="2"/>
        </w:rPr>
        <w:t>v</w:t>
      </w:r>
      <w:r w:rsidRPr="00F47FDF">
        <w:rPr>
          <w:rFonts w:eastAsia="Tahoma" w:cs="Arial"/>
          <w:spacing w:val="1"/>
        </w:rPr>
        <w:t>e</w:t>
      </w:r>
      <w:r w:rsidRPr="00F47FDF">
        <w:rPr>
          <w:rFonts w:eastAsia="Tahoma" w:cs="Arial"/>
        </w:rPr>
        <w:t>r</w:t>
      </w:r>
      <w:r w:rsidRPr="00F47FDF">
        <w:rPr>
          <w:rFonts w:eastAsia="Tahoma" w:cs="Arial"/>
          <w:spacing w:val="1"/>
        </w:rPr>
        <w:t>e</w:t>
      </w:r>
      <w:r w:rsidRPr="00F47FDF">
        <w:rPr>
          <w:rFonts w:eastAsia="Tahoma" w:cs="Arial"/>
          <w:spacing w:val="-2"/>
        </w:rPr>
        <w:t>e</w:t>
      </w:r>
      <w:r w:rsidRPr="00F47FDF">
        <w:rPr>
          <w:rFonts w:eastAsia="Tahoma" w:cs="Arial"/>
          <w:spacing w:val="1"/>
        </w:rPr>
        <w:t>nk</w:t>
      </w:r>
      <w:r w:rsidRPr="00F47FDF">
        <w:rPr>
          <w:rFonts w:eastAsia="Tahoma" w:cs="Arial"/>
        </w:rPr>
        <w:t>o</w:t>
      </w:r>
      <w:r w:rsidRPr="00F47FDF">
        <w:rPr>
          <w:rFonts w:eastAsia="Tahoma" w:cs="Arial"/>
          <w:spacing w:val="-2"/>
        </w:rPr>
        <w:t>m</w:t>
      </w:r>
      <w:r w:rsidRPr="00F47FDF">
        <w:rPr>
          <w:rFonts w:eastAsia="Tahoma" w:cs="Arial"/>
        </w:rPr>
        <w:t>st</w:t>
      </w:r>
      <w:r w:rsidRPr="00F47FDF">
        <w:rPr>
          <w:rFonts w:eastAsia="Tahoma" w:cs="Arial"/>
          <w:spacing w:val="-11"/>
        </w:rPr>
        <w:t xml:space="preserve"> </w:t>
      </w:r>
      <w:r w:rsidRPr="00F47FDF">
        <w:rPr>
          <w:rFonts w:eastAsia="Tahoma" w:cs="Arial"/>
        </w:rPr>
        <w:t>is</w:t>
      </w:r>
      <w:r w:rsidRPr="00F47FDF">
        <w:rPr>
          <w:rFonts w:eastAsia="Tahoma" w:cs="Arial"/>
          <w:spacing w:val="-1"/>
        </w:rPr>
        <w:t xml:space="preserve"> </w:t>
      </w:r>
      <w:r w:rsidRPr="00F47FDF">
        <w:rPr>
          <w:rFonts w:eastAsia="Tahoma" w:cs="Arial"/>
          <w:spacing w:val="1"/>
        </w:rPr>
        <w:t>a</w:t>
      </w:r>
      <w:r w:rsidRPr="00F47FDF">
        <w:rPr>
          <w:rFonts w:eastAsia="Tahoma" w:cs="Arial"/>
        </w:rPr>
        <w:t>ls</w:t>
      </w:r>
      <w:r w:rsidRPr="00F47FDF">
        <w:rPr>
          <w:rFonts w:eastAsia="Tahoma" w:cs="Arial"/>
          <w:spacing w:val="1"/>
        </w:rPr>
        <w:t xml:space="preserve"> </w:t>
      </w:r>
      <w:r w:rsidRPr="00F47FDF">
        <w:rPr>
          <w:rFonts w:eastAsia="Tahoma" w:cs="Arial"/>
        </w:rPr>
        <w:t xml:space="preserve">bijlage </w:t>
      </w:r>
      <w:r w:rsidR="0070701D">
        <w:rPr>
          <w:rFonts w:eastAsia="Tahoma" w:cs="Arial"/>
        </w:rPr>
        <w:fldChar w:fldCharType="begin"/>
      </w:r>
      <w:r w:rsidR="0070701D">
        <w:rPr>
          <w:rFonts w:eastAsia="Tahoma" w:cs="Arial"/>
        </w:rPr>
        <w:instrText xml:space="preserve"> REF _Ref6472770 \r \h </w:instrText>
      </w:r>
      <w:r w:rsidR="0070701D">
        <w:rPr>
          <w:rFonts w:eastAsia="Tahoma" w:cs="Arial"/>
        </w:rPr>
      </w:r>
      <w:r w:rsidR="0070701D">
        <w:rPr>
          <w:rFonts w:eastAsia="Tahoma" w:cs="Arial"/>
        </w:rPr>
        <w:fldChar w:fldCharType="separate"/>
      </w:r>
      <w:r w:rsidR="00E07EEC">
        <w:rPr>
          <w:rFonts w:eastAsia="Tahoma" w:cs="Arial"/>
        </w:rPr>
        <w:t>C</w:t>
      </w:r>
      <w:r w:rsidR="0070701D">
        <w:rPr>
          <w:rFonts w:eastAsia="Tahoma" w:cs="Arial"/>
        </w:rPr>
        <w:fldChar w:fldCharType="end"/>
      </w:r>
      <w:r w:rsidR="00383E45" w:rsidRPr="00F47FDF">
        <w:rPr>
          <w:rFonts w:eastAsia="Tahoma" w:cs="Arial"/>
        </w:rPr>
        <w:t xml:space="preserve"> </w:t>
      </w:r>
      <w:r w:rsidRPr="00F47FDF">
        <w:rPr>
          <w:rFonts w:eastAsia="Tahoma" w:cs="Arial"/>
        </w:rPr>
        <w:t>toe</w:t>
      </w:r>
      <w:r w:rsidRPr="00F47FDF">
        <w:rPr>
          <w:rFonts w:eastAsia="Tahoma" w:cs="Arial"/>
          <w:spacing w:val="-2"/>
        </w:rPr>
        <w:t>g</w:t>
      </w:r>
      <w:r w:rsidRPr="00F47FDF">
        <w:rPr>
          <w:rFonts w:eastAsia="Tahoma" w:cs="Arial"/>
          <w:spacing w:val="1"/>
        </w:rPr>
        <w:t>ev</w:t>
      </w:r>
      <w:r w:rsidRPr="00F47FDF">
        <w:rPr>
          <w:rFonts w:eastAsia="Tahoma" w:cs="Arial"/>
        </w:rPr>
        <w:t>oeg</w:t>
      </w:r>
      <w:r w:rsidRPr="00F47FDF">
        <w:rPr>
          <w:rFonts w:eastAsia="Tahoma" w:cs="Arial"/>
          <w:spacing w:val="-2"/>
        </w:rPr>
        <w:t>d</w:t>
      </w:r>
      <w:r w:rsidRPr="00F47FDF">
        <w:rPr>
          <w:rFonts w:eastAsia="Tahoma" w:cs="Arial"/>
        </w:rPr>
        <w:t>.</w:t>
      </w:r>
      <w:r w:rsidRPr="00F47FDF">
        <w:rPr>
          <w:rFonts w:eastAsia="Tahoma" w:cs="Arial"/>
          <w:spacing w:val="-9"/>
        </w:rPr>
        <w:t xml:space="preserve"> </w:t>
      </w:r>
      <w:r w:rsidRPr="00F47FDF">
        <w:rPr>
          <w:rFonts w:eastAsia="Tahoma" w:cs="Arial"/>
          <w:spacing w:val="3"/>
        </w:rPr>
        <w:t>A</w:t>
      </w:r>
      <w:r w:rsidRPr="00F47FDF">
        <w:rPr>
          <w:rFonts w:eastAsia="Tahoma" w:cs="Arial"/>
          <w:spacing w:val="1"/>
        </w:rPr>
        <w:t>an</w:t>
      </w:r>
      <w:r w:rsidRPr="00F47FDF">
        <w:rPr>
          <w:rFonts w:eastAsia="Tahoma" w:cs="Arial"/>
          <w:spacing w:val="-2"/>
        </w:rPr>
        <w:t>b</w:t>
      </w:r>
      <w:r w:rsidRPr="00F47FDF">
        <w:rPr>
          <w:rFonts w:eastAsia="Tahoma" w:cs="Arial"/>
          <w:spacing w:val="1"/>
        </w:rPr>
        <w:t>e</w:t>
      </w:r>
      <w:r w:rsidRPr="00F47FDF">
        <w:rPr>
          <w:rFonts w:eastAsia="Tahoma" w:cs="Arial"/>
        </w:rPr>
        <w:t>st</w:t>
      </w:r>
      <w:r w:rsidRPr="00F47FDF">
        <w:rPr>
          <w:rFonts w:eastAsia="Tahoma" w:cs="Arial"/>
          <w:spacing w:val="1"/>
        </w:rPr>
        <w:t>e</w:t>
      </w:r>
      <w:r w:rsidRPr="00F47FDF">
        <w:rPr>
          <w:rFonts w:eastAsia="Tahoma" w:cs="Arial"/>
          <w:spacing w:val="-2"/>
        </w:rPr>
        <w:t>d</w:t>
      </w:r>
      <w:r w:rsidRPr="00F47FDF">
        <w:rPr>
          <w:rFonts w:eastAsia="Tahoma" w:cs="Arial"/>
          <w:spacing w:val="1"/>
        </w:rPr>
        <w:t>en</w:t>
      </w:r>
      <w:r w:rsidRPr="00F47FDF">
        <w:rPr>
          <w:rFonts w:eastAsia="Tahoma" w:cs="Arial"/>
          <w:spacing w:val="-2"/>
        </w:rPr>
        <w:t>d</w:t>
      </w:r>
      <w:r w:rsidRPr="00F47FDF">
        <w:rPr>
          <w:rFonts w:eastAsia="Tahoma" w:cs="Arial"/>
        </w:rPr>
        <w:t>e</w:t>
      </w:r>
      <w:r w:rsidRPr="00F47FDF">
        <w:rPr>
          <w:rFonts w:eastAsia="Tahoma" w:cs="Arial"/>
          <w:spacing w:val="-12"/>
        </w:rPr>
        <w:t xml:space="preserve"> </w:t>
      </w:r>
      <w:r w:rsidRPr="00F47FDF">
        <w:rPr>
          <w:rFonts w:eastAsia="Tahoma" w:cs="Arial"/>
          <w:spacing w:val="2"/>
        </w:rPr>
        <w:t>D</w:t>
      </w:r>
      <w:r w:rsidRPr="00F47FDF">
        <w:rPr>
          <w:rFonts w:eastAsia="Tahoma" w:cs="Arial"/>
        </w:rPr>
        <w:t>i</w:t>
      </w:r>
      <w:r w:rsidRPr="00F47FDF">
        <w:rPr>
          <w:rFonts w:eastAsia="Tahoma" w:cs="Arial"/>
          <w:spacing w:val="1"/>
        </w:rPr>
        <w:t>en</w:t>
      </w:r>
      <w:r w:rsidRPr="00F47FDF">
        <w:rPr>
          <w:rFonts w:eastAsia="Tahoma" w:cs="Arial"/>
        </w:rPr>
        <w:t>st</w:t>
      </w:r>
      <w:r w:rsidRPr="00F47FDF">
        <w:rPr>
          <w:rFonts w:eastAsia="Tahoma" w:cs="Arial"/>
          <w:spacing w:val="-6"/>
        </w:rPr>
        <w:t xml:space="preserve"> </w:t>
      </w:r>
      <w:r w:rsidRPr="00F47FDF">
        <w:rPr>
          <w:rFonts w:eastAsia="Tahoma" w:cs="Arial"/>
        </w:rPr>
        <w:t>z</w:t>
      </w:r>
      <w:r w:rsidRPr="00F47FDF">
        <w:rPr>
          <w:rFonts w:eastAsia="Tahoma" w:cs="Arial"/>
          <w:spacing w:val="1"/>
        </w:rPr>
        <w:t>a</w:t>
      </w:r>
      <w:r w:rsidRPr="00F47FDF">
        <w:rPr>
          <w:rFonts w:eastAsia="Tahoma" w:cs="Arial"/>
        </w:rPr>
        <w:t>l</w:t>
      </w:r>
      <w:r w:rsidRPr="00F47FDF">
        <w:rPr>
          <w:rFonts w:eastAsia="Tahoma" w:cs="Arial"/>
          <w:spacing w:val="-2"/>
        </w:rPr>
        <w:t xml:space="preserve"> </w:t>
      </w:r>
      <w:r w:rsidRPr="00F47FDF">
        <w:rPr>
          <w:rFonts w:eastAsia="Tahoma" w:cs="Arial"/>
          <w:spacing w:val="-1"/>
        </w:rPr>
        <w:t>v</w:t>
      </w:r>
      <w:r w:rsidRPr="00F47FDF">
        <w:rPr>
          <w:rFonts w:eastAsia="Tahoma" w:cs="Arial"/>
          <w:spacing w:val="1"/>
        </w:rPr>
        <w:t>a</w:t>
      </w:r>
      <w:r w:rsidRPr="00F47FDF">
        <w:rPr>
          <w:rFonts w:eastAsia="Tahoma" w:cs="Arial"/>
        </w:rPr>
        <w:t>n</w:t>
      </w:r>
      <w:r w:rsidRPr="00F47FDF">
        <w:rPr>
          <w:rFonts w:eastAsia="Tahoma" w:cs="Arial"/>
          <w:spacing w:val="4"/>
        </w:rPr>
        <w:t xml:space="preserve"> </w:t>
      </w:r>
      <w:r w:rsidRPr="00F47FDF">
        <w:rPr>
          <w:rFonts w:eastAsia="Tahoma" w:cs="Arial"/>
          <w:spacing w:val="-2"/>
        </w:rPr>
        <w:t>d</w:t>
      </w:r>
      <w:r w:rsidRPr="00F47FDF">
        <w:rPr>
          <w:rFonts w:eastAsia="Tahoma" w:cs="Arial"/>
          <w:spacing w:val="1"/>
        </w:rPr>
        <w:t>e</w:t>
      </w:r>
      <w:r w:rsidRPr="00F47FDF">
        <w:rPr>
          <w:rFonts w:eastAsia="Tahoma" w:cs="Arial"/>
        </w:rPr>
        <w:t>ze</w:t>
      </w:r>
      <w:r w:rsidRPr="00F47FDF">
        <w:rPr>
          <w:rFonts w:eastAsia="Tahoma" w:cs="Arial"/>
          <w:spacing w:val="-1"/>
        </w:rPr>
        <w:t xml:space="preserve"> </w:t>
      </w:r>
      <w:r w:rsidRPr="00F47FDF">
        <w:rPr>
          <w:rFonts w:eastAsia="Tahoma" w:cs="Arial"/>
          <w:spacing w:val="-2"/>
        </w:rPr>
        <w:t>O</w:t>
      </w:r>
      <w:r w:rsidRPr="00F47FDF">
        <w:rPr>
          <w:rFonts w:eastAsia="Tahoma" w:cs="Arial"/>
          <w:spacing w:val="1"/>
        </w:rPr>
        <w:t>ve</w:t>
      </w:r>
      <w:r w:rsidRPr="00F47FDF">
        <w:rPr>
          <w:rFonts w:eastAsia="Tahoma" w:cs="Arial"/>
        </w:rPr>
        <w:t>r</w:t>
      </w:r>
      <w:r w:rsidRPr="00F47FDF">
        <w:rPr>
          <w:rFonts w:eastAsia="Tahoma" w:cs="Arial"/>
          <w:spacing w:val="1"/>
        </w:rPr>
        <w:t>ee</w:t>
      </w:r>
      <w:r w:rsidRPr="00F47FDF">
        <w:rPr>
          <w:rFonts w:eastAsia="Tahoma" w:cs="Arial"/>
          <w:spacing w:val="-1"/>
        </w:rPr>
        <w:t>n</w:t>
      </w:r>
      <w:r w:rsidRPr="00F47FDF">
        <w:rPr>
          <w:rFonts w:eastAsia="Tahoma" w:cs="Arial"/>
          <w:spacing w:val="1"/>
        </w:rPr>
        <w:t>k</w:t>
      </w:r>
      <w:r w:rsidRPr="00F47FDF">
        <w:rPr>
          <w:rFonts w:eastAsia="Tahoma" w:cs="Arial"/>
        </w:rPr>
        <w:t>o</w:t>
      </w:r>
      <w:r w:rsidRPr="00F47FDF">
        <w:rPr>
          <w:rFonts w:eastAsia="Tahoma" w:cs="Arial"/>
          <w:spacing w:val="-2"/>
        </w:rPr>
        <w:t>m</w:t>
      </w:r>
      <w:r w:rsidRPr="00F47FDF">
        <w:rPr>
          <w:rFonts w:eastAsia="Tahoma" w:cs="Arial"/>
        </w:rPr>
        <w:t>st</w:t>
      </w:r>
      <w:r w:rsidRPr="00F47FDF">
        <w:rPr>
          <w:rFonts w:eastAsia="Tahoma" w:cs="Arial"/>
          <w:spacing w:val="-11"/>
        </w:rPr>
        <w:t xml:space="preserve"> </w:t>
      </w:r>
      <w:r w:rsidRPr="00F47FDF">
        <w:rPr>
          <w:rFonts w:eastAsia="Tahoma" w:cs="Arial"/>
          <w:spacing w:val="-2"/>
        </w:rPr>
        <w:t>g</w:t>
      </w:r>
      <w:r w:rsidRPr="00F47FDF">
        <w:rPr>
          <w:rFonts w:eastAsia="Tahoma" w:cs="Arial"/>
          <w:spacing w:val="1"/>
        </w:rPr>
        <w:t>e</w:t>
      </w:r>
      <w:r w:rsidRPr="00F47FDF">
        <w:rPr>
          <w:rFonts w:eastAsia="Tahoma" w:cs="Arial"/>
          <w:spacing w:val="-2"/>
        </w:rPr>
        <w:t>b</w:t>
      </w:r>
      <w:r w:rsidRPr="00F47FDF">
        <w:rPr>
          <w:rFonts w:eastAsia="Tahoma" w:cs="Arial"/>
        </w:rPr>
        <w:t>r</w:t>
      </w:r>
      <w:r w:rsidRPr="00F47FDF">
        <w:rPr>
          <w:rFonts w:eastAsia="Tahoma" w:cs="Arial"/>
          <w:spacing w:val="2"/>
        </w:rPr>
        <w:t>u</w:t>
      </w:r>
      <w:r w:rsidRPr="00F47FDF">
        <w:rPr>
          <w:rFonts w:eastAsia="Tahoma" w:cs="Arial"/>
        </w:rPr>
        <w:t xml:space="preserve">ik </w:t>
      </w:r>
      <w:r w:rsidRPr="00F47FDF">
        <w:rPr>
          <w:rFonts w:eastAsia="Tahoma" w:cs="Arial"/>
          <w:spacing w:val="-2"/>
        </w:rPr>
        <w:t>m</w:t>
      </w:r>
      <w:r w:rsidRPr="00F47FDF">
        <w:rPr>
          <w:rFonts w:eastAsia="Tahoma" w:cs="Arial"/>
          <w:spacing w:val="1"/>
        </w:rPr>
        <w:t>aken</w:t>
      </w:r>
      <w:r w:rsidRPr="00F47FDF">
        <w:rPr>
          <w:rFonts w:eastAsia="Tahoma" w:cs="Arial"/>
        </w:rPr>
        <w:t>.</w:t>
      </w:r>
    </w:p>
    <w:p w14:paraId="6DC5E5C4" w14:textId="77777777" w:rsidR="00717EC3" w:rsidRPr="00F47FDF" w:rsidRDefault="00717EC3" w:rsidP="00383E45">
      <w:pPr>
        <w:rPr>
          <w:rFonts w:eastAsia="Calibri" w:cs="Arial"/>
        </w:rPr>
      </w:pPr>
    </w:p>
    <w:p w14:paraId="6DC5E5C5" w14:textId="27029A2C" w:rsidR="00717EC3" w:rsidRPr="00F47FDF" w:rsidRDefault="00717EC3" w:rsidP="00383E45">
      <w:pPr>
        <w:rPr>
          <w:rFonts w:eastAsia="Tahoma" w:cs="Arial"/>
          <w:color w:val="000000"/>
        </w:rPr>
      </w:pPr>
      <w:r w:rsidRPr="00F47FDF">
        <w:rPr>
          <w:rFonts w:eastAsia="Tahoma" w:cs="Arial"/>
          <w:spacing w:val="2"/>
        </w:rPr>
        <w:t>I</w:t>
      </w:r>
      <w:r w:rsidRPr="00F47FDF">
        <w:rPr>
          <w:rFonts w:eastAsia="Tahoma" w:cs="Arial"/>
          <w:spacing w:val="1"/>
        </w:rPr>
        <w:t>n</w:t>
      </w:r>
      <w:r w:rsidRPr="00F47FDF">
        <w:rPr>
          <w:rFonts w:eastAsia="Tahoma" w:cs="Arial"/>
          <w:spacing w:val="-2"/>
        </w:rPr>
        <w:t>d</w:t>
      </w:r>
      <w:r w:rsidRPr="00F47FDF">
        <w:rPr>
          <w:rFonts w:eastAsia="Tahoma" w:cs="Arial"/>
        </w:rPr>
        <w:t>i</w:t>
      </w:r>
      <w:r w:rsidRPr="00F47FDF">
        <w:rPr>
          <w:rFonts w:eastAsia="Tahoma" w:cs="Arial"/>
          <w:spacing w:val="1"/>
        </w:rPr>
        <w:t>e</w:t>
      </w:r>
      <w:r w:rsidRPr="00F47FDF">
        <w:rPr>
          <w:rFonts w:eastAsia="Tahoma" w:cs="Arial"/>
        </w:rPr>
        <w:t>n</w:t>
      </w:r>
      <w:r w:rsidRPr="00F47FDF">
        <w:rPr>
          <w:rFonts w:eastAsia="Tahoma" w:cs="Arial"/>
          <w:spacing w:val="-5"/>
        </w:rPr>
        <w:t xml:space="preserve"> </w:t>
      </w:r>
      <w:r w:rsidRPr="00F47FDF">
        <w:rPr>
          <w:rFonts w:eastAsia="Tahoma" w:cs="Arial"/>
        </w:rPr>
        <w:t xml:space="preserve">u </w:t>
      </w:r>
      <w:r w:rsidRPr="00F47FDF">
        <w:rPr>
          <w:rFonts w:eastAsia="Tahoma" w:cs="Arial"/>
          <w:spacing w:val="-2"/>
        </w:rPr>
        <w:t>m</w:t>
      </w:r>
      <w:r w:rsidRPr="00F47FDF">
        <w:rPr>
          <w:rFonts w:eastAsia="Tahoma" w:cs="Arial"/>
          <w:spacing w:val="1"/>
        </w:rPr>
        <w:t>e</w:t>
      </w:r>
      <w:r w:rsidRPr="00F47FDF">
        <w:rPr>
          <w:rFonts w:eastAsia="Tahoma" w:cs="Arial"/>
        </w:rPr>
        <w:t>t</w:t>
      </w:r>
      <w:r w:rsidRPr="00F47FDF">
        <w:rPr>
          <w:rFonts w:eastAsia="Tahoma" w:cs="Arial"/>
          <w:spacing w:val="-3"/>
        </w:rPr>
        <w:t xml:space="preserve"> </w:t>
      </w:r>
      <w:r w:rsidRPr="00F47FDF">
        <w:rPr>
          <w:rFonts w:eastAsia="Tahoma" w:cs="Arial"/>
          <w:spacing w:val="-2"/>
        </w:rPr>
        <w:t>b</w:t>
      </w:r>
      <w:r w:rsidRPr="00F47FDF">
        <w:rPr>
          <w:rFonts w:eastAsia="Tahoma" w:cs="Arial"/>
          <w:spacing w:val="1"/>
        </w:rPr>
        <w:t>e</w:t>
      </w:r>
      <w:r w:rsidRPr="00F47FDF">
        <w:rPr>
          <w:rFonts w:eastAsia="Tahoma" w:cs="Arial"/>
        </w:rPr>
        <w:t>tr</w:t>
      </w:r>
      <w:r w:rsidRPr="00F47FDF">
        <w:rPr>
          <w:rFonts w:eastAsia="Tahoma" w:cs="Arial"/>
          <w:spacing w:val="1"/>
        </w:rPr>
        <w:t>ekk</w:t>
      </w:r>
      <w:r w:rsidRPr="00F47FDF">
        <w:rPr>
          <w:rFonts w:eastAsia="Tahoma" w:cs="Arial"/>
        </w:rPr>
        <w:t>i</w:t>
      </w:r>
      <w:r w:rsidRPr="00F47FDF">
        <w:rPr>
          <w:rFonts w:eastAsia="Tahoma" w:cs="Arial"/>
          <w:spacing w:val="2"/>
        </w:rPr>
        <w:t>n</w:t>
      </w:r>
      <w:r w:rsidRPr="00F47FDF">
        <w:rPr>
          <w:rFonts w:eastAsia="Tahoma" w:cs="Arial"/>
        </w:rPr>
        <w:t>g</w:t>
      </w:r>
      <w:r w:rsidRPr="00F47FDF">
        <w:rPr>
          <w:rFonts w:eastAsia="Tahoma" w:cs="Arial"/>
          <w:spacing w:val="-9"/>
        </w:rPr>
        <w:t xml:space="preserve"> </w:t>
      </w:r>
      <w:r w:rsidRPr="00F47FDF">
        <w:rPr>
          <w:rFonts w:eastAsia="Tahoma" w:cs="Arial"/>
        </w:rPr>
        <w:t>tot</w:t>
      </w:r>
      <w:r w:rsidRPr="00F47FDF">
        <w:rPr>
          <w:rFonts w:eastAsia="Tahoma" w:cs="Arial"/>
          <w:spacing w:val="-2"/>
        </w:rPr>
        <w:t xml:space="preserve"> d</w:t>
      </w:r>
      <w:r w:rsidRPr="00F47FDF">
        <w:rPr>
          <w:rFonts w:eastAsia="Tahoma" w:cs="Arial"/>
          <w:spacing w:val="1"/>
        </w:rPr>
        <w:t>e</w:t>
      </w:r>
      <w:r w:rsidRPr="00F47FDF">
        <w:rPr>
          <w:rFonts w:eastAsia="Tahoma" w:cs="Arial"/>
        </w:rPr>
        <w:t>ze</w:t>
      </w:r>
      <w:r w:rsidRPr="00F47FDF">
        <w:rPr>
          <w:rFonts w:eastAsia="Tahoma" w:cs="Arial"/>
          <w:spacing w:val="-1"/>
        </w:rPr>
        <w:t xml:space="preserve"> </w:t>
      </w:r>
      <w:r w:rsidRPr="00F47FDF">
        <w:rPr>
          <w:rFonts w:eastAsia="Tahoma" w:cs="Arial"/>
          <w:spacing w:val="-2"/>
        </w:rPr>
        <w:t>O</w:t>
      </w:r>
      <w:r w:rsidRPr="00F47FDF">
        <w:rPr>
          <w:rFonts w:eastAsia="Tahoma" w:cs="Arial"/>
          <w:spacing w:val="1"/>
        </w:rPr>
        <w:t>ve</w:t>
      </w:r>
      <w:r w:rsidRPr="00F47FDF">
        <w:rPr>
          <w:rFonts w:eastAsia="Tahoma" w:cs="Arial"/>
        </w:rPr>
        <w:t>r</w:t>
      </w:r>
      <w:r w:rsidRPr="00F47FDF">
        <w:rPr>
          <w:rFonts w:eastAsia="Tahoma" w:cs="Arial"/>
          <w:spacing w:val="1"/>
        </w:rPr>
        <w:t>e</w:t>
      </w:r>
      <w:r w:rsidRPr="00F47FDF">
        <w:rPr>
          <w:rFonts w:eastAsia="Tahoma" w:cs="Arial"/>
          <w:spacing w:val="-2"/>
        </w:rPr>
        <w:t>e</w:t>
      </w:r>
      <w:r w:rsidRPr="00F47FDF">
        <w:rPr>
          <w:rFonts w:eastAsia="Tahoma" w:cs="Arial"/>
          <w:spacing w:val="1"/>
        </w:rPr>
        <w:t>nk</w:t>
      </w:r>
      <w:r w:rsidRPr="00F47FDF">
        <w:rPr>
          <w:rFonts w:eastAsia="Tahoma" w:cs="Arial"/>
        </w:rPr>
        <w:t>o</w:t>
      </w:r>
      <w:r w:rsidRPr="00F47FDF">
        <w:rPr>
          <w:rFonts w:eastAsia="Tahoma" w:cs="Arial"/>
          <w:spacing w:val="-2"/>
        </w:rPr>
        <w:t>m</w:t>
      </w:r>
      <w:r w:rsidRPr="00F47FDF">
        <w:rPr>
          <w:rFonts w:eastAsia="Tahoma" w:cs="Arial"/>
        </w:rPr>
        <w:t>st</w:t>
      </w:r>
      <w:r w:rsidRPr="00F47FDF">
        <w:rPr>
          <w:rFonts w:eastAsia="Tahoma" w:cs="Arial"/>
          <w:spacing w:val="-11"/>
        </w:rPr>
        <w:t xml:space="preserve"> </w:t>
      </w:r>
      <w:r w:rsidRPr="00F47FDF">
        <w:rPr>
          <w:rFonts w:eastAsia="Tahoma" w:cs="Arial"/>
        </w:rPr>
        <w:t>s</w:t>
      </w:r>
      <w:r w:rsidRPr="00F47FDF">
        <w:rPr>
          <w:rFonts w:eastAsia="Tahoma" w:cs="Arial"/>
          <w:spacing w:val="1"/>
        </w:rPr>
        <w:t>u</w:t>
      </w:r>
      <w:r w:rsidRPr="00F47FDF">
        <w:rPr>
          <w:rFonts w:eastAsia="Tahoma" w:cs="Arial"/>
          <w:spacing w:val="-2"/>
        </w:rPr>
        <w:t>gg</w:t>
      </w:r>
      <w:r w:rsidRPr="00F47FDF">
        <w:rPr>
          <w:rFonts w:eastAsia="Tahoma" w:cs="Arial"/>
          <w:spacing w:val="3"/>
        </w:rPr>
        <w:t>e</w:t>
      </w:r>
      <w:r w:rsidRPr="00F47FDF">
        <w:rPr>
          <w:rFonts w:eastAsia="Tahoma" w:cs="Arial"/>
        </w:rPr>
        <w:t>sti</w:t>
      </w:r>
      <w:r w:rsidRPr="00F47FDF">
        <w:rPr>
          <w:rFonts w:eastAsia="Tahoma" w:cs="Arial"/>
          <w:spacing w:val="1"/>
        </w:rPr>
        <w:t>e</w:t>
      </w:r>
      <w:r w:rsidRPr="00F47FDF">
        <w:rPr>
          <w:rFonts w:eastAsia="Tahoma" w:cs="Arial"/>
        </w:rPr>
        <w:t>s</w:t>
      </w:r>
      <w:r w:rsidRPr="00F47FDF">
        <w:rPr>
          <w:rFonts w:eastAsia="Tahoma" w:cs="Arial"/>
          <w:spacing w:val="-7"/>
        </w:rPr>
        <w:t xml:space="preserve"> </w:t>
      </w:r>
      <w:r w:rsidRPr="00F47FDF">
        <w:rPr>
          <w:rFonts w:eastAsia="Tahoma" w:cs="Arial"/>
          <w:spacing w:val="1"/>
        </w:rPr>
        <w:t>v</w:t>
      </w:r>
      <w:r w:rsidRPr="00F47FDF">
        <w:rPr>
          <w:rFonts w:eastAsia="Tahoma" w:cs="Arial"/>
        </w:rPr>
        <w:t>oor</w:t>
      </w:r>
      <w:r w:rsidRPr="00F47FDF">
        <w:rPr>
          <w:rFonts w:eastAsia="Tahoma" w:cs="Arial"/>
          <w:spacing w:val="-4"/>
        </w:rPr>
        <w:t xml:space="preserve"> </w:t>
      </w:r>
      <w:r w:rsidRPr="00F47FDF">
        <w:rPr>
          <w:rFonts w:eastAsia="Tahoma" w:cs="Arial"/>
          <w:spacing w:val="1"/>
        </w:rPr>
        <w:t>ve</w:t>
      </w:r>
      <w:r w:rsidRPr="00F47FDF">
        <w:rPr>
          <w:rFonts w:eastAsia="Tahoma" w:cs="Arial"/>
        </w:rPr>
        <w:t>r</w:t>
      </w:r>
      <w:r w:rsidRPr="00F47FDF">
        <w:rPr>
          <w:rFonts w:eastAsia="Tahoma" w:cs="Arial"/>
          <w:spacing w:val="-2"/>
        </w:rPr>
        <w:t>b</w:t>
      </w:r>
      <w:r w:rsidRPr="00F47FDF">
        <w:rPr>
          <w:rFonts w:eastAsia="Tahoma" w:cs="Arial"/>
          <w:spacing w:val="1"/>
        </w:rPr>
        <w:t>e</w:t>
      </w:r>
      <w:r w:rsidRPr="00F47FDF">
        <w:rPr>
          <w:rFonts w:eastAsia="Tahoma" w:cs="Arial"/>
        </w:rPr>
        <w:t>t</w:t>
      </w:r>
      <w:r w:rsidRPr="00F47FDF">
        <w:rPr>
          <w:rFonts w:eastAsia="Tahoma" w:cs="Arial"/>
          <w:spacing w:val="1"/>
        </w:rPr>
        <w:t>e</w:t>
      </w:r>
      <w:r w:rsidRPr="00F47FDF">
        <w:rPr>
          <w:rFonts w:eastAsia="Tahoma" w:cs="Arial"/>
        </w:rPr>
        <w:t>ri</w:t>
      </w:r>
      <w:r w:rsidRPr="00F47FDF">
        <w:rPr>
          <w:rFonts w:eastAsia="Tahoma" w:cs="Arial"/>
          <w:spacing w:val="2"/>
        </w:rPr>
        <w:t>n</w:t>
      </w:r>
      <w:r w:rsidRPr="00F47FDF">
        <w:rPr>
          <w:rFonts w:eastAsia="Tahoma" w:cs="Arial"/>
        </w:rPr>
        <w:t>g</w:t>
      </w:r>
      <w:r w:rsidRPr="00F47FDF">
        <w:rPr>
          <w:rFonts w:eastAsia="Tahoma" w:cs="Arial"/>
          <w:spacing w:val="-10"/>
        </w:rPr>
        <w:t xml:space="preserve"> </w:t>
      </w:r>
      <w:r w:rsidRPr="00F47FDF">
        <w:rPr>
          <w:rFonts w:eastAsia="Tahoma" w:cs="Arial"/>
          <w:spacing w:val="-1"/>
        </w:rPr>
        <w:t>h</w:t>
      </w:r>
      <w:r w:rsidRPr="00F47FDF">
        <w:rPr>
          <w:rFonts w:eastAsia="Tahoma" w:cs="Arial"/>
          <w:spacing w:val="1"/>
        </w:rPr>
        <w:t>eef</w:t>
      </w:r>
      <w:r w:rsidRPr="00F47FDF">
        <w:rPr>
          <w:rFonts w:eastAsia="Tahoma" w:cs="Arial"/>
          <w:spacing w:val="-2"/>
        </w:rPr>
        <w:t>t</w:t>
      </w:r>
      <w:r w:rsidRPr="00F47FDF">
        <w:rPr>
          <w:rFonts w:eastAsia="Tahoma" w:cs="Arial"/>
        </w:rPr>
        <w:t>,</w:t>
      </w:r>
      <w:r w:rsidRPr="00F47FDF">
        <w:rPr>
          <w:rFonts w:eastAsia="Tahoma" w:cs="Arial"/>
          <w:spacing w:val="-3"/>
        </w:rPr>
        <w:t xml:space="preserve"> </w:t>
      </w:r>
      <w:r w:rsidRPr="00F47FDF">
        <w:rPr>
          <w:rFonts w:eastAsia="Tahoma" w:cs="Arial"/>
          <w:spacing w:val="-1"/>
        </w:rPr>
        <w:t>k</w:t>
      </w:r>
      <w:r w:rsidRPr="00F47FDF">
        <w:rPr>
          <w:rFonts w:eastAsia="Tahoma" w:cs="Arial"/>
          <w:spacing w:val="1"/>
        </w:rPr>
        <w:t>un</w:t>
      </w:r>
      <w:r w:rsidRPr="00F47FDF">
        <w:rPr>
          <w:rFonts w:eastAsia="Tahoma" w:cs="Arial"/>
        </w:rPr>
        <w:t>t</w:t>
      </w:r>
      <w:r w:rsidRPr="00F47FDF">
        <w:rPr>
          <w:rFonts w:eastAsia="Tahoma" w:cs="Arial"/>
          <w:spacing w:val="-6"/>
        </w:rPr>
        <w:t xml:space="preserve"> </w:t>
      </w:r>
      <w:r w:rsidRPr="00F47FDF">
        <w:rPr>
          <w:rFonts w:eastAsia="Tahoma" w:cs="Arial"/>
        </w:rPr>
        <w:t xml:space="preserve">u </w:t>
      </w:r>
      <w:r w:rsidRPr="00F47FDF">
        <w:rPr>
          <w:rFonts w:eastAsia="Tahoma" w:cs="Arial"/>
          <w:spacing w:val="-2"/>
        </w:rPr>
        <w:t>d</w:t>
      </w:r>
      <w:r w:rsidRPr="00F47FDF">
        <w:rPr>
          <w:rFonts w:eastAsia="Tahoma" w:cs="Arial"/>
        </w:rPr>
        <w:t xml:space="preserve">it </w:t>
      </w:r>
      <w:r w:rsidRPr="00F47FDF">
        <w:rPr>
          <w:rFonts w:eastAsia="Tahoma" w:cs="Arial"/>
          <w:spacing w:val="1"/>
        </w:rPr>
        <w:t>a</w:t>
      </w:r>
      <w:r w:rsidRPr="00F47FDF">
        <w:rPr>
          <w:rFonts w:eastAsia="Tahoma" w:cs="Arial"/>
        </w:rPr>
        <w:t>ls</w:t>
      </w:r>
      <w:r w:rsidRPr="00F47FDF">
        <w:rPr>
          <w:rFonts w:eastAsia="Tahoma" w:cs="Arial"/>
          <w:spacing w:val="-2"/>
        </w:rPr>
        <w:t xml:space="preserve"> </w:t>
      </w:r>
      <w:r w:rsidRPr="00F47FDF">
        <w:rPr>
          <w:rFonts w:eastAsia="Tahoma" w:cs="Arial"/>
          <w:spacing w:val="1"/>
        </w:rPr>
        <w:t>ve</w:t>
      </w:r>
      <w:r w:rsidRPr="00F47FDF">
        <w:rPr>
          <w:rFonts w:eastAsia="Tahoma" w:cs="Arial"/>
        </w:rPr>
        <w:t>rzo</w:t>
      </w:r>
      <w:r w:rsidRPr="00F47FDF">
        <w:rPr>
          <w:rFonts w:eastAsia="Tahoma" w:cs="Arial"/>
          <w:spacing w:val="-2"/>
        </w:rPr>
        <w:t>e</w:t>
      </w:r>
      <w:r w:rsidRPr="00F47FDF">
        <w:rPr>
          <w:rFonts w:eastAsia="Tahoma" w:cs="Arial"/>
        </w:rPr>
        <w:t xml:space="preserve">k </w:t>
      </w:r>
      <w:r w:rsidRPr="00F47FDF">
        <w:rPr>
          <w:rFonts w:eastAsia="Tahoma" w:cs="Arial"/>
          <w:spacing w:val="1"/>
        </w:rPr>
        <w:t>nee</w:t>
      </w:r>
      <w:r w:rsidRPr="00F47FDF">
        <w:rPr>
          <w:rFonts w:eastAsia="Tahoma" w:cs="Arial"/>
        </w:rPr>
        <w:t>rl</w:t>
      </w:r>
      <w:r w:rsidRPr="00F47FDF">
        <w:rPr>
          <w:rFonts w:eastAsia="Tahoma" w:cs="Arial"/>
          <w:spacing w:val="1"/>
        </w:rPr>
        <w:t>e</w:t>
      </w:r>
      <w:r w:rsidRPr="00F47FDF">
        <w:rPr>
          <w:rFonts w:eastAsia="Tahoma" w:cs="Arial"/>
          <w:spacing w:val="-2"/>
        </w:rPr>
        <w:t>gg</w:t>
      </w:r>
      <w:r w:rsidRPr="00F47FDF">
        <w:rPr>
          <w:rFonts w:eastAsia="Tahoma" w:cs="Arial"/>
          <w:spacing w:val="1"/>
        </w:rPr>
        <w:t>e</w:t>
      </w:r>
      <w:r w:rsidRPr="00F47FDF">
        <w:rPr>
          <w:rFonts w:eastAsia="Tahoma" w:cs="Arial"/>
        </w:rPr>
        <w:t>n</w:t>
      </w:r>
      <w:r w:rsidRPr="00F47FDF">
        <w:rPr>
          <w:rFonts w:eastAsia="Tahoma" w:cs="Arial"/>
          <w:spacing w:val="-7"/>
        </w:rPr>
        <w:t xml:space="preserve"> </w:t>
      </w:r>
      <w:r w:rsidRPr="00F47FDF">
        <w:rPr>
          <w:rFonts w:eastAsia="Tahoma" w:cs="Arial"/>
          <w:spacing w:val="-2"/>
        </w:rPr>
        <w:t>b</w:t>
      </w:r>
      <w:r w:rsidRPr="00F47FDF">
        <w:rPr>
          <w:rFonts w:eastAsia="Tahoma" w:cs="Arial"/>
        </w:rPr>
        <w:t>ij</w:t>
      </w:r>
      <w:r w:rsidRPr="00F47FDF">
        <w:rPr>
          <w:rFonts w:eastAsia="Tahoma" w:cs="Arial"/>
          <w:spacing w:val="1"/>
        </w:rPr>
        <w:t xml:space="preserve"> </w:t>
      </w:r>
      <w:r w:rsidR="00236679" w:rsidRPr="00F47FDF">
        <w:rPr>
          <w:rFonts w:eastAsia="Tahoma" w:cs="Arial"/>
        </w:rPr>
        <w:t>Aanbestedende Dienst</w:t>
      </w:r>
      <w:r w:rsidRPr="00F47FDF">
        <w:rPr>
          <w:rFonts w:eastAsia="Tahoma" w:cs="Arial"/>
          <w:spacing w:val="-6"/>
        </w:rPr>
        <w:t xml:space="preserve"> </w:t>
      </w:r>
      <w:r w:rsidR="00CF4BA1" w:rsidRPr="00F47FDF">
        <w:rPr>
          <w:rFonts w:eastAsia="Tahoma" w:cs="Arial"/>
          <w:spacing w:val="1"/>
        </w:rPr>
        <w:t>v</w:t>
      </w:r>
      <w:r w:rsidR="00CF4BA1" w:rsidRPr="00F47FDF">
        <w:rPr>
          <w:rFonts w:eastAsia="Tahoma" w:cs="Arial"/>
          <w:spacing w:val="-2"/>
        </w:rPr>
        <w:t>i</w:t>
      </w:r>
      <w:r w:rsidR="00CF4BA1" w:rsidRPr="00F47FDF">
        <w:rPr>
          <w:rFonts w:eastAsia="Tahoma" w:cs="Arial"/>
        </w:rPr>
        <w:t>a</w:t>
      </w:r>
      <w:r w:rsidR="00CF4BA1" w:rsidRPr="00F47FDF">
        <w:rPr>
          <w:rFonts w:cs="Arial"/>
        </w:rPr>
        <w:t xml:space="preserve"> de vraagfunctie op </w:t>
      </w:r>
      <w:proofErr w:type="spellStart"/>
      <w:r w:rsidR="00CF4BA1" w:rsidRPr="00F47FDF">
        <w:rPr>
          <w:rFonts w:cs="Arial"/>
        </w:rPr>
        <w:t>Tenderned</w:t>
      </w:r>
      <w:proofErr w:type="spellEnd"/>
      <w:r w:rsidR="00CF4BA1" w:rsidRPr="00F47FDF">
        <w:rPr>
          <w:rFonts w:cs="Arial"/>
        </w:rPr>
        <w:t xml:space="preserve">. </w:t>
      </w:r>
      <w:r w:rsidR="00236679" w:rsidRPr="00F47FDF">
        <w:rPr>
          <w:rFonts w:eastAsia="Tahoma" w:cs="Arial"/>
          <w:color w:val="000000"/>
        </w:rPr>
        <w:t>Aanbestedende Dienst</w:t>
      </w:r>
      <w:r w:rsidRPr="00F47FDF">
        <w:rPr>
          <w:rFonts w:eastAsia="Tahoma" w:cs="Arial"/>
          <w:color w:val="000000"/>
          <w:spacing w:val="-6"/>
        </w:rPr>
        <w:t xml:space="preserve"> </w:t>
      </w:r>
      <w:r w:rsidRPr="00F47FDF">
        <w:rPr>
          <w:rFonts w:eastAsia="Tahoma" w:cs="Arial"/>
          <w:color w:val="000000"/>
          <w:spacing w:val="1"/>
        </w:rPr>
        <w:t>h</w:t>
      </w:r>
      <w:r w:rsidRPr="00F47FDF">
        <w:rPr>
          <w:rFonts w:eastAsia="Tahoma" w:cs="Arial"/>
          <w:color w:val="000000"/>
          <w:spacing w:val="-3"/>
        </w:rPr>
        <w:t>o</w:t>
      </w:r>
      <w:r w:rsidRPr="00F47FDF">
        <w:rPr>
          <w:rFonts w:eastAsia="Tahoma" w:cs="Arial"/>
          <w:color w:val="000000"/>
          <w:spacing w:val="1"/>
        </w:rPr>
        <w:t>u</w:t>
      </w:r>
      <w:r w:rsidRPr="00F47FDF">
        <w:rPr>
          <w:rFonts w:eastAsia="Tahoma" w:cs="Arial"/>
          <w:color w:val="000000"/>
          <w:spacing w:val="-2"/>
        </w:rPr>
        <w:t>d</w:t>
      </w:r>
      <w:r w:rsidRPr="00F47FDF">
        <w:rPr>
          <w:rFonts w:eastAsia="Tahoma" w:cs="Arial"/>
          <w:color w:val="000000"/>
        </w:rPr>
        <w:t>t</w:t>
      </w:r>
      <w:r w:rsidRPr="00F47FDF">
        <w:rPr>
          <w:rFonts w:eastAsia="Tahoma" w:cs="Arial"/>
          <w:color w:val="000000"/>
          <w:spacing w:val="-3"/>
        </w:rPr>
        <w:t xml:space="preserve"> </w:t>
      </w:r>
      <w:r w:rsidRPr="00F47FDF">
        <w:rPr>
          <w:rFonts w:eastAsia="Tahoma" w:cs="Arial"/>
          <w:color w:val="000000"/>
        </w:rPr>
        <w:t>zich</w:t>
      </w:r>
      <w:r w:rsidRPr="00F47FDF">
        <w:rPr>
          <w:rFonts w:eastAsia="Tahoma" w:cs="Arial"/>
          <w:color w:val="000000"/>
          <w:spacing w:val="-2"/>
        </w:rPr>
        <w:t xml:space="preserve"> </w:t>
      </w:r>
      <w:r w:rsidRPr="00F47FDF">
        <w:rPr>
          <w:rFonts w:eastAsia="Tahoma" w:cs="Arial"/>
          <w:color w:val="000000"/>
          <w:spacing w:val="2"/>
        </w:rPr>
        <w:t>h</w:t>
      </w:r>
      <w:r w:rsidRPr="00F47FDF">
        <w:rPr>
          <w:rFonts w:eastAsia="Tahoma" w:cs="Arial"/>
          <w:color w:val="000000"/>
          <w:spacing w:val="1"/>
        </w:rPr>
        <w:t>e</w:t>
      </w:r>
      <w:r w:rsidRPr="00F47FDF">
        <w:rPr>
          <w:rFonts w:eastAsia="Tahoma" w:cs="Arial"/>
          <w:color w:val="000000"/>
        </w:rPr>
        <w:t>t</w:t>
      </w:r>
      <w:r w:rsidRPr="00F47FDF">
        <w:rPr>
          <w:rFonts w:eastAsia="Tahoma" w:cs="Arial"/>
          <w:color w:val="000000"/>
          <w:spacing w:val="-3"/>
        </w:rPr>
        <w:t xml:space="preserve"> </w:t>
      </w:r>
      <w:r w:rsidRPr="00F47FDF">
        <w:rPr>
          <w:rFonts w:eastAsia="Tahoma" w:cs="Arial"/>
          <w:color w:val="000000"/>
        </w:rPr>
        <w:t>r</w:t>
      </w:r>
      <w:r w:rsidRPr="00F47FDF">
        <w:rPr>
          <w:rFonts w:eastAsia="Tahoma" w:cs="Arial"/>
          <w:color w:val="000000"/>
          <w:spacing w:val="1"/>
        </w:rPr>
        <w:t>e</w:t>
      </w:r>
      <w:r w:rsidRPr="00F47FDF">
        <w:rPr>
          <w:rFonts w:eastAsia="Tahoma" w:cs="Arial"/>
          <w:color w:val="000000"/>
          <w:spacing w:val="-1"/>
        </w:rPr>
        <w:t>ch</w:t>
      </w:r>
      <w:r w:rsidRPr="00F47FDF">
        <w:rPr>
          <w:rFonts w:eastAsia="Tahoma" w:cs="Arial"/>
          <w:color w:val="000000"/>
        </w:rPr>
        <w:t>t</w:t>
      </w:r>
      <w:r w:rsidRPr="00F47FDF">
        <w:rPr>
          <w:rFonts w:eastAsia="Tahoma" w:cs="Arial"/>
          <w:color w:val="000000"/>
          <w:spacing w:val="-4"/>
        </w:rPr>
        <w:t xml:space="preserve"> </w:t>
      </w:r>
      <w:r w:rsidRPr="00F47FDF">
        <w:rPr>
          <w:rFonts w:eastAsia="Tahoma" w:cs="Arial"/>
          <w:color w:val="000000"/>
          <w:spacing w:val="1"/>
        </w:rPr>
        <w:t>v</w:t>
      </w:r>
      <w:r w:rsidRPr="00F47FDF">
        <w:rPr>
          <w:rFonts w:eastAsia="Tahoma" w:cs="Arial"/>
          <w:color w:val="000000"/>
        </w:rPr>
        <w:t>oor</w:t>
      </w:r>
      <w:r w:rsidRPr="00F47FDF">
        <w:rPr>
          <w:rFonts w:eastAsia="Tahoma" w:cs="Arial"/>
          <w:color w:val="000000"/>
          <w:spacing w:val="2"/>
        </w:rPr>
        <w:t xml:space="preserve"> </w:t>
      </w:r>
      <w:r w:rsidRPr="00F47FDF">
        <w:rPr>
          <w:rFonts w:eastAsia="Tahoma" w:cs="Arial"/>
          <w:color w:val="000000"/>
          <w:spacing w:val="-2"/>
        </w:rPr>
        <w:t>s</w:t>
      </w:r>
      <w:r w:rsidRPr="00F47FDF">
        <w:rPr>
          <w:rFonts w:eastAsia="Tahoma" w:cs="Arial"/>
          <w:color w:val="000000"/>
          <w:spacing w:val="1"/>
        </w:rPr>
        <w:t>u</w:t>
      </w:r>
      <w:r w:rsidRPr="00F47FDF">
        <w:rPr>
          <w:rFonts w:eastAsia="Tahoma" w:cs="Arial"/>
          <w:color w:val="000000"/>
          <w:spacing w:val="-2"/>
        </w:rPr>
        <w:t>gg</w:t>
      </w:r>
      <w:r w:rsidRPr="00F47FDF">
        <w:rPr>
          <w:rFonts w:eastAsia="Tahoma" w:cs="Arial"/>
          <w:color w:val="000000"/>
          <w:spacing w:val="1"/>
        </w:rPr>
        <w:t>e</w:t>
      </w:r>
      <w:r w:rsidRPr="00F47FDF">
        <w:rPr>
          <w:rFonts w:eastAsia="Tahoma" w:cs="Arial"/>
          <w:color w:val="000000"/>
        </w:rPr>
        <w:t>sti</w:t>
      </w:r>
      <w:r w:rsidRPr="00F47FDF">
        <w:rPr>
          <w:rFonts w:eastAsia="Tahoma" w:cs="Arial"/>
          <w:color w:val="000000"/>
          <w:spacing w:val="1"/>
        </w:rPr>
        <w:t>e</w:t>
      </w:r>
      <w:r w:rsidRPr="00F47FDF">
        <w:rPr>
          <w:rFonts w:eastAsia="Tahoma" w:cs="Arial"/>
          <w:color w:val="000000"/>
        </w:rPr>
        <w:t>s</w:t>
      </w:r>
      <w:r w:rsidRPr="00F47FDF">
        <w:rPr>
          <w:rFonts w:eastAsia="Tahoma" w:cs="Arial"/>
          <w:color w:val="000000"/>
          <w:spacing w:val="-7"/>
        </w:rPr>
        <w:t xml:space="preserve"> </w:t>
      </w:r>
      <w:r w:rsidRPr="00F47FDF">
        <w:rPr>
          <w:rFonts w:eastAsia="Tahoma" w:cs="Arial"/>
          <w:color w:val="000000"/>
          <w:spacing w:val="1"/>
        </w:rPr>
        <w:t>a</w:t>
      </w:r>
      <w:r w:rsidRPr="00F47FDF">
        <w:rPr>
          <w:rFonts w:eastAsia="Tahoma" w:cs="Arial"/>
          <w:color w:val="000000"/>
        </w:rPr>
        <w:t xml:space="preserve">l </w:t>
      </w:r>
      <w:r w:rsidRPr="00F47FDF">
        <w:rPr>
          <w:rFonts w:eastAsia="Tahoma" w:cs="Arial"/>
          <w:color w:val="000000"/>
          <w:spacing w:val="-2"/>
        </w:rPr>
        <w:t>d</w:t>
      </w:r>
      <w:r w:rsidRPr="00F47FDF">
        <w:rPr>
          <w:rFonts w:eastAsia="Tahoma" w:cs="Arial"/>
          <w:color w:val="000000"/>
          <w:spacing w:val="1"/>
        </w:rPr>
        <w:t>a</w:t>
      </w:r>
      <w:r w:rsidRPr="00F47FDF">
        <w:rPr>
          <w:rFonts w:eastAsia="Tahoma" w:cs="Arial"/>
          <w:color w:val="000000"/>
        </w:rPr>
        <w:t>n</w:t>
      </w:r>
      <w:r w:rsidRPr="00F47FDF">
        <w:rPr>
          <w:rFonts w:eastAsia="Tahoma" w:cs="Arial"/>
          <w:color w:val="000000"/>
          <w:spacing w:val="-2"/>
        </w:rPr>
        <w:t xml:space="preserve"> </w:t>
      </w:r>
      <w:r w:rsidRPr="00F47FDF">
        <w:rPr>
          <w:rFonts w:eastAsia="Tahoma" w:cs="Arial"/>
          <w:color w:val="000000"/>
          <w:spacing w:val="1"/>
        </w:rPr>
        <w:t>n</w:t>
      </w:r>
      <w:r w:rsidRPr="00F47FDF">
        <w:rPr>
          <w:rFonts w:eastAsia="Tahoma" w:cs="Arial"/>
          <w:color w:val="000000"/>
        </w:rPr>
        <w:t>i</w:t>
      </w:r>
      <w:r w:rsidRPr="00F47FDF">
        <w:rPr>
          <w:rFonts w:eastAsia="Tahoma" w:cs="Arial"/>
          <w:color w:val="000000"/>
          <w:spacing w:val="1"/>
        </w:rPr>
        <w:t>e</w:t>
      </w:r>
      <w:r w:rsidRPr="00F47FDF">
        <w:rPr>
          <w:rFonts w:eastAsia="Tahoma" w:cs="Arial"/>
          <w:color w:val="000000"/>
        </w:rPr>
        <w:t>t</w:t>
      </w:r>
      <w:r w:rsidRPr="00F47FDF">
        <w:rPr>
          <w:rFonts w:eastAsia="Tahoma" w:cs="Arial"/>
          <w:color w:val="000000"/>
          <w:spacing w:val="-5"/>
        </w:rPr>
        <w:t xml:space="preserve"> </w:t>
      </w:r>
      <w:r w:rsidRPr="00F47FDF">
        <w:rPr>
          <w:rFonts w:eastAsia="Tahoma" w:cs="Arial"/>
          <w:color w:val="000000"/>
          <w:spacing w:val="1"/>
        </w:rPr>
        <w:t>t</w:t>
      </w:r>
      <w:r w:rsidRPr="00F47FDF">
        <w:rPr>
          <w:rFonts w:eastAsia="Tahoma" w:cs="Arial"/>
          <w:color w:val="000000"/>
        </w:rPr>
        <w:t xml:space="preserve">e </w:t>
      </w:r>
      <w:r w:rsidRPr="00F47FDF">
        <w:rPr>
          <w:rFonts w:eastAsia="Tahoma" w:cs="Arial"/>
          <w:color w:val="000000"/>
          <w:spacing w:val="1"/>
        </w:rPr>
        <w:t>h</w:t>
      </w:r>
      <w:r w:rsidRPr="00F47FDF">
        <w:rPr>
          <w:rFonts w:eastAsia="Tahoma" w:cs="Arial"/>
          <w:color w:val="000000"/>
        </w:rPr>
        <w:t>o</w:t>
      </w:r>
      <w:r w:rsidRPr="00F47FDF">
        <w:rPr>
          <w:rFonts w:eastAsia="Tahoma" w:cs="Arial"/>
          <w:color w:val="000000"/>
          <w:spacing w:val="1"/>
        </w:rPr>
        <w:t>n</w:t>
      </w:r>
      <w:r w:rsidRPr="00F47FDF">
        <w:rPr>
          <w:rFonts w:eastAsia="Tahoma" w:cs="Arial"/>
          <w:color w:val="000000"/>
        </w:rPr>
        <w:t>or</w:t>
      </w:r>
      <w:r w:rsidRPr="00F47FDF">
        <w:rPr>
          <w:rFonts w:eastAsia="Tahoma" w:cs="Arial"/>
          <w:color w:val="000000"/>
          <w:spacing w:val="1"/>
        </w:rPr>
        <w:t>e</w:t>
      </w:r>
      <w:r w:rsidRPr="00F47FDF">
        <w:rPr>
          <w:rFonts w:eastAsia="Tahoma" w:cs="Arial"/>
          <w:color w:val="000000"/>
        </w:rPr>
        <w:t>r</w:t>
      </w:r>
      <w:r w:rsidRPr="00F47FDF">
        <w:rPr>
          <w:rFonts w:eastAsia="Tahoma" w:cs="Arial"/>
          <w:color w:val="000000"/>
          <w:spacing w:val="1"/>
        </w:rPr>
        <w:t>en</w:t>
      </w:r>
      <w:r w:rsidRPr="00F47FDF">
        <w:rPr>
          <w:rFonts w:eastAsia="Tahoma" w:cs="Arial"/>
          <w:color w:val="000000"/>
        </w:rPr>
        <w:t>.</w:t>
      </w:r>
      <w:r w:rsidRPr="00F47FDF">
        <w:rPr>
          <w:rFonts w:eastAsia="Tahoma" w:cs="Arial"/>
          <w:color w:val="000000"/>
          <w:spacing w:val="-13"/>
        </w:rPr>
        <w:t xml:space="preserve"> </w:t>
      </w:r>
      <w:r w:rsidRPr="00F47FDF">
        <w:rPr>
          <w:rFonts w:eastAsia="Tahoma" w:cs="Arial"/>
          <w:color w:val="000000"/>
          <w:spacing w:val="2"/>
        </w:rPr>
        <w:t>S</w:t>
      </w:r>
      <w:r w:rsidRPr="00F47FDF">
        <w:rPr>
          <w:rFonts w:eastAsia="Tahoma" w:cs="Arial"/>
          <w:color w:val="000000"/>
          <w:spacing w:val="1"/>
        </w:rPr>
        <w:t>u</w:t>
      </w:r>
      <w:r w:rsidRPr="00F47FDF">
        <w:rPr>
          <w:rFonts w:eastAsia="Tahoma" w:cs="Arial"/>
          <w:color w:val="000000"/>
          <w:spacing w:val="-2"/>
        </w:rPr>
        <w:t>gg</w:t>
      </w:r>
      <w:r w:rsidRPr="00F47FDF">
        <w:rPr>
          <w:rFonts w:eastAsia="Tahoma" w:cs="Arial"/>
          <w:color w:val="000000"/>
          <w:spacing w:val="1"/>
        </w:rPr>
        <w:t>e</w:t>
      </w:r>
      <w:r w:rsidRPr="00F47FDF">
        <w:rPr>
          <w:rFonts w:eastAsia="Tahoma" w:cs="Arial"/>
          <w:color w:val="000000"/>
        </w:rPr>
        <w:t>sti</w:t>
      </w:r>
      <w:r w:rsidRPr="00F47FDF">
        <w:rPr>
          <w:rFonts w:eastAsia="Tahoma" w:cs="Arial"/>
          <w:color w:val="000000"/>
          <w:spacing w:val="1"/>
        </w:rPr>
        <w:t>e</w:t>
      </w:r>
      <w:r w:rsidRPr="00F47FDF">
        <w:rPr>
          <w:rFonts w:eastAsia="Tahoma" w:cs="Arial"/>
          <w:color w:val="000000"/>
        </w:rPr>
        <w:t>s</w:t>
      </w:r>
      <w:r w:rsidRPr="00F47FDF">
        <w:rPr>
          <w:rFonts w:eastAsia="Tahoma" w:cs="Arial"/>
          <w:color w:val="000000"/>
          <w:spacing w:val="-7"/>
        </w:rPr>
        <w:t xml:space="preserve"> </w:t>
      </w:r>
      <w:r w:rsidRPr="00F47FDF">
        <w:rPr>
          <w:rFonts w:eastAsia="Tahoma" w:cs="Arial"/>
          <w:color w:val="000000"/>
          <w:spacing w:val="-2"/>
        </w:rPr>
        <w:t>d</w:t>
      </w:r>
      <w:r w:rsidRPr="00F47FDF">
        <w:rPr>
          <w:rFonts w:eastAsia="Tahoma" w:cs="Arial"/>
          <w:color w:val="000000"/>
        </w:rPr>
        <w:t xml:space="preserve">ie </w:t>
      </w:r>
      <w:r w:rsidRPr="00F47FDF">
        <w:rPr>
          <w:rFonts w:eastAsia="Tahoma" w:cs="Arial"/>
          <w:color w:val="000000"/>
          <w:spacing w:val="1"/>
        </w:rPr>
        <w:t>v</w:t>
      </w:r>
      <w:r w:rsidRPr="00F47FDF">
        <w:rPr>
          <w:rFonts w:eastAsia="Tahoma" w:cs="Arial"/>
          <w:color w:val="000000"/>
        </w:rPr>
        <w:t>ia</w:t>
      </w:r>
      <w:r w:rsidRPr="00F47FDF">
        <w:rPr>
          <w:rFonts w:eastAsia="Tahoma" w:cs="Arial"/>
          <w:color w:val="000000"/>
          <w:spacing w:val="-2"/>
        </w:rPr>
        <w:t xml:space="preserve"> d</w:t>
      </w:r>
      <w:r w:rsidRPr="00F47FDF">
        <w:rPr>
          <w:rFonts w:eastAsia="Tahoma" w:cs="Arial"/>
          <w:color w:val="000000"/>
        </w:rPr>
        <w:t xml:space="preserve">e </w:t>
      </w:r>
      <w:r w:rsidRPr="00F47FDF">
        <w:rPr>
          <w:rFonts w:eastAsia="Tahoma" w:cs="Arial"/>
          <w:color w:val="000000"/>
          <w:spacing w:val="1"/>
        </w:rPr>
        <w:t>N</w:t>
      </w:r>
      <w:r w:rsidRPr="00F47FDF">
        <w:rPr>
          <w:rFonts w:eastAsia="Tahoma" w:cs="Arial"/>
          <w:color w:val="000000"/>
        </w:rPr>
        <w:t>ota</w:t>
      </w:r>
      <w:r w:rsidRPr="00F47FDF">
        <w:rPr>
          <w:rFonts w:eastAsia="Tahoma" w:cs="Arial"/>
          <w:color w:val="000000"/>
          <w:spacing w:val="-5"/>
        </w:rPr>
        <w:t xml:space="preserve"> </w:t>
      </w:r>
      <w:r w:rsidRPr="00F47FDF">
        <w:rPr>
          <w:rFonts w:eastAsia="Tahoma" w:cs="Arial"/>
          <w:color w:val="000000"/>
          <w:spacing w:val="1"/>
        </w:rPr>
        <w:t>va</w:t>
      </w:r>
      <w:r w:rsidRPr="00F47FDF">
        <w:rPr>
          <w:rFonts w:eastAsia="Tahoma" w:cs="Arial"/>
          <w:color w:val="000000"/>
        </w:rPr>
        <w:t>n</w:t>
      </w:r>
      <w:r w:rsidRPr="00F47FDF">
        <w:rPr>
          <w:rFonts w:eastAsia="Tahoma" w:cs="Arial"/>
          <w:color w:val="000000"/>
          <w:spacing w:val="-4"/>
        </w:rPr>
        <w:t xml:space="preserve"> </w:t>
      </w:r>
      <w:r w:rsidRPr="00F47FDF">
        <w:rPr>
          <w:rFonts w:eastAsia="Tahoma" w:cs="Arial"/>
          <w:color w:val="000000"/>
        </w:rPr>
        <w:t>I</w:t>
      </w:r>
      <w:r w:rsidRPr="00F47FDF">
        <w:rPr>
          <w:rFonts w:eastAsia="Tahoma" w:cs="Arial"/>
          <w:color w:val="000000"/>
          <w:spacing w:val="2"/>
        </w:rPr>
        <w:t>n</w:t>
      </w:r>
      <w:r w:rsidRPr="00F47FDF">
        <w:rPr>
          <w:rFonts w:eastAsia="Tahoma" w:cs="Arial"/>
          <w:color w:val="000000"/>
        </w:rPr>
        <w:t>lic</w:t>
      </w:r>
      <w:r w:rsidRPr="00F47FDF">
        <w:rPr>
          <w:rFonts w:eastAsia="Tahoma" w:cs="Arial"/>
          <w:color w:val="000000"/>
          <w:spacing w:val="1"/>
        </w:rPr>
        <w:t>h</w:t>
      </w:r>
      <w:r w:rsidRPr="00F47FDF">
        <w:rPr>
          <w:rFonts w:eastAsia="Tahoma" w:cs="Arial"/>
          <w:color w:val="000000"/>
        </w:rPr>
        <w:t>ti</w:t>
      </w:r>
      <w:r w:rsidRPr="00F47FDF">
        <w:rPr>
          <w:rFonts w:eastAsia="Tahoma" w:cs="Arial"/>
          <w:color w:val="000000"/>
          <w:spacing w:val="2"/>
        </w:rPr>
        <w:t>n</w:t>
      </w:r>
      <w:r w:rsidRPr="00F47FDF">
        <w:rPr>
          <w:rFonts w:eastAsia="Tahoma" w:cs="Arial"/>
          <w:color w:val="000000"/>
          <w:spacing w:val="-2"/>
        </w:rPr>
        <w:t>g</w:t>
      </w:r>
      <w:r w:rsidRPr="00F47FDF">
        <w:rPr>
          <w:rFonts w:eastAsia="Tahoma" w:cs="Arial"/>
          <w:color w:val="000000"/>
          <w:spacing w:val="1"/>
        </w:rPr>
        <w:t>e</w:t>
      </w:r>
      <w:r w:rsidRPr="00F47FDF">
        <w:rPr>
          <w:rFonts w:eastAsia="Tahoma" w:cs="Arial"/>
          <w:color w:val="000000"/>
        </w:rPr>
        <w:t>n</w:t>
      </w:r>
      <w:r w:rsidRPr="00F47FDF">
        <w:rPr>
          <w:rFonts w:eastAsia="Tahoma" w:cs="Arial"/>
          <w:color w:val="000000"/>
          <w:spacing w:val="-7"/>
        </w:rPr>
        <w:t xml:space="preserve"> </w:t>
      </w:r>
      <w:r w:rsidRPr="00F47FDF">
        <w:rPr>
          <w:rFonts w:eastAsia="Tahoma" w:cs="Arial"/>
          <w:color w:val="000000"/>
          <w:spacing w:val="-2"/>
        </w:rPr>
        <w:t>g</w:t>
      </w:r>
      <w:r w:rsidRPr="00F47FDF">
        <w:rPr>
          <w:rFonts w:eastAsia="Tahoma" w:cs="Arial"/>
          <w:color w:val="000000"/>
          <w:spacing w:val="1"/>
        </w:rPr>
        <w:t>eh</w:t>
      </w:r>
      <w:r w:rsidRPr="00F47FDF">
        <w:rPr>
          <w:rFonts w:eastAsia="Tahoma" w:cs="Arial"/>
          <w:color w:val="000000"/>
        </w:rPr>
        <w:t>o</w:t>
      </w:r>
      <w:r w:rsidRPr="00F47FDF">
        <w:rPr>
          <w:rFonts w:eastAsia="Tahoma" w:cs="Arial"/>
          <w:color w:val="000000"/>
          <w:spacing w:val="1"/>
        </w:rPr>
        <w:t>n</w:t>
      </w:r>
      <w:r w:rsidRPr="00F47FDF">
        <w:rPr>
          <w:rFonts w:eastAsia="Tahoma" w:cs="Arial"/>
          <w:color w:val="000000"/>
        </w:rPr>
        <w:t>or</w:t>
      </w:r>
      <w:r w:rsidRPr="00F47FDF">
        <w:rPr>
          <w:rFonts w:eastAsia="Tahoma" w:cs="Arial"/>
          <w:color w:val="000000"/>
          <w:spacing w:val="1"/>
        </w:rPr>
        <w:t>ee</w:t>
      </w:r>
      <w:r w:rsidRPr="00F47FDF">
        <w:rPr>
          <w:rFonts w:eastAsia="Tahoma" w:cs="Arial"/>
          <w:color w:val="000000"/>
        </w:rPr>
        <w:t>rd</w:t>
      </w:r>
      <w:r w:rsidRPr="00F47FDF">
        <w:rPr>
          <w:rFonts w:eastAsia="Tahoma" w:cs="Arial"/>
          <w:color w:val="000000"/>
          <w:spacing w:val="-11"/>
        </w:rPr>
        <w:t xml:space="preserve"> </w:t>
      </w:r>
      <w:r w:rsidRPr="00F47FDF">
        <w:rPr>
          <w:rFonts w:eastAsia="Tahoma" w:cs="Arial"/>
          <w:color w:val="000000"/>
        </w:rPr>
        <w:t>z</w:t>
      </w:r>
      <w:r w:rsidRPr="00F47FDF">
        <w:rPr>
          <w:rFonts w:eastAsia="Tahoma" w:cs="Arial"/>
          <w:color w:val="000000"/>
          <w:spacing w:val="-2"/>
        </w:rPr>
        <w:t>i</w:t>
      </w:r>
      <w:r w:rsidRPr="00F47FDF">
        <w:rPr>
          <w:rFonts w:eastAsia="Tahoma" w:cs="Arial"/>
          <w:color w:val="000000"/>
          <w:spacing w:val="1"/>
        </w:rPr>
        <w:t>jn</w:t>
      </w:r>
      <w:r w:rsidRPr="00F47FDF">
        <w:rPr>
          <w:rFonts w:eastAsia="Tahoma" w:cs="Arial"/>
          <w:color w:val="000000"/>
        </w:rPr>
        <w:t>,</w:t>
      </w:r>
      <w:r w:rsidRPr="00F47FDF">
        <w:rPr>
          <w:rFonts w:eastAsia="Tahoma" w:cs="Arial"/>
          <w:color w:val="000000"/>
          <w:spacing w:val="-5"/>
        </w:rPr>
        <w:t xml:space="preserve"> </w:t>
      </w:r>
      <w:r w:rsidR="002C6795" w:rsidRPr="00F47FDF">
        <w:rPr>
          <w:rFonts w:eastAsia="Tahoma" w:cs="Arial"/>
          <w:color w:val="000000"/>
          <w:spacing w:val="-5"/>
        </w:rPr>
        <w:t xml:space="preserve">worden </w:t>
      </w:r>
      <w:r w:rsidRPr="00F47FDF">
        <w:rPr>
          <w:rFonts w:eastAsia="Tahoma" w:cs="Arial"/>
          <w:color w:val="000000"/>
          <w:spacing w:val="-2"/>
        </w:rPr>
        <w:t>i</w:t>
      </w:r>
      <w:r w:rsidRPr="00F47FDF">
        <w:rPr>
          <w:rFonts w:eastAsia="Tahoma" w:cs="Arial"/>
          <w:color w:val="000000"/>
        </w:rPr>
        <w:t>n</w:t>
      </w:r>
      <w:r w:rsidRPr="00F47FDF">
        <w:rPr>
          <w:rFonts w:eastAsia="Tahoma" w:cs="Arial"/>
          <w:color w:val="000000"/>
          <w:spacing w:val="-1"/>
        </w:rPr>
        <w:t xml:space="preserve"> </w:t>
      </w:r>
      <w:r w:rsidRPr="00F47FDF">
        <w:rPr>
          <w:rFonts w:eastAsia="Tahoma" w:cs="Arial"/>
          <w:color w:val="000000"/>
          <w:spacing w:val="-2"/>
        </w:rPr>
        <w:t>d</w:t>
      </w:r>
      <w:r w:rsidRPr="00F47FDF">
        <w:rPr>
          <w:rFonts w:eastAsia="Tahoma" w:cs="Arial"/>
          <w:color w:val="000000"/>
        </w:rPr>
        <w:t xml:space="preserve">e </w:t>
      </w:r>
      <w:r w:rsidRPr="00F47FDF">
        <w:rPr>
          <w:rFonts w:eastAsia="Tahoma" w:cs="Arial"/>
          <w:color w:val="000000"/>
          <w:spacing w:val="1"/>
        </w:rPr>
        <w:t>u</w:t>
      </w:r>
      <w:r w:rsidRPr="00F47FDF">
        <w:rPr>
          <w:rFonts w:eastAsia="Tahoma" w:cs="Arial"/>
          <w:color w:val="000000"/>
        </w:rPr>
        <w:t>it</w:t>
      </w:r>
      <w:r w:rsidRPr="00F47FDF">
        <w:rPr>
          <w:rFonts w:eastAsia="Tahoma" w:cs="Arial"/>
          <w:color w:val="000000"/>
          <w:spacing w:val="1"/>
        </w:rPr>
        <w:t>e</w:t>
      </w:r>
      <w:r w:rsidRPr="00F47FDF">
        <w:rPr>
          <w:rFonts w:eastAsia="Tahoma" w:cs="Arial"/>
          <w:color w:val="000000"/>
        </w:rPr>
        <w:t>i</w:t>
      </w:r>
      <w:r w:rsidRPr="00F47FDF">
        <w:rPr>
          <w:rFonts w:eastAsia="Tahoma" w:cs="Arial"/>
          <w:color w:val="000000"/>
          <w:spacing w:val="2"/>
        </w:rPr>
        <w:t>n</w:t>
      </w:r>
      <w:r w:rsidRPr="00F47FDF">
        <w:rPr>
          <w:rFonts w:eastAsia="Tahoma" w:cs="Arial"/>
          <w:color w:val="000000"/>
          <w:spacing w:val="-2"/>
        </w:rPr>
        <w:t>d</w:t>
      </w:r>
      <w:r w:rsidRPr="00F47FDF">
        <w:rPr>
          <w:rFonts w:eastAsia="Tahoma" w:cs="Arial"/>
          <w:color w:val="000000"/>
          <w:spacing w:val="1"/>
        </w:rPr>
        <w:t>e</w:t>
      </w:r>
      <w:r w:rsidRPr="00F47FDF">
        <w:rPr>
          <w:rFonts w:eastAsia="Tahoma" w:cs="Arial"/>
          <w:color w:val="000000"/>
        </w:rPr>
        <w:t>li</w:t>
      </w:r>
      <w:r w:rsidRPr="00F47FDF">
        <w:rPr>
          <w:rFonts w:eastAsia="Tahoma" w:cs="Arial"/>
          <w:color w:val="000000"/>
          <w:spacing w:val="1"/>
        </w:rPr>
        <w:t>j</w:t>
      </w:r>
      <w:r w:rsidRPr="00F47FDF">
        <w:rPr>
          <w:rFonts w:eastAsia="Tahoma" w:cs="Arial"/>
          <w:color w:val="000000"/>
          <w:spacing w:val="3"/>
        </w:rPr>
        <w:t>k</w:t>
      </w:r>
      <w:r w:rsidRPr="00F47FDF">
        <w:rPr>
          <w:rFonts w:eastAsia="Tahoma" w:cs="Arial"/>
          <w:color w:val="000000"/>
        </w:rPr>
        <w:t>e</w:t>
      </w:r>
      <w:r w:rsidRPr="00F47FDF">
        <w:rPr>
          <w:rFonts w:eastAsia="Tahoma" w:cs="Arial"/>
          <w:color w:val="000000"/>
          <w:spacing w:val="-11"/>
        </w:rPr>
        <w:t xml:space="preserve"> </w:t>
      </w:r>
      <w:r w:rsidRPr="00F47FDF">
        <w:rPr>
          <w:rFonts w:eastAsia="Tahoma" w:cs="Arial"/>
          <w:color w:val="000000"/>
          <w:spacing w:val="-2"/>
        </w:rPr>
        <w:t>O</w:t>
      </w:r>
      <w:r w:rsidRPr="00F47FDF">
        <w:rPr>
          <w:rFonts w:eastAsia="Tahoma" w:cs="Arial"/>
          <w:color w:val="000000"/>
          <w:spacing w:val="1"/>
        </w:rPr>
        <w:t>ve</w:t>
      </w:r>
      <w:r w:rsidRPr="00F47FDF">
        <w:rPr>
          <w:rFonts w:eastAsia="Tahoma" w:cs="Arial"/>
          <w:color w:val="000000"/>
        </w:rPr>
        <w:t>r</w:t>
      </w:r>
      <w:r w:rsidRPr="00F47FDF">
        <w:rPr>
          <w:rFonts w:eastAsia="Tahoma" w:cs="Arial"/>
          <w:color w:val="000000"/>
          <w:spacing w:val="1"/>
        </w:rPr>
        <w:t>e</w:t>
      </w:r>
      <w:r w:rsidRPr="00F47FDF">
        <w:rPr>
          <w:rFonts w:eastAsia="Tahoma" w:cs="Arial"/>
          <w:color w:val="000000"/>
          <w:spacing w:val="-2"/>
        </w:rPr>
        <w:t>e</w:t>
      </w:r>
      <w:r w:rsidRPr="00F47FDF">
        <w:rPr>
          <w:rFonts w:eastAsia="Tahoma" w:cs="Arial"/>
          <w:color w:val="000000"/>
          <w:spacing w:val="1"/>
        </w:rPr>
        <w:t>nk</w:t>
      </w:r>
      <w:r w:rsidRPr="00F47FDF">
        <w:rPr>
          <w:rFonts w:eastAsia="Tahoma" w:cs="Arial"/>
          <w:color w:val="000000"/>
        </w:rPr>
        <w:t>o</w:t>
      </w:r>
      <w:r w:rsidRPr="00F47FDF">
        <w:rPr>
          <w:rFonts w:eastAsia="Tahoma" w:cs="Arial"/>
          <w:color w:val="000000"/>
          <w:spacing w:val="-2"/>
        </w:rPr>
        <w:t>m</w:t>
      </w:r>
      <w:r w:rsidRPr="00F47FDF">
        <w:rPr>
          <w:rFonts w:eastAsia="Tahoma" w:cs="Arial"/>
          <w:color w:val="000000"/>
        </w:rPr>
        <w:t>st</w:t>
      </w:r>
      <w:r w:rsidRPr="00F47FDF">
        <w:rPr>
          <w:rFonts w:eastAsia="Tahoma" w:cs="Arial"/>
          <w:color w:val="000000"/>
          <w:spacing w:val="-13"/>
        </w:rPr>
        <w:t xml:space="preserve"> </w:t>
      </w:r>
      <w:r w:rsidRPr="00F47FDF">
        <w:rPr>
          <w:rFonts w:eastAsia="Tahoma" w:cs="Arial"/>
          <w:color w:val="000000"/>
        </w:rPr>
        <w:t>o</w:t>
      </w:r>
      <w:r w:rsidRPr="00F47FDF">
        <w:rPr>
          <w:rFonts w:eastAsia="Tahoma" w:cs="Arial"/>
          <w:color w:val="000000"/>
          <w:spacing w:val="1"/>
        </w:rPr>
        <w:t>ve</w:t>
      </w:r>
      <w:r w:rsidRPr="00F47FDF">
        <w:rPr>
          <w:rFonts w:eastAsia="Tahoma" w:cs="Arial"/>
          <w:color w:val="000000"/>
        </w:rPr>
        <w:t>r</w:t>
      </w:r>
      <w:r w:rsidRPr="00F47FDF">
        <w:rPr>
          <w:rFonts w:eastAsia="Tahoma" w:cs="Arial"/>
          <w:color w:val="000000"/>
          <w:spacing w:val="-2"/>
        </w:rPr>
        <w:t>g</w:t>
      </w:r>
      <w:r w:rsidRPr="00F47FDF">
        <w:rPr>
          <w:rFonts w:eastAsia="Tahoma" w:cs="Arial"/>
          <w:color w:val="000000"/>
          <w:spacing w:val="1"/>
        </w:rPr>
        <w:t>en</w:t>
      </w:r>
      <w:r w:rsidRPr="00F47FDF">
        <w:rPr>
          <w:rFonts w:eastAsia="Tahoma" w:cs="Arial"/>
          <w:color w:val="000000"/>
        </w:rPr>
        <w:t>o</w:t>
      </w:r>
      <w:r w:rsidRPr="00F47FDF">
        <w:rPr>
          <w:rFonts w:eastAsia="Tahoma" w:cs="Arial"/>
          <w:color w:val="000000"/>
          <w:spacing w:val="-2"/>
        </w:rPr>
        <w:t>m</w:t>
      </w:r>
      <w:r w:rsidRPr="00F47FDF">
        <w:rPr>
          <w:rFonts w:eastAsia="Tahoma" w:cs="Arial"/>
          <w:color w:val="000000"/>
          <w:spacing w:val="1"/>
        </w:rPr>
        <w:t>e</w:t>
      </w:r>
      <w:r w:rsidRPr="00F47FDF">
        <w:rPr>
          <w:rFonts w:eastAsia="Tahoma" w:cs="Arial"/>
          <w:color w:val="000000"/>
        </w:rPr>
        <w:t>n.</w:t>
      </w:r>
    </w:p>
    <w:p w14:paraId="26084E3E" w14:textId="7B3279AC" w:rsidR="0097338B" w:rsidRPr="00F47FDF" w:rsidRDefault="0097338B" w:rsidP="00383E45">
      <w:pPr>
        <w:rPr>
          <w:rFonts w:eastAsia="Tahoma" w:cs="Arial"/>
        </w:rPr>
      </w:pPr>
    </w:p>
    <w:p w14:paraId="6900B960" w14:textId="5648862E" w:rsidR="0013179F" w:rsidRPr="00F47FDF" w:rsidRDefault="00137116" w:rsidP="0013179F">
      <w:pPr>
        <w:pStyle w:val="Kop2"/>
        <w:rPr>
          <w:rFonts w:eastAsia="Tahoma" w:cs="Arial"/>
          <w:u w:color="000000"/>
        </w:rPr>
      </w:pPr>
      <w:bookmarkStart w:id="29" w:name="_Toc10034154"/>
      <w:r w:rsidRPr="00F47FDF">
        <w:rPr>
          <w:rFonts w:eastAsia="Tahoma" w:cs="Arial"/>
          <w:u w:color="000000"/>
        </w:rPr>
        <w:t>Wachtkamer</w:t>
      </w:r>
      <w:bookmarkEnd w:id="29"/>
    </w:p>
    <w:p w14:paraId="5BD487D2" w14:textId="064C5B50" w:rsidR="0013179F" w:rsidRPr="00F47FDF" w:rsidRDefault="0013179F" w:rsidP="0013179F">
      <w:pPr>
        <w:rPr>
          <w:rFonts w:eastAsia="Calibri" w:cs="Arial"/>
        </w:rPr>
      </w:pPr>
      <w:r w:rsidRPr="00F47FDF">
        <w:rPr>
          <w:rFonts w:eastAsia="Calibri" w:cs="Arial"/>
        </w:rPr>
        <w:t xml:space="preserve">In de Overeenkomst wordt een proefperiode van </w:t>
      </w:r>
      <w:r w:rsidR="00240AB8" w:rsidRPr="00F47FDF">
        <w:rPr>
          <w:rFonts w:eastAsia="Calibri" w:cs="Arial"/>
        </w:rPr>
        <w:t xml:space="preserve">12 </w:t>
      </w:r>
      <w:r w:rsidRPr="00F47FDF">
        <w:rPr>
          <w:rFonts w:eastAsia="Calibri" w:cs="Arial"/>
        </w:rPr>
        <w:t xml:space="preserve">maanden voorzien. Hiertoe </w:t>
      </w:r>
      <w:r w:rsidR="00E16280" w:rsidRPr="00F47FDF">
        <w:rPr>
          <w:rFonts w:eastAsia="Calibri" w:cs="Arial"/>
        </w:rPr>
        <w:t xml:space="preserve">wordt </w:t>
      </w:r>
      <w:r w:rsidRPr="00F47FDF">
        <w:rPr>
          <w:rFonts w:eastAsia="Calibri" w:cs="Arial"/>
        </w:rPr>
        <w:t xml:space="preserve">een zogenaamde wachtkamerovereenkomst gesloten met de als tweede geëindigde Inschrijver. </w:t>
      </w:r>
    </w:p>
    <w:p w14:paraId="48B56E9A" w14:textId="4ED1AECB" w:rsidR="0013179F" w:rsidRPr="00F47FDF" w:rsidRDefault="0013179F" w:rsidP="0013179F">
      <w:pPr>
        <w:rPr>
          <w:rFonts w:eastAsia="Calibri" w:cs="Arial"/>
        </w:rPr>
      </w:pPr>
      <w:r w:rsidRPr="00F47FDF">
        <w:rPr>
          <w:rFonts w:eastAsia="Calibri" w:cs="Arial"/>
        </w:rPr>
        <w:t xml:space="preserve">Indien op enig moment blijkt, dat Opdrachtnemer niet voldoet aan de kwaliteit zoals omschreven in dit aanbestedingsdocument, dan wel niet langer voldoet aan één van de selectiecriteria die als uitsluitingsgronden zijn opgenomen in dit Aanbestedingsdocument dan wel dat Opdrachtnemer niet langer voldoet aan één van de selectiecriteria die als minimumeis zijn opgenomen in dit Aanbestedingsdocument, is Opdrachtgever gerechtigd de Overeenkomst buiten rechte bij aangetekend schrijven te ontbinden. Indien dit binnen de proefperiode gebeurt, kan Opdrachtnemer zonder her-aanbesteding overgaan tot gunning van de opdracht aan de partij die bij de aanbesteding als wachtkamer gecontracteerd is. </w:t>
      </w:r>
    </w:p>
    <w:p w14:paraId="2FD683B1" w14:textId="77777777" w:rsidR="00E16280" w:rsidRPr="00F47FDF" w:rsidRDefault="00E16280" w:rsidP="0013179F">
      <w:pPr>
        <w:rPr>
          <w:rFonts w:eastAsia="Calibri" w:cs="Arial"/>
        </w:rPr>
      </w:pPr>
    </w:p>
    <w:p w14:paraId="7360D46C" w14:textId="182CA2A0" w:rsidR="0013179F" w:rsidRPr="00F47FDF" w:rsidRDefault="0013179F" w:rsidP="0013179F">
      <w:pPr>
        <w:rPr>
          <w:rFonts w:eastAsia="Tahoma" w:cs="Arial"/>
        </w:rPr>
      </w:pPr>
      <w:r w:rsidRPr="00F47FDF">
        <w:rPr>
          <w:rFonts w:eastAsia="Calibri" w:cs="Arial"/>
        </w:rPr>
        <w:t>De strekking van de wachtkamerovereenkomst tussen Opdrachtgever en de als eerstvolgende partij is dat deze zijn Inschrijving gestand doet voor de duur van de proefperiode en dat hij de Opdracht gaat uitvoeren indien de Overeenkomst met de eerste partij tussentijds worden opgezegd.</w:t>
      </w:r>
      <w:r w:rsidRPr="00F47FDF">
        <w:rPr>
          <w:rFonts w:cs="Arial"/>
        </w:rPr>
        <w:t xml:space="preserve"> </w:t>
      </w:r>
      <w:r w:rsidRPr="00F47FDF">
        <w:rPr>
          <w:rFonts w:eastAsia="Calibri" w:cs="Arial"/>
        </w:rPr>
        <w:t>Hierbij dient vermeld te worden dat het hier een recht betreft wat aan de eerstvolgende Inschrijver kan worden verleend. Indien deze daarvan afziet zal Opdrachtgeve</w:t>
      </w:r>
      <w:r w:rsidR="00E16280" w:rsidRPr="00F47FDF">
        <w:rPr>
          <w:rFonts w:eastAsia="Calibri" w:cs="Arial"/>
        </w:rPr>
        <w:t>r overgaan tot her-aanbesteding.</w:t>
      </w:r>
    </w:p>
    <w:p w14:paraId="642BDA5E" w14:textId="603D36A9" w:rsidR="0070701D" w:rsidRPr="00F47FDF" w:rsidRDefault="0070701D" w:rsidP="00383E45">
      <w:pPr>
        <w:rPr>
          <w:rFonts w:eastAsia="Tahoma" w:cs="Arial"/>
          <w:spacing w:val="2"/>
        </w:rPr>
      </w:pPr>
    </w:p>
    <w:p w14:paraId="764ECDBC" w14:textId="2E86B020" w:rsidR="00137116" w:rsidRPr="00F47FDF" w:rsidRDefault="00137116" w:rsidP="00137116">
      <w:pPr>
        <w:pStyle w:val="Kop2"/>
        <w:rPr>
          <w:rFonts w:eastAsia="Tahoma" w:cs="Arial"/>
        </w:rPr>
      </w:pPr>
      <w:bookmarkStart w:id="30" w:name="_Toc10034155"/>
      <w:r w:rsidRPr="00F47FDF">
        <w:rPr>
          <w:rFonts w:eastAsia="Tahoma" w:cs="Arial"/>
        </w:rPr>
        <w:t>Inkoopvoorwaarden</w:t>
      </w:r>
      <w:bookmarkEnd w:id="30"/>
    </w:p>
    <w:p w14:paraId="6DC5E5C7" w14:textId="36C3A091" w:rsidR="00717EC3" w:rsidRPr="00F47FDF" w:rsidRDefault="00717EC3" w:rsidP="00383E45">
      <w:pPr>
        <w:rPr>
          <w:rFonts w:eastAsia="Tahoma" w:cs="Arial"/>
        </w:rPr>
      </w:pPr>
      <w:r w:rsidRPr="00F47FDF">
        <w:rPr>
          <w:rFonts w:eastAsia="Tahoma" w:cs="Arial"/>
          <w:spacing w:val="2"/>
        </w:rPr>
        <w:t>D</w:t>
      </w:r>
      <w:r w:rsidRPr="00F47FDF">
        <w:rPr>
          <w:rFonts w:eastAsia="Tahoma" w:cs="Arial"/>
        </w:rPr>
        <w:t>e</w:t>
      </w:r>
      <w:r w:rsidRPr="00F47FDF">
        <w:rPr>
          <w:rFonts w:eastAsia="Tahoma" w:cs="Arial"/>
          <w:spacing w:val="-4"/>
        </w:rPr>
        <w:t xml:space="preserve"> </w:t>
      </w:r>
      <w:r w:rsidRPr="00F47FDF">
        <w:rPr>
          <w:rFonts w:eastAsia="Tahoma" w:cs="Arial"/>
          <w:spacing w:val="3"/>
        </w:rPr>
        <w:t>A</w:t>
      </w:r>
      <w:r w:rsidRPr="00F47FDF">
        <w:rPr>
          <w:rFonts w:eastAsia="Tahoma" w:cs="Arial"/>
        </w:rPr>
        <w:t>l</w:t>
      </w:r>
      <w:r w:rsidRPr="00F47FDF">
        <w:rPr>
          <w:rFonts w:eastAsia="Tahoma" w:cs="Arial"/>
          <w:spacing w:val="-2"/>
        </w:rPr>
        <w:t>g</w:t>
      </w:r>
      <w:r w:rsidRPr="00F47FDF">
        <w:rPr>
          <w:rFonts w:eastAsia="Tahoma" w:cs="Arial"/>
          <w:spacing w:val="1"/>
        </w:rPr>
        <w:t>e</w:t>
      </w:r>
      <w:r w:rsidRPr="00F47FDF">
        <w:rPr>
          <w:rFonts w:eastAsia="Tahoma" w:cs="Arial"/>
          <w:spacing w:val="-2"/>
        </w:rPr>
        <w:t>m</w:t>
      </w:r>
      <w:r w:rsidRPr="00F47FDF">
        <w:rPr>
          <w:rFonts w:eastAsia="Tahoma" w:cs="Arial"/>
          <w:spacing w:val="1"/>
        </w:rPr>
        <w:t>en</w:t>
      </w:r>
      <w:r w:rsidRPr="00F47FDF">
        <w:rPr>
          <w:rFonts w:eastAsia="Tahoma" w:cs="Arial"/>
        </w:rPr>
        <w:t>e</w:t>
      </w:r>
      <w:r w:rsidRPr="00F47FDF">
        <w:rPr>
          <w:rFonts w:eastAsia="Tahoma" w:cs="Arial"/>
          <w:spacing w:val="-7"/>
        </w:rPr>
        <w:t xml:space="preserve"> </w:t>
      </w:r>
      <w:r w:rsidRPr="00F47FDF">
        <w:rPr>
          <w:rFonts w:eastAsia="Tahoma" w:cs="Arial"/>
        </w:rPr>
        <w:t>I</w:t>
      </w:r>
      <w:r w:rsidRPr="00F47FDF">
        <w:rPr>
          <w:rFonts w:eastAsia="Tahoma" w:cs="Arial"/>
          <w:spacing w:val="2"/>
        </w:rPr>
        <w:t>n</w:t>
      </w:r>
      <w:r w:rsidRPr="00F47FDF">
        <w:rPr>
          <w:rFonts w:eastAsia="Tahoma" w:cs="Arial"/>
          <w:spacing w:val="1"/>
        </w:rPr>
        <w:t>k</w:t>
      </w:r>
      <w:r w:rsidRPr="00F47FDF">
        <w:rPr>
          <w:rFonts w:eastAsia="Tahoma" w:cs="Arial"/>
        </w:rPr>
        <w:t>oo</w:t>
      </w:r>
      <w:r w:rsidRPr="00F47FDF">
        <w:rPr>
          <w:rFonts w:eastAsia="Tahoma" w:cs="Arial"/>
          <w:spacing w:val="-2"/>
        </w:rPr>
        <w:t>p</w:t>
      </w:r>
      <w:r w:rsidRPr="00F47FDF">
        <w:rPr>
          <w:rFonts w:eastAsia="Tahoma" w:cs="Arial"/>
          <w:spacing w:val="1"/>
        </w:rPr>
        <w:t>v</w:t>
      </w:r>
      <w:r w:rsidRPr="00F47FDF">
        <w:rPr>
          <w:rFonts w:eastAsia="Tahoma" w:cs="Arial"/>
        </w:rPr>
        <w:t>oor</w:t>
      </w:r>
      <w:r w:rsidRPr="00F47FDF">
        <w:rPr>
          <w:rFonts w:eastAsia="Tahoma" w:cs="Arial"/>
          <w:spacing w:val="1"/>
        </w:rPr>
        <w:t>waa</w:t>
      </w:r>
      <w:r w:rsidRPr="00F47FDF">
        <w:rPr>
          <w:rFonts w:eastAsia="Tahoma" w:cs="Arial"/>
        </w:rPr>
        <w:t>r</w:t>
      </w:r>
      <w:r w:rsidRPr="00F47FDF">
        <w:rPr>
          <w:rFonts w:eastAsia="Tahoma" w:cs="Arial"/>
          <w:spacing w:val="-2"/>
        </w:rPr>
        <w:t>d</w:t>
      </w:r>
      <w:r w:rsidRPr="00F47FDF">
        <w:rPr>
          <w:rFonts w:eastAsia="Tahoma" w:cs="Arial"/>
          <w:spacing w:val="1"/>
        </w:rPr>
        <w:t>e</w:t>
      </w:r>
      <w:r w:rsidRPr="00F47FDF">
        <w:rPr>
          <w:rFonts w:eastAsia="Tahoma" w:cs="Arial"/>
        </w:rPr>
        <w:t>n</w:t>
      </w:r>
      <w:r w:rsidRPr="00F47FDF">
        <w:rPr>
          <w:rFonts w:eastAsia="Tahoma" w:cs="Arial"/>
          <w:spacing w:val="-17"/>
        </w:rPr>
        <w:t xml:space="preserve"> </w:t>
      </w:r>
      <w:r w:rsidRPr="00F47FDF">
        <w:rPr>
          <w:rFonts w:eastAsia="Tahoma" w:cs="Arial"/>
          <w:spacing w:val="1"/>
        </w:rPr>
        <w:t>va</w:t>
      </w:r>
      <w:r w:rsidRPr="00F47FDF">
        <w:rPr>
          <w:rFonts w:eastAsia="Tahoma" w:cs="Arial"/>
        </w:rPr>
        <w:t>n</w:t>
      </w:r>
      <w:r w:rsidRPr="00F47FDF">
        <w:rPr>
          <w:rFonts w:eastAsia="Tahoma" w:cs="Arial"/>
          <w:spacing w:val="-4"/>
        </w:rPr>
        <w:t xml:space="preserve"> </w:t>
      </w:r>
      <w:r w:rsidRPr="00F47FDF">
        <w:rPr>
          <w:rFonts w:eastAsia="Tahoma" w:cs="Arial"/>
          <w:spacing w:val="2"/>
        </w:rPr>
        <w:t>S</w:t>
      </w:r>
      <w:r w:rsidRPr="00F47FDF">
        <w:rPr>
          <w:rFonts w:eastAsia="Tahoma" w:cs="Arial"/>
        </w:rPr>
        <w:t>ti</w:t>
      </w:r>
      <w:r w:rsidRPr="00F47FDF">
        <w:rPr>
          <w:rFonts w:eastAsia="Tahoma" w:cs="Arial"/>
          <w:spacing w:val="-1"/>
        </w:rPr>
        <w:t>c</w:t>
      </w:r>
      <w:r w:rsidRPr="00F47FDF">
        <w:rPr>
          <w:rFonts w:eastAsia="Tahoma" w:cs="Arial"/>
          <w:spacing w:val="1"/>
        </w:rPr>
        <w:t>h</w:t>
      </w:r>
      <w:r w:rsidRPr="00F47FDF">
        <w:rPr>
          <w:rFonts w:eastAsia="Tahoma" w:cs="Arial"/>
        </w:rPr>
        <w:t>t</w:t>
      </w:r>
      <w:r w:rsidRPr="00F47FDF">
        <w:rPr>
          <w:rFonts w:eastAsia="Tahoma" w:cs="Arial"/>
          <w:spacing w:val="-2"/>
        </w:rPr>
        <w:t>i</w:t>
      </w:r>
      <w:r w:rsidRPr="00F47FDF">
        <w:rPr>
          <w:rFonts w:eastAsia="Tahoma" w:cs="Arial"/>
          <w:spacing w:val="1"/>
        </w:rPr>
        <w:t>n</w:t>
      </w:r>
      <w:r w:rsidRPr="00F47FDF">
        <w:rPr>
          <w:rFonts w:eastAsia="Tahoma" w:cs="Arial"/>
        </w:rPr>
        <w:t>g</w:t>
      </w:r>
      <w:r w:rsidRPr="00F47FDF">
        <w:rPr>
          <w:rFonts w:eastAsia="Tahoma" w:cs="Arial"/>
          <w:spacing w:val="-8"/>
        </w:rPr>
        <w:t xml:space="preserve"> </w:t>
      </w:r>
      <w:r w:rsidRPr="00F47FDF">
        <w:rPr>
          <w:rFonts w:eastAsia="Tahoma" w:cs="Arial"/>
        </w:rPr>
        <w:t>F</w:t>
      </w:r>
      <w:r w:rsidRPr="00F47FDF">
        <w:rPr>
          <w:rFonts w:eastAsia="Tahoma" w:cs="Arial"/>
          <w:spacing w:val="-1"/>
        </w:rPr>
        <w:t>o</w:t>
      </w:r>
      <w:r w:rsidRPr="00F47FDF">
        <w:rPr>
          <w:rFonts w:eastAsia="Tahoma" w:cs="Arial"/>
          <w:spacing w:val="1"/>
        </w:rPr>
        <w:t>n</w:t>
      </w:r>
      <w:r w:rsidRPr="00F47FDF">
        <w:rPr>
          <w:rFonts w:eastAsia="Tahoma" w:cs="Arial"/>
        </w:rPr>
        <w:t>t</w:t>
      </w:r>
      <w:r w:rsidRPr="00F47FDF">
        <w:rPr>
          <w:rFonts w:eastAsia="Tahoma" w:cs="Arial"/>
          <w:spacing w:val="1"/>
        </w:rPr>
        <w:t>y</w:t>
      </w:r>
      <w:r w:rsidRPr="00F47FDF">
        <w:rPr>
          <w:rFonts w:eastAsia="Tahoma" w:cs="Arial"/>
        </w:rPr>
        <w:t xml:space="preserve">s </w:t>
      </w:r>
      <w:r w:rsidR="00383E45" w:rsidRPr="00F47FDF">
        <w:rPr>
          <w:rFonts w:eastAsia="Tahoma" w:cs="Arial"/>
        </w:rPr>
        <w:t>(</w:t>
      </w:r>
      <w:r w:rsidRPr="00F47FDF">
        <w:rPr>
          <w:rFonts w:eastAsia="Tahoma" w:cs="Arial"/>
        </w:rPr>
        <w:t xml:space="preserve">zie bijlage </w:t>
      </w:r>
      <w:r w:rsidR="0070701D">
        <w:rPr>
          <w:rFonts w:eastAsia="Tahoma" w:cs="Arial"/>
        </w:rPr>
        <w:fldChar w:fldCharType="begin"/>
      </w:r>
      <w:r w:rsidR="0070701D">
        <w:rPr>
          <w:rFonts w:eastAsia="Tahoma" w:cs="Arial"/>
        </w:rPr>
        <w:instrText xml:space="preserve"> REF _Ref6472780 \r \h </w:instrText>
      </w:r>
      <w:r w:rsidR="0070701D">
        <w:rPr>
          <w:rFonts w:eastAsia="Tahoma" w:cs="Arial"/>
        </w:rPr>
      </w:r>
      <w:r w:rsidR="0070701D">
        <w:rPr>
          <w:rFonts w:eastAsia="Tahoma" w:cs="Arial"/>
        </w:rPr>
        <w:fldChar w:fldCharType="separate"/>
      </w:r>
      <w:r w:rsidR="00E07EEC">
        <w:rPr>
          <w:rFonts w:eastAsia="Tahoma" w:cs="Arial"/>
        </w:rPr>
        <w:t>D</w:t>
      </w:r>
      <w:r w:rsidR="0070701D">
        <w:rPr>
          <w:rFonts w:eastAsia="Tahoma" w:cs="Arial"/>
        </w:rPr>
        <w:fldChar w:fldCharType="end"/>
      </w:r>
      <w:r w:rsidR="00383E45" w:rsidRPr="00F47FDF">
        <w:rPr>
          <w:rFonts w:eastAsia="Tahoma" w:cs="Arial"/>
        </w:rPr>
        <w:t>)</w:t>
      </w:r>
      <w:r w:rsidRPr="00F47FDF">
        <w:rPr>
          <w:rFonts w:eastAsia="Tahoma" w:cs="Arial"/>
          <w:spacing w:val="1"/>
        </w:rPr>
        <w:t xml:space="preserve"> </w:t>
      </w:r>
      <w:r w:rsidRPr="00F47FDF">
        <w:rPr>
          <w:rFonts w:eastAsia="Tahoma" w:cs="Arial"/>
        </w:rPr>
        <w:t>zi</w:t>
      </w:r>
      <w:r w:rsidRPr="00F47FDF">
        <w:rPr>
          <w:rFonts w:eastAsia="Tahoma" w:cs="Arial"/>
          <w:spacing w:val="-1"/>
        </w:rPr>
        <w:t>j</w:t>
      </w:r>
      <w:r w:rsidRPr="00F47FDF">
        <w:rPr>
          <w:rFonts w:eastAsia="Tahoma" w:cs="Arial"/>
        </w:rPr>
        <w:t>n</w:t>
      </w:r>
      <w:r w:rsidRPr="00F47FDF">
        <w:rPr>
          <w:rFonts w:eastAsia="Tahoma" w:cs="Arial"/>
          <w:spacing w:val="-2"/>
        </w:rPr>
        <w:t xml:space="preserve"> </w:t>
      </w:r>
      <w:r w:rsidRPr="00F47FDF">
        <w:rPr>
          <w:rFonts w:eastAsia="Tahoma" w:cs="Arial"/>
        </w:rPr>
        <w:t>op</w:t>
      </w:r>
      <w:r w:rsidRPr="00F47FDF">
        <w:rPr>
          <w:rFonts w:eastAsia="Tahoma" w:cs="Arial"/>
          <w:spacing w:val="-2"/>
        </w:rPr>
        <w:t xml:space="preserve"> d</w:t>
      </w:r>
      <w:r w:rsidRPr="00F47FDF">
        <w:rPr>
          <w:rFonts w:eastAsia="Tahoma" w:cs="Arial"/>
        </w:rPr>
        <w:t xml:space="preserve">e </w:t>
      </w:r>
      <w:r w:rsidRPr="00F47FDF">
        <w:rPr>
          <w:rFonts w:eastAsia="Tahoma" w:cs="Arial"/>
          <w:spacing w:val="1"/>
        </w:rPr>
        <w:t>u</w:t>
      </w:r>
      <w:r w:rsidRPr="00F47FDF">
        <w:rPr>
          <w:rFonts w:eastAsia="Tahoma" w:cs="Arial"/>
          <w:spacing w:val="2"/>
        </w:rPr>
        <w:t>i</w:t>
      </w:r>
      <w:r w:rsidRPr="00F47FDF">
        <w:rPr>
          <w:rFonts w:eastAsia="Tahoma" w:cs="Arial"/>
        </w:rPr>
        <w:t>t</w:t>
      </w:r>
      <w:r w:rsidRPr="00F47FDF">
        <w:rPr>
          <w:rFonts w:eastAsia="Tahoma" w:cs="Arial"/>
          <w:spacing w:val="1"/>
        </w:rPr>
        <w:t>v</w:t>
      </w:r>
      <w:r w:rsidRPr="00F47FDF">
        <w:rPr>
          <w:rFonts w:eastAsia="Tahoma" w:cs="Arial"/>
        </w:rPr>
        <w:t>oeri</w:t>
      </w:r>
      <w:r w:rsidRPr="00F47FDF">
        <w:rPr>
          <w:rFonts w:eastAsia="Tahoma" w:cs="Arial"/>
          <w:spacing w:val="2"/>
        </w:rPr>
        <w:t>n</w:t>
      </w:r>
      <w:r w:rsidRPr="00F47FDF">
        <w:rPr>
          <w:rFonts w:eastAsia="Tahoma" w:cs="Arial"/>
        </w:rPr>
        <w:t>g</w:t>
      </w:r>
      <w:r w:rsidRPr="00F47FDF">
        <w:rPr>
          <w:rFonts w:eastAsia="Tahoma" w:cs="Arial"/>
          <w:spacing w:val="-11"/>
        </w:rPr>
        <w:t xml:space="preserve"> </w:t>
      </w:r>
      <w:r w:rsidRPr="00F47FDF">
        <w:rPr>
          <w:rFonts w:eastAsia="Tahoma" w:cs="Arial"/>
          <w:spacing w:val="1"/>
        </w:rPr>
        <w:t>v</w:t>
      </w:r>
      <w:r w:rsidRPr="00F47FDF">
        <w:rPr>
          <w:rFonts w:eastAsia="Tahoma" w:cs="Arial"/>
          <w:spacing w:val="-1"/>
        </w:rPr>
        <w:t>a</w:t>
      </w:r>
      <w:r w:rsidRPr="00F47FDF">
        <w:rPr>
          <w:rFonts w:eastAsia="Tahoma" w:cs="Arial"/>
        </w:rPr>
        <w:t>n</w:t>
      </w:r>
      <w:r w:rsidRPr="00F47FDF">
        <w:rPr>
          <w:rFonts w:eastAsia="Tahoma" w:cs="Arial"/>
          <w:spacing w:val="-2"/>
        </w:rPr>
        <w:t xml:space="preserve"> d</w:t>
      </w:r>
      <w:r w:rsidRPr="00F47FDF">
        <w:rPr>
          <w:rFonts w:eastAsia="Tahoma" w:cs="Arial"/>
        </w:rPr>
        <w:t>e O</w:t>
      </w:r>
      <w:r w:rsidRPr="00F47FDF">
        <w:rPr>
          <w:rFonts w:eastAsia="Tahoma" w:cs="Arial"/>
          <w:spacing w:val="2"/>
        </w:rPr>
        <w:t>v</w:t>
      </w:r>
      <w:r w:rsidRPr="00F47FDF">
        <w:rPr>
          <w:rFonts w:eastAsia="Tahoma" w:cs="Arial"/>
          <w:spacing w:val="1"/>
        </w:rPr>
        <w:t>e</w:t>
      </w:r>
      <w:r w:rsidRPr="00F47FDF">
        <w:rPr>
          <w:rFonts w:eastAsia="Tahoma" w:cs="Arial"/>
        </w:rPr>
        <w:t>r</w:t>
      </w:r>
      <w:r w:rsidRPr="00F47FDF">
        <w:rPr>
          <w:rFonts w:eastAsia="Tahoma" w:cs="Arial"/>
          <w:spacing w:val="1"/>
        </w:rPr>
        <w:t>ee</w:t>
      </w:r>
      <w:r w:rsidRPr="00F47FDF">
        <w:rPr>
          <w:rFonts w:eastAsia="Tahoma" w:cs="Arial"/>
          <w:spacing w:val="-1"/>
        </w:rPr>
        <w:t>n</w:t>
      </w:r>
      <w:r w:rsidRPr="00F47FDF">
        <w:rPr>
          <w:rFonts w:eastAsia="Tahoma" w:cs="Arial"/>
          <w:spacing w:val="1"/>
        </w:rPr>
        <w:t>k</w:t>
      </w:r>
      <w:r w:rsidRPr="00F47FDF">
        <w:rPr>
          <w:rFonts w:eastAsia="Tahoma" w:cs="Arial"/>
        </w:rPr>
        <w:t>o</w:t>
      </w:r>
      <w:r w:rsidRPr="00F47FDF">
        <w:rPr>
          <w:rFonts w:eastAsia="Tahoma" w:cs="Arial"/>
          <w:spacing w:val="-2"/>
        </w:rPr>
        <w:t>m</w:t>
      </w:r>
      <w:r w:rsidRPr="00F47FDF">
        <w:rPr>
          <w:rFonts w:eastAsia="Tahoma" w:cs="Arial"/>
        </w:rPr>
        <w:t>st</w:t>
      </w:r>
      <w:r w:rsidRPr="00F47FDF">
        <w:rPr>
          <w:rFonts w:eastAsia="Tahoma" w:cs="Arial"/>
          <w:spacing w:val="-11"/>
        </w:rPr>
        <w:t xml:space="preserve"> </w:t>
      </w:r>
      <w:r w:rsidRPr="00F47FDF">
        <w:rPr>
          <w:rFonts w:eastAsia="Tahoma" w:cs="Arial"/>
          <w:spacing w:val="1"/>
        </w:rPr>
        <w:t>v</w:t>
      </w:r>
      <w:r w:rsidRPr="00F47FDF">
        <w:rPr>
          <w:rFonts w:eastAsia="Tahoma" w:cs="Arial"/>
          <w:spacing w:val="-1"/>
        </w:rPr>
        <w:t>a</w:t>
      </w:r>
      <w:r w:rsidRPr="00F47FDF">
        <w:rPr>
          <w:rFonts w:eastAsia="Tahoma" w:cs="Arial"/>
        </w:rPr>
        <w:t>n</w:t>
      </w:r>
      <w:r w:rsidRPr="00F47FDF">
        <w:rPr>
          <w:rFonts w:eastAsia="Tahoma" w:cs="Arial"/>
          <w:spacing w:val="-2"/>
        </w:rPr>
        <w:t xml:space="preserve"> </w:t>
      </w:r>
      <w:r w:rsidRPr="00F47FDF">
        <w:rPr>
          <w:rFonts w:eastAsia="Tahoma" w:cs="Arial"/>
        </w:rPr>
        <w:t>toe</w:t>
      </w:r>
      <w:r w:rsidRPr="00F47FDF">
        <w:rPr>
          <w:rFonts w:eastAsia="Tahoma" w:cs="Arial"/>
          <w:spacing w:val="-2"/>
        </w:rPr>
        <w:t>p</w:t>
      </w:r>
      <w:r w:rsidRPr="00F47FDF">
        <w:rPr>
          <w:rFonts w:eastAsia="Tahoma" w:cs="Arial"/>
          <w:spacing w:val="1"/>
        </w:rPr>
        <w:t>a</w:t>
      </w:r>
      <w:r w:rsidRPr="00F47FDF">
        <w:rPr>
          <w:rFonts w:eastAsia="Tahoma" w:cs="Arial"/>
        </w:rPr>
        <w:t>ssi</w:t>
      </w:r>
      <w:r w:rsidRPr="00F47FDF">
        <w:rPr>
          <w:rFonts w:eastAsia="Tahoma" w:cs="Arial"/>
          <w:spacing w:val="1"/>
        </w:rPr>
        <w:t>n</w:t>
      </w:r>
      <w:r w:rsidRPr="00F47FDF">
        <w:rPr>
          <w:rFonts w:eastAsia="Tahoma" w:cs="Arial"/>
          <w:spacing w:val="-2"/>
        </w:rPr>
        <w:t>g</w:t>
      </w:r>
      <w:r w:rsidRPr="00F47FDF">
        <w:rPr>
          <w:rFonts w:eastAsia="Tahoma" w:cs="Arial"/>
        </w:rPr>
        <w:t>.</w:t>
      </w:r>
      <w:r w:rsidRPr="00F47FDF">
        <w:rPr>
          <w:rFonts w:eastAsia="Tahoma" w:cs="Arial"/>
          <w:spacing w:val="-8"/>
        </w:rPr>
        <w:t xml:space="preserve"> </w:t>
      </w:r>
      <w:r w:rsidRPr="00F47FDF">
        <w:rPr>
          <w:rFonts w:eastAsia="Tahoma" w:cs="Arial"/>
          <w:spacing w:val="2"/>
        </w:rPr>
        <w:t>D</w:t>
      </w:r>
      <w:r w:rsidRPr="00F47FDF">
        <w:rPr>
          <w:rFonts w:eastAsia="Tahoma" w:cs="Arial"/>
        </w:rPr>
        <w:t>e</w:t>
      </w:r>
      <w:r w:rsidRPr="00F47FDF">
        <w:rPr>
          <w:rFonts w:eastAsia="Tahoma" w:cs="Arial"/>
          <w:spacing w:val="-2"/>
        </w:rPr>
        <w:t xml:space="preserve"> </w:t>
      </w:r>
      <w:r w:rsidRPr="00F47FDF">
        <w:rPr>
          <w:rFonts w:eastAsia="Tahoma" w:cs="Arial"/>
          <w:spacing w:val="1"/>
        </w:rPr>
        <w:t>a</w:t>
      </w:r>
      <w:r w:rsidRPr="00F47FDF">
        <w:rPr>
          <w:rFonts w:eastAsia="Tahoma" w:cs="Arial"/>
        </w:rPr>
        <w:t>l</w:t>
      </w:r>
      <w:r w:rsidRPr="00F47FDF">
        <w:rPr>
          <w:rFonts w:eastAsia="Tahoma" w:cs="Arial"/>
          <w:spacing w:val="-2"/>
        </w:rPr>
        <w:t>g</w:t>
      </w:r>
      <w:r w:rsidRPr="00F47FDF">
        <w:rPr>
          <w:rFonts w:eastAsia="Tahoma" w:cs="Arial"/>
          <w:spacing w:val="1"/>
        </w:rPr>
        <w:t>e</w:t>
      </w:r>
      <w:r w:rsidRPr="00F47FDF">
        <w:rPr>
          <w:rFonts w:eastAsia="Tahoma" w:cs="Arial"/>
          <w:spacing w:val="-2"/>
        </w:rPr>
        <w:t>m</w:t>
      </w:r>
      <w:r w:rsidRPr="00F47FDF">
        <w:rPr>
          <w:rFonts w:eastAsia="Tahoma" w:cs="Arial"/>
          <w:spacing w:val="1"/>
        </w:rPr>
        <w:t>en</w:t>
      </w:r>
      <w:r w:rsidRPr="00F47FDF">
        <w:rPr>
          <w:rFonts w:eastAsia="Tahoma" w:cs="Arial"/>
        </w:rPr>
        <w:t>e</w:t>
      </w:r>
      <w:r w:rsidRPr="00F47FDF">
        <w:rPr>
          <w:rFonts w:eastAsia="Tahoma" w:cs="Arial"/>
          <w:spacing w:val="-7"/>
        </w:rPr>
        <w:t xml:space="preserve"> </w:t>
      </w:r>
      <w:r w:rsidRPr="00F47FDF">
        <w:rPr>
          <w:rFonts w:eastAsia="Tahoma" w:cs="Arial"/>
        </w:rPr>
        <w:t>l</w:t>
      </w:r>
      <w:r w:rsidRPr="00F47FDF">
        <w:rPr>
          <w:rFonts w:eastAsia="Tahoma" w:cs="Arial"/>
          <w:spacing w:val="1"/>
        </w:rPr>
        <w:t>e</w:t>
      </w:r>
      <w:r w:rsidRPr="00F47FDF">
        <w:rPr>
          <w:rFonts w:eastAsia="Tahoma" w:cs="Arial"/>
          <w:spacing w:val="-1"/>
        </w:rPr>
        <w:t>v</w:t>
      </w:r>
      <w:r w:rsidRPr="00F47FDF">
        <w:rPr>
          <w:rFonts w:eastAsia="Tahoma" w:cs="Arial"/>
          <w:spacing w:val="1"/>
        </w:rPr>
        <w:t>e</w:t>
      </w:r>
      <w:r w:rsidRPr="00F47FDF">
        <w:rPr>
          <w:rFonts w:eastAsia="Tahoma" w:cs="Arial"/>
        </w:rPr>
        <w:t>ri</w:t>
      </w:r>
      <w:r w:rsidRPr="00F47FDF">
        <w:rPr>
          <w:rFonts w:eastAsia="Tahoma" w:cs="Arial"/>
          <w:spacing w:val="2"/>
        </w:rPr>
        <w:t>n</w:t>
      </w:r>
      <w:r w:rsidRPr="00F47FDF">
        <w:rPr>
          <w:rFonts w:eastAsia="Tahoma" w:cs="Arial"/>
          <w:spacing w:val="-2"/>
        </w:rPr>
        <w:t>g</w:t>
      </w:r>
      <w:r w:rsidRPr="00F47FDF">
        <w:rPr>
          <w:rFonts w:eastAsia="Tahoma" w:cs="Arial"/>
        </w:rPr>
        <w:t>s</w:t>
      </w:r>
      <w:r w:rsidRPr="00F47FDF">
        <w:rPr>
          <w:rFonts w:eastAsia="Tahoma" w:cs="Arial"/>
          <w:spacing w:val="1"/>
        </w:rPr>
        <w:t>v</w:t>
      </w:r>
      <w:r w:rsidRPr="00F47FDF">
        <w:rPr>
          <w:rFonts w:eastAsia="Tahoma" w:cs="Arial"/>
        </w:rPr>
        <w:t>oor</w:t>
      </w:r>
      <w:r w:rsidRPr="00F47FDF">
        <w:rPr>
          <w:rFonts w:eastAsia="Tahoma" w:cs="Arial"/>
          <w:spacing w:val="1"/>
        </w:rPr>
        <w:t>waa</w:t>
      </w:r>
      <w:r w:rsidRPr="00F47FDF">
        <w:rPr>
          <w:rFonts w:eastAsia="Tahoma" w:cs="Arial"/>
        </w:rPr>
        <w:t>r</w:t>
      </w:r>
      <w:r w:rsidRPr="00F47FDF">
        <w:rPr>
          <w:rFonts w:eastAsia="Tahoma" w:cs="Arial"/>
          <w:spacing w:val="-2"/>
        </w:rPr>
        <w:t>d</w:t>
      </w:r>
      <w:r w:rsidRPr="00F47FDF">
        <w:rPr>
          <w:rFonts w:eastAsia="Tahoma" w:cs="Arial"/>
          <w:spacing w:val="1"/>
        </w:rPr>
        <w:t>e</w:t>
      </w:r>
      <w:r w:rsidRPr="00F47FDF">
        <w:rPr>
          <w:rFonts w:eastAsia="Tahoma" w:cs="Arial"/>
        </w:rPr>
        <w:t>n</w:t>
      </w:r>
      <w:r w:rsidRPr="00F47FDF">
        <w:rPr>
          <w:rFonts w:eastAsia="Tahoma" w:cs="Arial"/>
          <w:spacing w:val="-16"/>
        </w:rPr>
        <w:t xml:space="preserve"> </w:t>
      </w:r>
      <w:r w:rsidRPr="00F47FDF">
        <w:rPr>
          <w:rFonts w:eastAsia="Tahoma" w:cs="Arial"/>
          <w:spacing w:val="1"/>
        </w:rPr>
        <w:t>e</w:t>
      </w:r>
      <w:r w:rsidRPr="00F47FDF">
        <w:rPr>
          <w:rFonts w:eastAsia="Tahoma" w:cs="Arial"/>
        </w:rPr>
        <w:t>n</w:t>
      </w:r>
      <w:r w:rsidRPr="00F47FDF">
        <w:rPr>
          <w:rFonts w:eastAsia="Tahoma" w:cs="Arial"/>
          <w:spacing w:val="-3"/>
        </w:rPr>
        <w:t xml:space="preserve"> </w:t>
      </w:r>
      <w:r w:rsidRPr="00F47FDF">
        <w:rPr>
          <w:rFonts w:eastAsia="Tahoma" w:cs="Arial"/>
          <w:spacing w:val="1"/>
        </w:rPr>
        <w:t>an</w:t>
      </w:r>
      <w:r w:rsidRPr="00F47FDF">
        <w:rPr>
          <w:rFonts w:eastAsia="Tahoma" w:cs="Arial"/>
          <w:spacing w:val="-2"/>
        </w:rPr>
        <w:t>d</w:t>
      </w:r>
      <w:r w:rsidRPr="00F47FDF">
        <w:rPr>
          <w:rFonts w:eastAsia="Tahoma" w:cs="Arial"/>
          <w:spacing w:val="1"/>
        </w:rPr>
        <w:t>e</w:t>
      </w:r>
      <w:r w:rsidRPr="00F47FDF">
        <w:rPr>
          <w:rFonts w:eastAsia="Tahoma" w:cs="Arial"/>
        </w:rPr>
        <w:t>re</w:t>
      </w:r>
      <w:r w:rsidRPr="00F47FDF">
        <w:rPr>
          <w:rFonts w:eastAsia="Tahoma" w:cs="Arial"/>
          <w:spacing w:val="-6"/>
        </w:rPr>
        <w:t xml:space="preserve"> </w:t>
      </w:r>
      <w:r w:rsidRPr="00F47FDF">
        <w:rPr>
          <w:rFonts w:eastAsia="Tahoma" w:cs="Arial"/>
          <w:spacing w:val="1"/>
        </w:rPr>
        <w:t>v</w:t>
      </w:r>
      <w:r w:rsidRPr="00F47FDF">
        <w:rPr>
          <w:rFonts w:eastAsia="Tahoma" w:cs="Arial"/>
        </w:rPr>
        <w:t>oor</w:t>
      </w:r>
      <w:r w:rsidRPr="00F47FDF">
        <w:rPr>
          <w:rFonts w:eastAsia="Tahoma" w:cs="Arial"/>
          <w:spacing w:val="1"/>
        </w:rPr>
        <w:t>waa</w:t>
      </w:r>
      <w:r w:rsidRPr="00F47FDF">
        <w:rPr>
          <w:rFonts w:eastAsia="Tahoma" w:cs="Arial"/>
        </w:rPr>
        <w:t>r</w:t>
      </w:r>
      <w:r w:rsidRPr="00F47FDF">
        <w:rPr>
          <w:rFonts w:eastAsia="Tahoma" w:cs="Arial"/>
          <w:spacing w:val="-2"/>
        </w:rPr>
        <w:t>d</w:t>
      </w:r>
      <w:r w:rsidRPr="00F47FDF">
        <w:rPr>
          <w:rFonts w:eastAsia="Tahoma" w:cs="Arial"/>
          <w:spacing w:val="1"/>
        </w:rPr>
        <w:t>e</w:t>
      </w:r>
      <w:r w:rsidRPr="00F47FDF">
        <w:rPr>
          <w:rFonts w:eastAsia="Tahoma" w:cs="Arial"/>
        </w:rPr>
        <w:t>n</w:t>
      </w:r>
      <w:r w:rsidRPr="00F47FDF">
        <w:rPr>
          <w:rFonts w:eastAsia="Tahoma" w:cs="Arial"/>
          <w:spacing w:val="-10"/>
        </w:rPr>
        <w:t xml:space="preserve"> </w:t>
      </w:r>
      <w:r w:rsidRPr="00F47FDF">
        <w:rPr>
          <w:rFonts w:eastAsia="Tahoma" w:cs="Arial"/>
          <w:spacing w:val="1"/>
        </w:rPr>
        <w:t>va</w:t>
      </w:r>
      <w:r w:rsidRPr="00F47FDF">
        <w:rPr>
          <w:rFonts w:eastAsia="Tahoma" w:cs="Arial"/>
        </w:rPr>
        <w:t>n</w:t>
      </w:r>
      <w:r w:rsidRPr="00F47FDF">
        <w:rPr>
          <w:rFonts w:eastAsia="Tahoma" w:cs="Arial"/>
          <w:spacing w:val="-2"/>
        </w:rPr>
        <w:t xml:space="preserve"> d</w:t>
      </w:r>
      <w:r w:rsidRPr="00F47FDF">
        <w:rPr>
          <w:rFonts w:eastAsia="Tahoma" w:cs="Arial"/>
        </w:rPr>
        <w:t xml:space="preserve">e </w:t>
      </w:r>
      <w:r w:rsidRPr="00F47FDF">
        <w:rPr>
          <w:rFonts w:eastAsia="Tahoma" w:cs="Arial"/>
          <w:spacing w:val="2"/>
        </w:rPr>
        <w:t>I</w:t>
      </w:r>
      <w:r w:rsidRPr="00F47FDF">
        <w:rPr>
          <w:rFonts w:eastAsia="Tahoma" w:cs="Arial"/>
          <w:spacing w:val="1"/>
        </w:rPr>
        <w:t>n</w:t>
      </w:r>
      <w:r w:rsidRPr="00F47FDF">
        <w:rPr>
          <w:rFonts w:eastAsia="Tahoma" w:cs="Arial"/>
        </w:rPr>
        <w:t>s</w:t>
      </w:r>
      <w:r w:rsidRPr="00F47FDF">
        <w:rPr>
          <w:rFonts w:eastAsia="Tahoma" w:cs="Arial"/>
          <w:spacing w:val="-1"/>
        </w:rPr>
        <w:t>c</w:t>
      </w:r>
      <w:r w:rsidRPr="00F47FDF">
        <w:rPr>
          <w:rFonts w:eastAsia="Tahoma" w:cs="Arial"/>
          <w:spacing w:val="1"/>
        </w:rPr>
        <w:t>h</w:t>
      </w:r>
      <w:r w:rsidRPr="00F47FDF">
        <w:rPr>
          <w:rFonts w:eastAsia="Tahoma" w:cs="Arial"/>
        </w:rPr>
        <w:t>r</w:t>
      </w:r>
      <w:r w:rsidRPr="00F47FDF">
        <w:rPr>
          <w:rFonts w:eastAsia="Tahoma" w:cs="Arial"/>
          <w:spacing w:val="-2"/>
        </w:rPr>
        <w:t>i</w:t>
      </w:r>
      <w:r w:rsidRPr="00F47FDF">
        <w:rPr>
          <w:rFonts w:eastAsia="Tahoma" w:cs="Arial"/>
          <w:spacing w:val="1"/>
        </w:rPr>
        <w:t>jve</w:t>
      </w:r>
      <w:r w:rsidRPr="00F47FDF">
        <w:rPr>
          <w:rFonts w:eastAsia="Tahoma" w:cs="Arial"/>
        </w:rPr>
        <w:t>rs</w:t>
      </w:r>
      <w:r w:rsidRPr="00F47FDF">
        <w:rPr>
          <w:rFonts w:eastAsia="Tahoma" w:cs="Arial"/>
          <w:spacing w:val="-10"/>
        </w:rPr>
        <w:t xml:space="preserve"> </w:t>
      </w:r>
      <w:r w:rsidRPr="00F47FDF">
        <w:rPr>
          <w:rFonts w:eastAsia="Tahoma" w:cs="Arial"/>
          <w:spacing w:val="1"/>
        </w:rPr>
        <w:t>w</w:t>
      </w:r>
      <w:r w:rsidRPr="00F47FDF">
        <w:rPr>
          <w:rFonts w:eastAsia="Tahoma" w:cs="Arial"/>
        </w:rPr>
        <w:t>or</w:t>
      </w:r>
      <w:r w:rsidRPr="00F47FDF">
        <w:rPr>
          <w:rFonts w:eastAsia="Tahoma" w:cs="Arial"/>
          <w:spacing w:val="-2"/>
        </w:rPr>
        <w:t>d</w:t>
      </w:r>
      <w:r w:rsidRPr="00F47FDF">
        <w:rPr>
          <w:rFonts w:eastAsia="Tahoma" w:cs="Arial"/>
          <w:spacing w:val="1"/>
        </w:rPr>
        <w:t>e</w:t>
      </w:r>
      <w:r w:rsidRPr="00F47FDF">
        <w:rPr>
          <w:rFonts w:eastAsia="Tahoma" w:cs="Arial"/>
        </w:rPr>
        <w:t>n</w:t>
      </w:r>
      <w:r w:rsidRPr="00F47FDF">
        <w:rPr>
          <w:rFonts w:eastAsia="Tahoma" w:cs="Arial"/>
          <w:spacing w:val="-6"/>
        </w:rPr>
        <w:t xml:space="preserve"> </w:t>
      </w:r>
      <w:r w:rsidR="00E47259" w:rsidRPr="00F47FDF">
        <w:rPr>
          <w:rFonts w:eastAsia="Tahoma" w:cs="Arial"/>
          <w:spacing w:val="-6"/>
        </w:rPr>
        <w:t xml:space="preserve">expliciet </w:t>
      </w:r>
      <w:r w:rsidRPr="00F47FDF">
        <w:rPr>
          <w:rFonts w:eastAsia="Tahoma" w:cs="Arial"/>
          <w:spacing w:val="1"/>
        </w:rPr>
        <w:t>u</w:t>
      </w:r>
      <w:r w:rsidRPr="00F47FDF">
        <w:rPr>
          <w:rFonts w:eastAsia="Tahoma" w:cs="Arial"/>
        </w:rPr>
        <w:t>it</w:t>
      </w:r>
      <w:r w:rsidRPr="00F47FDF">
        <w:rPr>
          <w:rFonts w:eastAsia="Tahoma" w:cs="Arial"/>
          <w:spacing w:val="-2"/>
        </w:rPr>
        <w:t>g</w:t>
      </w:r>
      <w:r w:rsidRPr="00F47FDF">
        <w:rPr>
          <w:rFonts w:eastAsia="Tahoma" w:cs="Arial"/>
          <w:spacing w:val="1"/>
        </w:rPr>
        <w:t>e</w:t>
      </w:r>
      <w:r w:rsidRPr="00F47FDF">
        <w:rPr>
          <w:rFonts w:eastAsia="Tahoma" w:cs="Arial"/>
        </w:rPr>
        <w:t>slot</w:t>
      </w:r>
      <w:r w:rsidRPr="00F47FDF">
        <w:rPr>
          <w:rFonts w:eastAsia="Tahoma" w:cs="Arial"/>
          <w:spacing w:val="1"/>
        </w:rPr>
        <w:t>en</w:t>
      </w:r>
      <w:r w:rsidRPr="00F47FDF">
        <w:rPr>
          <w:rFonts w:eastAsia="Tahoma" w:cs="Arial"/>
        </w:rPr>
        <w:t>.</w:t>
      </w:r>
      <w:r w:rsidR="005C2FB2" w:rsidRPr="00F47FDF">
        <w:rPr>
          <w:rFonts w:eastAsia="Tahoma" w:cs="Arial"/>
        </w:rPr>
        <w:t xml:space="preserve"> Enige verwijzing naar eigen algemene voorwaarden maakt de Inschrijving ongeldig.</w:t>
      </w:r>
    </w:p>
    <w:p w14:paraId="6DC5E5C8" w14:textId="77777777" w:rsidR="00E1110A" w:rsidRPr="00F47FDF" w:rsidRDefault="00E1110A" w:rsidP="00383E45">
      <w:pPr>
        <w:rPr>
          <w:rFonts w:eastAsia="Tahoma" w:cs="Arial"/>
          <w:spacing w:val="2"/>
        </w:rPr>
      </w:pPr>
    </w:p>
    <w:p w14:paraId="2F9415A5" w14:textId="77777777" w:rsidR="00E16280" w:rsidRPr="00F47FDF" w:rsidRDefault="00717EC3" w:rsidP="00383E45">
      <w:pPr>
        <w:rPr>
          <w:rFonts w:cs="Arial"/>
        </w:rPr>
      </w:pPr>
      <w:r w:rsidRPr="00F47FDF">
        <w:rPr>
          <w:rFonts w:eastAsia="Tahoma" w:cs="Arial"/>
          <w:spacing w:val="2"/>
        </w:rPr>
        <w:t>I</w:t>
      </w:r>
      <w:r w:rsidRPr="00F47FDF">
        <w:rPr>
          <w:rFonts w:eastAsia="Tahoma" w:cs="Arial"/>
          <w:spacing w:val="1"/>
        </w:rPr>
        <w:t>n</w:t>
      </w:r>
      <w:r w:rsidRPr="00F47FDF">
        <w:rPr>
          <w:rFonts w:eastAsia="Tahoma" w:cs="Arial"/>
          <w:spacing w:val="-2"/>
        </w:rPr>
        <w:t>d</w:t>
      </w:r>
      <w:r w:rsidRPr="00F47FDF">
        <w:rPr>
          <w:rFonts w:eastAsia="Tahoma" w:cs="Arial"/>
        </w:rPr>
        <w:t>i</w:t>
      </w:r>
      <w:r w:rsidRPr="00F47FDF">
        <w:rPr>
          <w:rFonts w:eastAsia="Tahoma" w:cs="Arial"/>
          <w:spacing w:val="1"/>
        </w:rPr>
        <w:t>e</w:t>
      </w:r>
      <w:r w:rsidRPr="00F47FDF">
        <w:rPr>
          <w:rFonts w:eastAsia="Tahoma" w:cs="Arial"/>
        </w:rPr>
        <w:t>n</w:t>
      </w:r>
      <w:r w:rsidRPr="00F47FDF">
        <w:rPr>
          <w:rFonts w:eastAsia="Tahoma" w:cs="Arial"/>
          <w:spacing w:val="-5"/>
        </w:rPr>
        <w:t xml:space="preserve"> </w:t>
      </w:r>
      <w:r w:rsidRPr="00F47FDF">
        <w:rPr>
          <w:rFonts w:eastAsia="Tahoma" w:cs="Arial"/>
        </w:rPr>
        <w:t xml:space="preserve">u </w:t>
      </w:r>
      <w:r w:rsidRPr="00F47FDF">
        <w:rPr>
          <w:rFonts w:eastAsia="Tahoma" w:cs="Arial"/>
          <w:spacing w:val="-2"/>
        </w:rPr>
        <w:t>m</w:t>
      </w:r>
      <w:r w:rsidRPr="00F47FDF">
        <w:rPr>
          <w:rFonts w:eastAsia="Tahoma" w:cs="Arial"/>
          <w:spacing w:val="1"/>
        </w:rPr>
        <w:t>e</w:t>
      </w:r>
      <w:r w:rsidRPr="00F47FDF">
        <w:rPr>
          <w:rFonts w:eastAsia="Tahoma" w:cs="Arial"/>
        </w:rPr>
        <w:t>t</w:t>
      </w:r>
      <w:r w:rsidRPr="00F47FDF">
        <w:rPr>
          <w:rFonts w:eastAsia="Tahoma" w:cs="Arial"/>
          <w:spacing w:val="-3"/>
        </w:rPr>
        <w:t xml:space="preserve"> </w:t>
      </w:r>
      <w:r w:rsidRPr="00F47FDF">
        <w:rPr>
          <w:rFonts w:eastAsia="Tahoma" w:cs="Arial"/>
          <w:spacing w:val="-2"/>
        </w:rPr>
        <w:t>b</w:t>
      </w:r>
      <w:r w:rsidRPr="00F47FDF">
        <w:rPr>
          <w:rFonts w:eastAsia="Tahoma" w:cs="Arial"/>
          <w:spacing w:val="1"/>
        </w:rPr>
        <w:t>e</w:t>
      </w:r>
      <w:r w:rsidRPr="00F47FDF">
        <w:rPr>
          <w:rFonts w:eastAsia="Tahoma" w:cs="Arial"/>
        </w:rPr>
        <w:t>tr</w:t>
      </w:r>
      <w:r w:rsidRPr="00F47FDF">
        <w:rPr>
          <w:rFonts w:eastAsia="Tahoma" w:cs="Arial"/>
          <w:spacing w:val="1"/>
        </w:rPr>
        <w:t>ekk</w:t>
      </w:r>
      <w:r w:rsidRPr="00F47FDF">
        <w:rPr>
          <w:rFonts w:eastAsia="Tahoma" w:cs="Arial"/>
        </w:rPr>
        <w:t>i</w:t>
      </w:r>
      <w:r w:rsidRPr="00F47FDF">
        <w:rPr>
          <w:rFonts w:eastAsia="Tahoma" w:cs="Arial"/>
          <w:spacing w:val="2"/>
        </w:rPr>
        <w:t>n</w:t>
      </w:r>
      <w:r w:rsidRPr="00F47FDF">
        <w:rPr>
          <w:rFonts w:eastAsia="Tahoma" w:cs="Arial"/>
        </w:rPr>
        <w:t>g</w:t>
      </w:r>
      <w:r w:rsidRPr="00F47FDF">
        <w:rPr>
          <w:rFonts w:eastAsia="Tahoma" w:cs="Arial"/>
          <w:spacing w:val="-9"/>
        </w:rPr>
        <w:t xml:space="preserve"> </w:t>
      </w:r>
      <w:r w:rsidRPr="00F47FDF">
        <w:rPr>
          <w:rFonts w:eastAsia="Tahoma" w:cs="Arial"/>
        </w:rPr>
        <w:t>tot</w:t>
      </w:r>
      <w:r w:rsidRPr="00F47FDF">
        <w:rPr>
          <w:rFonts w:eastAsia="Tahoma" w:cs="Arial"/>
          <w:spacing w:val="-2"/>
        </w:rPr>
        <w:t xml:space="preserve"> d</w:t>
      </w:r>
      <w:r w:rsidRPr="00F47FDF">
        <w:rPr>
          <w:rFonts w:eastAsia="Tahoma" w:cs="Arial"/>
        </w:rPr>
        <w:t>e</w:t>
      </w:r>
      <w:r w:rsidRPr="00F47FDF">
        <w:rPr>
          <w:rFonts w:eastAsia="Tahoma" w:cs="Arial"/>
          <w:spacing w:val="-2"/>
        </w:rPr>
        <w:t xml:space="preserve"> </w:t>
      </w:r>
      <w:r w:rsidRPr="00F47FDF">
        <w:rPr>
          <w:rFonts w:eastAsia="Tahoma" w:cs="Arial"/>
          <w:spacing w:val="3"/>
        </w:rPr>
        <w:t>A</w:t>
      </w:r>
      <w:r w:rsidRPr="00F47FDF">
        <w:rPr>
          <w:rFonts w:eastAsia="Tahoma" w:cs="Arial"/>
        </w:rPr>
        <w:t>l</w:t>
      </w:r>
      <w:r w:rsidRPr="00F47FDF">
        <w:rPr>
          <w:rFonts w:eastAsia="Tahoma" w:cs="Arial"/>
          <w:spacing w:val="-2"/>
        </w:rPr>
        <w:t>g</w:t>
      </w:r>
      <w:r w:rsidRPr="00F47FDF">
        <w:rPr>
          <w:rFonts w:eastAsia="Tahoma" w:cs="Arial"/>
          <w:spacing w:val="1"/>
        </w:rPr>
        <w:t>e</w:t>
      </w:r>
      <w:r w:rsidRPr="00F47FDF">
        <w:rPr>
          <w:rFonts w:eastAsia="Tahoma" w:cs="Arial"/>
          <w:spacing w:val="-2"/>
        </w:rPr>
        <w:t>m</w:t>
      </w:r>
      <w:r w:rsidRPr="00F47FDF">
        <w:rPr>
          <w:rFonts w:eastAsia="Tahoma" w:cs="Arial"/>
          <w:spacing w:val="1"/>
        </w:rPr>
        <w:t>en</w:t>
      </w:r>
      <w:r w:rsidRPr="00F47FDF">
        <w:rPr>
          <w:rFonts w:eastAsia="Tahoma" w:cs="Arial"/>
        </w:rPr>
        <w:t>e</w:t>
      </w:r>
      <w:r w:rsidRPr="00F47FDF">
        <w:rPr>
          <w:rFonts w:eastAsia="Tahoma" w:cs="Arial"/>
          <w:spacing w:val="-9"/>
        </w:rPr>
        <w:t xml:space="preserve"> </w:t>
      </w:r>
      <w:r w:rsidRPr="00F47FDF">
        <w:rPr>
          <w:rFonts w:eastAsia="Tahoma" w:cs="Arial"/>
          <w:spacing w:val="2"/>
        </w:rPr>
        <w:t>I</w:t>
      </w:r>
      <w:r w:rsidRPr="00F47FDF">
        <w:rPr>
          <w:rFonts w:eastAsia="Tahoma" w:cs="Arial"/>
          <w:spacing w:val="-1"/>
        </w:rPr>
        <w:t>n</w:t>
      </w:r>
      <w:r w:rsidRPr="00F47FDF">
        <w:rPr>
          <w:rFonts w:eastAsia="Tahoma" w:cs="Arial"/>
          <w:spacing w:val="1"/>
        </w:rPr>
        <w:t>k</w:t>
      </w:r>
      <w:r w:rsidRPr="00F47FDF">
        <w:rPr>
          <w:rFonts w:eastAsia="Tahoma" w:cs="Arial"/>
        </w:rPr>
        <w:t>oo</w:t>
      </w:r>
      <w:r w:rsidRPr="00F47FDF">
        <w:rPr>
          <w:rFonts w:eastAsia="Tahoma" w:cs="Arial"/>
          <w:spacing w:val="-2"/>
        </w:rPr>
        <w:t>p</w:t>
      </w:r>
      <w:r w:rsidRPr="00F47FDF">
        <w:rPr>
          <w:rFonts w:eastAsia="Tahoma" w:cs="Arial"/>
          <w:spacing w:val="1"/>
        </w:rPr>
        <w:t>v</w:t>
      </w:r>
      <w:r w:rsidRPr="00F47FDF">
        <w:rPr>
          <w:rFonts w:eastAsia="Tahoma" w:cs="Arial"/>
        </w:rPr>
        <w:t>oor</w:t>
      </w:r>
      <w:r w:rsidRPr="00F47FDF">
        <w:rPr>
          <w:rFonts w:eastAsia="Tahoma" w:cs="Arial"/>
          <w:spacing w:val="3"/>
        </w:rPr>
        <w:t>w</w:t>
      </w:r>
      <w:r w:rsidRPr="00F47FDF">
        <w:rPr>
          <w:rFonts w:eastAsia="Tahoma" w:cs="Arial"/>
          <w:spacing w:val="1"/>
        </w:rPr>
        <w:t>aa</w:t>
      </w:r>
      <w:r w:rsidRPr="00F47FDF">
        <w:rPr>
          <w:rFonts w:eastAsia="Tahoma" w:cs="Arial"/>
        </w:rPr>
        <w:t>r</w:t>
      </w:r>
      <w:r w:rsidRPr="00F47FDF">
        <w:rPr>
          <w:rFonts w:eastAsia="Tahoma" w:cs="Arial"/>
          <w:spacing w:val="-2"/>
        </w:rPr>
        <w:t>d</w:t>
      </w:r>
      <w:r w:rsidRPr="00F47FDF">
        <w:rPr>
          <w:rFonts w:eastAsia="Tahoma" w:cs="Arial"/>
          <w:spacing w:val="1"/>
        </w:rPr>
        <w:t>e</w:t>
      </w:r>
      <w:r w:rsidRPr="00F47FDF">
        <w:rPr>
          <w:rFonts w:eastAsia="Tahoma" w:cs="Arial"/>
        </w:rPr>
        <w:t>n</w:t>
      </w:r>
      <w:r w:rsidRPr="00F47FDF">
        <w:rPr>
          <w:rFonts w:eastAsia="Tahoma" w:cs="Arial"/>
          <w:spacing w:val="-15"/>
        </w:rPr>
        <w:t xml:space="preserve"> </w:t>
      </w:r>
      <w:r w:rsidRPr="00F47FDF">
        <w:rPr>
          <w:rFonts w:eastAsia="Tahoma" w:cs="Arial"/>
        </w:rPr>
        <w:t>s</w:t>
      </w:r>
      <w:r w:rsidRPr="00F47FDF">
        <w:rPr>
          <w:rFonts w:eastAsia="Tahoma" w:cs="Arial"/>
          <w:spacing w:val="1"/>
        </w:rPr>
        <w:t>u</w:t>
      </w:r>
      <w:r w:rsidRPr="00F47FDF">
        <w:rPr>
          <w:rFonts w:eastAsia="Tahoma" w:cs="Arial"/>
          <w:spacing w:val="-2"/>
        </w:rPr>
        <w:t>gg</w:t>
      </w:r>
      <w:r w:rsidRPr="00F47FDF">
        <w:rPr>
          <w:rFonts w:eastAsia="Tahoma" w:cs="Arial"/>
          <w:spacing w:val="1"/>
        </w:rPr>
        <w:t>e</w:t>
      </w:r>
      <w:r w:rsidRPr="00F47FDF">
        <w:rPr>
          <w:rFonts w:eastAsia="Tahoma" w:cs="Arial"/>
        </w:rPr>
        <w:t>sti</w:t>
      </w:r>
      <w:r w:rsidRPr="00F47FDF">
        <w:rPr>
          <w:rFonts w:eastAsia="Tahoma" w:cs="Arial"/>
          <w:spacing w:val="1"/>
        </w:rPr>
        <w:t>e</w:t>
      </w:r>
      <w:r w:rsidRPr="00F47FDF">
        <w:rPr>
          <w:rFonts w:eastAsia="Tahoma" w:cs="Arial"/>
        </w:rPr>
        <w:t>s</w:t>
      </w:r>
      <w:r w:rsidRPr="00F47FDF">
        <w:rPr>
          <w:rFonts w:eastAsia="Tahoma" w:cs="Arial"/>
          <w:spacing w:val="-7"/>
        </w:rPr>
        <w:t xml:space="preserve"> </w:t>
      </w:r>
      <w:r w:rsidRPr="00F47FDF">
        <w:rPr>
          <w:rFonts w:eastAsia="Tahoma" w:cs="Arial"/>
          <w:spacing w:val="1"/>
        </w:rPr>
        <w:t>v</w:t>
      </w:r>
      <w:r w:rsidRPr="00F47FDF">
        <w:rPr>
          <w:rFonts w:eastAsia="Tahoma" w:cs="Arial"/>
        </w:rPr>
        <w:t>oor</w:t>
      </w:r>
      <w:r w:rsidRPr="00F47FDF">
        <w:rPr>
          <w:rFonts w:eastAsia="Tahoma" w:cs="Arial"/>
          <w:spacing w:val="-4"/>
        </w:rPr>
        <w:t xml:space="preserve"> </w:t>
      </w:r>
      <w:r w:rsidRPr="00F47FDF">
        <w:rPr>
          <w:rFonts w:eastAsia="Tahoma" w:cs="Arial"/>
          <w:spacing w:val="1"/>
        </w:rPr>
        <w:t>ve</w:t>
      </w:r>
      <w:r w:rsidRPr="00F47FDF">
        <w:rPr>
          <w:rFonts w:eastAsia="Tahoma" w:cs="Arial"/>
          <w:spacing w:val="-2"/>
        </w:rPr>
        <w:t>rb</w:t>
      </w:r>
      <w:r w:rsidRPr="00F47FDF">
        <w:rPr>
          <w:rFonts w:eastAsia="Tahoma" w:cs="Arial"/>
          <w:spacing w:val="1"/>
        </w:rPr>
        <w:t>e</w:t>
      </w:r>
      <w:r w:rsidRPr="00F47FDF">
        <w:rPr>
          <w:rFonts w:eastAsia="Tahoma" w:cs="Arial"/>
        </w:rPr>
        <w:t>t</w:t>
      </w:r>
      <w:r w:rsidRPr="00F47FDF">
        <w:rPr>
          <w:rFonts w:eastAsia="Tahoma" w:cs="Arial"/>
          <w:spacing w:val="1"/>
        </w:rPr>
        <w:t>e</w:t>
      </w:r>
      <w:r w:rsidRPr="00F47FDF">
        <w:rPr>
          <w:rFonts w:eastAsia="Tahoma" w:cs="Arial"/>
        </w:rPr>
        <w:t>ri</w:t>
      </w:r>
      <w:r w:rsidRPr="00F47FDF">
        <w:rPr>
          <w:rFonts w:eastAsia="Tahoma" w:cs="Arial"/>
          <w:spacing w:val="2"/>
        </w:rPr>
        <w:t>n</w:t>
      </w:r>
      <w:r w:rsidRPr="00F47FDF">
        <w:rPr>
          <w:rFonts w:eastAsia="Tahoma" w:cs="Arial"/>
        </w:rPr>
        <w:t>g</w:t>
      </w:r>
      <w:r w:rsidRPr="00F47FDF">
        <w:rPr>
          <w:rFonts w:eastAsia="Tahoma" w:cs="Arial"/>
          <w:spacing w:val="-10"/>
        </w:rPr>
        <w:t xml:space="preserve"> </w:t>
      </w:r>
      <w:r w:rsidRPr="00F47FDF">
        <w:rPr>
          <w:rFonts w:eastAsia="Tahoma" w:cs="Arial"/>
          <w:spacing w:val="1"/>
        </w:rPr>
        <w:t>heef</w:t>
      </w:r>
      <w:r w:rsidRPr="00F47FDF">
        <w:rPr>
          <w:rFonts w:eastAsia="Tahoma" w:cs="Arial"/>
        </w:rPr>
        <w:t>t,</w:t>
      </w:r>
      <w:r w:rsidRPr="00F47FDF">
        <w:rPr>
          <w:rFonts w:eastAsia="Tahoma" w:cs="Arial"/>
          <w:spacing w:val="-6"/>
        </w:rPr>
        <w:t xml:space="preserve"> </w:t>
      </w:r>
      <w:r w:rsidRPr="00F47FDF">
        <w:rPr>
          <w:rFonts w:eastAsia="Tahoma" w:cs="Arial"/>
          <w:spacing w:val="-1"/>
        </w:rPr>
        <w:t>k</w:t>
      </w:r>
      <w:r w:rsidRPr="00F47FDF">
        <w:rPr>
          <w:rFonts w:eastAsia="Tahoma" w:cs="Arial"/>
          <w:spacing w:val="1"/>
        </w:rPr>
        <w:t>un</w:t>
      </w:r>
      <w:r w:rsidRPr="00F47FDF">
        <w:rPr>
          <w:rFonts w:eastAsia="Tahoma" w:cs="Arial"/>
        </w:rPr>
        <w:t>t</w:t>
      </w:r>
      <w:r w:rsidRPr="00F47FDF">
        <w:rPr>
          <w:rFonts w:eastAsia="Tahoma" w:cs="Arial"/>
          <w:spacing w:val="-6"/>
        </w:rPr>
        <w:t xml:space="preserve"> </w:t>
      </w:r>
      <w:r w:rsidRPr="00F47FDF">
        <w:rPr>
          <w:rFonts w:eastAsia="Tahoma" w:cs="Arial"/>
        </w:rPr>
        <w:t xml:space="preserve">u </w:t>
      </w:r>
      <w:r w:rsidRPr="00F47FDF">
        <w:rPr>
          <w:rFonts w:eastAsia="Tahoma" w:cs="Arial"/>
          <w:spacing w:val="-2"/>
        </w:rPr>
        <w:t>d</w:t>
      </w:r>
      <w:r w:rsidRPr="00F47FDF">
        <w:rPr>
          <w:rFonts w:eastAsia="Tahoma" w:cs="Arial"/>
        </w:rPr>
        <w:t xml:space="preserve">it </w:t>
      </w:r>
      <w:r w:rsidRPr="00F47FDF">
        <w:rPr>
          <w:rFonts w:eastAsia="Tahoma" w:cs="Arial"/>
          <w:spacing w:val="1"/>
        </w:rPr>
        <w:t>a</w:t>
      </w:r>
      <w:r w:rsidRPr="00F47FDF">
        <w:rPr>
          <w:rFonts w:eastAsia="Tahoma" w:cs="Arial"/>
        </w:rPr>
        <w:t xml:space="preserve">ls </w:t>
      </w:r>
      <w:r w:rsidRPr="00F47FDF">
        <w:rPr>
          <w:rFonts w:eastAsia="Tahoma" w:cs="Arial"/>
          <w:spacing w:val="-1"/>
        </w:rPr>
        <w:t>v</w:t>
      </w:r>
      <w:r w:rsidRPr="00F47FDF">
        <w:rPr>
          <w:rFonts w:eastAsia="Tahoma" w:cs="Arial"/>
          <w:spacing w:val="1"/>
        </w:rPr>
        <w:t>e</w:t>
      </w:r>
      <w:r w:rsidRPr="00F47FDF">
        <w:rPr>
          <w:rFonts w:eastAsia="Tahoma" w:cs="Arial"/>
        </w:rPr>
        <w:t>rzo</w:t>
      </w:r>
      <w:r w:rsidRPr="00F47FDF">
        <w:rPr>
          <w:rFonts w:eastAsia="Tahoma" w:cs="Arial"/>
          <w:spacing w:val="2"/>
        </w:rPr>
        <w:t>e</w:t>
      </w:r>
      <w:r w:rsidRPr="00F47FDF">
        <w:rPr>
          <w:rFonts w:eastAsia="Tahoma" w:cs="Arial"/>
        </w:rPr>
        <w:t>k</w:t>
      </w:r>
      <w:r w:rsidRPr="00F47FDF">
        <w:rPr>
          <w:rFonts w:eastAsia="Tahoma" w:cs="Arial"/>
          <w:spacing w:val="-6"/>
        </w:rPr>
        <w:t xml:space="preserve"> </w:t>
      </w:r>
      <w:r w:rsidRPr="00F47FDF">
        <w:rPr>
          <w:rFonts w:eastAsia="Tahoma" w:cs="Arial"/>
          <w:spacing w:val="-1"/>
        </w:rPr>
        <w:t>n</w:t>
      </w:r>
      <w:r w:rsidRPr="00F47FDF">
        <w:rPr>
          <w:rFonts w:eastAsia="Tahoma" w:cs="Arial"/>
          <w:spacing w:val="1"/>
        </w:rPr>
        <w:t>ee</w:t>
      </w:r>
      <w:r w:rsidRPr="00F47FDF">
        <w:rPr>
          <w:rFonts w:eastAsia="Tahoma" w:cs="Arial"/>
        </w:rPr>
        <w:t>rl</w:t>
      </w:r>
      <w:r w:rsidRPr="00F47FDF">
        <w:rPr>
          <w:rFonts w:eastAsia="Tahoma" w:cs="Arial"/>
          <w:spacing w:val="1"/>
        </w:rPr>
        <w:t>e</w:t>
      </w:r>
      <w:r w:rsidRPr="00F47FDF">
        <w:rPr>
          <w:rFonts w:eastAsia="Tahoma" w:cs="Arial"/>
          <w:spacing w:val="-2"/>
        </w:rPr>
        <w:t>gg</w:t>
      </w:r>
      <w:r w:rsidRPr="00F47FDF">
        <w:rPr>
          <w:rFonts w:eastAsia="Tahoma" w:cs="Arial"/>
          <w:spacing w:val="1"/>
        </w:rPr>
        <w:t>e</w:t>
      </w:r>
      <w:r w:rsidRPr="00F47FDF">
        <w:rPr>
          <w:rFonts w:eastAsia="Tahoma" w:cs="Arial"/>
        </w:rPr>
        <w:t>n</w:t>
      </w:r>
      <w:r w:rsidRPr="00F47FDF">
        <w:rPr>
          <w:rFonts w:eastAsia="Tahoma" w:cs="Arial"/>
          <w:spacing w:val="-7"/>
        </w:rPr>
        <w:t xml:space="preserve"> </w:t>
      </w:r>
      <w:r w:rsidRPr="00F47FDF">
        <w:rPr>
          <w:rFonts w:eastAsia="Tahoma" w:cs="Arial"/>
          <w:spacing w:val="-2"/>
        </w:rPr>
        <w:t>b</w:t>
      </w:r>
      <w:r w:rsidRPr="00F47FDF">
        <w:rPr>
          <w:rFonts w:eastAsia="Tahoma" w:cs="Arial"/>
        </w:rPr>
        <w:t>ij</w:t>
      </w:r>
      <w:r w:rsidRPr="00F47FDF">
        <w:rPr>
          <w:rFonts w:eastAsia="Tahoma" w:cs="Arial"/>
          <w:spacing w:val="-1"/>
        </w:rPr>
        <w:t xml:space="preserve"> </w:t>
      </w:r>
      <w:r w:rsidR="00236679" w:rsidRPr="00F47FDF">
        <w:rPr>
          <w:rFonts w:eastAsia="Tahoma" w:cs="Arial"/>
        </w:rPr>
        <w:t>Aanbestedende Dienst</w:t>
      </w:r>
      <w:r w:rsidRPr="00F47FDF">
        <w:rPr>
          <w:rFonts w:eastAsia="Tahoma" w:cs="Arial"/>
          <w:spacing w:val="-6"/>
        </w:rPr>
        <w:t xml:space="preserve"> </w:t>
      </w:r>
      <w:r w:rsidRPr="00F47FDF">
        <w:rPr>
          <w:rFonts w:eastAsia="Tahoma" w:cs="Arial"/>
          <w:spacing w:val="1"/>
        </w:rPr>
        <w:t>v</w:t>
      </w:r>
      <w:r w:rsidRPr="00F47FDF">
        <w:rPr>
          <w:rFonts w:eastAsia="Tahoma" w:cs="Arial"/>
        </w:rPr>
        <w:t>ia</w:t>
      </w:r>
      <w:r w:rsidR="00CF4BA1" w:rsidRPr="00F47FDF">
        <w:rPr>
          <w:rFonts w:eastAsia="Tahoma" w:cs="Arial"/>
          <w:spacing w:val="1"/>
        </w:rPr>
        <w:t xml:space="preserve"> </w:t>
      </w:r>
      <w:r w:rsidR="00E16280" w:rsidRPr="00F47FDF">
        <w:rPr>
          <w:rFonts w:cs="Arial"/>
        </w:rPr>
        <w:t xml:space="preserve">de vraagfunctie op </w:t>
      </w:r>
      <w:proofErr w:type="spellStart"/>
      <w:r w:rsidR="00E16280" w:rsidRPr="00F47FDF">
        <w:rPr>
          <w:rFonts w:cs="Arial"/>
        </w:rPr>
        <w:t>Tenderned</w:t>
      </w:r>
      <w:proofErr w:type="spellEnd"/>
      <w:r w:rsidR="00E16280" w:rsidRPr="00F47FDF">
        <w:rPr>
          <w:rFonts w:cs="Arial"/>
        </w:rPr>
        <w:t>.</w:t>
      </w:r>
    </w:p>
    <w:p w14:paraId="6DC5E5C9" w14:textId="655601E8" w:rsidR="00717EC3" w:rsidRPr="00F47FDF" w:rsidRDefault="00236679" w:rsidP="00383E45">
      <w:pPr>
        <w:rPr>
          <w:rFonts w:eastAsia="Tahoma" w:cs="Arial"/>
        </w:rPr>
      </w:pPr>
      <w:r w:rsidRPr="00F47FDF">
        <w:rPr>
          <w:rFonts w:eastAsia="Tahoma" w:cs="Arial"/>
          <w:color w:val="000000"/>
        </w:rPr>
        <w:t>Aanbestedende Dienst</w:t>
      </w:r>
      <w:r w:rsidR="00717EC3" w:rsidRPr="00F47FDF">
        <w:rPr>
          <w:rFonts w:eastAsia="Tahoma" w:cs="Arial"/>
          <w:color w:val="000000"/>
          <w:spacing w:val="-6"/>
        </w:rPr>
        <w:t xml:space="preserve"> </w:t>
      </w:r>
      <w:r w:rsidR="00717EC3" w:rsidRPr="00F47FDF">
        <w:rPr>
          <w:rFonts w:eastAsia="Tahoma" w:cs="Arial"/>
          <w:color w:val="000000"/>
          <w:spacing w:val="1"/>
        </w:rPr>
        <w:t>h</w:t>
      </w:r>
      <w:r w:rsidR="00717EC3" w:rsidRPr="00F47FDF">
        <w:rPr>
          <w:rFonts w:eastAsia="Tahoma" w:cs="Arial"/>
          <w:color w:val="000000"/>
          <w:spacing w:val="-3"/>
        </w:rPr>
        <w:t>o</w:t>
      </w:r>
      <w:r w:rsidR="00717EC3" w:rsidRPr="00F47FDF">
        <w:rPr>
          <w:rFonts w:eastAsia="Tahoma" w:cs="Arial"/>
          <w:color w:val="000000"/>
          <w:spacing w:val="1"/>
        </w:rPr>
        <w:t>u</w:t>
      </w:r>
      <w:r w:rsidR="00717EC3" w:rsidRPr="00F47FDF">
        <w:rPr>
          <w:rFonts w:eastAsia="Tahoma" w:cs="Arial"/>
          <w:color w:val="000000"/>
          <w:spacing w:val="-2"/>
        </w:rPr>
        <w:t>d</w:t>
      </w:r>
      <w:r w:rsidR="00717EC3" w:rsidRPr="00F47FDF">
        <w:rPr>
          <w:rFonts w:eastAsia="Tahoma" w:cs="Arial"/>
          <w:color w:val="000000"/>
        </w:rPr>
        <w:t>t</w:t>
      </w:r>
      <w:r w:rsidR="00717EC3" w:rsidRPr="00F47FDF">
        <w:rPr>
          <w:rFonts w:eastAsia="Tahoma" w:cs="Arial"/>
          <w:color w:val="000000"/>
          <w:spacing w:val="-3"/>
        </w:rPr>
        <w:t xml:space="preserve"> </w:t>
      </w:r>
      <w:r w:rsidR="00717EC3" w:rsidRPr="00F47FDF">
        <w:rPr>
          <w:rFonts w:eastAsia="Tahoma" w:cs="Arial"/>
          <w:color w:val="000000"/>
        </w:rPr>
        <w:t>zich</w:t>
      </w:r>
      <w:r w:rsidR="00717EC3" w:rsidRPr="00F47FDF">
        <w:rPr>
          <w:rFonts w:eastAsia="Tahoma" w:cs="Arial"/>
          <w:color w:val="000000"/>
          <w:spacing w:val="-2"/>
        </w:rPr>
        <w:t xml:space="preserve"> </w:t>
      </w:r>
      <w:r w:rsidR="00717EC3" w:rsidRPr="00F47FDF">
        <w:rPr>
          <w:rFonts w:eastAsia="Tahoma" w:cs="Arial"/>
          <w:color w:val="000000"/>
          <w:spacing w:val="1"/>
        </w:rPr>
        <w:t>he</w:t>
      </w:r>
      <w:r w:rsidR="00717EC3" w:rsidRPr="00F47FDF">
        <w:rPr>
          <w:rFonts w:eastAsia="Tahoma" w:cs="Arial"/>
          <w:color w:val="000000"/>
        </w:rPr>
        <w:t>t</w:t>
      </w:r>
      <w:r w:rsidR="00717EC3" w:rsidRPr="00F47FDF">
        <w:rPr>
          <w:rFonts w:eastAsia="Tahoma" w:cs="Arial"/>
          <w:color w:val="000000"/>
          <w:spacing w:val="-3"/>
        </w:rPr>
        <w:t xml:space="preserve"> </w:t>
      </w:r>
      <w:r w:rsidR="00717EC3" w:rsidRPr="00F47FDF">
        <w:rPr>
          <w:rFonts w:eastAsia="Tahoma" w:cs="Arial"/>
          <w:color w:val="000000"/>
        </w:rPr>
        <w:t>r</w:t>
      </w:r>
      <w:r w:rsidR="00717EC3" w:rsidRPr="00F47FDF">
        <w:rPr>
          <w:rFonts w:eastAsia="Tahoma" w:cs="Arial"/>
          <w:color w:val="000000"/>
          <w:spacing w:val="1"/>
        </w:rPr>
        <w:t>e</w:t>
      </w:r>
      <w:r w:rsidR="00717EC3" w:rsidRPr="00F47FDF">
        <w:rPr>
          <w:rFonts w:eastAsia="Tahoma" w:cs="Arial"/>
          <w:color w:val="000000"/>
          <w:spacing w:val="-3"/>
        </w:rPr>
        <w:t>c</w:t>
      </w:r>
      <w:r w:rsidR="00717EC3" w:rsidRPr="00F47FDF">
        <w:rPr>
          <w:rFonts w:eastAsia="Tahoma" w:cs="Arial"/>
          <w:color w:val="000000"/>
          <w:spacing w:val="1"/>
        </w:rPr>
        <w:t>h</w:t>
      </w:r>
      <w:r w:rsidR="00717EC3" w:rsidRPr="00F47FDF">
        <w:rPr>
          <w:rFonts w:eastAsia="Tahoma" w:cs="Arial"/>
          <w:color w:val="000000"/>
        </w:rPr>
        <w:t>t</w:t>
      </w:r>
      <w:r w:rsidR="00717EC3" w:rsidRPr="00F47FDF">
        <w:rPr>
          <w:rFonts w:eastAsia="Tahoma" w:cs="Arial"/>
          <w:color w:val="000000"/>
          <w:spacing w:val="-4"/>
        </w:rPr>
        <w:t xml:space="preserve"> </w:t>
      </w:r>
      <w:r w:rsidR="00717EC3" w:rsidRPr="00F47FDF">
        <w:rPr>
          <w:rFonts w:eastAsia="Tahoma" w:cs="Arial"/>
          <w:color w:val="000000"/>
          <w:spacing w:val="1"/>
        </w:rPr>
        <w:t>v</w:t>
      </w:r>
      <w:r w:rsidR="00717EC3" w:rsidRPr="00F47FDF">
        <w:rPr>
          <w:rFonts w:eastAsia="Tahoma" w:cs="Arial"/>
          <w:color w:val="000000"/>
        </w:rPr>
        <w:t>oor</w:t>
      </w:r>
      <w:r w:rsidR="00717EC3" w:rsidRPr="00F47FDF">
        <w:rPr>
          <w:rFonts w:eastAsia="Tahoma" w:cs="Arial"/>
          <w:color w:val="000000"/>
          <w:spacing w:val="-4"/>
        </w:rPr>
        <w:t xml:space="preserve"> </w:t>
      </w:r>
      <w:r w:rsidR="00717EC3" w:rsidRPr="00F47FDF">
        <w:rPr>
          <w:rFonts w:eastAsia="Tahoma" w:cs="Arial"/>
          <w:color w:val="000000"/>
        </w:rPr>
        <w:t>s</w:t>
      </w:r>
      <w:r w:rsidR="00717EC3" w:rsidRPr="00F47FDF">
        <w:rPr>
          <w:rFonts w:eastAsia="Tahoma" w:cs="Arial"/>
          <w:color w:val="000000"/>
          <w:spacing w:val="1"/>
        </w:rPr>
        <w:t>u</w:t>
      </w:r>
      <w:r w:rsidR="00717EC3" w:rsidRPr="00F47FDF">
        <w:rPr>
          <w:rFonts w:eastAsia="Tahoma" w:cs="Arial"/>
          <w:color w:val="000000"/>
          <w:spacing w:val="-2"/>
        </w:rPr>
        <w:t>gg</w:t>
      </w:r>
      <w:r w:rsidR="00717EC3" w:rsidRPr="00F47FDF">
        <w:rPr>
          <w:rFonts w:eastAsia="Tahoma" w:cs="Arial"/>
          <w:color w:val="000000"/>
          <w:spacing w:val="1"/>
        </w:rPr>
        <w:t>e</w:t>
      </w:r>
      <w:r w:rsidR="00717EC3" w:rsidRPr="00F47FDF">
        <w:rPr>
          <w:rFonts w:eastAsia="Tahoma" w:cs="Arial"/>
          <w:color w:val="000000"/>
        </w:rPr>
        <w:t>sti</w:t>
      </w:r>
      <w:r w:rsidR="00717EC3" w:rsidRPr="00F47FDF">
        <w:rPr>
          <w:rFonts w:eastAsia="Tahoma" w:cs="Arial"/>
          <w:color w:val="000000"/>
          <w:spacing w:val="1"/>
        </w:rPr>
        <w:t>e</w:t>
      </w:r>
      <w:r w:rsidR="00717EC3" w:rsidRPr="00F47FDF">
        <w:rPr>
          <w:rFonts w:eastAsia="Tahoma" w:cs="Arial"/>
          <w:color w:val="000000"/>
        </w:rPr>
        <w:t>s</w:t>
      </w:r>
      <w:r w:rsidR="00717EC3" w:rsidRPr="00F47FDF">
        <w:rPr>
          <w:rFonts w:eastAsia="Tahoma" w:cs="Arial"/>
          <w:color w:val="000000"/>
          <w:spacing w:val="-7"/>
        </w:rPr>
        <w:t xml:space="preserve"> </w:t>
      </w:r>
      <w:r w:rsidR="00717EC3" w:rsidRPr="00F47FDF">
        <w:rPr>
          <w:rFonts w:eastAsia="Tahoma" w:cs="Arial"/>
          <w:color w:val="000000"/>
          <w:spacing w:val="1"/>
        </w:rPr>
        <w:t>a</w:t>
      </w:r>
      <w:r w:rsidR="00717EC3" w:rsidRPr="00F47FDF">
        <w:rPr>
          <w:rFonts w:eastAsia="Tahoma" w:cs="Arial"/>
          <w:color w:val="000000"/>
        </w:rPr>
        <w:t xml:space="preserve">l </w:t>
      </w:r>
      <w:r w:rsidR="00717EC3" w:rsidRPr="00F47FDF">
        <w:rPr>
          <w:rFonts w:eastAsia="Tahoma" w:cs="Arial"/>
          <w:color w:val="000000"/>
          <w:spacing w:val="-2"/>
        </w:rPr>
        <w:t>d</w:t>
      </w:r>
      <w:r w:rsidR="00717EC3" w:rsidRPr="00F47FDF">
        <w:rPr>
          <w:rFonts w:eastAsia="Tahoma" w:cs="Arial"/>
          <w:color w:val="000000"/>
          <w:spacing w:val="1"/>
        </w:rPr>
        <w:t>a</w:t>
      </w:r>
      <w:r w:rsidR="00717EC3" w:rsidRPr="00F47FDF">
        <w:rPr>
          <w:rFonts w:eastAsia="Tahoma" w:cs="Arial"/>
          <w:color w:val="000000"/>
        </w:rPr>
        <w:t xml:space="preserve">n </w:t>
      </w:r>
      <w:r w:rsidR="00717EC3" w:rsidRPr="00F47FDF">
        <w:rPr>
          <w:rFonts w:eastAsia="Tahoma" w:cs="Arial"/>
          <w:color w:val="000000"/>
          <w:spacing w:val="1"/>
        </w:rPr>
        <w:t>n</w:t>
      </w:r>
      <w:r w:rsidR="00717EC3" w:rsidRPr="00F47FDF">
        <w:rPr>
          <w:rFonts w:eastAsia="Tahoma" w:cs="Arial"/>
          <w:color w:val="000000"/>
        </w:rPr>
        <w:t>i</w:t>
      </w:r>
      <w:r w:rsidR="00717EC3" w:rsidRPr="00F47FDF">
        <w:rPr>
          <w:rFonts w:eastAsia="Tahoma" w:cs="Arial"/>
          <w:color w:val="000000"/>
          <w:spacing w:val="1"/>
        </w:rPr>
        <w:t>e</w:t>
      </w:r>
      <w:r w:rsidR="00717EC3" w:rsidRPr="00F47FDF">
        <w:rPr>
          <w:rFonts w:eastAsia="Tahoma" w:cs="Arial"/>
          <w:color w:val="000000"/>
        </w:rPr>
        <w:t>t</w:t>
      </w:r>
      <w:r w:rsidR="00717EC3" w:rsidRPr="00F47FDF">
        <w:rPr>
          <w:rFonts w:eastAsia="Tahoma" w:cs="Arial"/>
          <w:color w:val="000000"/>
          <w:spacing w:val="-3"/>
        </w:rPr>
        <w:t xml:space="preserve"> </w:t>
      </w:r>
      <w:r w:rsidR="00717EC3" w:rsidRPr="00F47FDF">
        <w:rPr>
          <w:rFonts w:eastAsia="Tahoma" w:cs="Arial"/>
          <w:color w:val="000000"/>
        </w:rPr>
        <w:t>te</w:t>
      </w:r>
      <w:r w:rsidR="00717EC3" w:rsidRPr="00F47FDF">
        <w:rPr>
          <w:rFonts w:eastAsia="Tahoma" w:cs="Arial"/>
          <w:color w:val="000000"/>
          <w:spacing w:val="-2"/>
        </w:rPr>
        <w:t xml:space="preserve"> </w:t>
      </w:r>
      <w:r w:rsidR="00717EC3" w:rsidRPr="00F47FDF">
        <w:rPr>
          <w:rFonts w:eastAsia="Tahoma" w:cs="Arial"/>
          <w:color w:val="000000"/>
          <w:spacing w:val="1"/>
        </w:rPr>
        <w:t>h</w:t>
      </w:r>
      <w:r w:rsidR="00717EC3" w:rsidRPr="00F47FDF">
        <w:rPr>
          <w:rFonts w:eastAsia="Tahoma" w:cs="Arial"/>
          <w:color w:val="000000"/>
          <w:spacing w:val="-3"/>
        </w:rPr>
        <w:t>o</w:t>
      </w:r>
      <w:r w:rsidR="00717EC3" w:rsidRPr="00F47FDF">
        <w:rPr>
          <w:rFonts w:eastAsia="Tahoma" w:cs="Arial"/>
          <w:color w:val="000000"/>
          <w:spacing w:val="1"/>
        </w:rPr>
        <w:t>n</w:t>
      </w:r>
      <w:r w:rsidR="00717EC3" w:rsidRPr="00F47FDF">
        <w:rPr>
          <w:rFonts w:eastAsia="Tahoma" w:cs="Arial"/>
          <w:color w:val="000000"/>
        </w:rPr>
        <w:t>or</w:t>
      </w:r>
      <w:r w:rsidR="00717EC3" w:rsidRPr="00F47FDF">
        <w:rPr>
          <w:rFonts w:eastAsia="Tahoma" w:cs="Arial"/>
          <w:color w:val="000000"/>
          <w:spacing w:val="1"/>
        </w:rPr>
        <w:t>e</w:t>
      </w:r>
      <w:r w:rsidR="00717EC3" w:rsidRPr="00F47FDF">
        <w:rPr>
          <w:rFonts w:eastAsia="Tahoma" w:cs="Arial"/>
          <w:color w:val="000000"/>
        </w:rPr>
        <w:t>r</w:t>
      </w:r>
      <w:r w:rsidR="00717EC3" w:rsidRPr="00F47FDF">
        <w:rPr>
          <w:rFonts w:eastAsia="Tahoma" w:cs="Arial"/>
          <w:color w:val="000000"/>
          <w:spacing w:val="1"/>
        </w:rPr>
        <w:t>en</w:t>
      </w:r>
      <w:r w:rsidR="00717EC3" w:rsidRPr="00F47FDF">
        <w:rPr>
          <w:rFonts w:eastAsia="Tahoma" w:cs="Arial"/>
          <w:color w:val="000000"/>
        </w:rPr>
        <w:t>.</w:t>
      </w:r>
      <w:r w:rsidR="00717EC3" w:rsidRPr="00F47FDF">
        <w:rPr>
          <w:rFonts w:eastAsia="Tahoma" w:cs="Arial"/>
          <w:color w:val="000000"/>
          <w:spacing w:val="-11"/>
        </w:rPr>
        <w:t xml:space="preserve"> </w:t>
      </w:r>
      <w:r w:rsidR="00717EC3" w:rsidRPr="00F47FDF">
        <w:rPr>
          <w:rFonts w:eastAsia="Tahoma" w:cs="Arial"/>
          <w:color w:val="000000"/>
        </w:rPr>
        <w:t>S</w:t>
      </w:r>
      <w:r w:rsidR="00717EC3" w:rsidRPr="00F47FDF">
        <w:rPr>
          <w:rFonts w:eastAsia="Tahoma" w:cs="Arial"/>
          <w:color w:val="000000"/>
          <w:spacing w:val="1"/>
        </w:rPr>
        <w:t>u</w:t>
      </w:r>
      <w:r w:rsidR="00717EC3" w:rsidRPr="00F47FDF">
        <w:rPr>
          <w:rFonts w:eastAsia="Tahoma" w:cs="Arial"/>
          <w:color w:val="000000"/>
          <w:spacing w:val="-2"/>
        </w:rPr>
        <w:t>gg</w:t>
      </w:r>
      <w:r w:rsidR="00717EC3" w:rsidRPr="00F47FDF">
        <w:rPr>
          <w:rFonts w:eastAsia="Tahoma" w:cs="Arial"/>
          <w:color w:val="000000"/>
          <w:spacing w:val="1"/>
        </w:rPr>
        <w:t>e</w:t>
      </w:r>
      <w:r w:rsidR="00717EC3" w:rsidRPr="00F47FDF">
        <w:rPr>
          <w:rFonts w:eastAsia="Tahoma" w:cs="Arial"/>
          <w:color w:val="000000"/>
        </w:rPr>
        <w:t>st</w:t>
      </w:r>
      <w:r w:rsidR="00717EC3" w:rsidRPr="00F47FDF">
        <w:rPr>
          <w:rFonts w:eastAsia="Tahoma" w:cs="Arial"/>
          <w:color w:val="000000"/>
          <w:spacing w:val="2"/>
        </w:rPr>
        <w:t>i</w:t>
      </w:r>
      <w:r w:rsidR="00717EC3" w:rsidRPr="00F47FDF">
        <w:rPr>
          <w:rFonts w:eastAsia="Tahoma" w:cs="Arial"/>
          <w:color w:val="000000"/>
          <w:spacing w:val="1"/>
        </w:rPr>
        <w:t>e</w:t>
      </w:r>
      <w:r w:rsidR="00717EC3" w:rsidRPr="00F47FDF">
        <w:rPr>
          <w:rFonts w:eastAsia="Tahoma" w:cs="Arial"/>
          <w:color w:val="000000"/>
        </w:rPr>
        <w:t>s</w:t>
      </w:r>
      <w:r w:rsidR="00717EC3" w:rsidRPr="00F47FDF">
        <w:rPr>
          <w:rFonts w:eastAsia="Tahoma" w:cs="Arial"/>
          <w:color w:val="000000"/>
          <w:spacing w:val="-7"/>
        </w:rPr>
        <w:t xml:space="preserve"> </w:t>
      </w:r>
      <w:r w:rsidR="00717EC3" w:rsidRPr="00F47FDF">
        <w:rPr>
          <w:rFonts w:eastAsia="Tahoma" w:cs="Arial"/>
          <w:color w:val="000000"/>
          <w:spacing w:val="-2"/>
        </w:rPr>
        <w:t>d</w:t>
      </w:r>
      <w:r w:rsidR="00717EC3" w:rsidRPr="00F47FDF">
        <w:rPr>
          <w:rFonts w:eastAsia="Tahoma" w:cs="Arial"/>
          <w:color w:val="000000"/>
        </w:rPr>
        <w:t xml:space="preserve">ie </w:t>
      </w:r>
      <w:r w:rsidR="00717EC3" w:rsidRPr="00F47FDF">
        <w:rPr>
          <w:rFonts w:eastAsia="Tahoma" w:cs="Arial"/>
          <w:color w:val="000000"/>
          <w:spacing w:val="1"/>
        </w:rPr>
        <w:t>v</w:t>
      </w:r>
      <w:r w:rsidR="00717EC3" w:rsidRPr="00F47FDF">
        <w:rPr>
          <w:rFonts w:eastAsia="Tahoma" w:cs="Arial"/>
          <w:color w:val="000000"/>
          <w:spacing w:val="-2"/>
        </w:rPr>
        <w:t>i</w:t>
      </w:r>
      <w:r w:rsidR="00717EC3" w:rsidRPr="00F47FDF">
        <w:rPr>
          <w:rFonts w:eastAsia="Tahoma" w:cs="Arial"/>
          <w:color w:val="000000"/>
        </w:rPr>
        <w:t>a</w:t>
      </w:r>
      <w:r w:rsidR="00717EC3" w:rsidRPr="00F47FDF">
        <w:rPr>
          <w:rFonts w:eastAsia="Tahoma" w:cs="Arial"/>
          <w:color w:val="000000"/>
          <w:spacing w:val="-3"/>
        </w:rPr>
        <w:t xml:space="preserve"> </w:t>
      </w:r>
      <w:r w:rsidR="00717EC3" w:rsidRPr="00F47FDF">
        <w:rPr>
          <w:rFonts w:eastAsia="Tahoma" w:cs="Arial"/>
          <w:color w:val="000000"/>
          <w:spacing w:val="-2"/>
        </w:rPr>
        <w:t>d</w:t>
      </w:r>
      <w:r w:rsidR="00717EC3" w:rsidRPr="00F47FDF">
        <w:rPr>
          <w:rFonts w:eastAsia="Tahoma" w:cs="Arial"/>
          <w:color w:val="000000"/>
        </w:rPr>
        <w:t xml:space="preserve">e </w:t>
      </w:r>
      <w:r w:rsidR="00717EC3" w:rsidRPr="00F47FDF">
        <w:rPr>
          <w:rFonts w:eastAsia="Tahoma" w:cs="Arial"/>
          <w:color w:val="000000"/>
          <w:spacing w:val="1"/>
        </w:rPr>
        <w:t>N</w:t>
      </w:r>
      <w:r w:rsidR="00717EC3" w:rsidRPr="00F47FDF">
        <w:rPr>
          <w:rFonts w:eastAsia="Tahoma" w:cs="Arial"/>
          <w:color w:val="000000"/>
        </w:rPr>
        <w:t>ota</w:t>
      </w:r>
      <w:r w:rsidR="00717EC3" w:rsidRPr="00F47FDF">
        <w:rPr>
          <w:rFonts w:eastAsia="Tahoma" w:cs="Arial"/>
          <w:color w:val="000000"/>
          <w:spacing w:val="-5"/>
        </w:rPr>
        <w:t xml:space="preserve"> </w:t>
      </w:r>
      <w:r w:rsidR="00717EC3" w:rsidRPr="00F47FDF">
        <w:rPr>
          <w:rFonts w:eastAsia="Tahoma" w:cs="Arial"/>
          <w:color w:val="000000"/>
          <w:spacing w:val="1"/>
        </w:rPr>
        <w:t>va</w:t>
      </w:r>
      <w:r w:rsidR="00717EC3" w:rsidRPr="00F47FDF">
        <w:rPr>
          <w:rFonts w:eastAsia="Tahoma" w:cs="Arial"/>
          <w:color w:val="000000"/>
        </w:rPr>
        <w:t>n</w:t>
      </w:r>
      <w:r w:rsidR="00717EC3" w:rsidRPr="00F47FDF">
        <w:rPr>
          <w:rFonts w:eastAsia="Tahoma" w:cs="Arial"/>
          <w:color w:val="000000"/>
          <w:spacing w:val="-4"/>
        </w:rPr>
        <w:t xml:space="preserve"> </w:t>
      </w:r>
      <w:r w:rsidR="00717EC3" w:rsidRPr="00F47FDF">
        <w:rPr>
          <w:rFonts w:eastAsia="Tahoma" w:cs="Arial"/>
          <w:color w:val="000000"/>
        </w:rPr>
        <w:t>I</w:t>
      </w:r>
      <w:r w:rsidR="00717EC3" w:rsidRPr="00F47FDF">
        <w:rPr>
          <w:rFonts w:eastAsia="Tahoma" w:cs="Arial"/>
          <w:color w:val="000000"/>
          <w:spacing w:val="2"/>
        </w:rPr>
        <w:t>n</w:t>
      </w:r>
      <w:r w:rsidR="00717EC3" w:rsidRPr="00F47FDF">
        <w:rPr>
          <w:rFonts w:eastAsia="Tahoma" w:cs="Arial"/>
          <w:color w:val="000000"/>
        </w:rPr>
        <w:t>lic</w:t>
      </w:r>
      <w:r w:rsidR="00717EC3" w:rsidRPr="00F47FDF">
        <w:rPr>
          <w:rFonts w:eastAsia="Tahoma" w:cs="Arial"/>
          <w:color w:val="000000"/>
          <w:spacing w:val="1"/>
        </w:rPr>
        <w:t>h</w:t>
      </w:r>
      <w:r w:rsidR="00717EC3" w:rsidRPr="00F47FDF">
        <w:rPr>
          <w:rFonts w:eastAsia="Tahoma" w:cs="Arial"/>
          <w:color w:val="000000"/>
        </w:rPr>
        <w:t>ti</w:t>
      </w:r>
      <w:r w:rsidR="00717EC3" w:rsidRPr="00F47FDF">
        <w:rPr>
          <w:rFonts w:eastAsia="Tahoma" w:cs="Arial"/>
          <w:color w:val="000000"/>
          <w:spacing w:val="2"/>
        </w:rPr>
        <w:t>n</w:t>
      </w:r>
      <w:r w:rsidR="00717EC3" w:rsidRPr="00F47FDF">
        <w:rPr>
          <w:rFonts w:eastAsia="Tahoma" w:cs="Arial"/>
          <w:color w:val="000000"/>
          <w:spacing w:val="-2"/>
        </w:rPr>
        <w:t>g</w:t>
      </w:r>
      <w:r w:rsidR="00717EC3" w:rsidRPr="00F47FDF">
        <w:rPr>
          <w:rFonts w:eastAsia="Tahoma" w:cs="Arial"/>
          <w:color w:val="000000"/>
          <w:spacing w:val="1"/>
        </w:rPr>
        <w:t>e</w:t>
      </w:r>
      <w:r w:rsidR="00717EC3" w:rsidRPr="00F47FDF">
        <w:rPr>
          <w:rFonts w:eastAsia="Tahoma" w:cs="Arial"/>
          <w:color w:val="000000"/>
        </w:rPr>
        <w:t>n</w:t>
      </w:r>
      <w:r w:rsidR="00717EC3" w:rsidRPr="00F47FDF">
        <w:rPr>
          <w:rFonts w:eastAsia="Tahoma" w:cs="Arial"/>
          <w:color w:val="000000"/>
          <w:spacing w:val="-9"/>
        </w:rPr>
        <w:t xml:space="preserve"> </w:t>
      </w:r>
      <w:r w:rsidR="00717EC3" w:rsidRPr="00F47FDF">
        <w:rPr>
          <w:rFonts w:eastAsia="Tahoma" w:cs="Arial"/>
          <w:color w:val="000000"/>
          <w:spacing w:val="-2"/>
        </w:rPr>
        <w:t>g</w:t>
      </w:r>
      <w:r w:rsidR="00717EC3" w:rsidRPr="00F47FDF">
        <w:rPr>
          <w:rFonts w:eastAsia="Tahoma" w:cs="Arial"/>
          <w:color w:val="000000"/>
          <w:spacing w:val="1"/>
        </w:rPr>
        <w:t>eh</w:t>
      </w:r>
      <w:r w:rsidR="00717EC3" w:rsidRPr="00F47FDF">
        <w:rPr>
          <w:rFonts w:eastAsia="Tahoma" w:cs="Arial"/>
          <w:color w:val="000000"/>
        </w:rPr>
        <w:t>o</w:t>
      </w:r>
      <w:r w:rsidR="00717EC3" w:rsidRPr="00F47FDF">
        <w:rPr>
          <w:rFonts w:eastAsia="Tahoma" w:cs="Arial"/>
          <w:color w:val="000000"/>
          <w:spacing w:val="1"/>
        </w:rPr>
        <w:t>n</w:t>
      </w:r>
      <w:r w:rsidR="00717EC3" w:rsidRPr="00F47FDF">
        <w:rPr>
          <w:rFonts w:eastAsia="Tahoma" w:cs="Arial"/>
          <w:color w:val="000000"/>
        </w:rPr>
        <w:t>or</w:t>
      </w:r>
      <w:r w:rsidR="00717EC3" w:rsidRPr="00F47FDF">
        <w:rPr>
          <w:rFonts w:eastAsia="Tahoma" w:cs="Arial"/>
          <w:color w:val="000000"/>
          <w:spacing w:val="1"/>
        </w:rPr>
        <w:t>ee</w:t>
      </w:r>
      <w:r w:rsidR="00717EC3" w:rsidRPr="00F47FDF">
        <w:rPr>
          <w:rFonts w:eastAsia="Tahoma" w:cs="Arial"/>
          <w:color w:val="000000"/>
        </w:rPr>
        <w:t>rd</w:t>
      </w:r>
      <w:r w:rsidR="00717EC3" w:rsidRPr="00F47FDF">
        <w:rPr>
          <w:rFonts w:eastAsia="Tahoma" w:cs="Arial"/>
          <w:color w:val="000000"/>
          <w:spacing w:val="-11"/>
        </w:rPr>
        <w:t xml:space="preserve"> </w:t>
      </w:r>
      <w:r w:rsidR="00717EC3" w:rsidRPr="00F47FDF">
        <w:rPr>
          <w:rFonts w:eastAsia="Tahoma" w:cs="Arial"/>
          <w:color w:val="000000"/>
        </w:rPr>
        <w:t>zi</w:t>
      </w:r>
      <w:r w:rsidR="00717EC3" w:rsidRPr="00F47FDF">
        <w:rPr>
          <w:rFonts w:eastAsia="Tahoma" w:cs="Arial"/>
          <w:color w:val="000000"/>
          <w:spacing w:val="2"/>
        </w:rPr>
        <w:t>j</w:t>
      </w:r>
      <w:r w:rsidR="00717EC3" w:rsidRPr="00F47FDF">
        <w:rPr>
          <w:rFonts w:eastAsia="Tahoma" w:cs="Arial"/>
          <w:color w:val="000000"/>
          <w:spacing w:val="1"/>
        </w:rPr>
        <w:t>n</w:t>
      </w:r>
      <w:r w:rsidR="00717EC3" w:rsidRPr="00F47FDF">
        <w:rPr>
          <w:rFonts w:eastAsia="Tahoma" w:cs="Arial"/>
          <w:color w:val="000000"/>
        </w:rPr>
        <w:t>,</w:t>
      </w:r>
      <w:r w:rsidR="00717EC3" w:rsidRPr="00F47FDF">
        <w:rPr>
          <w:rFonts w:eastAsia="Tahoma" w:cs="Arial"/>
          <w:color w:val="000000"/>
          <w:spacing w:val="-5"/>
        </w:rPr>
        <w:t xml:space="preserve"> </w:t>
      </w:r>
      <w:r w:rsidR="002C6795" w:rsidRPr="00F47FDF">
        <w:rPr>
          <w:rFonts w:eastAsia="Tahoma" w:cs="Arial"/>
          <w:color w:val="000000"/>
          <w:spacing w:val="-5"/>
        </w:rPr>
        <w:t>worden</w:t>
      </w:r>
      <w:r w:rsidR="00717EC3" w:rsidRPr="00F47FDF">
        <w:rPr>
          <w:rFonts w:eastAsia="Tahoma" w:cs="Arial"/>
          <w:color w:val="000000"/>
        </w:rPr>
        <w:t xml:space="preserve"> </w:t>
      </w:r>
      <w:r w:rsidR="00717EC3" w:rsidRPr="00F47FDF">
        <w:rPr>
          <w:rFonts w:eastAsia="Tahoma" w:cs="Arial"/>
          <w:color w:val="000000"/>
          <w:spacing w:val="-2"/>
        </w:rPr>
        <w:t>i</w:t>
      </w:r>
      <w:r w:rsidR="00717EC3" w:rsidRPr="00F47FDF">
        <w:rPr>
          <w:rFonts w:eastAsia="Tahoma" w:cs="Arial"/>
          <w:color w:val="000000"/>
        </w:rPr>
        <w:t>n</w:t>
      </w:r>
      <w:r w:rsidR="00717EC3" w:rsidRPr="00F47FDF">
        <w:rPr>
          <w:rFonts w:eastAsia="Tahoma" w:cs="Arial"/>
          <w:color w:val="000000"/>
          <w:spacing w:val="-1"/>
        </w:rPr>
        <w:t xml:space="preserve"> </w:t>
      </w:r>
      <w:r w:rsidR="00717EC3" w:rsidRPr="00F47FDF">
        <w:rPr>
          <w:rFonts w:eastAsia="Tahoma" w:cs="Arial"/>
          <w:color w:val="000000"/>
          <w:spacing w:val="-2"/>
        </w:rPr>
        <w:t>d</w:t>
      </w:r>
      <w:r w:rsidR="00717EC3" w:rsidRPr="00F47FDF">
        <w:rPr>
          <w:rFonts w:eastAsia="Tahoma" w:cs="Arial"/>
          <w:color w:val="000000"/>
        </w:rPr>
        <w:t xml:space="preserve">e </w:t>
      </w:r>
      <w:r w:rsidR="00717EC3" w:rsidRPr="00F47FDF">
        <w:rPr>
          <w:rFonts w:eastAsia="Tahoma" w:cs="Arial"/>
          <w:color w:val="000000"/>
          <w:spacing w:val="1"/>
        </w:rPr>
        <w:t>u</w:t>
      </w:r>
      <w:r w:rsidR="00717EC3" w:rsidRPr="00F47FDF">
        <w:rPr>
          <w:rFonts w:eastAsia="Tahoma" w:cs="Arial"/>
          <w:color w:val="000000"/>
        </w:rPr>
        <w:t>it</w:t>
      </w:r>
      <w:r w:rsidR="00717EC3" w:rsidRPr="00F47FDF">
        <w:rPr>
          <w:rFonts w:eastAsia="Tahoma" w:cs="Arial"/>
          <w:color w:val="000000"/>
          <w:spacing w:val="1"/>
        </w:rPr>
        <w:t>e</w:t>
      </w:r>
      <w:r w:rsidR="00717EC3" w:rsidRPr="00F47FDF">
        <w:rPr>
          <w:rFonts w:eastAsia="Tahoma" w:cs="Arial"/>
          <w:color w:val="000000"/>
        </w:rPr>
        <w:t>i</w:t>
      </w:r>
      <w:r w:rsidR="00717EC3" w:rsidRPr="00F47FDF">
        <w:rPr>
          <w:rFonts w:eastAsia="Tahoma" w:cs="Arial"/>
          <w:color w:val="000000"/>
          <w:spacing w:val="2"/>
        </w:rPr>
        <w:t>n</w:t>
      </w:r>
      <w:r w:rsidR="00717EC3" w:rsidRPr="00F47FDF">
        <w:rPr>
          <w:rFonts w:eastAsia="Tahoma" w:cs="Arial"/>
          <w:color w:val="000000"/>
          <w:spacing w:val="-2"/>
        </w:rPr>
        <w:t>d</w:t>
      </w:r>
      <w:r w:rsidR="00717EC3" w:rsidRPr="00F47FDF">
        <w:rPr>
          <w:rFonts w:eastAsia="Tahoma" w:cs="Arial"/>
          <w:color w:val="000000"/>
          <w:spacing w:val="1"/>
        </w:rPr>
        <w:t>e</w:t>
      </w:r>
      <w:r w:rsidR="00717EC3" w:rsidRPr="00F47FDF">
        <w:rPr>
          <w:rFonts w:eastAsia="Tahoma" w:cs="Arial"/>
          <w:color w:val="000000"/>
          <w:spacing w:val="2"/>
        </w:rPr>
        <w:t>l</w:t>
      </w:r>
      <w:r w:rsidR="00717EC3" w:rsidRPr="00F47FDF">
        <w:rPr>
          <w:rFonts w:eastAsia="Tahoma" w:cs="Arial"/>
          <w:color w:val="000000"/>
        </w:rPr>
        <w:t>i</w:t>
      </w:r>
      <w:r w:rsidR="00717EC3" w:rsidRPr="00F47FDF">
        <w:rPr>
          <w:rFonts w:eastAsia="Tahoma" w:cs="Arial"/>
          <w:color w:val="000000"/>
          <w:spacing w:val="1"/>
        </w:rPr>
        <w:t>j</w:t>
      </w:r>
      <w:r w:rsidR="00717EC3" w:rsidRPr="00F47FDF">
        <w:rPr>
          <w:rFonts w:eastAsia="Tahoma" w:cs="Arial"/>
          <w:color w:val="000000"/>
          <w:spacing w:val="2"/>
        </w:rPr>
        <w:t>k</w:t>
      </w:r>
      <w:r w:rsidR="00717EC3" w:rsidRPr="00F47FDF">
        <w:rPr>
          <w:rFonts w:eastAsia="Tahoma" w:cs="Arial"/>
          <w:color w:val="000000"/>
        </w:rPr>
        <w:t>e</w:t>
      </w:r>
      <w:r w:rsidR="00717EC3" w:rsidRPr="00F47FDF">
        <w:rPr>
          <w:rFonts w:eastAsia="Tahoma" w:cs="Arial"/>
          <w:color w:val="000000"/>
          <w:spacing w:val="-11"/>
        </w:rPr>
        <w:t xml:space="preserve"> </w:t>
      </w:r>
      <w:r w:rsidR="00717EC3" w:rsidRPr="00F47FDF">
        <w:rPr>
          <w:rFonts w:eastAsia="Tahoma" w:cs="Arial"/>
          <w:color w:val="000000"/>
          <w:spacing w:val="-2"/>
        </w:rPr>
        <w:t>O</w:t>
      </w:r>
      <w:r w:rsidR="00717EC3" w:rsidRPr="00F47FDF">
        <w:rPr>
          <w:rFonts w:eastAsia="Tahoma" w:cs="Arial"/>
          <w:color w:val="000000"/>
          <w:spacing w:val="1"/>
        </w:rPr>
        <w:t>ve</w:t>
      </w:r>
      <w:r w:rsidR="00717EC3" w:rsidRPr="00F47FDF">
        <w:rPr>
          <w:rFonts w:eastAsia="Tahoma" w:cs="Arial"/>
          <w:color w:val="000000"/>
        </w:rPr>
        <w:t>r</w:t>
      </w:r>
      <w:r w:rsidR="00717EC3" w:rsidRPr="00F47FDF">
        <w:rPr>
          <w:rFonts w:eastAsia="Tahoma" w:cs="Arial"/>
          <w:color w:val="000000"/>
          <w:spacing w:val="1"/>
        </w:rPr>
        <w:t>e</w:t>
      </w:r>
      <w:r w:rsidR="00717EC3" w:rsidRPr="00F47FDF">
        <w:rPr>
          <w:rFonts w:eastAsia="Tahoma" w:cs="Arial"/>
          <w:color w:val="000000"/>
          <w:spacing w:val="-2"/>
        </w:rPr>
        <w:t>e</w:t>
      </w:r>
      <w:r w:rsidR="00717EC3" w:rsidRPr="00F47FDF">
        <w:rPr>
          <w:rFonts w:eastAsia="Tahoma" w:cs="Arial"/>
          <w:color w:val="000000"/>
          <w:spacing w:val="1"/>
        </w:rPr>
        <w:t>nk</w:t>
      </w:r>
      <w:r w:rsidR="00717EC3" w:rsidRPr="00F47FDF">
        <w:rPr>
          <w:rFonts w:eastAsia="Tahoma" w:cs="Arial"/>
          <w:color w:val="000000"/>
        </w:rPr>
        <w:t>o</w:t>
      </w:r>
      <w:r w:rsidR="00717EC3" w:rsidRPr="00F47FDF">
        <w:rPr>
          <w:rFonts w:eastAsia="Tahoma" w:cs="Arial"/>
          <w:color w:val="000000"/>
          <w:spacing w:val="-2"/>
        </w:rPr>
        <w:t>m</w:t>
      </w:r>
      <w:r w:rsidR="00717EC3" w:rsidRPr="00F47FDF">
        <w:rPr>
          <w:rFonts w:eastAsia="Tahoma" w:cs="Arial"/>
          <w:color w:val="000000"/>
        </w:rPr>
        <w:t>st</w:t>
      </w:r>
      <w:r w:rsidR="00717EC3" w:rsidRPr="00F47FDF">
        <w:rPr>
          <w:rFonts w:eastAsia="Tahoma" w:cs="Arial"/>
          <w:color w:val="000000"/>
          <w:spacing w:val="-13"/>
        </w:rPr>
        <w:t xml:space="preserve"> </w:t>
      </w:r>
      <w:r w:rsidR="00717EC3" w:rsidRPr="00F47FDF">
        <w:rPr>
          <w:rFonts w:eastAsia="Tahoma" w:cs="Arial"/>
          <w:color w:val="000000"/>
        </w:rPr>
        <w:t>o</w:t>
      </w:r>
      <w:r w:rsidR="00717EC3" w:rsidRPr="00F47FDF">
        <w:rPr>
          <w:rFonts w:eastAsia="Tahoma" w:cs="Arial"/>
          <w:color w:val="000000"/>
          <w:spacing w:val="1"/>
        </w:rPr>
        <w:t>ve</w:t>
      </w:r>
      <w:r w:rsidR="00717EC3" w:rsidRPr="00F47FDF">
        <w:rPr>
          <w:rFonts w:eastAsia="Tahoma" w:cs="Arial"/>
          <w:color w:val="000000"/>
        </w:rPr>
        <w:t>r</w:t>
      </w:r>
      <w:r w:rsidR="00717EC3" w:rsidRPr="00F47FDF">
        <w:rPr>
          <w:rFonts w:eastAsia="Tahoma" w:cs="Arial"/>
          <w:color w:val="000000"/>
          <w:spacing w:val="-2"/>
        </w:rPr>
        <w:t>g</w:t>
      </w:r>
      <w:r w:rsidR="00717EC3" w:rsidRPr="00F47FDF">
        <w:rPr>
          <w:rFonts w:eastAsia="Tahoma" w:cs="Arial"/>
          <w:color w:val="000000"/>
          <w:spacing w:val="1"/>
        </w:rPr>
        <w:t>en</w:t>
      </w:r>
      <w:r w:rsidR="00717EC3" w:rsidRPr="00F47FDF">
        <w:rPr>
          <w:rFonts w:eastAsia="Tahoma" w:cs="Arial"/>
          <w:color w:val="000000"/>
        </w:rPr>
        <w:t>o</w:t>
      </w:r>
      <w:r w:rsidR="00717EC3" w:rsidRPr="00F47FDF">
        <w:rPr>
          <w:rFonts w:eastAsia="Tahoma" w:cs="Arial"/>
          <w:color w:val="000000"/>
          <w:spacing w:val="-2"/>
        </w:rPr>
        <w:t>m</w:t>
      </w:r>
      <w:r w:rsidR="00717EC3" w:rsidRPr="00F47FDF">
        <w:rPr>
          <w:rFonts w:eastAsia="Tahoma" w:cs="Arial"/>
          <w:color w:val="000000"/>
          <w:spacing w:val="1"/>
        </w:rPr>
        <w:t>e</w:t>
      </w:r>
      <w:r w:rsidR="00717EC3" w:rsidRPr="00F47FDF">
        <w:rPr>
          <w:rFonts w:eastAsia="Tahoma" w:cs="Arial"/>
          <w:color w:val="000000"/>
        </w:rPr>
        <w:t>n.</w:t>
      </w:r>
    </w:p>
    <w:p w14:paraId="6DC5E5CA" w14:textId="77777777" w:rsidR="00432E60" w:rsidRPr="00F47FDF" w:rsidRDefault="00432E60">
      <w:pPr>
        <w:spacing w:after="0"/>
        <w:contextualSpacing w:val="0"/>
        <w:rPr>
          <w:rFonts w:cs="Arial"/>
        </w:rPr>
      </w:pPr>
    </w:p>
    <w:p w14:paraId="6DC5E5CB" w14:textId="5DFFBCE1" w:rsidR="00573765" w:rsidRDefault="00573765">
      <w:pPr>
        <w:spacing w:after="0"/>
        <w:contextualSpacing w:val="0"/>
        <w:rPr>
          <w:rFonts w:cs="Arial"/>
          <w:b/>
          <w:szCs w:val="20"/>
        </w:rPr>
      </w:pPr>
    </w:p>
    <w:p w14:paraId="36FDEA8A" w14:textId="6BBBEDB4" w:rsidR="009F6436" w:rsidRDefault="009F6436">
      <w:pPr>
        <w:spacing w:after="0"/>
        <w:contextualSpacing w:val="0"/>
        <w:rPr>
          <w:rFonts w:cs="Arial"/>
          <w:b/>
          <w:szCs w:val="20"/>
        </w:rPr>
      </w:pPr>
    </w:p>
    <w:p w14:paraId="239B15BE" w14:textId="0D507897" w:rsidR="009F6436" w:rsidRDefault="009F6436">
      <w:pPr>
        <w:spacing w:after="0"/>
        <w:contextualSpacing w:val="0"/>
        <w:rPr>
          <w:rFonts w:cs="Arial"/>
          <w:b/>
          <w:szCs w:val="20"/>
        </w:rPr>
      </w:pPr>
    </w:p>
    <w:p w14:paraId="09A6D16F" w14:textId="102781A9" w:rsidR="009F6436" w:rsidRPr="00F47FDF" w:rsidRDefault="009F6436">
      <w:pPr>
        <w:spacing w:after="0"/>
        <w:contextualSpacing w:val="0"/>
        <w:rPr>
          <w:rFonts w:cs="Arial"/>
          <w:b/>
          <w:szCs w:val="20"/>
        </w:rPr>
      </w:pPr>
    </w:p>
    <w:p w14:paraId="6DC5E5CC" w14:textId="77777777" w:rsidR="00CB02BD" w:rsidRPr="00F47FDF" w:rsidRDefault="00CB02BD" w:rsidP="00CB02BD">
      <w:pPr>
        <w:pStyle w:val="Kop2"/>
        <w:rPr>
          <w:rFonts w:cs="Arial"/>
        </w:rPr>
      </w:pPr>
      <w:bookmarkStart w:id="31" w:name="_Toc10034156"/>
      <w:r w:rsidRPr="00F47FDF">
        <w:rPr>
          <w:rFonts w:cs="Arial"/>
        </w:rPr>
        <w:t>Indicatieve planning van het aanbestedingstraject</w:t>
      </w:r>
      <w:bookmarkEnd w:id="31"/>
    </w:p>
    <w:tbl>
      <w:tblPr>
        <w:tblW w:w="95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5875"/>
        <w:gridCol w:w="2450"/>
        <w:gridCol w:w="1235"/>
      </w:tblGrid>
      <w:tr w:rsidR="0084183E" w:rsidRPr="00F47FDF" w14:paraId="6DC5E5D0" w14:textId="77777777" w:rsidTr="00386A16">
        <w:trPr>
          <w:trHeight w:val="468"/>
          <w:jc w:val="center"/>
        </w:trPr>
        <w:tc>
          <w:tcPr>
            <w:tcW w:w="5875" w:type="dxa"/>
            <w:tcBorders>
              <w:top w:val="single" w:sz="6" w:space="0" w:color="auto"/>
              <w:left w:val="single" w:sz="6" w:space="0" w:color="auto"/>
              <w:bottom w:val="single" w:sz="6" w:space="0" w:color="auto"/>
              <w:right w:val="single" w:sz="6" w:space="0" w:color="auto"/>
            </w:tcBorders>
            <w:vAlign w:val="center"/>
          </w:tcPr>
          <w:p w14:paraId="6DC5E5CD" w14:textId="77777777" w:rsidR="0084183E" w:rsidRPr="00F47FDF" w:rsidRDefault="0084183E" w:rsidP="0084183E">
            <w:pPr>
              <w:spacing w:after="0"/>
              <w:contextualSpacing w:val="0"/>
              <w:jc w:val="center"/>
              <w:rPr>
                <w:rFonts w:cs="Arial"/>
                <w:szCs w:val="20"/>
                <w:lang w:eastAsia="nl-NL"/>
              </w:rPr>
            </w:pPr>
          </w:p>
        </w:tc>
        <w:tc>
          <w:tcPr>
            <w:tcW w:w="2450" w:type="dxa"/>
            <w:tcBorders>
              <w:top w:val="single" w:sz="6" w:space="0" w:color="auto"/>
              <w:left w:val="single" w:sz="6" w:space="0" w:color="auto"/>
              <w:bottom w:val="single" w:sz="6" w:space="0" w:color="auto"/>
              <w:right w:val="single" w:sz="6" w:space="0" w:color="auto"/>
            </w:tcBorders>
            <w:vAlign w:val="center"/>
          </w:tcPr>
          <w:p w14:paraId="6DC5E5CE" w14:textId="77777777" w:rsidR="0084183E" w:rsidRPr="00F47FDF" w:rsidRDefault="0084183E" w:rsidP="00386A16">
            <w:pPr>
              <w:spacing w:after="0"/>
              <w:contextualSpacing w:val="0"/>
              <w:jc w:val="center"/>
              <w:rPr>
                <w:rStyle w:val="Zwaar"/>
                <w:rFonts w:cs="Arial"/>
              </w:rPr>
            </w:pPr>
            <w:r w:rsidRPr="00F47FDF">
              <w:rPr>
                <w:rStyle w:val="Zwaar"/>
                <w:rFonts w:cs="Arial"/>
              </w:rPr>
              <w:t>Datum</w:t>
            </w:r>
          </w:p>
        </w:tc>
        <w:tc>
          <w:tcPr>
            <w:tcW w:w="1235" w:type="dxa"/>
            <w:tcBorders>
              <w:top w:val="single" w:sz="6" w:space="0" w:color="auto"/>
              <w:left w:val="single" w:sz="6" w:space="0" w:color="auto"/>
              <w:bottom w:val="single" w:sz="6" w:space="0" w:color="auto"/>
              <w:right w:val="single" w:sz="6" w:space="0" w:color="auto"/>
            </w:tcBorders>
            <w:vAlign w:val="center"/>
          </w:tcPr>
          <w:p w14:paraId="6DC5E5CF" w14:textId="77777777" w:rsidR="0084183E" w:rsidRPr="00F47FDF" w:rsidRDefault="0084183E" w:rsidP="0084183E">
            <w:pPr>
              <w:spacing w:after="0"/>
              <w:contextualSpacing w:val="0"/>
              <w:jc w:val="center"/>
              <w:rPr>
                <w:rStyle w:val="Zwaar"/>
                <w:rFonts w:cs="Arial"/>
              </w:rPr>
            </w:pPr>
            <w:r w:rsidRPr="00F47FDF">
              <w:rPr>
                <w:rStyle w:val="Zwaar"/>
                <w:rFonts w:cs="Arial"/>
              </w:rPr>
              <w:t>Tijd (C.E.T.)</w:t>
            </w:r>
          </w:p>
        </w:tc>
      </w:tr>
      <w:tr w:rsidR="0084183E" w:rsidRPr="00F47FDF" w14:paraId="6DC5E5D4" w14:textId="77777777" w:rsidTr="00386A16">
        <w:trPr>
          <w:trHeight w:val="468"/>
          <w:jc w:val="center"/>
        </w:trPr>
        <w:tc>
          <w:tcPr>
            <w:tcW w:w="5875" w:type="dxa"/>
            <w:tcBorders>
              <w:top w:val="single" w:sz="6" w:space="0" w:color="auto"/>
              <w:left w:val="single" w:sz="6" w:space="0" w:color="auto"/>
              <w:bottom w:val="single" w:sz="6" w:space="0" w:color="auto"/>
              <w:right w:val="single" w:sz="6" w:space="0" w:color="auto"/>
            </w:tcBorders>
            <w:vAlign w:val="center"/>
          </w:tcPr>
          <w:p w14:paraId="6DC5E5D1" w14:textId="7A7426D6" w:rsidR="0084183E" w:rsidRPr="00F47FDF" w:rsidRDefault="000E3433" w:rsidP="00432E60">
            <w:pPr>
              <w:spacing w:after="0"/>
              <w:contextualSpacing w:val="0"/>
              <w:rPr>
                <w:rFonts w:cs="Arial"/>
                <w:szCs w:val="20"/>
                <w:lang w:eastAsia="nl-NL"/>
              </w:rPr>
            </w:pPr>
            <w:r w:rsidRPr="00F47FDF">
              <w:rPr>
                <w:rFonts w:cs="Arial"/>
                <w:szCs w:val="20"/>
                <w:lang w:eastAsia="nl-NL"/>
              </w:rPr>
              <w:t>Publicatiedatum a</w:t>
            </w:r>
            <w:r w:rsidR="0084183E" w:rsidRPr="00F47FDF">
              <w:rPr>
                <w:rFonts w:cs="Arial"/>
                <w:szCs w:val="20"/>
                <w:lang w:eastAsia="nl-NL"/>
              </w:rPr>
              <w:t>anbesteding</w:t>
            </w:r>
          </w:p>
        </w:tc>
        <w:tc>
          <w:tcPr>
            <w:tcW w:w="2450" w:type="dxa"/>
            <w:tcBorders>
              <w:top w:val="single" w:sz="6" w:space="0" w:color="auto"/>
              <w:left w:val="single" w:sz="6" w:space="0" w:color="auto"/>
              <w:bottom w:val="single" w:sz="6" w:space="0" w:color="auto"/>
              <w:right w:val="single" w:sz="6" w:space="0" w:color="auto"/>
            </w:tcBorders>
            <w:vAlign w:val="center"/>
          </w:tcPr>
          <w:p w14:paraId="6DC5E5D2" w14:textId="46D0E716" w:rsidR="0084183E" w:rsidRPr="009F6436" w:rsidRDefault="00431E53" w:rsidP="00707997">
            <w:pPr>
              <w:spacing w:after="0"/>
              <w:contextualSpacing w:val="0"/>
              <w:jc w:val="center"/>
              <w:rPr>
                <w:rFonts w:cs="Arial"/>
                <w:szCs w:val="20"/>
                <w:lang w:eastAsia="nl-NL"/>
              </w:rPr>
            </w:pPr>
            <w:r>
              <w:rPr>
                <w:rFonts w:cs="Arial"/>
                <w:szCs w:val="20"/>
                <w:lang w:eastAsia="nl-NL"/>
              </w:rPr>
              <w:t>woensdag</w:t>
            </w:r>
            <w:r w:rsidR="001E4372">
              <w:rPr>
                <w:rFonts w:cs="Arial"/>
                <w:szCs w:val="20"/>
                <w:lang w:eastAsia="nl-NL"/>
              </w:rPr>
              <w:t xml:space="preserve"> </w:t>
            </w:r>
            <w:r>
              <w:rPr>
                <w:rFonts w:cs="Arial"/>
                <w:szCs w:val="20"/>
                <w:lang w:eastAsia="nl-NL"/>
              </w:rPr>
              <w:t>29</w:t>
            </w:r>
            <w:r w:rsidR="00050AB4" w:rsidRPr="009F6436">
              <w:rPr>
                <w:rFonts w:cs="Arial"/>
                <w:szCs w:val="20"/>
                <w:lang w:eastAsia="nl-NL"/>
              </w:rPr>
              <w:t xml:space="preserve"> mei</w:t>
            </w:r>
          </w:p>
        </w:tc>
        <w:tc>
          <w:tcPr>
            <w:tcW w:w="1235" w:type="dxa"/>
            <w:tcBorders>
              <w:top w:val="single" w:sz="6" w:space="0" w:color="auto"/>
              <w:left w:val="single" w:sz="6" w:space="0" w:color="auto"/>
              <w:bottom w:val="single" w:sz="6" w:space="0" w:color="auto"/>
              <w:right w:val="single" w:sz="6" w:space="0" w:color="auto"/>
            </w:tcBorders>
            <w:vAlign w:val="center"/>
          </w:tcPr>
          <w:p w14:paraId="6DC5E5D3" w14:textId="77777777" w:rsidR="0084183E" w:rsidRPr="00F47FDF" w:rsidRDefault="0084183E" w:rsidP="0084183E">
            <w:pPr>
              <w:spacing w:after="0"/>
              <w:contextualSpacing w:val="0"/>
              <w:jc w:val="center"/>
              <w:rPr>
                <w:rFonts w:cs="Arial"/>
                <w:szCs w:val="20"/>
                <w:lang w:eastAsia="nl-NL"/>
              </w:rPr>
            </w:pPr>
          </w:p>
        </w:tc>
      </w:tr>
      <w:tr w:rsidR="009F6436" w:rsidRPr="00F47FDF" w14:paraId="342672D4" w14:textId="77777777" w:rsidTr="00386A16">
        <w:trPr>
          <w:trHeight w:val="538"/>
          <w:jc w:val="center"/>
        </w:trPr>
        <w:tc>
          <w:tcPr>
            <w:tcW w:w="5875" w:type="dxa"/>
            <w:vAlign w:val="center"/>
          </w:tcPr>
          <w:p w14:paraId="046DFB54" w14:textId="6E36124C" w:rsidR="009F6436" w:rsidRPr="00F47FDF" w:rsidRDefault="009F6436" w:rsidP="001413A1">
            <w:pPr>
              <w:spacing w:after="0"/>
              <w:contextualSpacing w:val="0"/>
              <w:rPr>
                <w:rFonts w:cs="Arial"/>
                <w:szCs w:val="20"/>
                <w:lang w:eastAsia="nl-NL"/>
              </w:rPr>
            </w:pPr>
            <w:r>
              <w:rPr>
                <w:rFonts w:cs="Arial"/>
                <w:szCs w:val="20"/>
                <w:lang w:eastAsia="nl-NL"/>
              </w:rPr>
              <w:t>Aanmelding schouw</w:t>
            </w:r>
          </w:p>
        </w:tc>
        <w:tc>
          <w:tcPr>
            <w:tcW w:w="2450" w:type="dxa"/>
            <w:vAlign w:val="center"/>
          </w:tcPr>
          <w:p w14:paraId="0A4F8A74" w14:textId="7DBABDCC" w:rsidR="009F6436" w:rsidRPr="009F6436" w:rsidRDefault="009F6436" w:rsidP="00707997">
            <w:pPr>
              <w:jc w:val="center"/>
              <w:rPr>
                <w:rFonts w:cs="Arial"/>
                <w:szCs w:val="20"/>
                <w:lang w:eastAsia="nl-NL"/>
              </w:rPr>
            </w:pPr>
            <w:bookmarkStart w:id="32" w:name="aanmelden"/>
            <w:r>
              <w:rPr>
                <w:rFonts w:cs="Arial"/>
                <w:szCs w:val="20"/>
                <w:lang w:eastAsia="nl-NL"/>
              </w:rPr>
              <w:t xml:space="preserve">maandag </w:t>
            </w:r>
            <w:r w:rsidR="00707997">
              <w:rPr>
                <w:rFonts w:cs="Arial"/>
                <w:szCs w:val="20"/>
                <w:lang w:eastAsia="nl-NL"/>
              </w:rPr>
              <w:t>10</w:t>
            </w:r>
            <w:r>
              <w:rPr>
                <w:rFonts w:cs="Arial"/>
                <w:szCs w:val="20"/>
                <w:lang w:eastAsia="nl-NL"/>
              </w:rPr>
              <w:t xml:space="preserve"> </w:t>
            </w:r>
            <w:bookmarkEnd w:id="32"/>
            <w:r w:rsidR="00707997">
              <w:rPr>
                <w:rFonts w:cs="Arial"/>
                <w:szCs w:val="20"/>
                <w:lang w:eastAsia="nl-NL"/>
              </w:rPr>
              <w:t>juni</w:t>
            </w:r>
          </w:p>
        </w:tc>
        <w:tc>
          <w:tcPr>
            <w:tcW w:w="1235" w:type="dxa"/>
            <w:vAlign w:val="center"/>
          </w:tcPr>
          <w:p w14:paraId="287F3BD0" w14:textId="77777777" w:rsidR="009F6436" w:rsidRPr="00F47FDF" w:rsidRDefault="009F6436" w:rsidP="0084183E">
            <w:pPr>
              <w:spacing w:after="0"/>
              <w:contextualSpacing w:val="0"/>
              <w:jc w:val="center"/>
              <w:rPr>
                <w:rFonts w:cs="Arial"/>
                <w:szCs w:val="20"/>
                <w:lang w:eastAsia="nl-NL"/>
              </w:rPr>
            </w:pPr>
          </w:p>
        </w:tc>
      </w:tr>
      <w:tr w:rsidR="00DC0A32" w:rsidRPr="00F47FDF" w14:paraId="01ECBCC0" w14:textId="77777777" w:rsidTr="00386A16">
        <w:trPr>
          <w:trHeight w:val="538"/>
          <w:jc w:val="center"/>
        </w:trPr>
        <w:tc>
          <w:tcPr>
            <w:tcW w:w="5875" w:type="dxa"/>
            <w:vAlign w:val="center"/>
          </w:tcPr>
          <w:p w14:paraId="73A1A681" w14:textId="2FC47B35" w:rsidR="00DC0A32" w:rsidRPr="00F47FDF" w:rsidRDefault="00DC0A32" w:rsidP="001413A1">
            <w:pPr>
              <w:spacing w:after="0"/>
              <w:contextualSpacing w:val="0"/>
              <w:rPr>
                <w:rFonts w:cs="Arial"/>
                <w:szCs w:val="20"/>
                <w:lang w:eastAsia="nl-NL"/>
              </w:rPr>
            </w:pPr>
            <w:r w:rsidRPr="00F47FDF">
              <w:rPr>
                <w:rFonts w:cs="Arial"/>
                <w:szCs w:val="20"/>
                <w:lang w:eastAsia="nl-NL"/>
              </w:rPr>
              <w:t>Schouw</w:t>
            </w:r>
          </w:p>
        </w:tc>
        <w:bookmarkStart w:id="33" w:name="schouiw"/>
        <w:tc>
          <w:tcPr>
            <w:tcW w:w="2450" w:type="dxa"/>
            <w:vAlign w:val="center"/>
          </w:tcPr>
          <w:p w14:paraId="1B7D9A9B" w14:textId="06CC7AF1" w:rsidR="00DC0A32" w:rsidRPr="009F6436" w:rsidRDefault="00431E53" w:rsidP="00E07EEC">
            <w:pPr>
              <w:jc w:val="center"/>
              <w:rPr>
                <w:rFonts w:cs="Arial"/>
                <w:szCs w:val="20"/>
                <w:lang w:eastAsia="nl-NL"/>
              </w:rPr>
            </w:pPr>
            <w:r>
              <w:rPr>
                <w:rFonts w:cs="Arial"/>
                <w:szCs w:val="20"/>
                <w:lang w:eastAsia="nl-NL"/>
              </w:rPr>
              <w:fldChar w:fldCharType="begin"/>
            </w:r>
            <w:r>
              <w:rPr>
                <w:rFonts w:cs="Arial"/>
                <w:szCs w:val="20"/>
                <w:lang w:eastAsia="nl-NL"/>
              </w:rPr>
              <w:instrText xml:space="preserve"> REF vragen \h </w:instrText>
            </w:r>
            <w:r>
              <w:rPr>
                <w:rFonts w:cs="Arial"/>
                <w:szCs w:val="20"/>
                <w:lang w:eastAsia="nl-NL"/>
              </w:rPr>
            </w:r>
            <w:r>
              <w:rPr>
                <w:rFonts w:cs="Arial"/>
                <w:szCs w:val="20"/>
                <w:lang w:eastAsia="nl-NL"/>
              </w:rPr>
              <w:fldChar w:fldCharType="separate"/>
            </w:r>
            <w:r w:rsidR="00E07EEC">
              <w:rPr>
                <w:rFonts w:cs="Arial"/>
                <w:szCs w:val="20"/>
                <w:lang w:eastAsia="nl-NL"/>
              </w:rPr>
              <w:t>maandag</w:t>
            </w:r>
            <w:r w:rsidR="00E07EEC" w:rsidRPr="009F6436">
              <w:rPr>
                <w:rFonts w:cs="Arial"/>
                <w:szCs w:val="20"/>
                <w:lang w:eastAsia="nl-NL"/>
              </w:rPr>
              <w:t xml:space="preserve"> </w:t>
            </w:r>
            <w:r w:rsidR="00E07EEC">
              <w:rPr>
                <w:rFonts w:cs="Arial"/>
                <w:szCs w:val="20"/>
                <w:lang w:eastAsia="nl-NL"/>
              </w:rPr>
              <w:t>17</w:t>
            </w:r>
            <w:r w:rsidR="00E07EEC" w:rsidRPr="009F6436">
              <w:rPr>
                <w:rFonts w:cs="Arial"/>
                <w:szCs w:val="20"/>
                <w:lang w:eastAsia="nl-NL"/>
              </w:rPr>
              <w:t xml:space="preserve"> juni</w:t>
            </w:r>
            <w:r>
              <w:rPr>
                <w:rFonts w:cs="Arial"/>
                <w:szCs w:val="20"/>
                <w:lang w:eastAsia="nl-NL"/>
              </w:rPr>
              <w:fldChar w:fldCharType="end"/>
            </w:r>
            <w:bookmarkEnd w:id="33"/>
          </w:p>
        </w:tc>
        <w:tc>
          <w:tcPr>
            <w:tcW w:w="1235" w:type="dxa"/>
            <w:vAlign w:val="center"/>
          </w:tcPr>
          <w:p w14:paraId="3CA0DA8A" w14:textId="77777777" w:rsidR="00DC0A32" w:rsidRPr="00F47FDF" w:rsidRDefault="00DC0A32" w:rsidP="0084183E">
            <w:pPr>
              <w:spacing w:after="0"/>
              <w:contextualSpacing w:val="0"/>
              <w:jc w:val="center"/>
              <w:rPr>
                <w:rFonts w:cs="Arial"/>
                <w:szCs w:val="20"/>
                <w:lang w:eastAsia="nl-NL"/>
              </w:rPr>
            </w:pPr>
          </w:p>
        </w:tc>
      </w:tr>
      <w:tr w:rsidR="008B1223" w:rsidRPr="00F47FDF" w14:paraId="6DC5E5DC" w14:textId="77777777" w:rsidTr="00386A16">
        <w:trPr>
          <w:trHeight w:val="538"/>
          <w:jc w:val="center"/>
        </w:trPr>
        <w:tc>
          <w:tcPr>
            <w:tcW w:w="5875" w:type="dxa"/>
            <w:vAlign w:val="center"/>
          </w:tcPr>
          <w:p w14:paraId="6DC5E5D9" w14:textId="77777777" w:rsidR="008B1223" w:rsidRPr="00F47FDF" w:rsidRDefault="008B1223" w:rsidP="001413A1">
            <w:pPr>
              <w:spacing w:after="0"/>
              <w:contextualSpacing w:val="0"/>
              <w:rPr>
                <w:rFonts w:cs="Arial"/>
                <w:szCs w:val="20"/>
                <w:lang w:eastAsia="nl-NL"/>
              </w:rPr>
            </w:pPr>
            <w:r w:rsidRPr="00F47FDF">
              <w:rPr>
                <w:rFonts w:cs="Arial"/>
                <w:szCs w:val="20"/>
                <w:lang w:eastAsia="nl-NL"/>
              </w:rPr>
              <w:t>Uiterlijke termijn melden tegenstrijdigheden in Aanbestedings</w:t>
            </w:r>
            <w:r w:rsidRPr="00F47FDF">
              <w:rPr>
                <w:rFonts w:cs="Arial"/>
                <w:szCs w:val="20"/>
                <w:lang w:eastAsia="nl-NL"/>
              </w:rPr>
              <w:softHyphen/>
              <w:t>document en sluitingsdatum voor het stellen van schriftelijke vragen</w:t>
            </w:r>
          </w:p>
        </w:tc>
        <w:tc>
          <w:tcPr>
            <w:tcW w:w="2450" w:type="dxa"/>
            <w:vAlign w:val="center"/>
          </w:tcPr>
          <w:p w14:paraId="6DC5E5DA" w14:textId="34A1BEBD" w:rsidR="008B1223" w:rsidRPr="009F6436" w:rsidRDefault="00707997" w:rsidP="007915F4">
            <w:pPr>
              <w:jc w:val="center"/>
              <w:rPr>
                <w:rFonts w:cs="Arial"/>
              </w:rPr>
            </w:pPr>
            <w:bookmarkStart w:id="34" w:name="vragen"/>
            <w:r>
              <w:rPr>
                <w:rFonts w:cs="Arial"/>
                <w:szCs w:val="20"/>
                <w:lang w:eastAsia="nl-NL"/>
              </w:rPr>
              <w:t>maandag</w:t>
            </w:r>
            <w:r w:rsidR="00050AB4" w:rsidRPr="009F6436">
              <w:rPr>
                <w:rFonts w:cs="Arial"/>
                <w:szCs w:val="20"/>
                <w:lang w:eastAsia="nl-NL"/>
              </w:rPr>
              <w:t xml:space="preserve"> </w:t>
            </w:r>
            <w:r w:rsidR="007915F4">
              <w:rPr>
                <w:rFonts w:cs="Arial"/>
                <w:szCs w:val="20"/>
                <w:lang w:eastAsia="nl-NL"/>
              </w:rPr>
              <w:t>24</w:t>
            </w:r>
            <w:r w:rsidR="00050AB4" w:rsidRPr="009F6436">
              <w:rPr>
                <w:rFonts w:cs="Arial"/>
                <w:szCs w:val="20"/>
                <w:lang w:eastAsia="nl-NL"/>
              </w:rPr>
              <w:t xml:space="preserve"> juni</w:t>
            </w:r>
            <w:bookmarkEnd w:id="34"/>
          </w:p>
        </w:tc>
        <w:tc>
          <w:tcPr>
            <w:tcW w:w="1235" w:type="dxa"/>
            <w:vAlign w:val="center"/>
          </w:tcPr>
          <w:p w14:paraId="6DC5E5DB" w14:textId="31F2A383" w:rsidR="008B1223" w:rsidRPr="00F47FDF" w:rsidRDefault="00050AB4" w:rsidP="0084183E">
            <w:pPr>
              <w:spacing w:after="0"/>
              <w:contextualSpacing w:val="0"/>
              <w:jc w:val="center"/>
              <w:rPr>
                <w:rFonts w:cs="Arial"/>
                <w:szCs w:val="20"/>
                <w:lang w:eastAsia="nl-NL"/>
              </w:rPr>
            </w:pPr>
            <w:r w:rsidRPr="00F47FDF">
              <w:rPr>
                <w:rFonts w:cs="Arial"/>
                <w:szCs w:val="20"/>
                <w:lang w:eastAsia="nl-NL"/>
              </w:rPr>
              <w:t>17</w:t>
            </w:r>
            <w:r w:rsidR="008B1223" w:rsidRPr="00F47FDF">
              <w:rPr>
                <w:rFonts w:cs="Arial"/>
                <w:szCs w:val="20"/>
                <w:lang w:eastAsia="nl-NL"/>
              </w:rPr>
              <w:t>.00 uur</w:t>
            </w:r>
          </w:p>
        </w:tc>
      </w:tr>
      <w:tr w:rsidR="008B1223" w:rsidRPr="00F47FDF" w14:paraId="6DC5E5E0" w14:textId="77777777" w:rsidTr="00386A16">
        <w:trPr>
          <w:trHeight w:val="506"/>
          <w:jc w:val="center"/>
        </w:trPr>
        <w:tc>
          <w:tcPr>
            <w:tcW w:w="5875" w:type="dxa"/>
            <w:vAlign w:val="center"/>
          </w:tcPr>
          <w:p w14:paraId="6DC5E5DD" w14:textId="77777777" w:rsidR="008B1223" w:rsidRPr="00F47FDF" w:rsidRDefault="008B1223" w:rsidP="008A152E">
            <w:pPr>
              <w:spacing w:after="0"/>
              <w:contextualSpacing w:val="0"/>
              <w:rPr>
                <w:rFonts w:cs="Arial"/>
                <w:szCs w:val="20"/>
                <w:lang w:eastAsia="nl-NL"/>
              </w:rPr>
            </w:pPr>
            <w:r w:rsidRPr="00F47FDF">
              <w:rPr>
                <w:rFonts w:cs="Arial"/>
                <w:szCs w:val="20"/>
                <w:lang w:eastAsia="nl-NL"/>
              </w:rPr>
              <w:t>Uiterlijke datum antwoorden op vragen middels laatste Nota van Inlichtingen</w:t>
            </w:r>
          </w:p>
        </w:tc>
        <w:tc>
          <w:tcPr>
            <w:tcW w:w="2450" w:type="dxa"/>
            <w:vAlign w:val="center"/>
          </w:tcPr>
          <w:p w14:paraId="6DC5E5DE" w14:textId="2FC55623" w:rsidR="008B1223" w:rsidRPr="009F6436" w:rsidRDefault="009F4A0A" w:rsidP="007915F4">
            <w:pPr>
              <w:jc w:val="center"/>
              <w:rPr>
                <w:rFonts w:cs="Arial"/>
              </w:rPr>
            </w:pPr>
            <w:bookmarkStart w:id="35" w:name="antwoorden"/>
            <w:r>
              <w:rPr>
                <w:rFonts w:cs="Arial"/>
                <w:szCs w:val="20"/>
                <w:lang w:eastAsia="nl-NL"/>
              </w:rPr>
              <w:t xml:space="preserve">maandag </w:t>
            </w:r>
            <w:r w:rsidR="007915F4">
              <w:rPr>
                <w:rFonts w:cs="Arial"/>
                <w:szCs w:val="20"/>
                <w:lang w:eastAsia="nl-NL"/>
              </w:rPr>
              <w:t>1 jul</w:t>
            </w:r>
            <w:r>
              <w:rPr>
                <w:rFonts w:cs="Arial"/>
                <w:szCs w:val="20"/>
                <w:lang w:eastAsia="nl-NL"/>
              </w:rPr>
              <w:t>i</w:t>
            </w:r>
            <w:bookmarkEnd w:id="35"/>
          </w:p>
        </w:tc>
        <w:tc>
          <w:tcPr>
            <w:tcW w:w="1235" w:type="dxa"/>
            <w:vAlign w:val="center"/>
          </w:tcPr>
          <w:p w14:paraId="6DC5E5DF" w14:textId="77777777" w:rsidR="008B1223" w:rsidRPr="00F47FDF" w:rsidRDefault="008B1223" w:rsidP="0084183E">
            <w:pPr>
              <w:spacing w:after="0"/>
              <w:contextualSpacing w:val="0"/>
              <w:jc w:val="center"/>
              <w:rPr>
                <w:rFonts w:cs="Arial"/>
                <w:szCs w:val="20"/>
                <w:lang w:eastAsia="nl-NL"/>
              </w:rPr>
            </w:pPr>
            <w:r w:rsidRPr="00F47FDF">
              <w:rPr>
                <w:rFonts w:cs="Arial"/>
                <w:szCs w:val="20"/>
                <w:lang w:eastAsia="nl-NL"/>
              </w:rPr>
              <w:t>17:00 uur</w:t>
            </w:r>
          </w:p>
        </w:tc>
      </w:tr>
      <w:tr w:rsidR="008B1223" w:rsidRPr="00F47FDF" w14:paraId="6DC5E5E4" w14:textId="77777777" w:rsidTr="00386A16">
        <w:trPr>
          <w:trHeight w:val="542"/>
          <w:jc w:val="center"/>
        </w:trPr>
        <w:tc>
          <w:tcPr>
            <w:tcW w:w="5875" w:type="dxa"/>
            <w:vAlign w:val="center"/>
          </w:tcPr>
          <w:p w14:paraId="6DC5E5E1" w14:textId="77777777" w:rsidR="008B1223" w:rsidRPr="00F47FDF" w:rsidRDefault="008B1223" w:rsidP="008A152E">
            <w:pPr>
              <w:spacing w:after="0"/>
              <w:contextualSpacing w:val="0"/>
              <w:rPr>
                <w:rFonts w:cs="Arial"/>
                <w:szCs w:val="20"/>
                <w:lang w:eastAsia="nl-NL"/>
              </w:rPr>
            </w:pPr>
            <w:r w:rsidRPr="00F47FDF">
              <w:rPr>
                <w:rFonts w:cs="Arial"/>
                <w:szCs w:val="20"/>
                <w:lang w:eastAsia="nl-NL"/>
              </w:rPr>
              <w:t>Uiterste inleverdatum Inschrijving</w:t>
            </w:r>
          </w:p>
        </w:tc>
        <w:tc>
          <w:tcPr>
            <w:tcW w:w="2450" w:type="dxa"/>
            <w:vAlign w:val="center"/>
          </w:tcPr>
          <w:p w14:paraId="6DC5E5E2" w14:textId="0A003929" w:rsidR="008B1223" w:rsidRPr="009F6436" w:rsidRDefault="007915F4" w:rsidP="005F5169">
            <w:pPr>
              <w:jc w:val="center"/>
              <w:rPr>
                <w:rFonts w:cs="Arial"/>
              </w:rPr>
            </w:pPr>
            <w:bookmarkStart w:id="36" w:name="inleveren"/>
            <w:r>
              <w:rPr>
                <w:rFonts w:cs="Arial"/>
                <w:szCs w:val="20"/>
                <w:lang w:eastAsia="nl-NL"/>
              </w:rPr>
              <w:t>vrijdag 12 juli</w:t>
            </w:r>
            <w:bookmarkEnd w:id="36"/>
          </w:p>
        </w:tc>
        <w:tc>
          <w:tcPr>
            <w:tcW w:w="1235" w:type="dxa"/>
            <w:vAlign w:val="center"/>
          </w:tcPr>
          <w:p w14:paraId="6DC5E5E3" w14:textId="77777777" w:rsidR="008B1223" w:rsidRPr="00F47FDF" w:rsidRDefault="008B1223" w:rsidP="0084183E">
            <w:pPr>
              <w:spacing w:after="0"/>
              <w:contextualSpacing w:val="0"/>
              <w:jc w:val="center"/>
              <w:rPr>
                <w:rFonts w:cs="Arial"/>
                <w:szCs w:val="20"/>
                <w:lang w:eastAsia="nl-NL"/>
              </w:rPr>
            </w:pPr>
            <w:r w:rsidRPr="00F47FDF">
              <w:rPr>
                <w:rFonts w:cs="Arial"/>
                <w:szCs w:val="20"/>
                <w:lang w:eastAsia="nl-NL"/>
              </w:rPr>
              <w:t>12:00 uur</w:t>
            </w:r>
          </w:p>
        </w:tc>
      </w:tr>
      <w:tr w:rsidR="008B1223" w:rsidRPr="00F47FDF" w14:paraId="6DC5E5E8" w14:textId="77777777" w:rsidTr="00386A16">
        <w:trPr>
          <w:trHeight w:val="476"/>
          <w:jc w:val="center"/>
        </w:trPr>
        <w:tc>
          <w:tcPr>
            <w:tcW w:w="5875" w:type="dxa"/>
            <w:vAlign w:val="center"/>
          </w:tcPr>
          <w:p w14:paraId="6DC5E5E5" w14:textId="3F700B38" w:rsidR="008B1223" w:rsidRPr="00F47FDF" w:rsidRDefault="008B1223" w:rsidP="001216A4">
            <w:pPr>
              <w:spacing w:after="0"/>
              <w:contextualSpacing w:val="0"/>
              <w:rPr>
                <w:rFonts w:cs="Arial"/>
                <w:szCs w:val="20"/>
                <w:lang w:eastAsia="nl-NL"/>
              </w:rPr>
            </w:pPr>
            <w:r w:rsidRPr="00F47FDF">
              <w:rPr>
                <w:rFonts w:cs="Arial"/>
                <w:szCs w:val="20"/>
                <w:lang w:eastAsia="nl-NL"/>
              </w:rPr>
              <w:t xml:space="preserve">Opening </w:t>
            </w:r>
            <w:r w:rsidR="000E3433" w:rsidRPr="00F47FDF">
              <w:rPr>
                <w:rFonts w:cs="Arial"/>
                <w:szCs w:val="20"/>
                <w:lang w:eastAsia="nl-NL"/>
              </w:rPr>
              <w:t>k</w:t>
            </w:r>
            <w:r w:rsidR="001216A4" w:rsidRPr="00F47FDF">
              <w:rPr>
                <w:rFonts w:cs="Arial"/>
                <w:szCs w:val="20"/>
                <w:lang w:eastAsia="nl-NL"/>
              </w:rPr>
              <w:t>luis</w:t>
            </w:r>
          </w:p>
        </w:tc>
        <w:tc>
          <w:tcPr>
            <w:tcW w:w="2450" w:type="dxa"/>
            <w:vAlign w:val="center"/>
          </w:tcPr>
          <w:p w14:paraId="6DC5E5E6" w14:textId="1456E72B" w:rsidR="008B1223" w:rsidRPr="009F6436" w:rsidRDefault="007422E8" w:rsidP="007915F4">
            <w:pPr>
              <w:jc w:val="center"/>
              <w:rPr>
                <w:rFonts w:cs="Arial"/>
              </w:rPr>
            </w:pPr>
            <w:r>
              <w:rPr>
                <w:rFonts w:cs="Arial"/>
                <w:szCs w:val="20"/>
                <w:lang w:eastAsia="nl-NL"/>
              </w:rPr>
              <w:t xml:space="preserve">vrijdag </w:t>
            </w:r>
            <w:r w:rsidR="007915F4">
              <w:rPr>
                <w:rFonts w:cs="Arial"/>
                <w:szCs w:val="20"/>
                <w:lang w:eastAsia="nl-NL"/>
              </w:rPr>
              <w:t>12</w:t>
            </w:r>
            <w:r w:rsidR="005F5169">
              <w:rPr>
                <w:rFonts w:cs="Arial"/>
                <w:szCs w:val="20"/>
                <w:lang w:eastAsia="nl-NL"/>
              </w:rPr>
              <w:t xml:space="preserve"> juli</w:t>
            </w:r>
          </w:p>
        </w:tc>
        <w:tc>
          <w:tcPr>
            <w:tcW w:w="1235" w:type="dxa"/>
            <w:vAlign w:val="center"/>
          </w:tcPr>
          <w:p w14:paraId="6DC5E5E7" w14:textId="77777777" w:rsidR="008B1223" w:rsidRPr="00F47FDF" w:rsidRDefault="008B1223" w:rsidP="0084183E">
            <w:pPr>
              <w:spacing w:after="0"/>
              <w:contextualSpacing w:val="0"/>
              <w:jc w:val="center"/>
              <w:rPr>
                <w:rFonts w:cs="Arial"/>
                <w:szCs w:val="20"/>
                <w:lang w:eastAsia="nl-NL"/>
              </w:rPr>
            </w:pPr>
            <w:r w:rsidRPr="00F47FDF">
              <w:rPr>
                <w:rFonts w:cs="Arial"/>
                <w:szCs w:val="20"/>
                <w:lang w:eastAsia="nl-NL"/>
              </w:rPr>
              <w:t>12:15 uur</w:t>
            </w:r>
          </w:p>
        </w:tc>
      </w:tr>
      <w:tr w:rsidR="008B1223" w:rsidRPr="00F47FDF" w14:paraId="6DC5E5EC" w14:textId="77777777" w:rsidTr="00386A16">
        <w:trPr>
          <w:trHeight w:val="500"/>
          <w:jc w:val="center"/>
        </w:trPr>
        <w:tc>
          <w:tcPr>
            <w:tcW w:w="5875" w:type="dxa"/>
            <w:tcBorders>
              <w:top w:val="single" w:sz="6" w:space="0" w:color="auto"/>
              <w:left w:val="single" w:sz="6" w:space="0" w:color="auto"/>
              <w:bottom w:val="single" w:sz="6" w:space="0" w:color="auto"/>
              <w:right w:val="single" w:sz="6" w:space="0" w:color="auto"/>
            </w:tcBorders>
            <w:vAlign w:val="center"/>
          </w:tcPr>
          <w:p w14:paraId="6DC5E5E9" w14:textId="77777777" w:rsidR="008B1223" w:rsidRPr="00F47FDF" w:rsidRDefault="008B1223" w:rsidP="00FF419E">
            <w:pPr>
              <w:spacing w:after="0"/>
              <w:contextualSpacing w:val="0"/>
              <w:rPr>
                <w:rFonts w:cs="Arial"/>
                <w:szCs w:val="20"/>
                <w:lang w:eastAsia="nl-NL"/>
              </w:rPr>
            </w:pPr>
            <w:r w:rsidRPr="00F47FDF">
              <w:rPr>
                <w:rFonts w:cs="Arial"/>
                <w:szCs w:val="20"/>
                <w:lang w:eastAsia="nl-NL"/>
              </w:rPr>
              <w:t xml:space="preserve">Beoordeling </w:t>
            </w:r>
            <w:r w:rsidR="00FF419E" w:rsidRPr="00F47FDF">
              <w:rPr>
                <w:rFonts w:cs="Arial"/>
                <w:szCs w:val="20"/>
                <w:lang w:eastAsia="nl-NL"/>
              </w:rPr>
              <w:t>Inschrijvingen</w:t>
            </w:r>
          </w:p>
        </w:tc>
        <w:tc>
          <w:tcPr>
            <w:tcW w:w="2450" w:type="dxa"/>
            <w:tcBorders>
              <w:top w:val="single" w:sz="6" w:space="0" w:color="auto"/>
              <w:left w:val="single" w:sz="6" w:space="0" w:color="auto"/>
              <w:bottom w:val="single" w:sz="6" w:space="0" w:color="auto"/>
              <w:right w:val="single" w:sz="6" w:space="0" w:color="auto"/>
            </w:tcBorders>
            <w:vAlign w:val="center"/>
          </w:tcPr>
          <w:p w14:paraId="6DC5E5EA" w14:textId="2BA82DD7" w:rsidR="008B1223" w:rsidRPr="009F6436" w:rsidRDefault="009F4A0A" w:rsidP="00386A16">
            <w:pPr>
              <w:jc w:val="center"/>
              <w:rPr>
                <w:rFonts w:cs="Arial"/>
              </w:rPr>
            </w:pPr>
            <w:r>
              <w:rPr>
                <w:rFonts w:cs="Arial"/>
                <w:szCs w:val="20"/>
                <w:lang w:eastAsia="nl-NL"/>
              </w:rPr>
              <w:t>1 week</w:t>
            </w:r>
          </w:p>
        </w:tc>
        <w:tc>
          <w:tcPr>
            <w:tcW w:w="1235" w:type="dxa"/>
            <w:tcBorders>
              <w:top w:val="single" w:sz="6" w:space="0" w:color="auto"/>
              <w:left w:val="single" w:sz="6" w:space="0" w:color="auto"/>
              <w:bottom w:val="single" w:sz="6" w:space="0" w:color="auto"/>
              <w:right w:val="single" w:sz="6" w:space="0" w:color="auto"/>
            </w:tcBorders>
            <w:vAlign w:val="center"/>
          </w:tcPr>
          <w:p w14:paraId="6DC5E5EB" w14:textId="77777777" w:rsidR="008B1223" w:rsidRPr="00F47FDF" w:rsidRDefault="008B1223" w:rsidP="0084183E">
            <w:pPr>
              <w:spacing w:after="0"/>
              <w:contextualSpacing w:val="0"/>
              <w:jc w:val="center"/>
              <w:rPr>
                <w:rFonts w:cs="Arial"/>
                <w:szCs w:val="20"/>
                <w:lang w:eastAsia="nl-NL"/>
              </w:rPr>
            </w:pPr>
          </w:p>
        </w:tc>
      </w:tr>
      <w:tr w:rsidR="008B1223" w:rsidRPr="00F47FDF" w14:paraId="6DC5E5F0" w14:textId="77777777" w:rsidTr="00386A16">
        <w:trPr>
          <w:trHeight w:val="408"/>
          <w:jc w:val="center"/>
        </w:trPr>
        <w:tc>
          <w:tcPr>
            <w:tcW w:w="5875" w:type="dxa"/>
            <w:tcBorders>
              <w:top w:val="single" w:sz="6" w:space="0" w:color="auto"/>
              <w:left w:val="single" w:sz="6" w:space="0" w:color="auto"/>
              <w:bottom w:val="single" w:sz="6" w:space="0" w:color="auto"/>
              <w:right w:val="single" w:sz="6" w:space="0" w:color="auto"/>
            </w:tcBorders>
            <w:vAlign w:val="center"/>
          </w:tcPr>
          <w:p w14:paraId="6DC5E5ED" w14:textId="38D44353" w:rsidR="008B1223" w:rsidRPr="00F47FDF" w:rsidRDefault="000E3433" w:rsidP="00386A16">
            <w:pPr>
              <w:spacing w:after="0"/>
              <w:contextualSpacing w:val="0"/>
              <w:rPr>
                <w:rFonts w:cs="Arial"/>
                <w:szCs w:val="20"/>
                <w:lang w:eastAsia="nl-NL"/>
              </w:rPr>
            </w:pPr>
            <w:r w:rsidRPr="00F47FDF">
              <w:rPr>
                <w:rFonts w:cs="Arial"/>
                <w:szCs w:val="20"/>
                <w:lang w:eastAsia="nl-NL"/>
              </w:rPr>
              <w:t>Streefdatum voornemen tot g</w:t>
            </w:r>
            <w:r w:rsidR="008B1223" w:rsidRPr="00F47FDF">
              <w:rPr>
                <w:rFonts w:cs="Arial"/>
                <w:szCs w:val="20"/>
                <w:lang w:eastAsia="nl-NL"/>
              </w:rPr>
              <w:t>unning</w:t>
            </w:r>
          </w:p>
        </w:tc>
        <w:tc>
          <w:tcPr>
            <w:tcW w:w="2450" w:type="dxa"/>
            <w:tcBorders>
              <w:top w:val="single" w:sz="6" w:space="0" w:color="auto"/>
              <w:left w:val="single" w:sz="6" w:space="0" w:color="auto"/>
              <w:bottom w:val="single" w:sz="6" w:space="0" w:color="auto"/>
              <w:right w:val="single" w:sz="6" w:space="0" w:color="auto"/>
            </w:tcBorders>
            <w:vAlign w:val="center"/>
          </w:tcPr>
          <w:p w14:paraId="6DC5E5EE" w14:textId="0289401D" w:rsidR="008B1223" w:rsidRPr="009F6436" w:rsidRDefault="001C5FC0" w:rsidP="007915F4">
            <w:pPr>
              <w:jc w:val="center"/>
              <w:rPr>
                <w:rFonts w:cs="Arial"/>
              </w:rPr>
            </w:pPr>
            <w:r>
              <w:rPr>
                <w:rFonts w:cs="Arial"/>
                <w:szCs w:val="20"/>
                <w:lang w:eastAsia="nl-NL"/>
              </w:rPr>
              <w:t>vrijdag</w:t>
            </w:r>
            <w:r w:rsidR="00050AB4" w:rsidRPr="009F6436">
              <w:rPr>
                <w:rFonts w:cs="Arial"/>
                <w:szCs w:val="20"/>
                <w:lang w:eastAsia="nl-NL"/>
              </w:rPr>
              <w:t xml:space="preserve"> </w:t>
            </w:r>
            <w:r w:rsidR="007915F4">
              <w:rPr>
                <w:rFonts w:cs="Arial"/>
                <w:szCs w:val="20"/>
                <w:lang w:eastAsia="nl-NL"/>
              </w:rPr>
              <w:t>19</w:t>
            </w:r>
            <w:r w:rsidR="00050AB4" w:rsidRPr="009F6436">
              <w:rPr>
                <w:rFonts w:cs="Arial"/>
                <w:szCs w:val="20"/>
                <w:lang w:eastAsia="nl-NL"/>
              </w:rPr>
              <w:t xml:space="preserve"> juli</w:t>
            </w:r>
          </w:p>
        </w:tc>
        <w:tc>
          <w:tcPr>
            <w:tcW w:w="1235" w:type="dxa"/>
            <w:tcBorders>
              <w:top w:val="single" w:sz="6" w:space="0" w:color="auto"/>
              <w:left w:val="single" w:sz="6" w:space="0" w:color="auto"/>
              <w:bottom w:val="single" w:sz="6" w:space="0" w:color="auto"/>
              <w:right w:val="single" w:sz="6" w:space="0" w:color="auto"/>
            </w:tcBorders>
            <w:vAlign w:val="center"/>
          </w:tcPr>
          <w:p w14:paraId="6DC5E5EF" w14:textId="77777777" w:rsidR="008B1223" w:rsidRPr="00F47FDF" w:rsidRDefault="008B1223" w:rsidP="0084183E">
            <w:pPr>
              <w:spacing w:after="0"/>
              <w:contextualSpacing w:val="0"/>
              <w:jc w:val="center"/>
              <w:rPr>
                <w:rFonts w:cs="Arial"/>
                <w:szCs w:val="20"/>
                <w:lang w:eastAsia="nl-NL"/>
              </w:rPr>
            </w:pPr>
          </w:p>
        </w:tc>
      </w:tr>
      <w:tr w:rsidR="008B1223" w:rsidRPr="00F47FDF" w14:paraId="6DC5E5F4" w14:textId="77777777" w:rsidTr="00386A16">
        <w:trPr>
          <w:trHeight w:val="427"/>
          <w:jc w:val="center"/>
        </w:trPr>
        <w:tc>
          <w:tcPr>
            <w:tcW w:w="5875" w:type="dxa"/>
            <w:tcBorders>
              <w:top w:val="single" w:sz="6" w:space="0" w:color="auto"/>
              <w:left w:val="single" w:sz="6" w:space="0" w:color="auto"/>
              <w:bottom w:val="single" w:sz="6" w:space="0" w:color="auto"/>
              <w:right w:val="single" w:sz="6" w:space="0" w:color="auto"/>
            </w:tcBorders>
            <w:vAlign w:val="center"/>
          </w:tcPr>
          <w:p w14:paraId="6DC5E5F1" w14:textId="7FA73FEE" w:rsidR="008B1223" w:rsidRPr="00F47FDF" w:rsidRDefault="008B1223" w:rsidP="00015263">
            <w:pPr>
              <w:spacing w:after="0"/>
              <w:contextualSpacing w:val="0"/>
              <w:rPr>
                <w:rFonts w:cs="Arial"/>
                <w:szCs w:val="20"/>
                <w:lang w:eastAsia="nl-NL"/>
              </w:rPr>
            </w:pPr>
            <w:r w:rsidRPr="00F47FDF">
              <w:rPr>
                <w:rFonts w:cs="Arial"/>
                <w:szCs w:val="20"/>
                <w:lang w:eastAsia="nl-NL"/>
              </w:rPr>
              <w:t xml:space="preserve">Streefdatum definitieve </w:t>
            </w:r>
            <w:r w:rsidR="000E3433" w:rsidRPr="00F47FDF">
              <w:rPr>
                <w:rFonts w:cs="Arial"/>
                <w:szCs w:val="20"/>
                <w:lang w:eastAsia="nl-NL"/>
              </w:rPr>
              <w:t>g</w:t>
            </w:r>
            <w:r w:rsidRPr="00F47FDF">
              <w:rPr>
                <w:rFonts w:cs="Arial"/>
                <w:szCs w:val="20"/>
                <w:lang w:eastAsia="nl-NL"/>
              </w:rPr>
              <w:t>unning</w:t>
            </w:r>
          </w:p>
        </w:tc>
        <w:tc>
          <w:tcPr>
            <w:tcW w:w="2450" w:type="dxa"/>
            <w:tcBorders>
              <w:top w:val="single" w:sz="6" w:space="0" w:color="auto"/>
              <w:left w:val="single" w:sz="6" w:space="0" w:color="auto"/>
              <w:bottom w:val="single" w:sz="6" w:space="0" w:color="auto"/>
              <w:right w:val="single" w:sz="6" w:space="0" w:color="auto"/>
            </w:tcBorders>
            <w:vAlign w:val="center"/>
          </w:tcPr>
          <w:p w14:paraId="6DC5E5F2" w14:textId="3DA77C9F" w:rsidR="008B1223" w:rsidRPr="009F6436" w:rsidRDefault="001C5FC0" w:rsidP="007915F4">
            <w:pPr>
              <w:jc w:val="center"/>
              <w:rPr>
                <w:rFonts w:cs="Arial"/>
              </w:rPr>
            </w:pPr>
            <w:r>
              <w:rPr>
                <w:rFonts w:cs="Arial"/>
                <w:szCs w:val="20"/>
                <w:lang w:eastAsia="nl-NL"/>
              </w:rPr>
              <w:t xml:space="preserve">vrijdag </w:t>
            </w:r>
            <w:r w:rsidR="007915F4">
              <w:rPr>
                <w:rFonts w:cs="Arial"/>
                <w:szCs w:val="20"/>
                <w:lang w:eastAsia="nl-NL"/>
              </w:rPr>
              <w:t>28</w:t>
            </w:r>
            <w:r w:rsidR="005F5169">
              <w:rPr>
                <w:rFonts w:cs="Arial"/>
                <w:szCs w:val="20"/>
                <w:lang w:eastAsia="nl-NL"/>
              </w:rPr>
              <w:t xml:space="preserve"> augustus</w:t>
            </w:r>
            <w:r w:rsidR="005F5169" w:rsidRPr="007915F4">
              <w:rPr>
                <w:rFonts w:cs="Arial"/>
                <w:b/>
                <w:szCs w:val="20"/>
                <w:lang w:eastAsia="nl-NL"/>
              </w:rPr>
              <w:t>*</w:t>
            </w:r>
          </w:p>
        </w:tc>
        <w:tc>
          <w:tcPr>
            <w:tcW w:w="1235" w:type="dxa"/>
            <w:tcBorders>
              <w:top w:val="single" w:sz="6" w:space="0" w:color="auto"/>
              <w:left w:val="single" w:sz="6" w:space="0" w:color="auto"/>
              <w:bottom w:val="single" w:sz="6" w:space="0" w:color="auto"/>
              <w:right w:val="single" w:sz="6" w:space="0" w:color="auto"/>
            </w:tcBorders>
            <w:vAlign w:val="center"/>
          </w:tcPr>
          <w:p w14:paraId="6DC5E5F3" w14:textId="77777777" w:rsidR="008B1223" w:rsidRPr="00F47FDF" w:rsidRDefault="008B1223" w:rsidP="0084183E">
            <w:pPr>
              <w:spacing w:after="0"/>
              <w:contextualSpacing w:val="0"/>
              <w:jc w:val="center"/>
              <w:rPr>
                <w:rFonts w:cs="Arial"/>
                <w:szCs w:val="20"/>
                <w:lang w:eastAsia="nl-NL"/>
              </w:rPr>
            </w:pPr>
          </w:p>
        </w:tc>
      </w:tr>
      <w:tr w:rsidR="008B1223" w:rsidRPr="00F47FDF" w14:paraId="6DC5E5F8" w14:textId="77777777" w:rsidTr="00386A16">
        <w:trPr>
          <w:trHeight w:val="427"/>
          <w:jc w:val="center"/>
        </w:trPr>
        <w:tc>
          <w:tcPr>
            <w:tcW w:w="5875" w:type="dxa"/>
            <w:tcBorders>
              <w:top w:val="single" w:sz="6" w:space="0" w:color="auto"/>
              <w:left w:val="single" w:sz="6" w:space="0" w:color="auto"/>
              <w:bottom w:val="single" w:sz="6" w:space="0" w:color="auto"/>
              <w:right w:val="single" w:sz="6" w:space="0" w:color="auto"/>
            </w:tcBorders>
            <w:vAlign w:val="center"/>
          </w:tcPr>
          <w:p w14:paraId="6DC5E5F5" w14:textId="5736E5FC" w:rsidR="008B1223" w:rsidRPr="00F47FDF" w:rsidRDefault="008B1223" w:rsidP="008A152E">
            <w:pPr>
              <w:spacing w:after="0"/>
              <w:contextualSpacing w:val="0"/>
              <w:rPr>
                <w:rFonts w:cs="Arial"/>
                <w:szCs w:val="20"/>
                <w:lang w:eastAsia="nl-NL"/>
              </w:rPr>
            </w:pPr>
            <w:r w:rsidRPr="00F47FDF">
              <w:rPr>
                <w:rFonts w:cs="Arial"/>
                <w:szCs w:val="20"/>
                <w:lang w:eastAsia="nl-NL"/>
              </w:rPr>
              <w:t>Ingangsdatum Overeenkomst</w:t>
            </w:r>
          </w:p>
        </w:tc>
        <w:tc>
          <w:tcPr>
            <w:tcW w:w="2450" w:type="dxa"/>
            <w:tcBorders>
              <w:top w:val="single" w:sz="6" w:space="0" w:color="auto"/>
              <w:left w:val="single" w:sz="6" w:space="0" w:color="auto"/>
              <w:bottom w:val="single" w:sz="6" w:space="0" w:color="auto"/>
              <w:right w:val="single" w:sz="6" w:space="0" w:color="auto"/>
            </w:tcBorders>
            <w:vAlign w:val="center"/>
          </w:tcPr>
          <w:p w14:paraId="6DC5E5F6" w14:textId="2A9C7EED" w:rsidR="008B1223" w:rsidRPr="009F6436" w:rsidRDefault="00050AB4" w:rsidP="005F5169">
            <w:pPr>
              <w:jc w:val="center"/>
              <w:rPr>
                <w:rFonts w:cs="Arial"/>
              </w:rPr>
            </w:pPr>
            <w:r w:rsidRPr="009F6436">
              <w:rPr>
                <w:rFonts w:cs="Arial"/>
                <w:szCs w:val="20"/>
                <w:lang w:eastAsia="nl-NL"/>
              </w:rPr>
              <w:t xml:space="preserve">1 </w:t>
            </w:r>
            <w:r w:rsidR="005F5169">
              <w:rPr>
                <w:rFonts w:cs="Arial"/>
                <w:szCs w:val="20"/>
                <w:lang w:eastAsia="nl-NL"/>
              </w:rPr>
              <w:t>september</w:t>
            </w:r>
            <w:r w:rsidRPr="009F6436">
              <w:rPr>
                <w:rFonts w:cs="Arial"/>
                <w:szCs w:val="20"/>
                <w:lang w:eastAsia="nl-NL"/>
              </w:rPr>
              <w:t xml:space="preserve"> </w:t>
            </w:r>
          </w:p>
        </w:tc>
        <w:tc>
          <w:tcPr>
            <w:tcW w:w="1235" w:type="dxa"/>
            <w:tcBorders>
              <w:top w:val="single" w:sz="6" w:space="0" w:color="auto"/>
              <w:left w:val="single" w:sz="6" w:space="0" w:color="auto"/>
              <w:bottom w:val="single" w:sz="6" w:space="0" w:color="auto"/>
              <w:right w:val="single" w:sz="6" w:space="0" w:color="auto"/>
            </w:tcBorders>
            <w:vAlign w:val="center"/>
          </w:tcPr>
          <w:p w14:paraId="6DC5E5F7" w14:textId="77777777" w:rsidR="008B1223" w:rsidRPr="00F47FDF" w:rsidRDefault="008B1223" w:rsidP="0084183E">
            <w:pPr>
              <w:spacing w:after="0"/>
              <w:contextualSpacing w:val="0"/>
              <w:jc w:val="center"/>
              <w:rPr>
                <w:rFonts w:cs="Arial"/>
                <w:szCs w:val="20"/>
                <w:lang w:eastAsia="nl-NL"/>
              </w:rPr>
            </w:pPr>
          </w:p>
        </w:tc>
      </w:tr>
      <w:tr w:rsidR="008B1223" w:rsidRPr="00F47FDF" w14:paraId="6DC5E5FC" w14:textId="77777777" w:rsidTr="00386A16">
        <w:trPr>
          <w:trHeight w:val="427"/>
          <w:jc w:val="center"/>
        </w:trPr>
        <w:tc>
          <w:tcPr>
            <w:tcW w:w="5875" w:type="dxa"/>
            <w:tcBorders>
              <w:top w:val="single" w:sz="6" w:space="0" w:color="auto"/>
              <w:left w:val="single" w:sz="6" w:space="0" w:color="auto"/>
              <w:bottom w:val="single" w:sz="6" w:space="0" w:color="auto"/>
              <w:right w:val="single" w:sz="6" w:space="0" w:color="auto"/>
            </w:tcBorders>
            <w:vAlign w:val="center"/>
          </w:tcPr>
          <w:p w14:paraId="6DC5E5F9" w14:textId="77777777" w:rsidR="008B1223" w:rsidRPr="00F47FDF" w:rsidRDefault="008B1223" w:rsidP="008A152E">
            <w:pPr>
              <w:spacing w:after="0"/>
              <w:contextualSpacing w:val="0"/>
              <w:rPr>
                <w:rFonts w:cs="Arial"/>
                <w:szCs w:val="20"/>
                <w:lang w:eastAsia="nl-NL"/>
              </w:rPr>
            </w:pPr>
            <w:r w:rsidRPr="00F47FDF">
              <w:rPr>
                <w:rFonts w:cs="Arial"/>
                <w:szCs w:val="20"/>
                <w:lang w:eastAsia="nl-NL"/>
              </w:rPr>
              <w:t>Implementatie</w:t>
            </w:r>
          </w:p>
        </w:tc>
        <w:tc>
          <w:tcPr>
            <w:tcW w:w="2450" w:type="dxa"/>
            <w:tcBorders>
              <w:top w:val="single" w:sz="6" w:space="0" w:color="auto"/>
              <w:left w:val="single" w:sz="6" w:space="0" w:color="auto"/>
              <w:bottom w:val="single" w:sz="6" w:space="0" w:color="auto"/>
              <w:right w:val="single" w:sz="6" w:space="0" w:color="auto"/>
            </w:tcBorders>
            <w:vAlign w:val="center"/>
          </w:tcPr>
          <w:p w14:paraId="6DC5E5FA" w14:textId="7DD73A04" w:rsidR="008B1223" w:rsidRPr="009F6436" w:rsidRDefault="00050AB4" w:rsidP="00386A16">
            <w:pPr>
              <w:jc w:val="center"/>
              <w:rPr>
                <w:rFonts w:cs="Arial"/>
              </w:rPr>
            </w:pPr>
            <w:r w:rsidRPr="009F6436">
              <w:rPr>
                <w:rFonts w:cs="Arial"/>
                <w:szCs w:val="20"/>
                <w:lang w:eastAsia="nl-NL"/>
              </w:rPr>
              <w:t>september</w:t>
            </w:r>
          </w:p>
        </w:tc>
        <w:tc>
          <w:tcPr>
            <w:tcW w:w="1235" w:type="dxa"/>
            <w:tcBorders>
              <w:top w:val="single" w:sz="6" w:space="0" w:color="auto"/>
              <w:left w:val="single" w:sz="6" w:space="0" w:color="auto"/>
              <w:bottom w:val="single" w:sz="6" w:space="0" w:color="auto"/>
              <w:right w:val="single" w:sz="6" w:space="0" w:color="auto"/>
            </w:tcBorders>
            <w:vAlign w:val="center"/>
          </w:tcPr>
          <w:p w14:paraId="6DC5E5FB" w14:textId="77777777" w:rsidR="008B1223" w:rsidRPr="00F47FDF" w:rsidRDefault="008B1223" w:rsidP="0084183E">
            <w:pPr>
              <w:spacing w:after="0"/>
              <w:contextualSpacing w:val="0"/>
              <w:jc w:val="center"/>
              <w:rPr>
                <w:rFonts w:cs="Arial"/>
                <w:szCs w:val="20"/>
                <w:lang w:eastAsia="nl-NL"/>
              </w:rPr>
            </w:pPr>
          </w:p>
        </w:tc>
      </w:tr>
    </w:tbl>
    <w:p w14:paraId="6DC5E5FD" w14:textId="77777777" w:rsidR="00C426F1" w:rsidRPr="00F47FDF" w:rsidRDefault="00C426F1" w:rsidP="00CB02BD">
      <w:pPr>
        <w:rPr>
          <w:rFonts w:cs="Arial"/>
        </w:rPr>
      </w:pPr>
    </w:p>
    <w:p w14:paraId="6DC5E5FE" w14:textId="77777777" w:rsidR="003A5268" w:rsidRPr="00F47FDF" w:rsidRDefault="003A5268" w:rsidP="003A5268">
      <w:pPr>
        <w:rPr>
          <w:rFonts w:cs="Arial"/>
        </w:rPr>
      </w:pPr>
      <w:r w:rsidRPr="00F47FDF">
        <w:rPr>
          <w:rFonts w:cs="Arial"/>
        </w:rPr>
        <w:t xml:space="preserve">Deze planning is indicatief. Hieraan kunnen geen rechten worden ontleend. Aanbestedende Dienst </w:t>
      </w:r>
    </w:p>
    <w:p w14:paraId="6DC5E5FF" w14:textId="5F6EE58B" w:rsidR="003A5268" w:rsidRDefault="003A5268" w:rsidP="003A5268">
      <w:pPr>
        <w:rPr>
          <w:rFonts w:cs="Arial"/>
        </w:rPr>
      </w:pPr>
      <w:r w:rsidRPr="00F47FDF">
        <w:rPr>
          <w:rFonts w:cs="Arial"/>
        </w:rPr>
        <w:t>is gerechtigd tussentijds de tijdsplanning aan te passen met uitzondering van de wettelijk bepaalde termijnen.</w:t>
      </w:r>
    </w:p>
    <w:p w14:paraId="3C68E0AF" w14:textId="77777777" w:rsidR="005F5169" w:rsidRDefault="005F5169" w:rsidP="003A5268">
      <w:pPr>
        <w:rPr>
          <w:rFonts w:cs="Arial"/>
        </w:rPr>
      </w:pPr>
    </w:p>
    <w:p w14:paraId="4F72EEB9" w14:textId="66C32B4C" w:rsidR="005F5169" w:rsidRPr="00F47FDF" w:rsidRDefault="005F5169" w:rsidP="003A5268">
      <w:pPr>
        <w:rPr>
          <w:rFonts w:cs="Arial"/>
        </w:rPr>
      </w:pPr>
      <w:r>
        <w:rPr>
          <w:rFonts w:cs="Arial"/>
        </w:rPr>
        <w:t xml:space="preserve">*In verband met de </w:t>
      </w:r>
      <w:proofErr w:type="spellStart"/>
      <w:r>
        <w:rPr>
          <w:rFonts w:cs="Arial"/>
        </w:rPr>
        <w:t>de</w:t>
      </w:r>
      <w:proofErr w:type="spellEnd"/>
      <w:r>
        <w:rPr>
          <w:rFonts w:cs="Arial"/>
        </w:rPr>
        <w:t xml:space="preserve"> collectieve sluiting van Fontys is de periode tot de definitieve gunning met </w:t>
      </w:r>
      <w:r w:rsidR="007915F4">
        <w:rPr>
          <w:rFonts w:cs="Arial"/>
        </w:rPr>
        <w:t>3 weken</w:t>
      </w:r>
      <w:r>
        <w:rPr>
          <w:rFonts w:cs="Arial"/>
        </w:rPr>
        <w:t xml:space="preserve"> verlengd. </w:t>
      </w:r>
    </w:p>
    <w:p w14:paraId="6DC5E600" w14:textId="77777777" w:rsidR="003A5268" w:rsidRPr="00F47FDF" w:rsidRDefault="003A5268" w:rsidP="00CB02BD">
      <w:pPr>
        <w:rPr>
          <w:rFonts w:cs="Arial"/>
          <w:i/>
        </w:rPr>
      </w:pPr>
    </w:p>
    <w:p w14:paraId="6DC5E602" w14:textId="77777777" w:rsidR="00E54716" w:rsidRPr="00F47FDF" w:rsidRDefault="00E54716" w:rsidP="00E54716">
      <w:pPr>
        <w:pStyle w:val="Kop2"/>
        <w:rPr>
          <w:rFonts w:cs="Arial"/>
        </w:rPr>
      </w:pPr>
      <w:bookmarkStart w:id="37" w:name="_Toc10034157"/>
      <w:r w:rsidRPr="00F47FDF">
        <w:rPr>
          <w:rFonts w:cs="Arial"/>
        </w:rPr>
        <w:t>CPV-codering</w:t>
      </w:r>
      <w:bookmarkEnd w:id="37"/>
    </w:p>
    <w:p w14:paraId="6DC5E603" w14:textId="7CEA344D" w:rsidR="00E54716" w:rsidRPr="00F47FDF" w:rsidRDefault="00E54716" w:rsidP="00E54716">
      <w:pPr>
        <w:rPr>
          <w:rFonts w:cs="Arial"/>
          <w:color w:val="000000" w:themeColor="text1"/>
        </w:rPr>
      </w:pPr>
      <w:r w:rsidRPr="00F47FDF">
        <w:rPr>
          <w:rFonts w:cs="Arial"/>
          <w:color w:val="000000" w:themeColor="text1"/>
        </w:rPr>
        <w:t xml:space="preserve">Voor deze aanbesteding </w:t>
      </w:r>
      <w:r w:rsidR="00E107AB" w:rsidRPr="00F47FDF">
        <w:rPr>
          <w:rFonts w:cs="Arial"/>
          <w:color w:val="000000" w:themeColor="text1"/>
        </w:rPr>
        <w:t xml:space="preserve">zijn </w:t>
      </w:r>
      <w:r w:rsidRPr="00F47FDF">
        <w:rPr>
          <w:rFonts w:cs="Arial"/>
          <w:color w:val="000000" w:themeColor="text1"/>
        </w:rPr>
        <w:t>de volgende CPV-code</w:t>
      </w:r>
      <w:r w:rsidR="001A4E79" w:rsidRPr="00F47FDF">
        <w:rPr>
          <w:rFonts w:cs="Arial"/>
          <w:color w:val="000000" w:themeColor="text1"/>
        </w:rPr>
        <w:t>s</w:t>
      </w:r>
      <w:r w:rsidRPr="00F47FDF">
        <w:rPr>
          <w:rFonts w:cs="Arial"/>
          <w:color w:val="000000" w:themeColor="text1"/>
        </w:rPr>
        <w:t xml:space="preserve"> van toepassing</w:t>
      </w:r>
      <w:r w:rsidR="00216268" w:rsidRPr="00F47FDF">
        <w:rPr>
          <w:rFonts w:cs="Arial"/>
          <w:color w:val="000000" w:themeColor="text1"/>
        </w:rPr>
        <w:t>:</w:t>
      </w:r>
      <w:r w:rsidR="003F491C" w:rsidRPr="00F47FDF">
        <w:rPr>
          <w:rFonts w:cs="Arial"/>
          <w:color w:val="000000" w:themeColor="text1"/>
        </w:rPr>
        <w:t xml:space="preserve"> </w:t>
      </w:r>
    </w:p>
    <w:p w14:paraId="004B0FB5" w14:textId="7E098ACB" w:rsidR="00E16280" w:rsidRPr="00F47FDF" w:rsidRDefault="00E16280" w:rsidP="00E54716">
      <w:pPr>
        <w:rPr>
          <w:rFonts w:cs="Arial"/>
          <w:color w:val="000000" w:themeColor="text1"/>
        </w:rPr>
      </w:pPr>
    </w:p>
    <w:p w14:paraId="577BC6DC" w14:textId="5D74D2B6" w:rsidR="000960F0" w:rsidRPr="00F47FDF" w:rsidRDefault="00117992" w:rsidP="000960F0">
      <w:pPr>
        <w:rPr>
          <w:rStyle w:val="Nadruk"/>
          <w:rFonts w:cs="Arial"/>
          <w:i w:val="0"/>
          <w:color w:val="000000" w:themeColor="text1"/>
        </w:rPr>
      </w:pPr>
      <w:hyperlink r:id="rId18" w:anchor="cpv-explorer-code" w:history="1">
        <w:r w:rsidR="000960F0" w:rsidRPr="00F47FDF">
          <w:rPr>
            <w:rStyle w:val="Nadruk"/>
            <w:rFonts w:cs="Arial"/>
            <w:i w:val="0"/>
            <w:color w:val="000000" w:themeColor="text1"/>
          </w:rPr>
          <w:t xml:space="preserve">03451000 </w:t>
        </w:r>
      </w:hyperlink>
      <w:r w:rsidR="000960F0" w:rsidRPr="00F47FDF">
        <w:rPr>
          <w:rStyle w:val="Nadruk"/>
          <w:rFonts w:cs="Arial"/>
          <w:i w:val="0"/>
          <w:color w:val="000000" w:themeColor="text1"/>
        </w:rPr>
        <w:t>- Planten</w:t>
      </w:r>
    </w:p>
    <w:p w14:paraId="0671EA0C" w14:textId="5BB20522" w:rsidR="000960F0" w:rsidRPr="00F47FDF" w:rsidRDefault="000960F0" w:rsidP="000960F0">
      <w:pPr>
        <w:rPr>
          <w:rStyle w:val="Nadruk"/>
          <w:rFonts w:cs="Arial"/>
          <w:i w:val="0"/>
          <w:color w:val="000000" w:themeColor="text1"/>
        </w:rPr>
      </w:pPr>
      <w:r w:rsidRPr="00F47FDF">
        <w:rPr>
          <w:rStyle w:val="Nadruk"/>
          <w:rFonts w:cs="Arial"/>
          <w:i w:val="0"/>
          <w:color w:val="000000" w:themeColor="text1"/>
        </w:rPr>
        <w:t>03120000 - Tuinbouw- en Kwekerijproducten</w:t>
      </w:r>
    </w:p>
    <w:p w14:paraId="5B2C7CAA" w14:textId="3ED91F35" w:rsidR="000960F0" w:rsidRPr="00F47FDF" w:rsidRDefault="000960F0" w:rsidP="000960F0">
      <w:pPr>
        <w:rPr>
          <w:rStyle w:val="Nadruk"/>
          <w:rFonts w:cs="Arial"/>
          <w:i w:val="0"/>
          <w:color w:val="000000" w:themeColor="text1"/>
        </w:rPr>
      </w:pPr>
      <w:r w:rsidRPr="00F47FDF">
        <w:rPr>
          <w:rStyle w:val="Nadruk"/>
          <w:rFonts w:cs="Arial"/>
          <w:i w:val="0"/>
          <w:color w:val="000000" w:themeColor="text1"/>
        </w:rPr>
        <w:t>39293200 - Kunstbloemen</w:t>
      </w:r>
    </w:p>
    <w:p w14:paraId="009178F5" w14:textId="54FDEA3C" w:rsidR="000960F0" w:rsidRPr="00F47FDF" w:rsidRDefault="000960F0" w:rsidP="000960F0">
      <w:pPr>
        <w:rPr>
          <w:rStyle w:val="Nadruk"/>
          <w:rFonts w:cs="Arial"/>
          <w:i w:val="0"/>
          <w:color w:val="000000" w:themeColor="text1"/>
        </w:rPr>
      </w:pPr>
      <w:r w:rsidRPr="00F47FDF">
        <w:rPr>
          <w:rStyle w:val="Nadruk"/>
          <w:rFonts w:cs="Arial"/>
          <w:i w:val="0"/>
          <w:color w:val="000000" w:themeColor="text1"/>
        </w:rPr>
        <w:t>03121100 - Levende planten, bollen, wortels, stekken en enten</w:t>
      </w:r>
    </w:p>
    <w:p w14:paraId="79707286" w14:textId="5371782A" w:rsidR="00E16280" w:rsidRPr="00F47FDF" w:rsidRDefault="000960F0" w:rsidP="00E54716">
      <w:pPr>
        <w:rPr>
          <w:rStyle w:val="Nadruk"/>
          <w:rFonts w:cs="Arial"/>
          <w:i w:val="0"/>
          <w:color w:val="000000" w:themeColor="text1"/>
        </w:rPr>
      </w:pPr>
      <w:r w:rsidRPr="00F47FDF">
        <w:rPr>
          <w:rStyle w:val="Nadruk"/>
          <w:rFonts w:cs="Arial"/>
          <w:i w:val="0"/>
          <w:color w:val="000000" w:themeColor="text1"/>
        </w:rPr>
        <w:t xml:space="preserve">50000000 - </w:t>
      </w:r>
      <w:r w:rsidR="00E16280" w:rsidRPr="00F47FDF">
        <w:rPr>
          <w:rStyle w:val="Nadruk"/>
          <w:rFonts w:cs="Arial"/>
          <w:i w:val="0"/>
          <w:color w:val="000000" w:themeColor="text1"/>
        </w:rPr>
        <w:t>Reparatie- en onderhoudsdiensten</w:t>
      </w:r>
      <w:r w:rsidR="00E107AB" w:rsidRPr="00F47FDF">
        <w:rPr>
          <w:rStyle w:val="Nadruk"/>
          <w:rFonts w:cs="Arial"/>
          <w:i w:val="0"/>
          <w:color w:val="000000" w:themeColor="text1"/>
        </w:rPr>
        <w:t>:</w:t>
      </w:r>
      <w:r w:rsidR="00E16280" w:rsidRPr="00F47FDF">
        <w:rPr>
          <w:rStyle w:val="Nadruk"/>
          <w:rFonts w:cs="Arial"/>
          <w:i w:val="0"/>
          <w:color w:val="000000" w:themeColor="text1"/>
        </w:rPr>
        <w:t xml:space="preserve"> </w:t>
      </w:r>
    </w:p>
    <w:p w14:paraId="2D5B92F6" w14:textId="77777777" w:rsidR="00E16280" w:rsidRPr="00F47FDF" w:rsidRDefault="00E16280" w:rsidP="00E54716">
      <w:pPr>
        <w:rPr>
          <w:rFonts w:cs="Arial"/>
          <w:i/>
        </w:rPr>
      </w:pPr>
    </w:p>
    <w:p w14:paraId="6DC5E604" w14:textId="77777777" w:rsidR="00DC4EA8" w:rsidRPr="00F47FDF" w:rsidRDefault="009E1D88" w:rsidP="00DC347F">
      <w:pPr>
        <w:pStyle w:val="Kop1"/>
        <w:rPr>
          <w:rFonts w:cs="Arial"/>
        </w:rPr>
      </w:pPr>
      <w:bookmarkStart w:id="38" w:name="_Ref358898897"/>
      <w:bookmarkStart w:id="39" w:name="_Toc10034158"/>
      <w:r w:rsidRPr="00F47FDF">
        <w:rPr>
          <w:rFonts w:cs="Arial"/>
        </w:rPr>
        <w:lastRenderedPageBreak/>
        <w:t xml:space="preserve">Selectie </w:t>
      </w:r>
      <w:r w:rsidR="0050432E" w:rsidRPr="00F47FDF">
        <w:rPr>
          <w:rFonts w:cs="Arial"/>
        </w:rPr>
        <w:t>en</w:t>
      </w:r>
      <w:r w:rsidRPr="00F47FDF">
        <w:rPr>
          <w:rFonts w:cs="Arial"/>
        </w:rPr>
        <w:t xml:space="preserve"> gunning</w:t>
      </w:r>
      <w:bookmarkEnd w:id="38"/>
      <w:bookmarkEnd w:id="39"/>
    </w:p>
    <w:p w14:paraId="6DC5E605" w14:textId="77777777" w:rsidR="00B2086D" w:rsidRPr="00F47FDF" w:rsidRDefault="00B2086D" w:rsidP="00B2086D">
      <w:pPr>
        <w:rPr>
          <w:rFonts w:cs="Arial"/>
        </w:rPr>
      </w:pPr>
    </w:p>
    <w:p w14:paraId="6DC5E606" w14:textId="77777777" w:rsidR="00B2086D" w:rsidRPr="00F47FDF" w:rsidRDefault="00B2086D" w:rsidP="00B2086D">
      <w:pPr>
        <w:pStyle w:val="Kop2"/>
        <w:rPr>
          <w:rFonts w:cs="Arial"/>
        </w:rPr>
      </w:pPr>
      <w:bookmarkStart w:id="40" w:name="_Toc10034159"/>
      <w:r w:rsidRPr="00F47FDF">
        <w:rPr>
          <w:rFonts w:cs="Arial"/>
        </w:rPr>
        <w:t>Algemeen</w:t>
      </w:r>
      <w:bookmarkEnd w:id="40"/>
    </w:p>
    <w:p w14:paraId="6DC5E607" w14:textId="77777777" w:rsidR="00B2086D" w:rsidRPr="00F47FDF" w:rsidRDefault="00B2086D" w:rsidP="00B2086D">
      <w:pPr>
        <w:rPr>
          <w:rFonts w:cs="Arial"/>
        </w:rPr>
      </w:pPr>
      <w:r w:rsidRPr="00F47FDF">
        <w:rPr>
          <w:rFonts w:cs="Arial"/>
        </w:rPr>
        <w:t xml:space="preserve">Aanbestedende Dienst behoudt zich het recht voor alle gevraagde gegevens op hun juistheid te controleren. Uitdrukkelijk wordt gemeld dat het verstrekken van onjuiste gegevens zonder meer tot Uitsluiting zal leiden. Het niet, of niet volledig, verstrekken van de gevraagde gegevens leidt eveneens tot Uitsluiting. </w:t>
      </w:r>
    </w:p>
    <w:p w14:paraId="6DC5E608" w14:textId="77777777" w:rsidR="00B2086D" w:rsidRPr="00F47FDF" w:rsidRDefault="00B2086D" w:rsidP="00B2086D">
      <w:pPr>
        <w:rPr>
          <w:rFonts w:cs="Arial"/>
        </w:rPr>
      </w:pPr>
    </w:p>
    <w:p w14:paraId="6DC5E609" w14:textId="77777777" w:rsidR="00B2086D" w:rsidRPr="00F47FDF" w:rsidRDefault="00B2086D" w:rsidP="00B2086D">
      <w:pPr>
        <w:pStyle w:val="Kop2"/>
        <w:rPr>
          <w:rFonts w:cs="Arial"/>
        </w:rPr>
      </w:pPr>
      <w:bookmarkStart w:id="41" w:name="_Toc10034160"/>
      <w:r w:rsidRPr="00F47FDF">
        <w:rPr>
          <w:rFonts w:cs="Arial"/>
        </w:rPr>
        <w:t>Beoordelingscommissie</w:t>
      </w:r>
      <w:bookmarkEnd w:id="41"/>
    </w:p>
    <w:p w14:paraId="6DC5E60A" w14:textId="5FDA2FF9" w:rsidR="00B2086D" w:rsidRPr="00F47FDF" w:rsidRDefault="00B2086D" w:rsidP="00B2086D">
      <w:pPr>
        <w:rPr>
          <w:rFonts w:cs="Arial"/>
        </w:rPr>
      </w:pPr>
      <w:r w:rsidRPr="00F47FDF">
        <w:rPr>
          <w:rFonts w:cs="Arial"/>
        </w:rPr>
        <w:t>Inschrijvingen worden beoordeeld door een multidisciplinaire beoordelingscommissie van de Aanbestedende Dienst op basis van vormvereisten, Uitsluitingsgronden, Selectie-eisen, het Programma van Eisen en Gunningcriteria. Deze criteria en de wijze waarop wordt beoordeeld</w:t>
      </w:r>
      <w:r w:rsidR="0050432E" w:rsidRPr="00F47FDF">
        <w:rPr>
          <w:rFonts w:cs="Arial"/>
        </w:rPr>
        <w:t>,</w:t>
      </w:r>
      <w:r w:rsidRPr="00F47FDF">
        <w:rPr>
          <w:rFonts w:cs="Arial"/>
        </w:rPr>
        <w:t xml:space="preserve"> zijn vastgelegd in de beoordelingsprocedure. De beoordelingscommissie </w:t>
      </w:r>
      <w:r w:rsidR="0050432E" w:rsidRPr="00F47FDF">
        <w:rPr>
          <w:rFonts w:cs="Arial"/>
        </w:rPr>
        <w:t xml:space="preserve">bestaat </w:t>
      </w:r>
      <w:r w:rsidRPr="00F47FDF">
        <w:rPr>
          <w:rFonts w:cs="Arial"/>
        </w:rPr>
        <w:t xml:space="preserve">uit materiedeskundigen </w:t>
      </w:r>
      <w:r w:rsidR="005A20AF">
        <w:rPr>
          <w:rFonts w:cs="Arial"/>
        </w:rPr>
        <w:t>van Di</w:t>
      </w:r>
      <w:r w:rsidR="00E107AB" w:rsidRPr="00F47FDF">
        <w:rPr>
          <w:rFonts w:cs="Arial"/>
        </w:rPr>
        <w:t>e</w:t>
      </w:r>
      <w:r w:rsidR="005A20AF">
        <w:rPr>
          <w:rFonts w:cs="Arial"/>
        </w:rPr>
        <w:t>n</w:t>
      </w:r>
      <w:r w:rsidR="00E107AB" w:rsidRPr="00F47FDF">
        <w:rPr>
          <w:rFonts w:cs="Arial"/>
        </w:rPr>
        <w:t>st H&amp;F,</w:t>
      </w:r>
      <w:r w:rsidRPr="00F47FDF">
        <w:rPr>
          <w:rFonts w:cs="Arial"/>
        </w:rPr>
        <w:t xml:space="preserve"> </w:t>
      </w:r>
      <w:r w:rsidR="0050432E" w:rsidRPr="00F47FDF">
        <w:rPr>
          <w:rFonts w:cs="Arial"/>
        </w:rPr>
        <w:t xml:space="preserve">een </w:t>
      </w:r>
      <w:r w:rsidRPr="00F47FDF">
        <w:rPr>
          <w:rFonts w:cs="Arial"/>
        </w:rPr>
        <w:t>adviseur Juridi</w:t>
      </w:r>
      <w:r w:rsidR="00FF0588" w:rsidRPr="00F47FDF">
        <w:rPr>
          <w:rFonts w:cs="Arial"/>
        </w:rPr>
        <w:t xml:space="preserve">sche Zaken en </w:t>
      </w:r>
      <w:r w:rsidR="0050432E" w:rsidRPr="00F47FDF">
        <w:rPr>
          <w:rFonts w:cs="Arial"/>
        </w:rPr>
        <w:t xml:space="preserve">een </w:t>
      </w:r>
      <w:r w:rsidR="00FF0588" w:rsidRPr="00F47FDF">
        <w:rPr>
          <w:rFonts w:cs="Arial"/>
        </w:rPr>
        <w:t xml:space="preserve">adviseur Inkoop. </w:t>
      </w:r>
      <w:r w:rsidR="00B54B58" w:rsidRPr="00F47FDF">
        <w:rPr>
          <w:rFonts w:cs="Arial"/>
        </w:rPr>
        <w:t>De beoordelingscommissie bestaat daarmee</w:t>
      </w:r>
      <w:r w:rsidR="002675CB" w:rsidRPr="00F47FDF">
        <w:rPr>
          <w:rFonts w:cs="Arial"/>
        </w:rPr>
        <w:t xml:space="preserve"> (exclusief inkoop en JZ)</w:t>
      </w:r>
      <w:r w:rsidR="00B54B58" w:rsidRPr="00F47FDF">
        <w:rPr>
          <w:rFonts w:cs="Arial"/>
        </w:rPr>
        <w:t xml:space="preserve"> uit </w:t>
      </w:r>
      <w:r w:rsidR="00036755" w:rsidRPr="00F47FDF">
        <w:rPr>
          <w:rFonts w:cs="Arial"/>
        </w:rPr>
        <w:t xml:space="preserve">minimaal </w:t>
      </w:r>
      <w:r w:rsidR="00E107AB" w:rsidRPr="00F47FDF">
        <w:rPr>
          <w:rFonts w:cs="Arial"/>
        </w:rPr>
        <w:t>vier</w:t>
      </w:r>
      <w:r w:rsidR="00EB51A0" w:rsidRPr="00F47FDF">
        <w:rPr>
          <w:rFonts w:cs="Arial"/>
        </w:rPr>
        <w:t xml:space="preserve"> </w:t>
      </w:r>
      <w:r w:rsidR="00B54B58" w:rsidRPr="00F47FDF">
        <w:rPr>
          <w:rFonts w:cs="Arial"/>
        </w:rPr>
        <w:t>personen.</w:t>
      </w:r>
    </w:p>
    <w:p w14:paraId="6DC5E60B" w14:textId="77777777" w:rsidR="00B2086D" w:rsidRPr="00F47FDF" w:rsidRDefault="00B2086D" w:rsidP="00B2086D">
      <w:pPr>
        <w:rPr>
          <w:rFonts w:cs="Arial"/>
        </w:rPr>
      </w:pPr>
    </w:p>
    <w:p w14:paraId="6DC5E60C" w14:textId="77777777" w:rsidR="00B2086D" w:rsidRPr="00F47FDF" w:rsidRDefault="00B2086D" w:rsidP="00044EA7">
      <w:pPr>
        <w:pStyle w:val="Kop2"/>
        <w:rPr>
          <w:rFonts w:cs="Arial"/>
        </w:rPr>
      </w:pPr>
      <w:bookmarkStart w:id="42" w:name="_Toc10034161"/>
      <w:r w:rsidRPr="00F47FDF">
        <w:rPr>
          <w:rFonts w:cs="Arial"/>
        </w:rPr>
        <w:t xml:space="preserve">Fases in de </w:t>
      </w:r>
      <w:r w:rsidR="0050432E" w:rsidRPr="00F47FDF">
        <w:rPr>
          <w:rFonts w:cs="Arial"/>
        </w:rPr>
        <w:t>selectie en</w:t>
      </w:r>
      <w:r w:rsidRPr="00F47FDF">
        <w:rPr>
          <w:rFonts w:cs="Arial"/>
        </w:rPr>
        <w:t xml:space="preserve"> gunning</w:t>
      </w:r>
      <w:bookmarkEnd w:id="42"/>
    </w:p>
    <w:p w14:paraId="6DC5E60D" w14:textId="77777777" w:rsidR="00B2086D" w:rsidRPr="00F47FDF" w:rsidRDefault="00B2086D" w:rsidP="00B2086D">
      <w:pPr>
        <w:rPr>
          <w:rFonts w:cs="Arial"/>
        </w:rPr>
      </w:pPr>
      <w:r w:rsidRPr="00F47FDF">
        <w:rPr>
          <w:rFonts w:cs="Arial"/>
        </w:rPr>
        <w:t>De selectie en gunning vindt plaats in 5 fases:</w:t>
      </w:r>
    </w:p>
    <w:p w14:paraId="6DC5E60E" w14:textId="678D9492" w:rsidR="00B2086D" w:rsidRPr="00F47FDF" w:rsidRDefault="00B2086D" w:rsidP="005E249B">
      <w:pPr>
        <w:pStyle w:val="Lijstalinea"/>
        <w:rPr>
          <w:rFonts w:cs="Arial"/>
        </w:rPr>
      </w:pPr>
      <w:r w:rsidRPr="00F47FDF">
        <w:rPr>
          <w:rFonts w:cs="Arial"/>
        </w:rPr>
        <w:t>1.</w:t>
      </w:r>
      <w:r w:rsidRPr="00F47FDF">
        <w:rPr>
          <w:rFonts w:cs="Arial"/>
        </w:rPr>
        <w:tab/>
        <w:t xml:space="preserve">Beoordeling op vorm, structuur en tijdigheid (hoofdstuk </w:t>
      </w:r>
      <w:r w:rsidR="00577CAB" w:rsidRPr="00F47FDF">
        <w:rPr>
          <w:rFonts w:cs="Arial"/>
        </w:rPr>
        <w:fldChar w:fldCharType="begin"/>
      </w:r>
      <w:r w:rsidR="00577CAB" w:rsidRPr="00F47FDF">
        <w:rPr>
          <w:rFonts w:cs="Arial"/>
        </w:rPr>
        <w:instrText xml:space="preserve"> REF _Ref357680996 \r \h </w:instrText>
      </w:r>
      <w:r w:rsidR="003E0FD3" w:rsidRPr="00F47FDF">
        <w:rPr>
          <w:rFonts w:cs="Arial"/>
        </w:rPr>
        <w:instrText xml:space="preserve"> \* MERGEFORMAT </w:instrText>
      </w:r>
      <w:r w:rsidR="00577CAB" w:rsidRPr="00F47FDF">
        <w:rPr>
          <w:rFonts w:cs="Arial"/>
        </w:rPr>
      </w:r>
      <w:r w:rsidR="00577CAB" w:rsidRPr="00F47FDF">
        <w:rPr>
          <w:rFonts w:cs="Arial"/>
        </w:rPr>
        <w:fldChar w:fldCharType="separate"/>
      </w:r>
      <w:r w:rsidR="00E07EEC">
        <w:rPr>
          <w:rFonts w:cs="Arial"/>
        </w:rPr>
        <w:t>7</w:t>
      </w:r>
      <w:r w:rsidR="00577CAB" w:rsidRPr="00F47FDF">
        <w:rPr>
          <w:rFonts w:cs="Arial"/>
        </w:rPr>
        <w:fldChar w:fldCharType="end"/>
      </w:r>
      <w:r w:rsidRPr="00F47FDF">
        <w:rPr>
          <w:rFonts w:cs="Arial"/>
        </w:rPr>
        <w:t>)</w:t>
      </w:r>
      <w:r w:rsidR="00BF6AF7" w:rsidRPr="00F47FDF">
        <w:rPr>
          <w:rFonts w:cs="Arial"/>
        </w:rPr>
        <w:t xml:space="preserve"> en hoedanigheid van de Inschrijver (hoofdstuk </w:t>
      </w:r>
      <w:r w:rsidR="00BF6AF7" w:rsidRPr="00F47FDF">
        <w:rPr>
          <w:rFonts w:cs="Arial"/>
        </w:rPr>
        <w:fldChar w:fldCharType="begin"/>
      </w:r>
      <w:r w:rsidR="00BF6AF7" w:rsidRPr="00F47FDF">
        <w:rPr>
          <w:rFonts w:cs="Arial"/>
        </w:rPr>
        <w:instrText xml:space="preserve"> REF _Ref358898952 \r \h </w:instrText>
      </w:r>
      <w:r w:rsidR="00F47FDF">
        <w:rPr>
          <w:rFonts w:cs="Arial"/>
        </w:rPr>
        <w:instrText xml:space="preserve"> \* MERGEFORMAT </w:instrText>
      </w:r>
      <w:r w:rsidR="00BF6AF7" w:rsidRPr="00F47FDF">
        <w:rPr>
          <w:rFonts w:cs="Arial"/>
        </w:rPr>
      </w:r>
      <w:r w:rsidR="00BF6AF7" w:rsidRPr="00F47FDF">
        <w:rPr>
          <w:rFonts w:cs="Arial"/>
        </w:rPr>
        <w:fldChar w:fldCharType="separate"/>
      </w:r>
      <w:r w:rsidR="00E07EEC">
        <w:rPr>
          <w:rFonts w:cs="Arial"/>
        </w:rPr>
        <w:t>8</w:t>
      </w:r>
      <w:r w:rsidR="00BF6AF7" w:rsidRPr="00F47FDF">
        <w:rPr>
          <w:rFonts w:cs="Arial"/>
        </w:rPr>
        <w:fldChar w:fldCharType="end"/>
      </w:r>
      <w:r w:rsidR="00BF6AF7" w:rsidRPr="00F47FDF">
        <w:rPr>
          <w:rFonts w:cs="Arial"/>
        </w:rPr>
        <w:t>).</w:t>
      </w:r>
    </w:p>
    <w:p w14:paraId="6DC5E60F" w14:textId="645B8FC8" w:rsidR="00B2086D" w:rsidRPr="00F47FDF" w:rsidRDefault="00B2086D" w:rsidP="005E249B">
      <w:pPr>
        <w:pStyle w:val="Lijstalinea"/>
        <w:rPr>
          <w:rFonts w:cs="Arial"/>
        </w:rPr>
      </w:pPr>
      <w:r w:rsidRPr="00F47FDF">
        <w:rPr>
          <w:rFonts w:cs="Arial"/>
        </w:rPr>
        <w:t>2.</w:t>
      </w:r>
      <w:r w:rsidRPr="00F47FDF">
        <w:rPr>
          <w:rFonts w:cs="Arial"/>
        </w:rPr>
        <w:tab/>
        <w:t xml:space="preserve">Beoordeling Selectie-eisen (Uitsluitingsgronden en Geschiktheidseisen) (hoofdstuk </w:t>
      </w:r>
      <w:r w:rsidR="00577CAB" w:rsidRPr="00F47FDF">
        <w:rPr>
          <w:rFonts w:cs="Arial"/>
        </w:rPr>
        <w:fldChar w:fldCharType="begin"/>
      </w:r>
      <w:r w:rsidR="00577CAB" w:rsidRPr="00F47FDF">
        <w:rPr>
          <w:rFonts w:cs="Arial"/>
        </w:rPr>
        <w:instrText xml:space="preserve"> REF _Ref357681045 \r \h </w:instrText>
      </w:r>
      <w:r w:rsidR="003E0FD3" w:rsidRPr="00F47FDF">
        <w:rPr>
          <w:rFonts w:cs="Arial"/>
        </w:rPr>
        <w:instrText xml:space="preserve"> \* MERGEFORMAT </w:instrText>
      </w:r>
      <w:r w:rsidR="00577CAB" w:rsidRPr="00F47FDF">
        <w:rPr>
          <w:rFonts w:cs="Arial"/>
        </w:rPr>
      </w:r>
      <w:r w:rsidR="00577CAB" w:rsidRPr="00F47FDF">
        <w:rPr>
          <w:rFonts w:cs="Arial"/>
        </w:rPr>
        <w:fldChar w:fldCharType="separate"/>
      </w:r>
      <w:r w:rsidR="00E07EEC">
        <w:rPr>
          <w:rFonts w:cs="Arial"/>
        </w:rPr>
        <w:t>9</w:t>
      </w:r>
      <w:r w:rsidR="00577CAB" w:rsidRPr="00F47FDF">
        <w:rPr>
          <w:rFonts w:cs="Arial"/>
        </w:rPr>
        <w:fldChar w:fldCharType="end"/>
      </w:r>
      <w:r w:rsidRPr="00F47FDF">
        <w:rPr>
          <w:rFonts w:cs="Arial"/>
        </w:rPr>
        <w:t>)</w:t>
      </w:r>
      <w:r w:rsidR="003A1E54" w:rsidRPr="00F47FDF">
        <w:rPr>
          <w:rFonts w:cs="Arial"/>
        </w:rPr>
        <w:t>.</w:t>
      </w:r>
    </w:p>
    <w:p w14:paraId="6DC5E610" w14:textId="6B19A1C1" w:rsidR="00B2086D" w:rsidRPr="00F47FDF" w:rsidRDefault="00B2086D" w:rsidP="005E249B">
      <w:pPr>
        <w:pStyle w:val="Lijstalinea"/>
        <w:rPr>
          <w:rFonts w:cs="Arial"/>
        </w:rPr>
      </w:pPr>
      <w:r w:rsidRPr="00F47FDF">
        <w:rPr>
          <w:rFonts w:cs="Arial"/>
        </w:rPr>
        <w:t>3.</w:t>
      </w:r>
      <w:r w:rsidRPr="00F47FDF">
        <w:rPr>
          <w:rFonts w:cs="Arial"/>
        </w:rPr>
        <w:tab/>
        <w:t xml:space="preserve">Beoordeling Programma van (minimale) Eisen (knock-outcriteria) (hoofdstuk </w:t>
      </w:r>
      <w:r w:rsidR="00577CAB" w:rsidRPr="00F47FDF">
        <w:rPr>
          <w:rFonts w:cs="Arial"/>
        </w:rPr>
        <w:fldChar w:fldCharType="begin"/>
      </w:r>
      <w:r w:rsidR="00577CAB" w:rsidRPr="00F47FDF">
        <w:rPr>
          <w:rFonts w:cs="Arial"/>
        </w:rPr>
        <w:instrText xml:space="preserve"> REF _Ref357681070 \r \h </w:instrText>
      </w:r>
      <w:r w:rsidR="003E0FD3" w:rsidRPr="00F47FDF">
        <w:rPr>
          <w:rFonts w:cs="Arial"/>
        </w:rPr>
        <w:instrText xml:space="preserve"> \* MERGEFORMAT </w:instrText>
      </w:r>
      <w:r w:rsidR="00577CAB" w:rsidRPr="00F47FDF">
        <w:rPr>
          <w:rFonts w:cs="Arial"/>
        </w:rPr>
      </w:r>
      <w:r w:rsidR="00577CAB" w:rsidRPr="00F47FDF">
        <w:rPr>
          <w:rFonts w:cs="Arial"/>
        </w:rPr>
        <w:fldChar w:fldCharType="separate"/>
      </w:r>
      <w:r w:rsidR="00E07EEC">
        <w:rPr>
          <w:rFonts w:cs="Arial"/>
        </w:rPr>
        <w:t>10</w:t>
      </w:r>
      <w:r w:rsidR="00577CAB" w:rsidRPr="00F47FDF">
        <w:rPr>
          <w:rFonts w:cs="Arial"/>
        </w:rPr>
        <w:fldChar w:fldCharType="end"/>
      </w:r>
      <w:r w:rsidRPr="00F47FDF">
        <w:rPr>
          <w:rFonts w:cs="Arial"/>
        </w:rPr>
        <w:t>)</w:t>
      </w:r>
      <w:r w:rsidR="003A1E54" w:rsidRPr="00F47FDF">
        <w:rPr>
          <w:rFonts w:cs="Arial"/>
        </w:rPr>
        <w:t>.</w:t>
      </w:r>
    </w:p>
    <w:p w14:paraId="6DC5E611" w14:textId="514A3D59" w:rsidR="00B2086D" w:rsidRPr="00F47FDF" w:rsidRDefault="00B2086D" w:rsidP="005E249B">
      <w:pPr>
        <w:pStyle w:val="Lijstalinea"/>
        <w:rPr>
          <w:rFonts w:cs="Arial"/>
        </w:rPr>
      </w:pPr>
      <w:r w:rsidRPr="00F47FDF">
        <w:rPr>
          <w:rFonts w:cs="Arial"/>
        </w:rPr>
        <w:t>4.</w:t>
      </w:r>
      <w:r w:rsidRPr="00F47FDF">
        <w:rPr>
          <w:rFonts w:cs="Arial"/>
        </w:rPr>
        <w:tab/>
        <w:t xml:space="preserve">Beoordeling Gunningscriteria (hoofdstuk </w:t>
      </w:r>
      <w:r w:rsidR="00577CAB" w:rsidRPr="00F47FDF">
        <w:rPr>
          <w:rFonts w:cs="Arial"/>
        </w:rPr>
        <w:fldChar w:fldCharType="begin"/>
      </w:r>
      <w:r w:rsidR="00577CAB" w:rsidRPr="00F47FDF">
        <w:rPr>
          <w:rFonts w:cs="Arial"/>
        </w:rPr>
        <w:instrText xml:space="preserve"> REF _Ref357681078 \r \h </w:instrText>
      </w:r>
      <w:r w:rsidR="003E0FD3" w:rsidRPr="00F47FDF">
        <w:rPr>
          <w:rFonts w:cs="Arial"/>
        </w:rPr>
        <w:instrText xml:space="preserve"> \* MERGEFORMAT </w:instrText>
      </w:r>
      <w:r w:rsidR="00577CAB" w:rsidRPr="00F47FDF">
        <w:rPr>
          <w:rFonts w:cs="Arial"/>
        </w:rPr>
      </w:r>
      <w:r w:rsidR="00577CAB" w:rsidRPr="00F47FDF">
        <w:rPr>
          <w:rFonts w:cs="Arial"/>
        </w:rPr>
        <w:fldChar w:fldCharType="separate"/>
      </w:r>
      <w:r w:rsidR="00E07EEC">
        <w:rPr>
          <w:rFonts w:cs="Arial"/>
        </w:rPr>
        <w:t>11</w:t>
      </w:r>
      <w:r w:rsidR="00577CAB" w:rsidRPr="00F47FDF">
        <w:rPr>
          <w:rFonts w:cs="Arial"/>
        </w:rPr>
        <w:fldChar w:fldCharType="end"/>
      </w:r>
      <w:r w:rsidRPr="00F47FDF">
        <w:rPr>
          <w:rFonts w:cs="Arial"/>
        </w:rPr>
        <w:t>)</w:t>
      </w:r>
      <w:r w:rsidR="003A1E54" w:rsidRPr="00F47FDF">
        <w:rPr>
          <w:rFonts w:cs="Arial"/>
        </w:rPr>
        <w:t>.</w:t>
      </w:r>
    </w:p>
    <w:p w14:paraId="6DC5E612" w14:textId="1DD2C39C" w:rsidR="00B2086D" w:rsidRPr="00F47FDF" w:rsidRDefault="000E3433" w:rsidP="005E249B">
      <w:pPr>
        <w:pStyle w:val="Lijstalinea"/>
        <w:rPr>
          <w:rFonts w:cs="Arial"/>
        </w:rPr>
      </w:pPr>
      <w:r w:rsidRPr="00F47FDF">
        <w:rPr>
          <w:rFonts w:cs="Arial"/>
        </w:rPr>
        <w:t>5.</w:t>
      </w:r>
      <w:r w:rsidRPr="00F47FDF">
        <w:rPr>
          <w:rFonts w:cs="Arial"/>
        </w:rPr>
        <w:tab/>
        <w:t>Voornemen tot gunning en definitieve g</w:t>
      </w:r>
      <w:r w:rsidR="00B2086D" w:rsidRPr="00F47FDF">
        <w:rPr>
          <w:rFonts w:cs="Arial"/>
        </w:rPr>
        <w:t>unning</w:t>
      </w:r>
      <w:r w:rsidR="003A1E54" w:rsidRPr="00F47FDF">
        <w:rPr>
          <w:rFonts w:cs="Arial"/>
        </w:rPr>
        <w:t>.</w:t>
      </w:r>
    </w:p>
    <w:p w14:paraId="6DC5E613" w14:textId="77777777" w:rsidR="00B2086D" w:rsidRPr="00F47FDF" w:rsidRDefault="00B2086D" w:rsidP="00B2086D">
      <w:pPr>
        <w:rPr>
          <w:rFonts w:cs="Arial"/>
        </w:rPr>
      </w:pPr>
    </w:p>
    <w:p w14:paraId="6DC5E614" w14:textId="77777777" w:rsidR="00B2086D" w:rsidRPr="00F47FDF" w:rsidRDefault="00B2086D" w:rsidP="00E107AB">
      <w:pPr>
        <w:pStyle w:val="Kop3"/>
        <w:rPr>
          <w:rFonts w:cs="Arial"/>
        </w:rPr>
      </w:pPr>
      <w:bookmarkStart w:id="43" w:name="_Toc10034162"/>
      <w:r w:rsidRPr="00F47FDF">
        <w:rPr>
          <w:rFonts w:cs="Arial"/>
        </w:rPr>
        <w:t>Vorm, structuur en tijdigheid</w:t>
      </w:r>
      <w:bookmarkEnd w:id="43"/>
    </w:p>
    <w:p w14:paraId="6DC5E615" w14:textId="77777777" w:rsidR="00B2086D" w:rsidRPr="00F47FDF" w:rsidRDefault="00B2086D" w:rsidP="00B2086D">
      <w:pPr>
        <w:rPr>
          <w:rFonts w:cs="Arial"/>
        </w:rPr>
      </w:pPr>
      <w:r w:rsidRPr="00F47FDF">
        <w:rPr>
          <w:rFonts w:cs="Arial"/>
        </w:rPr>
        <w:t>Ten aanzien van de vorm, structuur en tijdigheid van de in te zenden Inschrijving stelt Aanbestedende Dienst een aantal procedurele eisen. Indien een Inschrijver niet onvoorwaardelijk aan alle eisen voldoet</w:t>
      </w:r>
      <w:r w:rsidR="0050432E" w:rsidRPr="00F47FDF">
        <w:rPr>
          <w:rFonts w:cs="Arial"/>
        </w:rPr>
        <w:t>,</w:t>
      </w:r>
      <w:r w:rsidRPr="00F47FDF">
        <w:rPr>
          <w:rFonts w:cs="Arial"/>
        </w:rPr>
        <w:t xml:space="preserve"> wordt de Inschrijving van verdere deelname uitgesloten.</w:t>
      </w:r>
    </w:p>
    <w:p w14:paraId="6DC5E616" w14:textId="77777777" w:rsidR="00B2086D" w:rsidRPr="00F47FDF" w:rsidRDefault="00B2086D" w:rsidP="00B2086D">
      <w:pPr>
        <w:rPr>
          <w:rFonts w:cs="Arial"/>
        </w:rPr>
      </w:pPr>
    </w:p>
    <w:p w14:paraId="6DC5E617" w14:textId="28BABB79" w:rsidR="00B2086D" w:rsidRPr="00F47FDF" w:rsidRDefault="00DC05D2" w:rsidP="006F0C97">
      <w:pPr>
        <w:pStyle w:val="Kop3"/>
        <w:rPr>
          <w:rFonts w:cs="Arial"/>
        </w:rPr>
      </w:pPr>
      <w:bookmarkStart w:id="44" w:name="_Toc10034163"/>
      <w:r w:rsidRPr="00F47FDF">
        <w:rPr>
          <w:rFonts w:cs="Arial"/>
        </w:rPr>
        <w:t xml:space="preserve">Selectie-eisen </w:t>
      </w:r>
      <w:r w:rsidR="00B2086D" w:rsidRPr="00F47FDF">
        <w:rPr>
          <w:rFonts w:cs="Arial"/>
        </w:rPr>
        <w:t>(Uitsluitingsgronden en Geschiktheidseisen)</w:t>
      </w:r>
      <w:bookmarkEnd w:id="44"/>
      <w:r w:rsidR="00B2086D" w:rsidRPr="00F47FDF">
        <w:rPr>
          <w:rFonts w:cs="Arial"/>
        </w:rPr>
        <w:t xml:space="preserve"> </w:t>
      </w:r>
    </w:p>
    <w:p w14:paraId="6DC5E618" w14:textId="77777777" w:rsidR="00B2086D" w:rsidRPr="00F47FDF" w:rsidRDefault="00B2086D" w:rsidP="00B2086D">
      <w:pPr>
        <w:rPr>
          <w:rFonts w:cs="Arial"/>
        </w:rPr>
      </w:pPr>
      <w:r w:rsidRPr="00F47FDF">
        <w:rPr>
          <w:rFonts w:cs="Arial"/>
        </w:rPr>
        <w:t xml:space="preserve">De Uitsluitingsgronden hebben betrekking op de juridische situatie van de Inschrijver. </w:t>
      </w:r>
    </w:p>
    <w:p w14:paraId="6DC5E619" w14:textId="77777777" w:rsidR="00B2086D" w:rsidRPr="00F47FDF" w:rsidRDefault="00B2086D" w:rsidP="00B2086D">
      <w:pPr>
        <w:rPr>
          <w:rFonts w:cs="Arial"/>
        </w:rPr>
      </w:pPr>
    </w:p>
    <w:p w14:paraId="6DC5E61A" w14:textId="77777777" w:rsidR="00B2086D" w:rsidRPr="00F47FDF" w:rsidRDefault="00B2086D" w:rsidP="00B2086D">
      <w:pPr>
        <w:rPr>
          <w:rFonts w:cs="Arial"/>
        </w:rPr>
      </w:pPr>
      <w:r w:rsidRPr="00F47FDF">
        <w:rPr>
          <w:rFonts w:cs="Arial"/>
        </w:rPr>
        <w:t>De Geschiktheidseisen hebben betrekking op de:</w:t>
      </w:r>
    </w:p>
    <w:p w14:paraId="6DC5E61B" w14:textId="77777777" w:rsidR="00B2086D" w:rsidRPr="00F47FDF" w:rsidRDefault="00B2086D" w:rsidP="005E249B">
      <w:pPr>
        <w:pStyle w:val="Lijstalinea"/>
        <w:rPr>
          <w:rFonts w:cs="Arial"/>
        </w:rPr>
      </w:pPr>
      <w:r w:rsidRPr="00F47FDF">
        <w:rPr>
          <w:rFonts w:cs="Arial"/>
        </w:rPr>
        <w:t>1.</w:t>
      </w:r>
      <w:r w:rsidRPr="00F47FDF">
        <w:rPr>
          <w:rFonts w:cs="Arial"/>
        </w:rPr>
        <w:tab/>
        <w:t xml:space="preserve">Financiële en economische draagkracht van de Inschrijver. </w:t>
      </w:r>
    </w:p>
    <w:p w14:paraId="6DC5E61C" w14:textId="77777777" w:rsidR="00B2086D" w:rsidRPr="00F47FDF" w:rsidRDefault="00B2086D" w:rsidP="005E249B">
      <w:pPr>
        <w:pStyle w:val="Lijstalinea"/>
        <w:rPr>
          <w:rFonts w:cs="Arial"/>
        </w:rPr>
      </w:pPr>
      <w:r w:rsidRPr="00F47FDF">
        <w:rPr>
          <w:rFonts w:cs="Arial"/>
        </w:rPr>
        <w:t>2.</w:t>
      </w:r>
      <w:r w:rsidRPr="00F47FDF">
        <w:rPr>
          <w:rFonts w:cs="Arial"/>
        </w:rPr>
        <w:tab/>
        <w:t xml:space="preserve">De beroepsbekwaamheid </w:t>
      </w:r>
      <w:r w:rsidR="00AB2439" w:rsidRPr="00F47FDF">
        <w:rPr>
          <w:rFonts w:cs="Arial"/>
        </w:rPr>
        <w:t>en</w:t>
      </w:r>
      <w:r w:rsidRPr="00F47FDF">
        <w:rPr>
          <w:rFonts w:cs="Arial"/>
        </w:rPr>
        <w:t xml:space="preserve"> technische bekwaamheid van de Inschrijver.</w:t>
      </w:r>
    </w:p>
    <w:p w14:paraId="6DC5E61D" w14:textId="77777777" w:rsidR="00AD0E6D" w:rsidRPr="00F47FDF" w:rsidRDefault="00AD0E6D" w:rsidP="005E249B">
      <w:pPr>
        <w:pStyle w:val="Lijstalinea"/>
        <w:rPr>
          <w:rFonts w:cs="Arial"/>
        </w:rPr>
      </w:pPr>
      <w:r w:rsidRPr="00F47FDF">
        <w:rPr>
          <w:rFonts w:cs="Arial"/>
        </w:rPr>
        <w:t>3.</w:t>
      </w:r>
      <w:r w:rsidRPr="00F47FDF">
        <w:rPr>
          <w:rFonts w:cs="Arial"/>
        </w:rPr>
        <w:tab/>
        <w:t>De beroepsbevoegdheid (Inschrijving in handel- of beroepsregister).</w:t>
      </w:r>
    </w:p>
    <w:p w14:paraId="6DC5E61E" w14:textId="77777777" w:rsidR="00B2086D" w:rsidRPr="00F47FDF" w:rsidRDefault="00B2086D" w:rsidP="00B2086D">
      <w:pPr>
        <w:rPr>
          <w:rFonts w:cs="Arial"/>
        </w:rPr>
      </w:pPr>
    </w:p>
    <w:p w14:paraId="6DC5E61F" w14:textId="77777777" w:rsidR="00B2086D" w:rsidRPr="00F47FDF" w:rsidRDefault="00B2086D" w:rsidP="00B2086D">
      <w:pPr>
        <w:rPr>
          <w:rFonts w:cs="Arial"/>
        </w:rPr>
      </w:pPr>
      <w:r w:rsidRPr="00F47FDF">
        <w:rPr>
          <w:rFonts w:cs="Arial"/>
        </w:rPr>
        <w:t>Indien de Inschrijver niet aan de gestelde c.q. beschreven minimumeisen voldoet</w:t>
      </w:r>
      <w:r w:rsidR="003D6193" w:rsidRPr="00F47FDF">
        <w:rPr>
          <w:rFonts w:cs="Arial"/>
        </w:rPr>
        <w:t>, wordt</w:t>
      </w:r>
      <w:r w:rsidRPr="00F47FDF">
        <w:rPr>
          <w:rFonts w:cs="Arial"/>
        </w:rPr>
        <w:t xml:space="preserve"> de Inschrijving van verdere deelname uitgesloten. </w:t>
      </w:r>
    </w:p>
    <w:p w14:paraId="6DC5E620" w14:textId="77777777" w:rsidR="00B2086D" w:rsidRPr="00F47FDF" w:rsidRDefault="00B2086D" w:rsidP="00B2086D">
      <w:pPr>
        <w:rPr>
          <w:rFonts w:cs="Arial"/>
        </w:rPr>
      </w:pPr>
    </w:p>
    <w:p w14:paraId="6DC5E621" w14:textId="77777777" w:rsidR="00B2086D" w:rsidRPr="00F47FDF" w:rsidRDefault="00B2086D" w:rsidP="006F0C97">
      <w:pPr>
        <w:pStyle w:val="Kop3"/>
        <w:rPr>
          <w:rFonts w:cs="Arial"/>
        </w:rPr>
      </w:pPr>
      <w:bookmarkStart w:id="45" w:name="_Toc10034164"/>
      <w:r w:rsidRPr="00F47FDF">
        <w:rPr>
          <w:rFonts w:cs="Arial"/>
        </w:rPr>
        <w:t>Programma van (minimale) Eisen (knock-outcriteria)</w:t>
      </w:r>
      <w:bookmarkEnd w:id="45"/>
      <w:r w:rsidRPr="00F47FDF">
        <w:rPr>
          <w:rFonts w:cs="Arial"/>
        </w:rPr>
        <w:t xml:space="preserve"> </w:t>
      </w:r>
    </w:p>
    <w:p w14:paraId="6DC5E622" w14:textId="77777777" w:rsidR="00E96997" w:rsidRPr="00F47FDF" w:rsidRDefault="00B2086D" w:rsidP="00B2086D">
      <w:pPr>
        <w:rPr>
          <w:rFonts w:cs="Arial"/>
        </w:rPr>
      </w:pPr>
      <w:r w:rsidRPr="00F47FDF">
        <w:rPr>
          <w:rFonts w:cs="Arial"/>
        </w:rPr>
        <w:t>De overgebleven Inschrijvingen worden getoetst aan het Programma van Eisen waaraan de te leveren prestatie (dienst en/of levering en/of werk) op het moment van levering</w:t>
      </w:r>
      <w:r w:rsidR="0044750C" w:rsidRPr="00F47FDF">
        <w:rPr>
          <w:rFonts w:cs="Arial"/>
        </w:rPr>
        <w:t>,</w:t>
      </w:r>
      <w:r w:rsidRPr="00F47FDF">
        <w:rPr>
          <w:rFonts w:cs="Arial"/>
        </w:rPr>
        <w:t xml:space="preserve"> dan wel acceptatie ervan</w:t>
      </w:r>
      <w:r w:rsidR="0044750C" w:rsidRPr="00F47FDF">
        <w:rPr>
          <w:rFonts w:cs="Arial"/>
        </w:rPr>
        <w:t>,</w:t>
      </w:r>
      <w:r w:rsidRPr="00F47FDF">
        <w:rPr>
          <w:rFonts w:cs="Arial"/>
        </w:rPr>
        <w:t xml:space="preserve"> dient te voldoen</w:t>
      </w:r>
      <w:r w:rsidR="00D26C67" w:rsidRPr="00F47FDF">
        <w:rPr>
          <w:rFonts w:cs="Arial"/>
        </w:rPr>
        <w:t xml:space="preserve"> en dient blijven te voldoen gedurende de looptijd van het contract. </w:t>
      </w:r>
    </w:p>
    <w:p w14:paraId="6DC5E623" w14:textId="77777777" w:rsidR="00E96997" w:rsidRPr="00F47FDF" w:rsidRDefault="00E96997" w:rsidP="00E96997">
      <w:pPr>
        <w:rPr>
          <w:rFonts w:cs="Arial"/>
        </w:rPr>
      </w:pPr>
      <w:r w:rsidRPr="00F47FDF">
        <w:rPr>
          <w:rFonts w:cs="Arial"/>
        </w:rPr>
        <w:t xml:space="preserve">Indien de Inschrijver niet aan de gestelde c.q. beschreven minimumeisen voldoet, wordt de Inschrijving van verdere deelname uitgesloten. </w:t>
      </w:r>
    </w:p>
    <w:p w14:paraId="6DC5E624" w14:textId="77777777" w:rsidR="0044750C" w:rsidRPr="00F47FDF" w:rsidRDefault="0044750C" w:rsidP="00B2086D">
      <w:pPr>
        <w:rPr>
          <w:rFonts w:cs="Arial"/>
        </w:rPr>
      </w:pPr>
    </w:p>
    <w:p w14:paraId="6DC5E625" w14:textId="77777777" w:rsidR="00B2086D" w:rsidRPr="00F47FDF" w:rsidRDefault="00B2086D" w:rsidP="006F0C97">
      <w:pPr>
        <w:pStyle w:val="Kop3"/>
        <w:rPr>
          <w:rFonts w:cs="Arial"/>
        </w:rPr>
      </w:pPr>
      <w:bookmarkStart w:id="46" w:name="_Ref359931282"/>
      <w:bookmarkStart w:id="47" w:name="_Toc10034165"/>
      <w:r w:rsidRPr="00F47FDF">
        <w:rPr>
          <w:rFonts w:cs="Arial"/>
        </w:rPr>
        <w:t>Gunningscriteria</w:t>
      </w:r>
      <w:bookmarkEnd w:id="46"/>
      <w:bookmarkEnd w:id="47"/>
      <w:r w:rsidRPr="00F47FDF">
        <w:rPr>
          <w:rFonts w:cs="Arial"/>
        </w:rPr>
        <w:t xml:space="preserve"> </w:t>
      </w:r>
    </w:p>
    <w:p w14:paraId="6DC5E626" w14:textId="77777777" w:rsidR="00B2086D" w:rsidRPr="00F47FDF" w:rsidRDefault="00B2086D" w:rsidP="00B2086D">
      <w:pPr>
        <w:rPr>
          <w:rFonts w:cs="Arial"/>
        </w:rPr>
      </w:pPr>
      <w:r w:rsidRPr="00F47FDF">
        <w:rPr>
          <w:rFonts w:cs="Arial"/>
        </w:rPr>
        <w:t>De overgebleven Inschrijvingen</w:t>
      </w:r>
      <w:r w:rsidR="00321F3E" w:rsidRPr="00F47FDF">
        <w:rPr>
          <w:rFonts w:cs="Arial"/>
        </w:rPr>
        <w:t xml:space="preserve"> worden</w:t>
      </w:r>
      <w:r w:rsidRPr="00F47FDF">
        <w:rPr>
          <w:rFonts w:cs="Arial"/>
        </w:rPr>
        <w:t xml:space="preserve"> beoordeeld en gewaardeerd. </w:t>
      </w:r>
    </w:p>
    <w:p w14:paraId="6DC5E627" w14:textId="77777777" w:rsidR="00B2086D" w:rsidRPr="00F47FDF" w:rsidRDefault="00B2086D" w:rsidP="00B2086D">
      <w:pPr>
        <w:rPr>
          <w:rFonts w:cs="Arial"/>
        </w:rPr>
      </w:pPr>
    </w:p>
    <w:p w14:paraId="6DC5E628" w14:textId="6135F8E8" w:rsidR="00B2086D" w:rsidRPr="00F47FDF" w:rsidRDefault="00E54716" w:rsidP="00B2086D">
      <w:pPr>
        <w:rPr>
          <w:rFonts w:cs="Arial"/>
        </w:rPr>
      </w:pPr>
      <w:r w:rsidRPr="00F47FDF">
        <w:rPr>
          <w:rFonts w:cs="Arial"/>
        </w:rPr>
        <w:t>In totaal</w:t>
      </w:r>
      <w:r w:rsidR="00B2086D" w:rsidRPr="00F47FDF">
        <w:rPr>
          <w:rFonts w:cs="Arial"/>
        </w:rPr>
        <w:t xml:space="preserve"> kunnen maximaal 100 p</w:t>
      </w:r>
      <w:r w:rsidR="00A6584E" w:rsidRPr="00F47FDF">
        <w:rPr>
          <w:rFonts w:cs="Arial"/>
        </w:rPr>
        <w:t>unten behaald worden.</w:t>
      </w:r>
      <w:r w:rsidR="00B2086D" w:rsidRPr="00F47FDF">
        <w:rPr>
          <w:rFonts w:cs="Arial"/>
        </w:rPr>
        <w:t>.</w:t>
      </w:r>
    </w:p>
    <w:p w14:paraId="6DC5E629" w14:textId="77777777" w:rsidR="00B2086D" w:rsidRPr="00F47FDF" w:rsidRDefault="00B2086D" w:rsidP="00B2086D">
      <w:pPr>
        <w:rPr>
          <w:rFonts w:cs="Arial"/>
        </w:rPr>
      </w:pPr>
    </w:p>
    <w:p w14:paraId="6DC5E62A" w14:textId="760E21B2" w:rsidR="00B2086D" w:rsidRPr="00F47FDF" w:rsidRDefault="00B2086D" w:rsidP="00B2086D">
      <w:pPr>
        <w:rPr>
          <w:rFonts w:cs="Arial"/>
        </w:rPr>
      </w:pPr>
      <w:r w:rsidRPr="00F47FDF">
        <w:rPr>
          <w:rFonts w:cs="Arial"/>
        </w:rPr>
        <w:t xml:space="preserve">Verhouding prijs-kwaliteit:   </w:t>
      </w:r>
      <w:r w:rsidRPr="00F47FDF">
        <w:rPr>
          <w:rFonts w:cs="Arial"/>
        </w:rPr>
        <w:tab/>
        <w:t xml:space="preserve">Prijs </w:t>
      </w:r>
      <w:r w:rsidRPr="00F47FDF">
        <w:rPr>
          <w:rFonts w:cs="Arial"/>
        </w:rPr>
        <w:tab/>
      </w:r>
      <w:r w:rsidRPr="00F47FDF">
        <w:rPr>
          <w:rFonts w:cs="Arial"/>
        </w:rPr>
        <w:tab/>
      </w:r>
      <w:r w:rsidR="0044750C" w:rsidRPr="00F47FDF">
        <w:rPr>
          <w:rFonts w:cs="Arial"/>
        </w:rPr>
        <w:tab/>
      </w:r>
      <w:r w:rsidR="00E107AB" w:rsidRPr="00F47FDF">
        <w:rPr>
          <w:rFonts w:cs="Arial"/>
        </w:rPr>
        <w:t>100</w:t>
      </w:r>
      <w:r w:rsidRPr="00F47FDF">
        <w:rPr>
          <w:rFonts w:cs="Arial"/>
        </w:rPr>
        <w:t>%</w:t>
      </w:r>
    </w:p>
    <w:p w14:paraId="5944D511" w14:textId="525D85E4" w:rsidR="00F028F5" w:rsidRPr="00F47FDF" w:rsidRDefault="00B2086D" w:rsidP="0044750C">
      <w:pPr>
        <w:ind w:left="2127" w:firstLine="709"/>
        <w:rPr>
          <w:rFonts w:cs="Arial"/>
        </w:rPr>
      </w:pPr>
      <w:r w:rsidRPr="00F47FDF">
        <w:rPr>
          <w:rFonts w:cs="Arial"/>
        </w:rPr>
        <w:t xml:space="preserve">Kwaliteit </w:t>
      </w:r>
      <w:r w:rsidRPr="00F47FDF">
        <w:rPr>
          <w:rFonts w:cs="Arial"/>
        </w:rPr>
        <w:tab/>
      </w:r>
      <w:r w:rsidRPr="00F47FDF">
        <w:rPr>
          <w:rFonts w:cs="Arial"/>
        </w:rPr>
        <w:tab/>
      </w:r>
      <w:r w:rsidR="00E107AB" w:rsidRPr="00F47FDF">
        <w:rPr>
          <w:rFonts w:cs="Arial"/>
        </w:rPr>
        <w:t xml:space="preserve">    0</w:t>
      </w:r>
      <w:r w:rsidRPr="00F47FDF">
        <w:rPr>
          <w:rFonts w:cs="Arial"/>
        </w:rPr>
        <w:t>%</w:t>
      </w:r>
    </w:p>
    <w:p w14:paraId="6DC5E62C" w14:textId="77777777" w:rsidR="00B2086D" w:rsidRPr="00F47FDF" w:rsidRDefault="00B2086D" w:rsidP="00B2086D">
      <w:pPr>
        <w:rPr>
          <w:rFonts w:cs="Arial"/>
        </w:rPr>
      </w:pPr>
    </w:p>
    <w:p w14:paraId="4E164200" w14:textId="77777777" w:rsidR="00F028F5" w:rsidRDefault="00F028F5" w:rsidP="00F028F5">
      <w:pPr>
        <w:spacing w:after="0"/>
        <w:contextualSpacing w:val="0"/>
        <w:rPr>
          <w:rFonts w:ascii="Tahoma" w:eastAsiaTheme="minorHAnsi" w:hAnsi="Tahoma" w:cs="Tahoma"/>
          <w:szCs w:val="20"/>
        </w:rPr>
      </w:pPr>
    </w:p>
    <w:p w14:paraId="2A5A428D" w14:textId="0FDA8B14" w:rsidR="00F028F5" w:rsidRPr="00F028F5" w:rsidRDefault="00F028F5" w:rsidP="00F028F5">
      <w:pPr>
        <w:spacing w:after="0"/>
        <w:contextualSpacing w:val="0"/>
        <w:rPr>
          <w:rFonts w:ascii="Tahoma" w:eastAsiaTheme="minorHAnsi" w:hAnsi="Tahoma" w:cs="Tahoma"/>
          <w:szCs w:val="20"/>
        </w:rPr>
      </w:pPr>
      <w:r w:rsidRPr="00F028F5">
        <w:rPr>
          <w:rFonts w:ascii="Tahoma" w:eastAsiaTheme="minorHAnsi" w:hAnsi="Tahoma" w:cs="Tahoma"/>
          <w:szCs w:val="20"/>
        </w:rPr>
        <w:t xml:space="preserve">Aangezien de kwaliteit van dienstverlening en de prestatie in hoge mate is te </w:t>
      </w:r>
      <w:proofErr w:type="spellStart"/>
      <w:r w:rsidRPr="00F028F5">
        <w:rPr>
          <w:rFonts w:ascii="Tahoma" w:eastAsiaTheme="minorHAnsi" w:hAnsi="Tahoma" w:cs="Tahoma"/>
          <w:szCs w:val="20"/>
        </w:rPr>
        <w:t>definieren</w:t>
      </w:r>
      <w:proofErr w:type="spellEnd"/>
      <w:r w:rsidRPr="00F028F5">
        <w:rPr>
          <w:rFonts w:ascii="Tahoma" w:eastAsiaTheme="minorHAnsi" w:hAnsi="Tahoma" w:cs="Tahoma"/>
          <w:szCs w:val="20"/>
        </w:rPr>
        <w:t xml:space="preserve"> en omdat het onderscheidend vermogen tussen partijen op voorhand lastig </w:t>
      </w:r>
      <w:r>
        <w:rPr>
          <w:rFonts w:ascii="Tahoma" w:eastAsiaTheme="minorHAnsi" w:hAnsi="Tahoma" w:cs="Tahoma"/>
          <w:szCs w:val="20"/>
        </w:rPr>
        <w:t xml:space="preserve">is </w:t>
      </w:r>
      <w:r w:rsidRPr="00F028F5">
        <w:rPr>
          <w:rFonts w:ascii="Tahoma" w:eastAsiaTheme="minorHAnsi" w:hAnsi="Tahoma" w:cs="Tahoma"/>
          <w:szCs w:val="20"/>
        </w:rPr>
        <w:t>vast te stellen</w:t>
      </w:r>
      <w:r>
        <w:rPr>
          <w:rFonts w:ascii="Tahoma" w:eastAsiaTheme="minorHAnsi" w:hAnsi="Tahoma" w:cs="Tahoma"/>
          <w:szCs w:val="20"/>
        </w:rPr>
        <w:t>/</w:t>
      </w:r>
      <w:r w:rsidRPr="00F028F5">
        <w:rPr>
          <w:rFonts w:ascii="Tahoma" w:eastAsiaTheme="minorHAnsi" w:hAnsi="Tahoma" w:cs="Tahoma"/>
          <w:szCs w:val="20"/>
        </w:rPr>
        <w:t xml:space="preserve"> objectieve criteria hiertoe ontbreken, wordt de aanbesteding op laagste prijs gegund.</w:t>
      </w:r>
    </w:p>
    <w:p w14:paraId="65A3C35C" w14:textId="77777777" w:rsidR="00F028F5" w:rsidRDefault="00F028F5" w:rsidP="00B2086D">
      <w:pPr>
        <w:rPr>
          <w:rFonts w:cs="Arial"/>
        </w:rPr>
      </w:pPr>
    </w:p>
    <w:p w14:paraId="6E23B6ED" w14:textId="04251841" w:rsidR="00F028F5" w:rsidRDefault="00F028F5" w:rsidP="00B2086D">
      <w:pPr>
        <w:rPr>
          <w:rFonts w:cs="Arial"/>
        </w:rPr>
      </w:pPr>
    </w:p>
    <w:p w14:paraId="6DC5E62D" w14:textId="7E45C4EB" w:rsidR="00B2086D" w:rsidRPr="00F47FDF" w:rsidRDefault="00B2086D" w:rsidP="00B2086D">
      <w:pPr>
        <w:rPr>
          <w:rFonts w:cs="Arial"/>
        </w:rPr>
      </w:pPr>
      <w:r w:rsidRPr="00F47FDF">
        <w:rPr>
          <w:rFonts w:cs="Arial"/>
        </w:rPr>
        <w:t>Voor de beschrij</w:t>
      </w:r>
      <w:r w:rsidR="00E107AB" w:rsidRPr="00F47FDF">
        <w:rPr>
          <w:rFonts w:cs="Arial"/>
        </w:rPr>
        <w:t xml:space="preserve">ving en waardering van de </w:t>
      </w:r>
      <w:r w:rsidR="00A6584E" w:rsidRPr="00F47FDF">
        <w:rPr>
          <w:rFonts w:cs="Arial"/>
        </w:rPr>
        <w:t>G</w:t>
      </w:r>
      <w:r w:rsidRPr="00F47FDF">
        <w:rPr>
          <w:rFonts w:cs="Arial"/>
        </w:rPr>
        <w:t>unningscriteria: zie hoofdstuk</w:t>
      </w:r>
      <w:r w:rsidR="0044750C" w:rsidRPr="00F47FDF">
        <w:rPr>
          <w:rFonts w:cs="Arial"/>
        </w:rPr>
        <w:t xml:space="preserve"> </w:t>
      </w:r>
      <w:r w:rsidR="0044750C" w:rsidRPr="00F47FDF">
        <w:rPr>
          <w:rFonts w:cs="Arial"/>
        </w:rPr>
        <w:fldChar w:fldCharType="begin"/>
      </w:r>
      <w:r w:rsidR="0044750C" w:rsidRPr="00F47FDF">
        <w:rPr>
          <w:rFonts w:cs="Arial"/>
        </w:rPr>
        <w:instrText xml:space="preserve"> REF _Ref357681078 \r \h </w:instrText>
      </w:r>
      <w:r w:rsidR="00F47FDF">
        <w:rPr>
          <w:rFonts w:cs="Arial"/>
        </w:rPr>
        <w:instrText xml:space="preserve"> \* MERGEFORMAT </w:instrText>
      </w:r>
      <w:r w:rsidR="0044750C" w:rsidRPr="00F47FDF">
        <w:rPr>
          <w:rFonts w:cs="Arial"/>
        </w:rPr>
      </w:r>
      <w:r w:rsidR="0044750C" w:rsidRPr="00F47FDF">
        <w:rPr>
          <w:rFonts w:cs="Arial"/>
        </w:rPr>
        <w:fldChar w:fldCharType="separate"/>
      </w:r>
      <w:r w:rsidR="00E07EEC">
        <w:rPr>
          <w:rFonts w:cs="Arial"/>
        </w:rPr>
        <w:t>11</w:t>
      </w:r>
      <w:r w:rsidR="0044750C" w:rsidRPr="00F47FDF">
        <w:rPr>
          <w:rFonts w:cs="Arial"/>
        </w:rPr>
        <w:fldChar w:fldCharType="end"/>
      </w:r>
      <w:r w:rsidRPr="00F47FDF">
        <w:rPr>
          <w:rFonts w:cs="Arial"/>
        </w:rPr>
        <w:t>.</w:t>
      </w:r>
    </w:p>
    <w:p w14:paraId="6DC5E62E" w14:textId="77777777" w:rsidR="00B2086D" w:rsidRPr="00F47FDF" w:rsidRDefault="00B2086D" w:rsidP="00B2086D">
      <w:pPr>
        <w:rPr>
          <w:rFonts w:cs="Arial"/>
        </w:rPr>
      </w:pPr>
    </w:p>
    <w:p w14:paraId="6DC5E62F" w14:textId="77777777" w:rsidR="00B2086D" w:rsidRPr="00F47FDF" w:rsidRDefault="00B2086D" w:rsidP="00B2086D">
      <w:pPr>
        <w:rPr>
          <w:rFonts w:cs="Arial"/>
        </w:rPr>
      </w:pPr>
    </w:p>
    <w:p w14:paraId="6DC5E630" w14:textId="040FB1D0" w:rsidR="00B2086D" w:rsidRPr="00F47FDF" w:rsidRDefault="00B2086D" w:rsidP="00B2086D">
      <w:pPr>
        <w:rPr>
          <w:rStyle w:val="Subtielebenadrukking"/>
          <w:rFonts w:cs="Arial"/>
        </w:rPr>
      </w:pPr>
      <w:r w:rsidRPr="00F47FDF">
        <w:rPr>
          <w:rStyle w:val="Subtielebenadrukking"/>
          <w:rFonts w:cs="Arial"/>
        </w:rPr>
        <w:t>Beoordeling prijscomponenten (Par.</w:t>
      </w:r>
      <w:r w:rsidR="0044750C" w:rsidRPr="00F47FDF">
        <w:rPr>
          <w:rStyle w:val="Subtielebenadrukking"/>
          <w:rFonts w:cs="Arial"/>
        </w:rPr>
        <w:t xml:space="preserve"> </w:t>
      </w:r>
      <w:r w:rsidR="003200B8" w:rsidRPr="00F47FDF">
        <w:rPr>
          <w:rStyle w:val="Subtielebenadrukking"/>
          <w:rFonts w:cs="Arial"/>
        </w:rPr>
        <w:fldChar w:fldCharType="begin"/>
      </w:r>
      <w:r w:rsidR="003200B8" w:rsidRPr="00F47FDF">
        <w:rPr>
          <w:rStyle w:val="Subtielebenadrukking"/>
          <w:rFonts w:cs="Arial"/>
        </w:rPr>
        <w:instrText xml:space="preserve"> REF _Ref359928561 \r \h </w:instrText>
      </w:r>
      <w:r w:rsidR="00F47FDF">
        <w:rPr>
          <w:rStyle w:val="Subtielebenadrukking"/>
          <w:rFonts w:cs="Arial"/>
        </w:rPr>
        <w:instrText xml:space="preserve"> \* MERGEFORMAT </w:instrText>
      </w:r>
      <w:r w:rsidR="003200B8" w:rsidRPr="00F47FDF">
        <w:rPr>
          <w:rStyle w:val="Subtielebenadrukking"/>
          <w:rFonts w:cs="Arial"/>
        </w:rPr>
      </w:r>
      <w:r w:rsidR="003200B8" w:rsidRPr="00F47FDF">
        <w:rPr>
          <w:rStyle w:val="Subtielebenadrukking"/>
          <w:rFonts w:cs="Arial"/>
        </w:rPr>
        <w:fldChar w:fldCharType="separate"/>
      </w:r>
      <w:r w:rsidR="00E07EEC">
        <w:rPr>
          <w:rStyle w:val="Subtielebenadrukking"/>
          <w:rFonts w:cs="Arial"/>
        </w:rPr>
        <w:t>11.1</w:t>
      </w:r>
      <w:r w:rsidR="003200B8" w:rsidRPr="00F47FDF">
        <w:rPr>
          <w:rStyle w:val="Subtielebenadrukking"/>
          <w:rFonts w:cs="Arial"/>
        </w:rPr>
        <w:fldChar w:fldCharType="end"/>
      </w:r>
      <w:r w:rsidRPr="00F47FDF">
        <w:rPr>
          <w:rStyle w:val="Subtielebenadrukking"/>
          <w:rFonts w:cs="Arial"/>
        </w:rPr>
        <w:t xml:space="preserve">) </w:t>
      </w:r>
    </w:p>
    <w:p w14:paraId="6DC5E631" w14:textId="77777777" w:rsidR="00B2086D" w:rsidRPr="00F47FDF" w:rsidRDefault="00B2086D" w:rsidP="00B2086D">
      <w:pPr>
        <w:rPr>
          <w:rFonts w:cs="Arial"/>
        </w:rPr>
      </w:pPr>
    </w:p>
    <w:p w14:paraId="6DC5E632" w14:textId="54A375A7" w:rsidR="00B2086D" w:rsidRPr="00F47FDF" w:rsidRDefault="00B2086D" w:rsidP="00B2086D">
      <w:pPr>
        <w:rPr>
          <w:rFonts w:cs="Arial"/>
        </w:rPr>
      </w:pPr>
      <w:r w:rsidRPr="00F47FDF">
        <w:rPr>
          <w:rFonts w:cs="Arial"/>
        </w:rPr>
        <w:t xml:space="preserve">De Inschrijver met de laagste </w:t>
      </w:r>
      <w:r w:rsidR="00C24A21" w:rsidRPr="00F47FDF">
        <w:rPr>
          <w:rFonts w:cs="Arial"/>
        </w:rPr>
        <w:t>t</w:t>
      </w:r>
      <w:r w:rsidRPr="00F47FDF">
        <w:rPr>
          <w:rFonts w:cs="Arial"/>
        </w:rPr>
        <w:t>otaal</w:t>
      </w:r>
      <w:r w:rsidR="00A05C1C" w:rsidRPr="00F47FDF">
        <w:rPr>
          <w:rFonts w:cs="Arial"/>
        </w:rPr>
        <w:t>prijs</w:t>
      </w:r>
      <w:r w:rsidRPr="00F47FDF">
        <w:rPr>
          <w:rFonts w:cs="Arial"/>
        </w:rPr>
        <w:t xml:space="preserve"> scoort het maximaal te behalen aantal punten. De score van de overige Inschrijvers wordt bepaald </w:t>
      </w:r>
      <w:r w:rsidR="006130F7" w:rsidRPr="00F47FDF">
        <w:rPr>
          <w:rFonts w:cs="Arial"/>
        </w:rPr>
        <w:t xml:space="preserve">via </w:t>
      </w:r>
      <w:r w:rsidRPr="00F47FDF">
        <w:rPr>
          <w:rFonts w:cs="Arial"/>
        </w:rPr>
        <w:t>de volgende formule. Behaalde punten worden steeds op 2</w:t>
      </w:r>
      <w:r w:rsidR="006130F7" w:rsidRPr="00F47FDF">
        <w:rPr>
          <w:rFonts w:cs="Arial"/>
        </w:rPr>
        <w:t xml:space="preserve"> cijfers na de komma afgerond. </w:t>
      </w:r>
    </w:p>
    <w:p w14:paraId="6DC5E633" w14:textId="77777777" w:rsidR="00B2086D" w:rsidRPr="00F47FDF" w:rsidRDefault="00B2086D" w:rsidP="00B2086D">
      <w:pPr>
        <w:rPr>
          <w:rFonts w:cs="Arial"/>
        </w:rPr>
      </w:pPr>
    </w:p>
    <w:p w14:paraId="6DC5E634" w14:textId="77777777" w:rsidR="00B2086D" w:rsidRPr="00F47FDF" w:rsidRDefault="00B2086D" w:rsidP="00B2086D">
      <w:pPr>
        <w:rPr>
          <w:rFonts w:cs="Arial"/>
        </w:rPr>
      </w:pPr>
    </w:p>
    <w:p w14:paraId="6DC5E635" w14:textId="77777777" w:rsidR="00B2086D" w:rsidRPr="00F47FDF" w:rsidRDefault="00B2086D" w:rsidP="00E54716">
      <w:pPr>
        <w:ind w:left="709" w:firstLine="709"/>
        <w:rPr>
          <w:rFonts w:cs="Arial"/>
        </w:rPr>
      </w:pPr>
      <w:r w:rsidRPr="00F47FDF">
        <w:rPr>
          <w:rFonts w:cs="Arial"/>
        </w:rPr>
        <w:t xml:space="preserve">Laagste </w:t>
      </w:r>
      <w:r w:rsidR="0068643A" w:rsidRPr="00F47FDF">
        <w:rPr>
          <w:rFonts w:cs="Arial"/>
        </w:rPr>
        <w:t>totaal</w:t>
      </w:r>
      <w:r w:rsidRPr="00F47FDF">
        <w:rPr>
          <w:rFonts w:cs="Arial"/>
        </w:rPr>
        <w:t>prijs</w:t>
      </w:r>
    </w:p>
    <w:p w14:paraId="6DC5E636" w14:textId="6CEF4B31" w:rsidR="00B2086D" w:rsidRPr="00F47FDF" w:rsidRDefault="00B2086D" w:rsidP="00B2086D">
      <w:pPr>
        <w:rPr>
          <w:rFonts w:cs="Arial"/>
        </w:rPr>
      </w:pPr>
      <w:r w:rsidRPr="00F47FDF">
        <w:rPr>
          <w:rFonts w:cs="Arial"/>
        </w:rPr>
        <w:t xml:space="preserve">            __________________________</w:t>
      </w:r>
      <w:r w:rsidR="0068643A" w:rsidRPr="00F47FDF">
        <w:rPr>
          <w:rFonts w:cs="Arial"/>
        </w:rPr>
        <w:t>_____</w:t>
      </w:r>
      <w:r w:rsidR="006130F7" w:rsidRPr="00F47FDF">
        <w:rPr>
          <w:rFonts w:cs="Arial"/>
        </w:rPr>
        <w:tab/>
      </w:r>
      <w:r w:rsidR="00700016" w:rsidRPr="00F47FDF">
        <w:rPr>
          <w:rFonts w:cs="Arial"/>
        </w:rPr>
        <w:t xml:space="preserve">    </w:t>
      </w:r>
      <w:r w:rsidR="00E54716" w:rsidRPr="00F47FDF">
        <w:rPr>
          <w:rFonts w:cs="Arial"/>
        </w:rPr>
        <w:t>X</w:t>
      </w:r>
      <w:r w:rsidR="006130F7" w:rsidRPr="00F47FDF">
        <w:rPr>
          <w:rFonts w:cs="Arial"/>
        </w:rPr>
        <w:tab/>
      </w:r>
      <w:r w:rsidR="00E54716" w:rsidRPr="00F47FDF">
        <w:rPr>
          <w:rFonts w:cs="Arial"/>
        </w:rPr>
        <w:t>Max</w:t>
      </w:r>
      <w:r w:rsidR="00C52A79" w:rsidRPr="00F47FDF">
        <w:rPr>
          <w:rFonts w:cs="Arial"/>
        </w:rPr>
        <w:t>imaal</w:t>
      </w:r>
      <w:r w:rsidR="00E54716" w:rsidRPr="00F47FDF">
        <w:rPr>
          <w:rFonts w:cs="Arial"/>
        </w:rPr>
        <w:t xml:space="preserve"> aantal te behalen punten</w:t>
      </w:r>
    </w:p>
    <w:p w14:paraId="5EA23F0F" w14:textId="77777777" w:rsidR="00696778" w:rsidRDefault="00B2086D" w:rsidP="00B2086D">
      <w:pPr>
        <w:rPr>
          <w:rFonts w:cs="Arial"/>
        </w:rPr>
      </w:pPr>
      <w:r w:rsidRPr="00F47FDF">
        <w:rPr>
          <w:rFonts w:cs="Arial"/>
        </w:rPr>
        <w:t xml:space="preserve">            </w:t>
      </w:r>
      <w:r w:rsidRPr="00F47FDF">
        <w:rPr>
          <w:rFonts w:cs="Arial"/>
        </w:rPr>
        <w:tab/>
      </w:r>
    </w:p>
    <w:p w14:paraId="6DC5E637" w14:textId="28503ED7" w:rsidR="00B2086D" w:rsidRPr="00F47FDF" w:rsidRDefault="00696778" w:rsidP="00B2086D">
      <w:pPr>
        <w:rPr>
          <w:rFonts w:cs="Arial"/>
        </w:rPr>
      </w:pPr>
      <w:r>
        <w:rPr>
          <w:rFonts w:cs="Arial"/>
        </w:rPr>
        <w:tab/>
      </w:r>
      <w:r w:rsidR="00B2086D" w:rsidRPr="00F47FDF">
        <w:rPr>
          <w:rFonts w:cs="Arial"/>
        </w:rPr>
        <w:t xml:space="preserve">Aangeboden </w:t>
      </w:r>
      <w:r w:rsidR="0068643A" w:rsidRPr="00F47FDF">
        <w:rPr>
          <w:rFonts w:cs="Arial"/>
        </w:rPr>
        <w:t>totaal</w:t>
      </w:r>
      <w:r w:rsidR="00B2086D" w:rsidRPr="00F47FDF">
        <w:rPr>
          <w:rFonts w:cs="Arial"/>
        </w:rPr>
        <w:t>prijs van Inschrijver</w:t>
      </w:r>
    </w:p>
    <w:p w14:paraId="6DC5E638" w14:textId="77777777" w:rsidR="00B2086D" w:rsidRPr="00F47FDF" w:rsidRDefault="00B2086D" w:rsidP="00B2086D">
      <w:pPr>
        <w:rPr>
          <w:rFonts w:cs="Arial"/>
        </w:rPr>
      </w:pPr>
    </w:p>
    <w:p w14:paraId="6DC5E648" w14:textId="178B3860" w:rsidR="008140AB" w:rsidRPr="00F47FDF" w:rsidRDefault="008140AB" w:rsidP="008140AB">
      <w:pPr>
        <w:spacing w:after="0"/>
        <w:contextualSpacing w:val="0"/>
        <w:rPr>
          <w:rFonts w:cs="Arial"/>
        </w:rPr>
      </w:pPr>
    </w:p>
    <w:p w14:paraId="6DC5E649" w14:textId="77777777" w:rsidR="00EB51A0" w:rsidRPr="00F47FDF" w:rsidRDefault="00EB51A0" w:rsidP="008140AB">
      <w:pPr>
        <w:spacing w:after="0"/>
        <w:contextualSpacing w:val="0"/>
        <w:rPr>
          <w:rStyle w:val="Subtielebenadrukking"/>
          <w:rFonts w:cs="Arial"/>
        </w:rPr>
      </w:pPr>
    </w:p>
    <w:p w14:paraId="6DC5E64A" w14:textId="77777777" w:rsidR="00B2086D" w:rsidRPr="00F47FDF" w:rsidRDefault="00B2086D" w:rsidP="008140AB">
      <w:pPr>
        <w:spacing w:after="0"/>
        <w:contextualSpacing w:val="0"/>
        <w:rPr>
          <w:rStyle w:val="Subtielebenadrukking"/>
          <w:rFonts w:cs="Arial"/>
        </w:rPr>
      </w:pPr>
      <w:r w:rsidRPr="00F47FDF">
        <w:rPr>
          <w:rStyle w:val="Subtielebenadrukking"/>
          <w:rFonts w:cs="Arial"/>
        </w:rPr>
        <w:t>Eindscore</w:t>
      </w:r>
    </w:p>
    <w:p w14:paraId="45502B73" w14:textId="2E322E76" w:rsidR="00E107AB" w:rsidRPr="00F47FDF" w:rsidRDefault="00E107AB" w:rsidP="00B2086D">
      <w:pPr>
        <w:rPr>
          <w:rFonts w:cs="Arial"/>
        </w:rPr>
      </w:pPr>
    </w:p>
    <w:p w14:paraId="6DC5E64D" w14:textId="34D67D91" w:rsidR="00B2086D" w:rsidRPr="00F47FDF" w:rsidRDefault="00E107AB" w:rsidP="00B2086D">
      <w:pPr>
        <w:rPr>
          <w:rFonts w:cs="Arial"/>
        </w:rPr>
      </w:pPr>
      <w:r w:rsidRPr="00F47FDF">
        <w:rPr>
          <w:rFonts w:cs="Arial"/>
        </w:rPr>
        <w:t>Op grond van alle beschikbare informatie komt de beoordelingscommissie tot een totaaloordeel en een keuze. Dit is de Inschrijver die voldoet aan alle eisen én het hoogste eindtotaal in punten heeft behaald</w:t>
      </w:r>
    </w:p>
    <w:p w14:paraId="65B3A4A6" w14:textId="77777777" w:rsidR="00E107AB" w:rsidRPr="00F47FDF" w:rsidRDefault="00E107AB" w:rsidP="00B2086D">
      <w:pPr>
        <w:rPr>
          <w:rFonts w:cs="Arial"/>
        </w:rPr>
      </w:pPr>
    </w:p>
    <w:p w14:paraId="6DC5E64E" w14:textId="04F27D0A" w:rsidR="00B2086D" w:rsidRPr="00F47FDF" w:rsidRDefault="00B2086D" w:rsidP="00B2086D">
      <w:pPr>
        <w:rPr>
          <w:rFonts w:cs="Arial"/>
        </w:rPr>
      </w:pPr>
      <w:r w:rsidRPr="00F47FDF">
        <w:rPr>
          <w:rFonts w:cs="Arial"/>
        </w:rPr>
        <w:t xml:space="preserve">In het geval </w:t>
      </w:r>
      <w:r w:rsidR="006130F7" w:rsidRPr="00F47FDF">
        <w:rPr>
          <w:rFonts w:cs="Arial"/>
        </w:rPr>
        <w:t xml:space="preserve">van gelijke scores, </w:t>
      </w:r>
      <w:r w:rsidR="007A23B7" w:rsidRPr="00F47FDF">
        <w:rPr>
          <w:rFonts w:cs="Arial"/>
        </w:rPr>
        <w:t>wordt</w:t>
      </w:r>
      <w:r w:rsidRPr="00F47FDF">
        <w:rPr>
          <w:rFonts w:cs="Arial"/>
        </w:rPr>
        <w:t xml:space="preserve"> overgegaan tot loting </w:t>
      </w:r>
      <w:r w:rsidR="006130F7" w:rsidRPr="00F47FDF">
        <w:rPr>
          <w:rFonts w:cs="Arial"/>
        </w:rPr>
        <w:t xml:space="preserve">tussen de inschrijvers met gelijke score, </w:t>
      </w:r>
      <w:r w:rsidRPr="00F47FDF">
        <w:rPr>
          <w:rFonts w:cs="Arial"/>
        </w:rPr>
        <w:t>waarbij vertegenwoordigers van de belanghebbende partijen aanwezig mogen zijn.</w:t>
      </w:r>
    </w:p>
    <w:p w14:paraId="6DC5E650" w14:textId="3A152DF6" w:rsidR="00B516F0" w:rsidRPr="00F47FDF" w:rsidRDefault="00B516F0" w:rsidP="00B516F0">
      <w:pPr>
        <w:rPr>
          <w:rFonts w:cs="Arial"/>
        </w:rPr>
      </w:pPr>
    </w:p>
    <w:p w14:paraId="6DC5E651" w14:textId="77777777" w:rsidR="00B516F0" w:rsidRPr="00F47FDF" w:rsidRDefault="00B516F0" w:rsidP="00B516F0">
      <w:pPr>
        <w:rPr>
          <w:rFonts w:cs="Arial"/>
        </w:rPr>
      </w:pPr>
    </w:p>
    <w:p w14:paraId="6DC5E652" w14:textId="77777777" w:rsidR="00A85F36" w:rsidRPr="00F47FDF" w:rsidRDefault="00432E60" w:rsidP="00A85F36">
      <w:pPr>
        <w:rPr>
          <w:rStyle w:val="Subtielebenadrukking"/>
          <w:rFonts w:cs="Arial"/>
        </w:rPr>
      </w:pPr>
      <w:r w:rsidRPr="00F47FDF">
        <w:rPr>
          <w:rStyle w:val="Subtielebenadrukking"/>
          <w:rFonts w:cs="Arial"/>
        </w:rPr>
        <w:t>Verificatie</w:t>
      </w:r>
    </w:p>
    <w:p w14:paraId="6DC5E653" w14:textId="77777777" w:rsidR="00A85F36" w:rsidRPr="00F47FDF" w:rsidRDefault="00A85F36" w:rsidP="00A85F36">
      <w:pPr>
        <w:rPr>
          <w:rFonts w:cs="Arial"/>
        </w:rPr>
      </w:pPr>
    </w:p>
    <w:p w14:paraId="6DC5E654" w14:textId="004F9938" w:rsidR="00A85F36" w:rsidRPr="00F47FDF" w:rsidRDefault="00A85F36" w:rsidP="00A85F36">
      <w:pPr>
        <w:rPr>
          <w:rFonts w:cs="Arial"/>
        </w:rPr>
      </w:pPr>
      <w:r w:rsidRPr="00F47FDF">
        <w:rPr>
          <w:rFonts w:cs="Arial"/>
        </w:rPr>
        <w:t>De Inschrijver</w:t>
      </w:r>
      <w:r w:rsidR="00274915">
        <w:rPr>
          <w:rFonts w:cs="Arial"/>
        </w:rPr>
        <w:t xml:space="preserve"> </w:t>
      </w:r>
      <w:r w:rsidRPr="00F47FDF">
        <w:rPr>
          <w:rFonts w:cs="Arial"/>
        </w:rPr>
        <w:t>met de meeste punten word</w:t>
      </w:r>
      <w:r w:rsidR="00D77553" w:rsidRPr="00F47FDF">
        <w:rPr>
          <w:rFonts w:cs="Arial"/>
          <w:i/>
        </w:rPr>
        <w:t>t</w:t>
      </w:r>
      <w:r w:rsidRPr="00F47FDF">
        <w:rPr>
          <w:rFonts w:cs="Arial"/>
        </w:rPr>
        <w:t xml:space="preserve"> uitgenodigd voor een gesprek over de ingediende Inschrijving en een verificatie van gegevens. Aanbestedende Dienst stelt ter voorbereiding de onderdelen vast op welke punten de door de Inschrijver geleverde informatie geverifieerd moet worden, c.q. welke documenten of nadere informatie door de Inschrijver overlegd dienen te worden. </w:t>
      </w:r>
    </w:p>
    <w:p w14:paraId="6DC5E655" w14:textId="77777777" w:rsidR="00A85F36" w:rsidRPr="00F47FDF" w:rsidRDefault="00A85F36" w:rsidP="00A85F36">
      <w:pPr>
        <w:rPr>
          <w:rFonts w:cs="Arial"/>
        </w:rPr>
      </w:pPr>
    </w:p>
    <w:p w14:paraId="67EB6518" w14:textId="1AC778B2" w:rsidR="00E04788" w:rsidRPr="00F47FDF" w:rsidRDefault="00E7006E" w:rsidP="00B2086D">
      <w:pPr>
        <w:rPr>
          <w:rFonts w:cs="Arial"/>
        </w:rPr>
      </w:pPr>
      <w:r w:rsidRPr="00F47FDF">
        <w:rPr>
          <w:rFonts w:cs="Arial"/>
        </w:rPr>
        <w:t>Indien blijkt dat hetgeen de Inschrijver verklaar</w:t>
      </w:r>
      <w:r w:rsidR="00F06B44" w:rsidRPr="00F47FDF">
        <w:rPr>
          <w:rFonts w:cs="Arial"/>
        </w:rPr>
        <w:t>d</w:t>
      </w:r>
      <w:r w:rsidRPr="00F47FDF">
        <w:rPr>
          <w:rFonts w:cs="Arial"/>
        </w:rPr>
        <w:t xml:space="preserve"> dan wel geoffreerd heeft onjuist is, heeft de Aanbestedende Dienst het recht de Inschrijver van deelname uit te s</w:t>
      </w:r>
      <w:r w:rsidR="00DE26DD" w:rsidRPr="00F47FDF">
        <w:rPr>
          <w:rFonts w:cs="Arial"/>
        </w:rPr>
        <w:t>luiten, dan wel, indien de O</w:t>
      </w:r>
      <w:r w:rsidRPr="00F47FDF">
        <w:rPr>
          <w:rFonts w:cs="Arial"/>
        </w:rPr>
        <w:t>veree</w:t>
      </w:r>
      <w:r w:rsidR="00DE26DD" w:rsidRPr="00F47FDF">
        <w:rPr>
          <w:rFonts w:cs="Arial"/>
        </w:rPr>
        <w:t>nkomst reeds afgesloten is, de O</w:t>
      </w:r>
      <w:r w:rsidRPr="00F47FDF">
        <w:rPr>
          <w:rFonts w:cs="Arial"/>
        </w:rPr>
        <w:t>vereenkomst met onmiddellijke ingang te ontbinden.</w:t>
      </w:r>
    </w:p>
    <w:p w14:paraId="1F3F988C" w14:textId="18F4C46D" w:rsidR="00E04788" w:rsidRPr="00F47FDF" w:rsidRDefault="00E04788" w:rsidP="00B2086D">
      <w:pPr>
        <w:rPr>
          <w:rFonts w:cs="Arial"/>
        </w:rPr>
      </w:pPr>
      <w:r w:rsidRPr="00F47FDF">
        <w:rPr>
          <w:rFonts w:cs="Arial"/>
        </w:rPr>
        <w:t>Indien een Inschrijver uitgesloten wordt vindt herberekening plaats van de beoordeling van de overige inschrijvers.</w:t>
      </w:r>
    </w:p>
    <w:p w14:paraId="1F862BF1" w14:textId="77777777" w:rsidR="00D77553" w:rsidRPr="00F47FDF" w:rsidRDefault="00D77553" w:rsidP="00B2086D">
      <w:pPr>
        <w:rPr>
          <w:rFonts w:cs="Arial"/>
        </w:rPr>
      </w:pPr>
    </w:p>
    <w:p w14:paraId="6DC5E656" w14:textId="067EE188" w:rsidR="00B2086D" w:rsidRPr="00F47FDF" w:rsidRDefault="00236679" w:rsidP="00B2086D">
      <w:pPr>
        <w:rPr>
          <w:rFonts w:cs="Arial"/>
        </w:rPr>
      </w:pPr>
      <w:r w:rsidRPr="00F47FDF">
        <w:rPr>
          <w:rFonts w:cs="Arial"/>
        </w:rPr>
        <w:t>Aanbestedende Dienst</w:t>
      </w:r>
      <w:r w:rsidR="00E7006E" w:rsidRPr="00F47FDF">
        <w:rPr>
          <w:rFonts w:cs="Arial"/>
        </w:rPr>
        <w:t xml:space="preserve"> heeft vervolgens de mogelijkheid </w:t>
      </w:r>
      <w:r w:rsidR="007A23B7" w:rsidRPr="00F47FDF">
        <w:rPr>
          <w:rFonts w:cs="Arial"/>
        </w:rPr>
        <w:t xml:space="preserve">het traject voort te zetten </w:t>
      </w:r>
      <w:r w:rsidR="00E7006E" w:rsidRPr="00F47FDF">
        <w:rPr>
          <w:rFonts w:cs="Arial"/>
        </w:rPr>
        <w:t xml:space="preserve">met de Inschrijver die als </w:t>
      </w:r>
      <w:r w:rsidR="00D77553" w:rsidRPr="00F47FDF">
        <w:rPr>
          <w:rFonts w:cs="Arial"/>
        </w:rPr>
        <w:t>2</w:t>
      </w:r>
      <w:r w:rsidR="00E7006E" w:rsidRPr="00F47FDF">
        <w:rPr>
          <w:rFonts w:cs="Arial"/>
          <w:vertAlign w:val="superscript"/>
        </w:rPr>
        <w:t>e</w:t>
      </w:r>
      <w:r w:rsidR="00E7006E" w:rsidRPr="00F47FDF">
        <w:rPr>
          <w:rFonts w:cs="Arial"/>
        </w:rPr>
        <w:t xml:space="preserve">, </w:t>
      </w:r>
      <w:r w:rsidR="00D77553" w:rsidRPr="00F47FDF">
        <w:rPr>
          <w:rFonts w:cs="Arial"/>
        </w:rPr>
        <w:t>3</w:t>
      </w:r>
      <w:r w:rsidR="00E7006E" w:rsidRPr="00F47FDF">
        <w:rPr>
          <w:rFonts w:cs="Arial"/>
          <w:vertAlign w:val="superscript"/>
        </w:rPr>
        <w:t>e</w:t>
      </w:r>
      <w:r w:rsidR="00E7006E" w:rsidRPr="00F47FDF">
        <w:rPr>
          <w:rFonts w:cs="Arial"/>
        </w:rPr>
        <w:t xml:space="preserve"> etc. is geëindigd</w:t>
      </w:r>
      <w:r w:rsidR="007A23B7" w:rsidRPr="00F47FDF">
        <w:rPr>
          <w:rFonts w:cs="Arial"/>
        </w:rPr>
        <w:t>.</w:t>
      </w:r>
      <w:r w:rsidR="00E7006E" w:rsidRPr="00F47FDF">
        <w:rPr>
          <w:rFonts w:cs="Arial"/>
        </w:rPr>
        <w:t xml:space="preserve"> De desbetreffende Inschrijver is als dan schadeplichtig.</w:t>
      </w:r>
    </w:p>
    <w:p w14:paraId="6DC5E657" w14:textId="77777777" w:rsidR="00E7006E" w:rsidRPr="00F47FDF" w:rsidRDefault="00E7006E" w:rsidP="00B2086D">
      <w:pPr>
        <w:rPr>
          <w:rFonts w:cs="Arial"/>
        </w:rPr>
      </w:pPr>
      <w:r w:rsidRPr="00F47FDF">
        <w:rPr>
          <w:rFonts w:cs="Arial"/>
        </w:rPr>
        <w:lastRenderedPageBreak/>
        <w:t xml:space="preserve">Alle kosten die gemaakt zijn om tot een nieuwe </w:t>
      </w:r>
      <w:r w:rsidR="00A87341" w:rsidRPr="00F47FDF">
        <w:rPr>
          <w:rFonts w:cs="Arial"/>
        </w:rPr>
        <w:t xml:space="preserve">Overeenkomst </w:t>
      </w:r>
      <w:r w:rsidRPr="00F47FDF">
        <w:rPr>
          <w:rFonts w:cs="Arial"/>
        </w:rPr>
        <w:t xml:space="preserve">te komen, </w:t>
      </w:r>
      <w:r w:rsidR="007A23B7" w:rsidRPr="00F47FDF">
        <w:rPr>
          <w:rFonts w:cs="Arial"/>
        </w:rPr>
        <w:t xml:space="preserve">worden </w:t>
      </w:r>
      <w:r w:rsidRPr="00F47FDF">
        <w:rPr>
          <w:rFonts w:cs="Arial"/>
        </w:rPr>
        <w:t xml:space="preserve">verhaald, onverminderd overige rechten. Door in te schrijven op deze aanbesteding stemt u </w:t>
      </w:r>
      <w:r w:rsidR="007A23B7" w:rsidRPr="00F47FDF">
        <w:rPr>
          <w:rFonts w:cs="Arial"/>
        </w:rPr>
        <w:t xml:space="preserve">hier </w:t>
      </w:r>
      <w:r w:rsidRPr="00F47FDF">
        <w:rPr>
          <w:rFonts w:cs="Arial"/>
        </w:rPr>
        <w:t>als Inschrijver expliciet mee in.</w:t>
      </w:r>
    </w:p>
    <w:p w14:paraId="5FA03817" w14:textId="77777777" w:rsidR="00072EA8" w:rsidRPr="00F47FDF" w:rsidRDefault="00072EA8" w:rsidP="00B2086D">
      <w:pPr>
        <w:rPr>
          <w:rFonts w:cs="Arial"/>
        </w:rPr>
      </w:pPr>
    </w:p>
    <w:p w14:paraId="6DC5E659" w14:textId="42049C37" w:rsidR="00B2086D" w:rsidRPr="00F47FDF" w:rsidRDefault="00DE26DD" w:rsidP="006F0C97">
      <w:pPr>
        <w:pStyle w:val="Kop3"/>
        <w:rPr>
          <w:rFonts w:cs="Arial"/>
        </w:rPr>
      </w:pPr>
      <w:bookmarkStart w:id="48" w:name="_Toc10034166"/>
      <w:r w:rsidRPr="00F47FDF">
        <w:rPr>
          <w:rFonts w:cs="Arial"/>
        </w:rPr>
        <w:t>Voornemen tot gunning en definitieve g</w:t>
      </w:r>
      <w:r w:rsidR="00B2086D" w:rsidRPr="00F47FDF">
        <w:rPr>
          <w:rFonts w:cs="Arial"/>
        </w:rPr>
        <w:t>unning</w:t>
      </w:r>
      <w:bookmarkEnd w:id="48"/>
    </w:p>
    <w:p w14:paraId="6DC5E65A" w14:textId="234910BE" w:rsidR="00B2086D" w:rsidRPr="00F47FDF" w:rsidRDefault="00B2086D" w:rsidP="00B2086D">
      <w:pPr>
        <w:rPr>
          <w:rFonts w:cs="Arial"/>
        </w:rPr>
      </w:pPr>
      <w:r w:rsidRPr="00F47FDF">
        <w:rPr>
          <w:rFonts w:cs="Arial"/>
        </w:rPr>
        <w:t>Gelijktijdig met het bekendmaken van de gunningsbeslissing aan de winnende Inschrijver</w:t>
      </w:r>
      <w:r w:rsidR="00D77553" w:rsidRPr="00F47FDF">
        <w:rPr>
          <w:rFonts w:cs="Arial"/>
        </w:rPr>
        <w:t xml:space="preserve">, </w:t>
      </w:r>
      <w:r w:rsidRPr="00F47FDF">
        <w:rPr>
          <w:rFonts w:cs="Arial"/>
        </w:rPr>
        <w:t>worden de afgewezen Inschrijvers van de gunningsbeslissing in kennis gesteld. Zij ontvangen een brief met een motivering van de afwijzing en de naam van de winnende Inschrijver</w:t>
      </w:r>
      <w:r w:rsidR="00D77553" w:rsidRPr="00F47FDF">
        <w:rPr>
          <w:rFonts w:cs="Arial"/>
          <w:i/>
        </w:rPr>
        <w:t>.</w:t>
      </w:r>
      <w:r w:rsidRPr="00F47FDF">
        <w:rPr>
          <w:rFonts w:cs="Arial"/>
        </w:rPr>
        <w:t xml:space="preserve"> </w:t>
      </w:r>
    </w:p>
    <w:p w14:paraId="6DC5E65B" w14:textId="77777777" w:rsidR="00660010" w:rsidRPr="00F47FDF" w:rsidRDefault="00660010" w:rsidP="00B2086D">
      <w:pPr>
        <w:rPr>
          <w:rFonts w:cs="Arial"/>
        </w:rPr>
      </w:pPr>
    </w:p>
    <w:p w14:paraId="6DC5E65C" w14:textId="5430D51F" w:rsidR="00660010" w:rsidRPr="00F47FDF" w:rsidRDefault="00B2086D" w:rsidP="00B2086D">
      <w:pPr>
        <w:rPr>
          <w:rFonts w:cs="Arial"/>
        </w:rPr>
      </w:pPr>
      <w:r w:rsidRPr="00F47FDF">
        <w:rPr>
          <w:rFonts w:cs="Arial"/>
        </w:rPr>
        <w:t xml:space="preserve">Gedurende </w:t>
      </w:r>
      <w:r w:rsidR="00465B76" w:rsidRPr="00F47FDF">
        <w:rPr>
          <w:rFonts w:cs="Arial"/>
        </w:rPr>
        <w:t xml:space="preserve">twintig </w:t>
      </w:r>
      <w:r w:rsidRPr="00F47FDF">
        <w:rPr>
          <w:rFonts w:cs="Arial"/>
        </w:rPr>
        <w:t xml:space="preserve">kalenderdagen na dagtekening van de afwijzingsbrief </w:t>
      </w:r>
      <w:r w:rsidR="00465B76" w:rsidRPr="00F47FDF">
        <w:rPr>
          <w:rFonts w:cs="Arial"/>
        </w:rPr>
        <w:t xml:space="preserve">kunnen </w:t>
      </w:r>
      <w:r w:rsidRPr="00F47FDF">
        <w:rPr>
          <w:rFonts w:cs="Arial"/>
        </w:rPr>
        <w:t xml:space="preserve">de afgewezen Inschrijvers een kort geding tegen de afwijzingsbeslissing aanhangig maken. In dat geval dient u dit tijdig voor het aflopen van de termijn, schriftelijk, aan de contactpersoon van Opdrachtgever (zie paragraaf </w:t>
      </w:r>
      <w:r w:rsidR="009B74B4" w:rsidRPr="00F47FDF">
        <w:rPr>
          <w:rFonts w:cs="Arial"/>
        </w:rPr>
        <w:fldChar w:fldCharType="begin"/>
      </w:r>
      <w:r w:rsidR="009B74B4" w:rsidRPr="00F47FDF">
        <w:rPr>
          <w:rFonts w:cs="Arial"/>
        </w:rPr>
        <w:instrText xml:space="preserve"> REF _Ref358891781 \r \h </w:instrText>
      </w:r>
      <w:r w:rsidR="00F47FDF">
        <w:rPr>
          <w:rFonts w:cs="Arial"/>
        </w:rPr>
        <w:instrText xml:space="preserve"> \* MERGEFORMAT </w:instrText>
      </w:r>
      <w:r w:rsidR="009B74B4" w:rsidRPr="00F47FDF">
        <w:rPr>
          <w:rFonts w:cs="Arial"/>
        </w:rPr>
      </w:r>
      <w:r w:rsidR="009B74B4" w:rsidRPr="00F47FDF">
        <w:rPr>
          <w:rFonts w:cs="Arial"/>
        </w:rPr>
        <w:fldChar w:fldCharType="separate"/>
      </w:r>
      <w:r w:rsidR="00E07EEC">
        <w:rPr>
          <w:rFonts w:cs="Arial"/>
        </w:rPr>
        <w:t>7.11</w:t>
      </w:r>
      <w:r w:rsidR="009B74B4" w:rsidRPr="00F47FDF">
        <w:rPr>
          <w:rFonts w:cs="Arial"/>
        </w:rPr>
        <w:fldChar w:fldCharType="end"/>
      </w:r>
      <w:r w:rsidRPr="00F47FDF">
        <w:rPr>
          <w:rFonts w:cs="Arial"/>
        </w:rPr>
        <w:t xml:space="preserve">) mede te delen onder gelijktijdige toezending van een kopie van een betekende dagvaarding met daarin de vermelding van de datum waarop de rechtbank de zaak </w:t>
      </w:r>
      <w:r w:rsidR="00465B76" w:rsidRPr="00F47FDF">
        <w:rPr>
          <w:rFonts w:cs="Arial"/>
        </w:rPr>
        <w:t xml:space="preserve">behandelt. </w:t>
      </w:r>
      <w:r w:rsidRPr="00F47FDF">
        <w:rPr>
          <w:rFonts w:cs="Arial"/>
        </w:rPr>
        <w:t xml:space="preserve">Indien Aanbestedende Dienst binnen de termijn van </w:t>
      </w:r>
      <w:r w:rsidR="00465B76" w:rsidRPr="00F47FDF">
        <w:rPr>
          <w:rFonts w:cs="Arial"/>
        </w:rPr>
        <w:t xml:space="preserve">twintig </w:t>
      </w:r>
      <w:r w:rsidRPr="00F47FDF">
        <w:rPr>
          <w:rFonts w:cs="Arial"/>
        </w:rPr>
        <w:t>kalenderdagen na dagtekening van deze brief geen kopie dagvaarding heeft ontvangen, vindt de def</w:t>
      </w:r>
      <w:r w:rsidR="00DE26DD" w:rsidRPr="00F47FDF">
        <w:rPr>
          <w:rFonts w:cs="Arial"/>
        </w:rPr>
        <w:t>initieve g</w:t>
      </w:r>
      <w:r w:rsidRPr="00F47FDF">
        <w:rPr>
          <w:rFonts w:cs="Arial"/>
        </w:rPr>
        <w:t>unning plaats.</w:t>
      </w:r>
      <w:r w:rsidR="00186627" w:rsidRPr="00F47FDF">
        <w:rPr>
          <w:rFonts w:cs="Arial"/>
        </w:rPr>
        <w:t xml:space="preserve"> </w:t>
      </w:r>
      <w:r w:rsidR="00065A81" w:rsidRPr="00F47FDF">
        <w:rPr>
          <w:rFonts w:cs="Arial"/>
        </w:rPr>
        <w:t>Deze termijn is een vervaltermijn.</w:t>
      </w:r>
    </w:p>
    <w:p w14:paraId="6DC5E65D" w14:textId="77777777" w:rsidR="007E7D64" w:rsidRPr="00F47FDF" w:rsidRDefault="007E7D64" w:rsidP="007E7D64">
      <w:pPr>
        <w:pStyle w:val="Kop1"/>
        <w:rPr>
          <w:rFonts w:cs="Arial"/>
        </w:rPr>
      </w:pPr>
      <w:bookmarkStart w:id="49" w:name="_Ref357680996"/>
      <w:bookmarkStart w:id="50" w:name="_Toc10034167"/>
      <w:r w:rsidRPr="00F47FDF">
        <w:rPr>
          <w:rFonts w:cs="Arial"/>
        </w:rPr>
        <w:lastRenderedPageBreak/>
        <w:t>Procedurevoorschriften openbare procedure</w:t>
      </w:r>
      <w:bookmarkEnd w:id="49"/>
      <w:bookmarkEnd w:id="50"/>
    </w:p>
    <w:p w14:paraId="6DC5E65E" w14:textId="77777777" w:rsidR="007C7E57" w:rsidRPr="00F47FDF" w:rsidRDefault="007C7E57" w:rsidP="007C7E57">
      <w:pPr>
        <w:rPr>
          <w:rFonts w:cs="Arial"/>
        </w:rPr>
      </w:pPr>
    </w:p>
    <w:p w14:paraId="6DC5E65F" w14:textId="77777777" w:rsidR="00F060C7" w:rsidRPr="00F47FDF" w:rsidRDefault="00F060C7" w:rsidP="006C2455">
      <w:pPr>
        <w:pStyle w:val="Kop2"/>
        <w:rPr>
          <w:rFonts w:cs="Arial"/>
        </w:rPr>
      </w:pPr>
      <w:bookmarkStart w:id="51" w:name="_Toc10034168"/>
      <w:r w:rsidRPr="00F47FDF">
        <w:rPr>
          <w:rFonts w:cs="Arial"/>
        </w:rPr>
        <w:t>Uitgangspunten</w:t>
      </w:r>
      <w:bookmarkEnd w:id="51"/>
    </w:p>
    <w:p w14:paraId="6DC5E660" w14:textId="46029728" w:rsidR="006C2455" w:rsidRPr="00F47FDF" w:rsidRDefault="006C2455" w:rsidP="00A02D57">
      <w:pPr>
        <w:pStyle w:val="Lijstalinea"/>
        <w:numPr>
          <w:ilvl w:val="0"/>
          <w:numId w:val="4"/>
        </w:numPr>
        <w:rPr>
          <w:rFonts w:cs="Arial"/>
        </w:rPr>
      </w:pPr>
      <w:r w:rsidRPr="00F47FDF">
        <w:rPr>
          <w:rFonts w:cs="Arial"/>
        </w:rPr>
        <w:t>De aankondiging op TenderNed</w:t>
      </w:r>
      <w:r w:rsidR="00F06A8E">
        <w:rPr>
          <w:rFonts w:cs="Arial"/>
        </w:rPr>
        <w:t xml:space="preserve"> </w:t>
      </w:r>
      <w:r w:rsidRPr="00F47FDF">
        <w:rPr>
          <w:rFonts w:cs="Arial"/>
        </w:rPr>
        <w:t>en het Aanbestedingsdocument vormen samen met de Nota</w:t>
      </w:r>
      <w:r w:rsidR="00D65CA5" w:rsidRPr="00F47FDF">
        <w:rPr>
          <w:rFonts w:cs="Arial"/>
        </w:rPr>
        <w:t>(</w:t>
      </w:r>
      <w:r w:rsidR="00F819D5" w:rsidRPr="00F47FDF">
        <w:rPr>
          <w:rFonts w:cs="Arial"/>
        </w:rPr>
        <w:t>‘</w:t>
      </w:r>
      <w:r w:rsidRPr="00F47FDF">
        <w:rPr>
          <w:rFonts w:cs="Arial"/>
        </w:rPr>
        <w:t>s</w:t>
      </w:r>
      <w:r w:rsidR="00D65CA5" w:rsidRPr="00F47FDF">
        <w:rPr>
          <w:rFonts w:cs="Arial"/>
        </w:rPr>
        <w:t>)</w:t>
      </w:r>
      <w:r w:rsidRPr="00F47FDF">
        <w:rPr>
          <w:rFonts w:cs="Arial"/>
        </w:rPr>
        <w:t xml:space="preserve"> van Inlichtingen het enige uitgangspunt van de gehele Aanbestedingsprocedure. </w:t>
      </w:r>
    </w:p>
    <w:p w14:paraId="6DC5E661" w14:textId="2D87F9D1" w:rsidR="006C2455" w:rsidRPr="00F47FDF" w:rsidRDefault="006C2455" w:rsidP="00A02D57">
      <w:pPr>
        <w:pStyle w:val="Lijstalinea"/>
        <w:numPr>
          <w:ilvl w:val="0"/>
          <w:numId w:val="4"/>
        </w:numPr>
        <w:rPr>
          <w:rFonts w:cs="Arial"/>
        </w:rPr>
      </w:pPr>
      <w:r w:rsidRPr="00F47FDF">
        <w:rPr>
          <w:rFonts w:cs="Arial"/>
        </w:rPr>
        <w:t>Degene die een Inschrijving heeft gedaan in reactie op het onderhavige Aanbestedings</w:t>
      </w:r>
      <w:r w:rsidR="00010CEE" w:rsidRPr="00F47FDF">
        <w:rPr>
          <w:rFonts w:cs="Arial"/>
        </w:rPr>
        <w:softHyphen/>
      </w:r>
      <w:r w:rsidRPr="00F47FDF">
        <w:rPr>
          <w:rFonts w:cs="Arial"/>
        </w:rPr>
        <w:t xml:space="preserve">document wordt geacht te hebben ingestemd met de toepasselijkheid en inhoud ervan </w:t>
      </w:r>
      <w:r w:rsidR="00DC05D2" w:rsidRPr="00F47FDF">
        <w:rPr>
          <w:rFonts w:cs="Arial"/>
        </w:rPr>
        <w:t xml:space="preserve">zoals </w:t>
      </w:r>
      <w:r w:rsidRPr="00F47FDF">
        <w:rPr>
          <w:rFonts w:cs="Arial"/>
        </w:rPr>
        <w:t>de aankondiging, het Aanbestedingsdocument en bijbehorende bijlagen, de Nota</w:t>
      </w:r>
      <w:r w:rsidR="00D65CA5" w:rsidRPr="00F47FDF">
        <w:rPr>
          <w:rFonts w:cs="Arial"/>
        </w:rPr>
        <w:t>(</w:t>
      </w:r>
      <w:r w:rsidRPr="00F47FDF">
        <w:rPr>
          <w:rFonts w:cs="Arial"/>
        </w:rPr>
        <w:t>’s</w:t>
      </w:r>
      <w:r w:rsidR="00D65CA5" w:rsidRPr="00F47FDF">
        <w:rPr>
          <w:rFonts w:cs="Arial"/>
        </w:rPr>
        <w:t>)</w:t>
      </w:r>
      <w:r w:rsidRPr="00F47FDF">
        <w:rPr>
          <w:rFonts w:cs="Arial"/>
        </w:rPr>
        <w:t xml:space="preserve"> van Inlichtingen alsmede de in de voornoemde</w:t>
      </w:r>
      <w:r w:rsidR="007F071E" w:rsidRPr="00F47FDF">
        <w:rPr>
          <w:rFonts w:cs="Arial"/>
        </w:rPr>
        <w:t xml:space="preserve"> documenten vastgelegde eisen, G</w:t>
      </w:r>
      <w:r w:rsidRPr="00F47FDF">
        <w:rPr>
          <w:rFonts w:cs="Arial"/>
        </w:rPr>
        <w:t>unningcriteria en beoordelingsmethodiek.</w:t>
      </w:r>
    </w:p>
    <w:p w14:paraId="6DC5E662" w14:textId="572E55B6" w:rsidR="006C2455" w:rsidRPr="00F47FDF" w:rsidRDefault="006C2455" w:rsidP="00A02D57">
      <w:pPr>
        <w:pStyle w:val="Lijstalinea"/>
        <w:numPr>
          <w:ilvl w:val="0"/>
          <w:numId w:val="4"/>
        </w:numPr>
        <w:rPr>
          <w:rFonts w:cs="Arial"/>
        </w:rPr>
      </w:pPr>
      <w:r w:rsidRPr="00F47FDF">
        <w:rPr>
          <w:rFonts w:cs="Arial"/>
        </w:rPr>
        <w:t>De in deze aanbesteding gestelde eisen</w:t>
      </w:r>
      <w:r w:rsidR="0015287E" w:rsidRPr="00F47FDF">
        <w:rPr>
          <w:rFonts w:cs="Arial"/>
        </w:rPr>
        <w:t>,</w:t>
      </w:r>
      <w:r w:rsidRPr="00F47FDF">
        <w:rPr>
          <w:rFonts w:cs="Arial"/>
        </w:rPr>
        <w:t xml:space="preserve"> criteria </w:t>
      </w:r>
      <w:r w:rsidR="001F4B0E" w:rsidRPr="00F47FDF">
        <w:rPr>
          <w:rFonts w:cs="Arial"/>
        </w:rPr>
        <w:t>en</w:t>
      </w:r>
      <w:r w:rsidR="0015287E" w:rsidRPr="00F47FDF">
        <w:rPr>
          <w:rFonts w:cs="Arial"/>
        </w:rPr>
        <w:t xml:space="preserve"> </w:t>
      </w:r>
      <w:r w:rsidRPr="00F47FDF">
        <w:rPr>
          <w:rFonts w:cs="Arial"/>
        </w:rPr>
        <w:t xml:space="preserve">verstrekte informatie </w:t>
      </w:r>
      <w:r w:rsidR="001F4B0E" w:rsidRPr="00F47FDF">
        <w:rPr>
          <w:rFonts w:cs="Arial"/>
        </w:rPr>
        <w:t>zijn</w:t>
      </w:r>
      <w:r w:rsidRPr="00F47FDF">
        <w:rPr>
          <w:rFonts w:cs="Arial"/>
        </w:rPr>
        <w:t xml:space="preserve"> gebaseerd op de best mogelijke inschatting van </w:t>
      </w:r>
      <w:r w:rsidR="001604F1" w:rsidRPr="00F47FDF">
        <w:rPr>
          <w:rFonts w:cs="Arial"/>
        </w:rPr>
        <w:t xml:space="preserve">de </w:t>
      </w:r>
      <w:r w:rsidR="00B964D7" w:rsidRPr="00F47FDF">
        <w:rPr>
          <w:rFonts w:cs="Arial"/>
        </w:rPr>
        <w:t>o</w:t>
      </w:r>
      <w:r w:rsidRPr="00F47FDF">
        <w:rPr>
          <w:rFonts w:cs="Arial"/>
        </w:rPr>
        <w:t xml:space="preserve">pdracht door </w:t>
      </w:r>
      <w:r w:rsidR="00DB72F6" w:rsidRPr="00F47FDF">
        <w:rPr>
          <w:rFonts w:cs="Arial"/>
        </w:rPr>
        <w:t>Aanbestedende Dienst</w:t>
      </w:r>
      <w:r w:rsidRPr="00F47FDF">
        <w:rPr>
          <w:rFonts w:cs="Arial"/>
        </w:rPr>
        <w:t xml:space="preserve">. Inschrijvers kunnen geen recht ontlenen aan deze informatie </w:t>
      </w:r>
      <w:r w:rsidR="00D65CA5" w:rsidRPr="00F47FDF">
        <w:rPr>
          <w:rFonts w:cs="Arial"/>
        </w:rPr>
        <w:t>(</w:t>
      </w:r>
      <w:r w:rsidRPr="00F47FDF">
        <w:rPr>
          <w:rFonts w:cs="Arial"/>
        </w:rPr>
        <w:t>aantallen, specificaties, planning</w:t>
      </w:r>
      <w:r w:rsidR="00D65CA5" w:rsidRPr="00F47FDF">
        <w:rPr>
          <w:rFonts w:cs="Arial"/>
        </w:rPr>
        <w:t>)</w:t>
      </w:r>
      <w:r w:rsidRPr="00F47FDF">
        <w:rPr>
          <w:rFonts w:cs="Arial"/>
        </w:rPr>
        <w:t xml:space="preserve">. </w:t>
      </w:r>
    </w:p>
    <w:p w14:paraId="6DC5E663" w14:textId="77777777" w:rsidR="006C2455" w:rsidRPr="00F47FDF" w:rsidRDefault="006C2455" w:rsidP="00A02D57">
      <w:pPr>
        <w:pStyle w:val="Lijstalinea"/>
        <w:numPr>
          <w:ilvl w:val="0"/>
          <w:numId w:val="4"/>
        </w:numPr>
        <w:rPr>
          <w:rFonts w:cs="Arial"/>
        </w:rPr>
      </w:pPr>
      <w:r w:rsidRPr="00F47FDF">
        <w:rPr>
          <w:rFonts w:cs="Arial"/>
        </w:rPr>
        <w:t xml:space="preserve">De Aanbestedende Dienst wijst Inschrijvers er nadrukkelijk op zorgvuldig kennis te nemen van het Aanbestedingsdocument. </w:t>
      </w:r>
      <w:r w:rsidR="00D65CA5" w:rsidRPr="00F47FDF">
        <w:rPr>
          <w:rFonts w:cs="Arial"/>
        </w:rPr>
        <w:t>(</w:t>
      </w:r>
      <w:r w:rsidRPr="00F47FDF">
        <w:rPr>
          <w:rFonts w:cs="Arial"/>
        </w:rPr>
        <w:t>Europese</w:t>
      </w:r>
      <w:r w:rsidR="00D65CA5" w:rsidRPr="00F47FDF">
        <w:rPr>
          <w:rFonts w:cs="Arial"/>
        </w:rPr>
        <w:t>)</w:t>
      </w:r>
      <w:r w:rsidRPr="00F47FDF">
        <w:rPr>
          <w:rFonts w:cs="Arial"/>
        </w:rPr>
        <w:t xml:space="preserve"> </w:t>
      </w:r>
      <w:r w:rsidR="001F4B0E" w:rsidRPr="00F47FDF">
        <w:rPr>
          <w:rFonts w:cs="Arial"/>
        </w:rPr>
        <w:t>A</w:t>
      </w:r>
      <w:r w:rsidRPr="00F47FDF">
        <w:rPr>
          <w:rFonts w:cs="Arial"/>
        </w:rPr>
        <w:t xml:space="preserve">anbestedingsregels dwingen de Aanbestedende Dienst ertoe de door haar gestelde eisen en criteria, zoals verwoord in de documenten, strikt toe te passen. </w:t>
      </w:r>
      <w:r w:rsidR="0015287E" w:rsidRPr="00F47FDF">
        <w:rPr>
          <w:rFonts w:cs="Arial"/>
        </w:rPr>
        <w:t xml:space="preserve">De Aanbestedende Dienst verzoekt </w:t>
      </w:r>
      <w:r w:rsidRPr="00F47FDF">
        <w:rPr>
          <w:rFonts w:cs="Arial"/>
        </w:rPr>
        <w:t>u alleen de gevraagde c.q. direct relevante informatie aan te leveren.</w:t>
      </w:r>
    </w:p>
    <w:p w14:paraId="6DC5E664" w14:textId="6041ACD0" w:rsidR="006C2455" w:rsidRPr="00F47FDF" w:rsidRDefault="006C2455" w:rsidP="00A02D57">
      <w:pPr>
        <w:pStyle w:val="Lijstalinea"/>
        <w:numPr>
          <w:ilvl w:val="0"/>
          <w:numId w:val="4"/>
        </w:numPr>
        <w:rPr>
          <w:rFonts w:cs="Arial"/>
        </w:rPr>
      </w:pPr>
      <w:r w:rsidRPr="00F47FDF">
        <w:rPr>
          <w:rFonts w:cs="Arial"/>
        </w:rPr>
        <w:t xml:space="preserve">Een Inschrijving </w:t>
      </w:r>
      <w:r w:rsidR="007F071E" w:rsidRPr="00F47FDF">
        <w:rPr>
          <w:rFonts w:cs="Arial"/>
        </w:rPr>
        <w:t>welke niet aan genoemde eisen/</w:t>
      </w:r>
      <w:r w:rsidRPr="00F47FDF">
        <w:rPr>
          <w:rFonts w:cs="Arial"/>
        </w:rPr>
        <w:t xml:space="preserve">voorwaarden voldoet, wordt terzijde gelegd en uitgesloten van verdere deelname. </w:t>
      </w:r>
    </w:p>
    <w:p w14:paraId="6DC5E665" w14:textId="77777777" w:rsidR="006C2455" w:rsidRPr="00F47FDF" w:rsidRDefault="006C2455" w:rsidP="00A02D57">
      <w:pPr>
        <w:pStyle w:val="Lijstalinea"/>
        <w:numPr>
          <w:ilvl w:val="0"/>
          <w:numId w:val="4"/>
        </w:numPr>
        <w:rPr>
          <w:rFonts w:cs="Arial"/>
        </w:rPr>
      </w:pPr>
      <w:r w:rsidRPr="00F47FDF">
        <w:rPr>
          <w:rFonts w:cs="Arial"/>
        </w:rPr>
        <w:t xml:space="preserve">Een Inschrijving waaraan één of meer voorwaarden of voorbehouden is/zijn verbonden is eveneens ongeldig. </w:t>
      </w:r>
    </w:p>
    <w:p w14:paraId="6DC5E666" w14:textId="77777777" w:rsidR="006C2455" w:rsidRPr="00F47FDF" w:rsidRDefault="006C2455" w:rsidP="00A02D57">
      <w:pPr>
        <w:pStyle w:val="Lijstalinea"/>
        <w:numPr>
          <w:ilvl w:val="0"/>
          <w:numId w:val="4"/>
        </w:numPr>
        <w:rPr>
          <w:rFonts w:cs="Arial"/>
        </w:rPr>
      </w:pPr>
      <w:r w:rsidRPr="00F47FDF">
        <w:rPr>
          <w:rFonts w:cs="Arial"/>
        </w:rPr>
        <w:t xml:space="preserve">Een Inschrijving is ongeldig indien zij niet naar waarheid is ingevuld. Inschrijver dient zich te realiseren dat het niet nakomen van de toezeggingen consequenties </w:t>
      </w:r>
      <w:r w:rsidR="00660010" w:rsidRPr="00F47FDF">
        <w:rPr>
          <w:rFonts w:cs="Arial"/>
        </w:rPr>
        <w:t xml:space="preserve">heeft </w:t>
      </w:r>
      <w:r w:rsidRPr="00F47FDF">
        <w:rPr>
          <w:rFonts w:cs="Arial"/>
        </w:rPr>
        <w:t>in de zin van ontbinding van de Overeenkomst. De desbetreffende Inschrijver is</w:t>
      </w:r>
      <w:r w:rsidR="0015287E" w:rsidRPr="00F47FDF">
        <w:rPr>
          <w:rFonts w:cs="Arial"/>
        </w:rPr>
        <w:t xml:space="preserve"> </w:t>
      </w:r>
      <w:r w:rsidRPr="00F47FDF">
        <w:rPr>
          <w:rFonts w:cs="Arial"/>
        </w:rPr>
        <w:t>dan schade</w:t>
      </w:r>
      <w:r w:rsidR="00EC6137" w:rsidRPr="00F47FDF">
        <w:rPr>
          <w:rFonts w:cs="Arial"/>
        </w:rPr>
        <w:softHyphen/>
      </w:r>
      <w:r w:rsidRPr="00F47FDF">
        <w:rPr>
          <w:rFonts w:cs="Arial"/>
        </w:rPr>
        <w:t xml:space="preserve">plichtig. Alle kosten die gemaakt worden om tot een nieuwe aanbesteding c.q. Overeenkomst te komen, </w:t>
      </w:r>
      <w:r w:rsidR="001F4B0E" w:rsidRPr="00F47FDF">
        <w:rPr>
          <w:rFonts w:cs="Arial"/>
        </w:rPr>
        <w:t xml:space="preserve">worden </w:t>
      </w:r>
      <w:r w:rsidRPr="00F47FDF">
        <w:rPr>
          <w:rFonts w:cs="Arial"/>
        </w:rPr>
        <w:t xml:space="preserve">op de Inschrijver verhaald, onverminderd de overige rechten. </w:t>
      </w:r>
    </w:p>
    <w:p w14:paraId="6DC5E667" w14:textId="597EC208" w:rsidR="00B964D7" w:rsidRPr="00F47FDF" w:rsidRDefault="00B964D7" w:rsidP="00A02D57">
      <w:pPr>
        <w:pStyle w:val="Lijstalinea"/>
        <w:numPr>
          <w:ilvl w:val="0"/>
          <w:numId w:val="4"/>
        </w:numPr>
        <w:rPr>
          <w:rFonts w:cs="Arial"/>
        </w:rPr>
      </w:pPr>
      <w:r w:rsidRPr="00F47FDF">
        <w:rPr>
          <w:rFonts w:cs="Arial"/>
        </w:rPr>
        <w:t>Inschrijven ónder de kostprijs is NIET toegestaan.</w:t>
      </w:r>
    </w:p>
    <w:p w14:paraId="6DC5E668" w14:textId="005670F4" w:rsidR="00B964D7" w:rsidRPr="00F47FDF" w:rsidRDefault="007F071E" w:rsidP="00A02D57">
      <w:pPr>
        <w:pStyle w:val="Lijstalinea"/>
        <w:numPr>
          <w:ilvl w:val="0"/>
          <w:numId w:val="4"/>
        </w:numPr>
        <w:rPr>
          <w:rFonts w:cs="Arial"/>
        </w:rPr>
      </w:pPr>
      <w:r w:rsidRPr="00F47FDF">
        <w:rPr>
          <w:rFonts w:cs="Arial"/>
        </w:rPr>
        <w:t>Manipulatieve I</w:t>
      </w:r>
      <w:r w:rsidR="00B964D7" w:rsidRPr="00F47FDF">
        <w:rPr>
          <w:rFonts w:cs="Arial"/>
        </w:rPr>
        <w:t>nschrijvingen, waarbij de beoordelingssystematiek zo wordt gemanipuleerd dat het met die systematiek beoogde doel, zoals bv. het aanbieden van realistische prijzen</w:t>
      </w:r>
      <w:r w:rsidR="001F4B0E" w:rsidRPr="00F47FDF">
        <w:rPr>
          <w:rFonts w:cs="Arial"/>
        </w:rPr>
        <w:t>,</w:t>
      </w:r>
      <w:r w:rsidR="00B964D7" w:rsidRPr="00F47FDF">
        <w:rPr>
          <w:rFonts w:cs="Arial"/>
        </w:rPr>
        <w:t xml:space="preserve"> wordt verstoord, worden ongeldig verklaard.</w:t>
      </w:r>
    </w:p>
    <w:p w14:paraId="6DC5E669" w14:textId="77777777" w:rsidR="00B964D7" w:rsidRPr="00F47FDF" w:rsidRDefault="00B964D7" w:rsidP="00A02D57">
      <w:pPr>
        <w:pStyle w:val="Lijstalinea"/>
        <w:numPr>
          <w:ilvl w:val="0"/>
          <w:numId w:val="4"/>
        </w:numPr>
        <w:rPr>
          <w:rFonts w:cs="Arial"/>
        </w:rPr>
      </w:pPr>
      <w:r w:rsidRPr="00F47FDF">
        <w:rPr>
          <w:rFonts w:cs="Arial"/>
        </w:rPr>
        <w:t>Wanneer de Aanbestedende Dienst constateert dat een Inschrijving abnormaal laag is, kan de Inschrijver op die grond worden afgewezen (art. 2.116</w:t>
      </w:r>
      <w:r w:rsidR="00660010" w:rsidRPr="00F47FDF">
        <w:rPr>
          <w:rFonts w:cs="Arial"/>
        </w:rPr>
        <w:t xml:space="preserve"> </w:t>
      </w:r>
      <w:r w:rsidRPr="00F47FDF">
        <w:rPr>
          <w:rFonts w:cs="Arial"/>
        </w:rPr>
        <w:t>/ Aanbestedingswet 2012).</w:t>
      </w:r>
    </w:p>
    <w:p w14:paraId="6DC5E66B" w14:textId="77777777" w:rsidR="00F060C7" w:rsidRPr="00F47FDF" w:rsidRDefault="00F060C7" w:rsidP="00F060C7">
      <w:pPr>
        <w:rPr>
          <w:rFonts w:cs="Arial"/>
        </w:rPr>
      </w:pPr>
    </w:p>
    <w:p w14:paraId="6DC5E66C" w14:textId="77777777" w:rsidR="00F060C7" w:rsidRPr="00F47FDF" w:rsidRDefault="00F060C7" w:rsidP="00D65CA5">
      <w:pPr>
        <w:pStyle w:val="Kop2"/>
        <w:rPr>
          <w:rFonts w:cs="Arial"/>
        </w:rPr>
      </w:pPr>
      <w:bookmarkStart w:id="52" w:name="_Toc10034169"/>
      <w:r w:rsidRPr="00F47FDF">
        <w:rPr>
          <w:rFonts w:cs="Arial"/>
        </w:rPr>
        <w:t>Elektronische toegankelijkh</w:t>
      </w:r>
      <w:r w:rsidR="00D65CA5" w:rsidRPr="00F47FDF">
        <w:rPr>
          <w:rFonts w:cs="Arial"/>
        </w:rPr>
        <w:t>eid van Aanbestedingsdocumenten</w:t>
      </w:r>
      <w:bookmarkEnd w:id="52"/>
    </w:p>
    <w:p w14:paraId="6DC5E66D" w14:textId="706CDC47" w:rsidR="003C363F" w:rsidRPr="00F47FDF" w:rsidRDefault="003C363F" w:rsidP="003C363F">
      <w:pPr>
        <w:rPr>
          <w:rFonts w:cs="Arial"/>
          <w:color w:val="FF0000"/>
        </w:rPr>
      </w:pPr>
      <w:r w:rsidRPr="00F47FDF">
        <w:rPr>
          <w:rFonts w:cs="Arial"/>
        </w:rPr>
        <w:t xml:space="preserve">De Aanbestedende Dienst heeft er voor gekozen om het Aanbestedingsdocument te plaatsen op de website van TenderNed: </w:t>
      </w:r>
      <w:hyperlink r:id="rId19" w:history="1">
        <w:r w:rsidRPr="00F47FDF">
          <w:rPr>
            <w:rStyle w:val="Hyperlink"/>
            <w:rFonts w:cs="Arial"/>
          </w:rPr>
          <w:t>www.tenderned.nl</w:t>
        </w:r>
      </w:hyperlink>
      <w:r w:rsidRPr="00F47FDF">
        <w:rPr>
          <w:rFonts w:cs="Arial"/>
        </w:rPr>
        <w:t>. (Potentiële) Inschrijvers kunnen via de website de benodigde documenten downloaden. De publicatie van de Nota(</w:t>
      </w:r>
      <w:r w:rsidR="00F819D5" w:rsidRPr="00F47FDF">
        <w:rPr>
          <w:rFonts w:cs="Arial"/>
        </w:rPr>
        <w:t>‘</w:t>
      </w:r>
      <w:r w:rsidRPr="00F47FDF">
        <w:rPr>
          <w:rFonts w:cs="Arial"/>
        </w:rPr>
        <w:t xml:space="preserve">s) van Inlichtingen en de aankondiging van de gegunde opdracht vindt eveneens plaats op TenderNed. Wij willen u erop wijzen dat het raadzaam is om de attendering op </w:t>
      </w:r>
      <w:r w:rsidR="00A87341" w:rsidRPr="00F47FDF">
        <w:rPr>
          <w:rFonts w:cs="Arial"/>
        </w:rPr>
        <w:t>T</w:t>
      </w:r>
      <w:r w:rsidRPr="00F47FDF">
        <w:rPr>
          <w:rFonts w:cs="Arial"/>
        </w:rPr>
        <w:t>ender</w:t>
      </w:r>
      <w:r w:rsidR="00A87341" w:rsidRPr="00F47FDF">
        <w:rPr>
          <w:rFonts w:cs="Arial"/>
        </w:rPr>
        <w:t>N</w:t>
      </w:r>
      <w:r w:rsidRPr="00F47FDF">
        <w:rPr>
          <w:rFonts w:cs="Arial"/>
        </w:rPr>
        <w:t>ed</w:t>
      </w:r>
      <w:r w:rsidR="00660010" w:rsidRPr="00F47FDF">
        <w:rPr>
          <w:rFonts w:cs="Arial"/>
        </w:rPr>
        <w:t xml:space="preserve"> (groene knop)</w:t>
      </w:r>
      <w:r w:rsidRPr="00F47FDF">
        <w:rPr>
          <w:rFonts w:cs="Arial"/>
        </w:rPr>
        <w:t xml:space="preserve"> in te </w:t>
      </w:r>
      <w:r w:rsidR="00934EDD" w:rsidRPr="00F47FDF">
        <w:rPr>
          <w:rFonts w:cs="Arial"/>
        </w:rPr>
        <w:t>stellen</w:t>
      </w:r>
      <w:r w:rsidR="00CC533F" w:rsidRPr="00F47FDF">
        <w:rPr>
          <w:rFonts w:cs="Arial"/>
        </w:rPr>
        <w:t>, zodat u automatisch een bericht ontvangt wanneer er nieuwe documenten zijn gepubliceerd.</w:t>
      </w:r>
    </w:p>
    <w:p w14:paraId="6DC5E66E" w14:textId="77777777" w:rsidR="00F060C7" w:rsidRPr="00F47FDF" w:rsidRDefault="00F060C7" w:rsidP="00F060C7">
      <w:pPr>
        <w:rPr>
          <w:rFonts w:cs="Arial"/>
        </w:rPr>
      </w:pPr>
    </w:p>
    <w:p w14:paraId="6DC5E66F" w14:textId="77777777" w:rsidR="00F060C7" w:rsidRPr="00F47FDF" w:rsidRDefault="00F060C7" w:rsidP="002D6CE4">
      <w:pPr>
        <w:pStyle w:val="Kop2"/>
        <w:rPr>
          <w:rFonts w:cs="Arial"/>
        </w:rPr>
      </w:pPr>
      <w:bookmarkStart w:id="53" w:name="_Toc10034170"/>
      <w:r w:rsidRPr="00F47FDF">
        <w:rPr>
          <w:rFonts w:cs="Arial"/>
        </w:rPr>
        <w:t>Voorbehoud</w:t>
      </w:r>
      <w:bookmarkEnd w:id="53"/>
    </w:p>
    <w:p w14:paraId="10110018" w14:textId="6467030B" w:rsidR="00F6614D" w:rsidRPr="00F47FDF" w:rsidRDefault="00F060C7" w:rsidP="00F6614D">
      <w:pPr>
        <w:rPr>
          <w:rFonts w:cs="Arial"/>
        </w:rPr>
      </w:pPr>
      <w:r w:rsidRPr="00F47FDF">
        <w:rPr>
          <w:rFonts w:cs="Arial"/>
        </w:rPr>
        <w:t>De Aanbestedende Dienst behoudt zich zonder meer en zonder tot enigerlei schadeplichtigheid te zijn gehouden, in ieder geval het recht voor:</w:t>
      </w:r>
    </w:p>
    <w:p w14:paraId="6DC5E671" w14:textId="290A9131" w:rsidR="00F060C7" w:rsidRPr="00F47FDF" w:rsidRDefault="006F4F67" w:rsidP="00A02D57">
      <w:pPr>
        <w:pStyle w:val="Lijstalinea"/>
        <w:numPr>
          <w:ilvl w:val="0"/>
          <w:numId w:val="5"/>
        </w:numPr>
        <w:rPr>
          <w:rFonts w:cs="Arial"/>
        </w:rPr>
      </w:pPr>
      <w:r w:rsidRPr="00F47FDF">
        <w:rPr>
          <w:rFonts w:cs="Arial"/>
        </w:rPr>
        <w:t>D</w:t>
      </w:r>
      <w:r w:rsidR="00F060C7" w:rsidRPr="00F47FDF">
        <w:rPr>
          <w:rFonts w:cs="Arial"/>
        </w:rPr>
        <w:t>e procedure tussentijds om haar moverende redenen op te schorten of af te breken</w:t>
      </w:r>
      <w:r w:rsidR="003A1E54" w:rsidRPr="00F47FDF">
        <w:rPr>
          <w:rFonts w:cs="Arial"/>
        </w:rPr>
        <w:t>.</w:t>
      </w:r>
    </w:p>
    <w:p w14:paraId="6DC5E672" w14:textId="77777777" w:rsidR="00F060C7" w:rsidRPr="00F47FDF" w:rsidRDefault="006F4F67" w:rsidP="00A02D57">
      <w:pPr>
        <w:pStyle w:val="Lijstalinea"/>
        <w:numPr>
          <w:ilvl w:val="0"/>
          <w:numId w:val="5"/>
        </w:numPr>
        <w:rPr>
          <w:rFonts w:cs="Arial"/>
        </w:rPr>
      </w:pPr>
      <w:r w:rsidRPr="00F47FDF">
        <w:rPr>
          <w:rFonts w:cs="Arial"/>
        </w:rPr>
        <w:t>D</w:t>
      </w:r>
      <w:r w:rsidR="00F060C7" w:rsidRPr="00F47FDF">
        <w:rPr>
          <w:rFonts w:cs="Arial"/>
        </w:rPr>
        <w:t>e tijdsplanning te wijzigen (met uitzondering van verkorting van wettelijk</w:t>
      </w:r>
      <w:r w:rsidR="003A1E54" w:rsidRPr="00F47FDF">
        <w:rPr>
          <w:rFonts w:cs="Arial"/>
        </w:rPr>
        <w:t xml:space="preserve"> vastgestelde minimumtermijnen).</w:t>
      </w:r>
    </w:p>
    <w:p w14:paraId="6DC5E673" w14:textId="177E47AA" w:rsidR="00F060C7" w:rsidRPr="00F47FDF" w:rsidRDefault="00AF3979" w:rsidP="00A02D57">
      <w:pPr>
        <w:pStyle w:val="Lijstalinea"/>
        <w:numPr>
          <w:ilvl w:val="0"/>
          <w:numId w:val="5"/>
        </w:numPr>
        <w:rPr>
          <w:rFonts w:cs="Arial"/>
        </w:rPr>
      </w:pPr>
      <w:r w:rsidRPr="00F47FDF">
        <w:rPr>
          <w:rFonts w:cs="Arial"/>
        </w:rPr>
        <w:t xml:space="preserve">De </w:t>
      </w:r>
      <w:r w:rsidR="007F071E" w:rsidRPr="00F47FDF">
        <w:rPr>
          <w:rFonts w:cs="Arial"/>
        </w:rPr>
        <w:t>op</w:t>
      </w:r>
      <w:r w:rsidR="00F060C7" w:rsidRPr="00F47FDF">
        <w:rPr>
          <w:rFonts w:cs="Arial"/>
        </w:rPr>
        <w:t>dracht om haar moverende redenen niet te gunnen</w:t>
      </w:r>
      <w:r w:rsidR="003A1E54" w:rsidRPr="00F47FDF">
        <w:rPr>
          <w:rFonts w:cs="Arial"/>
        </w:rPr>
        <w:t>.</w:t>
      </w:r>
    </w:p>
    <w:p w14:paraId="6DC5E674" w14:textId="77777777" w:rsidR="00F060C7" w:rsidRPr="00F47FDF" w:rsidRDefault="006F4F67" w:rsidP="00A02D57">
      <w:pPr>
        <w:pStyle w:val="Lijstalinea"/>
        <w:numPr>
          <w:ilvl w:val="0"/>
          <w:numId w:val="5"/>
        </w:numPr>
        <w:rPr>
          <w:rFonts w:cs="Arial"/>
        </w:rPr>
      </w:pPr>
      <w:r w:rsidRPr="00F47FDF">
        <w:rPr>
          <w:rFonts w:cs="Arial"/>
        </w:rPr>
        <w:t>O</w:t>
      </w:r>
      <w:r w:rsidR="00F060C7" w:rsidRPr="00F47FDF">
        <w:rPr>
          <w:rFonts w:cs="Arial"/>
        </w:rPr>
        <w:t>m zonder nadere aankondiging referentie</w:t>
      </w:r>
      <w:r w:rsidR="00F7388D" w:rsidRPr="00F47FDF">
        <w:rPr>
          <w:rFonts w:cs="Arial"/>
        </w:rPr>
        <w:t>s te verifiëren</w:t>
      </w:r>
      <w:r w:rsidR="00F060C7" w:rsidRPr="00F47FDF">
        <w:rPr>
          <w:rFonts w:cs="Arial"/>
        </w:rPr>
        <w:t xml:space="preserve"> ter controle van de Inschrijving.</w:t>
      </w:r>
    </w:p>
    <w:p w14:paraId="6DC5E675" w14:textId="77777777" w:rsidR="00F060C7" w:rsidRPr="00F47FDF" w:rsidRDefault="00F060C7" w:rsidP="00F060C7">
      <w:pPr>
        <w:rPr>
          <w:rFonts w:cs="Arial"/>
        </w:rPr>
      </w:pPr>
      <w:r w:rsidRPr="00F47FDF">
        <w:rPr>
          <w:rFonts w:cs="Arial"/>
        </w:rPr>
        <w:t xml:space="preserve"> </w:t>
      </w:r>
    </w:p>
    <w:p w14:paraId="6DC5E676" w14:textId="77777777" w:rsidR="00F060C7" w:rsidRPr="00F47FDF" w:rsidRDefault="00F060C7" w:rsidP="00592F86">
      <w:pPr>
        <w:pStyle w:val="Kop2"/>
        <w:rPr>
          <w:rFonts w:cs="Arial"/>
        </w:rPr>
      </w:pPr>
      <w:bookmarkStart w:id="54" w:name="_Toc10034171"/>
      <w:r w:rsidRPr="00F47FDF">
        <w:rPr>
          <w:rFonts w:cs="Arial"/>
        </w:rPr>
        <w:lastRenderedPageBreak/>
        <w:t>Tegenstrijdigheden en onvolkomenheden</w:t>
      </w:r>
      <w:bookmarkEnd w:id="54"/>
    </w:p>
    <w:p w14:paraId="6DC5E677" w14:textId="77777777" w:rsidR="00F33F75" w:rsidRPr="00F47FDF" w:rsidRDefault="00F060C7" w:rsidP="00F060C7">
      <w:pPr>
        <w:rPr>
          <w:rFonts w:cs="Arial"/>
        </w:rPr>
      </w:pPr>
      <w:r w:rsidRPr="00F47FDF">
        <w:rPr>
          <w:rFonts w:cs="Arial"/>
        </w:rPr>
        <w:t xml:space="preserve">Dit Aanbestedingsdocument is met zorg samengesteld. Mocht Inschrijver desondanks </w:t>
      </w:r>
    </w:p>
    <w:p w14:paraId="6DC5E678" w14:textId="77777777" w:rsidR="00F060C7" w:rsidRPr="00F47FDF" w:rsidRDefault="00F060C7" w:rsidP="00F060C7">
      <w:pPr>
        <w:rPr>
          <w:rFonts w:cs="Arial"/>
        </w:rPr>
      </w:pPr>
      <w:r w:rsidRPr="00F47FDF">
        <w:rPr>
          <w:rFonts w:cs="Arial"/>
        </w:rPr>
        <w:t>tegenstrijdighe</w:t>
      </w:r>
      <w:r w:rsidR="00EC6137" w:rsidRPr="00F47FDF">
        <w:rPr>
          <w:rFonts w:cs="Arial"/>
        </w:rPr>
        <w:softHyphen/>
      </w:r>
      <w:r w:rsidRPr="00F47FDF">
        <w:rPr>
          <w:rFonts w:cs="Arial"/>
        </w:rPr>
        <w:t xml:space="preserve">den of onvolkomenheden tegenkomen, dan maakt Inschrijver deze zo spoedig mogelijk vóór de sluitingsdatum voor het indienen van vragen aan Aanbestedende Dienst kenbaar. Na het verstrijken van de sluitingstermijn kunnen de Inschrijvers geen bezwaar meer maken tegen eventuele </w:t>
      </w:r>
      <w:r w:rsidR="00F33F75" w:rsidRPr="00F47FDF">
        <w:rPr>
          <w:rFonts w:cs="Arial"/>
        </w:rPr>
        <w:t>tegenstrijdigheden en</w:t>
      </w:r>
      <w:r w:rsidRPr="00F47FDF">
        <w:rPr>
          <w:rFonts w:cs="Arial"/>
        </w:rPr>
        <w:t>/</w:t>
      </w:r>
      <w:r w:rsidR="00F33F75" w:rsidRPr="00F47FDF">
        <w:rPr>
          <w:rFonts w:cs="Arial"/>
        </w:rPr>
        <w:t>of</w:t>
      </w:r>
      <w:r w:rsidRPr="00F47FDF">
        <w:rPr>
          <w:rFonts w:cs="Arial"/>
        </w:rPr>
        <w:t xml:space="preserve"> onvolkomenheden in de Aanbestedingsstukken.</w:t>
      </w:r>
    </w:p>
    <w:p w14:paraId="6DC5E679" w14:textId="77777777" w:rsidR="00F060C7" w:rsidRPr="00F47FDF" w:rsidRDefault="00F060C7" w:rsidP="00F060C7">
      <w:pPr>
        <w:rPr>
          <w:rFonts w:cs="Arial"/>
        </w:rPr>
      </w:pPr>
    </w:p>
    <w:p w14:paraId="6DC5E67A" w14:textId="77777777" w:rsidR="00F33F75" w:rsidRPr="00F47FDF" w:rsidRDefault="00F060C7" w:rsidP="00F060C7">
      <w:pPr>
        <w:rPr>
          <w:rFonts w:cs="Arial"/>
        </w:rPr>
      </w:pPr>
      <w:r w:rsidRPr="00F47FDF">
        <w:rPr>
          <w:rFonts w:cs="Arial"/>
        </w:rPr>
        <w:t xml:space="preserve">Van geval tot geval </w:t>
      </w:r>
      <w:r w:rsidR="00F33F75" w:rsidRPr="00F47FDF">
        <w:rPr>
          <w:rFonts w:cs="Arial"/>
        </w:rPr>
        <w:t xml:space="preserve">wordt </w:t>
      </w:r>
      <w:r w:rsidRPr="00F47FDF">
        <w:rPr>
          <w:rFonts w:cs="Arial"/>
        </w:rPr>
        <w:t xml:space="preserve">beoordeeld op welke wijze de tegenstrijdigheden en/of </w:t>
      </w:r>
    </w:p>
    <w:p w14:paraId="6DC5E67B" w14:textId="77777777" w:rsidR="00EC6137" w:rsidRPr="00F47FDF" w:rsidRDefault="00F060C7" w:rsidP="00F060C7">
      <w:pPr>
        <w:rPr>
          <w:rFonts w:cs="Arial"/>
        </w:rPr>
      </w:pPr>
      <w:r w:rsidRPr="00F47FDF">
        <w:rPr>
          <w:rFonts w:cs="Arial"/>
        </w:rPr>
        <w:t>onvolkomenhe</w:t>
      </w:r>
      <w:r w:rsidR="00EC6137" w:rsidRPr="00F47FDF">
        <w:rPr>
          <w:rFonts w:cs="Arial"/>
        </w:rPr>
        <w:softHyphen/>
      </w:r>
      <w:r w:rsidRPr="00F47FDF">
        <w:rPr>
          <w:rFonts w:cs="Arial"/>
        </w:rPr>
        <w:t xml:space="preserve">den gevolgen hebben voor de Aanbestedingsprocedure. </w:t>
      </w:r>
    </w:p>
    <w:p w14:paraId="6DC5E67C" w14:textId="77777777" w:rsidR="00F060C7" w:rsidRPr="00F47FDF" w:rsidRDefault="00F060C7" w:rsidP="00F060C7">
      <w:pPr>
        <w:rPr>
          <w:rFonts w:cs="Arial"/>
        </w:rPr>
      </w:pPr>
      <w:r w:rsidRPr="00F47FDF">
        <w:rPr>
          <w:rFonts w:cs="Arial"/>
        </w:rPr>
        <w:t>In alle gevallen van onduidelijkheid geldt de volgende rangorde, waarbij het hoger genoemde document prevaleert boven het lager genoemde:</w:t>
      </w:r>
    </w:p>
    <w:p w14:paraId="6DC5E67D" w14:textId="77777777" w:rsidR="00F060C7" w:rsidRPr="00F47FDF" w:rsidRDefault="00F060C7" w:rsidP="005E249B">
      <w:pPr>
        <w:pStyle w:val="Lijstalinea"/>
        <w:rPr>
          <w:rFonts w:cs="Arial"/>
        </w:rPr>
      </w:pPr>
      <w:r w:rsidRPr="00F47FDF">
        <w:rPr>
          <w:rFonts w:cs="Arial"/>
        </w:rPr>
        <w:t>•</w:t>
      </w:r>
      <w:r w:rsidRPr="00F47FDF">
        <w:rPr>
          <w:rFonts w:cs="Arial"/>
        </w:rPr>
        <w:tab/>
      </w:r>
      <w:r w:rsidR="003A1E54" w:rsidRPr="00F47FDF">
        <w:rPr>
          <w:rFonts w:cs="Arial"/>
        </w:rPr>
        <w:t>d</w:t>
      </w:r>
      <w:r w:rsidRPr="00F47FDF">
        <w:rPr>
          <w:rFonts w:cs="Arial"/>
        </w:rPr>
        <w:t xml:space="preserve">e Nota van Inlichtingen (bij meerdere Nota's van Inlichtingen </w:t>
      </w:r>
      <w:r w:rsidR="00F33F75" w:rsidRPr="00F47FDF">
        <w:rPr>
          <w:rFonts w:cs="Arial"/>
        </w:rPr>
        <w:t xml:space="preserve">prevaleren </w:t>
      </w:r>
      <w:r w:rsidRPr="00F47FDF">
        <w:rPr>
          <w:rFonts w:cs="Arial"/>
        </w:rPr>
        <w:t>latere versies boven eerdere versies)</w:t>
      </w:r>
      <w:r w:rsidR="00034A15" w:rsidRPr="00F47FDF">
        <w:rPr>
          <w:rFonts w:cs="Arial"/>
        </w:rPr>
        <w:t>;</w:t>
      </w:r>
    </w:p>
    <w:p w14:paraId="6DC5E67E" w14:textId="77777777" w:rsidR="00F060C7" w:rsidRPr="00F47FDF" w:rsidRDefault="00F060C7" w:rsidP="005E249B">
      <w:pPr>
        <w:pStyle w:val="Lijstalinea"/>
        <w:rPr>
          <w:rFonts w:cs="Arial"/>
        </w:rPr>
      </w:pPr>
      <w:r w:rsidRPr="00F47FDF">
        <w:rPr>
          <w:rFonts w:cs="Arial"/>
        </w:rPr>
        <w:t>•</w:t>
      </w:r>
      <w:r w:rsidRPr="00F47FDF">
        <w:rPr>
          <w:rFonts w:cs="Arial"/>
        </w:rPr>
        <w:tab/>
      </w:r>
      <w:r w:rsidR="003A1E54" w:rsidRPr="00F47FDF">
        <w:rPr>
          <w:rFonts w:cs="Arial"/>
        </w:rPr>
        <w:t>h</w:t>
      </w:r>
      <w:r w:rsidRPr="00F47FDF">
        <w:rPr>
          <w:rFonts w:cs="Arial"/>
        </w:rPr>
        <w:t>et Aanbestedingsdocument, inclusief de bijlagen.</w:t>
      </w:r>
    </w:p>
    <w:p w14:paraId="6DC5E67F" w14:textId="77777777" w:rsidR="00F060C7" w:rsidRPr="00F47FDF" w:rsidRDefault="00F060C7" w:rsidP="00F060C7">
      <w:pPr>
        <w:rPr>
          <w:rFonts w:cs="Arial"/>
        </w:rPr>
      </w:pPr>
    </w:p>
    <w:p w14:paraId="6DC5E680" w14:textId="77777777" w:rsidR="00F060C7" w:rsidRPr="00F47FDF" w:rsidRDefault="00F060C7" w:rsidP="00592F86">
      <w:pPr>
        <w:pStyle w:val="Kop2"/>
        <w:rPr>
          <w:rFonts w:cs="Arial"/>
        </w:rPr>
      </w:pPr>
      <w:bookmarkStart w:id="55" w:name="_Toc10034172"/>
      <w:r w:rsidRPr="00F47FDF">
        <w:rPr>
          <w:rFonts w:cs="Arial"/>
        </w:rPr>
        <w:t>Vertrouwelijkheid van verstrekte gegevens</w:t>
      </w:r>
      <w:bookmarkEnd w:id="55"/>
    </w:p>
    <w:p w14:paraId="6DC5E681" w14:textId="77777777" w:rsidR="00F060C7" w:rsidRPr="00F47FDF" w:rsidRDefault="00F060C7" w:rsidP="00F060C7">
      <w:pPr>
        <w:rPr>
          <w:rFonts w:cs="Arial"/>
        </w:rPr>
      </w:pPr>
      <w:r w:rsidRPr="00F47FDF">
        <w:rPr>
          <w:rFonts w:cs="Arial"/>
        </w:rPr>
        <w:t xml:space="preserve">De (potentiële) Inschrijver dient nadrukkelijk geheimhouding te betrachten met betrekking tot alle informatie die in het kader van deze aanbesteding wordt verstrekt. Alle gegevens die in het kader van deze aanbesteding ter beschikking </w:t>
      </w:r>
      <w:r w:rsidR="00872D36" w:rsidRPr="00F47FDF">
        <w:rPr>
          <w:rFonts w:cs="Arial"/>
        </w:rPr>
        <w:t>worden</w:t>
      </w:r>
      <w:r w:rsidRPr="00F47FDF">
        <w:rPr>
          <w:rFonts w:cs="Arial"/>
        </w:rPr>
        <w:t xml:space="preserve"> gesteld, mogen alleen gebruikt worden voor het doel waarvoor deze zijn verstrekt. Vanzelfsprekend blijft deze geheimhouding gelden, ook indien uit de aanbieding geen Overeenkomst met de</w:t>
      </w:r>
      <w:r w:rsidR="00872D36" w:rsidRPr="00F47FDF">
        <w:rPr>
          <w:rFonts w:cs="Arial"/>
        </w:rPr>
        <w:t xml:space="preserve"> (potentiële)</w:t>
      </w:r>
      <w:r w:rsidRPr="00F47FDF">
        <w:rPr>
          <w:rFonts w:cs="Arial"/>
        </w:rPr>
        <w:t xml:space="preserve"> Inschrijver voortvloeit. </w:t>
      </w:r>
    </w:p>
    <w:p w14:paraId="6DC5E682" w14:textId="77777777" w:rsidR="00F060C7" w:rsidRPr="00F47FDF" w:rsidRDefault="00F060C7" w:rsidP="00F060C7">
      <w:pPr>
        <w:rPr>
          <w:rFonts w:cs="Arial"/>
        </w:rPr>
      </w:pPr>
    </w:p>
    <w:p w14:paraId="6DC5E683" w14:textId="77777777" w:rsidR="00F060C7" w:rsidRPr="00F47FDF" w:rsidRDefault="00F060C7" w:rsidP="00F060C7">
      <w:pPr>
        <w:rPr>
          <w:rFonts w:cs="Arial"/>
        </w:rPr>
      </w:pPr>
      <w:r w:rsidRPr="00F47FDF">
        <w:rPr>
          <w:rFonts w:cs="Arial"/>
        </w:rPr>
        <w:t xml:space="preserve">Behoudens uitzonderingen door de Auteurswet gesteld, mag zonder schriftelijke toestemming van Aanbestedende Dienst niets uit het Aanbestedingsdocument worden verveelvoudigd (anders dan voor het doel van het Aanbestedingsdocument) door middel van druk, fotokopie, microfilm of anderszins. </w:t>
      </w:r>
    </w:p>
    <w:p w14:paraId="6DC5E684" w14:textId="77777777" w:rsidR="003B3349" w:rsidRPr="00F47FDF" w:rsidRDefault="003B3349" w:rsidP="00F060C7">
      <w:pPr>
        <w:rPr>
          <w:rFonts w:cs="Arial"/>
        </w:rPr>
      </w:pPr>
    </w:p>
    <w:p w14:paraId="6DC5E685" w14:textId="14C2079E" w:rsidR="00F060C7" w:rsidRPr="00F47FDF" w:rsidRDefault="00F060C7" w:rsidP="00F060C7">
      <w:pPr>
        <w:rPr>
          <w:rFonts w:cs="Arial"/>
        </w:rPr>
      </w:pPr>
      <w:r w:rsidRPr="00F47FDF">
        <w:rPr>
          <w:rFonts w:cs="Arial"/>
        </w:rPr>
        <w:t xml:space="preserve">Alle bestanden en producten die in opdracht van Aanbestedende Dienst door de </w:t>
      </w:r>
      <w:r w:rsidR="00A904A3" w:rsidRPr="00F47FDF">
        <w:rPr>
          <w:rFonts w:cs="Arial"/>
        </w:rPr>
        <w:t>Opdrachtnemer</w:t>
      </w:r>
      <w:r w:rsidRPr="00F47FDF">
        <w:rPr>
          <w:rFonts w:cs="Arial"/>
        </w:rPr>
        <w:t xml:space="preserve"> worden bewaard, blijven altijd eigendom van Aanbestedende Dienst. </w:t>
      </w:r>
      <w:r w:rsidR="003B3349" w:rsidRPr="00F47FDF">
        <w:rPr>
          <w:rFonts w:cs="Arial"/>
        </w:rPr>
        <w:t xml:space="preserve">Op het moment dat </w:t>
      </w:r>
      <w:r w:rsidRPr="00F47FDF">
        <w:rPr>
          <w:rFonts w:cs="Arial"/>
        </w:rPr>
        <w:t>de overeenkomst in de toekomst beëindigd</w:t>
      </w:r>
      <w:r w:rsidR="009042A6" w:rsidRPr="00F47FDF">
        <w:rPr>
          <w:rFonts w:cs="Arial"/>
        </w:rPr>
        <w:t xml:space="preserve"> </w:t>
      </w:r>
      <w:r w:rsidR="00F33F75" w:rsidRPr="00F47FDF">
        <w:rPr>
          <w:rFonts w:cs="Arial"/>
        </w:rPr>
        <w:t>wordt</w:t>
      </w:r>
      <w:r w:rsidRPr="00F47FDF">
        <w:rPr>
          <w:rFonts w:cs="Arial"/>
        </w:rPr>
        <w:t>, is de Inschrijver verplicht deze bestanden en producten kosteloos, per omgaande</w:t>
      </w:r>
      <w:r w:rsidR="009042A6" w:rsidRPr="00F47FDF">
        <w:rPr>
          <w:rFonts w:cs="Arial"/>
        </w:rPr>
        <w:t>,</w:t>
      </w:r>
      <w:r w:rsidRPr="00F47FDF">
        <w:rPr>
          <w:rFonts w:cs="Arial"/>
        </w:rPr>
        <w:t xml:space="preserve"> te verstrekken aan Aanbestedende Dienst op eerste </w:t>
      </w:r>
      <w:r w:rsidR="00DC05D2" w:rsidRPr="00F47FDF">
        <w:rPr>
          <w:rFonts w:cs="Arial"/>
        </w:rPr>
        <w:t xml:space="preserve">verzoek. </w:t>
      </w:r>
      <w:r w:rsidR="00F33F75" w:rsidRPr="00F47FDF">
        <w:rPr>
          <w:rFonts w:cs="Arial"/>
        </w:rPr>
        <w:t>I</w:t>
      </w:r>
      <w:r w:rsidRPr="00F47FDF">
        <w:rPr>
          <w:rFonts w:cs="Arial"/>
        </w:rPr>
        <w:t xml:space="preserve">ndien gewenst door Aanbestedende Dienst </w:t>
      </w:r>
      <w:r w:rsidR="00F33F75" w:rsidRPr="00F47FDF">
        <w:rPr>
          <w:rFonts w:cs="Arial"/>
        </w:rPr>
        <w:t xml:space="preserve">vernietigt </w:t>
      </w:r>
      <w:r w:rsidRPr="00F47FDF">
        <w:rPr>
          <w:rFonts w:cs="Arial"/>
        </w:rPr>
        <w:t>de Inschrijver de bestanden en producten op eerste verzoek van Aanbestedende Dienst.</w:t>
      </w:r>
    </w:p>
    <w:p w14:paraId="6DC5E686" w14:textId="77777777" w:rsidR="00F060C7" w:rsidRPr="00F47FDF" w:rsidRDefault="00F060C7" w:rsidP="00F060C7">
      <w:pPr>
        <w:rPr>
          <w:rFonts w:cs="Arial"/>
        </w:rPr>
      </w:pPr>
    </w:p>
    <w:p w14:paraId="6DC5E687" w14:textId="77777777" w:rsidR="00F060C7" w:rsidRPr="00F47FDF" w:rsidRDefault="00F060C7" w:rsidP="00F060C7">
      <w:pPr>
        <w:rPr>
          <w:rFonts w:cs="Arial"/>
        </w:rPr>
      </w:pPr>
      <w:r w:rsidRPr="00F47FDF">
        <w:rPr>
          <w:rFonts w:cs="Arial"/>
        </w:rPr>
        <w:t xml:space="preserve">Alle documenten (analoog en digitaal) worden na inlevering eigendom van Aanbestedende Dienst. Hierbij ontstaat tevens het recht om de verstrekte informatie te verwerken. Daar waar sprake is van vertrouwelijke informatie, als zodanig door de Inschrijver aangemerkt, </w:t>
      </w:r>
      <w:r w:rsidR="00F33F75" w:rsidRPr="00F47FDF">
        <w:rPr>
          <w:rFonts w:cs="Arial"/>
        </w:rPr>
        <w:t xml:space="preserve">respecteert </w:t>
      </w:r>
      <w:r w:rsidRPr="00F47FDF">
        <w:rPr>
          <w:rFonts w:cs="Arial"/>
        </w:rPr>
        <w:t>Aanbestedende Dienst dit, behoudens wanneer een wettelijke verplichting tot openbaarmaking bestaat en behoudens wanneer Inschrijver instemt met openbaarmaking van door hem</w:t>
      </w:r>
      <w:r w:rsidR="009042A6" w:rsidRPr="00F47FDF">
        <w:rPr>
          <w:rFonts w:cs="Arial"/>
        </w:rPr>
        <w:t xml:space="preserve"> </w:t>
      </w:r>
      <w:r w:rsidRPr="00F47FDF">
        <w:rPr>
          <w:rFonts w:cs="Arial"/>
        </w:rPr>
        <w:t>verstrekte gegevens.</w:t>
      </w:r>
    </w:p>
    <w:p w14:paraId="6DC5E688" w14:textId="77777777" w:rsidR="00F060C7" w:rsidRPr="00F47FDF" w:rsidRDefault="00F060C7" w:rsidP="00F060C7">
      <w:pPr>
        <w:rPr>
          <w:rFonts w:cs="Arial"/>
        </w:rPr>
      </w:pPr>
    </w:p>
    <w:p w14:paraId="6DC5E689" w14:textId="77777777" w:rsidR="00F060C7" w:rsidRPr="00F47FDF" w:rsidRDefault="00F060C7" w:rsidP="009C2630">
      <w:pPr>
        <w:pStyle w:val="Kop2"/>
        <w:rPr>
          <w:rFonts w:cs="Arial"/>
        </w:rPr>
      </w:pPr>
      <w:bookmarkStart w:id="56" w:name="_Toc10034173"/>
      <w:r w:rsidRPr="00F47FDF">
        <w:rPr>
          <w:rFonts w:cs="Arial"/>
        </w:rPr>
        <w:t>Gebruik merknamen of typen</w:t>
      </w:r>
      <w:bookmarkEnd w:id="56"/>
    </w:p>
    <w:p w14:paraId="6DC5E68A" w14:textId="77777777" w:rsidR="00F060C7" w:rsidRPr="00F47FDF" w:rsidRDefault="00F060C7" w:rsidP="00F060C7">
      <w:pPr>
        <w:rPr>
          <w:rFonts w:cs="Arial"/>
        </w:rPr>
      </w:pPr>
      <w:r w:rsidRPr="00F47FDF">
        <w:rPr>
          <w:rFonts w:cs="Arial"/>
        </w:rPr>
        <w:t>Daar waar in het Aanbestedingsdocument en/of de bijlagen merken, octrooien of typen, of een bepaalde oorsprong of productie worden genoemd, dient gelezen te worden “of gelijkwaardig”.</w:t>
      </w:r>
    </w:p>
    <w:p w14:paraId="6DC5E68B" w14:textId="77777777" w:rsidR="00F060C7" w:rsidRPr="00F47FDF" w:rsidRDefault="00F060C7" w:rsidP="00F060C7">
      <w:pPr>
        <w:rPr>
          <w:rFonts w:cs="Arial"/>
        </w:rPr>
      </w:pPr>
    </w:p>
    <w:p w14:paraId="6DC5E68C" w14:textId="77777777" w:rsidR="00F060C7" w:rsidRPr="00F47FDF" w:rsidRDefault="00F060C7" w:rsidP="009C2630">
      <w:pPr>
        <w:pStyle w:val="Kop2"/>
        <w:rPr>
          <w:rFonts w:cs="Arial"/>
        </w:rPr>
      </w:pPr>
      <w:bookmarkStart w:id="57" w:name="_Toc10034174"/>
      <w:r w:rsidRPr="00F47FDF">
        <w:rPr>
          <w:rFonts w:cs="Arial"/>
        </w:rPr>
        <w:t>Vergoedingen</w:t>
      </w:r>
      <w:bookmarkEnd w:id="57"/>
    </w:p>
    <w:p w14:paraId="6DC5E68D" w14:textId="77777777" w:rsidR="00F060C7" w:rsidRPr="00F47FDF" w:rsidRDefault="00F060C7" w:rsidP="00F060C7">
      <w:pPr>
        <w:rPr>
          <w:rFonts w:cs="Arial"/>
        </w:rPr>
      </w:pPr>
      <w:r w:rsidRPr="00F47FDF">
        <w:rPr>
          <w:rFonts w:cs="Arial"/>
        </w:rPr>
        <w:t>Zolang er geen overeenstemming is bereikt en een schriftelijke, door beide partijen ondertekende Overeenkomst tot stand is gekomen, is er geen sprake van enige gebondenheid van de Aanbesteden</w:t>
      </w:r>
      <w:r w:rsidR="00F70DFE" w:rsidRPr="00F47FDF">
        <w:rPr>
          <w:rFonts w:cs="Arial"/>
        </w:rPr>
        <w:softHyphen/>
      </w:r>
      <w:r w:rsidRPr="00F47FDF">
        <w:rPr>
          <w:rFonts w:cs="Arial"/>
        </w:rPr>
        <w:t>de Dienst. In dat geval is er geen enkele verplichting tot vergoeding van welke schade of kosten dan ook. De door een Inschrijver gemaakte kosten in verband met de deelname aan de Aanbestedings</w:t>
      </w:r>
      <w:r w:rsidR="00F70DFE" w:rsidRPr="00F47FDF">
        <w:rPr>
          <w:rFonts w:cs="Arial"/>
        </w:rPr>
        <w:softHyphen/>
      </w:r>
      <w:r w:rsidRPr="00F47FDF">
        <w:rPr>
          <w:rFonts w:cs="Arial"/>
        </w:rPr>
        <w:t>pro</w:t>
      </w:r>
      <w:r w:rsidR="00F70DFE" w:rsidRPr="00F47FDF">
        <w:rPr>
          <w:rFonts w:cs="Arial"/>
        </w:rPr>
        <w:softHyphen/>
      </w:r>
      <w:r w:rsidRPr="00F47FDF">
        <w:rPr>
          <w:rFonts w:cs="Arial"/>
        </w:rPr>
        <w:t>ce</w:t>
      </w:r>
      <w:r w:rsidR="00F70DFE" w:rsidRPr="00F47FDF">
        <w:rPr>
          <w:rFonts w:cs="Arial"/>
        </w:rPr>
        <w:softHyphen/>
      </w:r>
      <w:r w:rsidRPr="00F47FDF">
        <w:rPr>
          <w:rFonts w:cs="Arial"/>
        </w:rPr>
        <w:t>du</w:t>
      </w:r>
      <w:r w:rsidR="00F70DFE" w:rsidRPr="00F47FDF">
        <w:rPr>
          <w:rFonts w:cs="Arial"/>
        </w:rPr>
        <w:softHyphen/>
      </w:r>
      <w:r w:rsidRPr="00F47FDF">
        <w:rPr>
          <w:rFonts w:cs="Arial"/>
        </w:rPr>
        <w:t>re worden niet vergoed.</w:t>
      </w:r>
    </w:p>
    <w:p w14:paraId="6DC5E68E" w14:textId="77777777" w:rsidR="00F060C7" w:rsidRPr="00F47FDF" w:rsidRDefault="00F060C7" w:rsidP="00F060C7">
      <w:pPr>
        <w:rPr>
          <w:rFonts w:cs="Arial"/>
        </w:rPr>
      </w:pPr>
    </w:p>
    <w:p w14:paraId="6DC5E68F" w14:textId="77777777" w:rsidR="00F060C7" w:rsidRPr="00F47FDF" w:rsidRDefault="00F060C7" w:rsidP="006C77E3">
      <w:pPr>
        <w:pStyle w:val="Kop2"/>
        <w:rPr>
          <w:rFonts w:cs="Arial"/>
        </w:rPr>
      </w:pPr>
      <w:bookmarkStart w:id="58" w:name="_Toc10034175"/>
      <w:r w:rsidRPr="00F47FDF">
        <w:rPr>
          <w:rFonts w:cs="Arial"/>
        </w:rPr>
        <w:lastRenderedPageBreak/>
        <w:t>Gestanddoening</w:t>
      </w:r>
      <w:bookmarkEnd w:id="58"/>
    </w:p>
    <w:p w14:paraId="5776E3BB" w14:textId="474E7F2D" w:rsidR="00AC3AD9" w:rsidRPr="00F47FDF" w:rsidRDefault="00AC3AD9" w:rsidP="00AC3AD9">
      <w:pPr>
        <w:pStyle w:val="Lijstalinea"/>
        <w:rPr>
          <w:rFonts w:cs="Arial"/>
        </w:rPr>
      </w:pPr>
      <w:r w:rsidRPr="00F47FDF">
        <w:rPr>
          <w:rFonts w:cs="Arial"/>
        </w:rPr>
        <w:t>1.</w:t>
      </w:r>
      <w:r w:rsidRPr="00F47FDF">
        <w:rPr>
          <w:rFonts w:cs="Arial"/>
        </w:rPr>
        <w:tab/>
        <w:t xml:space="preserve">De Inschrijver dient zijn Inschrijving(en) gestand te doen gedurende </w:t>
      </w:r>
      <w:r w:rsidR="00F00E43" w:rsidRPr="00F47FDF">
        <w:rPr>
          <w:rFonts w:cs="Arial"/>
        </w:rPr>
        <w:t>3 maanden</w:t>
      </w:r>
      <w:r w:rsidRPr="00F47FDF">
        <w:rPr>
          <w:rFonts w:cs="Arial"/>
        </w:rPr>
        <w:t xml:space="preserve"> na de uiterste inlevertermijn van de Inschrijving.</w:t>
      </w:r>
    </w:p>
    <w:p w14:paraId="070B6131" w14:textId="77777777" w:rsidR="00AC3AD9" w:rsidRPr="00F47FDF" w:rsidRDefault="00AC3AD9" w:rsidP="00AC3AD9">
      <w:pPr>
        <w:pStyle w:val="Lijstalinea"/>
        <w:rPr>
          <w:rFonts w:cs="Arial"/>
        </w:rPr>
      </w:pPr>
      <w:r w:rsidRPr="00F47FDF">
        <w:rPr>
          <w:rFonts w:cs="Arial"/>
        </w:rPr>
        <w:t>2.</w:t>
      </w:r>
      <w:r w:rsidRPr="00F47FDF">
        <w:rPr>
          <w:rFonts w:cs="Arial"/>
        </w:rPr>
        <w:tab/>
        <w:t xml:space="preserve">De Aanbestedende Dienst kan verzoeken de termijn van gestanddoening te verlengen. Aan een zodanig verzoek kunnen geen aanspraken op gunning worden ontleend. </w:t>
      </w:r>
    </w:p>
    <w:p w14:paraId="60795149" w14:textId="77777777" w:rsidR="00882F1A" w:rsidRPr="00F47FDF" w:rsidRDefault="00882F1A" w:rsidP="00882F1A">
      <w:pPr>
        <w:pStyle w:val="Kop2"/>
        <w:numPr>
          <w:ilvl w:val="0"/>
          <w:numId w:val="0"/>
        </w:numPr>
        <w:rPr>
          <w:rFonts w:cs="Arial"/>
        </w:rPr>
      </w:pPr>
    </w:p>
    <w:p w14:paraId="1B26E5AE" w14:textId="29303E07" w:rsidR="00882F1A" w:rsidRPr="00F47FDF" w:rsidRDefault="00882F1A" w:rsidP="00882F1A">
      <w:pPr>
        <w:pStyle w:val="Kop2"/>
        <w:rPr>
          <w:rFonts w:cs="Arial"/>
        </w:rPr>
      </w:pPr>
      <w:bookmarkStart w:id="59" w:name="_Toc10034176"/>
      <w:r w:rsidRPr="00F47FDF">
        <w:rPr>
          <w:rFonts w:cs="Arial"/>
        </w:rPr>
        <w:t>Voertaal</w:t>
      </w:r>
      <w:bookmarkEnd w:id="59"/>
    </w:p>
    <w:p w14:paraId="6DC5E695" w14:textId="4516E4DC" w:rsidR="00F060C7" w:rsidRPr="00F47FDF" w:rsidRDefault="00882F1A" w:rsidP="00F060C7">
      <w:pPr>
        <w:rPr>
          <w:rFonts w:cs="Arial"/>
        </w:rPr>
      </w:pPr>
      <w:r w:rsidRPr="00F47FDF">
        <w:rPr>
          <w:rFonts w:cs="Arial"/>
        </w:rPr>
        <w:t>De Inschrijving en overige correspondentie en contacten gedurende de aanbesteding zijn gesteld of vinden plaats in de Nederlandse taal. Hiervan wordt alleen afgeweken indien de Inschrijver gegronde redenen heeft om bepaalde verklaringen of documenten van specifieke instanties in een andere taal aan te leveren. Het personeel dat bij de uitvoering van de opdracht is betrokken dient de Nederlandse taal in woord en geschrift te beheersen.</w:t>
      </w:r>
    </w:p>
    <w:p w14:paraId="61B19CF9" w14:textId="77777777" w:rsidR="00882F1A" w:rsidRPr="00F47FDF" w:rsidRDefault="00882F1A" w:rsidP="00F060C7">
      <w:pPr>
        <w:rPr>
          <w:rFonts w:cs="Arial"/>
        </w:rPr>
      </w:pPr>
    </w:p>
    <w:p w14:paraId="6DC5E696" w14:textId="77777777" w:rsidR="00F07E0E" w:rsidRPr="00F47FDF" w:rsidRDefault="00F07E0E" w:rsidP="00F07E0E">
      <w:pPr>
        <w:pStyle w:val="Kop2"/>
        <w:rPr>
          <w:rFonts w:cs="Arial"/>
        </w:rPr>
      </w:pPr>
      <w:bookmarkStart w:id="60" w:name="_Toc10034177"/>
      <w:r w:rsidRPr="00F47FDF">
        <w:rPr>
          <w:rFonts w:cs="Arial"/>
        </w:rPr>
        <w:t>Aantal Inschrijvingen</w:t>
      </w:r>
      <w:bookmarkEnd w:id="60"/>
      <w:r w:rsidRPr="00F47FDF">
        <w:rPr>
          <w:rFonts w:cs="Arial"/>
        </w:rPr>
        <w:t xml:space="preserve"> </w:t>
      </w:r>
    </w:p>
    <w:p w14:paraId="6DC5E697" w14:textId="1B99F7A7" w:rsidR="00A829D3" w:rsidRPr="00F47FDF" w:rsidRDefault="00A829D3" w:rsidP="00A829D3">
      <w:pPr>
        <w:rPr>
          <w:rFonts w:cs="Arial"/>
        </w:rPr>
      </w:pPr>
      <w:r w:rsidRPr="00F47FDF">
        <w:rPr>
          <w:rFonts w:cs="Arial"/>
        </w:rPr>
        <w:t xml:space="preserve">De aanbesteding </w:t>
      </w:r>
      <w:r w:rsidR="00E324ED" w:rsidRPr="00F47FDF">
        <w:rPr>
          <w:rFonts w:cs="Arial"/>
        </w:rPr>
        <w:t xml:space="preserve">is </w:t>
      </w:r>
      <w:r w:rsidR="00D77553" w:rsidRPr="00F47FDF">
        <w:rPr>
          <w:rFonts w:cs="Arial"/>
        </w:rPr>
        <w:t>niet</w:t>
      </w:r>
      <w:r w:rsidR="007368F5" w:rsidRPr="00F47FDF">
        <w:rPr>
          <w:rFonts w:cs="Arial"/>
        </w:rPr>
        <w:t xml:space="preserve"> </w:t>
      </w:r>
      <w:r w:rsidRPr="00F47FDF">
        <w:rPr>
          <w:rFonts w:cs="Arial"/>
        </w:rPr>
        <w:t>opgedeeld</w:t>
      </w:r>
      <w:r w:rsidR="007F071E" w:rsidRPr="00F47FDF">
        <w:rPr>
          <w:rFonts w:cs="Arial"/>
        </w:rPr>
        <w:t xml:space="preserve"> in p</w:t>
      </w:r>
      <w:r w:rsidRPr="00F47FDF">
        <w:rPr>
          <w:rFonts w:cs="Arial"/>
        </w:rPr>
        <w:t>ercelen</w:t>
      </w:r>
      <w:r w:rsidR="00653394" w:rsidRPr="00F47FDF">
        <w:rPr>
          <w:rFonts w:cs="Arial"/>
        </w:rPr>
        <w:t>.</w:t>
      </w:r>
      <w:r w:rsidRPr="00F47FDF">
        <w:rPr>
          <w:rFonts w:cs="Arial"/>
        </w:rPr>
        <w:t xml:space="preserve"> Inschrijven op een onderdeel van </w:t>
      </w:r>
      <w:r w:rsidR="00D77553" w:rsidRPr="00F47FDF">
        <w:rPr>
          <w:rFonts w:cs="Arial"/>
        </w:rPr>
        <w:t>de aanbestede opdracht</w:t>
      </w:r>
      <w:r w:rsidR="007368F5" w:rsidRPr="00F47FDF">
        <w:rPr>
          <w:rFonts w:cs="Arial"/>
        </w:rPr>
        <w:t xml:space="preserve"> </w:t>
      </w:r>
      <w:r w:rsidRPr="00F47FDF">
        <w:rPr>
          <w:rFonts w:cs="Arial"/>
        </w:rPr>
        <w:t xml:space="preserve">is niet mogelijk. Iedere Inschrijver mag maximaal </w:t>
      </w:r>
      <w:r w:rsidR="00B22E8C" w:rsidRPr="00F47FDF">
        <w:rPr>
          <w:rFonts w:cs="Arial"/>
        </w:rPr>
        <w:t>één</w:t>
      </w:r>
      <w:r w:rsidRPr="00F47FDF">
        <w:rPr>
          <w:rFonts w:cs="Arial"/>
        </w:rPr>
        <w:t xml:space="preserve"> </w:t>
      </w:r>
      <w:r w:rsidR="001C27C2" w:rsidRPr="00F47FDF">
        <w:rPr>
          <w:rFonts w:cs="Arial"/>
        </w:rPr>
        <w:t>Inschrijving</w:t>
      </w:r>
      <w:r w:rsidRPr="00F47FDF">
        <w:rPr>
          <w:rFonts w:cs="Arial"/>
        </w:rPr>
        <w:t xml:space="preserve"> indienen. Onder “Inschrijver” wordt niet alleen verstaan de inschrijvende rechtspersoon, maar tevens alle (rechts-) personen waarmee een juridisch, economisch en/of fiscaal verband bestaat dan wel een </w:t>
      </w:r>
      <w:r w:rsidR="007F071E" w:rsidRPr="00F47FDF">
        <w:rPr>
          <w:rFonts w:cs="Arial"/>
        </w:rPr>
        <w:t>eenheid wordt gevormd. Van een C</w:t>
      </w:r>
      <w:r w:rsidRPr="00F47FDF">
        <w:rPr>
          <w:rFonts w:cs="Arial"/>
        </w:rPr>
        <w:t xml:space="preserve">oncern mogen slechts meerdere ondernemingen zich inschrijven als Inschrijver (zelfstandig, in combinatie, of als onderaannemer), indien zij – op verzoek van de </w:t>
      </w:r>
      <w:r w:rsidR="00B22E8C" w:rsidRPr="00F47FDF">
        <w:rPr>
          <w:rFonts w:cs="Arial"/>
        </w:rPr>
        <w:t>A</w:t>
      </w:r>
      <w:r w:rsidRPr="00F47FDF">
        <w:rPr>
          <w:rFonts w:cs="Arial"/>
        </w:rPr>
        <w:t xml:space="preserve">anbestedende </w:t>
      </w:r>
      <w:r w:rsidR="00B22E8C" w:rsidRPr="00F47FDF">
        <w:rPr>
          <w:rFonts w:cs="Arial"/>
        </w:rPr>
        <w:t>D</w:t>
      </w:r>
      <w:r w:rsidRPr="00F47FDF">
        <w:rPr>
          <w:rFonts w:cs="Arial"/>
        </w:rPr>
        <w:t>ienst – kunnen aantonen dat zij ieder de inschrijving onafhankelijk van de andere Inschrijvers (waaronder de inschrijvers die deel uitmaken van</w:t>
      </w:r>
      <w:r w:rsidR="007F071E" w:rsidRPr="00F47FDF">
        <w:rPr>
          <w:rFonts w:cs="Arial"/>
        </w:rPr>
        <w:t xml:space="preserve"> hetzelfde C</w:t>
      </w:r>
      <w:r w:rsidRPr="00F47FDF">
        <w:rPr>
          <w:rFonts w:cs="Arial"/>
        </w:rPr>
        <w:t>oncern) hebben opgesteld, en de vertrouwelijkheid hierbij in acht hebben genomen. Kan dit niet door één van de betreffende Inschrijvers worden aangetoond, dan leidt dit tot uitsluitin</w:t>
      </w:r>
      <w:r w:rsidR="007F071E" w:rsidRPr="00F47FDF">
        <w:rPr>
          <w:rFonts w:cs="Arial"/>
        </w:rPr>
        <w:t>g van alle tot het betreffende C</w:t>
      </w:r>
      <w:r w:rsidRPr="00F47FDF">
        <w:rPr>
          <w:rFonts w:cs="Arial"/>
        </w:rPr>
        <w:t xml:space="preserve">oncern behorende Inschrijvers. </w:t>
      </w:r>
    </w:p>
    <w:p w14:paraId="6DC5E698" w14:textId="77777777" w:rsidR="00CC6E80" w:rsidRPr="00F47FDF" w:rsidRDefault="00CC6E80" w:rsidP="00A829D3">
      <w:pPr>
        <w:rPr>
          <w:rFonts w:cs="Arial"/>
        </w:rPr>
      </w:pPr>
    </w:p>
    <w:p w14:paraId="6DC5E699" w14:textId="77777777" w:rsidR="00A829D3" w:rsidRPr="00F47FDF" w:rsidRDefault="00A829D3" w:rsidP="00A829D3">
      <w:pPr>
        <w:rPr>
          <w:rFonts w:cs="Arial"/>
        </w:rPr>
      </w:pPr>
      <w:r w:rsidRPr="00F47FDF">
        <w:rPr>
          <w:rFonts w:cs="Arial"/>
        </w:rPr>
        <w:t>Mogelijk ten overvloede attenderen we Inschrijvers erop, dat in het kader van deze procedure sprake dient te zijn van een “</w:t>
      </w:r>
      <w:proofErr w:type="spellStart"/>
      <w:r w:rsidRPr="00F47FDF">
        <w:rPr>
          <w:rFonts w:cs="Arial"/>
        </w:rPr>
        <w:t>final</w:t>
      </w:r>
      <w:proofErr w:type="spellEnd"/>
      <w:r w:rsidRPr="00F47FDF">
        <w:rPr>
          <w:rFonts w:cs="Arial"/>
        </w:rPr>
        <w:t xml:space="preserve"> offer”. Na indiening van de Inschrijvingen </w:t>
      </w:r>
      <w:r w:rsidR="00B22E8C" w:rsidRPr="00F47FDF">
        <w:rPr>
          <w:rFonts w:cs="Arial"/>
        </w:rPr>
        <w:t xml:space="preserve">wordt </w:t>
      </w:r>
      <w:r w:rsidRPr="00F47FDF">
        <w:rPr>
          <w:rFonts w:cs="Arial"/>
        </w:rPr>
        <w:t>er niet meer onderhandeld, noch over inhoud noch over prijs. Dit heeft voor Inschrijvers als consequentie dat de inge</w:t>
      </w:r>
      <w:r w:rsidR="007368F5" w:rsidRPr="00F47FDF">
        <w:rPr>
          <w:rFonts w:cs="Arial"/>
        </w:rPr>
        <w:softHyphen/>
      </w:r>
      <w:r w:rsidRPr="00F47FDF">
        <w:rPr>
          <w:rFonts w:cs="Arial"/>
        </w:rPr>
        <w:t>dien</w:t>
      </w:r>
      <w:r w:rsidR="007368F5" w:rsidRPr="00F47FDF">
        <w:rPr>
          <w:rFonts w:cs="Arial"/>
        </w:rPr>
        <w:softHyphen/>
      </w:r>
      <w:r w:rsidRPr="00F47FDF">
        <w:rPr>
          <w:rFonts w:cs="Arial"/>
        </w:rPr>
        <w:t xml:space="preserve">de </w:t>
      </w:r>
      <w:r w:rsidR="001C27C2" w:rsidRPr="00F47FDF">
        <w:rPr>
          <w:rFonts w:cs="Arial"/>
        </w:rPr>
        <w:t>Inschrijving</w:t>
      </w:r>
      <w:r w:rsidRPr="00F47FDF">
        <w:rPr>
          <w:rFonts w:cs="Arial"/>
        </w:rPr>
        <w:t xml:space="preserve"> de beste condities dient weer te geven.</w:t>
      </w:r>
    </w:p>
    <w:p w14:paraId="6DC5E69A" w14:textId="77777777" w:rsidR="00F07E0E" w:rsidRPr="00F47FDF" w:rsidRDefault="00F07E0E" w:rsidP="00F07E0E">
      <w:pPr>
        <w:rPr>
          <w:rFonts w:cs="Arial"/>
        </w:rPr>
      </w:pPr>
    </w:p>
    <w:p w14:paraId="6DC5E69B" w14:textId="77777777" w:rsidR="00F07E0E" w:rsidRPr="00F47FDF" w:rsidRDefault="00F07E0E" w:rsidP="00B044FC">
      <w:pPr>
        <w:pStyle w:val="Kop2"/>
        <w:rPr>
          <w:rFonts w:cs="Arial"/>
        </w:rPr>
      </w:pPr>
      <w:bookmarkStart w:id="61" w:name="_Ref358891781"/>
      <w:bookmarkStart w:id="62" w:name="_Toc10034178"/>
      <w:r w:rsidRPr="00F47FDF">
        <w:rPr>
          <w:rFonts w:cs="Arial"/>
        </w:rPr>
        <w:t>Contactgegevens en contactpersonen aanbesteding</w:t>
      </w:r>
      <w:bookmarkEnd w:id="61"/>
      <w:bookmarkEnd w:id="62"/>
    </w:p>
    <w:p w14:paraId="6DC5E69C" w14:textId="1B4B7DB7" w:rsidR="00F07E0E" w:rsidRPr="00F47FDF" w:rsidRDefault="00F07E0E" w:rsidP="00F07E0E">
      <w:pPr>
        <w:rPr>
          <w:rFonts w:cs="Arial"/>
        </w:rPr>
      </w:pPr>
      <w:r w:rsidRPr="00F47FDF">
        <w:rPr>
          <w:rFonts w:cs="Arial"/>
        </w:rPr>
        <w:t xml:space="preserve">Het is – op straffe van Uitsluiting – niet toegestaan om in het kader van de Aanbestedingsprocedure op een andere wijze dan via de genoemde contactpersoon of diens vervanger contact te zoeken met de Aanbestedende Dienst ter verkrijging van welke informatie dan ook. Inschrijver respecteert derhalve ook de ethische code van </w:t>
      </w:r>
      <w:r w:rsidR="00236679" w:rsidRPr="00F47FDF">
        <w:rPr>
          <w:rFonts w:cs="Arial"/>
        </w:rPr>
        <w:t>Aanbestedende Dienst</w:t>
      </w:r>
      <w:r w:rsidRPr="00F47FDF">
        <w:rPr>
          <w:rFonts w:cs="Arial"/>
        </w:rPr>
        <w:t xml:space="preserve"> omtrent inkoop, zie </w:t>
      </w:r>
      <w:hyperlink r:id="rId20" w:history="1">
        <w:r w:rsidR="00B044FC" w:rsidRPr="00F47FDF">
          <w:rPr>
            <w:rStyle w:val="Hyperlink"/>
            <w:rFonts w:cs="Arial"/>
          </w:rPr>
          <w:t>www.fontys.nl/inkoop</w:t>
        </w:r>
      </w:hyperlink>
      <w:r w:rsidR="0068643A" w:rsidRPr="00F47FDF">
        <w:rPr>
          <w:rStyle w:val="Hyperlink"/>
          <w:rFonts w:cs="Arial"/>
        </w:rPr>
        <w:t>.</w:t>
      </w:r>
    </w:p>
    <w:p w14:paraId="6DC5E69D" w14:textId="77777777" w:rsidR="00F07E0E" w:rsidRPr="00F47FDF" w:rsidRDefault="00F07E0E" w:rsidP="00F07E0E">
      <w:pPr>
        <w:rPr>
          <w:rFonts w:cs="Arial"/>
        </w:rPr>
      </w:pPr>
    </w:p>
    <w:p w14:paraId="6DC5E69E" w14:textId="77777777" w:rsidR="00F07E0E" w:rsidRPr="00F47FDF" w:rsidRDefault="00F07E0E" w:rsidP="00F07E0E">
      <w:pPr>
        <w:rPr>
          <w:rFonts w:cs="Arial"/>
        </w:rPr>
      </w:pPr>
      <w:r w:rsidRPr="00F47FDF">
        <w:rPr>
          <w:rFonts w:cs="Arial"/>
        </w:rPr>
        <w:t>Contactpersoon in het kader van deze aanbesteding:</w:t>
      </w:r>
    </w:p>
    <w:p w14:paraId="6DC5E69F" w14:textId="77777777" w:rsidR="00F07E0E" w:rsidRPr="00F47FDF" w:rsidRDefault="00F07E0E" w:rsidP="00F07E0E">
      <w:pPr>
        <w:rPr>
          <w:rFonts w:cs="Arial"/>
        </w:rPr>
      </w:pPr>
    </w:p>
    <w:p w14:paraId="6DC5E6A0" w14:textId="183C8EE1" w:rsidR="00F07E0E" w:rsidRPr="00F47FDF" w:rsidRDefault="00D77553" w:rsidP="00F07E0E">
      <w:pPr>
        <w:rPr>
          <w:rFonts w:cs="Arial"/>
        </w:rPr>
      </w:pPr>
      <w:r w:rsidRPr="00F47FDF">
        <w:rPr>
          <w:rFonts w:cs="Arial"/>
        </w:rPr>
        <w:t>Dhr. G.L.M. van Rooij</w:t>
      </w:r>
      <w:r w:rsidR="00F07E0E" w:rsidRPr="00F47FDF">
        <w:rPr>
          <w:rFonts w:cs="Arial"/>
        </w:rPr>
        <w:tab/>
      </w:r>
    </w:p>
    <w:p w14:paraId="6DC5E6A1" w14:textId="77777777" w:rsidR="00F07E0E" w:rsidRPr="00F47FDF" w:rsidRDefault="00F07E0E" w:rsidP="00F07E0E">
      <w:pPr>
        <w:rPr>
          <w:rFonts w:cs="Arial"/>
        </w:rPr>
      </w:pPr>
      <w:r w:rsidRPr="00F47FDF">
        <w:rPr>
          <w:rFonts w:cs="Arial"/>
        </w:rPr>
        <w:t>Het Eeuwsel 2</w:t>
      </w:r>
    </w:p>
    <w:p w14:paraId="6DC5E6A2" w14:textId="1A7BEE47" w:rsidR="00F07E0E" w:rsidRPr="00F47FDF" w:rsidRDefault="00F07E0E" w:rsidP="00F07E0E">
      <w:pPr>
        <w:rPr>
          <w:rFonts w:cs="Arial"/>
        </w:rPr>
      </w:pPr>
      <w:r w:rsidRPr="00F47FDF">
        <w:rPr>
          <w:rFonts w:cs="Arial"/>
        </w:rPr>
        <w:t xml:space="preserve">Postbus </w:t>
      </w:r>
      <w:r w:rsidR="00B33C43" w:rsidRPr="00F47FDF">
        <w:rPr>
          <w:rFonts w:cs="Arial"/>
        </w:rPr>
        <w:t>347</w:t>
      </w:r>
    </w:p>
    <w:p w14:paraId="6DC5E6A3" w14:textId="77777777" w:rsidR="00F07E0E" w:rsidRPr="00F47FDF" w:rsidRDefault="00F07E0E" w:rsidP="00F07E0E">
      <w:pPr>
        <w:rPr>
          <w:rFonts w:cs="Arial"/>
        </w:rPr>
      </w:pPr>
      <w:r w:rsidRPr="00F47FDF">
        <w:rPr>
          <w:rFonts w:cs="Arial"/>
        </w:rPr>
        <w:t>5600 AH Eindhoven</w:t>
      </w:r>
    </w:p>
    <w:p w14:paraId="6DC5E6A4" w14:textId="6CF74AFA" w:rsidR="00F07E0E" w:rsidRPr="00F47FDF" w:rsidRDefault="00F07E0E" w:rsidP="00F07E0E">
      <w:pPr>
        <w:rPr>
          <w:rFonts w:cs="Arial"/>
        </w:rPr>
      </w:pPr>
      <w:r w:rsidRPr="00F47FDF">
        <w:rPr>
          <w:rFonts w:cs="Arial"/>
        </w:rPr>
        <w:t>Telefoon 08850</w:t>
      </w:r>
      <w:r w:rsidR="00D77553" w:rsidRPr="00F47FDF">
        <w:rPr>
          <w:rFonts w:cs="Arial"/>
        </w:rPr>
        <w:t>-89330</w:t>
      </w:r>
    </w:p>
    <w:p w14:paraId="6DC5E6A5" w14:textId="77777777" w:rsidR="001800E1" w:rsidRPr="00F47FDF" w:rsidRDefault="001800E1" w:rsidP="00F07E0E">
      <w:pPr>
        <w:rPr>
          <w:rFonts w:cs="Arial"/>
        </w:rPr>
      </w:pPr>
      <w:r w:rsidRPr="00F47FDF">
        <w:rPr>
          <w:rFonts w:cs="Arial"/>
        </w:rPr>
        <w:t>Bij geen gehoor: 08850 71444</w:t>
      </w:r>
    </w:p>
    <w:p w14:paraId="6DC5E6A6" w14:textId="3A229AF1" w:rsidR="00F07E0E" w:rsidRPr="00F47FDF" w:rsidRDefault="00F07E0E" w:rsidP="00F07E0E">
      <w:pPr>
        <w:rPr>
          <w:rFonts w:cs="Arial"/>
        </w:rPr>
      </w:pPr>
      <w:r w:rsidRPr="00F47FDF">
        <w:rPr>
          <w:rFonts w:cs="Arial"/>
        </w:rPr>
        <w:t xml:space="preserve">E-mail: </w:t>
      </w:r>
      <w:hyperlink r:id="rId21" w:history="1">
        <w:r w:rsidR="00B044FC" w:rsidRPr="00F47FDF">
          <w:rPr>
            <w:rStyle w:val="Hyperlink"/>
            <w:rFonts w:cs="Arial"/>
          </w:rPr>
          <w:t>inkoop@fontys.nl</w:t>
        </w:r>
      </w:hyperlink>
    </w:p>
    <w:p w14:paraId="6DC5E6A7" w14:textId="77777777" w:rsidR="00F07E0E" w:rsidRPr="00F47FDF" w:rsidRDefault="00F07E0E" w:rsidP="00F07E0E">
      <w:pPr>
        <w:rPr>
          <w:rFonts w:cs="Arial"/>
        </w:rPr>
      </w:pPr>
    </w:p>
    <w:p w14:paraId="6DC5E6A8" w14:textId="2FA872AF" w:rsidR="00F07E0E" w:rsidRPr="00F47FDF" w:rsidRDefault="00F07E0E" w:rsidP="00F07E0E">
      <w:pPr>
        <w:rPr>
          <w:rFonts w:cs="Arial"/>
        </w:rPr>
      </w:pPr>
      <w:r w:rsidRPr="00F47FDF">
        <w:rPr>
          <w:rFonts w:cs="Arial"/>
        </w:rPr>
        <w:t>Tussentijdse communicatie dient</w:t>
      </w:r>
      <w:r w:rsidR="007E0E57" w:rsidRPr="00F47FDF">
        <w:rPr>
          <w:rFonts w:cs="Arial"/>
        </w:rPr>
        <w:t xml:space="preserve"> bij voorkeur</w:t>
      </w:r>
      <w:r w:rsidRPr="00F47FDF">
        <w:rPr>
          <w:rFonts w:cs="Arial"/>
        </w:rPr>
        <w:t xml:space="preserve"> </w:t>
      </w:r>
      <w:r w:rsidR="007E516D" w:rsidRPr="00F47FDF">
        <w:rPr>
          <w:rFonts w:cs="Arial"/>
        </w:rPr>
        <w:t xml:space="preserve">via de berichtenservice van </w:t>
      </w:r>
      <w:proofErr w:type="spellStart"/>
      <w:r w:rsidR="007E516D" w:rsidRPr="00F47FDF">
        <w:rPr>
          <w:rFonts w:cs="Arial"/>
        </w:rPr>
        <w:t>Tenderned</w:t>
      </w:r>
      <w:proofErr w:type="spellEnd"/>
      <w:r w:rsidR="007E516D" w:rsidRPr="00F47FDF">
        <w:rPr>
          <w:rFonts w:cs="Arial"/>
        </w:rPr>
        <w:t xml:space="preserve"> of </w:t>
      </w:r>
      <w:r w:rsidRPr="00F47FDF">
        <w:rPr>
          <w:rFonts w:cs="Arial"/>
        </w:rPr>
        <w:t>per e</w:t>
      </w:r>
      <w:r w:rsidR="00D25790" w:rsidRPr="00F47FDF">
        <w:rPr>
          <w:rFonts w:cs="Arial"/>
        </w:rPr>
        <w:t>-mail</w:t>
      </w:r>
      <w:r w:rsidRPr="00F47FDF">
        <w:rPr>
          <w:rFonts w:cs="Arial"/>
        </w:rPr>
        <w:t xml:space="preserve"> plaats te vinden. Inschrijver draagt zelf de verantwoorde</w:t>
      </w:r>
      <w:r w:rsidR="001800E1" w:rsidRPr="00F47FDF">
        <w:rPr>
          <w:rFonts w:cs="Arial"/>
        </w:rPr>
        <w:softHyphen/>
      </w:r>
      <w:r w:rsidRPr="00F47FDF">
        <w:rPr>
          <w:rFonts w:cs="Arial"/>
        </w:rPr>
        <w:t>lijk</w:t>
      </w:r>
      <w:r w:rsidR="001800E1" w:rsidRPr="00F47FDF">
        <w:rPr>
          <w:rFonts w:cs="Arial"/>
        </w:rPr>
        <w:softHyphen/>
      </w:r>
      <w:r w:rsidRPr="00F47FDF">
        <w:rPr>
          <w:rFonts w:cs="Arial"/>
        </w:rPr>
        <w:t xml:space="preserve">heid om te verifiëren of zijn e-mailberichten </w:t>
      </w:r>
      <w:r w:rsidR="00B044FC" w:rsidRPr="00F47FDF">
        <w:rPr>
          <w:rFonts w:cs="Arial"/>
        </w:rPr>
        <w:t>(</w:t>
      </w:r>
      <w:r w:rsidRPr="00F47FDF">
        <w:rPr>
          <w:rFonts w:cs="Arial"/>
        </w:rPr>
        <w:t>tijdig</w:t>
      </w:r>
      <w:r w:rsidR="00B044FC" w:rsidRPr="00F47FDF">
        <w:rPr>
          <w:rFonts w:cs="Arial"/>
        </w:rPr>
        <w:t>)</w:t>
      </w:r>
      <w:r w:rsidRPr="00F47FDF">
        <w:rPr>
          <w:rFonts w:cs="Arial"/>
        </w:rPr>
        <w:t xml:space="preserve"> zijn ontvangen door de Aanbestedende Dienst.</w:t>
      </w:r>
    </w:p>
    <w:p w14:paraId="6DC5E6A9" w14:textId="77777777" w:rsidR="00F07E0E" w:rsidRPr="00F47FDF" w:rsidRDefault="00F07E0E" w:rsidP="00F07E0E">
      <w:pPr>
        <w:rPr>
          <w:rFonts w:cs="Arial"/>
        </w:rPr>
      </w:pPr>
    </w:p>
    <w:p w14:paraId="6DC5E6AA" w14:textId="77777777" w:rsidR="00F07E0E" w:rsidRPr="00F47FDF" w:rsidRDefault="00F07E0E" w:rsidP="004278B8">
      <w:pPr>
        <w:pStyle w:val="Kop2"/>
        <w:rPr>
          <w:rFonts w:cs="Arial"/>
        </w:rPr>
      </w:pPr>
      <w:bookmarkStart w:id="63" w:name="_Ref358902294"/>
      <w:bookmarkStart w:id="64" w:name="_Toc10034179"/>
      <w:r w:rsidRPr="00F47FDF">
        <w:rPr>
          <w:rFonts w:cs="Arial"/>
        </w:rPr>
        <w:lastRenderedPageBreak/>
        <w:t xml:space="preserve">Inlichtingen </w:t>
      </w:r>
      <w:r w:rsidR="00B044FC" w:rsidRPr="00F47FDF">
        <w:rPr>
          <w:rFonts w:cs="Arial"/>
        </w:rPr>
        <w:t>(</w:t>
      </w:r>
      <w:r w:rsidRPr="00F47FDF">
        <w:rPr>
          <w:rFonts w:cs="Arial"/>
        </w:rPr>
        <w:t>klachtenafhandeling</w:t>
      </w:r>
      <w:r w:rsidR="00B044FC" w:rsidRPr="00F47FDF">
        <w:rPr>
          <w:rFonts w:cs="Arial"/>
        </w:rPr>
        <w:t>)</w:t>
      </w:r>
      <w:bookmarkEnd w:id="63"/>
      <w:bookmarkEnd w:id="64"/>
    </w:p>
    <w:p w14:paraId="6DC5E6AB" w14:textId="438A9A47" w:rsidR="00F07E0E" w:rsidRPr="00F47FDF" w:rsidRDefault="00F07E0E" w:rsidP="00A02D57">
      <w:pPr>
        <w:pStyle w:val="Lijstalinea"/>
        <w:numPr>
          <w:ilvl w:val="0"/>
          <w:numId w:val="9"/>
        </w:numPr>
        <w:rPr>
          <w:rFonts w:cs="Arial"/>
        </w:rPr>
      </w:pPr>
      <w:r w:rsidRPr="00F47FDF">
        <w:rPr>
          <w:rFonts w:cs="Arial"/>
        </w:rPr>
        <w:t xml:space="preserve">Tot uiterlijk </w:t>
      </w:r>
      <w:r w:rsidR="009F6436">
        <w:rPr>
          <w:rFonts w:cs="Arial"/>
        </w:rPr>
        <w:fldChar w:fldCharType="begin"/>
      </w:r>
      <w:r w:rsidR="009F6436">
        <w:rPr>
          <w:rFonts w:cs="Arial"/>
        </w:rPr>
        <w:instrText xml:space="preserve"> REF vragen \h </w:instrText>
      </w:r>
      <w:r w:rsidR="009F6436">
        <w:rPr>
          <w:rFonts w:cs="Arial"/>
        </w:rPr>
      </w:r>
      <w:r w:rsidR="009F6436">
        <w:rPr>
          <w:rFonts w:cs="Arial"/>
        </w:rPr>
        <w:fldChar w:fldCharType="separate"/>
      </w:r>
      <w:r w:rsidR="00E07EEC">
        <w:rPr>
          <w:rFonts w:cs="Arial"/>
          <w:szCs w:val="20"/>
          <w:lang w:eastAsia="nl-NL"/>
        </w:rPr>
        <w:t>maandag</w:t>
      </w:r>
      <w:r w:rsidR="00E07EEC" w:rsidRPr="009F6436">
        <w:rPr>
          <w:rFonts w:cs="Arial"/>
          <w:szCs w:val="20"/>
          <w:lang w:eastAsia="nl-NL"/>
        </w:rPr>
        <w:t xml:space="preserve"> </w:t>
      </w:r>
      <w:r w:rsidR="00E07EEC">
        <w:rPr>
          <w:rFonts w:cs="Arial"/>
          <w:szCs w:val="20"/>
          <w:lang w:eastAsia="nl-NL"/>
        </w:rPr>
        <w:t>24</w:t>
      </w:r>
      <w:r w:rsidR="00E07EEC" w:rsidRPr="009F6436">
        <w:rPr>
          <w:rFonts w:cs="Arial"/>
          <w:szCs w:val="20"/>
          <w:lang w:eastAsia="nl-NL"/>
        </w:rPr>
        <w:t xml:space="preserve"> juni</w:t>
      </w:r>
      <w:r w:rsidR="009F6436">
        <w:rPr>
          <w:rFonts w:cs="Arial"/>
        </w:rPr>
        <w:fldChar w:fldCharType="end"/>
      </w:r>
      <w:r w:rsidR="00E324ED" w:rsidRPr="00F47FDF">
        <w:rPr>
          <w:rFonts w:cs="Arial"/>
        </w:rPr>
        <w:t xml:space="preserve">, </w:t>
      </w:r>
      <w:r w:rsidRPr="00F47FDF">
        <w:rPr>
          <w:rFonts w:cs="Arial"/>
        </w:rPr>
        <w:t>1</w:t>
      </w:r>
      <w:r w:rsidR="003F101B" w:rsidRPr="00F47FDF">
        <w:rPr>
          <w:rFonts w:cs="Arial"/>
        </w:rPr>
        <w:t>2</w:t>
      </w:r>
      <w:r w:rsidRPr="00F47FDF">
        <w:rPr>
          <w:rFonts w:cs="Arial"/>
        </w:rPr>
        <w:t>:00</w:t>
      </w:r>
      <w:r w:rsidR="00D86532" w:rsidRPr="00F47FDF">
        <w:rPr>
          <w:rFonts w:cs="Arial"/>
        </w:rPr>
        <w:t xml:space="preserve"> </w:t>
      </w:r>
      <w:r w:rsidRPr="00F47FDF">
        <w:rPr>
          <w:rFonts w:cs="Arial"/>
        </w:rPr>
        <w:t xml:space="preserve">uur </w:t>
      </w:r>
      <w:r w:rsidR="00B044FC" w:rsidRPr="00F47FDF">
        <w:rPr>
          <w:rFonts w:cs="Arial"/>
        </w:rPr>
        <w:t>(</w:t>
      </w:r>
      <w:r w:rsidRPr="00F47FDF">
        <w:rPr>
          <w:rFonts w:cs="Arial"/>
        </w:rPr>
        <w:t>C.E.T.</w:t>
      </w:r>
      <w:r w:rsidR="00B044FC" w:rsidRPr="00F47FDF">
        <w:rPr>
          <w:rFonts w:cs="Arial"/>
        </w:rPr>
        <w:t>)</w:t>
      </w:r>
      <w:r w:rsidRPr="00F47FDF">
        <w:rPr>
          <w:rFonts w:cs="Arial"/>
        </w:rPr>
        <w:t xml:space="preserve"> bestaat de mogelijkheid om een toelichting te vragen betreffende het Aanbestedingsdocument. </w:t>
      </w:r>
    </w:p>
    <w:p w14:paraId="6DC5E6AC" w14:textId="21907C19" w:rsidR="00F07E0E" w:rsidRPr="00F47FDF" w:rsidRDefault="00F07E0E" w:rsidP="00A02D57">
      <w:pPr>
        <w:pStyle w:val="Lijstalinea"/>
        <w:numPr>
          <w:ilvl w:val="0"/>
          <w:numId w:val="9"/>
        </w:numPr>
        <w:rPr>
          <w:rFonts w:cs="Arial"/>
        </w:rPr>
      </w:pPr>
      <w:r w:rsidRPr="00F47FDF">
        <w:rPr>
          <w:rFonts w:cs="Arial"/>
        </w:rPr>
        <w:t>Aanbestedende Dienst behoudt zich het recht voor om vragen die na genoemde datum</w:t>
      </w:r>
      <w:r w:rsidR="00456881" w:rsidRPr="00F47FDF">
        <w:rPr>
          <w:rFonts w:cs="Arial"/>
        </w:rPr>
        <w:t xml:space="preserve"> of </w:t>
      </w:r>
      <w:r w:rsidRPr="00F47FDF">
        <w:rPr>
          <w:rFonts w:cs="Arial"/>
        </w:rPr>
        <w:t xml:space="preserve">tijdstip worden aangeleverd niet te beantwoorden. </w:t>
      </w:r>
    </w:p>
    <w:p w14:paraId="6DC5E6AE" w14:textId="374D655E" w:rsidR="00F07E0E" w:rsidRPr="00F47FDF" w:rsidRDefault="007F0AF8" w:rsidP="00A02D57">
      <w:pPr>
        <w:pStyle w:val="Lijstalinea"/>
        <w:numPr>
          <w:ilvl w:val="0"/>
          <w:numId w:val="9"/>
        </w:numPr>
        <w:rPr>
          <w:rFonts w:cs="Arial"/>
        </w:rPr>
      </w:pPr>
      <w:r w:rsidRPr="00F47FDF">
        <w:rPr>
          <w:rFonts w:cs="Arial"/>
        </w:rPr>
        <w:t>Vrage</w:t>
      </w:r>
      <w:r w:rsidR="00A412C0" w:rsidRPr="00F47FDF">
        <w:rPr>
          <w:rFonts w:cs="Arial"/>
        </w:rPr>
        <w:t xml:space="preserve">n kunnen uitsluitend via </w:t>
      </w:r>
      <w:r w:rsidR="00633C68" w:rsidRPr="00F47FDF">
        <w:rPr>
          <w:rFonts w:cs="Arial"/>
        </w:rPr>
        <w:t xml:space="preserve">de </w:t>
      </w:r>
      <w:r w:rsidR="00C84774" w:rsidRPr="00F47FDF">
        <w:rPr>
          <w:rFonts w:cs="Arial"/>
        </w:rPr>
        <w:t>functie “</w:t>
      </w:r>
      <w:r w:rsidR="00633C68" w:rsidRPr="00F47FDF">
        <w:rPr>
          <w:rFonts w:cs="Arial"/>
        </w:rPr>
        <w:t>vragen</w:t>
      </w:r>
      <w:r w:rsidR="00C84774" w:rsidRPr="00F47FDF">
        <w:rPr>
          <w:rFonts w:cs="Arial"/>
        </w:rPr>
        <w:t xml:space="preserve"> en antwoorden”</w:t>
      </w:r>
      <w:r w:rsidR="00633C68" w:rsidRPr="00F47FDF">
        <w:rPr>
          <w:rFonts w:cs="Arial"/>
        </w:rPr>
        <w:t xml:space="preserve"> </w:t>
      </w:r>
      <w:r w:rsidR="00C84774" w:rsidRPr="00F47FDF">
        <w:rPr>
          <w:rFonts w:cs="Arial"/>
        </w:rPr>
        <w:t xml:space="preserve">op </w:t>
      </w:r>
      <w:r w:rsidR="00A412C0" w:rsidRPr="00F47FDF">
        <w:rPr>
          <w:rFonts w:cs="Arial"/>
        </w:rPr>
        <w:t>TenderN</w:t>
      </w:r>
      <w:r w:rsidRPr="00F47FDF">
        <w:rPr>
          <w:rFonts w:cs="Arial"/>
        </w:rPr>
        <w:t xml:space="preserve">ed </w:t>
      </w:r>
      <w:r w:rsidR="00633C68" w:rsidRPr="00F47FDF">
        <w:rPr>
          <w:rFonts w:cs="Arial"/>
        </w:rPr>
        <w:t xml:space="preserve">(niet </w:t>
      </w:r>
      <w:r w:rsidR="00C84774" w:rsidRPr="00F47FDF">
        <w:rPr>
          <w:rFonts w:cs="Arial"/>
        </w:rPr>
        <w:t xml:space="preserve">via </w:t>
      </w:r>
      <w:r w:rsidR="00633C68" w:rsidRPr="00F47FDF">
        <w:rPr>
          <w:rFonts w:cs="Arial"/>
        </w:rPr>
        <w:t xml:space="preserve">de berichtenservice) </w:t>
      </w:r>
      <w:r w:rsidRPr="00F47FDF">
        <w:rPr>
          <w:rFonts w:cs="Arial"/>
        </w:rPr>
        <w:t xml:space="preserve">worden ingediend, </w:t>
      </w:r>
      <w:hyperlink r:id="rId22" w:history="1">
        <w:r w:rsidR="00FB24BB" w:rsidRPr="00F47FDF">
          <w:rPr>
            <w:rStyle w:val="Hyperlink"/>
            <w:rFonts w:cs="Arial"/>
          </w:rPr>
          <w:t>www.tenderned.nl</w:t>
        </w:r>
      </w:hyperlink>
      <w:r w:rsidRPr="00F47FDF">
        <w:rPr>
          <w:rFonts w:cs="Arial"/>
        </w:rPr>
        <w:t>.</w:t>
      </w:r>
    </w:p>
    <w:p w14:paraId="6DC5E6AF" w14:textId="2F369D3E" w:rsidR="00D73E5E" w:rsidRPr="00F47FDF" w:rsidRDefault="007F0AF8" w:rsidP="00A02D57">
      <w:pPr>
        <w:pStyle w:val="Lijstalinea"/>
        <w:numPr>
          <w:ilvl w:val="0"/>
          <w:numId w:val="9"/>
        </w:numPr>
        <w:rPr>
          <w:rFonts w:cs="Arial"/>
        </w:rPr>
      </w:pPr>
      <w:r w:rsidRPr="00F47FDF">
        <w:rPr>
          <w:rFonts w:cs="Arial"/>
        </w:rPr>
        <w:t xml:space="preserve">De vragen en antwoorden daarop, alsmede verduidelijkingen van de Aanbestedende Dienst uit eigen beweging, worden geanonimiseerd gepubliceerd op de website van TenderNed: </w:t>
      </w:r>
      <w:hyperlink r:id="rId23" w:history="1">
        <w:r w:rsidRPr="00F47FDF">
          <w:rPr>
            <w:rStyle w:val="Hyperlink"/>
            <w:rFonts w:cs="Arial"/>
          </w:rPr>
          <w:t>www.tenderned.nl</w:t>
        </w:r>
      </w:hyperlink>
      <w:r w:rsidRPr="00F47FDF">
        <w:rPr>
          <w:rFonts w:cs="Arial"/>
        </w:rPr>
        <w:t>.</w:t>
      </w:r>
    </w:p>
    <w:p w14:paraId="6DC5E6B0" w14:textId="7D70B723" w:rsidR="002E17FF" w:rsidRPr="00F47FDF" w:rsidRDefault="002E17FF" w:rsidP="00A02D57">
      <w:pPr>
        <w:pStyle w:val="Lijstalinea"/>
        <w:numPr>
          <w:ilvl w:val="0"/>
          <w:numId w:val="9"/>
        </w:numPr>
        <w:rPr>
          <w:rFonts w:cs="Arial"/>
        </w:rPr>
      </w:pPr>
      <w:r w:rsidRPr="00F47FDF">
        <w:rPr>
          <w:rFonts w:cs="Arial"/>
        </w:rPr>
        <w:t xml:space="preserve">Vragen die al kort na publicatie gesteld zijn, </w:t>
      </w:r>
      <w:r w:rsidR="00D344D3" w:rsidRPr="00F47FDF">
        <w:rPr>
          <w:rFonts w:cs="Arial"/>
        </w:rPr>
        <w:t>zullen z.s.m. beantwoord worden via TenderNed (zonder attendering) en er zal/zullen (een) eerdere Nota(‘s) van Inlichtingen gegenereerd worden (met attendering).</w:t>
      </w:r>
      <w:r w:rsidRPr="00F47FDF">
        <w:rPr>
          <w:rFonts w:cs="Arial"/>
        </w:rPr>
        <w:t xml:space="preserve"> Potentiële Inschrijvers worden nadrukkelijk uitgenodigd in een zo vroeg mogelijk stadium hun vragen te stellen, zodat het ook nog mogelijk is om vragen te stellen n.a.v. beantwoording van vragen in een eerdere Nota van Inlichtingen.</w:t>
      </w:r>
    </w:p>
    <w:p w14:paraId="6DC5E6B1" w14:textId="316977CD" w:rsidR="00F07E0E" w:rsidRPr="00F47FDF" w:rsidRDefault="00F07E0E" w:rsidP="00A02D57">
      <w:pPr>
        <w:pStyle w:val="Lijstalinea"/>
        <w:numPr>
          <w:ilvl w:val="0"/>
          <w:numId w:val="9"/>
        </w:numPr>
        <w:rPr>
          <w:rFonts w:cs="Arial"/>
        </w:rPr>
      </w:pPr>
      <w:r w:rsidRPr="00F47FDF">
        <w:rPr>
          <w:rFonts w:cs="Arial"/>
        </w:rPr>
        <w:t>Volgens planning worden uiterlijk</w:t>
      </w:r>
      <w:r w:rsidR="00F06A8E">
        <w:rPr>
          <w:rFonts w:cs="Arial"/>
        </w:rPr>
        <w:t xml:space="preserve"> </w:t>
      </w:r>
      <w:r w:rsidR="00431E53">
        <w:rPr>
          <w:rFonts w:cs="Arial"/>
        </w:rPr>
        <w:fldChar w:fldCharType="begin"/>
      </w:r>
      <w:r w:rsidR="00431E53">
        <w:rPr>
          <w:rFonts w:cs="Arial"/>
        </w:rPr>
        <w:instrText xml:space="preserve"> REF antwoorden \h </w:instrText>
      </w:r>
      <w:r w:rsidR="00431E53">
        <w:rPr>
          <w:rFonts w:cs="Arial"/>
        </w:rPr>
      </w:r>
      <w:r w:rsidR="00431E53">
        <w:rPr>
          <w:rFonts w:cs="Arial"/>
        </w:rPr>
        <w:fldChar w:fldCharType="separate"/>
      </w:r>
      <w:r w:rsidR="00E07EEC">
        <w:rPr>
          <w:rFonts w:cs="Arial"/>
          <w:szCs w:val="20"/>
          <w:lang w:eastAsia="nl-NL"/>
        </w:rPr>
        <w:t>maandag 1 juli</w:t>
      </w:r>
      <w:r w:rsidR="00431E53">
        <w:rPr>
          <w:rFonts w:cs="Arial"/>
        </w:rPr>
        <w:fldChar w:fldCharType="end"/>
      </w:r>
      <w:r w:rsidR="00E324ED" w:rsidRPr="00F47FDF">
        <w:rPr>
          <w:rFonts w:cs="Arial"/>
        </w:rPr>
        <w:t xml:space="preserve">, 17.00 uur </w:t>
      </w:r>
      <w:r w:rsidR="00650740" w:rsidRPr="00F47FDF">
        <w:rPr>
          <w:rFonts w:cs="Arial"/>
        </w:rPr>
        <w:t xml:space="preserve">(C.E.T.) </w:t>
      </w:r>
      <w:r w:rsidRPr="00F47FDF">
        <w:rPr>
          <w:rFonts w:cs="Arial"/>
        </w:rPr>
        <w:t xml:space="preserve">de laatste antwoorden middels </w:t>
      </w:r>
      <w:r w:rsidR="00F05064" w:rsidRPr="00F47FDF">
        <w:rPr>
          <w:rFonts w:cs="Arial"/>
        </w:rPr>
        <w:t xml:space="preserve">de laatste </w:t>
      </w:r>
      <w:r w:rsidRPr="00F47FDF">
        <w:rPr>
          <w:rFonts w:cs="Arial"/>
        </w:rPr>
        <w:t>Nota van Inlichtingen gepubliceerd.</w:t>
      </w:r>
    </w:p>
    <w:p w14:paraId="6DC5E6B2" w14:textId="0DB3450B" w:rsidR="00F07E0E" w:rsidRPr="00F47FDF" w:rsidRDefault="00F07E0E" w:rsidP="00A02D57">
      <w:pPr>
        <w:pStyle w:val="Lijstalinea"/>
        <w:numPr>
          <w:ilvl w:val="0"/>
          <w:numId w:val="9"/>
        </w:numPr>
        <w:rPr>
          <w:rFonts w:cs="Arial"/>
        </w:rPr>
      </w:pPr>
      <w:r w:rsidRPr="00F47FDF">
        <w:rPr>
          <w:rFonts w:cs="Arial"/>
        </w:rPr>
        <w:t>Ook al kent TenderNed een attendering, Inschrijvers zijn zelf verantwoordelijk voor het raadplegen van deze website en de door Aanbestedende Dienst gepubliceerde Nota</w:t>
      </w:r>
      <w:r w:rsidR="00B044FC" w:rsidRPr="00F47FDF">
        <w:rPr>
          <w:rFonts w:cs="Arial"/>
        </w:rPr>
        <w:t>(</w:t>
      </w:r>
      <w:r w:rsidR="00F819D5" w:rsidRPr="00F47FDF">
        <w:rPr>
          <w:rFonts w:cs="Arial"/>
        </w:rPr>
        <w:t>‘</w:t>
      </w:r>
      <w:r w:rsidRPr="00F47FDF">
        <w:rPr>
          <w:rFonts w:cs="Arial"/>
        </w:rPr>
        <w:t>s</w:t>
      </w:r>
      <w:r w:rsidR="00B044FC" w:rsidRPr="00F47FDF">
        <w:rPr>
          <w:rFonts w:cs="Arial"/>
        </w:rPr>
        <w:t>)</w:t>
      </w:r>
      <w:r w:rsidRPr="00F47FDF">
        <w:rPr>
          <w:rFonts w:cs="Arial"/>
        </w:rPr>
        <w:t xml:space="preserve"> van Inlichtingen.</w:t>
      </w:r>
    </w:p>
    <w:p w14:paraId="6DC5E6B3" w14:textId="6B511D20" w:rsidR="00F07E0E" w:rsidRPr="00F47FDF" w:rsidRDefault="00F07E0E" w:rsidP="00A02D57">
      <w:pPr>
        <w:pStyle w:val="Lijstalinea"/>
        <w:numPr>
          <w:ilvl w:val="0"/>
          <w:numId w:val="9"/>
        </w:numPr>
        <w:rPr>
          <w:rFonts w:cs="Arial"/>
        </w:rPr>
      </w:pPr>
      <w:r w:rsidRPr="00F47FDF">
        <w:rPr>
          <w:rFonts w:cs="Arial"/>
        </w:rPr>
        <w:t>Inlichtingen zijn alleen bindend voor zover deze in een Nota van Inlichtingen zijn vastgelegd</w:t>
      </w:r>
      <w:r w:rsidR="001800E1" w:rsidRPr="00F47FDF">
        <w:rPr>
          <w:rFonts w:cs="Arial"/>
        </w:rPr>
        <w:t>; d</w:t>
      </w:r>
      <w:r w:rsidRPr="00F47FDF">
        <w:rPr>
          <w:rFonts w:cs="Arial"/>
        </w:rPr>
        <w:t>e Nota</w:t>
      </w:r>
      <w:r w:rsidR="001800E1" w:rsidRPr="00F47FDF">
        <w:rPr>
          <w:rFonts w:cs="Arial"/>
        </w:rPr>
        <w:t xml:space="preserve">(‘s) </w:t>
      </w:r>
      <w:r w:rsidRPr="00F47FDF">
        <w:rPr>
          <w:rFonts w:cs="Arial"/>
        </w:rPr>
        <w:t>van Inlichting</w:t>
      </w:r>
      <w:r w:rsidR="00D73E5E" w:rsidRPr="00F47FDF">
        <w:rPr>
          <w:rFonts w:cs="Arial"/>
        </w:rPr>
        <w:t>en</w:t>
      </w:r>
      <w:r w:rsidRPr="00F47FDF">
        <w:rPr>
          <w:rFonts w:cs="Arial"/>
        </w:rPr>
        <w:t xml:space="preserve"> ma</w:t>
      </w:r>
      <w:r w:rsidR="001800E1" w:rsidRPr="00F47FDF">
        <w:rPr>
          <w:rFonts w:cs="Arial"/>
        </w:rPr>
        <w:t>(</w:t>
      </w:r>
      <w:r w:rsidRPr="00F47FDF">
        <w:rPr>
          <w:rFonts w:cs="Arial"/>
        </w:rPr>
        <w:t>a</w:t>
      </w:r>
      <w:r w:rsidR="001800E1" w:rsidRPr="00F47FDF">
        <w:rPr>
          <w:rFonts w:cs="Arial"/>
        </w:rPr>
        <w:t>)</w:t>
      </w:r>
      <w:r w:rsidRPr="00F47FDF">
        <w:rPr>
          <w:rFonts w:cs="Arial"/>
        </w:rPr>
        <w:t>k</w:t>
      </w:r>
      <w:r w:rsidR="001800E1" w:rsidRPr="00F47FDF">
        <w:rPr>
          <w:rFonts w:cs="Arial"/>
        </w:rPr>
        <w:t>(</w:t>
      </w:r>
      <w:r w:rsidRPr="00F47FDF">
        <w:rPr>
          <w:rFonts w:cs="Arial"/>
        </w:rPr>
        <w:t>t</w:t>
      </w:r>
      <w:r w:rsidR="001800E1" w:rsidRPr="00F47FDF">
        <w:rPr>
          <w:rFonts w:cs="Arial"/>
        </w:rPr>
        <w:t>)en</w:t>
      </w:r>
      <w:r w:rsidRPr="00F47FDF">
        <w:rPr>
          <w:rFonts w:cs="Arial"/>
        </w:rPr>
        <w:t xml:space="preserve"> integraal deel uit van het Aanbestedingsdocument.</w:t>
      </w:r>
    </w:p>
    <w:p w14:paraId="2FAC80FD" w14:textId="3625B9E8" w:rsidR="007F0AF8" w:rsidRPr="00F47FDF" w:rsidRDefault="007F0AF8" w:rsidP="00A02D57">
      <w:pPr>
        <w:pStyle w:val="Lijstalinea"/>
        <w:numPr>
          <w:ilvl w:val="0"/>
          <w:numId w:val="9"/>
        </w:numPr>
        <w:rPr>
          <w:rFonts w:cs="Arial"/>
        </w:rPr>
      </w:pPr>
      <w:r w:rsidRPr="00F47FDF">
        <w:rPr>
          <w:rFonts w:cs="Arial"/>
        </w:rPr>
        <w:t xml:space="preserve">Zie </w:t>
      </w:r>
      <w:hyperlink r:id="rId24" w:history="1">
        <w:r w:rsidRPr="00F47FDF">
          <w:rPr>
            <w:rStyle w:val="Hyperlink"/>
            <w:rFonts w:cs="Arial"/>
          </w:rPr>
          <w:t>www.tenderned.nl/egids/handleiding/pdf/ON</w:t>
        </w:r>
      </w:hyperlink>
      <w:r w:rsidRPr="00F47FDF">
        <w:rPr>
          <w:rFonts w:cs="Arial"/>
        </w:rPr>
        <w:t xml:space="preserve"> voor meer inform</w:t>
      </w:r>
      <w:r w:rsidR="00A412C0" w:rsidRPr="00F47FDF">
        <w:rPr>
          <w:rFonts w:cs="Arial"/>
        </w:rPr>
        <w:t>atie over de werking van TenderN</w:t>
      </w:r>
      <w:r w:rsidRPr="00F47FDF">
        <w:rPr>
          <w:rFonts w:cs="Arial"/>
        </w:rPr>
        <w:t>ed;</w:t>
      </w:r>
    </w:p>
    <w:p w14:paraId="6DC5E6B4" w14:textId="6059C93A" w:rsidR="00F07E0E" w:rsidRPr="00F47FDF" w:rsidRDefault="00F07E0E" w:rsidP="00A02D57">
      <w:pPr>
        <w:pStyle w:val="Lijstalinea"/>
        <w:numPr>
          <w:ilvl w:val="0"/>
          <w:numId w:val="9"/>
        </w:numPr>
        <w:rPr>
          <w:rFonts w:cs="Arial"/>
        </w:rPr>
      </w:pPr>
      <w:r w:rsidRPr="00F47FDF">
        <w:rPr>
          <w:rFonts w:cs="Arial"/>
        </w:rPr>
        <w:t>In geval van technische problemen, als gevolg waarvan de site</w:t>
      </w:r>
      <w:r w:rsidR="008C28C7" w:rsidRPr="00F47FDF">
        <w:rPr>
          <w:rFonts w:cs="Arial"/>
        </w:rPr>
        <w:t xml:space="preserve"> van TenderNed</w:t>
      </w:r>
      <w:r w:rsidRPr="00F47FDF">
        <w:rPr>
          <w:rFonts w:cs="Arial"/>
        </w:rPr>
        <w:t xml:space="preserve"> niet te raadplegen is, </w:t>
      </w:r>
      <w:r w:rsidR="00D73E5E" w:rsidRPr="00F47FDF">
        <w:rPr>
          <w:rFonts w:cs="Arial"/>
        </w:rPr>
        <w:t>wordt dringend verzocht</w:t>
      </w:r>
      <w:r w:rsidRPr="00F47FDF">
        <w:rPr>
          <w:rFonts w:cs="Arial"/>
        </w:rPr>
        <w:t xml:space="preserve"> dat</w:t>
      </w:r>
      <w:r w:rsidR="004278B8" w:rsidRPr="00F47FDF">
        <w:rPr>
          <w:rFonts w:cs="Arial"/>
        </w:rPr>
        <w:t xml:space="preserve"> te melden via </w:t>
      </w:r>
      <w:hyperlink r:id="rId25" w:history="1">
        <w:r w:rsidR="004278B8" w:rsidRPr="00F47FDF">
          <w:rPr>
            <w:rStyle w:val="Hyperlink"/>
            <w:rFonts w:cs="Arial"/>
          </w:rPr>
          <w:t>inkoop@fontys.nl</w:t>
        </w:r>
      </w:hyperlink>
      <w:r w:rsidR="0068643A" w:rsidRPr="00F47FDF">
        <w:rPr>
          <w:rStyle w:val="Hyperlink"/>
          <w:rFonts w:cs="Arial"/>
        </w:rPr>
        <w:t>.</w:t>
      </w:r>
    </w:p>
    <w:p w14:paraId="6DC5E6B5" w14:textId="6F89AF01" w:rsidR="004278B8" w:rsidRPr="00F47FDF" w:rsidRDefault="00F07E0E" w:rsidP="00A02D57">
      <w:pPr>
        <w:pStyle w:val="Lijstalinea"/>
        <w:numPr>
          <w:ilvl w:val="0"/>
          <w:numId w:val="9"/>
        </w:numPr>
        <w:rPr>
          <w:rFonts w:cs="Arial"/>
        </w:rPr>
      </w:pPr>
      <w:r w:rsidRPr="00F47FDF">
        <w:rPr>
          <w:rFonts w:cs="Arial"/>
        </w:rPr>
        <w:t xml:space="preserve">Refererend aan de regeling “Klachtenafhandeling bij aanbesteden” van het ministerie van EZ, die in het kader van de Aanbestedingswet 2012 tot stand is gekomen, heeft </w:t>
      </w:r>
      <w:r w:rsidR="00236679" w:rsidRPr="00F47FDF">
        <w:rPr>
          <w:rFonts w:cs="Arial"/>
        </w:rPr>
        <w:t>Aanbestedende Dienst</w:t>
      </w:r>
      <w:r w:rsidRPr="00F47FDF">
        <w:rPr>
          <w:rFonts w:cs="Arial"/>
        </w:rPr>
        <w:t xml:space="preserve"> een loket ingericht waar klachten omtrent een aanbesteding gemeld kunnen worden. Aanbestedende Dienst heeft dit </w:t>
      </w:r>
      <w:r w:rsidR="00456881" w:rsidRPr="00F47FDF">
        <w:rPr>
          <w:rFonts w:cs="Arial"/>
        </w:rPr>
        <w:t xml:space="preserve">loket </w:t>
      </w:r>
      <w:r w:rsidRPr="00F47FDF">
        <w:rPr>
          <w:rFonts w:cs="Arial"/>
        </w:rPr>
        <w:t>ondergebracht bij het Team Juridisch</w:t>
      </w:r>
      <w:r w:rsidR="004278B8" w:rsidRPr="00F47FDF">
        <w:rPr>
          <w:rFonts w:cs="Arial"/>
        </w:rPr>
        <w:t xml:space="preserve">e Zaken, e-mail </w:t>
      </w:r>
      <w:hyperlink r:id="rId26" w:history="1">
        <w:r w:rsidR="004278B8" w:rsidRPr="00F47FDF">
          <w:rPr>
            <w:rStyle w:val="Hyperlink"/>
            <w:rFonts w:cs="Arial"/>
          </w:rPr>
          <w:t>kmpa@fontys.nl</w:t>
        </w:r>
      </w:hyperlink>
      <w:r w:rsidR="0068643A" w:rsidRPr="00F47FDF">
        <w:rPr>
          <w:rStyle w:val="Hyperlink"/>
          <w:rFonts w:cs="Arial"/>
        </w:rPr>
        <w:t>.</w:t>
      </w:r>
    </w:p>
    <w:p w14:paraId="0FAAA8BB" w14:textId="611CE23E" w:rsidR="000233E7" w:rsidRPr="00F47FDF" w:rsidRDefault="000233E7" w:rsidP="000233E7">
      <w:pPr>
        <w:pStyle w:val="Lijstalinea"/>
        <w:numPr>
          <w:ilvl w:val="0"/>
          <w:numId w:val="9"/>
        </w:numPr>
        <w:rPr>
          <w:rFonts w:cs="Arial"/>
        </w:rPr>
      </w:pPr>
      <w:r w:rsidRPr="00F47FDF">
        <w:rPr>
          <w:rFonts w:cs="Arial"/>
        </w:rPr>
        <w:t>Klachten over zaken, die niet eerst als vraag gedeponeerd zijn in het kader van de Nota van Inlichtingen, maar wel ten tijde van de nota van inlichtingen al gevraagd hadden kúnnen worden, worden door het klachtenloket niet in behandeling genomen.</w:t>
      </w:r>
    </w:p>
    <w:p w14:paraId="4D9351BB" w14:textId="5421133D" w:rsidR="00C53AC7" w:rsidRPr="00F47FDF" w:rsidRDefault="00C53AC7" w:rsidP="00C53AC7">
      <w:pPr>
        <w:spacing w:after="0"/>
        <w:ind w:left="567" w:hanging="567"/>
        <w:rPr>
          <w:rFonts w:eastAsia="Fontys Joanna" w:cs="Arial"/>
          <w:lang w:bidi="en-US"/>
        </w:rPr>
      </w:pPr>
    </w:p>
    <w:p w14:paraId="27B34907" w14:textId="473EFE33" w:rsidR="00C53AC7" w:rsidRPr="00F47FDF" w:rsidRDefault="00C53AC7" w:rsidP="00C53AC7">
      <w:pPr>
        <w:keepNext/>
        <w:numPr>
          <w:ilvl w:val="1"/>
          <w:numId w:val="1"/>
        </w:numPr>
        <w:spacing w:line="276" w:lineRule="auto"/>
        <w:contextualSpacing w:val="0"/>
        <w:outlineLvl w:val="1"/>
        <w:rPr>
          <w:rFonts w:cs="Arial"/>
          <w:b/>
          <w:szCs w:val="20"/>
        </w:rPr>
      </w:pPr>
      <w:bookmarkStart w:id="65" w:name="_Toc360179843"/>
      <w:bookmarkStart w:id="66" w:name="_Toc509231348"/>
      <w:bookmarkStart w:id="67" w:name="_Toc10034180"/>
      <w:r w:rsidRPr="00F47FDF">
        <w:rPr>
          <w:rFonts w:cs="Arial"/>
          <w:b/>
          <w:szCs w:val="20"/>
        </w:rPr>
        <w:t>Schouw</w:t>
      </w:r>
      <w:bookmarkEnd w:id="65"/>
      <w:bookmarkEnd w:id="67"/>
      <w:r w:rsidRPr="00F47FDF">
        <w:rPr>
          <w:rFonts w:cs="Arial"/>
          <w:b/>
          <w:szCs w:val="20"/>
        </w:rPr>
        <w:t xml:space="preserve"> </w:t>
      </w:r>
      <w:bookmarkEnd w:id="66"/>
    </w:p>
    <w:p w14:paraId="24056012" w14:textId="7FB205A2" w:rsidR="00C53AC7" w:rsidRPr="00F47FDF" w:rsidRDefault="00C53AC7" w:rsidP="00C53AC7">
      <w:pPr>
        <w:rPr>
          <w:rFonts w:cs="Arial"/>
        </w:rPr>
      </w:pPr>
      <w:r w:rsidRPr="00F47FDF">
        <w:rPr>
          <w:rFonts w:cs="Arial"/>
        </w:rPr>
        <w:t>Aanbesteden</w:t>
      </w:r>
      <w:r w:rsidR="00DD2A15">
        <w:rPr>
          <w:rFonts w:cs="Arial"/>
        </w:rPr>
        <w:t xml:space="preserve">de Dienst organiseert maandag 17 juni </w:t>
      </w:r>
      <w:r w:rsidRPr="00F47FDF">
        <w:rPr>
          <w:rFonts w:cs="Arial"/>
        </w:rPr>
        <w:t xml:space="preserve">een schouw. Daarbij worden geïnteresseerde Inschrijvers in de gelegenheid gesteld </w:t>
      </w:r>
      <w:r w:rsidR="00BD4F0B">
        <w:rPr>
          <w:rFonts w:cs="Arial"/>
        </w:rPr>
        <w:t xml:space="preserve">om </w:t>
      </w:r>
      <w:proofErr w:type="spellStart"/>
      <w:r w:rsidR="00BD4F0B">
        <w:rPr>
          <w:rFonts w:cs="Arial"/>
        </w:rPr>
        <w:t>resp</w:t>
      </w:r>
      <w:proofErr w:type="spellEnd"/>
      <w:r w:rsidR="00BD4F0B">
        <w:rPr>
          <w:rFonts w:cs="Arial"/>
        </w:rPr>
        <w:t xml:space="preserve"> de locaties op campus </w:t>
      </w:r>
      <w:proofErr w:type="spellStart"/>
      <w:r w:rsidR="00BD4F0B">
        <w:rPr>
          <w:rFonts w:cs="Arial"/>
        </w:rPr>
        <w:t>Stappegoor</w:t>
      </w:r>
      <w:proofErr w:type="spellEnd"/>
      <w:r w:rsidR="00BD4F0B">
        <w:rPr>
          <w:rFonts w:cs="Arial"/>
        </w:rPr>
        <w:t xml:space="preserve">, Rachelsmolen  te Eindhoven en Venlo </w:t>
      </w:r>
      <w:r w:rsidR="00BD4F0B" w:rsidRPr="00F47FDF">
        <w:rPr>
          <w:rFonts w:cs="Arial"/>
        </w:rPr>
        <w:t>te bezoeken</w:t>
      </w:r>
      <w:r w:rsidR="00BD4F0B">
        <w:rPr>
          <w:rFonts w:cs="Arial"/>
        </w:rPr>
        <w:t>,</w:t>
      </w:r>
      <w:r w:rsidRPr="00F47FDF">
        <w:rPr>
          <w:rFonts w:cs="Arial"/>
        </w:rPr>
        <w:t xml:space="preserve">. </w:t>
      </w:r>
      <w:r w:rsidR="00B93A3C" w:rsidRPr="00F47FDF">
        <w:rPr>
          <w:rFonts w:cs="Arial"/>
        </w:rPr>
        <w:t xml:space="preserve">Een planning van de </w:t>
      </w:r>
      <w:proofErr w:type="spellStart"/>
      <w:r w:rsidR="00B93A3C" w:rsidRPr="00F47FDF">
        <w:rPr>
          <w:rFonts w:cs="Arial"/>
        </w:rPr>
        <w:t>schouwdag</w:t>
      </w:r>
      <w:proofErr w:type="spellEnd"/>
      <w:r w:rsidRPr="00F47FDF">
        <w:rPr>
          <w:rFonts w:cs="Arial"/>
        </w:rPr>
        <w:t xml:space="preserve"> / locaties is </w:t>
      </w:r>
      <w:r w:rsidRPr="009F6436">
        <w:rPr>
          <w:rFonts w:cs="Arial"/>
        </w:rPr>
        <w:t xml:space="preserve">als bijlage </w:t>
      </w:r>
      <w:r w:rsidR="009F6436" w:rsidRPr="009F6436">
        <w:rPr>
          <w:rFonts w:cs="Arial"/>
        </w:rPr>
        <w:fldChar w:fldCharType="begin"/>
      </w:r>
      <w:r w:rsidR="009F6436" w:rsidRPr="009F6436">
        <w:rPr>
          <w:rFonts w:cs="Arial"/>
        </w:rPr>
        <w:instrText xml:space="preserve"> REF _Ref6473855 \r \h </w:instrText>
      </w:r>
      <w:r w:rsidR="009F6436" w:rsidRPr="009F6436">
        <w:rPr>
          <w:rFonts w:cs="Arial"/>
        </w:rPr>
      </w:r>
      <w:r w:rsidR="009F6436" w:rsidRPr="009F6436">
        <w:rPr>
          <w:rFonts w:cs="Arial"/>
        </w:rPr>
        <w:fldChar w:fldCharType="separate"/>
      </w:r>
      <w:r w:rsidR="00E07EEC">
        <w:rPr>
          <w:rFonts w:cs="Arial"/>
        </w:rPr>
        <w:t>E</w:t>
      </w:r>
      <w:r w:rsidR="009F6436" w:rsidRPr="009F6436">
        <w:rPr>
          <w:rFonts w:cs="Arial"/>
        </w:rPr>
        <w:fldChar w:fldCharType="end"/>
      </w:r>
      <w:r w:rsidRPr="009F6436">
        <w:rPr>
          <w:rFonts w:cs="Arial"/>
        </w:rPr>
        <w:t xml:space="preserve"> toegevoegd</w:t>
      </w:r>
      <w:r w:rsidR="00B93A3C" w:rsidRPr="009F6436">
        <w:rPr>
          <w:rFonts w:cs="Arial"/>
        </w:rPr>
        <w:t>.</w:t>
      </w:r>
    </w:p>
    <w:p w14:paraId="7D4353CC" w14:textId="77777777" w:rsidR="00C53AC7" w:rsidRPr="00F47FDF" w:rsidRDefault="00C53AC7" w:rsidP="00C53AC7">
      <w:pPr>
        <w:rPr>
          <w:rFonts w:cs="Arial"/>
        </w:rPr>
      </w:pPr>
    </w:p>
    <w:p w14:paraId="1AF2C155" w14:textId="1E3AA360" w:rsidR="00C53AC7" w:rsidRPr="00F47FDF" w:rsidRDefault="00C53AC7" w:rsidP="00C53AC7">
      <w:pPr>
        <w:rPr>
          <w:rFonts w:cs="Arial"/>
        </w:rPr>
      </w:pPr>
      <w:r w:rsidRPr="00F47FDF">
        <w:rPr>
          <w:rFonts w:cs="Arial"/>
        </w:rPr>
        <w:t xml:space="preserve">U dient uiterlijk </w:t>
      </w:r>
      <w:r w:rsidR="00431E53">
        <w:rPr>
          <w:rFonts w:cs="Arial"/>
        </w:rPr>
        <w:fldChar w:fldCharType="begin"/>
      </w:r>
      <w:r w:rsidR="00431E53">
        <w:rPr>
          <w:rFonts w:cs="Arial"/>
        </w:rPr>
        <w:instrText xml:space="preserve"> REF aanmelden \h </w:instrText>
      </w:r>
      <w:r w:rsidR="00431E53">
        <w:rPr>
          <w:rFonts w:cs="Arial"/>
        </w:rPr>
      </w:r>
      <w:r w:rsidR="00431E53">
        <w:rPr>
          <w:rFonts w:cs="Arial"/>
        </w:rPr>
        <w:fldChar w:fldCharType="separate"/>
      </w:r>
      <w:r w:rsidR="00E07EEC">
        <w:rPr>
          <w:rFonts w:cs="Arial"/>
          <w:szCs w:val="20"/>
          <w:lang w:eastAsia="nl-NL"/>
        </w:rPr>
        <w:t xml:space="preserve">maandag 10 </w:t>
      </w:r>
      <w:r w:rsidR="00431E53">
        <w:rPr>
          <w:rFonts w:cs="Arial"/>
        </w:rPr>
        <w:fldChar w:fldCharType="end"/>
      </w:r>
      <w:r w:rsidR="00E07EEC">
        <w:rPr>
          <w:rFonts w:cs="Arial"/>
        </w:rPr>
        <w:t>juni</w:t>
      </w:r>
      <w:r w:rsidR="00431E53">
        <w:rPr>
          <w:rFonts w:cs="Arial"/>
        </w:rPr>
        <w:t xml:space="preserve">, </w:t>
      </w:r>
      <w:r w:rsidR="009F6436">
        <w:rPr>
          <w:rFonts w:cs="Arial"/>
        </w:rPr>
        <w:t>17</w:t>
      </w:r>
      <w:r w:rsidRPr="00F47FDF">
        <w:rPr>
          <w:rFonts w:cs="Arial"/>
        </w:rPr>
        <w:t>:00 uur (C.E.T.) uw aanmelding voor deze schou</w:t>
      </w:r>
      <w:r w:rsidR="007422E8">
        <w:rPr>
          <w:rFonts w:cs="Arial"/>
        </w:rPr>
        <w:t xml:space="preserve">w te versturen via de </w:t>
      </w:r>
      <w:proofErr w:type="spellStart"/>
      <w:r w:rsidR="007422E8">
        <w:rPr>
          <w:rFonts w:cs="Arial"/>
        </w:rPr>
        <w:t>berichtenfunktie</w:t>
      </w:r>
      <w:proofErr w:type="spellEnd"/>
      <w:r w:rsidR="007422E8">
        <w:rPr>
          <w:rFonts w:cs="Arial"/>
        </w:rPr>
        <w:t xml:space="preserve"> van </w:t>
      </w:r>
      <w:proofErr w:type="spellStart"/>
      <w:r w:rsidR="007422E8">
        <w:rPr>
          <w:rFonts w:cs="Arial"/>
        </w:rPr>
        <w:t>Tenderned</w:t>
      </w:r>
      <w:proofErr w:type="spellEnd"/>
      <w:r w:rsidRPr="00F47FDF">
        <w:rPr>
          <w:rFonts w:cs="Arial"/>
        </w:rPr>
        <w:t>, onder vermelding van de na(a)m(en) van de medewerkers die zullen deelnemen (maximaal 2 deelnemers per kandidaat-Inschrijver).</w:t>
      </w:r>
    </w:p>
    <w:p w14:paraId="6DEF960B" w14:textId="77777777" w:rsidR="00C53AC7" w:rsidRPr="00F47FDF" w:rsidRDefault="00C53AC7" w:rsidP="00C53AC7">
      <w:pPr>
        <w:rPr>
          <w:rFonts w:cs="Arial"/>
        </w:rPr>
      </w:pPr>
    </w:p>
    <w:p w14:paraId="1B5C1EBB" w14:textId="77777777" w:rsidR="00C53AC7" w:rsidRPr="00F47FDF" w:rsidRDefault="00C53AC7" w:rsidP="00C53AC7">
      <w:pPr>
        <w:rPr>
          <w:rFonts w:cs="Arial"/>
        </w:rPr>
      </w:pPr>
      <w:r w:rsidRPr="00F47FDF">
        <w:rPr>
          <w:rFonts w:cs="Arial"/>
        </w:rPr>
        <w:t>Het is tijdens deze bezoeken niet toegestaan vragen te stellen aan medewerkers van Aanbestedende Dienst dan wel medewerkers van externe bedrijven binnen Aanbestedende Dienst. Eventuele vragen kunnen uitsluitend en alleen gesteld worden aan de medewerkers die het betreffende bezoek vanuit deze aanbesteding begeleiden. Deze personen worden aan het begin van het bezoek voorgesteld.</w:t>
      </w:r>
    </w:p>
    <w:p w14:paraId="3813B3CA" w14:textId="77777777" w:rsidR="00C53AC7" w:rsidRPr="00F47FDF" w:rsidRDefault="00C53AC7" w:rsidP="00C53AC7">
      <w:pPr>
        <w:rPr>
          <w:rFonts w:cs="Arial"/>
        </w:rPr>
      </w:pPr>
    </w:p>
    <w:p w14:paraId="66E52DA3" w14:textId="1F36E91B" w:rsidR="00C53AC7" w:rsidRPr="00F47FDF" w:rsidRDefault="00C53AC7" w:rsidP="00C53AC7">
      <w:pPr>
        <w:rPr>
          <w:rFonts w:cs="Arial"/>
        </w:rPr>
      </w:pPr>
      <w:r w:rsidRPr="00F47FDF">
        <w:rPr>
          <w:rFonts w:cs="Arial"/>
        </w:rPr>
        <w:t xml:space="preserve">Overige vragen die voortvloeien uit de schouw kunnen op de beschreven wijze aan Aanbestedende Dienst worden gesteld (zie paragraaf </w:t>
      </w:r>
      <w:r w:rsidRPr="00F47FDF">
        <w:rPr>
          <w:rFonts w:cs="Arial"/>
        </w:rPr>
        <w:fldChar w:fldCharType="begin"/>
      </w:r>
      <w:r w:rsidRPr="00F47FDF">
        <w:rPr>
          <w:rFonts w:cs="Arial"/>
        </w:rPr>
        <w:instrText xml:space="preserve"> REF _Ref358902294 \r \h  \* MERGEFORMAT </w:instrText>
      </w:r>
      <w:r w:rsidRPr="00F47FDF">
        <w:rPr>
          <w:rFonts w:cs="Arial"/>
        </w:rPr>
      </w:r>
      <w:r w:rsidRPr="00F47FDF">
        <w:rPr>
          <w:rFonts w:cs="Arial"/>
        </w:rPr>
        <w:fldChar w:fldCharType="separate"/>
      </w:r>
      <w:r w:rsidR="00E07EEC">
        <w:rPr>
          <w:rFonts w:cs="Arial"/>
        </w:rPr>
        <w:t>7.12</w:t>
      </w:r>
      <w:r w:rsidRPr="00F47FDF">
        <w:rPr>
          <w:rFonts w:cs="Arial"/>
        </w:rPr>
        <w:fldChar w:fldCharType="end"/>
      </w:r>
      <w:r w:rsidRPr="00F47FDF">
        <w:rPr>
          <w:rFonts w:cs="Arial"/>
        </w:rPr>
        <w:t xml:space="preserve">). </w:t>
      </w:r>
    </w:p>
    <w:p w14:paraId="49FBD1D1" w14:textId="7B2BDA6E" w:rsidR="00C53AC7" w:rsidRPr="00F47FDF" w:rsidRDefault="00C53AC7" w:rsidP="002F0ABF">
      <w:pPr>
        <w:pStyle w:val="Lijstalinea"/>
        <w:ind w:left="0" w:firstLine="0"/>
        <w:rPr>
          <w:rFonts w:cs="Arial"/>
        </w:rPr>
      </w:pPr>
    </w:p>
    <w:p w14:paraId="6DC5E6C8" w14:textId="77777777" w:rsidR="00F07E0E" w:rsidRPr="00F47FDF" w:rsidRDefault="00E06D66" w:rsidP="00D159BF">
      <w:pPr>
        <w:pStyle w:val="Kop2"/>
        <w:rPr>
          <w:rFonts w:cs="Arial"/>
        </w:rPr>
      </w:pPr>
      <w:bookmarkStart w:id="68" w:name="_Toc10034181"/>
      <w:r w:rsidRPr="00F47FDF">
        <w:rPr>
          <w:rFonts w:cs="Arial"/>
        </w:rPr>
        <w:t>Checklist: o</w:t>
      </w:r>
      <w:r w:rsidR="00F07E0E" w:rsidRPr="00F47FDF">
        <w:rPr>
          <w:rFonts w:cs="Arial"/>
        </w:rPr>
        <w:t>pbouw, volgorde en inhoud van de Inschrijving</w:t>
      </w:r>
      <w:bookmarkEnd w:id="68"/>
    </w:p>
    <w:p w14:paraId="6DC5E6C9" w14:textId="733C771C" w:rsidR="00F07E0E" w:rsidRPr="00F47FDF" w:rsidRDefault="007975C3" w:rsidP="00A02D57">
      <w:pPr>
        <w:pStyle w:val="Lijstalinea"/>
        <w:numPr>
          <w:ilvl w:val="0"/>
          <w:numId w:val="10"/>
        </w:numPr>
        <w:rPr>
          <w:rFonts w:cs="Arial"/>
        </w:rPr>
      </w:pPr>
      <w:r w:rsidRPr="00F47FDF">
        <w:rPr>
          <w:rFonts w:cs="Arial"/>
        </w:rPr>
        <w:t>De Inschrijving dient als éé</w:t>
      </w:r>
      <w:r w:rsidR="002C7169" w:rsidRPr="00F47FDF">
        <w:rPr>
          <w:rFonts w:cs="Arial"/>
        </w:rPr>
        <w:t xml:space="preserve">n digitaal document aangeboden worden, met de bijlagen in volgorde van nummering: bijlagen waar meerdere keren naar verwezen wordt (bv. </w:t>
      </w:r>
      <w:r w:rsidR="00CB68D8" w:rsidRPr="00F47FDF">
        <w:rPr>
          <w:rFonts w:cs="Arial"/>
        </w:rPr>
        <w:t>Uniform Europees Aanbestedingsdocument</w:t>
      </w:r>
      <w:r w:rsidR="00F00E43" w:rsidRPr="00F47FDF">
        <w:rPr>
          <w:rFonts w:cs="Arial"/>
        </w:rPr>
        <w:t>) hoeven slechts éé</w:t>
      </w:r>
      <w:r w:rsidR="002C7169" w:rsidRPr="00F47FDF">
        <w:rPr>
          <w:rFonts w:cs="Arial"/>
        </w:rPr>
        <w:t>n keer geüpload te worden.</w:t>
      </w:r>
    </w:p>
    <w:p w14:paraId="6DC5E6CA" w14:textId="66DC5497" w:rsidR="00B94ECB" w:rsidRPr="00F47FDF" w:rsidRDefault="00F07E0E" w:rsidP="00A02D57">
      <w:pPr>
        <w:pStyle w:val="Lijstalinea"/>
        <w:numPr>
          <w:ilvl w:val="0"/>
          <w:numId w:val="10"/>
        </w:numPr>
        <w:rPr>
          <w:rFonts w:cs="Arial"/>
        </w:rPr>
      </w:pPr>
      <w:r w:rsidRPr="00F47FDF">
        <w:rPr>
          <w:rFonts w:cs="Arial"/>
        </w:rPr>
        <w:lastRenderedPageBreak/>
        <w:t xml:space="preserve">De Inschrijving </w:t>
      </w:r>
      <w:r w:rsidR="00DA0D35" w:rsidRPr="00F47FDF">
        <w:rPr>
          <w:rFonts w:cs="Arial"/>
        </w:rPr>
        <w:t>wordt</w:t>
      </w:r>
      <w:r w:rsidRPr="00F47FDF">
        <w:rPr>
          <w:rFonts w:cs="Arial"/>
        </w:rPr>
        <w:t xml:space="preserve"> door een rechtsgeldige vertegenwoordiger van de Inschrijver ondertekend. </w:t>
      </w:r>
    </w:p>
    <w:p w14:paraId="6DC5E6CB" w14:textId="0ECBA57A" w:rsidR="00F07E0E" w:rsidRPr="00F47FDF" w:rsidRDefault="00AF575B" w:rsidP="00A02D57">
      <w:pPr>
        <w:pStyle w:val="Lijstalinea"/>
        <w:numPr>
          <w:ilvl w:val="0"/>
          <w:numId w:val="10"/>
        </w:numPr>
        <w:rPr>
          <w:rFonts w:cs="Arial"/>
        </w:rPr>
      </w:pPr>
      <w:r w:rsidRPr="00F47FDF">
        <w:rPr>
          <w:rFonts w:cs="Arial"/>
        </w:rPr>
        <w:t>De Inschrijving is te allen tijde voorzien van naam, telefoonnummer en (e-mail) adresgegevens van een contactpersoon, die op verzoek van de Aan</w:t>
      </w:r>
      <w:r w:rsidR="00563F8B" w:rsidRPr="00F47FDF">
        <w:rPr>
          <w:rFonts w:cs="Arial"/>
        </w:rPr>
        <w:t xml:space="preserve">bestedende Dienst </w:t>
      </w:r>
      <w:r w:rsidRPr="00F47FDF">
        <w:rPr>
          <w:rFonts w:cs="Arial"/>
        </w:rPr>
        <w:t xml:space="preserve">toelichting kan geven op de Inschrijving. </w:t>
      </w:r>
      <w:r w:rsidR="00266B91" w:rsidRPr="00F47FDF">
        <w:rPr>
          <w:rFonts w:cs="Arial"/>
        </w:rPr>
        <w:t>Deze i</w:t>
      </w:r>
      <w:r w:rsidR="000E1D1C" w:rsidRPr="00F47FDF">
        <w:rPr>
          <w:rFonts w:cs="Arial"/>
        </w:rPr>
        <w:t>nformatie dient verstrekt te worden in deel II van het Uniform Europees Aanbestedingsdocument.</w:t>
      </w:r>
    </w:p>
    <w:p w14:paraId="6DC5E6CD" w14:textId="10955C00" w:rsidR="00D159BF" w:rsidRPr="00F47FDF" w:rsidRDefault="00D159BF" w:rsidP="005E249B">
      <w:pPr>
        <w:pStyle w:val="Lijstalinea"/>
        <w:rPr>
          <w:rFonts w:cs="Arial"/>
        </w:rPr>
      </w:pPr>
    </w:p>
    <w:p w14:paraId="6DC5E6CE" w14:textId="77777777" w:rsidR="00F07E0E" w:rsidRPr="00F47FDF" w:rsidRDefault="00D159BF" w:rsidP="00D159BF">
      <w:pPr>
        <w:pStyle w:val="Kop2"/>
        <w:rPr>
          <w:rFonts w:cs="Arial"/>
        </w:rPr>
      </w:pPr>
      <w:r w:rsidRPr="00F47FDF">
        <w:rPr>
          <w:rFonts w:cs="Arial"/>
        </w:rPr>
        <w:t xml:space="preserve"> </w:t>
      </w:r>
      <w:bookmarkStart w:id="69" w:name="_Toc10034182"/>
      <w:r w:rsidR="00F07E0E" w:rsidRPr="00F47FDF">
        <w:rPr>
          <w:rFonts w:cs="Arial"/>
        </w:rPr>
        <w:t>Indienen van de Inschrijving</w:t>
      </w:r>
      <w:bookmarkEnd w:id="69"/>
    </w:p>
    <w:p w14:paraId="4D45AC2D" w14:textId="189984F5" w:rsidR="002C7169" w:rsidRPr="00F47FDF" w:rsidRDefault="002C7169" w:rsidP="00A02D57">
      <w:pPr>
        <w:pStyle w:val="Lijstalinea"/>
        <w:numPr>
          <w:ilvl w:val="0"/>
          <w:numId w:val="11"/>
        </w:numPr>
        <w:rPr>
          <w:rFonts w:cs="Arial"/>
        </w:rPr>
      </w:pPr>
      <w:r w:rsidRPr="00F47FDF">
        <w:rPr>
          <w:rFonts w:cs="Arial"/>
        </w:rPr>
        <w:t>Voor het indienen van inschrijvingen maak Fontys gebruik van Tender</w:t>
      </w:r>
      <w:r w:rsidR="00BA2F8F" w:rsidRPr="00F47FDF">
        <w:rPr>
          <w:rFonts w:cs="Arial"/>
        </w:rPr>
        <w:t>N</w:t>
      </w:r>
      <w:r w:rsidRPr="00F47FDF">
        <w:rPr>
          <w:rFonts w:cs="Arial"/>
        </w:rPr>
        <w:t>ed (</w:t>
      </w:r>
      <w:hyperlink r:id="rId27" w:history="1">
        <w:r w:rsidRPr="00F47FDF">
          <w:rPr>
            <w:rStyle w:val="Hyperlink"/>
            <w:rFonts w:cs="Arial"/>
          </w:rPr>
          <w:t>www.tenderned.nl</w:t>
        </w:r>
      </w:hyperlink>
      <w:r w:rsidRPr="00F47FDF">
        <w:rPr>
          <w:rFonts w:cs="Arial"/>
        </w:rPr>
        <w:t xml:space="preserve">). </w:t>
      </w:r>
    </w:p>
    <w:p w14:paraId="04EB1FCE" w14:textId="548E5DCE" w:rsidR="002C7169" w:rsidRPr="00F47FDF" w:rsidRDefault="009448D8" w:rsidP="00A02D57">
      <w:pPr>
        <w:pStyle w:val="Lijstalinea"/>
        <w:numPr>
          <w:ilvl w:val="0"/>
          <w:numId w:val="11"/>
        </w:numPr>
        <w:rPr>
          <w:rFonts w:cs="Arial"/>
        </w:rPr>
      </w:pPr>
      <w:r w:rsidRPr="00F47FDF">
        <w:rPr>
          <w:rFonts w:cs="Arial"/>
        </w:rPr>
        <w:t>LET OP: voor het indienen van I</w:t>
      </w:r>
      <w:r w:rsidR="002C7169" w:rsidRPr="00F47FDF">
        <w:rPr>
          <w:rFonts w:cs="Arial"/>
        </w:rPr>
        <w:t>nschrijvingen op Tender</w:t>
      </w:r>
      <w:r w:rsidR="00BA2F8F" w:rsidRPr="00F47FDF">
        <w:rPr>
          <w:rFonts w:cs="Arial"/>
        </w:rPr>
        <w:t>N</w:t>
      </w:r>
      <w:r w:rsidR="002C7169" w:rsidRPr="00F47FDF">
        <w:rPr>
          <w:rFonts w:cs="Arial"/>
        </w:rPr>
        <w:t>ed dient u een account te hebben op Tender</w:t>
      </w:r>
      <w:r w:rsidR="00BA2F8F" w:rsidRPr="00F47FDF">
        <w:rPr>
          <w:rFonts w:cs="Arial"/>
        </w:rPr>
        <w:t>N</w:t>
      </w:r>
      <w:r w:rsidRPr="00F47FDF">
        <w:rPr>
          <w:rFonts w:cs="Arial"/>
        </w:rPr>
        <w:t>ed</w:t>
      </w:r>
      <w:r w:rsidR="002C7169" w:rsidRPr="00F47FDF">
        <w:rPr>
          <w:rFonts w:cs="Arial"/>
        </w:rPr>
        <w:t xml:space="preserve"> en dient u de beschikking te hebben over E-herkenning. Voor meer info zie </w:t>
      </w:r>
      <w:hyperlink r:id="rId28" w:history="1">
        <w:r w:rsidR="002C7169" w:rsidRPr="00F47FDF">
          <w:rPr>
            <w:rStyle w:val="Hyperlink"/>
            <w:rFonts w:cs="Arial"/>
          </w:rPr>
          <w:t>www.tenderned.nl</w:t>
        </w:r>
      </w:hyperlink>
      <w:r w:rsidRPr="00F47FDF">
        <w:rPr>
          <w:rFonts w:cs="Arial"/>
        </w:rPr>
        <w:t>.</w:t>
      </w:r>
    </w:p>
    <w:p w14:paraId="4B2FD310" w14:textId="25363EB9" w:rsidR="002C7169" w:rsidRPr="00F47FDF" w:rsidRDefault="002C7169" w:rsidP="00A02D57">
      <w:pPr>
        <w:pStyle w:val="Lijstalinea"/>
        <w:numPr>
          <w:ilvl w:val="0"/>
          <w:numId w:val="11"/>
        </w:numPr>
        <w:rPr>
          <w:rFonts w:cs="Arial"/>
        </w:rPr>
      </w:pPr>
      <w:r w:rsidRPr="00F47FDF">
        <w:rPr>
          <w:rFonts w:cs="Arial"/>
        </w:rPr>
        <w:t xml:space="preserve">Inschrijver is verantwoordelijk voor de goede en tijdige upload van zijn Inschrijving. </w:t>
      </w:r>
    </w:p>
    <w:p w14:paraId="54D4734C" w14:textId="5D17B2B2" w:rsidR="001A4E79" w:rsidRPr="00F47FDF" w:rsidRDefault="002C7169" w:rsidP="00B93A3C">
      <w:pPr>
        <w:pStyle w:val="Lijstalinea"/>
        <w:numPr>
          <w:ilvl w:val="0"/>
          <w:numId w:val="11"/>
        </w:numPr>
        <w:rPr>
          <w:rFonts w:cs="Arial"/>
        </w:rPr>
      </w:pPr>
      <w:r w:rsidRPr="00F47FDF">
        <w:rPr>
          <w:rFonts w:cs="Arial"/>
        </w:rPr>
        <w:t xml:space="preserve">Wij adviseren u dringend – in verband met mogelijk technische problemen – om niet tot het allerlaatste moment te wachten om uw Inschrijving te uploaden. </w:t>
      </w:r>
    </w:p>
    <w:p w14:paraId="794EAFF7" w14:textId="038A34B2" w:rsidR="002C7169" w:rsidRPr="00F47FDF" w:rsidRDefault="002C7169" w:rsidP="00A02D57">
      <w:pPr>
        <w:pStyle w:val="Lijstalinea"/>
        <w:numPr>
          <w:ilvl w:val="0"/>
          <w:numId w:val="11"/>
        </w:numPr>
        <w:rPr>
          <w:rFonts w:cs="Arial"/>
        </w:rPr>
      </w:pPr>
      <w:r w:rsidRPr="00F47FDF">
        <w:rPr>
          <w:rFonts w:cs="Arial"/>
        </w:rPr>
        <w:t xml:space="preserve">Per e-mail, fax, post of andere wijze ingediende Inschrijvingen worden </w:t>
      </w:r>
      <w:r w:rsidRPr="00F47FDF">
        <w:rPr>
          <w:rFonts w:cs="Arial"/>
          <w:u w:val="single"/>
        </w:rPr>
        <w:t>niet geaccepteerd</w:t>
      </w:r>
      <w:r w:rsidRPr="00F47FDF">
        <w:rPr>
          <w:rFonts w:cs="Arial"/>
        </w:rPr>
        <w:t>.</w:t>
      </w:r>
    </w:p>
    <w:p w14:paraId="6DC5E6DF" w14:textId="072F412E" w:rsidR="00F07E0E" w:rsidRPr="00F47FDF" w:rsidRDefault="00F07E0E" w:rsidP="00A02D57">
      <w:pPr>
        <w:pStyle w:val="Lijstalinea"/>
        <w:numPr>
          <w:ilvl w:val="0"/>
          <w:numId w:val="11"/>
        </w:numPr>
        <w:rPr>
          <w:rFonts w:cs="Arial"/>
        </w:rPr>
      </w:pPr>
      <w:r w:rsidRPr="00F47FDF">
        <w:rPr>
          <w:rFonts w:cs="Arial"/>
        </w:rPr>
        <w:t xml:space="preserve">De Inschrijving </w:t>
      </w:r>
      <w:r w:rsidR="002C7169" w:rsidRPr="00F47FDF">
        <w:rPr>
          <w:rFonts w:cs="Arial"/>
        </w:rPr>
        <w:t xml:space="preserve">dient </w:t>
      </w:r>
      <w:r w:rsidRPr="00F47FDF">
        <w:rPr>
          <w:rFonts w:cs="Arial"/>
        </w:rPr>
        <w:t xml:space="preserve">uiterlijk </w:t>
      </w:r>
      <w:r w:rsidR="00117992">
        <w:rPr>
          <w:rFonts w:cs="Arial"/>
        </w:rPr>
        <w:fldChar w:fldCharType="begin"/>
      </w:r>
      <w:r w:rsidR="00117992">
        <w:rPr>
          <w:rFonts w:cs="Arial"/>
        </w:rPr>
        <w:instrText xml:space="preserve"> REF inleveren \h </w:instrText>
      </w:r>
      <w:r w:rsidR="00117992">
        <w:rPr>
          <w:rFonts w:cs="Arial"/>
        </w:rPr>
      </w:r>
      <w:r w:rsidR="00117992">
        <w:rPr>
          <w:rFonts w:cs="Arial"/>
        </w:rPr>
        <w:fldChar w:fldCharType="separate"/>
      </w:r>
      <w:r w:rsidR="00117992">
        <w:rPr>
          <w:rFonts w:cs="Arial"/>
          <w:szCs w:val="20"/>
          <w:lang w:eastAsia="nl-NL"/>
        </w:rPr>
        <w:t>vrijdag 12 juli</w:t>
      </w:r>
      <w:r w:rsidR="00117992">
        <w:rPr>
          <w:rFonts w:cs="Arial"/>
        </w:rPr>
        <w:fldChar w:fldCharType="end"/>
      </w:r>
      <w:bookmarkStart w:id="70" w:name="_GoBack"/>
      <w:bookmarkEnd w:id="70"/>
      <w:r w:rsidR="009F6436">
        <w:rPr>
          <w:rFonts w:cs="Arial"/>
        </w:rPr>
        <w:t>,</w:t>
      </w:r>
      <w:r w:rsidR="004C5119" w:rsidRPr="00F47FDF">
        <w:rPr>
          <w:rFonts w:cs="Arial"/>
        </w:rPr>
        <w:t xml:space="preserve"> 12.00 uur</w:t>
      </w:r>
      <w:r w:rsidR="004C5119" w:rsidRPr="00F47FDF">
        <w:rPr>
          <w:rStyle w:val="Zwaar"/>
          <w:rFonts w:cs="Arial"/>
          <w:b w:val="0"/>
          <w:color w:val="FF0000"/>
        </w:rPr>
        <w:t xml:space="preserve"> </w:t>
      </w:r>
      <w:r w:rsidR="00B044FC" w:rsidRPr="00F47FDF">
        <w:rPr>
          <w:rStyle w:val="Zwaar"/>
          <w:rFonts w:cs="Arial"/>
          <w:b w:val="0"/>
        </w:rPr>
        <w:t>(</w:t>
      </w:r>
      <w:r w:rsidRPr="00F47FDF">
        <w:rPr>
          <w:rStyle w:val="Zwaar"/>
          <w:rFonts w:cs="Arial"/>
          <w:b w:val="0"/>
        </w:rPr>
        <w:t>C.E.T.</w:t>
      </w:r>
      <w:r w:rsidR="00B044FC" w:rsidRPr="00F47FDF">
        <w:rPr>
          <w:rStyle w:val="Zwaar"/>
          <w:rFonts w:cs="Arial"/>
          <w:b w:val="0"/>
        </w:rPr>
        <w:t>)</w:t>
      </w:r>
      <w:r w:rsidRPr="00F47FDF">
        <w:rPr>
          <w:rFonts w:cs="Arial"/>
          <w:b/>
        </w:rPr>
        <w:t xml:space="preserve"> </w:t>
      </w:r>
      <w:r w:rsidR="002C7169" w:rsidRPr="00F47FDF">
        <w:rPr>
          <w:rFonts w:cs="Arial"/>
        </w:rPr>
        <w:t>geüpload te zijn</w:t>
      </w:r>
      <w:r w:rsidRPr="00F47FDF">
        <w:rPr>
          <w:rFonts w:cs="Arial"/>
        </w:rPr>
        <w:t xml:space="preserve">. </w:t>
      </w:r>
    </w:p>
    <w:p w14:paraId="6DC5E6E0" w14:textId="77777777" w:rsidR="00F07E0E" w:rsidRPr="00F47FDF" w:rsidRDefault="00F07E0E" w:rsidP="00F07E0E">
      <w:pPr>
        <w:rPr>
          <w:rFonts w:cs="Arial"/>
        </w:rPr>
      </w:pPr>
    </w:p>
    <w:p w14:paraId="6DC5E6E1" w14:textId="77777777" w:rsidR="00F07E0E" w:rsidRPr="00F47FDF" w:rsidRDefault="00F07E0E" w:rsidP="00E06D66">
      <w:pPr>
        <w:pStyle w:val="Kop2"/>
        <w:rPr>
          <w:rFonts w:cs="Arial"/>
        </w:rPr>
      </w:pPr>
      <w:bookmarkStart w:id="71" w:name="_Toc10034183"/>
      <w:r w:rsidRPr="00F47FDF">
        <w:rPr>
          <w:rFonts w:cs="Arial"/>
        </w:rPr>
        <w:t>Te late Inschrijving</w:t>
      </w:r>
      <w:bookmarkEnd w:id="71"/>
    </w:p>
    <w:p w14:paraId="6DC5E6E2" w14:textId="77777777" w:rsidR="00F07E0E" w:rsidRPr="00F47FDF" w:rsidRDefault="00F07E0E" w:rsidP="00F07E0E">
      <w:pPr>
        <w:rPr>
          <w:rFonts w:cs="Arial"/>
        </w:rPr>
      </w:pPr>
      <w:r w:rsidRPr="00F47FDF">
        <w:rPr>
          <w:rFonts w:cs="Arial"/>
        </w:rPr>
        <w:t xml:space="preserve">Een Inschrijving die na de vermelde sluitingstermijn door Aanbestedende Dienst wordt ontvangen, is ongeldig en wordt uitgesloten van de procedure. </w:t>
      </w:r>
    </w:p>
    <w:p w14:paraId="6DC5E6E3" w14:textId="77777777" w:rsidR="00F07E0E" w:rsidRPr="00F47FDF" w:rsidRDefault="00F07E0E" w:rsidP="00F07E0E">
      <w:pPr>
        <w:rPr>
          <w:rFonts w:cs="Arial"/>
        </w:rPr>
      </w:pPr>
    </w:p>
    <w:p w14:paraId="6DC5E6E4" w14:textId="77777777" w:rsidR="00F07E0E" w:rsidRPr="00F47FDF" w:rsidRDefault="00F07E0E" w:rsidP="00E06D66">
      <w:pPr>
        <w:pStyle w:val="Kop2"/>
        <w:rPr>
          <w:rFonts w:cs="Arial"/>
        </w:rPr>
      </w:pPr>
      <w:bookmarkStart w:id="72" w:name="_Toc10034184"/>
      <w:r w:rsidRPr="00F47FDF">
        <w:rPr>
          <w:rFonts w:cs="Arial"/>
        </w:rPr>
        <w:t>Opening van de Inschrijving</w:t>
      </w:r>
      <w:bookmarkEnd w:id="72"/>
    </w:p>
    <w:p w14:paraId="6DC5E6E5" w14:textId="0095D9F6" w:rsidR="00F07E0E" w:rsidRPr="00F47FDF" w:rsidRDefault="004C5119" w:rsidP="00A02D57">
      <w:pPr>
        <w:pStyle w:val="Lijstalinea"/>
        <w:numPr>
          <w:ilvl w:val="0"/>
          <w:numId w:val="12"/>
        </w:numPr>
        <w:rPr>
          <w:rFonts w:cs="Arial"/>
        </w:rPr>
      </w:pPr>
      <w:r w:rsidRPr="00F47FDF">
        <w:rPr>
          <w:rFonts w:cs="Arial"/>
        </w:rPr>
        <w:t>Op</w:t>
      </w:r>
      <w:r w:rsidR="00F06A8E">
        <w:rPr>
          <w:rFonts w:cs="Arial"/>
        </w:rPr>
        <w:t xml:space="preserve"> </w:t>
      </w:r>
      <w:r w:rsidR="00117992">
        <w:rPr>
          <w:rFonts w:cs="Arial"/>
        </w:rPr>
        <w:fldChar w:fldCharType="begin"/>
      </w:r>
      <w:r w:rsidR="00117992">
        <w:rPr>
          <w:rFonts w:cs="Arial"/>
        </w:rPr>
        <w:instrText xml:space="preserve"> REF inleveren \h </w:instrText>
      </w:r>
      <w:r w:rsidR="00117992">
        <w:rPr>
          <w:rFonts w:cs="Arial"/>
        </w:rPr>
      </w:r>
      <w:r w:rsidR="00117992">
        <w:rPr>
          <w:rFonts w:cs="Arial"/>
        </w:rPr>
        <w:fldChar w:fldCharType="separate"/>
      </w:r>
      <w:r w:rsidR="00117992">
        <w:rPr>
          <w:rFonts w:cs="Arial"/>
          <w:szCs w:val="20"/>
          <w:lang w:eastAsia="nl-NL"/>
        </w:rPr>
        <w:t>vrijdag 12 juli</w:t>
      </w:r>
      <w:r w:rsidR="00117992">
        <w:rPr>
          <w:rFonts w:cs="Arial"/>
        </w:rPr>
        <w:fldChar w:fldCharType="end"/>
      </w:r>
      <w:r w:rsidRPr="00F47FDF">
        <w:rPr>
          <w:rFonts w:cs="Arial"/>
        </w:rPr>
        <w:t xml:space="preserve">, 12.15 uur </w:t>
      </w:r>
      <w:r w:rsidR="00B044FC" w:rsidRPr="00F47FDF">
        <w:rPr>
          <w:rFonts w:cs="Arial"/>
        </w:rPr>
        <w:t>(</w:t>
      </w:r>
      <w:r w:rsidR="00F07E0E" w:rsidRPr="00F47FDF">
        <w:rPr>
          <w:rFonts w:cs="Arial"/>
        </w:rPr>
        <w:t>C.E.T.</w:t>
      </w:r>
      <w:r w:rsidR="00B044FC" w:rsidRPr="00F47FDF">
        <w:rPr>
          <w:rFonts w:cs="Arial"/>
        </w:rPr>
        <w:t>)</w:t>
      </w:r>
      <w:r w:rsidR="00F07E0E" w:rsidRPr="00F47FDF">
        <w:rPr>
          <w:rFonts w:cs="Arial"/>
        </w:rPr>
        <w:t xml:space="preserve"> </w:t>
      </w:r>
      <w:r w:rsidR="00F06A8E">
        <w:rPr>
          <w:rFonts w:cs="Arial"/>
        </w:rPr>
        <w:t>wordt de</w:t>
      </w:r>
      <w:r w:rsidR="009C457B" w:rsidRPr="00F47FDF">
        <w:rPr>
          <w:rFonts w:cs="Arial"/>
        </w:rPr>
        <w:t xml:space="preserve"> kluis met Inschrijvingen </w:t>
      </w:r>
      <w:r w:rsidR="00F06A8E">
        <w:rPr>
          <w:rFonts w:cs="Arial"/>
        </w:rPr>
        <w:t>geopend</w:t>
      </w:r>
      <w:r w:rsidR="00F07E0E" w:rsidRPr="00F47FDF">
        <w:rPr>
          <w:rFonts w:cs="Arial"/>
        </w:rPr>
        <w:t xml:space="preserve">. </w:t>
      </w:r>
    </w:p>
    <w:p w14:paraId="6DC5E6E8" w14:textId="69713BFF" w:rsidR="0023707C" w:rsidRPr="00F47FDF" w:rsidRDefault="009C457B" w:rsidP="00A02D57">
      <w:pPr>
        <w:pStyle w:val="Lijstalinea"/>
        <w:numPr>
          <w:ilvl w:val="0"/>
          <w:numId w:val="12"/>
        </w:numPr>
        <w:rPr>
          <w:rFonts w:cs="Arial"/>
        </w:rPr>
      </w:pPr>
      <w:r w:rsidRPr="00F47FDF">
        <w:rPr>
          <w:rFonts w:cs="Arial"/>
        </w:rPr>
        <w:t>Via Tender</w:t>
      </w:r>
      <w:r w:rsidR="00BA2F8F" w:rsidRPr="00F47FDF">
        <w:rPr>
          <w:rFonts w:cs="Arial"/>
        </w:rPr>
        <w:t>N</w:t>
      </w:r>
      <w:r w:rsidRPr="00F47FDF">
        <w:rPr>
          <w:rFonts w:cs="Arial"/>
        </w:rPr>
        <w:t>ed wordt een proces-verbaal van de kluisopening verstuurd.</w:t>
      </w:r>
    </w:p>
    <w:p w14:paraId="1829FF09" w14:textId="77777777" w:rsidR="00E637F9" w:rsidRPr="00F47FDF" w:rsidRDefault="00E637F9" w:rsidP="009C457B">
      <w:pPr>
        <w:pStyle w:val="Lijstalinea"/>
        <w:rPr>
          <w:rFonts w:cs="Arial"/>
        </w:rPr>
      </w:pPr>
    </w:p>
    <w:p w14:paraId="6DC5E6E9" w14:textId="77777777" w:rsidR="00BD090A" w:rsidRPr="00F47FDF" w:rsidRDefault="00BD090A" w:rsidP="005E249B">
      <w:pPr>
        <w:pStyle w:val="Lijstalinea"/>
        <w:rPr>
          <w:rFonts w:cs="Arial"/>
        </w:rPr>
      </w:pPr>
    </w:p>
    <w:p w14:paraId="6DC5E6EA" w14:textId="77777777" w:rsidR="00F07E0E" w:rsidRPr="00F47FDF" w:rsidRDefault="00F07E0E" w:rsidP="00E06D66">
      <w:pPr>
        <w:pStyle w:val="Kop2"/>
        <w:rPr>
          <w:rFonts w:cs="Arial"/>
        </w:rPr>
      </w:pPr>
      <w:bookmarkStart w:id="73" w:name="_Toc10034185"/>
      <w:r w:rsidRPr="00F47FDF">
        <w:rPr>
          <w:rFonts w:cs="Arial"/>
        </w:rPr>
        <w:t>Verduidelijking van de Inschrijving</w:t>
      </w:r>
      <w:bookmarkEnd w:id="73"/>
    </w:p>
    <w:p w14:paraId="6DC5E6EB" w14:textId="61459615" w:rsidR="00F07E0E" w:rsidRPr="00F47FDF" w:rsidRDefault="00F07E0E" w:rsidP="00A02D57">
      <w:pPr>
        <w:pStyle w:val="Lijstalinea"/>
        <w:numPr>
          <w:ilvl w:val="0"/>
          <w:numId w:val="13"/>
        </w:numPr>
        <w:rPr>
          <w:rFonts w:cs="Arial"/>
        </w:rPr>
      </w:pPr>
      <w:r w:rsidRPr="00F47FDF">
        <w:rPr>
          <w:rFonts w:cs="Arial"/>
        </w:rPr>
        <w:t xml:space="preserve">Het is de verantwoordelijkheid van Inschrijver om de formulieren ten behoeve van de </w:t>
      </w:r>
      <w:r w:rsidR="00432E60" w:rsidRPr="00F47FDF">
        <w:rPr>
          <w:rFonts w:cs="Arial"/>
        </w:rPr>
        <w:t xml:space="preserve">beoordeling </w:t>
      </w:r>
      <w:r w:rsidRPr="00F47FDF">
        <w:rPr>
          <w:rFonts w:cs="Arial"/>
        </w:rPr>
        <w:t>zo volledig en duidelijk mogelijk in te vullen en te beantwoorden. Aanbesteden</w:t>
      </w:r>
      <w:r w:rsidR="00D328DD" w:rsidRPr="00F47FDF">
        <w:rPr>
          <w:rFonts w:cs="Arial"/>
        </w:rPr>
        <w:softHyphen/>
      </w:r>
      <w:r w:rsidRPr="00F47FDF">
        <w:rPr>
          <w:rFonts w:cs="Arial"/>
        </w:rPr>
        <w:t xml:space="preserve">de Dienst gaat bij de beoordeling van de Inschrijving uit van de volledigheid en juistheid van de gegevens zoals die door de Inschrijver zijn verstrekt. </w:t>
      </w:r>
    </w:p>
    <w:p w14:paraId="6DC5E6EC" w14:textId="7B2D62B0" w:rsidR="00F07E0E" w:rsidRPr="00F47FDF" w:rsidRDefault="00F07E0E" w:rsidP="00A02D57">
      <w:pPr>
        <w:pStyle w:val="Lijstalinea"/>
        <w:numPr>
          <w:ilvl w:val="0"/>
          <w:numId w:val="13"/>
        </w:numPr>
        <w:rPr>
          <w:rFonts w:cs="Arial"/>
        </w:rPr>
      </w:pPr>
      <w:r w:rsidRPr="00F47FDF">
        <w:rPr>
          <w:rFonts w:cs="Arial"/>
        </w:rPr>
        <w:t>Inschrijver kan zijn Inschrijving na het tijdstip van de sluiting niet wijzigen of aanvullen.</w:t>
      </w:r>
    </w:p>
    <w:p w14:paraId="6DC5E6ED" w14:textId="1DFE6D45" w:rsidR="00F07E0E" w:rsidRPr="00F47FDF" w:rsidRDefault="00F07E0E" w:rsidP="00A02D57">
      <w:pPr>
        <w:pStyle w:val="Lijstalinea"/>
        <w:numPr>
          <w:ilvl w:val="0"/>
          <w:numId w:val="13"/>
        </w:numPr>
        <w:rPr>
          <w:rFonts w:cs="Arial"/>
        </w:rPr>
      </w:pPr>
      <w:r w:rsidRPr="00F47FDF">
        <w:rPr>
          <w:rFonts w:cs="Arial"/>
        </w:rPr>
        <w:t>Indien Aanbestedende Dienst daartoe een verzoek heeft gedaan</w:t>
      </w:r>
      <w:r w:rsidR="004F4FF0" w:rsidRPr="00F47FDF">
        <w:rPr>
          <w:rFonts w:cs="Arial"/>
        </w:rPr>
        <w:t>,</w:t>
      </w:r>
      <w:r w:rsidRPr="00F47FDF">
        <w:rPr>
          <w:rFonts w:cs="Arial"/>
        </w:rPr>
        <w:t xml:space="preserve"> </w:t>
      </w:r>
      <w:r w:rsidR="004F4FF0" w:rsidRPr="00F47FDF">
        <w:rPr>
          <w:rFonts w:cs="Arial"/>
        </w:rPr>
        <w:t xml:space="preserve">geeft </w:t>
      </w:r>
      <w:r w:rsidRPr="00F47FDF">
        <w:rPr>
          <w:rFonts w:cs="Arial"/>
        </w:rPr>
        <w:t>Inschrijver wel een verduidelijking. Nadrukkelijk wordt opgemerkt dat geen sprake is van een herkansing. Een verduidelijking veronderstelt dat de Inschrijving inhoudelijk ongewijzigd blijft en dat Inschrijver zijn Inschrijving uitsluitend op de gevraagde onderdelen nader concretiseert zodat Aanbestedende Dienst een duidelijker beeld heeft van wat is aangeboden.</w:t>
      </w:r>
    </w:p>
    <w:p w14:paraId="6DC5E6EE" w14:textId="37BD7929" w:rsidR="00F07E0E" w:rsidRPr="00F47FDF" w:rsidRDefault="00F07E0E" w:rsidP="00A02D57">
      <w:pPr>
        <w:pStyle w:val="Lijstalinea"/>
        <w:numPr>
          <w:ilvl w:val="0"/>
          <w:numId w:val="13"/>
        </w:numPr>
        <w:rPr>
          <w:rFonts w:cs="Arial"/>
        </w:rPr>
      </w:pPr>
      <w:r w:rsidRPr="00F47FDF">
        <w:rPr>
          <w:rFonts w:cs="Arial"/>
        </w:rPr>
        <w:t>Aanbestedende Dienst is gerechtigd doch niet gehouden om alle op basis van het Aanbe</w:t>
      </w:r>
      <w:r w:rsidR="00D328DD" w:rsidRPr="00F47FDF">
        <w:rPr>
          <w:rFonts w:cs="Arial"/>
        </w:rPr>
        <w:softHyphen/>
      </w:r>
      <w:r w:rsidRPr="00F47FDF">
        <w:rPr>
          <w:rFonts w:cs="Arial"/>
        </w:rPr>
        <w:t>ste</w:t>
      </w:r>
      <w:r w:rsidR="00D328DD" w:rsidRPr="00F47FDF">
        <w:rPr>
          <w:rFonts w:cs="Arial"/>
        </w:rPr>
        <w:softHyphen/>
      </w:r>
      <w:r w:rsidRPr="00F47FDF">
        <w:rPr>
          <w:rFonts w:cs="Arial"/>
        </w:rPr>
        <w:t xml:space="preserve">dingsdocument in te dienen gegevens en verklaringen op hun juistheid te controleren. Van dit recht </w:t>
      </w:r>
      <w:r w:rsidR="004F4FF0" w:rsidRPr="00F47FDF">
        <w:rPr>
          <w:rFonts w:cs="Arial"/>
        </w:rPr>
        <w:t xml:space="preserve">maakt </w:t>
      </w:r>
      <w:r w:rsidRPr="00F47FDF">
        <w:rPr>
          <w:rFonts w:cs="Arial"/>
        </w:rPr>
        <w:t xml:space="preserve">Aanbestedende Dienst alleen gebruik indien dat noodzakelijk wordt geacht. </w:t>
      </w:r>
    </w:p>
    <w:p w14:paraId="6DC5E6EF" w14:textId="38FEB300" w:rsidR="00F07E0E" w:rsidRPr="00F47FDF" w:rsidRDefault="00F07E0E" w:rsidP="00A02D57">
      <w:pPr>
        <w:pStyle w:val="Lijstalinea"/>
        <w:numPr>
          <w:ilvl w:val="0"/>
          <w:numId w:val="13"/>
        </w:numPr>
        <w:rPr>
          <w:rFonts w:cs="Arial"/>
        </w:rPr>
      </w:pPr>
      <w:r w:rsidRPr="00F47FDF">
        <w:rPr>
          <w:rFonts w:cs="Arial"/>
        </w:rPr>
        <w:t xml:space="preserve">Inschrijver dient binnen </w:t>
      </w:r>
      <w:r w:rsidR="004F4FF0" w:rsidRPr="00F47FDF">
        <w:rPr>
          <w:rFonts w:cs="Arial"/>
        </w:rPr>
        <w:t>vijf</w:t>
      </w:r>
      <w:r w:rsidRPr="00F47FDF">
        <w:rPr>
          <w:rFonts w:cs="Arial"/>
        </w:rPr>
        <w:t xml:space="preserve"> werkdagen, na een dergelijk verzoek van Aanbestedende Dienst daartoe, ondersteunende bescheiden </w:t>
      </w:r>
      <w:r w:rsidR="004F4FF0" w:rsidRPr="00F47FDF">
        <w:rPr>
          <w:rFonts w:cs="Arial"/>
        </w:rPr>
        <w:t>of</w:t>
      </w:r>
      <w:r w:rsidRPr="00F47FDF">
        <w:rPr>
          <w:rFonts w:cs="Arial"/>
        </w:rPr>
        <w:t xml:space="preserve"> verklaringen te overleggen. Inschrijver </w:t>
      </w:r>
      <w:r w:rsidR="004F4FF0" w:rsidRPr="00F47FDF">
        <w:rPr>
          <w:rFonts w:cs="Arial"/>
        </w:rPr>
        <w:t xml:space="preserve">brengt </w:t>
      </w:r>
      <w:r w:rsidRPr="00F47FDF">
        <w:rPr>
          <w:rFonts w:cs="Arial"/>
        </w:rPr>
        <w:t>naar aanlei</w:t>
      </w:r>
      <w:r w:rsidR="00D328DD" w:rsidRPr="00F47FDF">
        <w:rPr>
          <w:rFonts w:cs="Arial"/>
        </w:rPr>
        <w:softHyphen/>
      </w:r>
      <w:r w:rsidRPr="00F47FDF">
        <w:rPr>
          <w:rFonts w:cs="Arial"/>
        </w:rPr>
        <w:t xml:space="preserve">ding van een dergelijk verzoek geen kosten in rekening bij Aanbestedende Dienst. </w:t>
      </w:r>
    </w:p>
    <w:p w14:paraId="6DC5E6F0" w14:textId="01D145AD" w:rsidR="00F07E0E" w:rsidRPr="00F47FDF" w:rsidRDefault="00F07E0E" w:rsidP="00A02D57">
      <w:pPr>
        <w:pStyle w:val="Lijstalinea"/>
        <w:numPr>
          <w:ilvl w:val="0"/>
          <w:numId w:val="13"/>
        </w:numPr>
        <w:rPr>
          <w:rFonts w:cs="Arial"/>
        </w:rPr>
      </w:pPr>
      <w:r w:rsidRPr="00F47FDF">
        <w:rPr>
          <w:rFonts w:cs="Arial"/>
        </w:rPr>
        <w:t>Indien Aanbestedende Dienst de gevraagde bewijsstukken niet binnen de vastgestelde termijn heeft ontvangen</w:t>
      </w:r>
      <w:r w:rsidR="004F4FF0" w:rsidRPr="00F47FDF">
        <w:rPr>
          <w:rFonts w:cs="Arial"/>
        </w:rPr>
        <w:t>,</w:t>
      </w:r>
      <w:r w:rsidRPr="00F47FDF">
        <w:rPr>
          <w:rFonts w:cs="Arial"/>
        </w:rPr>
        <w:t xml:space="preserve"> behoudt Aanbestedende Dienst zich het rech</w:t>
      </w:r>
      <w:r w:rsidR="009448D8" w:rsidRPr="00F47FDF">
        <w:rPr>
          <w:rFonts w:cs="Arial"/>
        </w:rPr>
        <w:t>t voor om niet tot gunning van o</w:t>
      </w:r>
      <w:r w:rsidRPr="00F47FDF">
        <w:rPr>
          <w:rFonts w:cs="Arial"/>
        </w:rPr>
        <w:t>pdracht aan deze Inschrijver over te gaan. In dat geval is A</w:t>
      </w:r>
      <w:r w:rsidR="009448D8" w:rsidRPr="00F47FDF">
        <w:rPr>
          <w:rFonts w:cs="Arial"/>
        </w:rPr>
        <w:t>anbestedende Dienst gerechtigd o</w:t>
      </w:r>
      <w:r w:rsidRPr="00F47FDF">
        <w:rPr>
          <w:rFonts w:cs="Arial"/>
        </w:rPr>
        <w:t xml:space="preserve">pdracht te gunnen aan de opvolgende Inschrijver. </w:t>
      </w:r>
    </w:p>
    <w:p w14:paraId="6DC5E6F1" w14:textId="2F2F0C87" w:rsidR="00F07E0E" w:rsidRDefault="00F07E0E" w:rsidP="00A02D57">
      <w:pPr>
        <w:pStyle w:val="Lijstalinea"/>
        <w:numPr>
          <w:ilvl w:val="0"/>
          <w:numId w:val="13"/>
        </w:numPr>
        <w:rPr>
          <w:rFonts w:cs="Arial"/>
        </w:rPr>
      </w:pPr>
      <w:r w:rsidRPr="00F47FDF">
        <w:rPr>
          <w:rFonts w:cs="Arial"/>
        </w:rPr>
        <w:t>Onderhandelingen met Inschrijver</w:t>
      </w:r>
      <w:r w:rsidR="00B044FC" w:rsidRPr="00F47FDF">
        <w:rPr>
          <w:rFonts w:cs="Arial"/>
        </w:rPr>
        <w:t>(</w:t>
      </w:r>
      <w:r w:rsidRPr="00F47FDF">
        <w:rPr>
          <w:rFonts w:cs="Arial"/>
        </w:rPr>
        <w:t>s</w:t>
      </w:r>
      <w:r w:rsidR="00B044FC" w:rsidRPr="00F47FDF">
        <w:rPr>
          <w:rFonts w:cs="Arial"/>
        </w:rPr>
        <w:t>)</w:t>
      </w:r>
      <w:r w:rsidRPr="00F47FDF">
        <w:rPr>
          <w:rFonts w:cs="Arial"/>
        </w:rPr>
        <w:t xml:space="preserve"> </w:t>
      </w:r>
      <w:r w:rsidR="004F4FF0" w:rsidRPr="00F47FDF">
        <w:rPr>
          <w:rFonts w:cs="Arial"/>
        </w:rPr>
        <w:t xml:space="preserve">vinden </w:t>
      </w:r>
      <w:r w:rsidRPr="00F47FDF">
        <w:rPr>
          <w:rFonts w:cs="Arial"/>
        </w:rPr>
        <w:t>niet plaats.</w:t>
      </w:r>
    </w:p>
    <w:p w14:paraId="3B005682" w14:textId="0A6319EB" w:rsidR="00696778" w:rsidRDefault="00696778" w:rsidP="00696778">
      <w:pPr>
        <w:pStyle w:val="Lijstalinea"/>
        <w:ind w:left="720" w:firstLine="0"/>
        <w:rPr>
          <w:rFonts w:cs="Arial"/>
        </w:rPr>
      </w:pPr>
    </w:p>
    <w:p w14:paraId="16E60565" w14:textId="77777777" w:rsidR="00696778" w:rsidRPr="00F47FDF" w:rsidRDefault="00696778" w:rsidP="00696778">
      <w:pPr>
        <w:pStyle w:val="Lijstalinea"/>
        <w:ind w:left="720" w:firstLine="0"/>
        <w:rPr>
          <w:rFonts w:cs="Arial"/>
        </w:rPr>
      </w:pPr>
    </w:p>
    <w:p w14:paraId="6DC5E6F3" w14:textId="77777777" w:rsidR="00F07E0E" w:rsidRPr="00F47FDF" w:rsidRDefault="00F07E0E" w:rsidP="00E06D66">
      <w:pPr>
        <w:pStyle w:val="Kop2"/>
        <w:rPr>
          <w:rFonts w:cs="Arial"/>
        </w:rPr>
      </w:pPr>
      <w:bookmarkStart w:id="74" w:name="_Toc10034186"/>
      <w:r w:rsidRPr="00F47FDF">
        <w:rPr>
          <w:rFonts w:cs="Arial"/>
        </w:rPr>
        <w:lastRenderedPageBreak/>
        <w:t>Slotbepaling</w:t>
      </w:r>
      <w:bookmarkEnd w:id="74"/>
    </w:p>
    <w:p w14:paraId="6DC5E6F4" w14:textId="1EEDE423" w:rsidR="00F060C7" w:rsidRPr="00F47FDF" w:rsidRDefault="00F07E0E" w:rsidP="00F07E0E">
      <w:pPr>
        <w:rPr>
          <w:rFonts w:cs="Arial"/>
        </w:rPr>
      </w:pPr>
      <w:r w:rsidRPr="00F47FDF">
        <w:rPr>
          <w:rFonts w:cs="Arial"/>
        </w:rPr>
        <w:t xml:space="preserve">Op deze Aanbestedingsprocedure is de Aanbestedingswet 2012 van toepassing. Geschillen die ontstaan naar aanleiding van onderhavige aanbesteding dienen te worden voorgelegd aan de bevoegde rechter in het arrondissement </w:t>
      </w:r>
      <w:r w:rsidR="002400E0" w:rsidRPr="00F47FDF">
        <w:rPr>
          <w:rFonts w:cs="Arial"/>
        </w:rPr>
        <w:t>Oost Brabant</w:t>
      </w:r>
      <w:r w:rsidRPr="00F47FDF">
        <w:rPr>
          <w:rFonts w:cs="Arial"/>
        </w:rPr>
        <w:t>.</w:t>
      </w:r>
    </w:p>
    <w:p w14:paraId="6DC5E6F5" w14:textId="77777777" w:rsidR="007E7D64" w:rsidRPr="00F47FDF" w:rsidRDefault="007E7D64" w:rsidP="007E7D64">
      <w:pPr>
        <w:pStyle w:val="Kop1"/>
        <w:rPr>
          <w:rFonts w:cs="Arial"/>
        </w:rPr>
      </w:pPr>
      <w:bookmarkStart w:id="75" w:name="_Ref358898952"/>
      <w:bookmarkStart w:id="76" w:name="_Toc10034187"/>
      <w:r w:rsidRPr="00F47FDF">
        <w:rPr>
          <w:rFonts w:cs="Arial"/>
        </w:rPr>
        <w:lastRenderedPageBreak/>
        <w:t>Hoedanigheid van Inschrijver</w:t>
      </w:r>
      <w:bookmarkEnd w:id="75"/>
      <w:bookmarkEnd w:id="76"/>
    </w:p>
    <w:p w14:paraId="6DC5E6F6" w14:textId="77777777" w:rsidR="005B465D" w:rsidRPr="00F47FDF" w:rsidRDefault="005B465D" w:rsidP="005B465D">
      <w:pPr>
        <w:pStyle w:val="Kop2"/>
        <w:numPr>
          <w:ilvl w:val="0"/>
          <w:numId w:val="0"/>
        </w:numPr>
        <w:rPr>
          <w:rFonts w:cs="Arial"/>
        </w:rPr>
      </w:pPr>
    </w:p>
    <w:p w14:paraId="6DC5E6F7" w14:textId="77777777" w:rsidR="005B465D" w:rsidRPr="00F47FDF" w:rsidRDefault="005B465D" w:rsidP="005B465D">
      <w:pPr>
        <w:pStyle w:val="Kop2"/>
        <w:rPr>
          <w:rFonts w:cs="Arial"/>
        </w:rPr>
      </w:pPr>
      <w:bookmarkStart w:id="77" w:name="_Toc10034188"/>
      <w:r w:rsidRPr="00F47FDF">
        <w:rPr>
          <w:rFonts w:cs="Arial"/>
        </w:rPr>
        <w:t>Inschrijving als Combinatie</w:t>
      </w:r>
      <w:bookmarkEnd w:id="77"/>
    </w:p>
    <w:p w14:paraId="6DC5E6F8" w14:textId="77777777" w:rsidR="005B465D" w:rsidRPr="00F47FDF" w:rsidRDefault="005B465D" w:rsidP="005B465D">
      <w:pPr>
        <w:rPr>
          <w:rFonts w:cs="Arial"/>
        </w:rPr>
      </w:pPr>
      <w:r w:rsidRPr="00F47FDF">
        <w:rPr>
          <w:rFonts w:cs="Arial"/>
        </w:rPr>
        <w:t xml:space="preserve">Indien Inschrijver niet zelfstandig in het gevraagde kan of wil voorzien, </w:t>
      </w:r>
      <w:r w:rsidR="00A21592" w:rsidRPr="00F47FDF">
        <w:rPr>
          <w:rFonts w:cs="Arial"/>
        </w:rPr>
        <w:t xml:space="preserve">bestaat </w:t>
      </w:r>
      <w:r w:rsidRPr="00F47FDF">
        <w:rPr>
          <w:rFonts w:cs="Arial"/>
        </w:rPr>
        <w:t>de mogelijkheid om de Inschrijving in te dienen in samenwerking met andere organisaties.</w:t>
      </w:r>
      <w:r w:rsidR="001F5129" w:rsidRPr="00F47FDF">
        <w:rPr>
          <w:rFonts w:cs="Arial"/>
        </w:rPr>
        <w:t xml:space="preserve"> </w:t>
      </w:r>
      <w:r w:rsidRPr="00F47FDF">
        <w:rPr>
          <w:rFonts w:cs="Arial"/>
        </w:rPr>
        <w:t>De Combinatie wordt als één geheel beoordeeld. De Combinatie is verplicht bij Inschrijving één Penvoerder aan te wijzen om hen in alle opzichten te vertegenwoordigen c.q. als Penvoerder op te treden. Na sluitingsdatum van de inschrijftermijn mogen geen wijzigingen in de Combinatie worden aangebracht.</w:t>
      </w:r>
    </w:p>
    <w:p w14:paraId="6DC5E6F9" w14:textId="77777777" w:rsidR="005B465D" w:rsidRPr="00F47FDF" w:rsidRDefault="005B465D" w:rsidP="005B465D">
      <w:pPr>
        <w:rPr>
          <w:rFonts w:cs="Arial"/>
        </w:rPr>
      </w:pPr>
    </w:p>
    <w:p w14:paraId="6DC5E6FA" w14:textId="49CB98DD" w:rsidR="005B465D" w:rsidRPr="00F47FDF" w:rsidRDefault="005B465D" w:rsidP="005B465D">
      <w:pPr>
        <w:rPr>
          <w:rFonts w:cs="Arial"/>
        </w:rPr>
      </w:pPr>
      <w:r w:rsidRPr="00F47FDF">
        <w:rPr>
          <w:rFonts w:cs="Arial"/>
        </w:rPr>
        <w:t xml:space="preserve">Bij Gunning </w:t>
      </w:r>
      <w:r w:rsidR="00A21592" w:rsidRPr="00F47FDF">
        <w:rPr>
          <w:rFonts w:cs="Arial"/>
        </w:rPr>
        <w:t>wordt</w:t>
      </w:r>
      <w:r w:rsidRPr="00F47FDF">
        <w:rPr>
          <w:rFonts w:cs="Arial"/>
        </w:rPr>
        <w:t xml:space="preserve"> een gezamenlijke ondertekende verklaring verstrekt door de Combinatie van leveranciers, </w:t>
      </w:r>
      <w:r w:rsidR="00A21592" w:rsidRPr="00F47FDF">
        <w:rPr>
          <w:rFonts w:cs="Arial"/>
        </w:rPr>
        <w:t xml:space="preserve">waarin staat </w:t>
      </w:r>
      <w:r w:rsidRPr="00F47FDF">
        <w:rPr>
          <w:rFonts w:cs="Arial"/>
        </w:rPr>
        <w:t>dat alle leden van de Combinatie zich gezamenlijk en hoofdelijk aansprakelijk stellen voor de uitvoering van de financi</w:t>
      </w:r>
      <w:r w:rsidR="00B1434A" w:rsidRPr="00F47FDF">
        <w:rPr>
          <w:rFonts w:cs="Arial"/>
        </w:rPr>
        <w:t>ële en technische aspecten van o</w:t>
      </w:r>
      <w:r w:rsidRPr="00F47FDF">
        <w:rPr>
          <w:rFonts w:cs="Arial"/>
        </w:rPr>
        <w:t xml:space="preserve">pdracht. </w:t>
      </w:r>
    </w:p>
    <w:p w14:paraId="6DC5E6FB" w14:textId="77777777" w:rsidR="005B465D" w:rsidRPr="00F47FDF" w:rsidRDefault="005B465D" w:rsidP="005B465D">
      <w:pPr>
        <w:rPr>
          <w:rFonts w:cs="Arial"/>
        </w:rPr>
      </w:pPr>
    </w:p>
    <w:p w14:paraId="65DA8B15" w14:textId="53F0AB3B" w:rsidR="000E1D1C" w:rsidRPr="00F47FDF" w:rsidRDefault="000E1D1C" w:rsidP="000E1D1C">
      <w:pPr>
        <w:rPr>
          <w:rFonts w:cs="Arial"/>
        </w:rPr>
      </w:pPr>
      <w:r w:rsidRPr="00F47FDF">
        <w:rPr>
          <w:rFonts w:cs="Arial"/>
        </w:rPr>
        <w:t>Bij een samenwerkingsverband (Combinatie) gaat het om meerdere ondernemingen die gezamenlijk inschrijven op een opdracht. In deel II van het Uniform Europees Aanbestedingsformulier (</w:t>
      </w:r>
      <w:r w:rsidR="000A0A1C" w:rsidRPr="00F47FDF">
        <w:rPr>
          <w:rFonts w:cs="Arial"/>
        </w:rPr>
        <w:t xml:space="preserve">bijlage </w:t>
      </w:r>
      <w:r w:rsidR="000A0A1C" w:rsidRPr="00F47FDF">
        <w:rPr>
          <w:rFonts w:cs="Arial"/>
        </w:rPr>
        <w:fldChar w:fldCharType="begin"/>
      </w:r>
      <w:r w:rsidR="000A0A1C" w:rsidRPr="00F47FDF">
        <w:rPr>
          <w:rFonts w:cs="Arial"/>
        </w:rPr>
        <w:instrText xml:space="preserve"> REF _Ref464818135 \r \h </w:instrText>
      </w:r>
      <w:r w:rsidR="00B1434A" w:rsidRPr="00F47FDF">
        <w:rPr>
          <w:rFonts w:cs="Arial"/>
        </w:rPr>
        <w:instrText xml:space="preserve"> \* MERGEFORMAT </w:instrText>
      </w:r>
      <w:r w:rsidR="000A0A1C" w:rsidRPr="00F47FDF">
        <w:rPr>
          <w:rFonts w:cs="Arial"/>
        </w:rPr>
      </w:r>
      <w:r w:rsidR="000A0A1C" w:rsidRPr="00F47FDF">
        <w:rPr>
          <w:rFonts w:cs="Arial"/>
        </w:rPr>
        <w:fldChar w:fldCharType="separate"/>
      </w:r>
      <w:r w:rsidR="00E07EEC">
        <w:rPr>
          <w:rFonts w:cs="Arial"/>
        </w:rPr>
        <w:t>1</w:t>
      </w:r>
      <w:r w:rsidR="000A0A1C" w:rsidRPr="00F47FDF">
        <w:rPr>
          <w:rFonts w:cs="Arial"/>
        </w:rPr>
        <w:fldChar w:fldCharType="end"/>
      </w:r>
      <w:r w:rsidRPr="00F47FDF">
        <w:rPr>
          <w:rFonts w:cs="Arial"/>
        </w:rPr>
        <w:t>) worden de ondernemingen genoemd die deel uitmaken van de Combinatie. De Inschrijver geeft aan voor welke geschiktheidseisen een beroep op zijn onderneming wordt gedaan. Ieder Combinatielid overlegt een Uniform Europees Aanbestedingsdocument.</w:t>
      </w:r>
    </w:p>
    <w:p w14:paraId="6DC5E6FF" w14:textId="547D1FB8" w:rsidR="005B465D" w:rsidRPr="00F47FDF" w:rsidRDefault="00DD5FED" w:rsidP="005B465D">
      <w:pPr>
        <w:rPr>
          <w:rFonts w:cs="Arial"/>
        </w:rPr>
      </w:pPr>
      <w:r w:rsidRPr="00F47FDF">
        <w:rPr>
          <w:rFonts w:cs="Arial"/>
        </w:rPr>
        <w:t xml:space="preserve"> </w:t>
      </w:r>
    </w:p>
    <w:p w14:paraId="6DC5E700" w14:textId="77777777" w:rsidR="005B465D" w:rsidRPr="00F47FDF" w:rsidRDefault="005B465D" w:rsidP="005B465D">
      <w:pPr>
        <w:rPr>
          <w:rFonts w:cs="Arial"/>
        </w:rPr>
      </w:pPr>
      <w:r w:rsidRPr="00F47FDF">
        <w:rPr>
          <w:rFonts w:cs="Arial"/>
        </w:rPr>
        <w:t>Tevens dient:</w:t>
      </w:r>
    </w:p>
    <w:p w14:paraId="6DC5E701" w14:textId="77777777" w:rsidR="005B465D" w:rsidRPr="00F47FDF" w:rsidRDefault="005B465D" w:rsidP="005B465D">
      <w:pPr>
        <w:rPr>
          <w:rFonts w:cs="Arial"/>
        </w:rPr>
      </w:pPr>
    </w:p>
    <w:p w14:paraId="1A1E19F6" w14:textId="77777777" w:rsidR="000E1D1C" w:rsidRPr="00F47FDF" w:rsidRDefault="000E1D1C" w:rsidP="000E1D1C">
      <w:pPr>
        <w:rPr>
          <w:rFonts w:cs="Arial"/>
        </w:rPr>
      </w:pPr>
      <w:r w:rsidRPr="00F47FDF">
        <w:rPr>
          <w:rFonts w:cs="Arial"/>
        </w:rPr>
        <w:t>ieder Combinatielid, na voornemen tot gunning, op verzoek van Aanbestedende Dienst een (kopie van een) uittreksel uit het beroeps- of handelsregister waar hij gevestigd is te overleggen, waaruit blijkt wie namens de onderneming vertegenwoordigingsbevoegd is.</w:t>
      </w:r>
    </w:p>
    <w:p w14:paraId="0FD6AD31" w14:textId="661F22C1" w:rsidR="000E1D1C" w:rsidRPr="00F47FDF" w:rsidRDefault="000E1D1C" w:rsidP="000E1D1C">
      <w:pPr>
        <w:rPr>
          <w:rFonts w:cs="Arial"/>
        </w:rPr>
      </w:pPr>
      <w:r w:rsidRPr="00F47FDF">
        <w:rPr>
          <w:rFonts w:cs="Arial"/>
        </w:rPr>
        <w:t xml:space="preserve">Vertegenwoordigingsbevoegd houdt in dat de persoon of de personen die het Uniform Europees Aanbestedingsdocument ondertekenen in het handelsregister moeten zijn ingeschreven als vertegenwoordigingsbevoegde personen van de onderneming. Wanneer in het handelsregister is opgenomen dat twee of meer personen slechts gezamenlijk vertegenwoordigingsbevoegd zijn, wordt het Uniform Europees Aanbestedingsdocument ook door die twee of meer personen </w:t>
      </w:r>
      <w:r w:rsidR="00DC05D2" w:rsidRPr="00F47FDF">
        <w:rPr>
          <w:rFonts w:cs="Arial"/>
        </w:rPr>
        <w:t>ondertekend.</w:t>
      </w:r>
      <w:r w:rsidRPr="00F47FDF">
        <w:rPr>
          <w:rFonts w:cs="Arial"/>
        </w:rPr>
        <w:t xml:space="preserve"> Wanneer er bij de bevoegdheid tot het vertegenwoordigen van de onderneming beperkingen zijn opgenomen, moet daar rekening mee gehouden worden.</w:t>
      </w:r>
    </w:p>
    <w:p w14:paraId="39BEEB78" w14:textId="77777777" w:rsidR="000E1D1C" w:rsidRPr="00F47FDF" w:rsidRDefault="000E1D1C" w:rsidP="000E1D1C">
      <w:pPr>
        <w:rPr>
          <w:rFonts w:cs="Arial"/>
        </w:rPr>
      </w:pPr>
      <w:r w:rsidRPr="00F47FDF">
        <w:rPr>
          <w:rFonts w:cs="Arial"/>
        </w:rPr>
        <w:t xml:space="preserve"> </w:t>
      </w:r>
    </w:p>
    <w:p w14:paraId="6C5C3D0C" w14:textId="5573DF1A" w:rsidR="000E1D1C" w:rsidRPr="00F47FDF" w:rsidRDefault="001628DF" w:rsidP="000E1D1C">
      <w:pPr>
        <w:rPr>
          <w:rFonts w:cs="Arial"/>
        </w:rPr>
      </w:pPr>
      <w:r w:rsidRPr="00F47FDF">
        <w:rPr>
          <w:rFonts w:cs="Arial"/>
        </w:rPr>
        <w:t>Het</w:t>
      </w:r>
      <w:r w:rsidR="000E1D1C" w:rsidRPr="00F47FDF">
        <w:rPr>
          <w:rFonts w:cs="Arial"/>
        </w:rPr>
        <w:t xml:space="preserve"> als </w:t>
      </w:r>
      <w:r w:rsidR="000A0A1C" w:rsidRPr="00F47FDF">
        <w:rPr>
          <w:rFonts w:cs="Arial"/>
        </w:rPr>
        <w:t xml:space="preserve">bijlage </w:t>
      </w:r>
      <w:r w:rsidR="000A0A1C" w:rsidRPr="00F47FDF">
        <w:rPr>
          <w:rFonts w:cs="Arial"/>
        </w:rPr>
        <w:fldChar w:fldCharType="begin"/>
      </w:r>
      <w:r w:rsidR="000A0A1C" w:rsidRPr="00F47FDF">
        <w:rPr>
          <w:rFonts w:cs="Arial"/>
        </w:rPr>
        <w:instrText xml:space="preserve"> REF _Ref464818135 \r \h </w:instrText>
      </w:r>
      <w:r w:rsidR="00B1434A" w:rsidRPr="00F47FDF">
        <w:rPr>
          <w:rFonts w:cs="Arial"/>
        </w:rPr>
        <w:instrText xml:space="preserve"> \* MERGEFORMAT </w:instrText>
      </w:r>
      <w:r w:rsidR="000A0A1C" w:rsidRPr="00F47FDF">
        <w:rPr>
          <w:rFonts w:cs="Arial"/>
        </w:rPr>
      </w:r>
      <w:r w:rsidR="000A0A1C" w:rsidRPr="00F47FDF">
        <w:rPr>
          <w:rFonts w:cs="Arial"/>
        </w:rPr>
        <w:fldChar w:fldCharType="separate"/>
      </w:r>
      <w:r w:rsidR="00E07EEC">
        <w:rPr>
          <w:rFonts w:cs="Arial"/>
        </w:rPr>
        <w:t>1</w:t>
      </w:r>
      <w:r w:rsidR="000A0A1C" w:rsidRPr="00F47FDF">
        <w:rPr>
          <w:rFonts w:cs="Arial"/>
        </w:rPr>
        <w:fldChar w:fldCharType="end"/>
      </w:r>
      <w:r w:rsidR="000E1D1C" w:rsidRPr="00F47FDF">
        <w:rPr>
          <w:rFonts w:cs="Arial"/>
        </w:rPr>
        <w:t xml:space="preserve"> opgenomen Uniform Europees Aanbestedingsdocument dient te worden ondertekend en wordt toegevoegd.</w:t>
      </w:r>
    </w:p>
    <w:p w14:paraId="6DC5E706" w14:textId="77777777" w:rsidR="005B465D" w:rsidRPr="00F47FDF" w:rsidRDefault="005B465D" w:rsidP="005B465D">
      <w:pPr>
        <w:rPr>
          <w:rFonts w:cs="Arial"/>
        </w:rPr>
      </w:pPr>
    </w:p>
    <w:p w14:paraId="6DC5E707" w14:textId="77777777" w:rsidR="005B465D" w:rsidRPr="00F47FDF" w:rsidRDefault="005B465D" w:rsidP="00EC657A">
      <w:pPr>
        <w:pStyle w:val="Kop2"/>
        <w:rPr>
          <w:rFonts w:cs="Arial"/>
        </w:rPr>
      </w:pPr>
      <w:bookmarkStart w:id="78" w:name="_Toc10034189"/>
      <w:r w:rsidRPr="00F47FDF">
        <w:rPr>
          <w:rFonts w:cs="Arial"/>
        </w:rPr>
        <w:t>Beroep draagkracht en/of bekwaamheid Derde</w:t>
      </w:r>
      <w:r w:rsidR="00511F80" w:rsidRPr="00F47FDF">
        <w:rPr>
          <w:rFonts w:cs="Arial"/>
        </w:rPr>
        <w:t>(</w:t>
      </w:r>
      <w:r w:rsidRPr="00F47FDF">
        <w:rPr>
          <w:rFonts w:cs="Arial"/>
        </w:rPr>
        <w:t>n</w:t>
      </w:r>
      <w:r w:rsidR="00511F80" w:rsidRPr="00F47FDF">
        <w:rPr>
          <w:rFonts w:cs="Arial"/>
        </w:rPr>
        <w:t>)</w:t>
      </w:r>
      <w:bookmarkEnd w:id="78"/>
    </w:p>
    <w:p w14:paraId="6DC5E708" w14:textId="14E4E1F8" w:rsidR="005B465D" w:rsidRPr="00F47FDF" w:rsidRDefault="005B465D" w:rsidP="005B465D">
      <w:pPr>
        <w:rPr>
          <w:rFonts w:cs="Arial"/>
        </w:rPr>
      </w:pPr>
      <w:r w:rsidRPr="00F47FDF">
        <w:rPr>
          <w:rFonts w:cs="Arial"/>
        </w:rPr>
        <w:t>Een zelfstandige Inschrijver o</w:t>
      </w:r>
      <w:r w:rsidR="00B1434A" w:rsidRPr="00F47FDF">
        <w:rPr>
          <w:rFonts w:cs="Arial"/>
        </w:rPr>
        <w:t>f een Combinatie kan zich voor o</w:t>
      </w:r>
      <w:r w:rsidRPr="00F47FDF">
        <w:rPr>
          <w:rFonts w:cs="Arial"/>
        </w:rPr>
        <w:t>pdracht beroepen op draagkracht en/of bekwaamheid van andere natuurlijke personen of rechtspersonen, ongeacht de juridische aard van zijn banden met deze natuurlijke personen of rechtspersonen.</w:t>
      </w:r>
    </w:p>
    <w:p w14:paraId="6DC5E709" w14:textId="77777777" w:rsidR="005B465D" w:rsidRPr="00F47FDF" w:rsidRDefault="005B465D" w:rsidP="005B465D">
      <w:pPr>
        <w:rPr>
          <w:rFonts w:cs="Arial"/>
        </w:rPr>
      </w:pPr>
    </w:p>
    <w:p w14:paraId="6DC5E70A" w14:textId="54C1A8D1" w:rsidR="005B465D" w:rsidRPr="00F47FDF" w:rsidRDefault="005B465D" w:rsidP="005B465D">
      <w:pPr>
        <w:rPr>
          <w:rFonts w:cs="Arial"/>
        </w:rPr>
      </w:pPr>
      <w:r w:rsidRPr="00F47FDF">
        <w:rPr>
          <w:rFonts w:cs="Arial"/>
        </w:rPr>
        <w:t xml:space="preserve">Bij een beroep op </w:t>
      </w:r>
      <w:r w:rsidR="00511F80" w:rsidRPr="00F47FDF">
        <w:rPr>
          <w:rFonts w:cs="Arial"/>
        </w:rPr>
        <w:t>(</w:t>
      </w:r>
      <w:r w:rsidRPr="00F47FDF">
        <w:rPr>
          <w:rFonts w:cs="Arial"/>
        </w:rPr>
        <w:t>een</w:t>
      </w:r>
      <w:r w:rsidR="00511F80" w:rsidRPr="00F47FDF">
        <w:rPr>
          <w:rFonts w:cs="Arial"/>
        </w:rPr>
        <w:t>)</w:t>
      </w:r>
      <w:r w:rsidRPr="00F47FDF">
        <w:rPr>
          <w:rFonts w:cs="Arial"/>
        </w:rPr>
        <w:t xml:space="preserve"> Derde</w:t>
      </w:r>
      <w:r w:rsidR="00511F80" w:rsidRPr="00F47FDF">
        <w:rPr>
          <w:rFonts w:cs="Arial"/>
        </w:rPr>
        <w:t>(n)</w:t>
      </w:r>
      <w:r w:rsidRPr="00F47FDF">
        <w:rPr>
          <w:rFonts w:cs="Arial"/>
        </w:rPr>
        <w:t xml:space="preserve"> als hiervoor bedoeld neemt Inschrijver</w:t>
      </w:r>
      <w:r w:rsidR="00A21592" w:rsidRPr="00F47FDF">
        <w:rPr>
          <w:rFonts w:cs="Arial"/>
        </w:rPr>
        <w:t xml:space="preserve"> of </w:t>
      </w:r>
      <w:r w:rsidRPr="00F47FDF">
        <w:rPr>
          <w:rFonts w:cs="Arial"/>
        </w:rPr>
        <w:t>Combinatie de verplichting</w:t>
      </w:r>
      <w:r w:rsidR="00A21592" w:rsidRPr="00F47FDF">
        <w:rPr>
          <w:rFonts w:cs="Arial"/>
        </w:rPr>
        <w:t xml:space="preserve"> </w:t>
      </w:r>
      <w:r w:rsidRPr="00F47FDF">
        <w:rPr>
          <w:rFonts w:cs="Arial"/>
        </w:rPr>
        <w:t>op zich deze Derde</w:t>
      </w:r>
      <w:r w:rsidR="00EC657A" w:rsidRPr="00F47FDF">
        <w:rPr>
          <w:rFonts w:cs="Arial"/>
        </w:rPr>
        <w:t>(</w:t>
      </w:r>
      <w:r w:rsidRPr="00F47FDF">
        <w:rPr>
          <w:rFonts w:cs="Arial"/>
        </w:rPr>
        <w:t>n</w:t>
      </w:r>
      <w:r w:rsidR="00EC657A" w:rsidRPr="00F47FDF">
        <w:rPr>
          <w:rFonts w:cs="Arial"/>
        </w:rPr>
        <w:t>)</w:t>
      </w:r>
      <w:r w:rsidR="00B1434A" w:rsidRPr="00F47FDF">
        <w:rPr>
          <w:rFonts w:cs="Arial"/>
        </w:rPr>
        <w:t xml:space="preserve"> bij de uitvoering van o</w:t>
      </w:r>
      <w:r w:rsidRPr="00F47FDF">
        <w:rPr>
          <w:rFonts w:cs="Arial"/>
        </w:rPr>
        <w:t>pdracht ook daadwerkelijk beschikbaar te hebben voor die onderdelen waarvoor het beroep op de Derde</w:t>
      </w:r>
      <w:r w:rsidR="00EC657A" w:rsidRPr="00F47FDF">
        <w:rPr>
          <w:rFonts w:cs="Arial"/>
        </w:rPr>
        <w:t>(</w:t>
      </w:r>
      <w:r w:rsidRPr="00F47FDF">
        <w:rPr>
          <w:rFonts w:cs="Arial"/>
        </w:rPr>
        <w:t>n</w:t>
      </w:r>
      <w:r w:rsidR="00EC657A" w:rsidRPr="00F47FDF">
        <w:rPr>
          <w:rFonts w:cs="Arial"/>
        </w:rPr>
        <w:t>)</w:t>
      </w:r>
      <w:r w:rsidRPr="00F47FDF">
        <w:rPr>
          <w:rFonts w:cs="Arial"/>
        </w:rPr>
        <w:t xml:space="preserve"> is gedaan </w:t>
      </w:r>
      <w:r w:rsidR="00EC657A" w:rsidRPr="00F47FDF">
        <w:rPr>
          <w:rFonts w:cs="Arial"/>
        </w:rPr>
        <w:t>(</w:t>
      </w:r>
      <w:r w:rsidRPr="00F47FDF">
        <w:rPr>
          <w:rFonts w:cs="Arial"/>
        </w:rPr>
        <w:t>zelfvereiste</w:t>
      </w:r>
      <w:r w:rsidR="00EC657A" w:rsidRPr="00F47FDF">
        <w:rPr>
          <w:rFonts w:cs="Arial"/>
        </w:rPr>
        <w:t>)</w:t>
      </w:r>
      <w:r w:rsidRPr="00F47FDF">
        <w:rPr>
          <w:rFonts w:cs="Arial"/>
        </w:rPr>
        <w:t>. Voor een beroep op de beroeps- en technische bekwaamheid betreft dit, desgewenst, de vereiste beschikbaarheid van personeel en technische uitrusting.</w:t>
      </w:r>
    </w:p>
    <w:p w14:paraId="6DC5E70B" w14:textId="77777777" w:rsidR="005B465D" w:rsidRPr="00F47FDF" w:rsidRDefault="005B465D" w:rsidP="005B465D">
      <w:pPr>
        <w:rPr>
          <w:rFonts w:cs="Arial"/>
        </w:rPr>
      </w:pPr>
    </w:p>
    <w:p w14:paraId="6DC5E70C" w14:textId="77777777" w:rsidR="005B465D" w:rsidRPr="00F47FDF" w:rsidRDefault="005B465D" w:rsidP="005B465D">
      <w:pPr>
        <w:rPr>
          <w:rFonts w:cs="Arial"/>
        </w:rPr>
      </w:pPr>
      <w:r w:rsidRPr="00F47FDF">
        <w:rPr>
          <w:rFonts w:cs="Arial"/>
        </w:rPr>
        <w:t>Voor een beroep op de financiële en economische draagkracht houdt deze verplichting in, dat de desbetreffende Derde</w:t>
      </w:r>
      <w:r w:rsidR="00EC657A" w:rsidRPr="00F47FDF">
        <w:rPr>
          <w:rFonts w:cs="Arial"/>
        </w:rPr>
        <w:t>(</w:t>
      </w:r>
      <w:r w:rsidRPr="00F47FDF">
        <w:rPr>
          <w:rFonts w:cs="Arial"/>
        </w:rPr>
        <w:t>n</w:t>
      </w:r>
      <w:r w:rsidR="00EC657A" w:rsidRPr="00F47FDF">
        <w:rPr>
          <w:rFonts w:cs="Arial"/>
        </w:rPr>
        <w:t>)</w:t>
      </w:r>
      <w:r w:rsidRPr="00F47FDF">
        <w:rPr>
          <w:rFonts w:cs="Arial"/>
        </w:rPr>
        <w:t xml:space="preserve"> hoofdelijk aansprakelijk is </w:t>
      </w:r>
      <w:r w:rsidR="00EC657A" w:rsidRPr="00F47FDF">
        <w:rPr>
          <w:rFonts w:cs="Arial"/>
        </w:rPr>
        <w:t>(</w:t>
      </w:r>
      <w:r w:rsidRPr="00F47FDF">
        <w:rPr>
          <w:rFonts w:cs="Arial"/>
        </w:rPr>
        <w:t>zijn</w:t>
      </w:r>
      <w:r w:rsidR="00EC657A" w:rsidRPr="00F47FDF">
        <w:rPr>
          <w:rFonts w:cs="Arial"/>
        </w:rPr>
        <w:t>)</w:t>
      </w:r>
      <w:r w:rsidRPr="00F47FDF">
        <w:rPr>
          <w:rFonts w:cs="Arial"/>
        </w:rPr>
        <w:t xml:space="preserve"> voor de gestanddoening van de verplichtingen die voortvloeien uit de Inschrijving alsmede de uitvoering van de Overeenkomst.</w:t>
      </w:r>
    </w:p>
    <w:p w14:paraId="6DC5E70D" w14:textId="77777777" w:rsidR="005B465D" w:rsidRPr="00F47FDF" w:rsidRDefault="005B465D" w:rsidP="005B465D">
      <w:pPr>
        <w:rPr>
          <w:rFonts w:cs="Arial"/>
        </w:rPr>
      </w:pPr>
    </w:p>
    <w:p w14:paraId="6DC5E70E" w14:textId="374A1479" w:rsidR="005B465D" w:rsidRPr="00F47FDF" w:rsidRDefault="005B465D" w:rsidP="005B465D">
      <w:pPr>
        <w:rPr>
          <w:rFonts w:cs="Arial"/>
        </w:rPr>
      </w:pPr>
      <w:r w:rsidRPr="00F47FDF">
        <w:rPr>
          <w:rFonts w:cs="Arial"/>
        </w:rPr>
        <w:t>Aanbestedende Dienst heeft het recht om van Inschrijver</w:t>
      </w:r>
      <w:r w:rsidR="00A21592" w:rsidRPr="00F47FDF">
        <w:rPr>
          <w:rFonts w:cs="Arial"/>
        </w:rPr>
        <w:t xml:space="preserve"> of </w:t>
      </w:r>
      <w:r w:rsidRPr="00F47FDF">
        <w:rPr>
          <w:rFonts w:cs="Arial"/>
        </w:rPr>
        <w:t>Combinatie te verlangen dat hij de daadwerkelijke beschikbaarheid van de desbetreffende Derde</w:t>
      </w:r>
      <w:r w:rsidR="00EC657A" w:rsidRPr="00F47FDF">
        <w:rPr>
          <w:rFonts w:cs="Arial"/>
        </w:rPr>
        <w:t>(</w:t>
      </w:r>
      <w:r w:rsidRPr="00F47FDF">
        <w:rPr>
          <w:rFonts w:cs="Arial"/>
        </w:rPr>
        <w:t>n</w:t>
      </w:r>
      <w:r w:rsidR="00EC657A" w:rsidRPr="00F47FDF">
        <w:rPr>
          <w:rFonts w:cs="Arial"/>
        </w:rPr>
        <w:t>)</w:t>
      </w:r>
      <w:r w:rsidR="00B1434A" w:rsidRPr="00F47FDF">
        <w:rPr>
          <w:rFonts w:cs="Arial"/>
        </w:rPr>
        <w:t xml:space="preserve"> voor de uitvoering van o</w:t>
      </w:r>
      <w:r w:rsidRPr="00F47FDF">
        <w:rPr>
          <w:rFonts w:cs="Arial"/>
        </w:rPr>
        <w:t>pdracht aantoont</w:t>
      </w:r>
      <w:r w:rsidR="00256C47" w:rsidRPr="00F47FDF">
        <w:rPr>
          <w:rFonts w:cs="Arial"/>
        </w:rPr>
        <w:t xml:space="preserve">, door het opleveren van (een) </w:t>
      </w:r>
      <w:r w:rsidRPr="00F47FDF">
        <w:rPr>
          <w:rFonts w:cs="Arial"/>
        </w:rPr>
        <w:t>rechtsgeldige verklaring</w:t>
      </w:r>
      <w:r w:rsidR="00256C47" w:rsidRPr="00F47FDF">
        <w:rPr>
          <w:rFonts w:cs="Arial"/>
        </w:rPr>
        <w:t>(</w:t>
      </w:r>
      <w:r w:rsidRPr="00F47FDF">
        <w:rPr>
          <w:rFonts w:cs="Arial"/>
        </w:rPr>
        <w:t>en</w:t>
      </w:r>
      <w:r w:rsidR="00256C47" w:rsidRPr="00F47FDF">
        <w:rPr>
          <w:rFonts w:cs="Arial"/>
        </w:rPr>
        <w:t>)</w:t>
      </w:r>
      <w:r w:rsidRPr="00F47FDF">
        <w:rPr>
          <w:rFonts w:cs="Arial"/>
        </w:rPr>
        <w:t xml:space="preserve"> </w:t>
      </w:r>
      <w:r w:rsidR="00256C47" w:rsidRPr="00F47FDF">
        <w:rPr>
          <w:rFonts w:cs="Arial"/>
        </w:rPr>
        <w:t>door</w:t>
      </w:r>
      <w:r w:rsidRPr="00F47FDF">
        <w:rPr>
          <w:rFonts w:cs="Arial"/>
        </w:rPr>
        <w:t xml:space="preserve"> de desbetreffende Derde</w:t>
      </w:r>
      <w:r w:rsidR="00EC657A" w:rsidRPr="00F47FDF">
        <w:rPr>
          <w:rFonts w:cs="Arial"/>
        </w:rPr>
        <w:t>(</w:t>
      </w:r>
      <w:r w:rsidRPr="00F47FDF">
        <w:rPr>
          <w:rFonts w:cs="Arial"/>
        </w:rPr>
        <w:t>n</w:t>
      </w:r>
      <w:r w:rsidR="00EC657A" w:rsidRPr="00F47FDF">
        <w:rPr>
          <w:rFonts w:cs="Arial"/>
        </w:rPr>
        <w:t>)</w:t>
      </w:r>
      <w:r w:rsidR="008C28C7" w:rsidRPr="00F47FDF">
        <w:rPr>
          <w:rFonts w:cs="Arial"/>
        </w:rPr>
        <w:t xml:space="preserve"> </w:t>
      </w:r>
      <w:r w:rsidR="000E1D1C" w:rsidRPr="00F47FDF">
        <w:rPr>
          <w:rFonts w:cs="Arial"/>
        </w:rPr>
        <w:t>ondertekent</w:t>
      </w:r>
      <w:r w:rsidRPr="00F47FDF">
        <w:rPr>
          <w:rFonts w:cs="Arial"/>
        </w:rPr>
        <w:t>.</w:t>
      </w:r>
    </w:p>
    <w:p w14:paraId="6DC5E70F" w14:textId="77777777" w:rsidR="005B465D" w:rsidRPr="00F47FDF" w:rsidRDefault="005B465D" w:rsidP="005B465D">
      <w:pPr>
        <w:rPr>
          <w:rFonts w:cs="Arial"/>
        </w:rPr>
      </w:pPr>
    </w:p>
    <w:p w14:paraId="0AACA8FC" w14:textId="7112FCF7" w:rsidR="000E1D1C" w:rsidRPr="00F47FDF" w:rsidRDefault="000E1D1C" w:rsidP="000E1D1C">
      <w:pPr>
        <w:rPr>
          <w:rFonts w:cs="Arial"/>
        </w:rPr>
      </w:pPr>
      <w:r w:rsidRPr="00F47FDF">
        <w:rPr>
          <w:rFonts w:cs="Arial"/>
        </w:rPr>
        <w:lastRenderedPageBreak/>
        <w:t xml:space="preserve">Inschrijver of Combinatie geeft, indien hij een beroep doet op (een) Derde(n), in deel IIC van het Uniform Europees Aanbestedingsdocument (bijlage </w:t>
      </w:r>
      <w:r w:rsidR="000A0A1C" w:rsidRPr="00F47FDF">
        <w:rPr>
          <w:rFonts w:cs="Arial"/>
          <w:color w:val="FF0000"/>
        </w:rPr>
        <w:fldChar w:fldCharType="begin"/>
      </w:r>
      <w:r w:rsidR="000A0A1C" w:rsidRPr="00F47FDF">
        <w:rPr>
          <w:rFonts w:cs="Arial"/>
        </w:rPr>
        <w:instrText xml:space="preserve"> REF _Ref464818135 \r \h </w:instrText>
      </w:r>
      <w:r w:rsidR="00F47FDF">
        <w:rPr>
          <w:rFonts w:cs="Arial"/>
          <w:color w:val="FF0000"/>
        </w:rPr>
        <w:instrText xml:space="preserve"> \* MERGEFORMAT </w:instrText>
      </w:r>
      <w:r w:rsidR="000A0A1C" w:rsidRPr="00F47FDF">
        <w:rPr>
          <w:rFonts w:cs="Arial"/>
          <w:color w:val="FF0000"/>
        </w:rPr>
      </w:r>
      <w:r w:rsidR="000A0A1C" w:rsidRPr="00F47FDF">
        <w:rPr>
          <w:rFonts w:cs="Arial"/>
          <w:color w:val="FF0000"/>
        </w:rPr>
        <w:fldChar w:fldCharType="separate"/>
      </w:r>
      <w:r w:rsidR="00E07EEC">
        <w:rPr>
          <w:rFonts w:cs="Arial"/>
        </w:rPr>
        <w:t>1</w:t>
      </w:r>
      <w:r w:rsidR="000A0A1C" w:rsidRPr="00F47FDF">
        <w:rPr>
          <w:rFonts w:cs="Arial"/>
          <w:color w:val="FF0000"/>
        </w:rPr>
        <w:fldChar w:fldCharType="end"/>
      </w:r>
      <w:r w:rsidR="000E21B6" w:rsidRPr="00F47FDF">
        <w:rPr>
          <w:rFonts w:cs="Arial"/>
        </w:rPr>
        <w:t>) aan voor welke G</w:t>
      </w:r>
      <w:r w:rsidRPr="00F47FDF">
        <w:rPr>
          <w:rFonts w:cs="Arial"/>
        </w:rPr>
        <w:t>eschiktheidseisen hij een beroep op een Derde(n) doet.</w:t>
      </w:r>
    </w:p>
    <w:p w14:paraId="6DC5E711" w14:textId="77777777" w:rsidR="00EC657A" w:rsidRPr="00F47FDF" w:rsidRDefault="00EC657A" w:rsidP="005B465D">
      <w:pPr>
        <w:rPr>
          <w:rFonts w:cs="Arial"/>
        </w:rPr>
      </w:pPr>
    </w:p>
    <w:p w14:paraId="6DC5E712" w14:textId="77777777" w:rsidR="005B465D" w:rsidRPr="00F47FDF" w:rsidRDefault="005B465D" w:rsidP="005B465D">
      <w:pPr>
        <w:rPr>
          <w:rFonts w:cs="Arial"/>
        </w:rPr>
      </w:pPr>
      <w:r w:rsidRPr="00F47FDF">
        <w:rPr>
          <w:rFonts w:cs="Arial"/>
        </w:rPr>
        <w:t>Tevens dienen:</w:t>
      </w:r>
    </w:p>
    <w:p w14:paraId="6DC5E713" w14:textId="77777777" w:rsidR="005B465D" w:rsidRPr="00F47FDF" w:rsidRDefault="005B465D" w:rsidP="005B465D">
      <w:pPr>
        <w:rPr>
          <w:rFonts w:cs="Arial"/>
        </w:rPr>
      </w:pPr>
    </w:p>
    <w:p w14:paraId="6DC5E714" w14:textId="48E138BA" w:rsidR="005B465D" w:rsidRPr="00F47FDF" w:rsidRDefault="005B465D" w:rsidP="005B465D">
      <w:pPr>
        <w:rPr>
          <w:rFonts w:cs="Arial"/>
        </w:rPr>
      </w:pPr>
      <w:r w:rsidRPr="00F47FDF">
        <w:rPr>
          <w:rFonts w:cs="Arial"/>
        </w:rPr>
        <w:t>Derde</w:t>
      </w:r>
      <w:r w:rsidR="00EC657A" w:rsidRPr="00F47FDF">
        <w:rPr>
          <w:rFonts w:cs="Arial"/>
        </w:rPr>
        <w:t>(</w:t>
      </w:r>
      <w:r w:rsidRPr="00F47FDF">
        <w:rPr>
          <w:rFonts w:cs="Arial"/>
        </w:rPr>
        <w:t>n</w:t>
      </w:r>
      <w:r w:rsidR="00EC657A" w:rsidRPr="00F47FDF">
        <w:rPr>
          <w:rFonts w:cs="Arial"/>
        </w:rPr>
        <w:t>)</w:t>
      </w:r>
      <w:r w:rsidR="00585196" w:rsidRPr="00F47FDF">
        <w:rPr>
          <w:rFonts w:cs="Arial"/>
        </w:rPr>
        <w:t>, na</w:t>
      </w:r>
      <w:r w:rsidR="00F827B5" w:rsidRPr="00F47FDF">
        <w:rPr>
          <w:rFonts w:cs="Arial"/>
        </w:rPr>
        <w:t xml:space="preserve"> voornemen tot </w:t>
      </w:r>
      <w:r w:rsidR="00585196" w:rsidRPr="00F47FDF">
        <w:rPr>
          <w:rFonts w:cs="Arial"/>
        </w:rPr>
        <w:t xml:space="preserve">gunning, </w:t>
      </w:r>
      <w:r w:rsidRPr="00F47FDF">
        <w:rPr>
          <w:rFonts w:cs="Arial"/>
        </w:rPr>
        <w:t xml:space="preserve">op verzoek van Aanbestedende Dienst een </w:t>
      </w:r>
      <w:r w:rsidR="00EC657A" w:rsidRPr="00F47FDF">
        <w:rPr>
          <w:rFonts w:cs="Arial"/>
        </w:rPr>
        <w:t>(</w:t>
      </w:r>
      <w:r w:rsidRPr="00F47FDF">
        <w:rPr>
          <w:rFonts w:cs="Arial"/>
        </w:rPr>
        <w:t>kopie van een</w:t>
      </w:r>
      <w:r w:rsidR="00EC657A" w:rsidRPr="00F47FDF">
        <w:rPr>
          <w:rFonts w:cs="Arial"/>
        </w:rPr>
        <w:t>)</w:t>
      </w:r>
      <w:r w:rsidRPr="00F47FDF">
        <w:rPr>
          <w:rFonts w:cs="Arial"/>
        </w:rPr>
        <w:t xml:space="preserve"> uittreksel uit het beroeps- of handelsregister waar hij gevestigd </w:t>
      </w:r>
      <w:r w:rsidR="000436E3" w:rsidRPr="00F47FDF">
        <w:rPr>
          <w:rFonts w:cs="Arial"/>
        </w:rPr>
        <w:t xml:space="preserve">is </w:t>
      </w:r>
      <w:r w:rsidRPr="00F47FDF">
        <w:rPr>
          <w:rFonts w:cs="Arial"/>
        </w:rPr>
        <w:t xml:space="preserve">te overleggen, waarin is aangegeven wie namens de onderneming bevoegd is de Inschrijving te ondertekenen. Indien de ondertekening geschiedt door een ander dan vermeld in het register dient tevens </w:t>
      </w:r>
      <w:r w:rsidR="00EC657A" w:rsidRPr="00F47FDF">
        <w:rPr>
          <w:rFonts w:cs="Arial"/>
        </w:rPr>
        <w:t>(</w:t>
      </w:r>
      <w:r w:rsidRPr="00F47FDF">
        <w:rPr>
          <w:rFonts w:cs="Arial"/>
        </w:rPr>
        <w:t>een kopie van</w:t>
      </w:r>
      <w:r w:rsidR="00EC657A" w:rsidRPr="00F47FDF">
        <w:rPr>
          <w:rFonts w:cs="Arial"/>
        </w:rPr>
        <w:t>)</w:t>
      </w:r>
      <w:r w:rsidRPr="00F47FDF">
        <w:rPr>
          <w:rFonts w:cs="Arial"/>
        </w:rPr>
        <w:t xml:space="preserve"> de daartoe vereiste volmacht te worden </w:t>
      </w:r>
      <w:r w:rsidR="000436E3" w:rsidRPr="00F47FDF">
        <w:rPr>
          <w:rFonts w:cs="Arial"/>
        </w:rPr>
        <w:t>bij</w:t>
      </w:r>
      <w:r w:rsidRPr="00F47FDF">
        <w:rPr>
          <w:rFonts w:cs="Arial"/>
        </w:rPr>
        <w:t>gevoegd.</w:t>
      </w:r>
    </w:p>
    <w:p w14:paraId="6DC5E71E" w14:textId="77777777" w:rsidR="005B465D" w:rsidRPr="00F47FDF" w:rsidRDefault="005B465D" w:rsidP="005B465D">
      <w:pPr>
        <w:rPr>
          <w:rFonts w:cs="Arial"/>
        </w:rPr>
      </w:pPr>
    </w:p>
    <w:p w14:paraId="5C93E12A" w14:textId="36A52DE3" w:rsidR="004D511F" w:rsidRPr="00F47FDF" w:rsidRDefault="004D511F" w:rsidP="004D511F">
      <w:pPr>
        <w:rPr>
          <w:rFonts w:cs="Arial"/>
        </w:rPr>
      </w:pPr>
      <w:r w:rsidRPr="00F47FDF">
        <w:rPr>
          <w:rFonts w:cs="Arial"/>
        </w:rPr>
        <w:t xml:space="preserve">Het als </w:t>
      </w:r>
      <w:r w:rsidR="000A0A1C" w:rsidRPr="00F47FDF">
        <w:rPr>
          <w:rFonts w:cs="Arial"/>
        </w:rPr>
        <w:t>bijlage</w:t>
      </w:r>
      <w:r w:rsidR="000A0A1C" w:rsidRPr="00F47FDF">
        <w:rPr>
          <w:rFonts w:cs="Arial"/>
        </w:rPr>
        <w:fldChar w:fldCharType="begin"/>
      </w:r>
      <w:r w:rsidR="000A0A1C" w:rsidRPr="00F47FDF">
        <w:rPr>
          <w:rFonts w:cs="Arial"/>
        </w:rPr>
        <w:instrText xml:space="preserve"> REF _Ref464818135 \r \h  \* MERGEFORMAT </w:instrText>
      </w:r>
      <w:r w:rsidR="000A0A1C" w:rsidRPr="00F47FDF">
        <w:rPr>
          <w:rFonts w:cs="Arial"/>
        </w:rPr>
      </w:r>
      <w:r w:rsidR="000A0A1C" w:rsidRPr="00F47FDF">
        <w:rPr>
          <w:rFonts w:cs="Arial"/>
        </w:rPr>
        <w:fldChar w:fldCharType="separate"/>
      </w:r>
      <w:r w:rsidR="00E07EEC">
        <w:rPr>
          <w:rFonts w:cs="Arial"/>
        </w:rPr>
        <w:t>1</w:t>
      </w:r>
      <w:r w:rsidR="000A0A1C" w:rsidRPr="00F47FDF">
        <w:rPr>
          <w:rFonts w:cs="Arial"/>
        </w:rPr>
        <w:fldChar w:fldCharType="end"/>
      </w:r>
      <w:r w:rsidR="000A0A1C" w:rsidRPr="00F47FDF">
        <w:rPr>
          <w:rFonts w:cs="Arial"/>
        </w:rPr>
        <w:t xml:space="preserve"> </w:t>
      </w:r>
      <w:r w:rsidRPr="00F47FDF">
        <w:rPr>
          <w:rFonts w:cs="Arial"/>
        </w:rPr>
        <w:t>opgenomen Uniform Europees Aanbestedingsdocument dient te worden ondertekend en toegevoegd.</w:t>
      </w:r>
    </w:p>
    <w:p w14:paraId="56234A7E" w14:textId="77777777" w:rsidR="004D511F" w:rsidRPr="00F47FDF" w:rsidRDefault="004D511F" w:rsidP="005B465D">
      <w:pPr>
        <w:rPr>
          <w:rFonts w:cs="Arial"/>
        </w:rPr>
      </w:pPr>
    </w:p>
    <w:p w14:paraId="6DC5E71F" w14:textId="77777777" w:rsidR="005B465D" w:rsidRPr="00F47FDF" w:rsidRDefault="005B465D" w:rsidP="0062748D">
      <w:pPr>
        <w:pStyle w:val="Kop2"/>
        <w:rPr>
          <w:rFonts w:cs="Arial"/>
        </w:rPr>
      </w:pPr>
      <w:bookmarkStart w:id="79" w:name="_Toc10034190"/>
      <w:r w:rsidRPr="00F47FDF">
        <w:rPr>
          <w:rFonts w:cs="Arial"/>
        </w:rPr>
        <w:t>Onderaanneming</w:t>
      </w:r>
      <w:bookmarkEnd w:id="79"/>
    </w:p>
    <w:p w14:paraId="6DC5E720" w14:textId="1F43E98B" w:rsidR="005B465D" w:rsidRPr="00F47FDF" w:rsidRDefault="005B465D" w:rsidP="005B465D">
      <w:pPr>
        <w:rPr>
          <w:rFonts w:cs="Arial"/>
        </w:rPr>
      </w:pPr>
      <w:r w:rsidRPr="00F47FDF">
        <w:rPr>
          <w:rFonts w:cs="Arial"/>
        </w:rPr>
        <w:t xml:space="preserve">Voor zowel zelfstandige Inschrijvers als voor een Combinatie is het mogelijk dat zij, ofschoon zij zelfstandig aan de in deze aanbesteding gestelde Geschiktheidseisen </w:t>
      </w:r>
      <w:r w:rsidR="000E21B6" w:rsidRPr="00F47FDF">
        <w:rPr>
          <w:rFonts w:cs="Arial"/>
        </w:rPr>
        <w:t>voldoen, bij de uitvoering van o</w:t>
      </w:r>
      <w:r w:rsidRPr="00F47FDF">
        <w:rPr>
          <w:rFonts w:cs="Arial"/>
        </w:rPr>
        <w:t>pdracht Onderaannemer</w:t>
      </w:r>
      <w:r w:rsidR="00EC657A" w:rsidRPr="00F47FDF">
        <w:rPr>
          <w:rFonts w:cs="Arial"/>
        </w:rPr>
        <w:t>(</w:t>
      </w:r>
      <w:r w:rsidRPr="00F47FDF">
        <w:rPr>
          <w:rFonts w:cs="Arial"/>
        </w:rPr>
        <w:t>s</w:t>
      </w:r>
      <w:r w:rsidR="00EC657A" w:rsidRPr="00F47FDF">
        <w:rPr>
          <w:rFonts w:cs="Arial"/>
        </w:rPr>
        <w:t>)</w:t>
      </w:r>
      <w:r w:rsidR="0062748D" w:rsidRPr="00F47FDF">
        <w:rPr>
          <w:rFonts w:cs="Arial"/>
        </w:rPr>
        <w:t xml:space="preserve"> </w:t>
      </w:r>
      <w:r w:rsidRPr="00F47FDF">
        <w:rPr>
          <w:rFonts w:cs="Arial"/>
        </w:rPr>
        <w:t xml:space="preserve">inschakelen. Bij onderaanneming dient Inschrijver of Combinatie aan te geven welke Onderaannemer hij wil inschakelen en voor welke onderdelen van </w:t>
      </w:r>
      <w:r w:rsidR="000E21B6" w:rsidRPr="00F47FDF">
        <w:rPr>
          <w:rFonts w:cs="Arial"/>
        </w:rPr>
        <w:t>o</w:t>
      </w:r>
      <w:r w:rsidRPr="00F47FDF">
        <w:rPr>
          <w:rFonts w:cs="Arial"/>
        </w:rPr>
        <w:t>pdracht hij voornemens is dat te doen. Tevens garandeert Inschrijver</w:t>
      </w:r>
      <w:r w:rsidR="00F15E8E" w:rsidRPr="00F47FDF">
        <w:rPr>
          <w:rFonts w:cs="Arial"/>
        </w:rPr>
        <w:t xml:space="preserve"> of</w:t>
      </w:r>
      <w:r w:rsidR="0091521C" w:rsidRPr="00F47FDF">
        <w:rPr>
          <w:rFonts w:cs="Arial"/>
        </w:rPr>
        <w:t xml:space="preserve"> </w:t>
      </w:r>
      <w:r w:rsidRPr="00F47FDF">
        <w:rPr>
          <w:rFonts w:cs="Arial"/>
        </w:rPr>
        <w:t>Combinatie dat de desbetreffende Derde aan alle eisen voldoet die in deze aanbesteding voor de aan die Derde op te dragen activiteiten zijn gesteld.</w:t>
      </w:r>
    </w:p>
    <w:p w14:paraId="6DC5E721" w14:textId="77777777" w:rsidR="005B465D" w:rsidRPr="00F47FDF" w:rsidRDefault="005B465D" w:rsidP="005B465D">
      <w:pPr>
        <w:rPr>
          <w:rFonts w:cs="Arial"/>
        </w:rPr>
      </w:pPr>
    </w:p>
    <w:p w14:paraId="6DC5E722" w14:textId="77777777" w:rsidR="005B465D" w:rsidRPr="00F47FDF" w:rsidRDefault="005B465D" w:rsidP="005B465D">
      <w:pPr>
        <w:rPr>
          <w:rFonts w:cs="Arial"/>
        </w:rPr>
      </w:pPr>
      <w:r w:rsidRPr="00F47FDF">
        <w:rPr>
          <w:rFonts w:cs="Arial"/>
        </w:rPr>
        <w:t xml:space="preserve">Onder </w:t>
      </w:r>
      <w:r w:rsidR="00F15E8E" w:rsidRPr="00F47FDF">
        <w:rPr>
          <w:rFonts w:cs="Arial"/>
        </w:rPr>
        <w:t>O</w:t>
      </w:r>
      <w:r w:rsidRPr="00F47FDF">
        <w:rPr>
          <w:rFonts w:cs="Arial"/>
        </w:rPr>
        <w:t>nderaannemer wordt ook verstaan een uitzendbureau waar Opdrachtnemer gebruik van maakt voor de inhuur van tijdelijke medewerkers. Indien Opdrachtnemer in het kader van de uitvoering van deze overeenkomst opdrachten verstrekt aan Derden/</w:t>
      </w:r>
      <w:r w:rsidR="008E5CE8" w:rsidRPr="00F47FDF">
        <w:rPr>
          <w:rFonts w:cs="Arial"/>
        </w:rPr>
        <w:t>O</w:t>
      </w:r>
      <w:r w:rsidRPr="00F47FDF">
        <w:rPr>
          <w:rFonts w:cs="Arial"/>
        </w:rPr>
        <w:t xml:space="preserve">nderaannemers, blijft Opdrachtnemer optreden als contractpartij en is Opdrachtnemer hoofdelijk aansprakelijk voor het nakomen van de verplichtingen als ook voor de verplichtingen die in onderaanneming worden gegeven. </w:t>
      </w:r>
    </w:p>
    <w:p w14:paraId="6DC5E723" w14:textId="77777777" w:rsidR="005B465D" w:rsidRPr="00F47FDF" w:rsidRDefault="005B465D" w:rsidP="005B465D">
      <w:pPr>
        <w:rPr>
          <w:rFonts w:cs="Arial"/>
        </w:rPr>
      </w:pPr>
    </w:p>
    <w:p w14:paraId="6DC5E724" w14:textId="38DC3AA3" w:rsidR="005B465D" w:rsidRPr="00F47FDF" w:rsidRDefault="005B465D" w:rsidP="005B465D">
      <w:pPr>
        <w:rPr>
          <w:rFonts w:cs="Arial"/>
        </w:rPr>
      </w:pPr>
      <w:r w:rsidRPr="00F47FDF">
        <w:rPr>
          <w:rFonts w:cs="Arial"/>
        </w:rPr>
        <w:t xml:space="preserve">Opdrachtnemer vrijwaart Opdrachtgever steeds tegen eventuele nadelige gevolgen van een dergelijke uitbesteding. Indien Opdrachtnemer overweegt een onderaannemer dan wel medewerkers via een uitzendbureau in te schakelen </w:t>
      </w:r>
      <w:r w:rsidR="00F15E8E" w:rsidRPr="00F47FDF">
        <w:rPr>
          <w:rFonts w:cs="Arial"/>
        </w:rPr>
        <w:t xml:space="preserve">geeft </w:t>
      </w:r>
      <w:r w:rsidRPr="00F47FDF">
        <w:rPr>
          <w:rFonts w:cs="Arial"/>
        </w:rPr>
        <w:t xml:space="preserve">Opdrachtnemer in de inschrijving de naam en het vestigingsadres van het betreffende bedrijf </w:t>
      </w:r>
      <w:r w:rsidR="00DC05D2" w:rsidRPr="00F47FDF">
        <w:rPr>
          <w:rFonts w:cs="Arial"/>
        </w:rPr>
        <w:t>op.</w:t>
      </w:r>
    </w:p>
    <w:p w14:paraId="6DC5E725" w14:textId="77777777" w:rsidR="005B465D" w:rsidRPr="00F47FDF" w:rsidRDefault="005B465D" w:rsidP="005B465D">
      <w:pPr>
        <w:rPr>
          <w:rFonts w:cs="Arial"/>
        </w:rPr>
      </w:pPr>
    </w:p>
    <w:p w14:paraId="6DC5E726" w14:textId="7F38DE46" w:rsidR="005B465D" w:rsidRPr="00F47FDF" w:rsidRDefault="005B465D" w:rsidP="005B465D">
      <w:pPr>
        <w:rPr>
          <w:rFonts w:cs="Arial"/>
        </w:rPr>
      </w:pPr>
      <w:r w:rsidRPr="00F47FDF">
        <w:rPr>
          <w:rFonts w:cs="Arial"/>
        </w:rPr>
        <w:t xml:space="preserve">In geval van hoofd/onderaanneming is de hoofdaannemer de enige contractuele wederpartij van de Aanbestedende Dienst en blijft deze hoofdelijk aansprakelijk voor het nakomen van de verplichtingen als ook voor de verplichtingen die in onderaanneming worden gegeven. Enkel de hoofdaannemer </w:t>
      </w:r>
      <w:r w:rsidR="00F15E8E" w:rsidRPr="00F47FDF">
        <w:rPr>
          <w:rFonts w:cs="Arial"/>
        </w:rPr>
        <w:t xml:space="preserve">overlegt </w:t>
      </w:r>
      <w:r w:rsidRPr="00F47FDF">
        <w:rPr>
          <w:rFonts w:cs="Arial"/>
        </w:rPr>
        <w:t>de gev</w:t>
      </w:r>
      <w:r w:rsidR="00265856" w:rsidRPr="00F47FDF">
        <w:rPr>
          <w:rFonts w:cs="Arial"/>
        </w:rPr>
        <w:t xml:space="preserve">raagde </w:t>
      </w:r>
      <w:r w:rsidR="00DC05D2" w:rsidRPr="00F47FDF">
        <w:rPr>
          <w:rFonts w:cs="Arial"/>
        </w:rPr>
        <w:t>gegevens.</w:t>
      </w:r>
    </w:p>
    <w:p w14:paraId="28523B88" w14:textId="77777777" w:rsidR="007F5B04" w:rsidRPr="00F47FDF" w:rsidRDefault="007F5B04" w:rsidP="007F5B04">
      <w:pPr>
        <w:rPr>
          <w:rFonts w:cs="Arial"/>
        </w:rPr>
      </w:pPr>
    </w:p>
    <w:p w14:paraId="75C29FE7" w14:textId="59565280" w:rsidR="007F5B04" w:rsidRPr="00F47FDF" w:rsidRDefault="007F5B04" w:rsidP="007F5B04">
      <w:pPr>
        <w:rPr>
          <w:rFonts w:cs="Arial"/>
        </w:rPr>
      </w:pPr>
      <w:r w:rsidRPr="00F47FDF">
        <w:rPr>
          <w:rFonts w:cs="Arial"/>
        </w:rPr>
        <w:t>Inschrijver geeft aan welk deel van de opdracht in onderaanneming wordt geplaatst en bij wie de deelopdracht wordt geplaatst. Hiertoe vult hij deel IID van het Uniform Europees Aanbestedingsdocument</w:t>
      </w:r>
      <w:r w:rsidR="00FB1B77" w:rsidRPr="00F47FDF">
        <w:rPr>
          <w:rFonts w:cs="Arial"/>
        </w:rPr>
        <w:t xml:space="preserve"> (bijlage </w:t>
      </w:r>
      <w:r w:rsidR="00FB1B77" w:rsidRPr="00F47FDF">
        <w:rPr>
          <w:rFonts w:cs="Arial"/>
        </w:rPr>
        <w:fldChar w:fldCharType="begin"/>
      </w:r>
      <w:r w:rsidR="00FB1B77" w:rsidRPr="00F47FDF">
        <w:rPr>
          <w:rFonts w:cs="Arial"/>
        </w:rPr>
        <w:instrText xml:space="preserve"> REF _Ref464818135 \r \h </w:instrText>
      </w:r>
      <w:r w:rsidR="00F47FDF">
        <w:rPr>
          <w:rFonts w:cs="Arial"/>
        </w:rPr>
        <w:instrText xml:space="preserve"> \* MERGEFORMAT </w:instrText>
      </w:r>
      <w:r w:rsidR="00FB1B77" w:rsidRPr="00F47FDF">
        <w:rPr>
          <w:rFonts w:cs="Arial"/>
        </w:rPr>
      </w:r>
      <w:r w:rsidR="00FB1B77" w:rsidRPr="00F47FDF">
        <w:rPr>
          <w:rFonts w:cs="Arial"/>
        </w:rPr>
        <w:fldChar w:fldCharType="separate"/>
      </w:r>
      <w:r w:rsidR="00E07EEC">
        <w:rPr>
          <w:rFonts w:cs="Arial"/>
        </w:rPr>
        <w:t>1</w:t>
      </w:r>
      <w:r w:rsidR="00FB1B77" w:rsidRPr="00F47FDF">
        <w:rPr>
          <w:rFonts w:cs="Arial"/>
        </w:rPr>
        <w:fldChar w:fldCharType="end"/>
      </w:r>
      <w:r w:rsidR="00FB1B77" w:rsidRPr="00F47FDF">
        <w:rPr>
          <w:rFonts w:cs="Arial"/>
        </w:rPr>
        <w:t>)</w:t>
      </w:r>
      <w:r w:rsidRPr="00F47FDF">
        <w:rPr>
          <w:rFonts w:cs="Arial"/>
        </w:rPr>
        <w:t xml:space="preserve"> in. Indien de na(a)m(en) van onderaannemer(s) nog niet definitief bekend is (zijn), wordt wel een opgave gedaan van de werkzaamheden welke in onderaanneming worden uitgevoerd. De Inschrijver dient na voornemen tot gunning alsnog de naam en het vestigingsadres van de betreffende onderaannemer op te geven.</w:t>
      </w:r>
    </w:p>
    <w:p w14:paraId="6DC5E729" w14:textId="77777777" w:rsidR="005B465D" w:rsidRPr="00F47FDF" w:rsidRDefault="005B465D" w:rsidP="005B465D">
      <w:pPr>
        <w:rPr>
          <w:rFonts w:cs="Arial"/>
        </w:rPr>
      </w:pPr>
    </w:p>
    <w:p w14:paraId="6DC5E72D" w14:textId="77777777" w:rsidR="005B465D" w:rsidRPr="00F47FDF" w:rsidRDefault="005B465D" w:rsidP="005B465D">
      <w:pPr>
        <w:rPr>
          <w:rFonts w:cs="Arial"/>
        </w:rPr>
      </w:pPr>
    </w:p>
    <w:p w14:paraId="6DC5E72E" w14:textId="77777777" w:rsidR="005B465D" w:rsidRPr="00F47FDF" w:rsidRDefault="005B465D" w:rsidP="005B465D">
      <w:pPr>
        <w:rPr>
          <w:rFonts w:cs="Arial"/>
        </w:rPr>
      </w:pPr>
    </w:p>
    <w:p w14:paraId="6DC5E72F" w14:textId="77777777" w:rsidR="007E7D64" w:rsidRPr="00F47FDF" w:rsidRDefault="007E7D64" w:rsidP="007E7D64">
      <w:pPr>
        <w:pStyle w:val="Kop1"/>
        <w:rPr>
          <w:rFonts w:cs="Arial"/>
        </w:rPr>
      </w:pPr>
      <w:bookmarkStart w:id="80" w:name="_Ref357681045"/>
      <w:bookmarkStart w:id="81" w:name="_Toc10034191"/>
      <w:r w:rsidRPr="00F47FDF">
        <w:rPr>
          <w:rFonts w:cs="Arial"/>
        </w:rPr>
        <w:lastRenderedPageBreak/>
        <w:t xml:space="preserve">Uitsluitingsgronden </w:t>
      </w:r>
      <w:r w:rsidR="00F15E8E" w:rsidRPr="00F47FDF">
        <w:rPr>
          <w:rFonts w:cs="Arial"/>
        </w:rPr>
        <w:t>en</w:t>
      </w:r>
      <w:r w:rsidRPr="00F47FDF">
        <w:rPr>
          <w:rFonts w:cs="Arial"/>
        </w:rPr>
        <w:t xml:space="preserve"> Geschiktheidseisen</w:t>
      </w:r>
      <w:bookmarkEnd w:id="80"/>
      <w:bookmarkEnd w:id="81"/>
    </w:p>
    <w:p w14:paraId="6DC5E730" w14:textId="77777777" w:rsidR="0092749A" w:rsidRPr="00F47FDF" w:rsidRDefault="0092749A" w:rsidP="0092749A">
      <w:pPr>
        <w:rPr>
          <w:rFonts w:cs="Arial"/>
        </w:rPr>
      </w:pPr>
    </w:p>
    <w:p w14:paraId="6DC5E731" w14:textId="59713756" w:rsidR="0092749A" w:rsidRPr="00F47FDF" w:rsidRDefault="000E21B6" w:rsidP="0092749A">
      <w:pPr>
        <w:rPr>
          <w:rFonts w:cs="Arial"/>
        </w:rPr>
      </w:pPr>
      <w:r w:rsidRPr="00F47FDF">
        <w:rPr>
          <w:rFonts w:cs="Arial"/>
        </w:rPr>
        <w:t>Voor o</w:t>
      </w:r>
      <w:r w:rsidR="0092749A" w:rsidRPr="00F47FDF">
        <w:rPr>
          <w:rFonts w:cs="Arial"/>
        </w:rPr>
        <w:t xml:space="preserve">pdracht komt uitsluitend in aanmerking de Inschrijver die, naar het oordeel van Aanbestedende Dienst, tijdig heeft aangetoond te voldoen aan de in dit hoofdstuk gestelde minimumeisen met betrekking tot (de afwezigheid van) Uitsluitingsgronden, de financiële en economische draagkracht, de beroepsbekwaamheid </w:t>
      </w:r>
      <w:r w:rsidR="009D7A57" w:rsidRPr="00F47FDF">
        <w:rPr>
          <w:rFonts w:cs="Arial"/>
        </w:rPr>
        <w:t>en</w:t>
      </w:r>
      <w:r w:rsidR="0092749A" w:rsidRPr="00F47FDF">
        <w:rPr>
          <w:rFonts w:cs="Arial"/>
        </w:rPr>
        <w:t xml:space="preserve"> technische bekwaamheid en beroepsbevoegdheid</w:t>
      </w:r>
      <w:r w:rsidR="006F5161" w:rsidRPr="00F47FDF">
        <w:rPr>
          <w:rFonts w:cs="Arial"/>
        </w:rPr>
        <w:t>.</w:t>
      </w:r>
    </w:p>
    <w:p w14:paraId="6DC5E732" w14:textId="77777777" w:rsidR="0092749A" w:rsidRPr="00F47FDF" w:rsidRDefault="0092749A" w:rsidP="0092749A">
      <w:pPr>
        <w:rPr>
          <w:rFonts w:cs="Arial"/>
        </w:rPr>
      </w:pPr>
    </w:p>
    <w:p w14:paraId="6DC5E733" w14:textId="67E1B4D7" w:rsidR="0092749A" w:rsidRPr="00F47FDF" w:rsidRDefault="0092749A" w:rsidP="0092749A">
      <w:pPr>
        <w:rPr>
          <w:rFonts w:cs="Arial"/>
        </w:rPr>
      </w:pPr>
      <w:r w:rsidRPr="00F47FDF">
        <w:rPr>
          <w:rFonts w:cs="Arial"/>
        </w:rPr>
        <w:t xml:space="preserve">De winnende Inschrijver </w:t>
      </w:r>
      <w:r w:rsidR="009D7A57" w:rsidRPr="00F47FDF">
        <w:rPr>
          <w:rFonts w:cs="Arial"/>
        </w:rPr>
        <w:t xml:space="preserve">overlegt </w:t>
      </w:r>
      <w:r w:rsidRPr="00F47FDF">
        <w:rPr>
          <w:rFonts w:cs="Arial"/>
        </w:rPr>
        <w:t xml:space="preserve">op verzoek van Aanbestedende Dienst </w:t>
      </w:r>
      <w:r w:rsidR="00DC05D2" w:rsidRPr="00F47FDF">
        <w:rPr>
          <w:rFonts w:cs="Arial"/>
        </w:rPr>
        <w:t>verklaringen/bewijs</w:t>
      </w:r>
      <w:r w:rsidR="00DC05D2" w:rsidRPr="00F47FDF">
        <w:rPr>
          <w:rFonts w:cs="Arial"/>
        </w:rPr>
        <w:softHyphen/>
        <w:t xml:space="preserve">stukken. </w:t>
      </w:r>
    </w:p>
    <w:p w14:paraId="6DC5E734" w14:textId="77777777" w:rsidR="0092749A" w:rsidRPr="00F47FDF" w:rsidRDefault="0092749A" w:rsidP="0092749A">
      <w:pPr>
        <w:rPr>
          <w:rFonts w:cs="Arial"/>
        </w:rPr>
      </w:pPr>
    </w:p>
    <w:p w14:paraId="6DC5E735" w14:textId="77777777" w:rsidR="0092749A" w:rsidRPr="00F47FDF" w:rsidRDefault="0092749A" w:rsidP="0092749A">
      <w:pPr>
        <w:pStyle w:val="Kop2"/>
        <w:rPr>
          <w:rFonts w:cs="Arial"/>
        </w:rPr>
      </w:pPr>
      <w:bookmarkStart w:id="82" w:name="_Toc10034192"/>
      <w:r w:rsidRPr="00F47FDF">
        <w:rPr>
          <w:rFonts w:cs="Arial"/>
        </w:rPr>
        <w:t>Uitsluitingsgronden</w:t>
      </w:r>
      <w:bookmarkEnd w:id="82"/>
    </w:p>
    <w:p w14:paraId="6DC5E736" w14:textId="7761D913" w:rsidR="0092749A" w:rsidRPr="00F47FDF" w:rsidRDefault="004D4A56" w:rsidP="006F0C97">
      <w:pPr>
        <w:pStyle w:val="Kop3"/>
        <w:rPr>
          <w:rFonts w:cs="Arial"/>
        </w:rPr>
      </w:pPr>
      <w:bookmarkStart w:id="83" w:name="_Toc10034193"/>
      <w:r w:rsidRPr="00F47FDF">
        <w:rPr>
          <w:rFonts w:cs="Arial"/>
        </w:rPr>
        <w:t>Uniform Europees Aanbestedingsdocument</w:t>
      </w:r>
      <w:bookmarkEnd w:id="83"/>
    </w:p>
    <w:p w14:paraId="6DC5E737" w14:textId="215D5350" w:rsidR="0092749A" w:rsidRPr="00F47FDF" w:rsidRDefault="0092749A" w:rsidP="0092749A">
      <w:pPr>
        <w:rPr>
          <w:rFonts w:cs="Arial"/>
        </w:rPr>
      </w:pPr>
      <w:r w:rsidRPr="00F47FDF">
        <w:rPr>
          <w:rFonts w:cs="Arial"/>
        </w:rPr>
        <w:t xml:space="preserve">Met </w:t>
      </w:r>
      <w:r w:rsidR="004D4A56" w:rsidRPr="00F47FDF">
        <w:rPr>
          <w:rFonts w:cs="Arial"/>
        </w:rPr>
        <w:t>het Uniform Europees Aanbestedingsdocument kan</w:t>
      </w:r>
      <w:r w:rsidRPr="00F47FDF">
        <w:rPr>
          <w:rFonts w:cs="Arial"/>
        </w:rPr>
        <w:t xml:space="preserve"> een ondernemer aangeven of Uitsluitingsgronden op hem van toepassing zijn. Inschrijvers/Combinatieleden </w:t>
      </w:r>
      <w:r w:rsidR="009D7A57" w:rsidRPr="00F47FDF">
        <w:rPr>
          <w:rFonts w:cs="Arial"/>
        </w:rPr>
        <w:t xml:space="preserve">voegen </w:t>
      </w:r>
      <w:r w:rsidR="004D4A56" w:rsidRPr="00F47FDF">
        <w:rPr>
          <w:rFonts w:cs="Arial"/>
        </w:rPr>
        <w:t>bij Inschrijving het</w:t>
      </w:r>
      <w:r w:rsidRPr="00F47FDF">
        <w:rPr>
          <w:rFonts w:cs="Arial"/>
        </w:rPr>
        <w:t xml:space="preserve"> getekende </w:t>
      </w:r>
      <w:r w:rsidR="004D4A56" w:rsidRPr="00F47FDF">
        <w:rPr>
          <w:rFonts w:cs="Arial"/>
        </w:rPr>
        <w:t xml:space="preserve">Uniform Europees Aanbestedingsdocument </w:t>
      </w:r>
      <w:r w:rsidR="00A42EDA" w:rsidRPr="00F47FDF">
        <w:rPr>
          <w:rFonts w:cs="Arial"/>
        </w:rPr>
        <w:t>toe</w:t>
      </w:r>
      <w:r w:rsidR="00173EE3" w:rsidRPr="00F47FDF">
        <w:rPr>
          <w:rFonts w:cs="Arial"/>
        </w:rPr>
        <w:t>.</w:t>
      </w:r>
    </w:p>
    <w:p w14:paraId="6DC5E738" w14:textId="77777777" w:rsidR="0092749A" w:rsidRPr="00F47FDF" w:rsidRDefault="0092749A" w:rsidP="0092749A">
      <w:pPr>
        <w:rPr>
          <w:rFonts w:cs="Arial"/>
        </w:rPr>
      </w:pPr>
    </w:p>
    <w:p w14:paraId="6DC5E739" w14:textId="018E9FAC" w:rsidR="0092749A" w:rsidRPr="00F47FDF" w:rsidRDefault="0092749A" w:rsidP="0092749A">
      <w:pPr>
        <w:rPr>
          <w:rStyle w:val="Subtielebenadrukking"/>
          <w:rFonts w:cs="Arial"/>
        </w:rPr>
      </w:pPr>
      <w:r w:rsidRPr="00F47FDF">
        <w:rPr>
          <w:rStyle w:val="Subtielebenadrukking"/>
          <w:rFonts w:cs="Arial"/>
        </w:rPr>
        <w:t>Verplichte Uitsluitingsgronden</w:t>
      </w:r>
    </w:p>
    <w:p w14:paraId="6DC5E73A" w14:textId="77777777" w:rsidR="0092749A" w:rsidRPr="00F47FDF" w:rsidRDefault="0092749A" w:rsidP="0092749A">
      <w:pPr>
        <w:rPr>
          <w:rFonts w:cs="Arial"/>
        </w:rPr>
      </w:pPr>
    </w:p>
    <w:p w14:paraId="6DC5E73B" w14:textId="483C773D" w:rsidR="0092749A" w:rsidRPr="00F47FDF" w:rsidRDefault="0092749A" w:rsidP="0092749A">
      <w:pPr>
        <w:rPr>
          <w:rFonts w:cs="Arial"/>
        </w:rPr>
      </w:pPr>
      <w:r w:rsidRPr="00F47FDF">
        <w:rPr>
          <w:rFonts w:cs="Arial"/>
        </w:rPr>
        <w:t xml:space="preserve">Onder </w:t>
      </w:r>
      <w:r w:rsidR="004D4A56" w:rsidRPr="00F47FDF">
        <w:rPr>
          <w:rFonts w:cs="Arial"/>
        </w:rPr>
        <w:t>deel IIIA en IIIB van het Uniform Europees Aanbestedingsdocument</w:t>
      </w:r>
      <w:r w:rsidRPr="00F47FDF">
        <w:rPr>
          <w:rFonts w:cs="Arial"/>
        </w:rPr>
        <w:t xml:space="preserve"> (bijlage </w:t>
      </w:r>
      <w:r w:rsidR="000A0A1C" w:rsidRPr="00F47FDF">
        <w:rPr>
          <w:rFonts w:cs="Arial"/>
        </w:rPr>
        <w:fldChar w:fldCharType="begin"/>
      </w:r>
      <w:r w:rsidR="000A0A1C" w:rsidRPr="00F47FDF">
        <w:rPr>
          <w:rFonts w:cs="Arial"/>
        </w:rPr>
        <w:instrText xml:space="preserve"> REF _Ref464818135 \r \h </w:instrText>
      </w:r>
      <w:r w:rsidR="00202D2C" w:rsidRPr="00F47FDF">
        <w:rPr>
          <w:rFonts w:cs="Arial"/>
        </w:rPr>
        <w:instrText xml:space="preserve"> \* MERGEFORMAT </w:instrText>
      </w:r>
      <w:r w:rsidR="000A0A1C" w:rsidRPr="00F47FDF">
        <w:rPr>
          <w:rFonts w:cs="Arial"/>
        </w:rPr>
      </w:r>
      <w:r w:rsidR="000A0A1C" w:rsidRPr="00F47FDF">
        <w:rPr>
          <w:rFonts w:cs="Arial"/>
        </w:rPr>
        <w:fldChar w:fldCharType="separate"/>
      </w:r>
      <w:r w:rsidR="00E07EEC">
        <w:rPr>
          <w:rFonts w:cs="Arial"/>
        </w:rPr>
        <w:t>1</w:t>
      </w:r>
      <w:r w:rsidR="000A0A1C" w:rsidRPr="00F47FDF">
        <w:rPr>
          <w:rFonts w:cs="Arial"/>
        </w:rPr>
        <w:fldChar w:fldCharType="end"/>
      </w:r>
      <w:r w:rsidR="000A0A1C" w:rsidRPr="00F47FDF">
        <w:rPr>
          <w:rFonts w:cs="Arial"/>
        </w:rPr>
        <w:t xml:space="preserve">) </w:t>
      </w:r>
      <w:r w:rsidRPr="00F47FDF">
        <w:rPr>
          <w:rFonts w:cs="Arial"/>
        </w:rPr>
        <w:t>zijn de verplichte Uitsluitingsgronden opgenomen. Wanneer een Inschrijver onder een van de verplichte Uitsluitingsgronden valt, is</w:t>
      </w:r>
      <w:r w:rsidR="00F819D5" w:rsidRPr="00F47FDF">
        <w:rPr>
          <w:rFonts w:cs="Arial"/>
        </w:rPr>
        <w:t xml:space="preserve"> een Aanbestedende D</w:t>
      </w:r>
      <w:r w:rsidRPr="00F47FDF">
        <w:rPr>
          <w:rFonts w:cs="Arial"/>
        </w:rPr>
        <w:t xml:space="preserve">ienst verplicht de </w:t>
      </w:r>
      <w:r w:rsidR="00B34731" w:rsidRPr="00F47FDF">
        <w:rPr>
          <w:rFonts w:cs="Arial"/>
        </w:rPr>
        <w:t xml:space="preserve">Inschrijver </w:t>
      </w:r>
      <w:r w:rsidRPr="00F47FDF">
        <w:rPr>
          <w:rFonts w:cs="Arial"/>
        </w:rPr>
        <w:t>uit te sluiten van deelname aan de overheidsopdracht. De verplichte Uitsluitingsgronden hebben betrekking op witwassen, fraude, deelneming aan een criminele organisatie en omkoping</w:t>
      </w:r>
      <w:r w:rsidR="00E53001" w:rsidRPr="00F47FDF">
        <w:rPr>
          <w:rFonts w:cs="Arial"/>
        </w:rPr>
        <w:t>.</w:t>
      </w:r>
    </w:p>
    <w:p w14:paraId="6DC5E73C" w14:textId="77777777" w:rsidR="0092749A" w:rsidRPr="00F47FDF" w:rsidRDefault="0092749A" w:rsidP="0092749A">
      <w:pPr>
        <w:rPr>
          <w:rFonts w:cs="Arial"/>
        </w:rPr>
      </w:pPr>
    </w:p>
    <w:p w14:paraId="6DC5E73D" w14:textId="77777777" w:rsidR="0092749A" w:rsidRPr="00F47FDF" w:rsidRDefault="0092749A" w:rsidP="0092749A">
      <w:pPr>
        <w:rPr>
          <w:rStyle w:val="Subtielebenadrukking"/>
          <w:rFonts w:cs="Arial"/>
        </w:rPr>
      </w:pPr>
      <w:r w:rsidRPr="00F47FDF">
        <w:rPr>
          <w:rStyle w:val="Subtielebenadrukking"/>
          <w:rFonts w:cs="Arial"/>
        </w:rPr>
        <w:t>Facultatieve Uitsluitingsgronden</w:t>
      </w:r>
    </w:p>
    <w:p w14:paraId="6DC5E73E" w14:textId="77777777" w:rsidR="0092749A" w:rsidRPr="00F47FDF" w:rsidRDefault="0092749A" w:rsidP="0092749A">
      <w:pPr>
        <w:rPr>
          <w:rFonts w:cs="Arial"/>
        </w:rPr>
      </w:pPr>
    </w:p>
    <w:p w14:paraId="5CE2D081" w14:textId="589CD77C" w:rsidR="00202D2C" w:rsidRPr="00F47FDF" w:rsidRDefault="008C28C7" w:rsidP="0092749A">
      <w:pPr>
        <w:rPr>
          <w:rFonts w:cs="Arial"/>
        </w:rPr>
      </w:pPr>
      <w:r w:rsidRPr="00F47FDF">
        <w:rPr>
          <w:rFonts w:cs="Arial"/>
        </w:rPr>
        <w:t>In</w:t>
      </w:r>
      <w:r w:rsidR="0092749A" w:rsidRPr="00F47FDF">
        <w:rPr>
          <w:rFonts w:cs="Arial"/>
        </w:rPr>
        <w:t xml:space="preserve"> </w:t>
      </w:r>
      <w:r w:rsidRPr="00F47FDF">
        <w:rPr>
          <w:rFonts w:cs="Arial"/>
        </w:rPr>
        <w:t xml:space="preserve">deel </w:t>
      </w:r>
      <w:r w:rsidR="004D4A56" w:rsidRPr="00F47FDF">
        <w:rPr>
          <w:rFonts w:cs="Arial"/>
        </w:rPr>
        <w:t>IIIC van het Uniform Europees Aanbestedingsdocument</w:t>
      </w:r>
      <w:r w:rsidR="0092749A" w:rsidRPr="00F47FDF">
        <w:rPr>
          <w:rFonts w:cs="Arial"/>
        </w:rPr>
        <w:t xml:space="preserve"> (bijlage</w:t>
      </w:r>
      <w:r w:rsidR="000A0A1C" w:rsidRPr="00F47FDF">
        <w:rPr>
          <w:rFonts w:cs="Arial"/>
        </w:rPr>
        <w:t xml:space="preserve"> </w:t>
      </w:r>
      <w:r w:rsidR="000A0A1C" w:rsidRPr="00F47FDF">
        <w:rPr>
          <w:rFonts w:cs="Arial"/>
        </w:rPr>
        <w:fldChar w:fldCharType="begin"/>
      </w:r>
      <w:r w:rsidR="000A0A1C" w:rsidRPr="00F47FDF">
        <w:rPr>
          <w:rFonts w:cs="Arial"/>
        </w:rPr>
        <w:instrText xml:space="preserve"> REF _Ref464818135 \r \h </w:instrText>
      </w:r>
      <w:r w:rsidR="00F47FDF">
        <w:rPr>
          <w:rFonts w:cs="Arial"/>
        </w:rPr>
        <w:instrText xml:space="preserve"> \* MERGEFORMAT </w:instrText>
      </w:r>
      <w:r w:rsidR="000A0A1C" w:rsidRPr="00F47FDF">
        <w:rPr>
          <w:rFonts w:cs="Arial"/>
        </w:rPr>
      </w:r>
      <w:r w:rsidR="000A0A1C" w:rsidRPr="00F47FDF">
        <w:rPr>
          <w:rFonts w:cs="Arial"/>
        </w:rPr>
        <w:fldChar w:fldCharType="separate"/>
      </w:r>
      <w:r w:rsidR="00E07EEC">
        <w:rPr>
          <w:rFonts w:cs="Arial"/>
        </w:rPr>
        <w:t>1</w:t>
      </w:r>
      <w:r w:rsidR="000A0A1C" w:rsidRPr="00F47FDF">
        <w:rPr>
          <w:rFonts w:cs="Arial"/>
        </w:rPr>
        <w:fldChar w:fldCharType="end"/>
      </w:r>
      <w:r w:rsidR="0092749A" w:rsidRPr="00F47FDF">
        <w:rPr>
          <w:rFonts w:cs="Arial"/>
        </w:rPr>
        <w:t>) zijn de facultatieve Uitsluitingsgronden opgenomen. Wanneer een Inschrijver onder een van de aangemerkte Uitsluitingsgronden valt wordt de Inschrijving van verdere deelname uitgesloten.</w:t>
      </w:r>
    </w:p>
    <w:p w14:paraId="6DC5E740" w14:textId="77777777" w:rsidR="0092749A" w:rsidRPr="00F47FDF" w:rsidRDefault="0092749A" w:rsidP="006F0C97">
      <w:pPr>
        <w:pStyle w:val="Kop3"/>
        <w:rPr>
          <w:rFonts w:cs="Arial"/>
        </w:rPr>
      </w:pPr>
      <w:bookmarkStart w:id="84" w:name="_Toc10034194"/>
      <w:r w:rsidRPr="00F47FDF">
        <w:rPr>
          <w:rFonts w:cs="Arial"/>
        </w:rPr>
        <w:t>Te verstrekken gegevens m.b.t. Uitsluitingsgronden</w:t>
      </w:r>
      <w:bookmarkEnd w:id="84"/>
    </w:p>
    <w:p w14:paraId="6DC5E741" w14:textId="265EE4EA" w:rsidR="0092749A" w:rsidRPr="00F47FDF" w:rsidRDefault="0092749A" w:rsidP="0092749A">
      <w:pPr>
        <w:rPr>
          <w:rFonts w:cs="Arial"/>
        </w:rPr>
      </w:pPr>
      <w:r w:rsidRPr="00F47FDF">
        <w:rPr>
          <w:rFonts w:cs="Arial"/>
        </w:rPr>
        <w:t>Aanbestedende Dienst kan</w:t>
      </w:r>
      <w:r w:rsidR="00F827B5" w:rsidRPr="00F47FDF">
        <w:rPr>
          <w:rFonts w:cs="Arial"/>
        </w:rPr>
        <w:t>, na voornemen tot</w:t>
      </w:r>
      <w:r w:rsidR="0015232C" w:rsidRPr="00F47FDF">
        <w:rPr>
          <w:rFonts w:cs="Arial"/>
        </w:rPr>
        <w:t xml:space="preserve"> gunning,</w:t>
      </w:r>
      <w:r w:rsidRPr="00F47FDF">
        <w:rPr>
          <w:rFonts w:cs="Arial"/>
        </w:rPr>
        <w:t xml:space="preserve"> een Inschrijver verzoeken om bewijsstukken of verklaringen dat hij niet verkeert in een van de onder </w:t>
      </w:r>
      <w:r w:rsidR="00AF4431" w:rsidRPr="00F47FDF">
        <w:rPr>
          <w:rFonts w:cs="Arial"/>
        </w:rPr>
        <w:t xml:space="preserve">par. </w:t>
      </w:r>
      <w:r w:rsidR="000A0A1C" w:rsidRPr="00F47FDF">
        <w:rPr>
          <w:rFonts w:cs="Arial"/>
        </w:rPr>
        <w:t xml:space="preserve">9.1.1. </w:t>
      </w:r>
      <w:r w:rsidRPr="00F47FDF">
        <w:rPr>
          <w:rFonts w:cs="Arial"/>
        </w:rPr>
        <w:t>genoemde omstandigheden. Daarbij aanvaardt Aanbestedende Dienst voor rechtspersonen die in Nederland zijn gevestigd als voldoende bewijs:</w:t>
      </w:r>
    </w:p>
    <w:p w14:paraId="6DC5E742" w14:textId="08165336" w:rsidR="0092749A" w:rsidRPr="00F47FDF" w:rsidRDefault="0092749A" w:rsidP="00E53001">
      <w:pPr>
        <w:pStyle w:val="Lijstalinea"/>
        <w:rPr>
          <w:rFonts w:cs="Arial"/>
        </w:rPr>
      </w:pPr>
      <w:r w:rsidRPr="00F47FDF">
        <w:rPr>
          <w:rFonts w:cs="Arial"/>
        </w:rPr>
        <w:t>•</w:t>
      </w:r>
      <w:r w:rsidRPr="00F47FDF">
        <w:rPr>
          <w:rFonts w:cs="Arial"/>
        </w:rPr>
        <w:tab/>
        <w:t xml:space="preserve">een </w:t>
      </w:r>
      <w:r w:rsidR="00EA26B6" w:rsidRPr="00F47FDF">
        <w:rPr>
          <w:rFonts w:cs="Arial"/>
        </w:rPr>
        <w:t>uittreksel uit het handelsregister, dat op het tijdstip van indienen van het verzoek tot deelneming of Inschrijving niet ouder is dan 6 maanden</w:t>
      </w:r>
      <w:r w:rsidRPr="00F47FDF">
        <w:rPr>
          <w:rFonts w:cs="Arial"/>
        </w:rPr>
        <w:t>;</w:t>
      </w:r>
    </w:p>
    <w:p w14:paraId="6DC5E743" w14:textId="77777777" w:rsidR="0092749A" w:rsidRPr="00F47FDF" w:rsidRDefault="0092749A" w:rsidP="00E53001">
      <w:pPr>
        <w:pStyle w:val="Lijstalinea"/>
        <w:rPr>
          <w:rFonts w:cs="Arial"/>
        </w:rPr>
      </w:pPr>
      <w:r w:rsidRPr="00F47FDF">
        <w:rPr>
          <w:rFonts w:cs="Arial"/>
        </w:rPr>
        <w:t>•</w:t>
      </w:r>
      <w:r w:rsidRPr="00F47FDF">
        <w:rPr>
          <w:rFonts w:cs="Arial"/>
        </w:rPr>
        <w:tab/>
        <w:t>een door de minister van Justitie afgegeven verklaring</w:t>
      </w:r>
      <w:r w:rsidR="00A42EDA" w:rsidRPr="00F47FDF">
        <w:rPr>
          <w:rFonts w:cs="Arial"/>
        </w:rPr>
        <w:t>, zoals bedoeld in art. 4.1 van de Aanbestedingswet 2012</w:t>
      </w:r>
      <w:r w:rsidRPr="00F47FDF">
        <w:rPr>
          <w:rFonts w:cs="Arial"/>
        </w:rPr>
        <w:t xml:space="preserve"> (niet ouder dan twee jaar), dat </w:t>
      </w:r>
      <w:r w:rsidR="00A678E5" w:rsidRPr="00F47FDF">
        <w:rPr>
          <w:rFonts w:cs="Arial"/>
        </w:rPr>
        <w:t xml:space="preserve">Uitsluitingsgronden </w:t>
      </w:r>
      <w:r w:rsidRPr="00F47FDF">
        <w:rPr>
          <w:rFonts w:cs="Arial"/>
        </w:rPr>
        <w:t>niet op hem van toepassing zijn. Het gaat om onherroepelijke veroordelingen in de voorafgaande vier jaar;</w:t>
      </w:r>
    </w:p>
    <w:p w14:paraId="6DC5E744" w14:textId="12A83F28" w:rsidR="0092749A" w:rsidRPr="00F47FDF" w:rsidRDefault="0092749A" w:rsidP="00E53001">
      <w:pPr>
        <w:pStyle w:val="Lijstalinea"/>
        <w:rPr>
          <w:rFonts w:cs="Arial"/>
        </w:rPr>
      </w:pPr>
      <w:r w:rsidRPr="00F47FDF">
        <w:rPr>
          <w:rFonts w:cs="Arial"/>
        </w:rPr>
        <w:t>•</w:t>
      </w:r>
      <w:r w:rsidRPr="00F47FDF">
        <w:rPr>
          <w:rFonts w:cs="Arial"/>
        </w:rPr>
        <w:tab/>
        <w:t>zowel voor de bijdragen ten behoeve van werknemersverzekeringen als voor de bijdragen ten behoeve van de volksverzekeringen, een verklaring van de ontvanger onder wie Inschrijver ressorteert voor de inning van belastingen</w:t>
      </w:r>
      <w:r w:rsidR="00A97425" w:rsidRPr="00F47FDF">
        <w:rPr>
          <w:rFonts w:cs="Arial"/>
        </w:rPr>
        <w:t xml:space="preserve"> niet ouder dan 6 maanden</w:t>
      </w:r>
      <w:r w:rsidRPr="00F47FDF">
        <w:rPr>
          <w:rFonts w:cs="Arial"/>
        </w:rPr>
        <w:t>;</w:t>
      </w:r>
      <w:r w:rsidR="00E12F1E" w:rsidRPr="00F47FDF">
        <w:rPr>
          <w:rFonts w:cs="Arial"/>
        </w:rPr>
        <w:t xml:space="preserve"> </w:t>
      </w:r>
    </w:p>
    <w:p w14:paraId="6DC5E745" w14:textId="77777777" w:rsidR="0092749A" w:rsidRPr="00F47FDF" w:rsidRDefault="0092749A" w:rsidP="00E53001">
      <w:pPr>
        <w:pStyle w:val="Lijstalinea"/>
        <w:rPr>
          <w:rFonts w:cs="Arial"/>
        </w:rPr>
      </w:pPr>
      <w:r w:rsidRPr="00F47FDF">
        <w:rPr>
          <w:rFonts w:cs="Arial"/>
        </w:rPr>
        <w:t>•</w:t>
      </w:r>
      <w:r w:rsidRPr="00F47FDF">
        <w:rPr>
          <w:rFonts w:cs="Arial"/>
        </w:rPr>
        <w:tab/>
        <w:t xml:space="preserve">voor Inschrijvers die niet in Nederland zijn gevestigd </w:t>
      </w:r>
      <w:r w:rsidR="009D7A57" w:rsidRPr="00F47FDF">
        <w:rPr>
          <w:rFonts w:cs="Arial"/>
        </w:rPr>
        <w:t xml:space="preserve">worden </w:t>
      </w:r>
      <w:r w:rsidRPr="00F47FDF">
        <w:rPr>
          <w:rFonts w:cs="Arial"/>
        </w:rPr>
        <w:t xml:space="preserve">bewijsstukken aangeleverd </w:t>
      </w:r>
      <w:r w:rsidR="009D7A57" w:rsidRPr="00F47FDF">
        <w:rPr>
          <w:rFonts w:cs="Arial"/>
        </w:rPr>
        <w:t>o</w:t>
      </w:r>
      <w:r w:rsidRPr="00F47FDF">
        <w:rPr>
          <w:rFonts w:cs="Arial"/>
        </w:rPr>
        <w:t>vereenkomstig de in het land van vestiging geldende wet- en regelgeving.</w:t>
      </w:r>
    </w:p>
    <w:p w14:paraId="6DC5E746" w14:textId="77777777" w:rsidR="0092749A" w:rsidRPr="00F47FDF" w:rsidRDefault="0092749A" w:rsidP="0092749A">
      <w:pPr>
        <w:rPr>
          <w:rFonts w:cs="Arial"/>
        </w:rPr>
      </w:pPr>
    </w:p>
    <w:p w14:paraId="6DC5E747" w14:textId="77777777" w:rsidR="0092749A" w:rsidRPr="00F47FDF" w:rsidRDefault="0092749A" w:rsidP="0068631E">
      <w:pPr>
        <w:pStyle w:val="Kop2"/>
        <w:rPr>
          <w:rFonts w:cs="Arial"/>
        </w:rPr>
      </w:pPr>
      <w:bookmarkStart w:id="85" w:name="_Toc10034195"/>
      <w:r w:rsidRPr="00F47FDF">
        <w:rPr>
          <w:rFonts w:cs="Arial"/>
        </w:rPr>
        <w:t>Eisen op het gebied van financiële en economische draagkracht</w:t>
      </w:r>
      <w:bookmarkEnd w:id="85"/>
    </w:p>
    <w:p w14:paraId="6DC5E748" w14:textId="77777777" w:rsidR="0092749A" w:rsidRPr="00F47FDF" w:rsidRDefault="0092749A" w:rsidP="006F0C97">
      <w:pPr>
        <w:pStyle w:val="Kop3"/>
        <w:rPr>
          <w:rFonts w:cs="Arial"/>
        </w:rPr>
      </w:pPr>
      <w:bookmarkStart w:id="86" w:name="_Toc10034196"/>
      <w:r w:rsidRPr="00F47FDF">
        <w:rPr>
          <w:rFonts w:cs="Arial"/>
        </w:rPr>
        <w:t>Verzekering</w:t>
      </w:r>
      <w:bookmarkEnd w:id="86"/>
    </w:p>
    <w:p w14:paraId="6DC5E74B" w14:textId="2EC8D4CB" w:rsidR="00665239" w:rsidRPr="00F47FDF" w:rsidRDefault="00A74277" w:rsidP="0092749A">
      <w:pPr>
        <w:rPr>
          <w:rFonts w:cs="Arial"/>
          <w:sz w:val="22"/>
        </w:rPr>
      </w:pPr>
      <w:r w:rsidRPr="00F47FDF">
        <w:rPr>
          <w:rFonts w:cs="Arial"/>
        </w:rPr>
        <w:t xml:space="preserve">Inschrijver dient verzekerd te zijn tegen bedrijfsaansprakelijkheid met een dekking van minimaal </w:t>
      </w:r>
      <w:r w:rsidR="00096984" w:rsidRPr="00F47FDF">
        <w:rPr>
          <w:rFonts w:cs="Arial"/>
        </w:rPr>
        <w:t>€1.000.000</w:t>
      </w:r>
      <w:r w:rsidRPr="00F47FDF">
        <w:rPr>
          <w:rFonts w:cs="Arial"/>
        </w:rPr>
        <w:t xml:space="preserve"> per schadeveroorzakende gebeurtenis met een maximum van </w:t>
      </w:r>
      <w:r w:rsidR="00096984" w:rsidRPr="00F47FDF">
        <w:rPr>
          <w:rFonts w:cs="Arial"/>
        </w:rPr>
        <w:t>€</w:t>
      </w:r>
      <w:r w:rsidR="00306886" w:rsidRPr="00F47FDF">
        <w:rPr>
          <w:rFonts w:cs="Arial"/>
        </w:rPr>
        <w:t>2</w:t>
      </w:r>
      <w:r w:rsidR="00096984" w:rsidRPr="00F47FDF">
        <w:rPr>
          <w:rFonts w:cs="Arial"/>
        </w:rPr>
        <w:t xml:space="preserve">.000.000 </w:t>
      </w:r>
      <w:r w:rsidRPr="00F47FDF">
        <w:rPr>
          <w:rFonts w:cs="Arial"/>
        </w:rPr>
        <w:t>op jaarbasis, dan wel bereid te zijn bij gunning een dergelijke verzekering af te sluiten.</w:t>
      </w:r>
    </w:p>
    <w:p w14:paraId="490E99D3" w14:textId="77777777" w:rsidR="005A20AF" w:rsidRDefault="005A20AF" w:rsidP="0092749A">
      <w:pPr>
        <w:rPr>
          <w:rFonts w:cs="Arial"/>
        </w:rPr>
      </w:pPr>
    </w:p>
    <w:p w14:paraId="6DC5E74C" w14:textId="19A0CE14" w:rsidR="0092749A" w:rsidRPr="00274915" w:rsidRDefault="0092749A" w:rsidP="0092749A">
      <w:pPr>
        <w:rPr>
          <w:rFonts w:cs="Arial"/>
        </w:rPr>
      </w:pPr>
      <w:r w:rsidRPr="00274915">
        <w:rPr>
          <w:rFonts w:cs="Arial"/>
        </w:rPr>
        <w:lastRenderedPageBreak/>
        <w:t xml:space="preserve">Ter bewijs hiervan overlegt de winnende Inschrijver op verzoek van Aanbestedende Dienst een kopie van het verzekeringsbewijs, met daarin opgenomen het bedrag waarvoor </w:t>
      </w:r>
      <w:r w:rsidR="008B39AC" w:rsidRPr="00274915">
        <w:rPr>
          <w:rFonts w:cs="Arial"/>
        </w:rPr>
        <w:t xml:space="preserve">hij </w:t>
      </w:r>
      <w:r w:rsidRPr="00274915">
        <w:rPr>
          <w:rFonts w:cs="Arial"/>
        </w:rPr>
        <w:t xml:space="preserve">verzekerd </w:t>
      </w:r>
      <w:r w:rsidR="008B39AC" w:rsidRPr="00274915">
        <w:rPr>
          <w:rFonts w:cs="Arial"/>
        </w:rPr>
        <w:t>is</w:t>
      </w:r>
      <w:r w:rsidRPr="00274915">
        <w:rPr>
          <w:rFonts w:cs="Arial"/>
        </w:rPr>
        <w:t xml:space="preserve">. Indien een concernpolis wordt overgelegd dient duidelijk te zijn dat Inschrijver is (mee)verzekerd. </w:t>
      </w:r>
    </w:p>
    <w:p w14:paraId="6DC5E74D" w14:textId="77777777" w:rsidR="0092749A" w:rsidRPr="00274915" w:rsidRDefault="0092749A" w:rsidP="0092749A">
      <w:pPr>
        <w:rPr>
          <w:rFonts w:cs="Arial"/>
        </w:rPr>
      </w:pPr>
    </w:p>
    <w:p w14:paraId="6DC5E74E" w14:textId="66889E3D" w:rsidR="0092749A" w:rsidRPr="00274915" w:rsidRDefault="0092749A" w:rsidP="0092749A">
      <w:pPr>
        <w:rPr>
          <w:rFonts w:cs="Arial"/>
        </w:rPr>
      </w:pPr>
      <w:r w:rsidRPr="00274915">
        <w:rPr>
          <w:rFonts w:cs="Arial"/>
        </w:rPr>
        <w:t xml:space="preserve">Inschrijver </w:t>
      </w:r>
      <w:r w:rsidR="008B39AC" w:rsidRPr="00274915">
        <w:rPr>
          <w:rFonts w:cs="Arial"/>
        </w:rPr>
        <w:t xml:space="preserve">bevestigt </w:t>
      </w:r>
      <w:r w:rsidRPr="00274915">
        <w:rPr>
          <w:rFonts w:cs="Arial"/>
        </w:rPr>
        <w:t xml:space="preserve">bij Inschrijving onder </w:t>
      </w:r>
      <w:r w:rsidR="004D4A56" w:rsidRPr="00274915">
        <w:rPr>
          <w:rFonts w:cs="Arial"/>
        </w:rPr>
        <w:t xml:space="preserve">deel IV van het Uniform Europees Aanbestedingsdocument </w:t>
      </w:r>
      <w:r w:rsidR="000A0A1C" w:rsidRPr="00274915">
        <w:rPr>
          <w:rFonts w:cs="Arial"/>
        </w:rPr>
        <w:t xml:space="preserve">(bijlage </w:t>
      </w:r>
      <w:r w:rsidR="000A0A1C" w:rsidRPr="00274915">
        <w:rPr>
          <w:rFonts w:cs="Arial"/>
        </w:rPr>
        <w:fldChar w:fldCharType="begin"/>
      </w:r>
      <w:r w:rsidR="000A0A1C" w:rsidRPr="00274915">
        <w:rPr>
          <w:rFonts w:cs="Arial"/>
        </w:rPr>
        <w:instrText xml:space="preserve"> REF _Ref464818135 \r \h </w:instrText>
      </w:r>
      <w:r w:rsidR="00F47FDF" w:rsidRPr="00274915">
        <w:rPr>
          <w:rFonts w:cs="Arial"/>
        </w:rPr>
        <w:instrText xml:space="preserve"> \* MERGEFORMAT </w:instrText>
      </w:r>
      <w:r w:rsidR="000A0A1C" w:rsidRPr="00274915">
        <w:rPr>
          <w:rFonts w:cs="Arial"/>
        </w:rPr>
      </w:r>
      <w:r w:rsidR="000A0A1C" w:rsidRPr="00274915">
        <w:rPr>
          <w:rFonts w:cs="Arial"/>
        </w:rPr>
        <w:fldChar w:fldCharType="separate"/>
      </w:r>
      <w:r w:rsidR="00E07EEC">
        <w:rPr>
          <w:rFonts w:cs="Arial"/>
        </w:rPr>
        <w:t>1</w:t>
      </w:r>
      <w:r w:rsidR="000A0A1C" w:rsidRPr="00274915">
        <w:rPr>
          <w:rFonts w:cs="Arial"/>
        </w:rPr>
        <w:fldChar w:fldCharType="end"/>
      </w:r>
      <w:r w:rsidR="000A0A1C" w:rsidRPr="00274915">
        <w:rPr>
          <w:rFonts w:cs="Arial"/>
        </w:rPr>
        <w:t xml:space="preserve">) </w:t>
      </w:r>
      <w:r w:rsidRPr="00274915">
        <w:rPr>
          <w:rFonts w:cs="Arial"/>
        </w:rPr>
        <w:t xml:space="preserve">dat </w:t>
      </w:r>
      <w:r w:rsidR="005A0A2D" w:rsidRPr="00274915">
        <w:rPr>
          <w:rFonts w:cs="Arial"/>
        </w:rPr>
        <w:t>h</w:t>
      </w:r>
      <w:r w:rsidRPr="00274915">
        <w:rPr>
          <w:rFonts w:cs="Arial"/>
        </w:rPr>
        <w:t xml:space="preserve">ij voldoet aan de gestelde eis(en). </w:t>
      </w:r>
      <w:r w:rsidR="004D4A56" w:rsidRPr="00274915">
        <w:rPr>
          <w:rFonts w:cs="Arial"/>
        </w:rPr>
        <w:t xml:space="preserve">Het Uniform Europees Aanbestedingsdocument </w:t>
      </w:r>
      <w:r w:rsidRPr="00274915">
        <w:rPr>
          <w:rFonts w:cs="Arial"/>
        </w:rPr>
        <w:t>dient te worden toegevoegd.</w:t>
      </w:r>
    </w:p>
    <w:p w14:paraId="6DC5E74F" w14:textId="77777777" w:rsidR="0068631E" w:rsidRPr="00274915" w:rsidRDefault="0068631E" w:rsidP="0092749A">
      <w:pPr>
        <w:rPr>
          <w:rFonts w:cs="Arial"/>
        </w:rPr>
      </w:pPr>
    </w:p>
    <w:p w14:paraId="22E1B10E" w14:textId="0AE2832D" w:rsidR="00202D2C" w:rsidRPr="00274915" w:rsidRDefault="0092749A" w:rsidP="00202D2C">
      <w:pPr>
        <w:pStyle w:val="Kop2"/>
        <w:rPr>
          <w:rFonts w:cs="Arial"/>
        </w:rPr>
      </w:pPr>
      <w:bookmarkStart w:id="87" w:name="_Toc10034197"/>
      <w:r w:rsidRPr="00274915">
        <w:rPr>
          <w:rFonts w:cs="Arial"/>
        </w:rPr>
        <w:t xml:space="preserve">Eisen beroepsbekwaamheid </w:t>
      </w:r>
      <w:r w:rsidR="008B39AC" w:rsidRPr="00274915">
        <w:rPr>
          <w:rFonts w:cs="Arial"/>
        </w:rPr>
        <w:t>en</w:t>
      </w:r>
      <w:r w:rsidRPr="00274915">
        <w:rPr>
          <w:rFonts w:cs="Arial"/>
        </w:rPr>
        <w:t xml:space="preserve"> technische bekwaamheid</w:t>
      </w:r>
      <w:r w:rsidR="007358BB" w:rsidRPr="00274915">
        <w:rPr>
          <w:rFonts w:cs="Arial"/>
        </w:rPr>
        <w:t>.</w:t>
      </w:r>
      <w:bookmarkEnd w:id="87"/>
    </w:p>
    <w:p w14:paraId="07836947" w14:textId="3C95282A" w:rsidR="007358BB" w:rsidRPr="00274915" w:rsidRDefault="007358BB" w:rsidP="007358BB">
      <w:pPr>
        <w:pStyle w:val="Kop3"/>
        <w:rPr>
          <w:rFonts w:cs="Arial"/>
        </w:rPr>
      </w:pPr>
      <w:bookmarkStart w:id="88" w:name="_Toc10034198"/>
      <w:r w:rsidRPr="00274915">
        <w:rPr>
          <w:rFonts w:cs="Arial"/>
        </w:rPr>
        <w:t>Kwaliteit/duurzaamheid</w:t>
      </w:r>
      <w:bookmarkEnd w:id="88"/>
    </w:p>
    <w:p w14:paraId="7D5242F8" w14:textId="4641024B" w:rsidR="00D5382D" w:rsidRPr="00274915" w:rsidRDefault="00D5382D" w:rsidP="007358BB">
      <w:pPr>
        <w:rPr>
          <w:rFonts w:eastAsia="Calibri" w:cs="Arial"/>
          <w:szCs w:val="20"/>
          <w:lang w:eastAsia="nl-NL" w:bidi="nl-NL"/>
        </w:rPr>
      </w:pPr>
      <w:r w:rsidRPr="00274915">
        <w:rPr>
          <w:rFonts w:cs="Arial"/>
        </w:rPr>
        <w:t>Een veelgebruikt keurmerk in de bloemen- en plantenhandel is het Milieu Programma Sierteelt (MPS). Een certificeringkwalificatie dat aangeeft of een product al dan niet op milieubewuste wijze is geteeld.</w:t>
      </w:r>
    </w:p>
    <w:p w14:paraId="554A7FC8" w14:textId="77777777" w:rsidR="00D5382D" w:rsidRPr="00274915" w:rsidRDefault="00D5382D" w:rsidP="007358BB">
      <w:pPr>
        <w:rPr>
          <w:rFonts w:eastAsia="Calibri" w:cs="Arial"/>
          <w:szCs w:val="20"/>
          <w:lang w:eastAsia="nl-NL" w:bidi="nl-NL"/>
        </w:rPr>
      </w:pPr>
    </w:p>
    <w:p w14:paraId="70237E2E" w14:textId="2042D1DC" w:rsidR="007358BB" w:rsidRPr="00274915" w:rsidRDefault="007358BB" w:rsidP="00D5382D">
      <w:pPr>
        <w:rPr>
          <w:rFonts w:eastAsia="Calibri" w:cs="Arial"/>
          <w:szCs w:val="20"/>
          <w:lang w:eastAsia="nl-NL" w:bidi="nl-NL"/>
        </w:rPr>
      </w:pPr>
      <w:r w:rsidRPr="00274915">
        <w:rPr>
          <w:rFonts w:eastAsia="Calibri" w:cs="Arial"/>
          <w:szCs w:val="20"/>
          <w:lang w:eastAsia="nl-NL" w:bidi="nl-NL"/>
        </w:rPr>
        <w:t>Iedere toeleverancier van Inschrijver dient MPS-A (of daaraan gelijkwaardig keurmerk of kwaliteit</w:t>
      </w:r>
      <w:r w:rsidR="00202D2C" w:rsidRPr="00274915">
        <w:rPr>
          <w:rFonts w:eastAsia="Calibri" w:cs="Arial"/>
          <w:szCs w:val="20"/>
          <w:lang w:eastAsia="nl-NL" w:bidi="nl-NL"/>
        </w:rPr>
        <w:t>-</w:t>
      </w:r>
      <w:r w:rsidRPr="00274915">
        <w:rPr>
          <w:rFonts w:eastAsia="Calibri" w:cs="Arial"/>
          <w:szCs w:val="20"/>
          <w:lang w:eastAsia="nl-NL" w:bidi="nl-NL"/>
        </w:rPr>
        <w:t xml:space="preserve">systeem) gecertificeerd te zijn. </w:t>
      </w:r>
      <w:r w:rsidR="00D5382D" w:rsidRPr="00274915">
        <w:rPr>
          <w:rFonts w:eastAsia="Calibri" w:cs="Arial"/>
          <w:szCs w:val="20"/>
          <w:lang w:eastAsia="nl-NL" w:bidi="nl-NL"/>
        </w:rPr>
        <w:t xml:space="preserve">Indien Inschrijver de te leveren planten geheel of gedeeltelijk zelf teelt dient Inschrijver zelf ook MPS-A (of gelijkwaardig) gecertificeerd te zijn. Dit wil zeggen dat de teelt van de door Inschrijver te leveren </w:t>
      </w:r>
      <w:r w:rsidR="00274915">
        <w:rPr>
          <w:rFonts w:eastAsia="Calibri" w:cs="Arial"/>
          <w:szCs w:val="20"/>
          <w:lang w:eastAsia="nl-NL" w:bidi="nl-NL"/>
        </w:rPr>
        <w:t>Interieur</w:t>
      </w:r>
      <w:r w:rsidR="00D5382D" w:rsidRPr="00274915">
        <w:rPr>
          <w:rFonts w:eastAsia="Calibri" w:cs="Arial"/>
          <w:szCs w:val="20"/>
          <w:lang w:eastAsia="nl-NL" w:bidi="nl-NL"/>
        </w:rPr>
        <w:t>beplanting aan alle milieunormen voldoet die gesteld worden aan de MPS-A ce</w:t>
      </w:r>
      <w:r w:rsidR="00274915">
        <w:rPr>
          <w:rFonts w:cs="Arial"/>
          <w:szCs w:val="20"/>
        </w:rPr>
        <w:t>rtificering</w:t>
      </w:r>
      <w:r w:rsidR="00D5382D" w:rsidRPr="00274915">
        <w:rPr>
          <w:rFonts w:cs="Arial"/>
          <w:szCs w:val="20"/>
        </w:rPr>
        <w:t xml:space="preserve"> (of gelijkwaardig)</w:t>
      </w:r>
      <w:r w:rsidR="00274915">
        <w:rPr>
          <w:rFonts w:cs="Arial"/>
          <w:szCs w:val="20"/>
        </w:rPr>
        <w:t>.</w:t>
      </w:r>
    </w:p>
    <w:p w14:paraId="428299B8" w14:textId="77777777" w:rsidR="007358BB" w:rsidRPr="00274915" w:rsidRDefault="007358BB" w:rsidP="007358BB">
      <w:pPr>
        <w:rPr>
          <w:rFonts w:eastAsia="Calibri" w:cs="Arial"/>
          <w:szCs w:val="20"/>
          <w:lang w:eastAsia="nl-NL" w:bidi="nl-NL"/>
        </w:rPr>
      </w:pPr>
    </w:p>
    <w:p w14:paraId="58EE038B" w14:textId="38CC5822" w:rsidR="007358BB" w:rsidRPr="00274915" w:rsidRDefault="007358BB" w:rsidP="007358BB">
      <w:pPr>
        <w:rPr>
          <w:rFonts w:cs="Arial"/>
        </w:rPr>
      </w:pPr>
      <w:r w:rsidRPr="00274915">
        <w:rPr>
          <w:rFonts w:eastAsia="Calibri" w:cs="Arial"/>
          <w:szCs w:val="20"/>
          <w:lang w:eastAsia="nl-NL" w:bidi="nl-NL"/>
        </w:rPr>
        <w:t>Bewijzen van certificering dienen na gunning te worden overlegd.</w:t>
      </w:r>
    </w:p>
    <w:p w14:paraId="6DEF0B5A" w14:textId="5C7D13DF" w:rsidR="00306886" w:rsidRPr="00274915" w:rsidRDefault="00306886" w:rsidP="0092749A">
      <w:pPr>
        <w:rPr>
          <w:rFonts w:cs="Arial"/>
        </w:rPr>
      </w:pPr>
    </w:p>
    <w:p w14:paraId="73122B66" w14:textId="09465786" w:rsidR="00306886" w:rsidRPr="00274915" w:rsidRDefault="00306886" w:rsidP="00306886">
      <w:pPr>
        <w:pStyle w:val="Kop3"/>
        <w:rPr>
          <w:rFonts w:cs="Arial"/>
        </w:rPr>
      </w:pPr>
      <w:bookmarkStart w:id="89" w:name="_Toc10034199"/>
      <w:proofErr w:type="spellStart"/>
      <w:r w:rsidRPr="00274915">
        <w:rPr>
          <w:rFonts w:cs="Arial"/>
        </w:rPr>
        <w:t>CAO-eis</w:t>
      </w:r>
      <w:bookmarkEnd w:id="89"/>
      <w:proofErr w:type="spellEnd"/>
    </w:p>
    <w:p w14:paraId="0F7C5F94" w14:textId="48E9B6B9" w:rsidR="00306886" w:rsidRPr="00274915" w:rsidRDefault="00306886" w:rsidP="00263103">
      <w:pPr>
        <w:rPr>
          <w:rFonts w:cs="Arial"/>
        </w:rPr>
      </w:pPr>
      <w:r w:rsidRPr="00274915">
        <w:rPr>
          <w:rFonts w:cs="Arial"/>
        </w:rPr>
        <w:t>Inschrijver dient de CAO voor het Hoveniersbedrijf</w:t>
      </w:r>
      <w:r w:rsidR="00263103" w:rsidRPr="00274915">
        <w:rPr>
          <w:rFonts w:cs="Arial"/>
        </w:rPr>
        <w:t xml:space="preserve"> (of een vergelijkba</w:t>
      </w:r>
      <w:r w:rsidR="000D2519" w:rsidRPr="00274915">
        <w:rPr>
          <w:rFonts w:cs="Arial"/>
        </w:rPr>
        <w:t>ar</w:t>
      </w:r>
      <w:r w:rsidR="00263103" w:rsidRPr="00274915">
        <w:rPr>
          <w:rFonts w:cs="Arial"/>
        </w:rPr>
        <w:t>)</w:t>
      </w:r>
      <w:r w:rsidRPr="00274915">
        <w:rPr>
          <w:rFonts w:cs="Arial"/>
        </w:rPr>
        <w:t xml:space="preserve"> te volgen. </w:t>
      </w:r>
      <w:r w:rsidR="00263103" w:rsidRPr="00274915">
        <w:rPr>
          <w:rFonts w:cs="Arial"/>
        </w:rPr>
        <w:t>Concreet betekent dit o.a. dat personeel dat wordt ingezet bij de uitvoering van Overeenkomst wordt ingeschaald en betaald conform de CAO voor het Hoveniersbedrijf.</w:t>
      </w:r>
    </w:p>
    <w:p w14:paraId="7AADEF34" w14:textId="5A64465C" w:rsidR="00306886" w:rsidRPr="009F6436" w:rsidRDefault="00306886" w:rsidP="0092749A">
      <w:pPr>
        <w:rPr>
          <w:rFonts w:cs="Arial"/>
        </w:rPr>
      </w:pPr>
    </w:p>
    <w:p w14:paraId="53EC2411" w14:textId="36DA09EC" w:rsidR="00263103" w:rsidRPr="009F6436" w:rsidRDefault="005A20AF" w:rsidP="0092749A">
      <w:pPr>
        <w:rPr>
          <w:rFonts w:cs="Arial"/>
        </w:rPr>
      </w:pPr>
      <w:r>
        <w:rPr>
          <w:rFonts w:cs="Arial"/>
        </w:rPr>
        <w:t>Het b</w:t>
      </w:r>
      <w:r w:rsidR="00263103" w:rsidRPr="009F6436">
        <w:rPr>
          <w:rFonts w:cs="Arial"/>
        </w:rPr>
        <w:t>ewi</w:t>
      </w:r>
      <w:r w:rsidR="009F6436">
        <w:rPr>
          <w:rFonts w:cs="Arial"/>
        </w:rPr>
        <w:t>js van CAO-</w:t>
      </w:r>
      <w:r w:rsidR="00263103" w:rsidRPr="009F6436">
        <w:rPr>
          <w:rFonts w:cs="Arial"/>
        </w:rPr>
        <w:t>conformiteit dient na gunning te worden overlegd.</w:t>
      </w:r>
    </w:p>
    <w:p w14:paraId="6132BE8B" w14:textId="77777777" w:rsidR="00263103" w:rsidRPr="009F6436" w:rsidRDefault="00263103" w:rsidP="0092749A">
      <w:pPr>
        <w:rPr>
          <w:rFonts w:cs="Arial"/>
        </w:rPr>
      </w:pPr>
    </w:p>
    <w:p w14:paraId="3E9076AE" w14:textId="392B8A02" w:rsidR="007358BB" w:rsidRPr="00F47FDF" w:rsidRDefault="007358BB" w:rsidP="0092749A">
      <w:pPr>
        <w:pStyle w:val="Kop3"/>
        <w:rPr>
          <w:rFonts w:cs="Arial"/>
        </w:rPr>
      </w:pPr>
      <w:bookmarkStart w:id="90" w:name="_Toc10034200"/>
      <w:r w:rsidRPr="00F47FDF">
        <w:rPr>
          <w:rFonts w:cs="Arial"/>
        </w:rPr>
        <w:t>Referenties</w:t>
      </w:r>
      <w:bookmarkEnd w:id="90"/>
    </w:p>
    <w:p w14:paraId="6DC5E754" w14:textId="1CA9F108" w:rsidR="0092749A" w:rsidRPr="00F47FDF" w:rsidRDefault="0092749A" w:rsidP="0092749A">
      <w:pPr>
        <w:rPr>
          <w:rFonts w:cs="Arial"/>
        </w:rPr>
      </w:pPr>
      <w:r w:rsidRPr="00F47FDF">
        <w:rPr>
          <w:rFonts w:cs="Arial"/>
        </w:rPr>
        <w:t xml:space="preserve">Een uitzondering op de regel dat bewijsstukken niet direct worden opgevraagd zijn de referenties. </w:t>
      </w:r>
    </w:p>
    <w:p w14:paraId="6DC5E755" w14:textId="77777777" w:rsidR="0092749A" w:rsidRPr="00F47FDF" w:rsidRDefault="0092749A" w:rsidP="0092749A">
      <w:pPr>
        <w:rPr>
          <w:rFonts w:cs="Arial"/>
        </w:rPr>
      </w:pPr>
    </w:p>
    <w:p w14:paraId="6DC5E756" w14:textId="0F990A7B" w:rsidR="0092749A" w:rsidRPr="00F47FDF" w:rsidRDefault="0092749A" w:rsidP="0092749A">
      <w:pPr>
        <w:rPr>
          <w:rFonts w:cs="Arial"/>
        </w:rPr>
      </w:pPr>
      <w:r w:rsidRPr="00F47FDF">
        <w:rPr>
          <w:rFonts w:cs="Arial"/>
        </w:rPr>
        <w:t xml:space="preserve">Inschrijver of </w:t>
      </w:r>
      <w:r w:rsidR="00814872" w:rsidRPr="00F47FDF">
        <w:rPr>
          <w:rFonts w:cs="Arial"/>
        </w:rPr>
        <w:t>C</w:t>
      </w:r>
      <w:r w:rsidRPr="00F47FDF">
        <w:rPr>
          <w:rFonts w:cs="Arial"/>
        </w:rPr>
        <w:t xml:space="preserve">ombinatie overlegt bij haar Inschrijving </w:t>
      </w:r>
      <w:r w:rsidR="00B34731" w:rsidRPr="00F47FDF">
        <w:rPr>
          <w:rFonts w:cs="Arial"/>
        </w:rPr>
        <w:t>één</w:t>
      </w:r>
      <w:r w:rsidRPr="00F47FDF">
        <w:rPr>
          <w:rFonts w:cs="Arial"/>
        </w:rPr>
        <w:t xml:space="preserve"> referentie </w:t>
      </w:r>
      <w:r w:rsidR="00B34731" w:rsidRPr="00F47FDF">
        <w:rPr>
          <w:rFonts w:cs="Arial"/>
        </w:rPr>
        <w:t xml:space="preserve">per kerncompetentie </w:t>
      </w:r>
      <w:r w:rsidR="00A961CF" w:rsidRPr="00F47FDF">
        <w:rPr>
          <w:rFonts w:cs="Arial"/>
        </w:rPr>
        <w:t xml:space="preserve">die betrekking </w:t>
      </w:r>
      <w:r w:rsidR="00DC05D2" w:rsidRPr="00F47FDF">
        <w:rPr>
          <w:rFonts w:cs="Arial"/>
        </w:rPr>
        <w:t xml:space="preserve">heeft </w:t>
      </w:r>
      <w:r w:rsidR="00A961CF" w:rsidRPr="00F47FDF">
        <w:rPr>
          <w:rFonts w:cs="Arial"/>
        </w:rPr>
        <w:t xml:space="preserve">op de </w:t>
      </w:r>
      <w:r w:rsidRPr="00F47FDF">
        <w:rPr>
          <w:rFonts w:cs="Arial"/>
        </w:rPr>
        <w:t xml:space="preserve">afgelopen </w:t>
      </w:r>
      <w:r w:rsidR="00DE0BD6" w:rsidRPr="00F47FDF">
        <w:rPr>
          <w:rFonts w:cs="Arial"/>
        </w:rPr>
        <w:t xml:space="preserve">3 </w:t>
      </w:r>
      <w:r w:rsidRPr="00F47FDF">
        <w:rPr>
          <w:rFonts w:cs="Arial"/>
        </w:rPr>
        <w:t xml:space="preserve"> jaar</w:t>
      </w:r>
      <w:r w:rsidR="00CB45D3" w:rsidRPr="00F47FDF">
        <w:rPr>
          <w:rFonts w:cs="Arial"/>
        </w:rPr>
        <w:t>, gerekend vanaf datum indiening Inschrijving,</w:t>
      </w:r>
      <w:r w:rsidR="009F6436">
        <w:rPr>
          <w:rFonts w:cs="Arial"/>
        </w:rPr>
        <w:t xml:space="preserve"> </w:t>
      </w:r>
      <w:r w:rsidR="009F6436">
        <w:rPr>
          <w:rFonts w:cs="Arial"/>
        </w:rPr>
        <w:fldChar w:fldCharType="begin"/>
      </w:r>
      <w:r w:rsidR="009F6436">
        <w:rPr>
          <w:rFonts w:cs="Arial"/>
        </w:rPr>
        <w:instrText xml:space="preserve"> REF inleveren \h </w:instrText>
      </w:r>
      <w:r w:rsidR="009F6436">
        <w:rPr>
          <w:rFonts w:cs="Arial"/>
        </w:rPr>
        <w:fldChar w:fldCharType="separate"/>
      </w:r>
      <w:r w:rsidR="00E07EEC">
        <w:rPr>
          <w:rFonts w:cs="Arial"/>
          <w:b/>
          <w:bCs/>
        </w:rPr>
        <w:t>Fout! Verwijzingsbron niet gevonden.</w:t>
      </w:r>
      <w:r w:rsidR="009F6436">
        <w:rPr>
          <w:rFonts w:cs="Arial"/>
        </w:rPr>
        <w:fldChar w:fldCharType="end"/>
      </w:r>
      <w:r w:rsidR="00CB45D3" w:rsidRPr="00F47FDF">
        <w:rPr>
          <w:rFonts w:cs="Arial"/>
        </w:rPr>
        <w:t>.</w:t>
      </w:r>
    </w:p>
    <w:p w14:paraId="6DC5E757" w14:textId="77777777" w:rsidR="00F9313D" w:rsidRPr="00F47FDF" w:rsidRDefault="00F9313D" w:rsidP="0092749A">
      <w:pPr>
        <w:rPr>
          <w:rFonts w:cs="Arial"/>
          <w:color w:val="FF0000"/>
        </w:rPr>
      </w:pPr>
    </w:p>
    <w:p w14:paraId="6DC5E758" w14:textId="4E7E888B" w:rsidR="003A5268" w:rsidRPr="00F47FDF" w:rsidRDefault="003A5268" w:rsidP="003A5268">
      <w:pPr>
        <w:rPr>
          <w:rFonts w:cs="Arial"/>
        </w:rPr>
      </w:pPr>
      <w:r w:rsidRPr="00F47FDF">
        <w:rPr>
          <w:rFonts w:cs="Arial"/>
        </w:rPr>
        <w:t xml:space="preserve">Inschrijver dient per kerncompetentie 1 referentie in te dienen. In totaal dienen dus </w:t>
      </w:r>
      <w:r w:rsidR="00DE0BD6" w:rsidRPr="00F47FDF">
        <w:rPr>
          <w:rFonts w:cs="Arial"/>
        </w:rPr>
        <w:t>2</w:t>
      </w:r>
      <w:r w:rsidRPr="00F47FDF">
        <w:rPr>
          <w:rFonts w:cs="Arial"/>
        </w:rPr>
        <w:t xml:space="preserve"> referentie-formulieren te worden overlegd. Een referentie mag worden gebruik</w:t>
      </w:r>
      <w:r w:rsidR="00B436DF" w:rsidRPr="00F47FDF">
        <w:rPr>
          <w:rFonts w:cs="Arial"/>
        </w:rPr>
        <w:t>t</w:t>
      </w:r>
      <w:r w:rsidRPr="00F47FDF">
        <w:rPr>
          <w:rFonts w:cs="Arial"/>
        </w:rPr>
        <w:t xml:space="preserve"> voor meer</w:t>
      </w:r>
      <w:r w:rsidR="00A87341" w:rsidRPr="00F47FDF">
        <w:rPr>
          <w:rFonts w:cs="Arial"/>
        </w:rPr>
        <w:t>dere</w:t>
      </w:r>
      <w:r w:rsidRPr="00F47FDF">
        <w:rPr>
          <w:rFonts w:cs="Arial"/>
        </w:rPr>
        <w:t xml:space="preserve"> competenties. Op het referentieformulier dient te worden aangeven om welke competentie het gaat. </w:t>
      </w:r>
    </w:p>
    <w:p w14:paraId="17863FB0" w14:textId="66871CE3" w:rsidR="00DE0BD6" w:rsidRPr="00F47FDF" w:rsidRDefault="00DE0BD6" w:rsidP="00DE0BD6">
      <w:pPr>
        <w:rPr>
          <w:rFonts w:cs="Arial"/>
          <w:color w:val="FF0000"/>
          <w:szCs w:val="20"/>
        </w:rPr>
      </w:pPr>
    </w:p>
    <w:p w14:paraId="1445F19F" w14:textId="0B5FC7C6" w:rsidR="00DE0BD6" w:rsidRPr="009F6436" w:rsidRDefault="00DE0BD6" w:rsidP="00DE0BD6">
      <w:pPr>
        <w:rPr>
          <w:rFonts w:cs="Arial"/>
          <w:szCs w:val="20"/>
          <w:u w:val="single"/>
        </w:rPr>
      </w:pPr>
      <w:r w:rsidRPr="009F6436">
        <w:rPr>
          <w:rFonts w:cs="Arial"/>
          <w:szCs w:val="20"/>
          <w:u w:val="single"/>
        </w:rPr>
        <w:t>Kerncompetentie 1</w:t>
      </w:r>
      <w:r w:rsidR="007358BB" w:rsidRPr="009F6436">
        <w:rPr>
          <w:rFonts w:cs="Arial"/>
          <w:szCs w:val="20"/>
          <w:u w:val="single"/>
        </w:rPr>
        <w:t>:</w:t>
      </w:r>
      <w:r w:rsidRPr="009F6436">
        <w:rPr>
          <w:rFonts w:cs="Arial"/>
          <w:szCs w:val="20"/>
          <w:u w:val="single"/>
        </w:rPr>
        <w:t xml:space="preserve"> </w:t>
      </w:r>
      <w:r w:rsidR="007358BB" w:rsidRPr="009F6436">
        <w:rPr>
          <w:rFonts w:cs="Arial"/>
          <w:szCs w:val="20"/>
          <w:u w:val="single"/>
        </w:rPr>
        <w:t>e</w:t>
      </w:r>
      <w:r w:rsidRPr="009F6436">
        <w:rPr>
          <w:rFonts w:cs="Arial"/>
          <w:szCs w:val="20"/>
          <w:u w:val="single"/>
        </w:rPr>
        <w:t xml:space="preserve">rvaring met verzorging </w:t>
      </w:r>
      <w:r w:rsidR="00D91C6E">
        <w:rPr>
          <w:rFonts w:cs="Arial"/>
          <w:szCs w:val="20"/>
          <w:u w:val="single"/>
        </w:rPr>
        <w:t xml:space="preserve">Interieurbeplanting op een </w:t>
      </w:r>
      <w:r w:rsidRPr="009F6436">
        <w:rPr>
          <w:rFonts w:cs="Arial"/>
          <w:szCs w:val="20"/>
          <w:u w:val="single"/>
        </w:rPr>
        <w:t>groter aantal locaties.</w:t>
      </w:r>
    </w:p>
    <w:p w14:paraId="5A531A75" w14:textId="77777777" w:rsidR="00DE0BD6" w:rsidRPr="009F6436" w:rsidRDefault="00DE0BD6" w:rsidP="00DE0BD6">
      <w:pPr>
        <w:rPr>
          <w:rFonts w:cs="Arial"/>
          <w:szCs w:val="20"/>
        </w:rPr>
      </w:pPr>
    </w:p>
    <w:p w14:paraId="412ACF19" w14:textId="690367E2" w:rsidR="00DE0BD6" w:rsidRPr="009F6436" w:rsidRDefault="00DE0BD6" w:rsidP="00DE0BD6">
      <w:pPr>
        <w:rPr>
          <w:rFonts w:cs="Arial"/>
          <w:szCs w:val="20"/>
        </w:rPr>
      </w:pPr>
      <w:r w:rsidRPr="009F6436">
        <w:rPr>
          <w:rFonts w:cs="Arial"/>
          <w:szCs w:val="20"/>
        </w:rPr>
        <w:t xml:space="preserve">Inschrijver heeft een opdracht verkregen en/of uitgevoerd waardoor Inschrijver ervaring heeft opgedaan met het uitvoeren </w:t>
      </w:r>
      <w:r w:rsidR="00263103" w:rsidRPr="009F6436">
        <w:rPr>
          <w:rFonts w:cs="Arial"/>
          <w:szCs w:val="20"/>
        </w:rPr>
        <w:t>van onderhoud aan I</w:t>
      </w:r>
      <w:r w:rsidRPr="009F6436">
        <w:rPr>
          <w:rFonts w:cs="Arial"/>
          <w:szCs w:val="20"/>
        </w:rPr>
        <w:t>nterieurbeplanting, zoals beschreven in Hoofdstuk 5, gedurende een periode van minimaal 12 maanden</w:t>
      </w:r>
      <w:r w:rsidR="00263103" w:rsidRPr="009F6436">
        <w:rPr>
          <w:rFonts w:cs="Arial"/>
          <w:szCs w:val="20"/>
        </w:rPr>
        <w:t xml:space="preserve"> bij één opdrachtgever</w:t>
      </w:r>
      <w:r w:rsidRPr="009F6436">
        <w:rPr>
          <w:rFonts w:cs="Arial"/>
          <w:szCs w:val="20"/>
        </w:rPr>
        <w:t xml:space="preserve">. De opdracht </w:t>
      </w:r>
      <w:r w:rsidR="00263103" w:rsidRPr="009F6436">
        <w:rPr>
          <w:rFonts w:cs="Arial"/>
          <w:szCs w:val="20"/>
        </w:rPr>
        <w:t>voldoet aan de volgende kenmerken</w:t>
      </w:r>
      <w:r w:rsidRPr="009F6436">
        <w:rPr>
          <w:rFonts w:cs="Arial"/>
          <w:szCs w:val="20"/>
        </w:rPr>
        <w:t>:</w:t>
      </w:r>
    </w:p>
    <w:p w14:paraId="2257CEB2" w14:textId="5CCDA790" w:rsidR="00DE0BD6" w:rsidRPr="009F6436" w:rsidRDefault="00DE0BD6" w:rsidP="00DE0BD6">
      <w:pPr>
        <w:pStyle w:val="Lijstalinea"/>
        <w:numPr>
          <w:ilvl w:val="0"/>
          <w:numId w:val="24"/>
        </w:numPr>
        <w:rPr>
          <w:rFonts w:cs="Arial"/>
          <w:szCs w:val="20"/>
        </w:rPr>
      </w:pPr>
      <w:r w:rsidRPr="009F6436">
        <w:rPr>
          <w:rFonts w:cs="Arial"/>
        </w:rPr>
        <w:t xml:space="preserve">een minimale opdrachtwaarde van € </w:t>
      </w:r>
      <w:r w:rsidR="00263103" w:rsidRPr="009F6436">
        <w:rPr>
          <w:rFonts w:cs="Arial"/>
        </w:rPr>
        <w:t>20</w:t>
      </w:r>
      <w:r w:rsidRPr="009F6436">
        <w:rPr>
          <w:rFonts w:cs="Arial"/>
        </w:rPr>
        <w:t>.000,- exclusief BTW (o</w:t>
      </w:r>
      <w:r w:rsidR="000D2519">
        <w:rPr>
          <w:rFonts w:cs="Arial"/>
        </w:rPr>
        <w:t>ver een periode van 12 maanden);</w:t>
      </w:r>
    </w:p>
    <w:p w14:paraId="1DA149A0" w14:textId="34CFE261" w:rsidR="00DE0BD6" w:rsidRPr="009F6436" w:rsidRDefault="009F6436" w:rsidP="00DE0BD6">
      <w:pPr>
        <w:pStyle w:val="Lijstalinea"/>
        <w:numPr>
          <w:ilvl w:val="0"/>
          <w:numId w:val="24"/>
        </w:numPr>
        <w:rPr>
          <w:rFonts w:cs="Arial"/>
        </w:rPr>
      </w:pPr>
      <w:r>
        <w:rPr>
          <w:rFonts w:cs="Arial"/>
        </w:rPr>
        <w:t>t</w:t>
      </w:r>
      <w:r w:rsidR="00DE0BD6" w:rsidRPr="009F6436">
        <w:rPr>
          <w:rFonts w:cs="Arial"/>
        </w:rPr>
        <w:t>enminste</w:t>
      </w:r>
      <w:r>
        <w:rPr>
          <w:rFonts w:cs="Arial"/>
        </w:rPr>
        <w:t xml:space="preserve"> </w:t>
      </w:r>
      <w:r w:rsidR="007422E8">
        <w:rPr>
          <w:rFonts w:cs="Arial"/>
        </w:rPr>
        <w:t>6</w:t>
      </w:r>
      <w:r w:rsidR="00DE0BD6" w:rsidRPr="009F6436">
        <w:rPr>
          <w:rFonts w:cs="Arial"/>
        </w:rPr>
        <w:t xml:space="preserve"> geografisch verspreide verzorgingslocaties (met minimaal 500 meter afstand tussen geadresseerde gebouwen)</w:t>
      </w:r>
      <w:r w:rsidR="000D2519">
        <w:rPr>
          <w:rFonts w:cs="Arial"/>
        </w:rPr>
        <w:t>;</w:t>
      </w:r>
    </w:p>
    <w:p w14:paraId="6C6EC457" w14:textId="5B63EE1E" w:rsidR="00263103" w:rsidRPr="009F6436" w:rsidRDefault="00263103" w:rsidP="00DE0BD6">
      <w:pPr>
        <w:pStyle w:val="Lijstalinea"/>
        <w:numPr>
          <w:ilvl w:val="0"/>
          <w:numId w:val="24"/>
        </w:numPr>
        <w:rPr>
          <w:rFonts w:cs="Arial"/>
        </w:rPr>
      </w:pPr>
      <w:r w:rsidRPr="009F6436">
        <w:rPr>
          <w:rFonts w:cs="Arial"/>
        </w:rPr>
        <w:t xml:space="preserve">vaste verzorgingsteams. </w:t>
      </w:r>
    </w:p>
    <w:p w14:paraId="4F923320" w14:textId="33DBE0C2" w:rsidR="00DE0BD6" w:rsidRPr="00F47FDF" w:rsidRDefault="00DE0BD6" w:rsidP="00DE0BD6">
      <w:pPr>
        <w:rPr>
          <w:rFonts w:cs="Arial"/>
          <w:color w:val="0000FF"/>
          <w:szCs w:val="20"/>
        </w:rPr>
      </w:pPr>
    </w:p>
    <w:p w14:paraId="154A4FD7" w14:textId="6FF62E6F" w:rsidR="00263103" w:rsidRPr="00F47FDF" w:rsidRDefault="00263103" w:rsidP="00DE0BD6">
      <w:pPr>
        <w:rPr>
          <w:rFonts w:cs="Arial"/>
          <w:color w:val="0000FF"/>
          <w:szCs w:val="20"/>
        </w:rPr>
      </w:pPr>
    </w:p>
    <w:p w14:paraId="52604BDD" w14:textId="227971C9" w:rsidR="00263103" w:rsidRPr="00F47FDF" w:rsidRDefault="00263103" w:rsidP="00DE0BD6">
      <w:pPr>
        <w:rPr>
          <w:rFonts w:cs="Arial"/>
          <w:color w:val="0000FF"/>
          <w:szCs w:val="20"/>
        </w:rPr>
      </w:pPr>
    </w:p>
    <w:p w14:paraId="280EFF57" w14:textId="01C6EE1F" w:rsidR="00263103" w:rsidRPr="00F47FDF" w:rsidRDefault="00263103" w:rsidP="00DE0BD6">
      <w:pPr>
        <w:rPr>
          <w:rFonts w:cs="Arial"/>
          <w:color w:val="0000FF"/>
          <w:szCs w:val="20"/>
        </w:rPr>
      </w:pPr>
    </w:p>
    <w:p w14:paraId="6AE46D61" w14:textId="1EA9455F" w:rsidR="00263103" w:rsidRPr="00F47FDF" w:rsidRDefault="00263103" w:rsidP="00DE0BD6">
      <w:pPr>
        <w:rPr>
          <w:rFonts w:cs="Arial"/>
          <w:color w:val="0000FF"/>
          <w:szCs w:val="20"/>
        </w:rPr>
      </w:pPr>
    </w:p>
    <w:p w14:paraId="05CCDF07" w14:textId="49BBD1A3" w:rsidR="00DE0BD6" w:rsidRPr="005A20AF" w:rsidRDefault="00DE0BD6" w:rsidP="00DE0BD6">
      <w:pPr>
        <w:rPr>
          <w:rFonts w:cs="Arial"/>
          <w:szCs w:val="20"/>
          <w:u w:val="single"/>
        </w:rPr>
      </w:pPr>
      <w:r w:rsidRPr="009F6436">
        <w:rPr>
          <w:rFonts w:cs="Arial"/>
          <w:szCs w:val="20"/>
          <w:u w:val="single"/>
        </w:rPr>
        <w:t>Kerncompetentie 2</w:t>
      </w:r>
      <w:r w:rsidR="007358BB" w:rsidRPr="009F6436">
        <w:rPr>
          <w:rFonts w:cs="Arial"/>
          <w:szCs w:val="20"/>
          <w:u w:val="single"/>
        </w:rPr>
        <w:t>:</w:t>
      </w:r>
      <w:r w:rsidRPr="009F6436">
        <w:rPr>
          <w:rFonts w:cs="Arial"/>
          <w:szCs w:val="20"/>
          <w:u w:val="single"/>
        </w:rPr>
        <w:t xml:space="preserve"> </w:t>
      </w:r>
      <w:r w:rsidR="007358BB" w:rsidRPr="009F6436">
        <w:rPr>
          <w:rFonts w:cs="Arial"/>
          <w:szCs w:val="20"/>
          <w:u w:val="single"/>
        </w:rPr>
        <w:t>e</w:t>
      </w:r>
      <w:r w:rsidRPr="009F6436">
        <w:rPr>
          <w:rFonts w:cs="Arial"/>
          <w:szCs w:val="20"/>
          <w:u w:val="single"/>
        </w:rPr>
        <w:t xml:space="preserve">rvaring met </w:t>
      </w:r>
      <w:r w:rsidR="002D0B03">
        <w:rPr>
          <w:rFonts w:cs="Arial"/>
          <w:szCs w:val="20"/>
          <w:u w:val="single"/>
        </w:rPr>
        <w:t xml:space="preserve">grotere </w:t>
      </w:r>
      <w:r w:rsidRPr="009F6436">
        <w:rPr>
          <w:rFonts w:cs="Arial"/>
          <w:szCs w:val="20"/>
          <w:u w:val="single"/>
        </w:rPr>
        <w:t>organisatie</w:t>
      </w:r>
      <w:r w:rsidR="002D0B03">
        <w:rPr>
          <w:rFonts w:cs="Arial"/>
          <w:szCs w:val="20"/>
          <w:u w:val="single"/>
        </w:rPr>
        <w:t>s</w:t>
      </w:r>
      <w:r w:rsidRPr="009F6436">
        <w:rPr>
          <w:rFonts w:cs="Arial"/>
          <w:szCs w:val="20"/>
          <w:u w:val="single"/>
        </w:rPr>
        <w:t xml:space="preserve"> en </w:t>
      </w:r>
      <w:r w:rsidR="002D0B03">
        <w:rPr>
          <w:rFonts w:cs="Arial"/>
          <w:szCs w:val="20"/>
          <w:u w:val="single"/>
        </w:rPr>
        <w:t xml:space="preserve">extra </w:t>
      </w:r>
      <w:r w:rsidRPr="009F6436">
        <w:rPr>
          <w:rFonts w:cs="Arial"/>
          <w:szCs w:val="20"/>
          <w:u w:val="single"/>
        </w:rPr>
        <w:t>services</w:t>
      </w:r>
    </w:p>
    <w:p w14:paraId="5E55B9EB" w14:textId="07C989C8" w:rsidR="00DE0BD6" w:rsidRPr="009F6436" w:rsidRDefault="00DE0BD6" w:rsidP="00263103">
      <w:pPr>
        <w:pStyle w:val="Lijstalinea"/>
        <w:numPr>
          <w:ilvl w:val="0"/>
          <w:numId w:val="28"/>
        </w:numPr>
        <w:rPr>
          <w:rFonts w:cs="Arial"/>
          <w:szCs w:val="20"/>
        </w:rPr>
      </w:pPr>
      <w:r w:rsidRPr="009F6436">
        <w:rPr>
          <w:rFonts w:cs="Arial"/>
          <w:szCs w:val="20"/>
        </w:rPr>
        <w:t>Inschrijver heeft een opdracht verkregen en/of uitgevoerd waardoor Inschrijver ervaring heeft opgedaan met het organiseren van accountmanagement ten behoeve van een grote opdrachtgever</w:t>
      </w:r>
      <w:r w:rsidR="009F6436">
        <w:rPr>
          <w:rFonts w:cs="Arial"/>
          <w:szCs w:val="20"/>
        </w:rPr>
        <w:t xml:space="preserve"> </w:t>
      </w:r>
      <w:r w:rsidRPr="009F6436">
        <w:rPr>
          <w:rFonts w:cs="Arial"/>
          <w:szCs w:val="20"/>
        </w:rPr>
        <w:t>m</w:t>
      </w:r>
      <w:r w:rsidR="00263103" w:rsidRPr="009F6436">
        <w:rPr>
          <w:rFonts w:cs="Arial"/>
          <w:szCs w:val="20"/>
        </w:rPr>
        <w:t xml:space="preserve">et meerdere verzorgingslocaties, blijkend uit </w:t>
      </w:r>
      <w:r w:rsidRPr="009F6436">
        <w:rPr>
          <w:rFonts w:cs="Arial"/>
        </w:rPr>
        <w:t>een structurele dialoog over de kwaliteit van de dienstverlening (bijvoorbeeld door halfjaarlijkse centrale en decentrale evaluaties/klantgesprekken met de contactpersoon/ contactpersonen vanuit een opdrachtgever)</w:t>
      </w:r>
    </w:p>
    <w:p w14:paraId="6DC5E75F" w14:textId="77777777" w:rsidR="00F9313D" w:rsidRPr="00F47FDF" w:rsidRDefault="00F9313D" w:rsidP="0092749A">
      <w:pPr>
        <w:rPr>
          <w:rFonts w:cs="Arial"/>
        </w:rPr>
      </w:pPr>
    </w:p>
    <w:p w14:paraId="491A25F2" w14:textId="4715BDC3" w:rsidR="00202D2C" w:rsidRPr="00F47FDF" w:rsidRDefault="00A86BD5" w:rsidP="0089661A">
      <w:pPr>
        <w:spacing w:after="0"/>
        <w:rPr>
          <w:rFonts w:cs="Arial"/>
        </w:rPr>
      </w:pPr>
      <w:r w:rsidRPr="00F47FDF">
        <w:rPr>
          <w:rFonts w:cs="Arial"/>
        </w:rPr>
        <w:t xml:space="preserve">Referenties </w:t>
      </w:r>
      <w:r w:rsidR="00814872" w:rsidRPr="00F47FDF">
        <w:rPr>
          <w:rFonts w:cs="Arial"/>
        </w:rPr>
        <w:t xml:space="preserve">worden </w:t>
      </w:r>
      <w:r w:rsidRPr="00F47FDF">
        <w:rPr>
          <w:rFonts w:cs="Arial"/>
        </w:rPr>
        <w:t>voorzien van de naam van de contactpersoon bij de referentie, evenals een e</w:t>
      </w:r>
      <w:r w:rsidR="00D25790" w:rsidRPr="00F47FDF">
        <w:rPr>
          <w:rFonts w:cs="Arial"/>
        </w:rPr>
        <w:t>-mail</w:t>
      </w:r>
      <w:r w:rsidRPr="00F47FDF">
        <w:rPr>
          <w:rFonts w:cs="Arial"/>
        </w:rPr>
        <w:t>adres en telefoonnummer waarop deze bereikt kan worden</w:t>
      </w:r>
      <w:r w:rsidR="005A0A2D" w:rsidRPr="00F47FDF">
        <w:rPr>
          <w:rFonts w:cs="Arial"/>
        </w:rPr>
        <w:t xml:space="preserve">, </w:t>
      </w:r>
      <w:r w:rsidR="00F3161C" w:rsidRPr="00F47FDF">
        <w:rPr>
          <w:rFonts w:cs="Arial"/>
        </w:rPr>
        <w:t>en een toelichting waarom Inschrijver van mening is dat deze referentie</w:t>
      </w:r>
      <w:r w:rsidR="00AC5D80" w:rsidRPr="00F47FDF">
        <w:rPr>
          <w:rFonts w:cs="Arial"/>
        </w:rPr>
        <w:t xml:space="preserve"> past bij de gevraagde kerncompetentie,</w:t>
      </w:r>
      <w:r w:rsidR="00F3161C" w:rsidRPr="00F47FDF">
        <w:rPr>
          <w:rFonts w:cs="Arial"/>
        </w:rPr>
        <w:t xml:space="preserve"> </w:t>
      </w:r>
      <w:r w:rsidR="005A0A2D" w:rsidRPr="00F47FDF">
        <w:rPr>
          <w:rFonts w:cs="Arial"/>
        </w:rPr>
        <w:t xml:space="preserve">een en ander conform bijlage </w:t>
      </w:r>
      <w:r w:rsidR="001E0492" w:rsidRPr="00F47FDF">
        <w:rPr>
          <w:rFonts w:cs="Arial"/>
        </w:rPr>
        <w:fldChar w:fldCharType="begin"/>
      </w:r>
      <w:r w:rsidR="001E0492" w:rsidRPr="00F47FDF">
        <w:rPr>
          <w:rFonts w:cs="Arial"/>
        </w:rPr>
        <w:instrText xml:space="preserve"> REF _Ref464818405 \r \h </w:instrText>
      </w:r>
      <w:r w:rsidR="00F47FDF">
        <w:rPr>
          <w:rFonts w:cs="Arial"/>
        </w:rPr>
        <w:instrText xml:space="preserve"> \* MERGEFORMAT </w:instrText>
      </w:r>
      <w:r w:rsidR="001E0492" w:rsidRPr="00F47FDF">
        <w:rPr>
          <w:rFonts w:cs="Arial"/>
        </w:rPr>
      </w:r>
      <w:r w:rsidR="001E0492" w:rsidRPr="00F47FDF">
        <w:rPr>
          <w:rFonts w:cs="Arial"/>
        </w:rPr>
        <w:fldChar w:fldCharType="separate"/>
      </w:r>
      <w:r w:rsidR="00E07EEC">
        <w:rPr>
          <w:rFonts w:cs="Arial"/>
        </w:rPr>
        <w:t>2</w:t>
      </w:r>
      <w:r w:rsidR="001E0492" w:rsidRPr="00F47FDF">
        <w:rPr>
          <w:rFonts w:cs="Arial"/>
        </w:rPr>
        <w:fldChar w:fldCharType="end"/>
      </w:r>
      <w:r w:rsidR="00D30106" w:rsidRPr="00F47FDF">
        <w:rPr>
          <w:rFonts w:cs="Arial"/>
        </w:rPr>
        <w:t xml:space="preserve">. </w:t>
      </w:r>
      <w:r w:rsidRPr="00F47FDF">
        <w:rPr>
          <w:rFonts w:cs="Arial"/>
        </w:rPr>
        <w:t xml:space="preserve">De opdracht moet naar aantoonbare tevredenheid van de referent zijn uitgevoerd. </w:t>
      </w:r>
    </w:p>
    <w:p w14:paraId="3C13CB10" w14:textId="53F97D68" w:rsidR="00202D2C" w:rsidRPr="00F47FDF" w:rsidRDefault="00202D2C" w:rsidP="0089661A">
      <w:pPr>
        <w:spacing w:after="0"/>
        <w:rPr>
          <w:rFonts w:cs="Arial"/>
        </w:rPr>
      </w:pPr>
    </w:p>
    <w:p w14:paraId="63A820A3" w14:textId="314B9805" w:rsidR="0089661A" w:rsidRPr="00F47FDF" w:rsidRDefault="0089661A" w:rsidP="0089661A">
      <w:pPr>
        <w:spacing w:after="0"/>
        <w:rPr>
          <w:rFonts w:cs="Arial"/>
        </w:rPr>
      </w:pPr>
      <w:r w:rsidRPr="00F47FDF">
        <w:rPr>
          <w:rFonts w:cs="Arial"/>
        </w:rPr>
        <w:t xml:space="preserve">Bij Inschrijving óf uiterlijk binnen 7 dagen na het daartoe gedane verzoek van de Aanbestedende Dienst </w:t>
      </w:r>
      <w:r w:rsidR="000E21B6" w:rsidRPr="00F47FDF">
        <w:rPr>
          <w:rFonts w:cs="Arial"/>
          <w:color w:val="000000"/>
          <w:szCs w:val="20"/>
          <w:lang w:eastAsia="nl-NL"/>
        </w:rPr>
        <w:t>dient de Inschrijver een t</w:t>
      </w:r>
      <w:r w:rsidRPr="00F47FDF">
        <w:rPr>
          <w:rFonts w:cs="Arial"/>
          <w:color w:val="000000"/>
          <w:szCs w:val="20"/>
          <w:lang w:eastAsia="nl-NL"/>
        </w:rPr>
        <w:t xml:space="preserve">evredenheidsverklaring van ingediende Referentie in (vrij format), </w:t>
      </w:r>
      <w:r w:rsidRPr="00F47FDF">
        <w:rPr>
          <w:rFonts w:cs="Arial"/>
        </w:rPr>
        <w:t>waaruit expliciet blijkt dat in de via deze aanbesteding gevraagde dienstverlening bij de referent wordt voorzien. Het niet kunnen overleggen van een ondertekende tevredenheidsverklaring maakt de referentie ongeldig.</w:t>
      </w:r>
    </w:p>
    <w:p w14:paraId="6DC5E762" w14:textId="57D363CA" w:rsidR="0092749A" w:rsidRPr="00F47FDF" w:rsidRDefault="0092749A" w:rsidP="0089661A">
      <w:pPr>
        <w:spacing w:after="0"/>
        <w:rPr>
          <w:rFonts w:cs="Arial"/>
        </w:rPr>
      </w:pPr>
    </w:p>
    <w:p w14:paraId="6DC5E763" w14:textId="77777777" w:rsidR="0092749A" w:rsidRPr="00F47FDF" w:rsidRDefault="0092749A" w:rsidP="0092749A">
      <w:pPr>
        <w:rPr>
          <w:rFonts w:cs="Arial"/>
        </w:rPr>
      </w:pPr>
      <w:r w:rsidRPr="00F47FDF">
        <w:rPr>
          <w:rFonts w:cs="Arial"/>
        </w:rPr>
        <w:t xml:space="preserve">Aanbestedende Dienst behoudt zich het recht voor om, zonder de betreffende Inschrijver daar vooraf in te kennen, met de referenten contact op te nemen om de juistheid van de opgegeven referenties te verifiëren. </w:t>
      </w:r>
    </w:p>
    <w:p w14:paraId="6DC5E764" w14:textId="77777777" w:rsidR="0092749A" w:rsidRPr="00F47FDF" w:rsidRDefault="0092749A" w:rsidP="0092749A">
      <w:pPr>
        <w:rPr>
          <w:rFonts w:cs="Arial"/>
        </w:rPr>
      </w:pPr>
    </w:p>
    <w:p w14:paraId="6DC5E765" w14:textId="4793C130" w:rsidR="0092749A" w:rsidRPr="00F47FDF" w:rsidRDefault="0092749A" w:rsidP="0092749A">
      <w:pPr>
        <w:rPr>
          <w:rFonts w:cs="Arial"/>
        </w:rPr>
      </w:pPr>
      <w:r w:rsidRPr="00F47FDF">
        <w:rPr>
          <w:rFonts w:cs="Arial"/>
        </w:rPr>
        <w:t>Inschrijver voegt ingevulde verklaringen toe.</w:t>
      </w:r>
    </w:p>
    <w:p w14:paraId="6DC5E766" w14:textId="77777777" w:rsidR="0092749A" w:rsidRPr="00F47FDF" w:rsidRDefault="0092749A" w:rsidP="0092749A">
      <w:pPr>
        <w:rPr>
          <w:rFonts w:cs="Arial"/>
          <w:color w:val="FF0000"/>
        </w:rPr>
      </w:pPr>
    </w:p>
    <w:p w14:paraId="6DC5E767" w14:textId="77777777" w:rsidR="0092749A" w:rsidRPr="00F47FDF" w:rsidRDefault="0092749A" w:rsidP="006161CF">
      <w:pPr>
        <w:pStyle w:val="Kop2"/>
        <w:rPr>
          <w:rFonts w:cs="Arial"/>
        </w:rPr>
      </w:pPr>
      <w:bookmarkStart w:id="91" w:name="_Toc10034201"/>
      <w:r w:rsidRPr="00F47FDF">
        <w:rPr>
          <w:rFonts w:cs="Arial"/>
        </w:rPr>
        <w:t>Eisen beroepsbevoegdheid</w:t>
      </w:r>
      <w:bookmarkEnd w:id="91"/>
    </w:p>
    <w:p w14:paraId="6DC5E768" w14:textId="77777777" w:rsidR="0092749A" w:rsidRPr="00F47FDF" w:rsidRDefault="0092749A" w:rsidP="006F0C97">
      <w:pPr>
        <w:pStyle w:val="Kop3"/>
        <w:rPr>
          <w:rFonts w:cs="Arial"/>
        </w:rPr>
      </w:pPr>
      <w:bookmarkStart w:id="92" w:name="_Toc10034202"/>
      <w:r w:rsidRPr="00F47FDF">
        <w:rPr>
          <w:rFonts w:cs="Arial"/>
        </w:rPr>
        <w:t>Inschrijving in beroeps- of handelsregister</w:t>
      </w:r>
      <w:bookmarkEnd w:id="92"/>
    </w:p>
    <w:p w14:paraId="6DC5E769" w14:textId="042A3713" w:rsidR="0092749A" w:rsidRPr="00F47FDF" w:rsidRDefault="0092749A" w:rsidP="0092749A">
      <w:pPr>
        <w:rPr>
          <w:rFonts w:cs="Arial"/>
        </w:rPr>
      </w:pPr>
      <w:r w:rsidRPr="00F47FDF">
        <w:rPr>
          <w:rFonts w:cs="Arial"/>
        </w:rPr>
        <w:t>De winnende Inschrijver</w:t>
      </w:r>
      <w:r w:rsidR="002F1F7B" w:rsidRPr="00F47FDF">
        <w:rPr>
          <w:rFonts w:cs="Arial"/>
        </w:rPr>
        <w:t>s</w:t>
      </w:r>
      <w:r w:rsidRPr="00F47FDF">
        <w:rPr>
          <w:rFonts w:cs="Arial"/>
        </w:rPr>
        <w:t xml:space="preserve"> - of Combinatieleden dan wel Derde</w:t>
      </w:r>
      <w:r w:rsidR="00B543F3" w:rsidRPr="00F47FDF">
        <w:rPr>
          <w:rFonts w:cs="Arial"/>
        </w:rPr>
        <w:t>(</w:t>
      </w:r>
      <w:r w:rsidRPr="00F47FDF">
        <w:rPr>
          <w:rFonts w:cs="Arial"/>
        </w:rPr>
        <w:t>n</w:t>
      </w:r>
      <w:r w:rsidR="00B543F3" w:rsidRPr="00F47FDF">
        <w:rPr>
          <w:rFonts w:cs="Arial"/>
        </w:rPr>
        <w:t>)</w:t>
      </w:r>
      <w:r w:rsidR="00E33375" w:rsidRPr="00F47FDF">
        <w:rPr>
          <w:rFonts w:cs="Arial"/>
        </w:rPr>
        <w:t xml:space="preserve"> </w:t>
      </w:r>
      <w:r w:rsidR="00A86BD5" w:rsidRPr="00F47FDF">
        <w:rPr>
          <w:rFonts w:cs="Arial"/>
        </w:rPr>
        <w:t>-</w:t>
      </w:r>
      <w:r w:rsidRPr="00F47FDF">
        <w:rPr>
          <w:rFonts w:cs="Arial"/>
        </w:rPr>
        <w:t xml:space="preserve"> </w:t>
      </w:r>
      <w:r w:rsidR="008361EE" w:rsidRPr="00F47FDF">
        <w:rPr>
          <w:rFonts w:cs="Arial"/>
        </w:rPr>
        <w:t xml:space="preserve">overleggen </w:t>
      </w:r>
      <w:r w:rsidRPr="00F47FDF">
        <w:rPr>
          <w:rFonts w:cs="Arial"/>
        </w:rPr>
        <w:t>op verzoek van Aanbestedende Dienst</w:t>
      </w:r>
      <w:r w:rsidR="00F827B5" w:rsidRPr="00F47FDF">
        <w:rPr>
          <w:rFonts w:cs="Arial"/>
        </w:rPr>
        <w:t xml:space="preserve">, na voornemen tot </w:t>
      </w:r>
      <w:r w:rsidR="00A86BD5" w:rsidRPr="00F47FDF">
        <w:rPr>
          <w:rFonts w:cs="Arial"/>
        </w:rPr>
        <w:t xml:space="preserve">gunning, </w:t>
      </w:r>
      <w:r w:rsidRPr="00F47FDF">
        <w:rPr>
          <w:rFonts w:cs="Arial"/>
        </w:rPr>
        <w:t>ieder voor zich - een (kopie van een) uittreksel uit het beroeps- of handelsregister van</w:t>
      </w:r>
      <w:r w:rsidR="005D3AA6" w:rsidRPr="00F47FDF">
        <w:rPr>
          <w:rFonts w:cs="Arial"/>
        </w:rPr>
        <w:t xml:space="preserve"> het land waar hij is gevestigd</w:t>
      </w:r>
      <w:r w:rsidRPr="00F47FDF">
        <w:rPr>
          <w:rFonts w:cs="Arial"/>
        </w:rPr>
        <w:t>.</w:t>
      </w:r>
    </w:p>
    <w:p w14:paraId="6DC5E76A" w14:textId="77777777" w:rsidR="0092749A" w:rsidRPr="00F47FDF" w:rsidRDefault="0092749A" w:rsidP="0092749A">
      <w:pPr>
        <w:rPr>
          <w:rFonts w:cs="Arial"/>
        </w:rPr>
      </w:pPr>
    </w:p>
    <w:p w14:paraId="6DC5E76B" w14:textId="77777777" w:rsidR="0092749A" w:rsidRPr="00F47FDF" w:rsidRDefault="0092749A" w:rsidP="0092749A">
      <w:pPr>
        <w:rPr>
          <w:rFonts w:cs="Arial"/>
        </w:rPr>
      </w:pPr>
      <w:r w:rsidRPr="00F47FDF">
        <w:rPr>
          <w:rFonts w:cs="Arial"/>
        </w:rPr>
        <w:t>Indien de ondertekening van Inschrijving is geschied door een ander dan vermeld in het register</w:t>
      </w:r>
      <w:r w:rsidR="008361EE" w:rsidRPr="00F47FDF">
        <w:rPr>
          <w:rFonts w:cs="Arial"/>
        </w:rPr>
        <w:t>, wordt</w:t>
      </w:r>
      <w:r w:rsidRPr="00F47FDF">
        <w:rPr>
          <w:rFonts w:cs="Arial"/>
        </w:rPr>
        <w:t xml:space="preserve"> tevens (een kopie van) de daartoe vereiste volmacht overlegd. </w:t>
      </w:r>
    </w:p>
    <w:p w14:paraId="6DC5E76C" w14:textId="77777777" w:rsidR="0092749A" w:rsidRPr="00F47FDF" w:rsidRDefault="0092749A" w:rsidP="0092749A">
      <w:pPr>
        <w:rPr>
          <w:rFonts w:cs="Arial"/>
        </w:rPr>
      </w:pPr>
    </w:p>
    <w:p w14:paraId="6DC5E76D" w14:textId="19C0FC59" w:rsidR="0092749A" w:rsidRPr="00F47FDF" w:rsidRDefault="0092749A" w:rsidP="0092749A">
      <w:pPr>
        <w:rPr>
          <w:rFonts w:cs="Arial"/>
        </w:rPr>
      </w:pPr>
      <w:r w:rsidRPr="00F47FDF">
        <w:rPr>
          <w:rFonts w:cs="Arial"/>
        </w:rPr>
        <w:t xml:space="preserve">Inschrijver </w:t>
      </w:r>
      <w:r w:rsidR="008361EE" w:rsidRPr="00F47FDF">
        <w:rPr>
          <w:rFonts w:cs="Arial"/>
        </w:rPr>
        <w:t>bevestigt</w:t>
      </w:r>
      <w:r w:rsidRPr="00F47FDF">
        <w:rPr>
          <w:rFonts w:cs="Arial"/>
        </w:rPr>
        <w:t xml:space="preserve"> bij Inschrijving onder </w:t>
      </w:r>
      <w:r w:rsidR="009B555A" w:rsidRPr="00F47FDF">
        <w:rPr>
          <w:rFonts w:cs="Arial"/>
        </w:rPr>
        <w:t>deel IV van het Uniform Europees Aanbestedingsdocument</w:t>
      </w:r>
      <w:r w:rsidRPr="00F47FDF">
        <w:rPr>
          <w:rFonts w:cs="Arial"/>
        </w:rPr>
        <w:t xml:space="preserve"> (bijlage</w:t>
      </w:r>
      <w:r w:rsidR="001E0492" w:rsidRPr="00F47FDF">
        <w:rPr>
          <w:rFonts w:cs="Arial"/>
        </w:rPr>
        <w:t xml:space="preserve"> </w:t>
      </w:r>
      <w:r w:rsidR="001E0492" w:rsidRPr="00F47FDF">
        <w:rPr>
          <w:rFonts w:cs="Arial"/>
        </w:rPr>
        <w:fldChar w:fldCharType="begin"/>
      </w:r>
      <w:r w:rsidR="001E0492" w:rsidRPr="00F47FDF">
        <w:rPr>
          <w:rFonts w:cs="Arial"/>
        </w:rPr>
        <w:instrText xml:space="preserve"> REF _Ref464818135 \r \h </w:instrText>
      </w:r>
      <w:r w:rsidR="00F47FDF">
        <w:rPr>
          <w:rFonts w:cs="Arial"/>
        </w:rPr>
        <w:instrText xml:space="preserve"> \* MERGEFORMAT </w:instrText>
      </w:r>
      <w:r w:rsidR="001E0492" w:rsidRPr="00F47FDF">
        <w:rPr>
          <w:rFonts w:cs="Arial"/>
        </w:rPr>
      </w:r>
      <w:r w:rsidR="001E0492" w:rsidRPr="00F47FDF">
        <w:rPr>
          <w:rFonts w:cs="Arial"/>
        </w:rPr>
        <w:fldChar w:fldCharType="separate"/>
      </w:r>
      <w:r w:rsidR="00E07EEC">
        <w:rPr>
          <w:rFonts w:cs="Arial"/>
        </w:rPr>
        <w:t>1</w:t>
      </w:r>
      <w:r w:rsidR="001E0492" w:rsidRPr="00F47FDF">
        <w:rPr>
          <w:rFonts w:cs="Arial"/>
        </w:rPr>
        <w:fldChar w:fldCharType="end"/>
      </w:r>
      <w:r w:rsidRPr="00F47FDF">
        <w:rPr>
          <w:rFonts w:cs="Arial"/>
        </w:rPr>
        <w:t xml:space="preserve">) dat </w:t>
      </w:r>
      <w:r w:rsidR="00A86BD5" w:rsidRPr="00F47FDF">
        <w:rPr>
          <w:rFonts w:cs="Arial"/>
        </w:rPr>
        <w:t>h</w:t>
      </w:r>
      <w:r w:rsidRPr="00F47FDF">
        <w:rPr>
          <w:rFonts w:cs="Arial"/>
        </w:rPr>
        <w:t xml:space="preserve">ij voldoet aan de gestelde eis(en). </w:t>
      </w:r>
      <w:r w:rsidR="009B555A" w:rsidRPr="00F47FDF">
        <w:rPr>
          <w:rFonts w:cs="Arial"/>
        </w:rPr>
        <w:t>Het Uniform Europees Aanbestedingsdocument d</w:t>
      </w:r>
      <w:r w:rsidRPr="00F47FDF">
        <w:rPr>
          <w:rFonts w:cs="Arial"/>
        </w:rPr>
        <w:t>ient te worden toegevoegd.</w:t>
      </w:r>
    </w:p>
    <w:p w14:paraId="6DC5E76E" w14:textId="77777777" w:rsidR="0092749A" w:rsidRPr="00F47FDF" w:rsidRDefault="0092749A" w:rsidP="0092749A">
      <w:pPr>
        <w:rPr>
          <w:rFonts w:cs="Arial"/>
        </w:rPr>
      </w:pPr>
    </w:p>
    <w:p w14:paraId="6DC5E76F" w14:textId="77777777" w:rsidR="007E7D64" w:rsidRPr="00F47FDF" w:rsidRDefault="00B31E51" w:rsidP="007E7D64">
      <w:pPr>
        <w:pStyle w:val="Kop1"/>
        <w:rPr>
          <w:rFonts w:cs="Arial"/>
        </w:rPr>
      </w:pPr>
      <w:bookmarkStart w:id="93" w:name="_Ref357681070"/>
      <w:r w:rsidRPr="00F47FDF">
        <w:rPr>
          <w:rFonts w:cs="Arial"/>
        </w:rPr>
        <w:lastRenderedPageBreak/>
        <w:t xml:space="preserve"> </w:t>
      </w:r>
      <w:bookmarkStart w:id="94" w:name="_Toc10034203"/>
      <w:r w:rsidR="007E7D64" w:rsidRPr="00F47FDF">
        <w:rPr>
          <w:rFonts w:cs="Arial"/>
        </w:rPr>
        <w:t>Programma van Eisen</w:t>
      </w:r>
      <w:bookmarkEnd w:id="93"/>
      <w:bookmarkEnd w:id="94"/>
    </w:p>
    <w:p w14:paraId="6DC5E770" w14:textId="77777777" w:rsidR="0012259F" w:rsidRPr="00F47FDF" w:rsidRDefault="0012259F" w:rsidP="007670D7">
      <w:pPr>
        <w:rPr>
          <w:rFonts w:cs="Arial"/>
        </w:rPr>
      </w:pPr>
    </w:p>
    <w:p w14:paraId="7D114A8F" w14:textId="0A0CDAE8" w:rsidR="001374FA" w:rsidRPr="00F47FDF" w:rsidRDefault="001374FA" w:rsidP="001374FA">
      <w:pPr>
        <w:rPr>
          <w:rFonts w:cs="Arial"/>
        </w:rPr>
      </w:pPr>
      <w:r w:rsidRPr="00F47FDF">
        <w:rPr>
          <w:rFonts w:cs="Arial"/>
        </w:rPr>
        <w:t>Aan alle in dit hoofdstuk gestelde eisen dient voldaan te worden. Opdrachtnemer dient hiert</w:t>
      </w:r>
      <w:r w:rsidR="000E21B6" w:rsidRPr="00F47FDF">
        <w:rPr>
          <w:rFonts w:cs="Arial"/>
        </w:rPr>
        <w:t>oe de conformiteitsverklaring (b</w:t>
      </w:r>
      <w:r w:rsidRPr="00F47FDF">
        <w:rPr>
          <w:rFonts w:cs="Arial"/>
        </w:rPr>
        <w:t xml:space="preserve">ijlage </w:t>
      </w:r>
      <w:r w:rsidR="001E0492" w:rsidRPr="00F47FDF">
        <w:rPr>
          <w:rFonts w:cs="Arial"/>
        </w:rPr>
        <w:fldChar w:fldCharType="begin"/>
      </w:r>
      <w:r w:rsidR="001E0492" w:rsidRPr="00F47FDF">
        <w:rPr>
          <w:rFonts w:cs="Arial"/>
        </w:rPr>
        <w:instrText xml:space="preserve"> REF _Ref464818481 \r \h </w:instrText>
      </w:r>
      <w:r w:rsidR="00F47FDF">
        <w:rPr>
          <w:rFonts w:cs="Arial"/>
        </w:rPr>
        <w:instrText xml:space="preserve"> \* MERGEFORMAT </w:instrText>
      </w:r>
      <w:r w:rsidR="001E0492" w:rsidRPr="00F47FDF">
        <w:rPr>
          <w:rFonts w:cs="Arial"/>
        </w:rPr>
      </w:r>
      <w:r w:rsidR="001E0492" w:rsidRPr="00F47FDF">
        <w:rPr>
          <w:rFonts w:cs="Arial"/>
        </w:rPr>
        <w:fldChar w:fldCharType="separate"/>
      </w:r>
      <w:r w:rsidR="00E07EEC">
        <w:rPr>
          <w:rFonts w:cs="Arial"/>
        </w:rPr>
        <w:t>3</w:t>
      </w:r>
      <w:r w:rsidR="001E0492" w:rsidRPr="00F47FDF">
        <w:rPr>
          <w:rFonts w:cs="Arial"/>
        </w:rPr>
        <w:fldChar w:fldCharType="end"/>
      </w:r>
      <w:r w:rsidR="000E21B6" w:rsidRPr="00F47FDF">
        <w:rPr>
          <w:rFonts w:cs="Arial"/>
        </w:rPr>
        <w:t>)</w:t>
      </w:r>
      <w:r w:rsidRPr="00F47FDF">
        <w:rPr>
          <w:rFonts w:cs="Arial"/>
        </w:rPr>
        <w:t xml:space="preserve"> te ondertekenen en toe te voegen.</w:t>
      </w:r>
    </w:p>
    <w:p w14:paraId="6DC5E774" w14:textId="30FEE7DE" w:rsidR="00597B7D" w:rsidRPr="00F47FDF" w:rsidRDefault="00597B7D" w:rsidP="007670D7">
      <w:pPr>
        <w:rPr>
          <w:rFonts w:cs="Arial"/>
        </w:rPr>
      </w:pPr>
    </w:p>
    <w:p w14:paraId="3E11F089" w14:textId="59F5A073" w:rsidR="00D77553" w:rsidRPr="00F47FDF" w:rsidRDefault="00D77553" w:rsidP="007670D7">
      <w:pPr>
        <w:rPr>
          <w:rFonts w:cs="Arial"/>
        </w:rPr>
      </w:pPr>
    </w:p>
    <w:p w14:paraId="38D14778" w14:textId="145A7B75" w:rsidR="00D77553" w:rsidRPr="00F47FDF" w:rsidRDefault="004779EB" w:rsidP="00D77553">
      <w:pPr>
        <w:rPr>
          <w:rFonts w:cs="Arial"/>
          <w:b/>
        </w:rPr>
      </w:pPr>
      <w:r w:rsidRPr="00F47FDF">
        <w:rPr>
          <w:rFonts w:cs="Arial"/>
          <w:b/>
        </w:rPr>
        <w:t>Eisen</w:t>
      </w:r>
      <w:r w:rsidR="00D77553" w:rsidRPr="00F47FDF">
        <w:rPr>
          <w:rFonts w:cs="Arial"/>
          <w:b/>
        </w:rPr>
        <w:t xml:space="preserve"> m.b.t. te leveren onderhoud</w:t>
      </w:r>
    </w:p>
    <w:p w14:paraId="4FAF8622" w14:textId="77777777" w:rsidR="00D77553" w:rsidRPr="00F47FDF" w:rsidRDefault="00D77553" w:rsidP="00D77553">
      <w:pPr>
        <w:rPr>
          <w:rFonts w:cs="Arial"/>
        </w:rPr>
      </w:pPr>
    </w:p>
    <w:p w14:paraId="1BB9A164" w14:textId="45960DD1" w:rsidR="00D77553" w:rsidRPr="00F47FDF" w:rsidRDefault="00D77553" w:rsidP="00D77553">
      <w:pPr>
        <w:numPr>
          <w:ilvl w:val="0"/>
          <w:numId w:val="19"/>
        </w:numPr>
        <w:rPr>
          <w:rFonts w:cs="Arial"/>
        </w:rPr>
      </w:pPr>
      <w:r w:rsidRPr="00F47FDF">
        <w:rPr>
          <w:rFonts w:cs="Arial"/>
        </w:rPr>
        <w:t xml:space="preserve">Het onderhoud van </w:t>
      </w:r>
      <w:r w:rsidR="00EC72A1" w:rsidRPr="00F47FDF">
        <w:rPr>
          <w:rFonts w:cs="Arial"/>
        </w:rPr>
        <w:t>Interieurbeplanting</w:t>
      </w:r>
      <w:r w:rsidRPr="00F47FDF">
        <w:rPr>
          <w:rFonts w:cs="Arial"/>
        </w:rPr>
        <w:t xml:space="preserve"> dient minimaal de volgende activiteiten te omvatten:</w:t>
      </w:r>
    </w:p>
    <w:p w14:paraId="3B714767" w14:textId="77777777" w:rsidR="00D77553" w:rsidRPr="00F47FDF" w:rsidRDefault="00D77553" w:rsidP="00D77553">
      <w:pPr>
        <w:rPr>
          <w:rFonts w:cs="Arial"/>
        </w:rPr>
      </w:pPr>
    </w:p>
    <w:p w14:paraId="03CD1E9A" w14:textId="77777777" w:rsidR="00D77553" w:rsidRPr="00F47FDF" w:rsidRDefault="00D77553" w:rsidP="004779EB">
      <w:pPr>
        <w:numPr>
          <w:ilvl w:val="0"/>
          <w:numId w:val="18"/>
        </w:numPr>
        <w:ind w:left="993" w:hanging="284"/>
        <w:rPr>
          <w:rFonts w:cs="Arial"/>
        </w:rPr>
      </w:pPr>
      <w:r w:rsidRPr="00F47FDF">
        <w:rPr>
          <w:rFonts w:cs="Arial"/>
        </w:rPr>
        <w:t>water geven: minimaal 13 keer per jaar, met een interval van maximaal 4 weken;</w:t>
      </w:r>
    </w:p>
    <w:p w14:paraId="6F1BA7CD" w14:textId="77777777" w:rsidR="00D77553" w:rsidRPr="00F47FDF" w:rsidRDefault="00D77553" w:rsidP="004779EB">
      <w:pPr>
        <w:numPr>
          <w:ilvl w:val="0"/>
          <w:numId w:val="18"/>
        </w:numPr>
        <w:ind w:left="993" w:hanging="284"/>
        <w:rPr>
          <w:rFonts w:cs="Arial"/>
        </w:rPr>
      </w:pPr>
      <w:r w:rsidRPr="00F47FDF">
        <w:rPr>
          <w:rFonts w:cs="Arial"/>
        </w:rPr>
        <w:t xml:space="preserve">voeding toedienen naar behoefte van de plant; </w:t>
      </w:r>
    </w:p>
    <w:p w14:paraId="1301439C" w14:textId="77777777" w:rsidR="00D77553" w:rsidRPr="00F47FDF" w:rsidRDefault="00D77553" w:rsidP="004779EB">
      <w:pPr>
        <w:numPr>
          <w:ilvl w:val="0"/>
          <w:numId w:val="18"/>
        </w:numPr>
        <w:ind w:left="993" w:hanging="284"/>
        <w:rPr>
          <w:rFonts w:cs="Arial"/>
        </w:rPr>
      </w:pPr>
      <w:r w:rsidRPr="00F47FDF">
        <w:rPr>
          <w:rFonts w:cs="Arial"/>
        </w:rPr>
        <w:t xml:space="preserve">afgestorven takken en dode/gele bladeren verwijderen; </w:t>
      </w:r>
    </w:p>
    <w:p w14:paraId="328B6CF2" w14:textId="77777777" w:rsidR="00D77553" w:rsidRPr="00F47FDF" w:rsidRDefault="00D77553" w:rsidP="004779EB">
      <w:pPr>
        <w:numPr>
          <w:ilvl w:val="0"/>
          <w:numId w:val="18"/>
        </w:numPr>
        <w:ind w:left="993" w:hanging="284"/>
        <w:rPr>
          <w:rFonts w:cs="Arial"/>
        </w:rPr>
      </w:pPr>
      <w:r w:rsidRPr="00F47FDF">
        <w:rPr>
          <w:rFonts w:cs="Arial"/>
        </w:rPr>
        <w:t xml:space="preserve">groeicorrecties toepassen (aftoppen, snoeien, richten) voor behoudt en herstel van het plantmodel; </w:t>
      </w:r>
    </w:p>
    <w:p w14:paraId="29DF5F60" w14:textId="77777777" w:rsidR="00D77553" w:rsidRPr="00F47FDF" w:rsidRDefault="00D77553" w:rsidP="004779EB">
      <w:pPr>
        <w:numPr>
          <w:ilvl w:val="0"/>
          <w:numId w:val="18"/>
        </w:numPr>
        <w:ind w:left="993" w:hanging="284"/>
        <w:rPr>
          <w:rFonts w:cs="Arial"/>
        </w:rPr>
      </w:pPr>
      <w:r w:rsidRPr="00F47FDF">
        <w:rPr>
          <w:rFonts w:cs="Arial"/>
        </w:rPr>
        <w:t xml:space="preserve">stokken plaatsen of vervangen ter ondersteuning van de planten en de planten aanbinden; </w:t>
      </w:r>
    </w:p>
    <w:p w14:paraId="795AA915" w14:textId="77777777" w:rsidR="00D77553" w:rsidRPr="00F47FDF" w:rsidRDefault="00D77553" w:rsidP="004779EB">
      <w:pPr>
        <w:numPr>
          <w:ilvl w:val="0"/>
          <w:numId w:val="18"/>
        </w:numPr>
        <w:ind w:left="993" w:hanging="284"/>
        <w:rPr>
          <w:rFonts w:cs="Arial"/>
        </w:rPr>
      </w:pPr>
      <w:r w:rsidRPr="00F47FDF">
        <w:rPr>
          <w:rFonts w:cs="Arial"/>
        </w:rPr>
        <w:t xml:space="preserve">watermeters controleren en zo nodig vervangen; </w:t>
      </w:r>
    </w:p>
    <w:p w14:paraId="26158836" w14:textId="77777777" w:rsidR="00D77553" w:rsidRPr="00F47FDF" w:rsidRDefault="00D77553" w:rsidP="004779EB">
      <w:pPr>
        <w:numPr>
          <w:ilvl w:val="0"/>
          <w:numId w:val="18"/>
        </w:numPr>
        <w:ind w:left="993" w:hanging="284"/>
        <w:rPr>
          <w:rFonts w:cs="Arial"/>
        </w:rPr>
      </w:pPr>
      <w:r w:rsidRPr="00F47FDF">
        <w:rPr>
          <w:rFonts w:cs="Arial"/>
        </w:rPr>
        <w:t>aanvullen van potgrond, kleikorrels of decoratiemateriaal zoals schors;</w:t>
      </w:r>
    </w:p>
    <w:p w14:paraId="23174394" w14:textId="77777777" w:rsidR="00D77553" w:rsidRPr="00F47FDF" w:rsidRDefault="00D77553" w:rsidP="004779EB">
      <w:pPr>
        <w:numPr>
          <w:ilvl w:val="0"/>
          <w:numId w:val="18"/>
        </w:numPr>
        <w:ind w:left="993" w:hanging="284"/>
        <w:rPr>
          <w:rFonts w:cs="Arial"/>
        </w:rPr>
      </w:pPr>
      <w:r w:rsidRPr="00F47FDF">
        <w:rPr>
          <w:rFonts w:cs="Arial"/>
        </w:rPr>
        <w:t xml:space="preserve">planten schoonhouden door middel van sproeien en/of afnemen; </w:t>
      </w:r>
    </w:p>
    <w:p w14:paraId="4E8854F0" w14:textId="77777777" w:rsidR="00D77553" w:rsidRPr="00F47FDF" w:rsidRDefault="00D77553" w:rsidP="004779EB">
      <w:pPr>
        <w:numPr>
          <w:ilvl w:val="0"/>
          <w:numId w:val="18"/>
        </w:numPr>
        <w:ind w:left="993" w:hanging="284"/>
        <w:rPr>
          <w:rFonts w:cs="Arial"/>
        </w:rPr>
      </w:pPr>
      <w:r w:rsidRPr="00F47FDF">
        <w:rPr>
          <w:rFonts w:cs="Arial"/>
        </w:rPr>
        <w:t>kunstplanten schoonhouden;</w:t>
      </w:r>
    </w:p>
    <w:p w14:paraId="5F2F62A9" w14:textId="77777777" w:rsidR="00D77553" w:rsidRPr="00F47FDF" w:rsidRDefault="00D77553" w:rsidP="004779EB">
      <w:pPr>
        <w:numPr>
          <w:ilvl w:val="0"/>
          <w:numId w:val="18"/>
        </w:numPr>
        <w:ind w:left="993" w:hanging="284"/>
        <w:rPr>
          <w:rFonts w:cs="Arial"/>
        </w:rPr>
      </w:pPr>
      <w:r w:rsidRPr="00F47FDF">
        <w:rPr>
          <w:rFonts w:cs="Arial"/>
        </w:rPr>
        <w:t>potten en bakken stof en vlekvrij houden;</w:t>
      </w:r>
    </w:p>
    <w:p w14:paraId="37E8E7AE" w14:textId="26066B6F" w:rsidR="00D77553" w:rsidRPr="00F47FDF" w:rsidRDefault="00D77553" w:rsidP="004779EB">
      <w:pPr>
        <w:numPr>
          <w:ilvl w:val="0"/>
          <w:numId w:val="18"/>
        </w:numPr>
        <w:ind w:left="993" w:hanging="284"/>
        <w:rPr>
          <w:rFonts w:cs="Arial"/>
        </w:rPr>
      </w:pPr>
      <w:r w:rsidRPr="00F47FDF">
        <w:rPr>
          <w:rFonts w:cs="Arial"/>
        </w:rPr>
        <w:t>curatieve en preventieve ongedierte</w:t>
      </w:r>
      <w:r w:rsidR="007C09EC">
        <w:rPr>
          <w:rFonts w:cs="Arial"/>
        </w:rPr>
        <w:t>-</w:t>
      </w:r>
      <w:r w:rsidRPr="00F47FDF">
        <w:rPr>
          <w:rFonts w:cs="Arial"/>
        </w:rPr>
        <w:t xml:space="preserve"> en schadelijke insectenbestrijding;</w:t>
      </w:r>
    </w:p>
    <w:p w14:paraId="7D0CC278" w14:textId="77777777" w:rsidR="00D77553" w:rsidRPr="00F47FDF" w:rsidRDefault="00D77553" w:rsidP="004779EB">
      <w:pPr>
        <w:numPr>
          <w:ilvl w:val="0"/>
          <w:numId w:val="18"/>
        </w:numPr>
        <w:ind w:left="993" w:hanging="284"/>
        <w:rPr>
          <w:rFonts w:cs="Arial"/>
        </w:rPr>
      </w:pPr>
      <w:r w:rsidRPr="00F47FDF">
        <w:rPr>
          <w:rFonts w:cs="Arial"/>
        </w:rPr>
        <w:t xml:space="preserve">schimmels en virusinfecties aan de plant verwijderen/bestrijden; </w:t>
      </w:r>
    </w:p>
    <w:p w14:paraId="0A7B55B2" w14:textId="2708A067" w:rsidR="00D77553" w:rsidRPr="00F47FDF" w:rsidRDefault="00D77553" w:rsidP="00D77553">
      <w:pPr>
        <w:rPr>
          <w:rFonts w:cs="Arial"/>
          <w:bCs/>
        </w:rPr>
      </w:pPr>
    </w:p>
    <w:p w14:paraId="38934A48" w14:textId="3DE5AA27" w:rsidR="00D77553" w:rsidRPr="00F47FDF" w:rsidRDefault="00D77553" w:rsidP="00D77553">
      <w:pPr>
        <w:numPr>
          <w:ilvl w:val="0"/>
          <w:numId w:val="19"/>
        </w:numPr>
        <w:rPr>
          <w:rFonts w:cs="Arial"/>
          <w:bCs/>
        </w:rPr>
      </w:pPr>
      <w:r w:rsidRPr="00F47FDF">
        <w:rPr>
          <w:rFonts w:cs="Arial"/>
        </w:rPr>
        <w:t xml:space="preserve">Opdrachtnemer garandeert dat de door hem te leveren </w:t>
      </w:r>
      <w:r w:rsidR="00EC72A1" w:rsidRPr="00F47FDF">
        <w:rPr>
          <w:rFonts w:cs="Arial"/>
        </w:rPr>
        <w:t>Interieurbeplanting</w:t>
      </w:r>
      <w:r w:rsidR="00F06A8E">
        <w:rPr>
          <w:rFonts w:cs="Arial"/>
        </w:rPr>
        <w:t xml:space="preserve"> en O</w:t>
      </w:r>
      <w:r w:rsidRPr="00F47FDF">
        <w:rPr>
          <w:rFonts w:cs="Arial"/>
        </w:rPr>
        <w:t xml:space="preserve">nderhoud gedurende de looptijd van </w:t>
      </w:r>
      <w:r w:rsidR="00DA1E56">
        <w:rPr>
          <w:rFonts w:cs="Arial"/>
        </w:rPr>
        <w:t>de Overeenkomst van onveranderd</w:t>
      </w:r>
      <w:r w:rsidRPr="00F47FDF">
        <w:rPr>
          <w:rFonts w:cs="Arial"/>
        </w:rPr>
        <w:t xml:space="preserve"> goede kwaliteit is en dat hij te allen tijde beschikt over voldoende gekwalificeerd onderhoudspersoneel.</w:t>
      </w:r>
    </w:p>
    <w:p w14:paraId="059583FA" w14:textId="77777777" w:rsidR="00D77553" w:rsidRPr="00F47FDF" w:rsidRDefault="00D77553" w:rsidP="00D77553">
      <w:pPr>
        <w:rPr>
          <w:rFonts w:cs="Arial"/>
        </w:rPr>
      </w:pPr>
    </w:p>
    <w:p w14:paraId="53F4BCCD" w14:textId="7DCDFE03" w:rsidR="00D77553" w:rsidRPr="00F47FDF" w:rsidRDefault="00D77553" w:rsidP="00D77553">
      <w:pPr>
        <w:numPr>
          <w:ilvl w:val="0"/>
          <w:numId w:val="19"/>
        </w:numPr>
        <w:rPr>
          <w:rFonts w:cs="Arial"/>
        </w:rPr>
      </w:pPr>
      <w:r w:rsidRPr="00F47FDF">
        <w:rPr>
          <w:rFonts w:cs="Arial"/>
        </w:rPr>
        <w:t>Alle werkzaamheden dienen in beginsel te geschieden op werkdagen van maandag tot en met vrijdag: tussen 8.30 uur en 16.30 uur. De feitelijke beschikbaarheid dient te a</w:t>
      </w:r>
      <w:r w:rsidR="000D2519">
        <w:rPr>
          <w:rFonts w:cs="Arial"/>
        </w:rPr>
        <w:t xml:space="preserve">llen tijde te worden afgestemd </w:t>
      </w:r>
      <w:r w:rsidRPr="00F47FDF">
        <w:rPr>
          <w:rFonts w:cs="Arial"/>
        </w:rPr>
        <w:t>met de (assistent) Facility Manager van desbetreffende locatie.</w:t>
      </w:r>
    </w:p>
    <w:p w14:paraId="4CB995FE" w14:textId="77777777" w:rsidR="00D77553" w:rsidRPr="00F47FDF" w:rsidRDefault="00D77553" w:rsidP="00D77553">
      <w:pPr>
        <w:rPr>
          <w:rFonts w:cs="Arial"/>
        </w:rPr>
      </w:pPr>
    </w:p>
    <w:p w14:paraId="06BC177B" w14:textId="3BEA940D" w:rsidR="00D77553" w:rsidRPr="00F47FDF" w:rsidRDefault="00D77553" w:rsidP="00D77553">
      <w:pPr>
        <w:numPr>
          <w:ilvl w:val="0"/>
          <w:numId w:val="19"/>
        </w:numPr>
        <w:rPr>
          <w:rFonts w:cs="Arial"/>
        </w:rPr>
      </w:pPr>
      <w:r w:rsidRPr="00F47FDF">
        <w:rPr>
          <w:rFonts w:cs="Arial"/>
        </w:rPr>
        <w:t>Gebruik van watertappunten t.b.v. onderhoudsdoeleinden dient altijd plaats te vinden in overleg met de locatieverantwoordelijke van Opdrachtgever.</w:t>
      </w:r>
    </w:p>
    <w:p w14:paraId="313E98E1" w14:textId="77777777" w:rsidR="004779EB" w:rsidRPr="00F47FDF" w:rsidRDefault="004779EB" w:rsidP="004779EB">
      <w:pPr>
        <w:ind w:left="720"/>
        <w:rPr>
          <w:rFonts w:cs="Arial"/>
        </w:rPr>
      </w:pPr>
    </w:p>
    <w:p w14:paraId="78DD73DD" w14:textId="12355751" w:rsidR="00D77553" w:rsidRPr="00F47FDF" w:rsidRDefault="00D77553" w:rsidP="00D77553">
      <w:pPr>
        <w:numPr>
          <w:ilvl w:val="0"/>
          <w:numId w:val="19"/>
        </w:numPr>
        <w:rPr>
          <w:rFonts w:cs="Arial"/>
          <w:lang w:bidi="nl-NL"/>
        </w:rPr>
      </w:pPr>
      <w:r w:rsidRPr="00F47FDF">
        <w:rPr>
          <w:rFonts w:cs="Arial"/>
          <w:lang w:bidi="nl-NL"/>
        </w:rPr>
        <w:t xml:space="preserve">Opdrachtnemer dient bij de verzorging van </w:t>
      </w:r>
      <w:r w:rsidR="004779EB" w:rsidRPr="00F47FDF">
        <w:rPr>
          <w:rFonts w:cs="Arial"/>
          <w:lang w:bidi="nl-NL"/>
        </w:rPr>
        <w:t>de I</w:t>
      </w:r>
      <w:r w:rsidRPr="00F47FDF">
        <w:rPr>
          <w:rFonts w:cs="Arial"/>
          <w:lang w:bidi="nl-NL"/>
        </w:rPr>
        <w:t>nt</w:t>
      </w:r>
      <w:r w:rsidR="004779EB" w:rsidRPr="00F47FDF">
        <w:rPr>
          <w:rFonts w:cs="Arial"/>
          <w:lang w:bidi="nl-NL"/>
        </w:rPr>
        <w:t>erieurbeplanting alleen glans-</w:t>
      </w:r>
      <w:r w:rsidRPr="00F47FDF">
        <w:rPr>
          <w:rFonts w:cs="Arial"/>
          <w:lang w:bidi="nl-NL"/>
        </w:rPr>
        <w:t>gewasbeschermings- en bestrijdingsmiddelen te gebruiken die biologisch afbreekbaar zijn. Onder biologisch afbreekbare middelen worden verstaan: organische stoffen (d.w.z. stoffen die koolstof bevatten) die afgebroken worden door de natuurlijke activiteit van levende micro-organismen, zoals bacteriën en schimmels.</w:t>
      </w:r>
    </w:p>
    <w:p w14:paraId="38229C00" w14:textId="33597015" w:rsidR="00D77553" w:rsidRPr="00F47FDF" w:rsidRDefault="00D77553" w:rsidP="00D77553">
      <w:pPr>
        <w:rPr>
          <w:rFonts w:cs="Arial"/>
          <w:b/>
        </w:rPr>
      </w:pPr>
      <w:bookmarkStart w:id="95" w:name="_Toc324672862"/>
    </w:p>
    <w:p w14:paraId="092D94CC" w14:textId="77777777" w:rsidR="00EC72A1" w:rsidRPr="00F47FDF" w:rsidRDefault="00EC72A1" w:rsidP="00D77553">
      <w:pPr>
        <w:rPr>
          <w:rFonts w:cs="Arial"/>
          <w:b/>
        </w:rPr>
      </w:pPr>
    </w:p>
    <w:p w14:paraId="22C77E33" w14:textId="696D774D" w:rsidR="00D77553" w:rsidRPr="00F47FDF" w:rsidRDefault="004779EB" w:rsidP="00D77553">
      <w:pPr>
        <w:rPr>
          <w:rFonts w:cs="Arial"/>
          <w:b/>
        </w:rPr>
      </w:pPr>
      <w:r w:rsidRPr="00F47FDF">
        <w:rPr>
          <w:rFonts w:cs="Arial"/>
          <w:b/>
        </w:rPr>
        <w:t>Eisen</w:t>
      </w:r>
      <w:r w:rsidR="00D77553" w:rsidRPr="00F47FDF">
        <w:rPr>
          <w:rFonts w:cs="Arial"/>
          <w:b/>
        </w:rPr>
        <w:t xml:space="preserve"> met betrekking tot bestellen en leveren</w:t>
      </w:r>
      <w:bookmarkEnd w:id="95"/>
    </w:p>
    <w:p w14:paraId="5A4127F8" w14:textId="77777777" w:rsidR="00D77553" w:rsidRPr="00F47FDF" w:rsidRDefault="00D77553" w:rsidP="00D77553">
      <w:pPr>
        <w:rPr>
          <w:rFonts w:cs="Arial"/>
        </w:rPr>
      </w:pPr>
    </w:p>
    <w:p w14:paraId="10A72CD7" w14:textId="20D96438" w:rsidR="00D77553" w:rsidRPr="00F47FDF" w:rsidRDefault="00D77553" w:rsidP="00D77553">
      <w:pPr>
        <w:numPr>
          <w:ilvl w:val="0"/>
          <w:numId w:val="19"/>
        </w:numPr>
        <w:rPr>
          <w:rFonts w:cs="Arial"/>
        </w:rPr>
      </w:pPr>
      <w:r w:rsidRPr="00F47FDF">
        <w:rPr>
          <w:rFonts w:cs="Arial"/>
        </w:rPr>
        <w:t xml:space="preserve">Opdrachtnemer </w:t>
      </w:r>
      <w:r w:rsidR="004779EB" w:rsidRPr="00F47FDF">
        <w:rPr>
          <w:rFonts w:cs="Arial"/>
        </w:rPr>
        <w:t>overlegt</w:t>
      </w:r>
      <w:r w:rsidRPr="00F47FDF">
        <w:rPr>
          <w:rFonts w:cs="Arial"/>
        </w:rPr>
        <w:t xml:space="preserve"> binnen 5 werkdagen een offerte voor de levering van nieuwe </w:t>
      </w:r>
      <w:r w:rsidR="00EC72A1" w:rsidRPr="00F47FDF">
        <w:rPr>
          <w:rFonts w:cs="Arial"/>
        </w:rPr>
        <w:t>Interieurbeplanting</w:t>
      </w:r>
      <w:r w:rsidRPr="00F47FDF">
        <w:rPr>
          <w:rFonts w:cs="Arial"/>
        </w:rPr>
        <w:t>. De aanvraag voor en het aanbieden van een offerte loopt altijd via de (assistent) Facility Mana</w:t>
      </w:r>
      <w:r w:rsidR="00096984" w:rsidRPr="00F47FDF">
        <w:rPr>
          <w:rFonts w:cs="Arial"/>
        </w:rPr>
        <w:t>ger van desbetreffende locatie, of in geval van grotere nieuw of verbouwingsprojecten via de betreffende projectleider van de dienst H&amp;F.</w:t>
      </w:r>
    </w:p>
    <w:p w14:paraId="786FDC1D" w14:textId="77777777" w:rsidR="00D77553" w:rsidRPr="00F47FDF" w:rsidRDefault="00D77553" w:rsidP="00D77553">
      <w:pPr>
        <w:rPr>
          <w:rFonts w:cs="Arial"/>
        </w:rPr>
      </w:pPr>
    </w:p>
    <w:p w14:paraId="765C4496" w14:textId="7248C71F" w:rsidR="00D77553" w:rsidRPr="00F47FDF" w:rsidRDefault="00D77553" w:rsidP="00D77553">
      <w:pPr>
        <w:numPr>
          <w:ilvl w:val="0"/>
          <w:numId w:val="19"/>
        </w:numPr>
        <w:rPr>
          <w:rFonts w:cs="Arial"/>
        </w:rPr>
      </w:pPr>
      <w:r w:rsidRPr="00F47FDF">
        <w:rPr>
          <w:rFonts w:cs="Arial"/>
        </w:rPr>
        <w:t>Opdrachtnemer</w:t>
      </w:r>
      <w:r w:rsidR="004779EB" w:rsidRPr="00F47FDF">
        <w:rPr>
          <w:rFonts w:cs="Arial"/>
        </w:rPr>
        <w:t xml:space="preserve"> levert de I</w:t>
      </w:r>
      <w:r w:rsidRPr="00F47FDF">
        <w:rPr>
          <w:rFonts w:cs="Arial"/>
        </w:rPr>
        <w:t>nterieurbeplanting op de locaties van Opdrachtgever binnen de door Opdrachtgever aangewezen ruimte(s).</w:t>
      </w:r>
    </w:p>
    <w:p w14:paraId="4CC018AA" w14:textId="77777777" w:rsidR="00D77553" w:rsidRPr="00F47FDF" w:rsidRDefault="00D77553" w:rsidP="00D77553">
      <w:pPr>
        <w:rPr>
          <w:rFonts w:cs="Arial"/>
        </w:rPr>
      </w:pPr>
    </w:p>
    <w:p w14:paraId="007F1A70" w14:textId="054CD841" w:rsidR="00D77553" w:rsidRPr="00F47FDF" w:rsidRDefault="00D77553" w:rsidP="00D77553">
      <w:pPr>
        <w:numPr>
          <w:ilvl w:val="0"/>
          <w:numId w:val="19"/>
        </w:numPr>
        <w:rPr>
          <w:rFonts w:cs="Arial"/>
          <w:b/>
          <w:bCs/>
        </w:rPr>
      </w:pPr>
      <w:r w:rsidRPr="00F47FDF">
        <w:rPr>
          <w:rFonts w:cs="Arial"/>
        </w:rPr>
        <w:t xml:space="preserve">Opdrachtnemer voorziet nieuwe planten van een etiket met een uniek nummer t.b.v. </w:t>
      </w:r>
      <w:r w:rsidR="00C70581">
        <w:rPr>
          <w:rFonts w:cs="Arial"/>
        </w:rPr>
        <w:t xml:space="preserve">de </w:t>
      </w:r>
      <w:r w:rsidRPr="00F47FDF">
        <w:rPr>
          <w:rFonts w:cs="Arial"/>
        </w:rPr>
        <w:t xml:space="preserve">inventarislijst Interieurbeplanting. Deze etiketten worden door </w:t>
      </w:r>
      <w:r w:rsidR="005A20AF">
        <w:rPr>
          <w:rFonts w:cs="Arial"/>
        </w:rPr>
        <w:t>O</w:t>
      </w:r>
      <w:r w:rsidRPr="00F47FDF">
        <w:rPr>
          <w:rFonts w:cs="Arial"/>
        </w:rPr>
        <w:t>pdrachtge</w:t>
      </w:r>
      <w:r w:rsidR="005A20AF">
        <w:rPr>
          <w:rFonts w:cs="Arial"/>
        </w:rPr>
        <w:t>ver beschikbaar gesteld. Nadat O</w:t>
      </w:r>
      <w:r w:rsidRPr="00F47FDF">
        <w:rPr>
          <w:rFonts w:cs="Arial"/>
        </w:rPr>
        <w:t xml:space="preserve">pdrachtnemer de nieuwe planten </w:t>
      </w:r>
      <w:r w:rsidR="00217D05">
        <w:rPr>
          <w:rFonts w:cs="Arial"/>
        </w:rPr>
        <w:t>heeft voorzien van een etiket</w:t>
      </w:r>
      <w:r w:rsidRPr="00F47FDF">
        <w:rPr>
          <w:rFonts w:cs="Arial"/>
        </w:rPr>
        <w:t xml:space="preserve"> </w:t>
      </w:r>
      <w:r w:rsidR="00217D05">
        <w:rPr>
          <w:rFonts w:cs="Arial"/>
        </w:rPr>
        <w:t xml:space="preserve">voorziet </w:t>
      </w:r>
      <w:r w:rsidRPr="00F47FDF">
        <w:rPr>
          <w:rFonts w:cs="Arial"/>
        </w:rPr>
        <w:t xml:space="preserve">hij de </w:t>
      </w:r>
      <w:proofErr w:type="spellStart"/>
      <w:r w:rsidR="005A20AF">
        <w:rPr>
          <w:rFonts w:cs="Arial"/>
        </w:rPr>
        <w:t>Fontysb</w:t>
      </w:r>
      <w:r w:rsidR="00C70581">
        <w:rPr>
          <w:rFonts w:cs="Arial"/>
        </w:rPr>
        <w:t>eheerder</w:t>
      </w:r>
      <w:proofErr w:type="spellEnd"/>
      <w:r w:rsidR="00C70581">
        <w:rPr>
          <w:rFonts w:cs="Arial"/>
        </w:rPr>
        <w:t xml:space="preserve"> van de i</w:t>
      </w:r>
      <w:r w:rsidRPr="00F47FDF">
        <w:rPr>
          <w:rFonts w:cs="Arial"/>
        </w:rPr>
        <w:t>nventarislijst Interieurbeplanting met alle relevante informatie ten behoeve van het actualiseren van de inventarislijst.</w:t>
      </w:r>
    </w:p>
    <w:p w14:paraId="7A426B8A" w14:textId="54B8BED7" w:rsidR="004779EB" w:rsidRPr="00F47FDF" w:rsidRDefault="004779EB" w:rsidP="004779EB">
      <w:pPr>
        <w:ind w:left="720"/>
        <w:rPr>
          <w:rFonts w:cs="Arial"/>
          <w:b/>
          <w:bCs/>
        </w:rPr>
      </w:pPr>
    </w:p>
    <w:p w14:paraId="4E7E15FF" w14:textId="47311E41" w:rsidR="00096984" w:rsidRPr="00F47FDF" w:rsidRDefault="00096984" w:rsidP="004779EB">
      <w:pPr>
        <w:ind w:left="720"/>
        <w:rPr>
          <w:rFonts w:cs="Arial"/>
          <w:b/>
          <w:bCs/>
        </w:rPr>
      </w:pPr>
    </w:p>
    <w:p w14:paraId="42627729" w14:textId="77777777" w:rsidR="00096984" w:rsidRPr="00F47FDF" w:rsidRDefault="00096984" w:rsidP="004779EB">
      <w:pPr>
        <w:ind w:left="720"/>
        <w:rPr>
          <w:rFonts w:cs="Arial"/>
          <w:b/>
          <w:bCs/>
        </w:rPr>
      </w:pPr>
    </w:p>
    <w:p w14:paraId="2725E4A6" w14:textId="77A4DFAE" w:rsidR="00D77553" w:rsidRPr="00F47FDF" w:rsidRDefault="00D77553" w:rsidP="00D77553">
      <w:pPr>
        <w:numPr>
          <w:ilvl w:val="0"/>
          <w:numId w:val="19"/>
        </w:numPr>
        <w:rPr>
          <w:rFonts w:cs="Arial"/>
          <w:lang w:bidi="nl-NL"/>
        </w:rPr>
      </w:pPr>
      <w:r w:rsidRPr="00F47FDF">
        <w:rPr>
          <w:rFonts w:cs="Arial"/>
          <w:lang w:bidi="nl-NL"/>
        </w:rPr>
        <w:lastRenderedPageBreak/>
        <w:t xml:space="preserve">Opdrachtnemer levert </w:t>
      </w:r>
      <w:r w:rsidR="00EC72A1" w:rsidRPr="00F47FDF">
        <w:rPr>
          <w:rFonts w:cs="Arial"/>
          <w:lang w:bidi="nl-NL"/>
        </w:rPr>
        <w:t>Planteenheden</w:t>
      </w:r>
      <w:r w:rsidRPr="00F47FDF">
        <w:rPr>
          <w:rFonts w:cs="Arial"/>
          <w:lang w:bidi="nl-NL"/>
        </w:rPr>
        <w:t xml:space="preserve"> </w:t>
      </w:r>
      <w:r w:rsidR="00093860">
        <w:rPr>
          <w:rFonts w:cs="Arial"/>
          <w:lang w:bidi="nl-NL"/>
        </w:rPr>
        <w:t xml:space="preserve">van een hoogstaande kwaliteit. </w:t>
      </w:r>
      <w:r w:rsidRPr="00F47FDF">
        <w:rPr>
          <w:rFonts w:cs="Arial"/>
          <w:lang w:bidi="nl-NL"/>
        </w:rPr>
        <w:t xml:space="preserve">Opdrachtnemer is eveneens verantwoordelijk voor blijvende </w:t>
      </w:r>
      <w:r w:rsidR="00EC72A1" w:rsidRPr="00F47FDF">
        <w:rPr>
          <w:rFonts w:cs="Arial"/>
          <w:lang w:bidi="nl-NL"/>
        </w:rPr>
        <w:t xml:space="preserve">representatieve </w:t>
      </w:r>
      <w:r w:rsidRPr="00F47FDF">
        <w:rPr>
          <w:rFonts w:cs="Arial"/>
          <w:lang w:bidi="nl-NL"/>
        </w:rPr>
        <w:t xml:space="preserve">kwaliteit </w:t>
      </w:r>
      <w:r w:rsidR="00EC72A1" w:rsidRPr="00F47FDF">
        <w:rPr>
          <w:rFonts w:cs="Arial"/>
          <w:lang w:bidi="nl-NL"/>
        </w:rPr>
        <w:t>van alle aanwezige P</w:t>
      </w:r>
      <w:r w:rsidRPr="00F47FDF">
        <w:rPr>
          <w:rFonts w:cs="Arial"/>
          <w:lang w:bidi="nl-NL"/>
        </w:rPr>
        <w:t>lanteenheden. De Opdrachtnemer zorgt voor tijdi</w:t>
      </w:r>
      <w:r w:rsidR="00EC72A1" w:rsidRPr="00F47FDF">
        <w:rPr>
          <w:rFonts w:cs="Arial"/>
          <w:lang w:bidi="nl-NL"/>
        </w:rPr>
        <w:t>g en volledig onderhoud van de P</w:t>
      </w:r>
      <w:r w:rsidRPr="00F47FDF">
        <w:rPr>
          <w:rFonts w:cs="Arial"/>
          <w:lang w:bidi="nl-NL"/>
        </w:rPr>
        <w:t>lanteenheden zodanig dat de kwaliteit en uitstraling op niveau blijft.</w:t>
      </w:r>
    </w:p>
    <w:p w14:paraId="5B6BC047" w14:textId="77777777" w:rsidR="00B973D3" w:rsidRPr="00F47FDF" w:rsidRDefault="00B973D3" w:rsidP="00B973D3">
      <w:pPr>
        <w:ind w:left="720"/>
        <w:rPr>
          <w:rFonts w:cs="Arial"/>
          <w:lang w:bidi="nl-NL"/>
        </w:rPr>
      </w:pPr>
    </w:p>
    <w:p w14:paraId="4F6B5B7A" w14:textId="3554492C" w:rsidR="00B973D3" w:rsidRDefault="00B973D3" w:rsidP="00B973D3">
      <w:pPr>
        <w:numPr>
          <w:ilvl w:val="0"/>
          <w:numId w:val="19"/>
        </w:numPr>
        <w:rPr>
          <w:rFonts w:cs="Arial"/>
        </w:rPr>
      </w:pPr>
      <w:r w:rsidRPr="00F47FDF">
        <w:rPr>
          <w:rFonts w:cs="Arial"/>
        </w:rPr>
        <w:t xml:space="preserve">Ten aanzien van nieuw geleverde </w:t>
      </w:r>
      <w:r w:rsidR="008838DC">
        <w:rPr>
          <w:rFonts w:cs="Arial"/>
        </w:rPr>
        <w:t xml:space="preserve">potten </w:t>
      </w:r>
      <w:r w:rsidRPr="00F47FDF">
        <w:rPr>
          <w:rFonts w:cs="Arial"/>
        </w:rPr>
        <w:t>geldt een garantieperiode van minimaal 6 maanden na levering, tenzij schriftelijk een andere termijn hiervoor overeengekomen is</w:t>
      </w:r>
      <w:r w:rsidR="008838DC">
        <w:rPr>
          <w:rFonts w:cs="Arial"/>
        </w:rPr>
        <w:t>.</w:t>
      </w:r>
    </w:p>
    <w:p w14:paraId="6432E8B4" w14:textId="77777777" w:rsidR="008838DC" w:rsidRPr="00F47FDF" w:rsidRDefault="008838DC" w:rsidP="008838DC">
      <w:pPr>
        <w:ind w:left="720"/>
        <w:rPr>
          <w:rFonts w:cs="Arial"/>
        </w:rPr>
      </w:pPr>
    </w:p>
    <w:p w14:paraId="079664D8" w14:textId="3FFFC291" w:rsidR="00D77553" w:rsidRPr="00F47FDF" w:rsidRDefault="00D77553" w:rsidP="00D77553">
      <w:pPr>
        <w:rPr>
          <w:rFonts w:cs="Arial"/>
          <w:b/>
          <w:bCs/>
        </w:rPr>
      </w:pPr>
    </w:p>
    <w:p w14:paraId="2FA7620D" w14:textId="051E35D9" w:rsidR="00D77553" w:rsidRPr="00F47FDF" w:rsidRDefault="00D77553" w:rsidP="00D77553">
      <w:pPr>
        <w:rPr>
          <w:rFonts w:cs="Arial"/>
          <w:b/>
        </w:rPr>
      </w:pPr>
      <w:bookmarkStart w:id="96" w:name="_Toc324672864"/>
      <w:r w:rsidRPr="00F47FDF">
        <w:rPr>
          <w:rFonts w:cs="Arial"/>
          <w:b/>
        </w:rPr>
        <w:t xml:space="preserve">Personele </w:t>
      </w:r>
      <w:bookmarkEnd w:id="96"/>
      <w:r w:rsidR="004779EB" w:rsidRPr="00F47FDF">
        <w:rPr>
          <w:rFonts w:cs="Arial"/>
          <w:b/>
        </w:rPr>
        <w:t>eisen</w:t>
      </w:r>
    </w:p>
    <w:p w14:paraId="39C7BF91" w14:textId="2509A893" w:rsidR="00D77553" w:rsidRPr="00F47FDF" w:rsidRDefault="00D77553" w:rsidP="00E14BA9">
      <w:pPr>
        <w:ind w:left="720"/>
        <w:rPr>
          <w:rFonts w:cs="Arial"/>
        </w:rPr>
      </w:pPr>
      <w:r w:rsidRPr="00F47FDF">
        <w:rPr>
          <w:rFonts w:cs="Arial"/>
        </w:rPr>
        <w:t xml:space="preserve"> </w:t>
      </w:r>
    </w:p>
    <w:p w14:paraId="106146D9" w14:textId="308BA428" w:rsidR="00E14BA9" w:rsidRPr="00F47FDF" w:rsidRDefault="00E14BA9" w:rsidP="00E14BA9">
      <w:pPr>
        <w:ind w:left="720"/>
        <w:rPr>
          <w:rFonts w:cs="Arial"/>
        </w:rPr>
      </w:pPr>
    </w:p>
    <w:p w14:paraId="365C593D" w14:textId="1BC866AB" w:rsidR="00217D05" w:rsidRDefault="00217D05" w:rsidP="00217D05">
      <w:pPr>
        <w:numPr>
          <w:ilvl w:val="0"/>
          <w:numId w:val="19"/>
        </w:numPr>
        <w:rPr>
          <w:rFonts w:cs="Arial"/>
          <w:lang w:bidi="nl-NL"/>
        </w:rPr>
      </w:pPr>
      <w:r w:rsidRPr="00F47FDF">
        <w:rPr>
          <w:rFonts w:cs="Arial"/>
          <w:lang w:bidi="nl-NL"/>
        </w:rPr>
        <w:t>Opdrachtnemer laat het Onderhoud op de locaties van Opdrachtgever uitvoeren door een vast team deskundi</w:t>
      </w:r>
      <w:r>
        <w:rPr>
          <w:rFonts w:cs="Arial"/>
          <w:lang w:bidi="nl-NL"/>
        </w:rPr>
        <w:t>ge en</w:t>
      </w:r>
      <w:r w:rsidRPr="00F47FDF">
        <w:rPr>
          <w:rFonts w:cs="Arial"/>
          <w:lang w:bidi="nl-NL"/>
        </w:rPr>
        <w:t xml:space="preserve"> ervaren medewerkers. Het team is op de hoogte van alle relevante informatie met betrekking tot lopende zaken rondom onderhoud en verzorging van de </w:t>
      </w:r>
      <w:r w:rsidR="000D2519">
        <w:rPr>
          <w:rFonts w:cs="Arial"/>
          <w:lang w:bidi="nl-NL"/>
        </w:rPr>
        <w:t>Plant</w:t>
      </w:r>
      <w:r w:rsidRPr="00F47FDF">
        <w:rPr>
          <w:rFonts w:cs="Arial"/>
          <w:lang w:bidi="nl-NL"/>
        </w:rPr>
        <w:t xml:space="preserve">eenheden op de </w:t>
      </w:r>
      <w:r w:rsidR="000D2519" w:rsidRPr="00F47FDF">
        <w:rPr>
          <w:rFonts w:cs="Arial"/>
          <w:lang w:bidi="nl-NL"/>
        </w:rPr>
        <w:t>verschillende locaties</w:t>
      </w:r>
      <w:r w:rsidRPr="00F47FDF">
        <w:rPr>
          <w:rFonts w:cs="Arial"/>
          <w:lang w:bidi="nl-NL"/>
        </w:rPr>
        <w:t xml:space="preserve"> van Fontys</w:t>
      </w:r>
      <w:r>
        <w:rPr>
          <w:rFonts w:cs="Arial"/>
          <w:lang w:bidi="nl-NL"/>
        </w:rPr>
        <w:t>.</w:t>
      </w:r>
      <w:r w:rsidRPr="00F47FDF">
        <w:rPr>
          <w:rFonts w:cs="Arial"/>
          <w:lang w:bidi="nl-NL"/>
        </w:rPr>
        <w:t xml:space="preserve"> </w:t>
      </w:r>
    </w:p>
    <w:p w14:paraId="7212EE6A" w14:textId="251F8AC9" w:rsidR="00217D05" w:rsidRPr="00F47FDF" w:rsidRDefault="00217D05" w:rsidP="00217D05">
      <w:pPr>
        <w:ind w:left="720"/>
        <w:rPr>
          <w:rFonts w:cs="Arial"/>
        </w:rPr>
      </w:pPr>
    </w:p>
    <w:p w14:paraId="7E0FD888" w14:textId="5E3C3583" w:rsidR="008838DC" w:rsidRPr="00F47FDF" w:rsidRDefault="008838DC" w:rsidP="008838DC">
      <w:pPr>
        <w:numPr>
          <w:ilvl w:val="0"/>
          <w:numId w:val="19"/>
        </w:numPr>
        <w:rPr>
          <w:rFonts w:cs="Arial"/>
          <w:lang w:bidi="nl-NL"/>
        </w:rPr>
      </w:pPr>
      <w:r w:rsidRPr="00F47FDF">
        <w:rPr>
          <w:rFonts w:cs="Arial"/>
          <w:lang w:bidi="nl-NL"/>
        </w:rPr>
        <w:t xml:space="preserve">Medewerkers van </w:t>
      </w:r>
      <w:r w:rsidR="0048739B">
        <w:rPr>
          <w:rFonts w:cs="Arial"/>
          <w:lang w:bidi="nl-NL"/>
        </w:rPr>
        <w:t>O</w:t>
      </w:r>
      <w:r w:rsidRPr="00F47FDF">
        <w:rPr>
          <w:rFonts w:cs="Arial"/>
          <w:lang w:bidi="nl-NL"/>
        </w:rPr>
        <w:t xml:space="preserve">pdrachtnemer dienen minimaal in bezit te zijn van </w:t>
      </w:r>
      <w:r w:rsidR="00217D05">
        <w:rPr>
          <w:rFonts w:cs="Arial"/>
          <w:lang w:bidi="nl-NL"/>
        </w:rPr>
        <w:t xml:space="preserve">het diploma </w:t>
      </w:r>
      <w:r w:rsidRPr="00F47FDF">
        <w:rPr>
          <w:rFonts w:cs="Arial"/>
          <w:lang w:bidi="nl-NL"/>
        </w:rPr>
        <w:t>Basisopleiding Interieurbeplanting of gelijkwaardig. Bewijzen van certificering van d</w:t>
      </w:r>
      <w:r>
        <w:rPr>
          <w:rFonts w:cs="Arial"/>
          <w:lang w:bidi="nl-NL"/>
        </w:rPr>
        <w:t>e in te zetten medewerkers dienen</w:t>
      </w:r>
      <w:r w:rsidRPr="00F47FDF">
        <w:rPr>
          <w:rFonts w:cs="Arial"/>
          <w:lang w:bidi="nl-NL"/>
        </w:rPr>
        <w:t xml:space="preserve"> na gunning te worden overlegd.</w:t>
      </w:r>
    </w:p>
    <w:p w14:paraId="40F2E094" w14:textId="77777777" w:rsidR="008838DC" w:rsidRPr="00F47FDF" w:rsidRDefault="008838DC" w:rsidP="008838DC">
      <w:pPr>
        <w:ind w:left="720"/>
        <w:rPr>
          <w:rFonts w:cs="Arial"/>
          <w:lang w:bidi="nl-NL"/>
        </w:rPr>
      </w:pPr>
    </w:p>
    <w:p w14:paraId="6EF5F934" w14:textId="77777777" w:rsidR="00217D05" w:rsidRDefault="008838DC" w:rsidP="008838DC">
      <w:pPr>
        <w:numPr>
          <w:ilvl w:val="0"/>
          <w:numId w:val="19"/>
        </w:numPr>
        <w:rPr>
          <w:rFonts w:cs="Arial"/>
          <w:lang w:bidi="nl-NL"/>
        </w:rPr>
      </w:pPr>
      <w:r w:rsidRPr="00F47FDF">
        <w:rPr>
          <w:rFonts w:cs="Arial"/>
          <w:lang w:bidi="nl-NL"/>
        </w:rPr>
        <w:t>Alle medewerkers dienen te be</w:t>
      </w:r>
      <w:r w:rsidR="00217D05">
        <w:rPr>
          <w:rFonts w:cs="Arial"/>
          <w:lang w:bidi="nl-NL"/>
        </w:rPr>
        <w:t xml:space="preserve">schikken over een geldige VOG. </w:t>
      </w:r>
    </w:p>
    <w:p w14:paraId="0BDE0C6B" w14:textId="45056DDC" w:rsidR="008838DC" w:rsidRDefault="008838DC" w:rsidP="008838DC">
      <w:pPr>
        <w:ind w:left="720"/>
        <w:rPr>
          <w:rFonts w:cs="Arial"/>
          <w:lang w:bidi="nl-NL"/>
        </w:rPr>
      </w:pPr>
    </w:p>
    <w:p w14:paraId="77BEC916" w14:textId="0DAE0E11" w:rsidR="008838DC" w:rsidRDefault="008838DC" w:rsidP="008838DC">
      <w:pPr>
        <w:numPr>
          <w:ilvl w:val="0"/>
          <w:numId w:val="19"/>
        </w:numPr>
        <w:rPr>
          <w:rFonts w:cs="Arial"/>
        </w:rPr>
      </w:pPr>
      <w:r w:rsidRPr="00F47FDF">
        <w:rPr>
          <w:rFonts w:cs="Arial"/>
        </w:rPr>
        <w:t xml:space="preserve">Medewerkers van Opdrachtnemer dienen zich te conformeren aan de huisregels en het rookbeleid van Opdrachtgever (de huisregels zijn als </w:t>
      </w:r>
      <w:r w:rsidRPr="008838DC">
        <w:rPr>
          <w:rFonts w:cs="Arial"/>
        </w:rPr>
        <w:t xml:space="preserve">bijlage </w:t>
      </w:r>
      <w:r w:rsidR="00C70581">
        <w:rPr>
          <w:rFonts w:cs="Arial"/>
        </w:rPr>
        <w:fldChar w:fldCharType="begin"/>
      </w:r>
      <w:r w:rsidR="00C70581">
        <w:rPr>
          <w:rFonts w:cs="Arial"/>
        </w:rPr>
        <w:instrText xml:space="preserve"> REF _Ref6474683 \r \h </w:instrText>
      </w:r>
      <w:r w:rsidR="00C70581">
        <w:rPr>
          <w:rFonts w:cs="Arial"/>
        </w:rPr>
      </w:r>
      <w:r w:rsidR="00C70581">
        <w:rPr>
          <w:rFonts w:cs="Arial"/>
        </w:rPr>
        <w:fldChar w:fldCharType="separate"/>
      </w:r>
      <w:r w:rsidR="00E07EEC">
        <w:rPr>
          <w:rFonts w:cs="Arial"/>
        </w:rPr>
        <w:t>F</w:t>
      </w:r>
      <w:r w:rsidR="00C70581">
        <w:rPr>
          <w:rFonts w:cs="Arial"/>
        </w:rPr>
        <w:fldChar w:fldCharType="end"/>
      </w:r>
      <w:r w:rsidRPr="008838DC">
        <w:rPr>
          <w:rFonts w:cs="Arial"/>
        </w:rPr>
        <w:t xml:space="preserve"> toegevoegd).</w:t>
      </w:r>
    </w:p>
    <w:p w14:paraId="08EA486A" w14:textId="3A434DEF" w:rsidR="008838DC" w:rsidRPr="00F47FDF" w:rsidRDefault="008838DC" w:rsidP="008838DC">
      <w:pPr>
        <w:ind w:left="720"/>
        <w:rPr>
          <w:rFonts w:cs="Arial"/>
          <w:lang w:bidi="nl-NL"/>
        </w:rPr>
      </w:pPr>
    </w:p>
    <w:p w14:paraId="1B3BDC11" w14:textId="1FA81F15" w:rsidR="004362FC" w:rsidRDefault="004362FC" w:rsidP="004362FC">
      <w:pPr>
        <w:numPr>
          <w:ilvl w:val="0"/>
          <w:numId w:val="19"/>
        </w:numPr>
        <w:rPr>
          <w:rFonts w:cs="Arial"/>
        </w:rPr>
      </w:pPr>
      <w:r w:rsidRPr="00F47FDF">
        <w:rPr>
          <w:rFonts w:cs="Arial"/>
        </w:rPr>
        <w:t>Bij ziekte en/of vervanging van personeelsleden van Opdrachtnemer, dient de Opdrachtnemer voor pas</w:t>
      </w:r>
      <w:r w:rsidR="0048739B">
        <w:rPr>
          <w:rFonts w:cs="Arial"/>
        </w:rPr>
        <w:t>sende vervanging te zorgen. O</w:t>
      </w:r>
      <w:r w:rsidRPr="00F47FDF">
        <w:rPr>
          <w:rFonts w:cs="Arial"/>
        </w:rPr>
        <w:t xml:space="preserve">pdrachtnemer dient de continuïteit en kwaliteit te waarborgen. </w:t>
      </w:r>
    </w:p>
    <w:p w14:paraId="0ECDEEE5" w14:textId="77777777" w:rsidR="004362FC" w:rsidRDefault="004362FC" w:rsidP="004362FC">
      <w:pPr>
        <w:ind w:left="720"/>
        <w:rPr>
          <w:rFonts w:cs="Arial"/>
        </w:rPr>
      </w:pPr>
    </w:p>
    <w:p w14:paraId="02C218B0" w14:textId="286793FB" w:rsidR="008838DC" w:rsidRDefault="008838DC" w:rsidP="008838DC">
      <w:pPr>
        <w:numPr>
          <w:ilvl w:val="0"/>
          <w:numId w:val="19"/>
        </w:numPr>
        <w:rPr>
          <w:rFonts w:cs="Arial"/>
        </w:rPr>
      </w:pPr>
      <w:r w:rsidRPr="00F47FDF">
        <w:rPr>
          <w:rFonts w:cs="Arial"/>
        </w:rPr>
        <w:t>Medewerkers van de Opdrachtnemer dienen na een korte inwerkperiode zelfstandig te</w:t>
      </w:r>
      <w:r w:rsidR="0048739B">
        <w:rPr>
          <w:rFonts w:cs="Arial"/>
        </w:rPr>
        <w:t xml:space="preserve"> kunnen werken binnen de Fontys</w:t>
      </w:r>
      <w:r w:rsidRPr="00F47FDF">
        <w:rPr>
          <w:rFonts w:cs="Arial"/>
        </w:rPr>
        <w:t>gebouwen</w:t>
      </w:r>
      <w:r w:rsidR="0048739B">
        <w:rPr>
          <w:rFonts w:cs="Arial"/>
        </w:rPr>
        <w:t>.</w:t>
      </w:r>
    </w:p>
    <w:p w14:paraId="07C864E9" w14:textId="1D87A38F" w:rsidR="008838DC" w:rsidRPr="00F47FDF" w:rsidRDefault="008838DC" w:rsidP="008838DC">
      <w:pPr>
        <w:ind w:left="720"/>
        <w:rPr>
          <w:rFonts w:cs="Arial"/>
        </w:rPr>
      </w:pPr>
    </w:p>
    <w:p w14:paraId="66F7D812" w14:textId="72358845" w:rsidR="00D77553" w:rsidRPr="00F47FDF" w:rsidRDefault="00D77553" w:rsidP="00D77553">
      <w:pPr>
        <w:numPr>
          <w:ilvl w:val="0"/>
          <w:numId w:val="19"/>
        </w:numPr>
        <w:rPr>
          <w:rFonts w:cs="Arial"/>
        </w:rPr>
      </w:pPr>
      <w:r w:rsidRPr="00F47FDF">
        <w:rPr>
          <w:rFonts w:cs="Arial"/>
        </w:rPr>
        <w:t xml:space="preserve">Personeel </w:t>
      </w:r>
      <w:r w:rsidR="00E14BA9" w:rsidRPr="00F47FDF">
        <w:rPr>
          <w:rFonts w:cs="Arial"/>
        </w:rPr>
        <w:t xml:space="preserve">van Opdrachtnemer </w:t>
      </w:r>
      <w:r w:rsidRPr="00F47FDF">
        <w:rPr>
          <w:rFonts w:cs="Arial"/>
        </w:rPr>
        <w:t>op locatie van Opdrachtgever dient zich te allen tijde, voor aanvang van de werkzaamheden, te melden bij de receptie, waarbij een loper ter beschikking wordt gesteld om onderhoudswerkzaamheden efficiënt en zelfstandig te kunnen te kunnen uitvoeren.</w:t>
      </w:r>
      <w:r w:rsidR="00E14BA9" w:rsidRPr="00F47FDF">
        <w:rPr>
          <w:rFonts w:cs="Arial"/>
        </w:rPr>
        <w:t xml:space="preserve"> </w:t>
      </w:r>
      <w:r w:rsidRPr="00F47FDF">
        <w:rPr>
          <w:rFonts w:cs="Arial"/>
        </w:rPr>
        <w:t>Opdrachtnemer is aansprakelijk voor verlies of diefstal van de aan hem/haar verstrekte loper.</w:t>
      </w:r>
    </w:p>
    <w:p w14:paraId="4D2917C9" w14:textId="77777777" w:rsidR="00D77553" w:rsidRPr="00F47FDF" w:rsidRDefault="00D77553" w:rsidP="00D77553">
      <w:pPr>
        <w:rPr>
          <w:rFonts w:cs="Arial"/>
        </w:rPr>
      </w:pPr>
    </w:p>
    <w:p w14:paraId="7A6CF25A" w14:textId="558B7655" w:rsidR="008838DC" w:rsidRDefault="008838DC" w:rsidP="008838DC">
      <w:pPr>
        <w:numPr>
          <w:ilvl w:val="0"/>
          <w:numId w:val="19"/>
        </w:numPr>
        <w:rPr>
          <w:rFonts w:cs="Arial"/>
          <w:lang w:bidi="nl-NL"/>
        </w:rPr>
      </w:pPr>
      <w:r w:rsidRPr="00F47FDF">
        <w:rPr>
          <w:rFonts w:cs="Arial"/>
          <w:lang w:bidi="nl-NL"/>
        </w:rPr>
        <w:t xml:space="preserve">De medewerkers </w:t>
      </w:r>
      <w:r w:rsidR="0048739B">
        <w:rPr>
          <w:rFonts w:cs="Arial"/>
          <w:lang w:bidi="nl-NL"/>
        </w:rPr>
        <w:t xml:space="preserve">van Opdrachtnemer </w:t>
      </w:r>
      <w:r w:rsidRPr="00F47FDF">
        <w:rPr>
          <w:rFonts w:cs="Arial"/>
          <w:lang w:bidi="nl-NL"/>
        </w:rPr>
        <w:t xml:space="preserve">zijn duidelijk herkenbaar door middel van duidelijk </w:t>
      </w:r>
      <w:r w:rsidR="00C70581">
        <w:rPr>
          <w:rFonts w:cs="Arial"/>
          <w:lang w:bidi="nl-NL"/>
        </w:rPr>
        <w:t>onderscheidende bedrijfskleding</w:t>
      </w:r>
      <w:r w:rsidRPr="00F47FDF">
        <w:rPr>
          <w:rFonts w:cs="Arial"/>
          <w:lang w:bidi="nl-NL"/>
        </w:rPr>
        <w:t xml:space="preserve">. </w:t>
      </w:r>
    </w:p>
    <w:p w14:paraId="083E78DD" w14:textId="77777777" w:rsidR="008838DC" w:rsidRPr="00F47FDF" w:rsidRDefault="008838DC" w:rsidP="008838DC">
      <w:pPr>
        <w:ind w:left="720"/>
        <w:rPr>
          <w:rFonts w:cs="Arial"/>
          <w:lang w:bidi="nl-NL"/>
        </w:rPr>
      </w:pPr>
    </w:p>
    <w:p w14:paraId="147A0755" w14:textId="77777777" w:rsidR="00E14BA9" w:rsidRPr="00F47FDF" w:rsidRDefault="00D77553" w:rsidP="00E14BA9">
      <w:pPr>
        <w:numPr>
          <w:ilvl w:val="0"/>
          <w:numId w:val="19"/>
        </w:numPr>
        <w:rPr>
          <w:rFonts w:cs="Arial"/>
          <w:lang w:bidi="nl-NL"/>
        </w:rPr>
      </w:pPr>
      <w:r w:rsidRPr="00F47FDF">
        <w:rPr>
          <w:rFonts w:cs="Arial"/>
          <w:lang w:bidi="nl-NL"/>
        </w:rPr>
        <w:t xml:space="preserve">De medewerkers </w:t>
      </w:r>
      <w:r w:rsidR="00E14BA9" w:rsidRPr="00F47FDF">
        <w:rPr>
          <w:rFonts w:cs="Arial"/>
          <w:lang w:bidi="nl-NL"/>
        </w:rPr>
        <w:t xml:space="preserve">van Opdrachtnemer </w:t>
      </w:r>
      <w:r w:rsidRPr="00F47FDF">
        <w:rPr>
          <w:rFonts w:cs="Arial"/>
          <w:lang w:bidi="nl-NL"/>
        </w:rPr>
        <w:t>beschikken over adequate communicatievaardigheden ten einde met de conta</w:t>
      </w:r>
      <w:r w:rsidR="00E14BA9" w:rsidRPr="00F47FDF">
        <w:rPr>
          <w:rFonts w:cs="Arial"/>
          <w:lang w:bidi="nl-NL"/>
        </w:rPr>
        <w:t xml:space="preserve">ctpersoon van de Opdrachtgever </w:t>
      </w:r>
      <w:r w:rsidRPr="00F47FDF">
        <w:rPr>
          <w:rFonts w:cs="Arial"/>
          <w:lang w:bidi="nl-NL"/>
        </w:rPr>
        <w:t xml:space="preserve">te kunnen overleggen. </w:t>
      </w:r>
    </w:p>
    <w:p w14:paraId="15188FB3" w14:textId="77777777" w:rsidR="00E14BA9" w:rsidRPr="00F47FDF" w:rsidRDefault="00E14BA9" w:rsidP="00E14BA9">
      <w:pPr>
        <w:ind w:left="720"/>
        <w:rPr>
          <w:rFonts w:cs="Arial"/>
          <w:lang w:bidi="nl-NL"/>
        </w:rPr>
      </w:pPr>
    </w:p>
    <w:p w14:paraId="19E851B4" w14:textId="1556A3FA" w:rsidR="00E14BA9" w:rsidRPr="00F47FDF" w:rsidRDefault="00E14BA9" w:rsidP="00E14BA9">
      <w:pPr>
        <w:numPr>
          <w:ilvl w:val="0"/>
          <w:numId w:val="19"/>
        </w:numPr>
        <w:rPr>
          <w:rFonts w:cs="Arial"/>
        </w:rPr>
      </w:pPr>
      <w:r w:rsidRPr="00F47FDF">
        <w:rPr>
          <w:rFonts w:cs="Arial"/>
        </w:rPr>
        <w:t>Alle medewerkers van Opdrachtnemer dienen een klantvriendelijke en klantgerichte houding te hebben.</w:t>
      </w:r>
    </w:p>
    <w:p w14:paraId="5A565A58" w14:textId="65B1FC5F" w:rsidR="00E14BA9" w:rsidRPr="00F47FDF" w:rsidRDefault="00E14BA9" w:rsidP="00E14BA9">
      <w:pPr>
        <w:ind w:left="720"/>
        <w:rPr>
          <w:rFonts w:cs="Arial"/>
        </w:rPr>
      </w:pPr>
    </w:p>
    <w:p w14:paraId="0E54602E" w14:textId="49E66B21" w:rsidR="00217D05" w:rsidRDefault="00217D05" w:rsidP="00217D05">
      <w:pPr>
        <w:numPr>
          <w:ilvl w:val="0"/>
          <w:numId w:val="19"/>
        </w:numPr>
        <w:rPr>
          <w:rFonts w:cs="Arial"/>
          <w:lang w:bidi="nl-NL"/>
        </w:rPr>
      </w:pPr>
      <w:r>
        <w:rPr>
          <w:rFonts w:cs="Arial"/>
          <w:lang w:bidi="nl-NL"/>
        </w:rPr>
        <w:t>O</w:t>
      </w:r>
      <w:r w:rsidRPr="00F47FDF">
        <w:rPr>
          <w:rFonts w:cs="Arial"/>
          <w:lang w:bidi="nl-NL"/>
        </w:rPr>
        <w:t>pdrachtnemer zorgt voor een vaste contactpersoon per locatie voor operationele zaken.</w:t>
      </w:r>
    </w:p>
    <w:p w14:paraId="27A89FF7" w14:textId="77777777" w:rsidR="00217D05" w:rsidRDefault="00217D05" w:rsidP="00217D05">
      <w:pPr>
        <w:ind w:left="720"/>
        <w:rPr>
          <w:rFonts w:cs="Arial"/>
          <w:lang w:bidi="nl-NL"/>
        </w:rPr>
      </w:pPr>
    </w:p>
    <w:p w14:paraId="21F55E1D" w14:textId="0E097DA4" w:rsidR="00D77553" w:rsidRPr="00F47FDF" w:rsidRDefault="00D77553" w:rsidP="00D77553">
      <w:pPr>
        <w:rPr>
          <w:rFonts w:cs="Arial"/>
        </w:rPr>
      </w:pPr>
      <w:bookmarkStart w:id="97" w:name="_Toc324672865"/>
    </w:p>
    <w:p w14:paraId="5D28462A" w14:textId="262F513F" w:rsidR="00D77553" w:rsidRPr="00F47FDF" w:rsidRDefault="004779EB" w:rsidP="00D77553">
      <w:pPr>
        <w:rPr>
          <w:rFonts w:cs="Arial"/>
          <w:b/>
        </w:rPr>
      </w:pPr>
      <w:r w:rsidRPr="00F47FDF">
        <w:rPr>
          <w:rFonts w:cs="Arial"/>
          <w:b/>
        </w:rPr>
        <w:t>Eisen m.b.t. c</w:t>
      </w:r>
      <w:r w:rsidR="00D77553" w:rsidRPr="00F47FDF">
        <w:rPr>
          <w:rFonts w:cs="Arial"/>
          <w:b/>
        </w:rPr>
        <w:t>ommunicatie en rapportages</w:t>
      </w:r>
      <w:bookmarkEnd w:id="97"/>
    </w:p>
    <w:p w14:paraId="6D18ABF8" w14:textId="77777777" w:rsidR="00D77553" w:rsidRPr="00F47FDF" w:rsidRDefault="00D77553" w:rsidP="00D77553">
      <w:pPr>
        <w:rPr>
          <w:rFonts w:cs="Arial"/>
        </w:rPr>
      </w:pPr>
    </w:p>
    <w:p w14:paraId="668A4CD1" w14:textId="556CE66E" w:rsidR="00D77553" w:rsidRPr="00F47FDF" w:rsidRDefault="00EC72A1" w:rsidP="00D77553">
      <w:pPr>
        <w:numPr>
          <w:ilvl w:val="0"/>
          <w:numId w:val="19"/>
        </w:numPr>
        <w:rPr>
          <w:rFonts w:cs="Arial"/>
        </w:rPr>
      </w:pPr>
      <w:r w:rsidRPr="00F47FDF">
        <w:rPr>
          <w:rFonts w:cs="Arial"/>
        </w:rPr>
        <w:t>Maandelijks</w:t>
      </w:r>
      <w:r w:rsidR="00D77553" w:rsidRPr="00F47FDF">
        <w:rPr>
          <w:rFonts w:cs="Arial"/>
        </w:rPr>
        <w:t xml:space="preserve"> verzorgt Opdrachtnemer een digitale rapportage m.b.t. de algemene staat van de </w:t>
      </w:r>
      <w:r w:rsidRPr="00F47FDF">
        <w:rPr>
          <w:rFonts w:cs="Arial"/>
        </w:rPr>
        <w:t>Planteenheden</w:t>
      </w:r>
      <w:r w:rsidR="00D77553" w:rsidRPr="00F47FDF">
        <w:rPr>
          <w:rFonts w:cs="Arial"/>
        </w:rPr>
        <w:t xml:space="preserve"> voorzien van een advies indien een plant niet aan de beschreven </w:t>
      </w:r>
      <w:proofErr w:type="spellStart"/>
      <w:r w:rsidR="00D77553" w:rsidRPr="00F47FDF">
        <w:rPr>
          <w:rFonts w:cs="Arial"/>
        </w:rPr>
        <w:t>kwaliteits</w:t>
      </w:r>
      <w:r w:rsidRPr="00F47FDF">
        <w:rPr>
          <w:rFonts w:cs="Arial"/>
        </w:rPr>
        <w:t>-</w:t>
      </w:r>
      <w:r w:rsidR="00D77553" w:rsidRPr="00F47FDF">
        <w:rPr>
          <w:rFonts w:cs="Arial"/>
        </w:rPr>
        <w:t>eisen</w:t>
      </w:r>
      <w:proofErr w:type="spellEnd"/>
      <w:r w:rsidR="00D77553" w:rsidRPr="00F47FDF">
        <w:rPr>
          <w:rFonts w:cs="Arial"/>
        </w:rPr>
        <w:t xml:space="preserve"> voldoet en/of er afwijkingen zijn t.o.v. de inventarislijst. </w:t>
      </w:r>
    </w:p>
    <w:p w14:paraId="62B1D45A" w14:textId="77777777" w:rsidR="00D77553" w:rsidRPr="00F47FDF" w:rsidRDefault="00D77553" w:rsidP="00D77553">
      <w:pPr>
        <w:rPr>
          <w:rFonts w:cs="Arial"/>
        </w:rPr>
      </w:pPr>
    </w:p>
    <w:p w14:paraId="079F735B" w14:textId="77777777" w:rsidR="004779EB" w:rsidRPr="00F47FDF" w:rsidRDefault="00D77553" w:rsidP="004779EB">
      <w:pPr>
        <w:numPr>
          <w:ilvl w:val="0"/>
          <w:numId w:val="19"/>
        </w:numPr>
        <w:rPr>
          <w:rFonts w:cs="Arial"/>
        </w:rPr>
      </w:pPr>
      <w:r w:rsidRPr="00F47FDF">
        <w:rPr>
          <w:rFonts w:cs="Arial"/>
        </w:rPr>
        <w:t>Ten behoeve van het advies dient in de rapportage de volgende codering te worden toegepast, tenzij anders overeengekomen:</w:t>
      </w:r>
    </w:p>
    <w:p w14:paraId="0919BF5C" w14:textId="47F7E620" w:rsidR="004779EB" w:rsidRDefault="004779EB" w:rsidP="004779EB">
      <w:pPr>
        <w:ind w:left="720"/>
        <w:rPr>
          <w:rFonts w:cs="Arial"/>
        </w:rPr>
      </w:pPr>
    </w:p>
    <w:p w14:paraId="545847EB" w14:textId="1C9150B4" w:rsidR="0060477A" w:rsidRPr="00F47FDF" w:rsidRDefault="0060477A" w:rsidP="004779EB">
      <w:pPr>
        <w:ind w:left="720"/>
        <w:rPr>
          <w:rFonts w:cs="Arial"/>
        </w:rPr>
      </w:pPr>
    </w:p>
    <w:p w14:paraId="269AB778" w14:textId="1E2F24A9" w:rsidR="004779EB" w:rsidRPr="00F47FDF" w:rsidRDefault="00D77553" w:rsidP="004779EB">
      <w:pPr>
        <w:numPr>
          <w:ilvl w:val="0"/>
          <w:numId w:val="22"/>
        </w:numPr>
        <w:ind w:left="993" w:hanging="284"/>
        <w:rPr>
          <w:rFonts w:cs="Arial"/>
        </w:rPr>
      </w:pPr>
      <w:r w:rsidRPr="00F47FDF">
        <w:rPr>
          <w:rFonts w:cs="Arial"/>
        </w:rPr>
        <w:lastRenderedPageBreak/>
        <w:t>Plant</w:t>
      </w:r>
      <w:r w:rsidR="00EC72A1" w:rsidRPr="00F47FDF">
        <w:rPr>
          <w:rFonts w:cs="Arial"/>
        </w:rPr>
        <w:t>eenheid</w:t>
      </w:r>
      <w:r w:rsidRPr="00F47FDF">
        <w:rPr>
          <w:rFonts w:cs="Arial"/>
        </w:rPr>
        <w:t xml:space="preserve"> staat niet op de aangegeven locatie</w:t>
      </w:r>
    </w:p>
    <w:p w14:paraId="7822FAB9" w14:textId="5B80C19C" w:rsidR="004779EB" w:rsidRPr="00F47FDF" w:rsidRDefault="00EC72A1" w:rsidP="004779EB">
      <w:pPr>
        <w:numPr>
          <w:ilvl w:val="0"/>
          <w:numId w:val="22"/>
        </w:numPr>
        <w:ind w:left="993" w:hanging="284"/>
        <w:rPr>
          <w:rFonts w:cs="Arial"/>
        </w:rPr>
      </w:pPr>
      <w:r w:rsidRPr="00F47FDF">
        <w:rPr>
          <w:rFonts w:cs="Arial"/>
        </w:rPr>
        <w:t>Planteenheid</w:t>
      </w:r>
      <w:r w:rsidR="00D77553" w:rsidRPr="00F47FDF">
        <w:rPr>
          <w:rFonts w:cs="Arial"/>
        </w:rPr>
        <w:t xml:space="preserve"> staat</w:t>
      </w:r>
      <w:r w:rsidR="004779EB" w:rsidRPr="00F47FDF">
        <w:rPr>
          <w:rFonts w:cs="Arial"/>
        </w:rPr>
        <w:t xml:space="preserve"> niet op de gewenste locatie:</w:t>
      </w:r>
    </w:p>
    <w:p w14:paraId="67717A5D" w14:textId="30059740" w:rsidR="004779EB" w:rsidRPr="00F47FDF" w:rsidRDefault="00EC72A1" w:rsidP="004779EB">
      <w:pPr>
        <w:numPr>
          <w:ilvl w:val="0"/>
          <w:numId w:val="22"/>
        </w:numPr>
        <w:ind w:left="993" w:hanging="284"/>
        <w:rPr>
          <w:rFonts w:cs="Arial"/>
        </w:rPr>
      </w:pPr>
      <w:r w:rsidRPr="00F47FDF">
        <w:rPr>
          <w:rFonts w:cs="Arial"/>
        </w:rPr>
        <w:t>T</w:t>
      </w:r>
      <w:r w:rsidR="004779EB" w:rsidRPr="00F47FDF">
        <w:rPr>
          <w:rFonts w:cs="Arial"/>
        </w:rPr>
        <w:t>eveel/ te weinig licht</w:t>
      </w:r>
    </w:p>
    <w:p w14:paraId="02908073" w14:textId="0862BF6F" w:rsidR="004779EB" w:rsidRPr="00F47FDF" w:rsidRDefault="00EC72A1" w:rsidP="004779EB">
      <w:pPr>
        <w:numPr>
          <w:ilvl w:val="0"/>
          <w:numId w:val="22"/>
        </w:numPr>
        <w:ind w:left="993" w:hanging="284"/>
        <w:rPr>
          <w:rFonts w:cs="Arial"/>
        </w:rPr>
      </w:pPr>
      <w:r w:rsidRPr="00F47FDF">
        <w:rPr>
          <w:rFonts w:cs="Arial"/>
        </w:rPr>
        <w:t>T</w:t>
      </w:r>
      <w:r w:rsidR="00D77553" w:rsidRPr="00F47FDF">
        <w:rPr>
          <w:rFonts w:cs="Arial"/>
        </w:rPr>
        <w:t>e kwetsbare omgeving</w:t>
      </w:r>
    </w:p>
    <w:p w14:paraId="10335CB2" w14:textId="77777777" w:rsidR="004779EB" w:rsidRPr="00F47FDF" w:rsidRDefault="00D77553" w:rsidP="004779EB">
      <w:pPr>
        <w:numPr>
          <w:ilvl w:val="0"/>
          <w:numId w:val="22"/>
        </w:numPr>
        <w:ind w:left="993" w:hanging="284"/>
        <w:rPr>
          <w:rFonts w:cs="Arial"/>
        </w:rPr>
      </w:pPr>
      <w:r w:rsidRPr="00F47FDF">
        <w:rPr>
          <w:rFonts w:cs="Arial"/>
        </w:rPr>
        <w:t>Pot/ bak te klein</w:t>
      </w:r>
    </w:p>
    <w:p w14:paraId="4A5EA67A" w14:textId="30C5F0CB" w:rsidR="004779EB" w:rsidRPr="00F47FDF" w:rsidRDefault="00D77553" w:rsidP="004779EB">
      <w:pPr>
        <w:numPr>
          <w:ilvl w:val="0"/>
          <w:numId w:val="22"/>
        </w:numPr>
        <w:ind w:left="993" w:hanging="284"/>
        <w:rPr>
          <w:rFonts w:cs="Arial"/>
        </w:rPr>
      </w:pPr>
      <w:r w:rsidRPr="00F47FDF">
        <w:rPr>
          <w:rFonts w:cs="Arial"/>
        </w:rPr>
        <w:t xml:space="preserve">Plant </w:t>
      </w:r>
      <w:r w:rsidR="00C70581">
        <w:rPr>
          <w:rFonts w:cs="Arial"/>
        </w:rPr>
        <w:t>wordt</w:t>
      </w:r>
      <w:r w:rsidRPr="00F47FDF">
        <w:rPr>
          <w:rFonts w:cs="Arial"/>
        </w:rPr>
        <w:t xml:space="preserve"> vervangen</w:t>
      </w:r>
    </w:p>
    <w:p w14:paraId="57748790" w14:textId="66C5B932" w:rsidR="00D77553" w:rsidRPr="00F47FDF" w:rsidRDefault="00D77553" w:rsidP="004779EB">
      <w:pPr>
        <w:numPr>
          <w:ilvl w:val="0"/>
          <w:numId w:val="22"/>
        </w:numPr>
        <w:ind w:left="993" w:hanging="284"/>
        <w:rPr>
          <w:rFonts w:cs="Arial"/>
        </w:rPr>
      </w:pPr>
      <w:r w:rsidRPr="00F47FDF">
        <w:rPr>
          <w:rFonts w:cs="Arial"/>
        </w:rPr>
        <w:t>Overige relevante zaken</w:t>
      </w:r>
    </w:p>
    <w:p w14:paraId="2C8194BA" w14:textId="77777777" w:rsidR="00D77553" w:rsidRPr="00F47FDF" w:rsidRDefault="00D77553" w:rsidP="00D77553">
      <w:pPr>
        <w:rPr>
          <w:rFonts w:cs="Arial"/>
        </w:rPr>
      </w:pPr>
    </w:p>
    <w:p w14:paraId="557AE07B" w14:textId="6F53D8F9" w:rsidR="004779EB" w:rsidRPr="00F47FDF" w:rsidRDefault="00D77553" w:rsidP="004779EB">
      <w:pPr>
        <w:numPr>
          <w:ilvl w:val="0"/>
          <w:numId w:val="19"/>
        </w:numPr>
        <w:rPr>
          <w:rFonts w:cs="Arial"/>
        </w:rPr>
      </w:pPr>
      <w:r w:rsidRPr="00F47FDF">
        <w:rPr>
          <w:rFonts w:cs="Arial"/>
        </w:rPr>
        <w:t xml:space="preserve">De rapportage dient digitaal te worden aangeleverd bij de contactpersoon van desbetreffende locatie. </w:t>
      </w:r>
    </w:p>
    <w:p w14:paraId="2830A149" w14:textId="77777777" w:rsidR="004779EB" w:rsidRPr="00F47FDF" w:rsidRDefault="004779EB" w:rsidP="004779EB">
      <w:pPr>
        <w:ind w:left="720"/>
        <w:rPr>
          <w:rFonts w:cs="Arial"/>
        </w:rPr>
      </w:pPr>
    </w:p>
    <w:p w14:paraId="48335BFB" w14:textId="01C68DD4" w:rsidR="00D77553" w:rsidRPr="00F47FDF" w:rsidRDefault="0048739B" w:rsidP="004779EB">
      <w:pPr>
        <w:numPr>
          <w:ilvl w:val="0"/>
          <w:numId w:val="19"/>
        </w:numPr>
        <w:rPr>
          <w:rFonts w:cs="Arial"/>
        </w:rPr>
      </w:pPr>
      <w:r>
        <w:rPr>
          <w:rFonts w:cs="Arial"/>
        </w:rPr>
        <w:t>De accountmanager van O</w:t>
      </w:r>
      <w:r w:rsidR="00D77553" w:rsidRPr="00F47FDF">
        <w:rPr>
          <w:rFonts w:cs="Arial"/>
        </w:rPr>
        <w:t>pdrachtnemer heeft</w:t>
      </w:r>
      <w:r w:rsidR="00D14C30" w:rsidRPr="00F47FDF">
        <w:rPr>
          <w:rFonts w:cs="Arial"/>
        </w:rPr>
        <w:t xml:space="preserve"> minimaal éénmaal per jaar een </w:t>
      </w:r>
      <w:r w:rsidR="00D77553" w:rsidRPr="00F47FDF">
        <w:rPr>
          <w:rFonts w:cs="Arial"/>
        </w:rPr>
        <w:t xml:space="preserve">overleg met de </w:t>
      </w:r>
      <w:r w:rsidR="00EC72A1" w:rsidRPr="00F47FDF">
        <w:rPr>
          <w:rFonts w:cs="Arial"/>
        </w:rPr>
        <w:t>c</w:t>
      </w:r>
      <w:r w:rsidR="00D77553" w:rsidRPr="00F47FDF">
        <w:rPr>
          <w:rFonts w:cs="Arial"/>
        </w:rPr>
        <w:t xml:space="preserve">ontractmanager van </w:t>
      </w:r>
      <w:r w:rsidR="004362FC">
        <w:rPr>
          <w:rFonts w:cs="Arial"/>
        </w:rPr>
        <w:t>Opdrachtgever</w:t>
      </w:r>
      <w:r w:rsidR="00D77553" w:rsidRPr="00F47FDF">
        <w:rPr>
          <w:rFonts w:cs="Arial"/>
        </w:rPr>
        <w:t>. Van de frequentie kan worden afgeweken al naar gelang de behoefte</w:t>
      </w:r>
      <w:r w:rsidR="004362FC" w:rsidRPr="004362FC">
        <w:rPr>
          <w:rFonts w:cs="Arial"/>
        </w:rPr>
        <w:t xml:space="preserve"> </w:t>
      </w:r>
      <w:r>
        <w:rPr>
          <w:rFonts w:cs="Arial"/>
        </w:rPr>
        <w:t xml:space="preserve">van </w:t>
      </w:r>
      <w:r w:rsidR="004362FC">
        <w:rPr>
          <w:rFonts w:cs="Arial"/>
        </w:rPr>
        <w:t>Opdrachtgever</w:t>
      </w:r>
      <w:r w:rsidR="00D77553" w:rsidRPr="00F47FDF">
        <w:rPr>
          <w:rFonts w:cs="Arial"/>
        </w:rPr>
        <w:t>.</w:t>
      </w:r>
      <w:r w:rsidR="004779EB" w:rsidRPr="00F47FDF">
        <w:rPr>
          <w:rFonts w:cs="Arial"/>
        </w:rPr>
        <w:t xml:space="preserve"> </w:t>
      </w:r>
    </w:p>
    <w:p w14:paraId="1A922608" w14:textId="77777777" w:rsidR="004779EB" w:rsidRPr="00F47FDF" w:rsidRDefault="004779EB" w:rsidP="004779EB">
      <w:pPr>
        <w:ind w:left="720"/>
        <w:rPr>
          <w:rFonts w:cs="Arial"/>
        </w:rPr>
      </w:pPr>
    </w:p>
    <w:p w14:paraId="755C9752" w14:textId="0627A26E" w:rsidR="00D77553" w:rsidRDefault="00D77553" w:rsidP="00D77553">
      <w:pPr>
        <w:rPr>
          <w:rFonts w:cs="Arial"/>
        </w:rPr>
      </w:pPr>
      <w:r w:rsidRPr="00F47FDF">
        <w:rPr>
          <w:rFonts w:cs="Arial"/>
        </w:rPr>
        <w:t xml:space="preserve"> </w:t>
      </w:r>
      <w:r w:rsidR="004779EB" w:rsidRPr="00F47FDF">
        <w:rPr>
          <w:rFonts w:cs="Arial"/>
        </w:rPr>
        <w:tab/>
      </w:r>
      <w:r w:rsidRPr="00F47FDF">
        <w:rPr>
          <w:rFonts w:cs="Arial"/>
        </w:rPr>
        <w:t>Gespreksonderwerpen zijn:</w:t>
      </w:r>
    </w:p>
    <w:p w14:paraId="398F0731" w14:textId="77777777" w:rsidR="0060477A" w:rsidRPr="00F47FDF" w:rsidRDefault="0060477A" w:rsidP="00D77553">
      <w:pPr>
        <w:rPr>
          <w:rFonts w:cs="Arial"/>
        </w:rPr>
      </w:pPr>
    </w:p>
    <w:p w14:paraId="7C260BF6" w14:textId="77777777" w:rsidR="00D77553" w:rsidRPr="00F47FDF" w:rsidRDefault="00D77553" w:rsidP="00D77553">
      <w:pPr>
        <w:numPr>
          <w:ilvl w:val="0"/>
          <w:numId w:val="20"/>
        </w:numPr>
        <w:rPr>
          <w:rFonts w:cs="Arial"/>
        </w:rPr>
      </w:pPr>
      <w:r w:rsidRPr="00F47FDF">
        <w:rPr>
          <w:rFonts w:cs="Arial"/>
        </w:rPr>
        <w:t>Onderhoudsplanning</w:t>
      </w:r>
    </w:p>
    <w:p w14:paraId="5AA5E137" w14:textId="77777777" w:rsidR="00D77553" w:rsidRPr="00F47FDF" w:rsidRDefault="00D77553" w:rsidP="00D77553">
      <w:pPr>
        <w:numPr>
          <w:ilvl w:val="0"/>
          <w:numId w:val="20"/>
        </w:numPr>
        <w:rPr>
          <w:rFonts w:cs="Arial"/>
        </w:rPr>
      </w:pPr>
      <w:r w:rsidRPr="00F47FDF">
        <w:rPr>
          <w:rFonts w:cs="Arial"/>
        </w:rPr>
        <w:t>Evaluatie van de overeenkomst</w:t>
      </w:r>
    </w:p>
    <w:p w14:paraId="28BDD6C5" w14:textId="77777777" w:rsidR="00D77553" w:rsidRPr="00F47FDF" w:rsidRDefault="00D77553" w:rsidP="00D77553">
      <w:pPr>
        <w:numPr>
          <w:ilvl w:val="0"/>
          <w:numId w:val="20"/>
        </w:numPr>
        <w:rPr>
          <w:rFonts w:cs="Arial"/>
        </w:rPr>
      </w:pPr>
      <w:r w:rsidRPr="00F47FDF">
        <w:rPr>
          <w:rFonts w:cs="Arial"/>
        </w:rPr>
        <w:t>Inventarislijst, incl. mutaties</w:t>
      </w:r>
    </w:p>
    <w:p w14:paraId="15E50A9A" w14:textId="77777777" w:rsidR="00D77553" w:rsidRPr="00F47FDF" w:rsidRDefault="00D77553" w:rsidP="00D77553">
      <w:pPr>
        <w:numPr>
          <w:ilvl w:val="0"/>
          <w:numId w:val="20"/>
        </w:numPr>
        <w:rPr>
          <w:rFonts w:cs="Arial"/>
        </w:rPr>
      </w:pPr>
      <w:r w:rsidRPr="00F47FDF">
        <w:rPr>
          <w:rFonts w:cs="Arial"/>
        </w:rPr>
        <w:t xml:space="preserve">Onderhoudsrapportages </w:t>
      </w:r>
    </w:p>
    <w:p w14:paraId="0ED470EB" w14:textId="77777777" w:rsidR="00D77553" w:rsidRPr="00F47FDF" w:rsidRDefault="00D77553" w:rsidP="00D77553">
      <w:pPr>
        <w:numPr>
          <w:ilvl w:val="0"/>
          <w:numId w:val="20"/>
        </w:numPr>
        <w:rPr>
          <w:rFonts w:cs="Arial"/>
        </w:rPr>
      </w:pPr>
      <w:r w:rsidRPr="00F47FDF">
        <w:rPr>
          <w:rFonts w:cs="Arial"/>
        </w:rPr>
        <w:t>Verbeteringsadviezen</w:t>
      </w:r>
    </w:p>
    <w:p w14:paraId="06FC98FA" w14:textId="77777777" w:rsidR="00D77553" w:rsidRPr="00F47FDF" w:rsidRDefault="00D77553" w:rsidP="00D77553">
      <w:pPr>
        <w:numPr>
          <w:ilvl w:val="0"/>
          <w:numId w:val="20"/>
        </w:numPr>
        <w:rPr>
          <w:rFonts w:cs="Arial"/>
        </w:rPr>
      </w:pPr>
      <w:r w:rsidRPr="00F47FDF">
        <w:rPr>
          <w:rFonts w:cs="Arial"/>
        </w:rPr>
        <w:t>Naleving van afspraken</w:t>
      </w:r>
    </w:p>
    <w:p w14:paraId="23856BBD" w14:textId="77777777" w:rsidR="00D77553" w:rsidRPr="00F47FDF" w:rsidRDefault="00D77553" w:rsidP="00D77553">
      <w:pPr>
        <w:numPr>
          <w:ilvl w:val="0"/>
          <w:numId w:val="20"/>
        </w:numPr>
        <w:rPr>
          <w:rFonts w:cs="Arial"/>
        </w:rPr>
      </w:pPr>
      <w:r w:rsidRPr="00F47FDF">
        <w:rPr>
          <w:rFonts w:cs="Arial"/>
        </w:rPr>
        <w:t>Facturatie</w:t>
      </w:r>
    </w:p>
    <w:p w14:paraId="5082FEFC" w14:textId="77777777" w:rsidR="00D77553" w:rsidRPr="00F47FDF" w:rsidRDefault="00D77553" w:rsidP="00D77553">
      <w:pPr>
        <w:numPr>
          <w:ilvl w:val="0"/>
          <w:numId w:val="20"/>
        </w:numPr>
        <w:rPr>
          <w:rFonts w:cs="Arial"/>
        </w:rPr>
      </w:pPr>
      <w:r w:rsidRPr="00F47FDF">
        <w:rPr>
          <w:rFonts w:cs="Arial"/>
        </w:rPr>
        <w:t>Marktontwikkelingen;</w:t>
      </w:r>
    </w:p>
    <w:p w14:paraId="4C7CF4C5" w14:textId="44D31E8C" w:rsidR="00D77553" w:rsidRPr="00F47FDF" w:rsidRDefault="00D77553" w:rsidP="00D77553">
      <w:pPr>
        <w:numPr>
          <w:ilvl w:val="0"/>
          <w:numId w:val="20"/>
        </w:numPr>
        <w:rPr>
          <w:rFonts w:cs="Arial"/>
        </w:rPr>
      </w:pPr>
      <w:r w:rsidRPr="00F47FDF">
        <w:rPr>
          <w:rFonts w:cs="Arial"/>
        </w:rPr>
        <w:t xml:space="preserve">Verloop contract op basis van </w:t>
      </w:r>
      <w:r w:rsidR="00EC72A1" w:rsidRPr="00F47FDF">
        <w:rPr>
          <w:rFonts w:cs="Arial"/>
        </w:rPr>
        <w:t>a</w:t>
      </w:r>
      <w:r w:rsidRPr="00F47FDF">
        <w:rPr>
          <w:rFonts w:cs="Arial"/>
        </w:rPr>
        <w:t xml:space="preserve">udit </w:t>
      </w:r>
      <w:r w:rsidR="000D2519">
        <w:rPr>
          <w:rFonts w:cs="Arial"/>
        </w:rPr>
        <w:t>van het contract</w:t>
      </w:r>
      <w:r w:rsidRPr="00F47FDF">
        <w:rPr>
          <w:rFonts w:cs="Arial"/>
        </w:rPr>
        <w:t xml:space="preserve"> (a.d.h.v. </w:t>
      </w:r>
      <w:r w:rsidR="000D2519">
        <w:rPr>
          <w:rFonts w:cs="Arial"/>
        </w:rPr>
        <w:t xml:space="preserve">de </w:t>
      </w:r>
      <w:r w:rsidR="00EC72A1" w:rsidRPr="00F47FDF">
        <w:rPr>
          <w:rFonts w:cs="Arial"/>
        </w:rPr>
        <w:t>a</w:t>
      </w:r>
      <w:r w:rsidRPr="00F47FDF">
        <w:rPr>
          <w:rFonts w:cs="Arial"/>
        </w:rPr>
        <w:t>uditlijst)</w:t>
      </w:r>
    </w:p>
    <w:p w14:paraId="70C700A1" w14:textId="77777777" w:rsidR="00D77553" w:rsidRPr="00F47FDF" w:rsidRDefault="00D77553" w:rsidP="00D77553">
      <w:pPr>
        <w:numPr>
          <w:ilvl w:val="0"/>
          <w:numId w:val="20"/>
        </w:numPr>
        <w:rPr>
          <w:rFonts w:cs="Arial"/>
        </w:rPr>
      </w:pPr>
      <w:r w:rsidRPr="00F47FDF">
        <w:rPr>
          <w:rFonts w:cs="Arial"/>
        </w:rPr>
        <w:t>Kwalitatieve knelpunten</w:t>
      </w:r>
    </w:p>
    <w:p w14:paraId="1D70233E" w14:textId="77777777" w:rsidR="00D77553" w:rsidRPr="00F47FDF" w:rsidRDefault="00D77553" w:rsidP="00D77553">
      <w:pPr>
        <w:numPr>
          <w:ilvl w:val="0"/>
          <w:numId w:val="20"/>
        </w:numPr>
        <w:rPr>
          <w:rFonts w:cs="Arial"/>
        </w:rPr>
      </w:pPr>
      <w:r w:rsidRPr="00F47FDF">
        <w:rPr>
          <w:rFonts w:cs="Arial"/>
        </w:rPr>
        <w:t xml:space="preserve">Afhandeling klachten </w:t>
      </w:r>
    </w:p>
    <w:p w14:paraId="7204B3A6" w14:textId="77777777" w:rsidR="00D77553" w:rsidRPr="00F47FDF" w:rsidRDefault="00D77553" w:rsidP="00D77553">
      <w:pPr>
        <w:rPr>
          <w:rFonts w:cs="Arial"/>
        </w:rPr>
      </w:pPr>
    </w:p>
    <w:p w14:paraId="1651E5CE" w14:textId="39B0FC29" w:rsidR="004779EB" w:rsidRPr="00F47FDF" w:rsidRDefault="004779EB" w:rsidP="004779EB">
      <w:pPr>
        <w:numPr>
          <w:ilvl w:val="0"/>
          <w:numId w:val="19"/>
        </w:numPr>
        <w:rPr>
          <w:rFonts w:cs="Arial"/>
        </w:rPr>
      </w:pPr>
      <w:r w:rsidRPr="00F47FDF">
        <w:rPr>
          <w:rFonts w:cs="Arial"/>
        </w:rPr>
        <w:t xml:space="preserve">Opdrachtnemer zorgt voor verslaglegging </w:t>
      </w:r>
      <w:r w:rsidR="0048739B">
        <w:rPr>
          <w:rFonts w:cs="Arial"/>
        </w:rPr>
        <w:t>van het overleg en voorziet de c</w:t>
      </w:r>
      <w:r w:rsidRPr="00F47FDF">
        <w:rPr>
          <w:rFonts w:cs="Arial"/>
        </w:rPr>
        <w:t xml:space="preserve">ontractmanager van Fontys binnen 5 werkdagen van </w:t>
      </w:r>
      <w:r w:rsidR="00EC72A1" w:rsidRPr="00F47FDF">
        <w:rPr>
          <w:rFonts w:cs="Arial"/>
        </w:rPr>
        <w:t>een</w:t>
      </w:r>
      <w:r w:rsidRPr="00F47FDF">
        <w:rPr>
          <w:rFonts w:cs="Arial"/>
        </w:rPr>
        <w:t xml:space="preserve"> verslag.</w:t>
      </w:r>
    </w:p>
    <w:p w14:paraId="1F3437D8" w14:textId="77777777" w:rsidR="00D77553" w:rsidRPr="00F47FDF" w:rsidRDefault="00D77553" w:rsidP="00D77553">
      <w:pPr>
        <w:rPr>
          <w:rFonts w:cs="Arial"/>
        </w:rPr>
      </w:pPr>
    </w:p>
    <w:p w14:paraId="314F20F4" w14:textId="77777777" w:rsidR="00D77553" w:rsidRPr="00F47FDF" w:rsidRDefault="00D77553" w:rsidP="00D77553">
      <w:pPr>
        <w:numPr>
          <w:ilvl w:val="0"/>
          <w:numId w:val="19"/>
        </w:numPr>
        <w:rPr>
          <w:rFonts w:cs="Arial"/>
        </w:rPr>
      </w:pPr>
      <w:r w:rsidRPr="00F47FDF">
        <w:rPr>
          <w:rFonts w:cs="Arial"/>
        </w:rPr>
        <w:t>Voor de operationele uitvoering dient Opdrachtnemer direct afspraken te maken met de betreffende (assistent) Facility Manager(s) van Opdrachtgever.</w:t>
      </w:r>
    </w:p>
    <w:p w14:paraId="43AFEF0E" w14:textId="77777777" w:rsidR="00D77553" w:rsidRPr="00F47FDF" w:rsidRDefault="00D77553" w:rsidP="00D77553">
      <w:pPr>
        <w:rPr>
          <w:rFonts w:cs="Arial"/>
        </w:rPr>
      </w:pPr>
    </w:p>
    <w:p w14:paraId="46F98828" w14:textId="77777777" w:rsidR="00B973D3" w:rsidRPr="00F47FDF" w:rsidRDefault="00D77553" w:rsidP="004779EB">
      <w:pPr>
        <w:numPr>
          <w:ilvl w:val="0"/>
          <w:numId w:val="19"/>
        </w:numPr>
        <w:rPr>
          <w:rFonts w:cs="Arial"/>
        </w:rPr>
      </w:pPr>
      <w:r w:rsidRPr="00F47FDF">
        <w:rPr>
          <w:rFonts w:cs="Arial"/>
        </w:rPr>
        <w:t xml:space="preserve">Opdrachtnemer heeft een adviesfunctie met betrekking tot de te plaatsen </w:t>
      </w:r>
      <w:r w:rsidR="00EC72A1" w:rsidRPr="00F47FDF">
        <w:rPr>
          <w:rFonts w:cs="Arial"/>
        </w:rPr>
        <w:t>Planteenheden</w:t>
      </w:r>
      <w:r w:rsidRPr="00F47FDF">
        <w:rPr>
          <w:rFonts w:cs="Arial"/>
        </w:rPr>
        <w:t xml:space="preserve">,  </w:t>
      </w:r>
    </w:p>
    <w:p w14:paraId="4C78E5E1" w14:textId="48CBA158" w:rsidR="004779EB" w:rsidRPr="00F47FDF" w:rsidRDefault="00D77553" w:rsidP="00B973D3">
      <w:pPr>
        <w:ind w:left="720"/>
        <w:rPr>
          <w:rFonts w:cs="Arial"/>
        </w:rPr>
      </w:pPr>
      <w:r w:rsidRPr="00F47FDF">
        <w:rPr>
          <w:rFonts w:cs="Arial"/>
        </w:rPr>
        <w:t>ten aanzien van renovatievoorstellen of voorstellen ten aanzien van verbetering van kwaliteit, uitstraling en verlaging van kosten. Opdrachtnemer dient zowel gevraagd als ongevraagd verbeteringsadviezen te geven.</w:t>
      </w:r>
    </w:p>
    <w:p w14:paraId="70ACD7CE" w14:textId="77777777" w:rsidR="00B66CAE" w:rsidRPr="00F47FDF" w:rsidRDefault="00B66CAE" w:rsidP="00B66CAE">
      <w:pPr>
        <w:ind w:left="720"/>
        <w:rPr>
          <w:rFonts w:cs="Arial"/>
        </w:rPr>
      </w:pPr>
    </w:p>
    <w:p w14:paraId="6113DDCA" w14:textId="34BB3BEC" w:rsidR="00D77553" w:rsidRPr="00F47FDF" w:rsidRDefault="00D77553" w:rsidP="004779EB">
      <w:pPr>
        <w:numPr>
          <w:ilvl w:val="0"/>
          <w:numId w:val="19"/>
        </w:numPr>
        <w:rPr>
          <w:rFonts w:cs="Arial"/>
        </w:rPr>
      </w:pPr>
      <w:r w:rsidRPr="00F47FDF">
        <w:rPr>
          <w:rFonts w:cs="Arial"/>
          <w:lang w:bidi="nl-NL"/>
        </w:rPr>
        <w:t>Opdrachtnemer zorgt voor een adequate klachtenprocedure en zorgt voor registratie van klachten over geleverde product</w:t>
      </w:r>
      <w:r w:rsidR="00F15C31">
        <w:rPr>
          <w:rFonts w:cs="Arial"/>
          <w:lang w:bidi="nl-NL"/>
        </w:rPr>
        <w:t>en en/of diensten. Binnen twee W</w:t>
      </w:r>
      <w:r w:rsidRPr="00F47FDF">
        <w:rPr>
          <w:rFonts w:cs="Arial"/>
          <w:lang w:bidi="nl-NL"/>
        </w:rPr>
        <w:t>erkdagen reageert Opdrachtnemer op de klacht en spreekt hij met de contactpersoon van Fontys af hoe de klacht verder wordt afgehandeld.</w:t>
      </w:r>
    </w:p>
    <w:p w14:paraId="52307111" w14:textId="77777777" w:rsidR="00D77553" w:rsidRPr="00F47FDF" w:rsidRDefault="00D77553" w:rsidP="00D77553">
      <w:pPr>
        <w:rPr>
          <w:rFonts w:cs="Arial"/>
        </w:rPr>
      </w:pPr>
    </w:p>
    <w:p w14:paraId="7B9765E9" w14:textId="77777777" w:rsidR="004779EB" w:rsidRPr="00F47FDF" w:rsidRDefault="004779EB" w:rsidP="00D77553">
      <w:pPr>
        <w:rPr>
          <w:rFonts w:cs="Arial"/>
          <w:b/>
        </w:rPr>
      </w:pPr>
      <w:bookmarkStart w:id="98" w:name="_Toc324672866"/>
    </w:p>
    <w:p w14:paraId="276E6C20" w14:textId="750929D9" w:rsidR="00D77553" w:rsidRPr="00F47FDF" w:rsidRDefault="00D77553" w:rsidP="00D77553">
      <w:pPr>
        <w:rPr>
          <w:rFonts w:cs="Arial"/>
          <w:b/>
        </w:rPr>
      </w:pPr>
      <w:r w:rsidRPr="00F47FDF">
        <w:rPr>
          <w:rFonts w:cs="Arial"/>
          <w:b/>
        </w:rPr>
        <w:t>Prijzen, tarieven en facturatie</w:t>
      </w:r>
      <w:bookmarkEnd w:id="98"/>
    </w:p>
    <w:p w14:paraId="5236BE06" w14:textId="77777777" w:rsidR="00D77553" w:rsidRPr="00F47FDF" w:rsidRDefault="00D77553" w:rsidP="00D77553">
      <w:pPr>
        <w:rPr>
          <w:rFonts w:cs="Arial"/>
        </w:rPr>
      </w:pPr>
    </w:p>
    <w:p w14:paraId="1924C113" w14:textId="71B1DD9C" w:rsidR="00D77553" w:rsidRPr="00F47FDF" w:rsidRDefault="00D77553" w:rsidP="00D77553">
      <w:pPr>
        <w:numPr>
          <w:ilvl w:val="0"/>
          <w:numId w:val="19"/>
        </w:numPr>
        <w:rPr>
          <w:rFonts w:cs="Arial"/>
        </w:rPr>
      </w:pPr>
      <w:r w:rsidRPr="00F47FDF">
        <w:rPr>
          <w:rFonts w:cs="Arial"/>
        </w:rPr>
        <w:t>Alle verstrekte prijzen zijn all-in prijzen</w:t>
      </w:r>
      <w:r w:rsidR="00096984" w:rsidRPr="00F47FDF">
        <w:rPr>
          <w:rFonts w:cs="Arial"/>
        </w:rPr>
        <w:t>, excl</w:t>
      </w:r>
      <w:r w:rsidR="0048739B">
        <w:rPr>
          <w:rFonts w:cs="Arial"/>
        </w:rPr>
        <w:t>.</w:t>
      </w:r>
      <w:r w:rsidR="00096984" w:rsidRPr="00F47FDF">
        <w:rPr>
          <w:rFonts w:cs="Arial"/>
        </w:rPr>
        <w:t xml:space="preserve"> </w:t>
      </w:r>
      <w:r w:rsidR="0048739B">
        <w:rPr>
          <w:rFonts w:cs="Arial"/>
        </w:rPr>
        <w:t>b</w:t>
      </w:r>
      <w:r w:rsidR="00096984" w:rsidRPr="00F47FDF">
        <w:rPr>
          <w:rFonts w:cs="Arial"/>
        </w:rPr>
        <w:t>tw</w:t>
      </w:r>
      <w:r w:rsidR="0060477A">
        <w:rPr>
          <w:rFonts w:cs="Arial"/>
        </w:rPr>
        <w:t>.</w:t>
      </w:r>
    </w:p>
    <w:p w14:paraId="320FC806" w14:textId="77777777" w:rsidR="00D77553" w:rsidRPr="00F47FDF" w:rsidRDefault="00D77553" w:rsidP="00D77553">
      <w:pPr>
        <w:rPr>
          <w:rFonts w:cs="Arial"/>
        </w:rPr>
      </w:pPr>
    </w:p>
    <w:p w14:paraId="22796B05" w14:textId="77777777" w:rsidR="00D77553" w:rsidRPr="00F47FDF" w:rsidRDefault="00D77553" w:rsidP="00D77553">
      <w:pPr>
        <w:numPr>
          <w:ilvl w:val="0"/>
          <w:numId w:val="19"/>
        </w:numPr>
        <w:rPr>
          <w:rFonts w:cs="Arial"/>
        </w:rPr>
      </w:pPr>
      <w:r w:rsidRPr="00F47FDF">
        <w:rPr>
          <w:rFonts w:cs="Arial"/>
        </w:rPr>
        <w:t>Buiten de vastgestelde eenheidsprijs voor het onderhoud en de prijzen voor koop kunnen geen kosten worden gefactureerd zonder voorafgaande schriftelijke toestemming van desbetreffende (assistent) Facility Manager van Opdrachtgever.</w:t>
      </w:r>
    </w:p>
    <w:p w14:paraId="228DE48B" w14:textId="30A3D5A0" w:rsidR="00D77553" w:rsidRPr="00F47FDF" w:rsidRDefault="00D77553" w:rsidP="00D77553">
      <w:pPr>
        <w:rPr>
          <w:rFonts w:cs="Arial"/>
        </w:rPr>
      </w:pPr>
    </w:p>
    <w:p w14:paraId="388561E4" w14:textId="77777777" w:rsidR="00D77553" w:rsidRPr="00F47FDF" w:rsidRDefault="00D77553" w:rsidP="00D77553">
      <w:pPr>
        <w:numPr>
          <w:ilvl w:val="0"/>
          <w:numId w:val="19"/>
        </w:numPr>
        <w:rPr>
          <w:rFonts w:cs="Arial"/>
        </w:rPr>
      </w:pPr>
      <w:r w:rsidRPr="00F47FDF">
        <w:rPr>
          <w:rFonts w:cs="Arial"/>
        </w:rPr>
        <w:t>Aanpassingen van het contractvolume vormen geen aanleiding tot prijsaanpassingen op elementniveau.</w:t>
      </w:r>
    </w:p>
    <w:p w14:paraId="700946E9" w14:textId="77777777" w:rsidR="00D77553" w:rsidRPr="00F47FDF" w:rsidRDefault="00D77553" w:rsidP="00D77553">
      <w:pPr>
        <w:rPr>
          <w:rFonts w:cs="Arial"/>
        </w:rPr>
      </w:pPr>
    </w:p>
    <w:p w14:paraId="2F65D8F3" w14:textId="5846386F" w:rsidR="0060477A" w:rsidRDefault="00D77553" w:rsidP="0060477A">
      <w:pPr>
        <w:numPr>
          <w:ilvl w:val="0"/>
          <w:numId w:val="19"/>
        </w:numPr>
        <w:rPr>
          <w:rFonts w:cs="Arial"/>
        </w:rPr>
      </w:pPr>
      <w:r w:rsidRPr="00F47FDF">
        <w:rPr>
          <w:rFonts w:cs="Arial"/>
        </w:rPr>
        <w:t xml:space="preserve">Opdrachtnemer dient prijzen te verstrekken die tot en </w:t>
      </w:r>
      <w:r w:rsidR="0060477A">
        <w:rPr>
          <w:rFonts w:cs="Arial"/>
        </w:rPr>
        <w:t>met 31 december 2020 vaststaan.</w:t>
      </w:r>
    </w:p>
    <w:p w14:paraId="7B80A356" w14:textId="3FDB00FD" w:rsidR="0060477A" w:rsidRDefault="0060477A" w:rsidP="0060477A">
      <w:pPr>
        <w:ind w:left="720"/>
        <w:rPr>
          <w:rFonts w:cs="Arial"/>
        </w:rPr>
      </w:pPr>
    </w:p>
    <w:p w14:paraId="03867A06" w14:textId="695E5859" w:rsidR="0060477A" w:rsidRPr="00DA1E56" w:rsidRDefault="00DA1E56" w:rsidP="00405EA4">
      <w:pPr>
        <w:numPr>
          <w:ilvl w:val="0"/>
          <w:numId w:val="19"/>
        </w:numPr>
        <w:rPr>
          <w:rFonts w:cs="Arial"/>
          <w:szCs w:val="20"/>
        </w:rPr>
      </w:pPr>
      <w:r>
        <w:rPr>
          <w:rFonts w:cs="Arial"/>
          <w:szCs w:val="20"/>
        </w:rPr>
        <w:lastRenderedPageBreak/>
        <w:t xml:space="preserve">De prijs kan vanaf 1 januari 2021 </w:t>
      </w:r>
      <w:proofErr w:type="spellStart"/>
      <w:r>
        <w:rPr>
          <w:rFonts w:cs="Arial"/>
          <w:szCs w:val="20"/>
        </w:rPr>
        <w:t>geindexeerd</w:t>
      </w:r>
      <w:proofErr w:type="spellEnd"/>
      <w:r>
        <w:rPr>
          <w:rFonts w:cs="Arial"/>
          <w:szCs w:val="20"/>
        </w:rPr>
        <w:t xml:space="preserve"> worden. </w:t>
      </w:r>
      <w:r w:rsidR="0060477A" w:rsidRPr="0060477A">
        <w:rPr>
          <w:rFonts w:cs="Arial"/>
          <w:szCs w:val="20"/>
        </w:rPr>
        <w:t xml:space="preserve">Een prijswijzigingsaanvraag </w:t>
      </w:r>
      <w:r w:rsidR="0060477A" w:rsidRPr="0060477A">
        <w:rPr>
          <w:rFonts w:eastAsia="Fontys Joanna" w:cs="Arial"/>
          <w:szCs w:val="20"/>
          <w:lang w:eastAsia="nl-NL"/>
        </w:rPr>
        <w:t>vindt</w:t>
      </w:r>
      <w:r w:rsidR="0060477A" w:rsidRPr="0060477A">
        <w:rPr>
          <w:rFonts w:cs="Arial"/>
          <w:szCs w:val="20"/>
        </w:rPr>
        <w:t xml:space="preserve"> </w:t>
      </w:r>
      <w:r w:rsidR="0060477A" w:rsidRPr="0060477A">
        <w:rPr>
          <w:rFonts w:eastAsia="Fontys Joanna" w:cs="Arial"/>
          <w:szCs w:val="20"/>
          <w:lang w:eastAsia="nl-NL"/>
        </w:rPr>
        <w:t xml:space="preserve">plaats voor ten hoogste het </w:t>
      </w:r>
      <w:r w:rsidR="0060477A">
        <w:rPr>
          <w:rFonts w:eastAsia="Fontys Joanna" w:cs="Arial"/>
          <w:szCs w:val="20"/>
          <w:lang w:eastAsia="nl-NL"/>
        </w:rPr>
        <w:t xml:space="preserve">meest recente </w:t>
      </w:r>
      <w:r w:rsidR="000D2519" w:rsidRPr="0060477A">
        <w:rPr>
          <w:rFonts w:eastAsia="Fontys Joanna" w:cs="Arial"/>
          <w:szCs w:val="20"/>
          <w:lang w:eastAsia="nl-NL"/>
        </w:rPr>
        <w:t>CBS-indexcijfer</w:t>
      </w:r>
      <w:r>
        <w:rPr>
          <w:rFonts w:cs="Arial"/>
          <w:szCs w:val="20"/>
        </w:rPr>
        <w:t xml:space="preserve"> </w:t>
      </w:r>
      <w:r w:rsidR="0060477A" w:rsidRPr="00DA1E56">
        <w:rPr>
          <w:rFonts w:eastAsia="Fontys Joanna" w:cs="Arial"/>
          <w:szCs w:val="20"/>
          <w:lang w:eastAsia="nl-NL"/>
        </w:rPr>
        <w:t>Dienstenprijzen, Commerciële Dienstverlening en transport, Groep 74 (andere vrije</w:t>
      </w:r>
      <w:r>
        <w:rPr>
          <w:rFonts w:cs="Arial"/>
          <w:szCs w:val="20"/>
        </w:rPr>
        <w:t xml:space="preserve"> </w:t>
      </w:r>
      <w:r w:rsidR="0060477A" w:rsidRPr="00DA1E56">
        <w:rPr>
          <w:rFonts w:eastAsia="Fontys Joanna" w:cs="Arial"/>
          <w:szCs w:val="20"/>
          <w:lang w:eastAsia="nl-NL"/>
        </w:rPr>
        <w:t xml:space="preserve">beroepen). </w:t>
      </w:r>
      <w:r w:rsidR="0060477A" w:rsidRPr="00DA1E56">
        <w:rPr>
          <w:rFonts w:cs="Arial"/>
          <w:szCs w:val="20"/>
        </w:rPr>
        <w:t xml:space="preserve">Genoemd indexcijfer staat op internet: </w:t>
      </w:r>
      <w:hyperlink r:id="rId29" w:tooltip="http://www.statline.cbs.nl/" w:history="1">
        <w:r w:rsidR="0060477A" w:rsidRPr="00DA1E56">
          <w:rPr>
            <w:rStyle w:val="Hyperlink"/>
            <w:rFonts w:cs="Arial"/>
            <w:bCs/>
            <w:szCs w:val="20"/>
          </w:rPr>
          <w:t>http://www.statline.cbs.nl</w:t>
        </w:r>
      </w:hyperlink>
      <w:r w:rsidR="0060477A" w:rsidRPr="00DA1E56">
        <w:rPr>
          <w:rFonts w:cs="Arial"/>
          <w:b/>
          <w:bCs/>
          <w:szCs w:val="20"/>
        </w:rPr>
        <w:t>.</w:t>
      </w:r>
      <w:r w:rsidR="00405EA4" w:rsidRPr="00405EA4">
        <w:t xml:space="preserve"> </w:t>
      </w:r>
      <w:r w:rsidR="00405EA4" w:rsidRPr="00DA1E56">
        <w:rPr>
          <w:rFonts w:cs="Arial"/>
          <w:bCs/>
          <w:szCs w:val="20"/>
        </w:rPr>
        <w:t>Berekening van het indexcijfer komt tot stand door het gemiddelde van de vier voorgaande kwartalen af te zetten tegen het gemiddelde van de vier kwartalen daaraan voorafgaand.</w:t>
      </w:r>
    </w:p>
    <w:p w14:paraId="5F3F9196" w14:textId="4AF35D40" w:rsidR="0060477A" w:rsidRDefault="0060477A" w:rsidP="0060477A">
      <w:pPr>
        <w:ind w:left="720"/>
        <w:rPr>
          <w:rFonts w:cs="Arial"/>
        </w:rPr>
      </w:pPr>
    </w:p>
    <w:p w14:paraId="7248DEE0" w14:textId="77777777" w:rsidR="004362FC" w:rsidRDefault="0060477A" w:rsidP="004362FC">
      <w:pPr>
        <w:numPr>
          <w:ilvl w:val="0"/>
          <w:numId w:val="19"/>
        </w:numPr>
        <w:rPr>
          <w:rFonts w:cs="Arial"/>
        </w:rPr>
      </w:pPr>
      <w:r w:rsidRPr="0060477A">
        <w:rPr>
          <w:rFonts w:cs="Arial"/>
        </w:rPr>
        <w:t>Opdrachtnemer dient hiertoe in de maand november van het lopende kalenderjaar een onderbouwd voorstel te doen. Uitsluitend na goedkeuring kunnen prijswijzigingen worden toegepast. Opdrachtgever behoudt zich het recht voor om te onderhandelen over ingediende prijswijzigingen. De dan overeengekomen prijzen gaan in op 1 januari en gelden tot en met 31 december van hetzelfde kalenderjaar</w:t>
      </w:r>
      <w:r w:rsidR="004362FC">
        <w:rPr>
          <w:rFonts w:cs="Arial"/>
        </w:rPr>
        <w:t>.</w:t>
      </w:r>
    </w:p>
    <w:p w14:paraId="58EF3D6F" w14:textId="77777777" w:rsidR="004362FC" w:rsidRDefault="004362FC" w:rsidP="004362FC">
      <w:pPr>
        <w:ind w:left="720"/>
        <w:rPr>
          <w:rFonts w:cs="Arial"/>
        </w:rPr>
      </w:pPr>
    </w:p>
    <w:p w14:paraId="3ACCE1C3" w14:textId="4360F40C" w:rsidR="004362FC" w:rsidRPr="004362FC" w:rsidRDefault="004362FC" w:rsidP="004362FC">
      <w:pPr>
        <w:numPr>
          <w:ilvl w:val="0"/>
          <w:numId w:val="19"/>
        </w:numPr>
        <w:rPr>
          <w:rFonts w:cs="Arial"/>
        </w:rPr>
      </w:pPr>
      <w:r w:rsidRPr="004362FC">
        <w:rPr>
          <w:szCs w:val="20"/>
        </w:rPr>
        <w:t xml:space="preserve">Tussentijdse prijsindexeringen lopende een contractjaar worden niet geaccepteerd, met uitzondering van de bindende bepalingen van overheidswege. </w:t>
      </w:r>
    </w:p>
    <w:p w14:paraId="797F483F" w14:textId="77777777" w:rsidR="004362FC" w:rsidRPr="004362FC" w:rsidRDefault="004362FC" w:rsidP="004362FC">
      <w:pPr>
        <w:ind w:left="720"/>
        <w:rPr>
          <w:rFonts w:cs="Arial"/>
        </w:rPr>
      </w:pPr>
    </w:p>
    <w:p w14:paraId="47E15795" w14:textId="03DC704D" w:rsidR="004362FC" w:rsidRPr="004362FC" w:rsidRDefault="004362FC" w:rsidP="004362FC">
      <w:pPr>
        <w:numPr>
          <w:ilvl w:val="0"/>
          <w:numId w:val="19"/>
        </w:numPr>
        <w:rPr>
          <w:rFonts w:cs="Arial"/>
        </w:rPr>
      </w:pPr>
      <w:r w:rsidRPr="004362FC">
        <w:rPr>
          <w:szCs w:val="20"/>
        </w:rPr>
        <w:t xml:space="preserve">De facturen dienen als volgt geadresseerd te zijn: </w:t>
      </w:r>
    </w:p>
    <w:p w14:paraId="2AE9D6C2" w14:textId="23698A89" w:rsidR="004362FC" w:rsidRDefault="004362FC" w:rsidP="004362FC">
      <w:pPr>
        <w:pStyle w:val="Default"/>
        <w:rPr>
          <w:sz w:val="20"/>
          <w:szCs w:val="20"/>
        </w:rPr>
      </w:pPr>
      <w:r>
        <w:rPr>
          <w:sz w:val="20"/>
          <w:szCs w:val="20"/>
        </w:rPr>
        <w:tab/>
        <w:t xml:space="preserve">Stichting Fontys </w:t>
      </w:r>
    </w:p>
    <w:p w14:paraId="67E08BF8" w14:textId="43958001" w:rsidR="004362FC" w:rsidRDefault="004362FC" w:rsidP="004362FC">
      <w:pPr>
        <w:pStyle w:val="Default"/>
        <w:rPr>
          <w:sz w:val="20"/>
          <w:szCs w:val="20"/>
        </w:rPr>
      </w:pPr>
      <w:r>
        <w:rPr>
          <w:sz w:val="20"/>
          <w:szCs w:val="20"/>
        </w:rPr>
        <w:tab/>
        <w:t xml:space="preserve">Postbus 2 </w:t>
      </w:r>
    </w:p>
    <w:p w14:paraId="2C668B7A" w14:textId="301F35CE" w:rsidR="004362FC" w:rsidRDefault="004362FC" w:rsidP="004362FC">
      <w:pPr>
        <w:pStyle w:val="Default"/>
        <w:rPr>
          <w:sz w:val="20"/>
          <w:szCs w:val="20"/>
        </w:rPr>
      </w:pPr>
      <w:r>
        <w:rPr>
          <w:sz w:val="20"/>
          <w:szCs w:val="20"/>
        </w:rPr>
        <w:tab/>
        <w:t xml:space="preserve">5600 AA Eindhoven </w:t>
      </w:r>
    </w:p>
    <w:p w14:paraId="75018DC0" w14:textId="5E9BF334" w:rsidR="004362FC" w:rsidRDefault="004362FC" w:rsidP="004362FC">
      <w:pPr>
        <w:pStyle w:val="Default"/>
        <w:rPr>
          <w:sz w:val="20"/>
          <w:szCs w:val="20"/>
        </w:rPr>
      </w:pPr>
      <w:r>
        <w:rPr>
          <w:sz w:val="20"/>
          <w:szCs w:val="20"/>
        </w:rPr>
        <w:tab/>
        <w:t>o.v.v. Dienst H&amp;F</w:t>
      </w:r>
      <w:r w:rsidR="00CE4F5E">
        <w:rPr>
          <w:sz w:val="20"/>
          <w:szCs w:val="20"/>
        </w:rPr>
        <w:t>/ BU 62</w:t>
      </w:r>
      <w:r>
        <w:rPr>
          <w:sz w:val="20"/>
          <w:szCs w:val="20"/>
        </w:rPr>
        <w:t xml:space="preserve"> </w:t>
      </w:r>
    </w:p>
    <w:p w14:paraId="05F3AFC5" w14:textId="77777777" w:rsidR="004362FC" w:rsidRDefault="004362FC" w:rsidP="004362FC">
      <w:pPr>
        <w:pStyle w:val="Default"/>
        <w:rPr>
          <w:sz w:val="20"/>
          <w:szCs w:val="20"/>
        </w:rPr>
      </w:pPr>
    </w:p>
    <w:p w14:paraId="57A7F510" w14:textId="49250155" w:rsidR="004362FC" w:rsidRDefault="004362FC" w:rsidP="004362FC">
      <w:pPr>
        <w:pStyle w:val="Default"/>
        <w:rPr>
          <w:sz w:val="20"/>
          <w:szCs w:val="20"/>
        </w:rPr>
      </w:pPr>
      <w:r>
        <w:rPr>
          <w:sz w:val="20"/>
          <w:szCs w:val="20"/>
        </w:rPr>
        <w:tab/>
        <w:t xml:space="preserve">De facturen dienen bij voorkeur digitaal naar het volgende e-mailadres worden verzonden: </w:t>
      </w:r>
    </w:p>
    <w:p w14:paraId="776CE947" w14:textId="637034AF" w:rsidR="004362FC" w:rsidRPr="004362FC" w:rsidRDefault="004362FC" w:rsidP="004362FC">
      <w:pPr>
        <w:pStyle w:val="Default"/>
        <w:rPr>
          <w:sz w:val="20"/>
          <w:szCs w:val="20"/>
        </w:rPr>
      </w:pPr>
      <w:r>
        <w:rPr>
          <w:sz w:val="20"/>
          <w:szCs w:val="20"/>
        </w:rPr>
        <w:tab/>
      </w:r>
      <w:hyperlink r:id="rId30" w:history="1">
        <w:r w:rsidRPr="000A6F86">
          <w:rPr>
            <w:rStyle w:val="Hyperlink"/>
            <w:rFonts w:cs="LucidaSansEF"/>
            <w:sz w:val="20"/>
            <w:szCs w:val="20"/>
          </w:rPr>
          <w:t>digitalefacturen@fontys.nl</w:t>
        </w:r>
      </w:hyperlink>
      <w:r>
        <w:rPr>
          <w:sz w:val="20"/>
          <w:szCs w:val="20"/>
        </w:rPr>
        <w:t>, of anders per gewone post naar bovenstaand adres</w:t>
      </w:r>
    </w:p>
    <w:p w14:paraId="70C8027B" w14:textId="77777777" w:rsidR="0060477A" w:rsidRPr="00F47FDF" w:rsidRDefault="0060477A" w:rsidP="0060477A">
      <w:pPr>
        <w:rPr>
          <w:rFonts w:cs="Arial"/>
        </w:rPr>
      </w:pPr>
    </w:p>
    <w:p w14:paraId="11EE7B76" w14:textId="77777777" w:rsidR="0060477A" w:rsidRDefault="0060477A" w:rsidP="0060477A">
      <w:pPr>
        <w:ind w:left="720"/>
        <w:rPr>
          <w:rFonts w:cs="Arial"/>
        </w:rPr>
      </w:pPr>
    </w:p>
    <w:p w14:paraId="2B382BD9" w14:textId="77777777" w:rsidR="0060477A" w:rsidRDefault="0060477A" w:rsidP="0060477A">
      <w:pPr>
        <w:ind w:left="720"/>
        <w:rPr>
          <w:rFonts w:cs="Arial"/>
          <w:b/>
          <w:bCs/>
          <w:szCs w:val="20"/>
        </w:rPr>
      </w:pPr>
    </w:p>
    <w:p w14:paraId="661F2ED0" w14:textId="77777777" w:rsidR="00D77553" w:rsidRPr="00F47FDF" w:rsidRDefault="00D77553" w:rsidP="00D77553">
      <w:pPr>
        <w:rPr>
          <w:rFonts w:cs="Arial"/>
        </w:rPr>
      </w:pPr>
    </w:p>
    <w:p w14:paraId="4010F3C7" w14:textId="77777777" w:rsidR="00D658F4" w:rsidRPr="00F47FDF" w:rsidRDefault="00D658F4" w:rsidP="00D77553">
      <w:pPr>
        <w:rPr>
          <w:rFonts w:cs="Arial"/>
          <w:b/>
        </w:rPr>
      </w:pPr>
    </w:p>
    <w:p w14:paraId="730657A3" w14:textId="6E0FB300" w:rsidR="00D658F4" w:rsidRPr="00F47FDF" w:rsidRDefault="00D658F4" w:rsidP="00D658F4">
      <w:pPr>
        <w:ind w:left="360"/>
        <w:rPr>
          <w:rFonts w:cs="Arial"/>
        </w:rPr>
      </w:pPr>
    </w:p>
    <w:p w14:paraId="3F19528A" w14:textId="77777777" w:rsidR="00D77553" w:rsidRPr="00F47FDF" w:rsidRDefault="00D77553" w:rsidP="007670D7">
      <w:pPr>
        <w:rPr>
          <w:rFonts w:cs="Arial"/>
        </w:rPr>
      </w:pPr>
    </w:p>
    <w:p w14:paraId="6DC5E7B7" w14:textId="77777777" w:rsidR="007E7D64" w:rsidRPr="00F47FDF" w:rsidRDefault="007E7D64" w:rsidP="007E7D64">
      <w:pPr>
        <w:pStyle w:val="Kop1"/>
        <w:rPr>
          <w:rFonts w:cs="Arial"/>
        </w:rPr>
      </w:pPr>
      <w:bookmarkStart w:id="99" w:name="_Ref357681078"/>
      <w:bookmarkStart w:id="100" w:name="_Toc10034204"/>
      <w:r w:rsidRPr="00F47FDF">
        <w:rPr>
          <w:rFonts w:cs="Arial"/>
        </w:rPr>
        <w:lastRenderedPageBreak/>
        <w:t>Gunningscriteria</w:t>
      </w:r>
      <w:bookmarkEnd w:id="99"/>
      <w:bookmarkEnd w:id="100"/>
    </w:p>
    <w:p w14:paraId="6DC5E7B8" w14:textId="77777777" w:rsidR="0012259F" w:rsidRPr="00F47FDF" w:rsidRDefault="0012259F" w:rsidP="0012259F">
      <w:pPr>
        <w:rPr>
          <w:rFonts w:cs="Arial"/>
        </w:rPr>
      </w:pPr>
    </w:p>
    <w:p w14:paraId="143DAEBC" w14:textId="47D4D817" w:rsidR="00F06A8E" w:rsidRPr="007C09EC" w:rsidRDefault="000D200C" w:rsidP="00F06A8E">
      <w:pPr>
        <w:pStyle w:val="Kop2"/>
        <w:rPr>
          <w:rFonts w:cs="Arial"/>
        </w:rPr>
      </w:pPr>
      <w:bookmarkStart w:id="101" w:name="_Ref359928561"/>
      <w:bookmarkStart w:id="102" w:name="_Toc10034205"/>
      <w:r w:rsidRPr="00F47FDF">
        <w:rPr>
          <w:rFonts w:cs="Arial"/>
        </w:rPr>
        <w:t>P</w:t>
      </w:r>
      <w:r w:rsidR="0058765D" w:rsidRPr="00F47FDF">
        <w:rPr>
          <w:rFonts w:cs="Arial"/>
        </w:rPr>
        <w:t>rijs</w:t>
      </w:r>
      <w:bookmarkStart w:id="103" w:name="_Ref359928598"/>
      <w:bookmarkStart w:id="104" w:name="_Ref359928621"/>
      <w:bookmarkEnd w:id="101"/>
      <w:bookmarkEnd w:id="102"/>
    </w:p>
    <w:p w14:paraId="70883BC8" w14:textId="5884A510" w:rsidR="00F47FDF" w:rsidRPr="0060477A" w:rsidRDefault="00F47FDF" w:rsidP="00F06A8E">
      <w:pPr>
        <w:pStyle w:val="Kop3"/>
      </w:pPr>
      <w:bookmarkStart w:id="105" w:name="_Toc10034206"/>
      <w:r w:rsidRPr="0060477A">
        <w:t>Onderhoudsprijs (</w:t>
      </w:r>
      <w:r w:rsidR="005F5169">
        <w:t>70</w:t>
      </w:r>
      <w:r w:rsidRPr="0060477A">
        <w:t>%)</w:t>
      </w:r>
      <w:bookmarkEnd w:id="105"/>
    </w:p>
    <w:p w14:paraId="5B615BDB" w14:textId="7B4FA728" w:rsidR="00F47FDF" w:rsidRPr="0060477A" w:rsidRDefault="00F47FDF" w:rsidP="00F47FDF">
      <w:pPr>
        <w:autoSpaceDE w:val="0"/>
        <w:autoSpaceDN w:val="0"/>
        <w:adjustRightInd w:val="0"/>
        <w:spacing w:after="0"/>
        <w:contextualSpacing w:val="0"/>
        <w:rPr>
          <w:rFonts w:eastAsia="Fontys Joanna" w:cs="Arial"/>
          <w:szCs w:val="20"/>
          <w:lang w:eastAsia="nl-NL"/>
        </w:rPr>
      </w:pPr>
      <w:r w:rsidRPr="0060477A">
        <w:rPr>
          <w:rFonts w:eastAsia="Fontys Joanna" w:cs="Arial"/>
          <w:szCs w:val="20"/>
          <w:lang w:eastAsia="nl-NL"/>
        </w:rPr>
        <w:t xml:space="preserve">Inschrijver dient </w:t>
      </w:r>
      <w:r w:rsidR="0048739B">
        <w:rPr>
          <w:rFonts w:eastAsia="Fontys Joanna" w:cs="Arial"/>
          <w:szCs w:val="20"/>
          <w:lang w:eastAsia="nl-NL"/>
        </w:rPr>
        <w:t xml:space="preserve">de </w:t>
      </w:r>
      <w:r w:rsidRPr="0060477A">
        <w:rPr>
          <w:rFonts w:eastAsia="Fontys Joanna" w:cs="Arial"/>
          <w:szCs w:val="20"/>
          <w:lang w:eastAsia="nl-NL"/>
        </w:rPr>
        <w:t xml:space="preserve">als bijlage </w:t>
      </w:r>
      <w:r w:rsidR="0060477A" w:rsidRPr="0060477A">
        <w:rPr>
          <w:rFonts w:eastAsia="Fontys Joanna" w:cs="Arial"/>
          <w:szCs w:val="20"/>
          <w:lang w:eastAsia="nl-NL"/>
        </w:rPr>
        <w:fldChar w:fldCharType="begin"/>
      </w:r>
      <w:r w:rsidR="0060477A" w:rsidRPr="0060477A">
        <w:rPr>
          <w:rFonts w:eastAsia="Fontys Joanna" w:cs="Arial"/>
          <w:szCs w:val="20"/>
          <w:lang w:eastAsia="nl-NL"/>
        </w:rPr>
        <w:instrText xml:space="preserve"> REF _Ref6474845 \r \h </w:instrText>
      </w:r>
      <w:r w:rsidR="0060477A" w:rsidRPr="0060477A">
        <w:rPr>
          <w:rFonts w:eastAsia="Fontys Joanna" w:cs="Arial"/>
          <w:szCs w:val="20"/>
          <w:lang w:eastAsia="nl-NL"/>
        </w:rPr>
      </w:r>
      <w:r w:rsidR="0060477A" w:rsidRPr="0060477A">
        <w:rPr>
          <w:rFonts w:eastAsia="Fontys Joanna" w:cs="Arial"/>
          <w:szCs w:val="20"/>
          <w:lang w:eastAsia="nl-NL"/>
        </w:rPr>
        <w:fldChar w:fldCharType="separate"/>
      </w:r>
      <w:r w:rsidR="00E07EEC">
        <w:rPr>
          <w:rFonts w:eastAsia="Fontys Joanna" w:cs="Arial"/>
          <w:szCs w:val="20"/>
          <w:lang w:eastAsia="nl-NL"/>
        </w:rPr>
        <w:t>4</w:t>
      </w:r>
      <w:r w:rsidR="0060477A" w:rsidRPr="0060477A">
        <w:rPr>
          <w:rFonts w:eastAsia="Fontys Joanna" w:cs="Arial"/>
          <w:szCs w:val="20"/>
          <w:lang w:eastAsia="nl-NL"/>
        </w:rPr>
        <w:fldChar w:fldCharType="end"/>
      </w:r>
      <w:r w:rsidRPr="0060477A">
        <w:rPr>
          <w:rFonts w:eastAsia="Fontys Joanna" w:cs="Arial"/>
          <w:szCs w:val="20"/>
          <w:lang w:eastAsia="nl-NL"/>
        </w:rPr>
        <w:t xml:space="preserve"> toegevoegde prijslijst in te vullen. De prijslijst bestaat uit 2 onderdelen: een inventarisatie van het aantal Verzor</w:t>
      </w:r>
      <w:r w:rsidR="0060477A" w:rsidRPr="0060477A">
        <w:rPr>
          <w:rFonts w:eastAsia="Fontys Joanna" w:cs="Arial"/>
          <w:szCs w:val="20"/>
          <w:lang w:eastAsia="nl-NL"/>
        </w:rPr>
        <w:t>gingseenheden per Planteenheid e</w:t>
      </w:r>
      <w:r w:rsidRPr="0060477A">
        <w:rPr>
          <w:rFonts w:eastAsia="Fontys Joanna" w:cs="Arial"/>
          <w:szCs w:val="20"/>
          <w:lang w:eastAsia="nl-NL"/>
        </w:rPr>
        <w:t xml:space="preserve">n </w:t>
      </w:r>
      <w:r w:rsidR="0060477A" w:rsidRPr="0060477A">
        <w:rPr>
          <w:rFonts w:eastAsia="Fontys Joanna" w:cs="Arial"/>
          <w:szCs w:val="20"/>
          <w:lang w:eastAsia="nl-NL"/>
        </w:rPr>
        <w:t>éé</w:t>
      </w:r>
      <w:r w:rsidRPr="0060477A">
        <w:rPr>
          <w:rFonts w:eastAsia="Fontys Joanna" w:cs="Arial"/>
          <w:szCs w:val="20"/>
          <w:lang w:eastAsia="nl-NL"/>
        </w:rPr>
        <w:t>n generiek</w:t>
      </w:r>
      <w:r w:rsidR="0048739B">
        <w:rPr>
          <w:rFonts w:eastAsia="Fontys Joanna" w:cs="Arial"/>
          <w:szCs w:val="20"/>
          <w:lang w:eastAsia="nl-NL"/>
        </w:rPr>
        <w:t>e</w:t>
      </w:r>
      <w:r w:rsidRPr="0060477A">
        <w:rPr>
          <w:rFonts w:eastAsia="Fontys Joanna" w:cs="Arial"/>
          <w:szCs w:val="20"/>
          <w:lang w:eastAsia="nl-NL"/>
        </w:rPr>
        <w:t xml:space="preserve"> prijs per Verzorgingseenheid. De aldus ingevulde prijslijst resulteert in</w:t>
      </w:r>
      <w:r w:rsidR="004362FC">
        <w:rPr>
          <w:rFonts w:eastAsia="Fontys Joanna" w:cs="Arial"/>
          <w:szCs w:val="20"/>
          <w:lang w:eastAsia="nl-NL"/>
        </w:rPr>
        <w:t xml:space="preserve"> een</w:t>
      </w:r>
      <w:r w:rsidRPr="0060477A">
        <w:rPr>
          <w:rFonts w:eastAsia="Fontys Joanna" w:cs="Arial"/>
          <w:szCs w:val="20"/>
          <w:lang w:eastAsia="nl-NL"/>
        </w:rPr>
        <w:t xml:space="preserve"> </w:t>
      </w:r>
      <w:r w:rsidR="004362FC">
        <w:rPr>
          <w:rFonts w:eastAsia="Fontys Joanna" w:cs="Arial"/>
          <w:szCs w:val="20"/>
          <w:lang w:eastAsia="nl-NL"/>
        </w:rPr>
        <w:t xml:space="preserve">te beoordelen </w:t>
      </w:r>
      <w:r w:rsidRPr="0060477A">
        <w:rPr>
          <w:rFonts w:eastAsia="Fontys Joanna" w:cs="Arial"/>
          <w:szCs w:val="20"/>
          <w:lang w:eastAsia="nl-NL"/>
        </w:rPr>
        <w:t>totaalsom</w:t>
      </w:r>
      <w:r w:rsidR="0060477A" w:rsidRPr="0060477A">
        <w:rPr>
          <w:rFonts w:eastAsia="Fontys Joanna" w:cs="Arial"/>
          <w:szCs w:val="20"/>
          <w:lang w:eastAsia="nl-NL"/>
        </w:rPr>
        <w:t xml:space="preserve"> O</w:t>
      </w:r>
      <w:r w:rsidRPr="0060477A">
        <w:rPr>
          <w:rFonts w:eastAsia="Fontys Joanna" w:cs="Arial"/>
          <w:szCs w:val="20"/>
          <w:lang w:eastAsia="nl-NL"/>
        </w:rPr>
        <w:t xml:space="preserve">nderhoud  </w:t>
      </w:r>
    </w:p>
    <w:p w14:paraId="16099578" w14:textId="3FEA88C1" w:rsidR="00F47FDF" w:rsidRPr="0060477A" w:rsidRDefault="00F47FDF" w:rsidP="00F47FDF">
      <w:pPr>
        <w:autoSpaceDE w:val="0"/>
        <w:autoSpaceDN w:val="0"/>
        <w:adjustRightInd w:val="0"/>
        <w:spacing w:after="0"/>
        <w:contextualSpacing w:val="0"/>
        <w:rPr>
          <w:rFonts w:eastAsia="Fontys Joanna" w:cs="Arial"/>
          <w:szCs w:val="20"/>
          <w:lang w:eastAsia="nl-NL"/>
        </w:rPr>
      </w:pPr>
    </w:p>
    <w:p w14:paraId="713530D1" w14:textId="4579BB73" w:rsidR="00F47FDF" w:rsidRPr="0060477A" w:rsidRDefault="00F47FDF" w:rsidP="00F47FDF">
      <w:pPr>
        <w:autoSpaceDE w:val="0"/>
        <w:autoSpaceDN w:val="0"/>
        <w:adjustRightInd w:val="0"/>
        <w:spacing w:after="0"/>
        <w:contextualSpacing w:val="0"/>
        <w:rPr>
          <w:rFonts w:eastAsia="Fontys Joanna" w:cs="Arial"/>
          <w:szCs w:val="20"/>
          <w:lang w:eastAsia="nl-NL"/>
        </w:rPr>
      </w:pPr>
      <w:r w:rsidRPr="0060477A">
        <w:rPr>
          <w:rFonts w:eastAsia="Fontys Joanna" w:cs="Arial"/>
          <w:szCs w:val="20"/>
          <w:lang w:eastAsia="nl-NL"/>
        </w:rPr>
        <w:t xml:space="preserve">De prijs per verzorgingseenheid dient een </w:t>
      </w:r>
      <w:r w:rsidR="00274915" w:rsidRPr="0060477A">
        <w:rPr>
          <w:rFonts w:eastAsia="Fontys Joanna" w:cs="Arial"/>
          <w:szCs w:val="20"/>
          <w:lang w:eastAsia="nl-NL"/>
        </w:rPr>
        <w:t>all-in</w:t>
      </w:r>
      <w:r w:rsidRPr="0060477A">
        <w:rPr>
          <w:rFonts w:eastAsia="Fontys Joanna" w:cs="Arial"/>
          <w:szCs w:val="20"/>
          <w:lang w:eastAsia="nl-NL"/>
        </w:rPr>
        <w:t xml:space="preserve"> prijs te zijn oftewel inclusief:</w:t>
      </w:r>
    </w:p>
    <w:p w14:paraId="0A6F8AF9" w14:textId="205AEC1F" w:rsidR="00F47FDF" w:rsidRPr="0060477A" w:rsidRDefault="00F47FDF" w:rsidP="00F47FDF">
      <w:pPr>
        <w:pStyle w:val="Lijstalinea"/>
        <w:numPr>
          <w:ilvl w:val="0"/>
          <w:numId w:val="27"/>
        </w:numPr>
        <w:autoSpaceDE w:val="0"/>
        <w:autoSpaceDN w:val="0"/>
        <w:adjustRightInd w:val="0"/>
        <w:contextualSpacing w:val="0"/>
        <w:rPr>
          <w:rFonts w:cs="Arial"/>
          <w:szCs w:val="20"/>
          <w:lang w:eastAsia="nl-NL"/>
        </w:rPr>
      </w:pPr>
      <w:r w:rsidRPr="0060477A">
        <w:rPr>
          <w:rFonts w:cs="Arial"/>
          <w:szCs w:val="20"/>
          <w:lang w:eastAsia="nl-NL"/>
        </w:rPr>
        <w:t>Inzet gekwalificeerd personeel</w:t>
      </w:r>
      <w:r w:rsidR="0048739B">
        <w:rPr>
          <w:rFonts w:cs="Arial"/>
          <w:szCs w:val="20"/>
          <w:lang w:eastAsia="nl-NL"/>
        </w:rPr>
        <w:t>.</w:t>
      </w:r>
    </w:p>
    <w:p w14:paraId="7433319E" w14:textId="0159A77F" w:rsidR="00F47FDF" w:rsidRPr="0060477A" w:rsidRDefault="00F47FDF" w:rsidP="00F47FDF">
      <w:pPr>
        <w:pStyle w:val="Lijstalinea"/>
        <w:numPr>
          <w:ilvl w:val="0"/>
          <w:numId w:val="27"/>
        </w:numPr>
        <w:autoSpaceDE w:val="0"/>
        <w:autoSpaceDN w:val="0"/>
        <w:adjustRightInd w:val="0"/>
        <w:contextualSpacing w:val="0"/>
        <w:rPr>
          <w:rFonts w:cs="Arial"/>
          <w:szCs w:val="20"/>
          <w:lang w:eastAsia="nl-NL"/>
        </w:rPr>
      </w:pPr>
      <w:r w:rsidRPr="0060477A">
        <w:rPr>
          <w:rFonts w:cs="Arial"/>
          <w:szCs w:val="20"/>
          <w:lang w:eastAsia="nl-NL"/>
        </w:rPr>
        <w:t>Inwerken, opleiding en training van personeel</w:t>
      </w:r>
      <w:r w:rsidR="0048739B">
        <w:rPr>
          <w:rFonts w:cs="Arial"/>
          <w:szCs w:val="20"/>
          <w:lang w:eastAsia="nl-NL"/>
        </w:rPr>
        <w:t>.</w:t>
      </w:r>
    </w:p>
    <w:p w14:paraId="6B037F52" w14:textId="4244CD05" w:rsidR="00F47FDF" w:rsidRPr="0060477A" w:rsidRDefault="00F47FDF" w:rsidP="00F47FDF">
      <w:pPr>
        <w:pStyle w:val="Lijstalinea"/>
        <w:numPr>
          <w:ilvl w:val="0"/>
          <w:numId w:val="27"/>
        </w:numPr>
        <w:autoSpaceDE w:val="0"/>
        <w:autoSpaceDN w:val="0"/>
        <w:adjustRightInd w:val="0"/>
        <w:contextualSpacing w:val="0"/>
        <w:rPr>
          <w:rFonts w:cs="Arial"/>
          <w:szCs w:val="20"/>
          <w:lang w:eastAsia="nl-NL"/>
        </w:rPr>
      </w:pPr>
      <w:r w:rsidRPr="0060477A">
        <w:rPr>
          <w:rFonts w:cs="Arial"/>
          <w:szCs w:val="20"/>
          <w:lang w:eastAsia="nl-NL"/>
        </w:rPr>
        <w:t>Vervanging van personeel</w:t>
      </w:r>
      <w:r w:rsidR="0048739B">
        <w:rPr>
          <w:rFonts w:cs="Arial"/>
          <w:szCs w:val="20"/>
          <w:lang w:eastAsia="nl-NL"/>
        </w:rPr>
        <w:t>.</w:t>
      </w:r>
    </w:p>
    <w:p w14:paraId="00384FA0" w14:textId="2228B801" w:rsidR="00F47FDF" w:rsidRPr="0060477A" w:rsidRDefault="00F47FDF" w:rsidP="00F47FDF">
      <w:pPr>
        <w:pStyle w:val="Lijstalinea"/>
        <w:numPr>
          <w:ilvl w:val="0"/>
          <w:numId w:val="27"/>
        </w:numPr>
        <w:autoSpaceDE w:val="0"/>
        <w:autoSpaceDN w:val="0"/>
        <w:adjustRightInd w:val="0"/>
        <w:contextualSpacing w:val="0"/>
        <w:rPr>
          <w:rFonts w:cs="Arial"/>
          <w:szCs w:val="20"/>
          <w:lang w:eastAsia="nl-NL"/>
        </w:rPr>
      </w:pPr>
      <w:r w:rsidRPr="0060477A">
        <w:rPr>
          <w:rFonts w:cs="Arial"/>
          <w:szCs w:val="20"/>
          <w:lang w:eastAsia="nl-NL"/>
        </w:rPr>
        <w:t>Reis en verblijfskosten en aan en afrijtijden</w:t>
      </w:r>
      <w:r w:rsidR="0048739B">
        <w:rPr>
          <w:rFonts w:cs="Arial"/>
          <w:szCs w:val="20"/>
          <w:lang w:eastAsia="nl-NL"/>
        </w:rPr>
        <w:t>.</w:t>
      </w:r>
    </w:p>
    <w:p w14:paraId="0B5350B8" w14:textId="6CFACF94" w:rsidR="00F47FDF" w:rsidRPr="0060477A" w:rsidRDefault="00F47FDF" w:rsidP="00F47FDF">
      <w:pPr>
        <w:pStyle w:val="Lijstalinea"/>
        <w:numPr>
          <w:ilvl w:val="0"/>
          <w:numId w:val="27"/>
        </w:numPr>
        <w:autoSpaceDE w:val="0"/>
        <w:autoSpaceDN w:val="0"/>
        <w:adjustRightInd w:val="0"/>
        <w:contextualSpacing w:val="0"/>
        <w:rPr>
          <w:rFonts w:cs="Arial"/>
          <w:szCs w:val="20"/>
          <w:lang w:eastAsia="nl-NL"/>
        </w:rPr>
      </w:pPr>
      <w:r w:rsidRPr="0060477A">
        <w:rPr>
          <w:rFonts w:cs="Arial"/>
          <w:szCs w:val="20"/>
          <w:lang w:eastAsia="nl-NL"/>
        </w:rPr>
        <w:t>Coördinatie en aansturing</w:t>
      </w:r>
      <w:r w:rsidR="0048739B">
        <w:rPr>
          <w:rFonts w:cs="Arial"/>
          <w:szCs w:val="20"/>
          <w:lang w:eastAsia="nl-NL"/>
        </w:rPr>
        <w:t>.</w:t>
      </w:r>
    </w:p>
    <w:p w14:paraId="164C610A" w14:textId="564C7306" w:rsidR="00F47FDF" w:rsidRPr="0060477A" w:rsidRDefault="00F47FDF" w:rsidP="00F47FDF">
      <w:pPr>
        <w:pStyle w:val="Lijstalinea"/>
        <w:numPr>
          <w:ilvl w:val="0"/>
          <w:numId w:val="27"/>
        </w:numPr>
        <w:autoSpaceDE w:val="0"/>
        <w:autoSpaceDN w:val="0"/>
        <w:adjustRightInd w:val="0"/>
        <w:contextualSpacing w:val="0"/>
        <w:rPr>
          <w:rFonts w:cs="Arial"/>
          <w:szCs w:val="20"/>
          <w:lang w:eastAsia="nl-NL"/>
        </w:rPr>
      </w:pPr>
      <w:r w:rsidRPr="0060477A">
        <w:rPr>
          <w:rFonts w:cs="Arial"/>
          <w:szCs w:val="20"/>
          <w:lang w:eastAsia="nl-NL"/>
        </w:rPr>
        <w:t>Rapportages en kwaliteitsmetingen</w:t>
      </w:r>
      <w:r w:rsidR="0048739B">
        <w:rPr>
          <w:rFonts w:cs="Arial"/>
          <w:szCs w:val="20"/>
          <w:lang w:eastAsia="nl-NL"/>
        </w:rPr>
        <w:t>.</w:t>
      </w:r>
    </w:p>
    <w:p w14:paraId="1FD9C17B" w14:textId="244B85D0" w:rsidR="00285D81" w:rsidRPr="0060477A" w:rsidRDefault="0048739B" w:rsidP="00F47FDF">
      <w:pPr>
        <w:pStyle w:val="Lijstalinea"/>
        <w:numPr>
          <w:ilvl w:val="0"/>
          <w:numId w:val="27"/>
        </w:numPr>
        <w:autoSpaceDE w:val="0"/>
        <w:autoSpaceDN w:val="0"/>
        <w:adjustRightInd w:val="0"/>
        <w:contextualSpacing w:val="0"/>
        <w:rPr>
          <w:rFonts w:cs="Arial"/>
          <w:szCs w:val="20"/>
          <w:lang w:eastAsia="nl-NL"/>
        </w:rPr>
      </w:pPr>
      <w:r>
        <w:rPr>
          <w:rFonts w:cs="Arial"/>
          <w:szCs w:val="20"/>
          <w:lang w:eastAsia="nl-NL"/>
        </w:rPr>
        <w:t>Alle voor de d</w:t>
      </w:r>
      <w:r w:rsidR="00F47FDF" w:rsidRPr="0060477A">
        <w:rPr>
          <w:rFonts w:cs="Arial"/>
          <w:szCs w:val="20"/>
          <w:lang w:eastAsia="nl-NL"/>
        </w:rPr>
        <w:t>ienstverlening vereiste en benodigde transport-,</w:t>
      </w:r>
      <w:r>
        <w:rPr>
          <w:rFonts w:cs="Arial"/>
          <w:szCs w:val="20"/>
          <w:lang w:eastAsia="nl-NL"/>
        </w:rPr>
        <w:t xml:space="preserve"> </w:t>
      </w:r>
      <w:r w:rsidR="00F47FDF" w:rsidRPr="0060477A">
        <w:rPr>
          <w:rFonts w:cs="Arial"/>
          <w:szCs w:val="20"/>
          <w:lang w:eastAsia="nl-NL"/>
        </w:rPr>
        <w:t>communicatie- en overige hulpmiddelen, materieel en materialen en middelen.</w:t>
      </w:r>
    </w:p>
    <w:p w14:paraId="4EB286FA" w14:textId="197BC9D0" w:rsidR="00F47FDF" w:rsidRPr="0060477A" w:rsidRDefault="00F47FDF" w:rsidP="00F47FDF">
      <w:pPr>
        <w:pStyle w:val="Lijstalinea"/>
        <w:numPr>
          <w:ilvl w:val="0"/>
          <w:numId w:val="27"/>
        </w:numPr>
        <w:autoSpaceDE w:val="0"/>
        <w:autoSpaceDN w:val="0"/>
        <w:adjustRightInd w:val="0"/>
        <w:contextualSpacing w:val="0"/>
        <w:rPr>
          <w:rFonts w:cs="Arial"/>
          <w:szCs w:val="20"/>
          <w:lang w:eastAsia="nl-NL"/>
        </w:rPr>
      </w:pPr>
      <w:r w:rsidRPr="0060477A">
        <w:rPr>
          <w:rFonts w:cs="Arial"/>
          <w:szCs w:val="20"/>
          <w:lang w:eastAsia="nl-NL"/>
        </w:rPr>
        <w:t>Et cetera</w:t>
      </w:r>
      <w:r w:rsidR="0048739B">
        <w:rPr>
          <w:rFonts w:cs="Arial"/>
          <w:szCs w:val="20"/>
          <w:lang w:eastAsia="nl-NL"/>
        </w:rPr>
        <w:t>.</w:t>
      </w:r>
    </w:p>
    <w:p w14:paraId="047FE9AA" w14:textId="77777777" w:rsidR="00202D2C" w:rsidRPr="0060477A" w:rsidRDefault="00202D2C" w:rsidP="00285D81">
      <w:pPr>
        <w:autoSpaceDE w:val="0"/>
        <w:autoSpaceDN w:val="0"/>
        <w:adjustRightInd w:val="0"/>
        <w:spacing w:after="0"/>
        <w:contextualSpacing w:val="0"/>
        <w:rPr>
          <w:rFonts w:eastAsia="Fontys Joanna" w:cs="Arial"/>
          <w:szCs w:val="20"/>
          <w:lang w:eastAsia="nl-NL"/>
        </w:rPr>
      </w:pPr>
    </w:p>
    <w:p w14:paraId="18395321" w14:textId="7D7B4D50" w:rsidR="00202D2C" w:rsidRPr="00E2159B" w:rsidRDefault="00545FA4" w:rsidP="00E2159B">
      <w:pPr>
        <w:rPr>
          <w:rFonts w:cs="Arial"/>
          <w:szCs w:val="20"/>
        </w:rPr>
      </w:pPr>
      <w:r w:rsidRPr="0060477A">
        <w:rPr>
          <w:rFonts w:cs="Arial"/>
          <w:szCs w:val="20"/>
        </w:rPr>
        <w:t xml:space="preserve">Voeg het ingevulde prijzenblad (bijlage </w:t>
      </w:r>
      <w:r w:rsidR="0060477A" w:rsidRPr="0060477A">
        <w:rPr>
          <w:rFonts w:cs="Arial"/>
          <w:szCs w:val="20"/>
        </w:rPr>
        <w:fldChar w:fldCharType="begin"/>
      </w:r>
      <w:r w:rsidR="0060477A" w:rsidRPr="0060477A">
        <w:rPr>
          <w:rFonts w:cs="Arial"/>
          <w:szCs w:val="20"/>
        </w:rPr>
        <w:instrText xml:space="preserve"> REF _Ref6474857 \r \h </w:instrText>
      </w:r>
      <w:r w:rsidR="0060477A" w:rsidRPr="0060477A">
        <w:rPr>
          <w:rFonts w:cs="Arial"/>
          <w:szCs w:val="20"/>
        </w:rPr>
      </w:r>
      <w:r w:rsidR="0060477A" w:rsidRPr="0060477A">
        <w:rPr>
          <w:rFonts w:cs="Arial"/>
          <w:szCs w:val="20"/>
        </w:rPr>
        <w:fldChar w:fldCharType="separate"/>
      </w:r>
      <w:r w:rsidR="00E07EEC">
        <w:rPr>
          <w:rFonts w:cs="Arial"/>
          <w:szCs w:val="20"/>
        </w:rPr>
        <w:t>4</w:t>
      </w:r>
      <w:r w:rsidR="0060477A" w:rsidRPr="0060477A">
        <w:rPr>
          <w:rFonts w:cs="Arial"/>
          <w:szCs w:val="20"/>
        </w:rPr>
        <w:fldChar w:fldCharType="end"/>
      </w:r>
      <w:r w:rsidR="00E2159B">
        <w:rPr>
          <w:rFonts w:cs="Arial"/>
          <w:szCs w:val="20"/>
        </w:rPr>
        <w:t>) toe.</w:t>
      </w:r>
    </w:p>
    <w:p w14:paraId="784655AA" w14:textId="77777777" w:rsidR="00F06A8E" w:rsidRPr="0060477A" w:rsidRDefault="00F06A8E" w:rsidP="00285D81">
      <w:pPr>
        <w:autoSpaceDE w:val="0"/>
        <w:autoSpaceDN w:val="0"/>
        <w:adjustRightInd w:val="0"/>
        <w:spacing w:after="0"/>
        <w:contextualSpacing w:val="0"/>
        <w:rPr>
          <w:rFonts w:eastAsia="Fontys Joanna" w:cs="Arial"/>
          <w:szCs w:val="20"/>
          <w:u w:val="single"/>
          <w:lang w:eastAsia="nl-NL"/>
        </w:rPr>
      </w:pPr>
    </w:p>
    <w:p w14:paraId="5085005D" w14:textId="61626C9A" w:rsidR="00F06A8E" w:rsidRPr="004362FC" w:rsidRDefault="00F47FDF" w:rsidP="00F06A8E">
      <w:pPr>
        <w:pStyle w:val="Kop3"/>
        <w:rPr>
          <w:rFonts w:eastAsia="Fontys Joanna"/>
          <w:lang w:eastAsia="nl-NL"/>
        </w:rPr>
      </w:pPr>
      <w:bookmarkStart w:id="106" w:name="_Toc10034207"/>
      <w:r w:rsidRPr="004362FC">
        <w:rPr>
          <w:rFonts w:eastAsia="Fontys Joanna"/>
          <w:lang w:eastAsia="nl-NL"/>
        </w:rPr>
        <w:t>Aankoop nieuwe Interieurbeplanting (</w:t>
      </w:r>
      <w:r w:rsidR="005F5169">
        <w:rPr>
          <w:rFonts w:eastAsia="Fontys Joanna"/>
          <w:lang w:eastAsia="nl-NL"/>
        </w:rPr>
        <w:t>30</w:t>
      </w:r>
      <w:r w:rsidRPr="004362FC">
        <w:rPr>
          <w:rFonts w:eastAsia="Fontys Joanna"/>
          <w:lang w:eastAsia="nl-NL"/>
        </w:rPr>
        <w:t>%)</w:t>
      </w:r>
      <w:bookmarkEnd w:id="106"/>
    </w:p>
    <w:p w14:paraId="0E3D04D8" w14:textId="2A167861" w:rsidR="005F5169" w:rsidRDefault="00F47FDF" w:rsidP="00F47FDF">
      <w:pPr>
        <w:autoSpaceDE w:val="0"/>
        <w:autoSpaceDN w:val="0"/>
        <w:adjustRightInd w:val="0"/>
        <w:spacing w:after="0"/>
        <w:contextualSpacing w:val="0"/>
        <w:rPr>
          <w:rFonts w:eastAsia="Fontys Joanna" w:cs="Arial"/>
          <w:szCs w:val="20"/>
          <w:lang w:eastAsia="nl-NL"/>
        </w:rPr>
      </w:pPr>
      <w:r w:rsidRPr="004362FC">
        <w:rPr>
          <w:rFonts w:eastAsia="Fontys Joanna" w:cs="Arial"/>
          <w:szCs w:val="20"/>
          <w:lang w:eastAsia="nl-NL"/>
        </w:rPr>
        <w:t xml:space="preserve">Inschrijver dient </w:t>
      </w:r>
      <w:r w:rsidR="0048739B">
        <w:rPr>
          <w:rFonts w:eastAsia="Fontys Joanna" w:cs="Arial"/>
          <w:szCs w:val="20"/>
          <w:lang w:eastAsia="nl-NL"/>
        </w:rPr>
        <w:t xml:space="preserve">de </w:t>
      </w:r>
      <w:r w:rsidRPr="004362FC">
        <w:rPr>
          <w:rFonts w:eastAsia="Fontys Joanna" w:cs="Arial"/>
          <w:szCs w:val="20"/>
          <w:lang w:eastAsia="nl-NL"/>
        </w:rPr>
        <w:t xml:space="preserve">als bijlage </w:t>
      </w:r>
      <w:r w:rsidR="0060477A" w:rsidRPr="004362FC">
        <w:rPr>
          <w:rFonts w:eastAsia="Fontys Joanna" w:cs="Arial"/>
          <w:szCs w:val="20"/>
          <w:lang w:eastAsia="nl-NL"/>
        </w:rPr>
        <w:fldChar w:fldCharType="begin"/>
      </w:r>
      <w:r w:rsidR="0060477A" w:rsidRPr="004362FC">
        <w:rPr>
          <w:rFonts w:eastAsia="Fontys Joanna" w:cs="Arial"/>
          <w:szCs w:val="20"/>
          <w:lang w:eastAsia="nl-NL"/>
        </w:rPr>
        <w:instrText xml:space="preserve"> REF _Ref6474875 \r \h </w:instrText>
      </w:r>
      <w:r w:rsidR="0060477A" w:rsidRPr="004362FC">
        <w:rPr>
          <w:rFonts w:eastAsia="Fontys Joanna" w:cs="Arial"/>
          <w:szCs w:val="20"/>
          <w:lang w:eastAsia="nl-NL"/>
        </w:rPr>
      </w:r>
      <w:r w:rsidR="0060477A" w:rsidRPr="004362FC">
        <w:rPr>
          <w:rFonts w:eastAsia="Fontys Joanna" w:cs="Arial"/>
          <w:szCs w:val="20"/>
          <w:lang w:eastAsia="nl-NL"/>
        </w:rPr>
        <w:fldChar w:fldCharType="separate"/>
      </w:r>
      <w:r w:rsidR="00E07EEC">
        <w:rPr>
          <w:rFonts w:eastAsia="Fontys Joanna" w:cs="Arial"/>
          <w:szCs w:val="20"/>
          <w:lang w:eastAsia="nl-NL"/>
        </w:rPr>
        <w:t>5</w:t>
      </w:r>
      <w:r w:rsidR="0060477A" w:rsidRPr="004362FC">
        <w:rPr>
          <w:rFonts w:eastAsia="Fontys Joanna" w:cs="Arial"/>
          <w:szCs w:val="20"/>
          <w:lang w:eastAsia="nl-NL"/>
        </w:rPr>
        <w:fldChar w:fldCharType="end"/>
      </w:r>
      <w:r w:rsidRPr="004362FC">
        <w:rPr>
          <w:rFonts w:eastAsia="Fontys Joanna" w:cs="Arial"/>
          <w:szCs w:val="20"/>
          <w:lang w:eastAsia="nl-NL"/>
        </w:rPr>
        <w:t xml:space="preserve"> toegevoegde prijslijst in te vullen.</w:t>
      </w:r>
      <w:r w:rsidR="00CD13F0">
        <w:rPr>
          <w:rFonts w:eastAsia="Fontys Joanna" w:cs="Arial"/>
          <w:szCs w:val="20"/>
          <w:lang w:eastAsia="nl-NL"/>
        </w:rPr>
        <w:t xml:space="preserve"> Fontys wenst:</w:t>
      </w:r>
    </w:p>
    <w:p w14:paraId="2FC69F1E" w14:textId="77777777" w:rsidR="005F5169" w:rsidRDefault="005F5169" w:rsidP="00F47FDF">
      <w:pPr>
        <w:autoSpaceDE w:val="0"/>
        <w:autoSpaceDN w:val="0"/>
        <w:adjustRightInd w:val="0"/>
        <w:spacing w:after="0"/>
        <w:contextualSpacing w:val="0"/>
        <w:rPr>
          <w:rFonts w:eastAsia="Fontys Joanna" w:cs="Arial"/>
          <w:szCs w:val="20"/>
          <w:u w:val="single"/>
          <w:lang w:eastAsia="nl-NL"/>
        </w:rPr>
      </w:pPr>
    </w:p>
    <w:p w14:paraId="4E50B9F5" w14:textId="128E578A" w:rsidR="00032236" w:rsidRPr="00032236" w:rsidRDefault="00E2159B" w:rsidP="00032236">
      <w:pPr>
        <w:pStyle w:val="Lijstalinea"/>
        <w:numPr>
          <w:ilvl w:val="0"/>
          <w:numId w:val="34"/>
        </w:numPr>
        <w:autoSpaceDE w:val="0"/>
        <w:autoSpaceDN w:val="0"/>
        <w:adjustRightInd w:val="0"/>
        <w:ind w:left="709" w:hanging="283"/>
        <w:contextualSpacing w:val="0"/>
        <w:rPr>
          <w:rFonts w:cs="Arial"/>
          <w:szCs w:val="20"/>
          <w:lang w:eastAsia="nl-NL"/>
        </w:rPr>
      </w:pPr>
      <w:r>
        <w:rPr>
          <w:rFonts w:cs="Arial"/>
          <w:szCs w:val="20"/>
          <w:lang w:eastAsia="nl-NL"/>
        </w:rPr>
        <w:t>S</w:t>
      </w:r>
      <w:r w:rsidR="00545FA4" w:rsidRPr="005F5169">
        <w:rPr>
          <w:rFonts w:cs="Arial"/>
          <w:szCs w:val="20"/>
          <w:lang w:eastAsia="nl-NL"/>
        </w:rPr>
        <w:t>tandaardprij</w:t>
      </w:r>
      <w:r w:rsidR="005F5169" w:rsidRPr="005F5169">
        <w:rPr>
          <w:rFonts w:cs="Arial"/>
          <w:szCs w:val="20"/>
          <w:lang w:eastAsia="nl-NL"/>
        </w:rPr>
        <w:t>zen</w:t>
      </w:r>
      <w:r w:rsidR="00545FA4" w:rsidRPr="005F5169">
        <w:rPr>
          <w:rFonts w:cs="Arial"/>
          <w:szCs w:val="20"/>
          <w:lang w:eastAsia="nl-NL"/>
        </w:rPr>
        <w:t xml:space="preserve"> per pot/bak</w:t>
      </w:r>
      <w:r w:rsidR="00032236">
        <w:rPr>
          <w:rFonts w:cs="Arial"/>
          <w:szCs w:val="20"/>
          <w:lang w:eastAsia="nl-NL"/>
        </w:rPr>
        <w:t>. D</w:t>
      </w:r>
      <w:r w:rsidR="00032236" w:rsidRPr="00032236">
        <w:rPr>
          <w:rFonts w:cs="Arial"/>
          <w:szCs w:val="20"/>
          <w:lang w:eastAsia="nl-NL"/>
        </w:rPr>
        <w:t xml:space="preserve">e kosten het samenvoegen tot een planteenheid dienen in de prijs per pot </w:t>
      </w:r>
      <w:proofErr w:type="spellStart"/>
      <w:r w:rsidR="00032236" w:rsidRPr="00032236">
        <w:rPr>
          <w:rFonts w:cs="Arial"/>
          <w:szCs w:val="20"/>
          <w:lang w:eastAsia="nl-NL"/>
        </w:rPr>
        <w:t>verdiconteerd</w:t>
      </w:r>
      <w:proofErr w:type="spellEnd"/>
      <w:r w:rsidR="00032236" w:rsidRPr="00032236">
        <w:rPr>
          <w:rFonts w:cs="Arial"/>
          <w:szCs w:val="20"/>
          <w:lang w:eastAsia="nl-NL"/>
        </w:rPr>
        <w:t xml:space="preserve"> te worden evenals alle andere aan de levering verbonden kosten.</w:t>
      </w:r>
    </w:p>
    <w:p w14:paraId="2DA30E97" w14:textId="016DB0BB" w:rsidR="00032236" w:rsidRDefault="00E2159B" w:rsidP="00032236">
      <w:pPr>
        <w:pStyle w:val="Lijstalinea"/>
        <w:numPr>
          <w:ilvl w:val="0"/>
          <w:numId w:val="34"/>
        </w:numPr>
        <w:autoSpaceDE w:val="0"/>
        <w:autoSpaceDN w:val="0"/>
        <w:adjustRightInd w:val="0"/>
        <w:ind w:left="709" w:hanging="283"/>
        <w:contextualSpacing w:val="0"/>
        <w:rPr>
          <w:rFonts w:cs="Arial"/>
          <w:szCs w:val="20"/>
          <w:lang w:eastAsia="nl-NL"/>
        </w:rPr>
      </w:pPr>
      <w:r>
        <w:rPr>
          <w:rFonts w:cs="Arial"/>
          <w:szCs w:val="20"/>
          <w:lang w:eastAsia="nl-NL"/>
        </w:rPr>
        <w:t>S</w:t>
      </w:r>
      <w:r w:rsidR="005F5169" w:rsidRPr="005F5169">
        <w:rPr>
          <w:rFonts w:cs="Arial"/>
          <w:szCs w:val="20"/>
          <w:lang w:eastAsia="nl-NL"/>
        </w:rPr>
        <w:t>tandaardprijzen voor</w:t>
      </w:r>
      <w:r>
        <w:rPr>
          <w:rFonts w:cs="Arial"/>
          <w:szCs w:val="20"/>
          <w:lang w:eastAsia="nl-NL"/>
        </w:rPr>
        <w:t xml:space="preserve"> een standaard</w:t>
      </w:r>
      <w:r w:rsidR="0096377F">
        <w:rPr>
          <w:rFonts w:cs="Arial"/>
          <w:szCs w:val="20"/>
          <w:lang w:eastAsia="nl-NL"/>
        </w:rPr>
        <w:t>-</w:t>
      </w:r>
      <w:r w:rsidR="00032236">
        <w:rPr>
          <w:rFonts w:cs="Arial"/>
          <w:szCs w:val="20"/>
          <w:lang w:eastAsia="nl-NL"/>
        </w:rPr>
        <w:t xml:space="preserve">assortiment planten </w:t>
      </w:r>
    </w:p>
    <w:p w14:paraId="27CEB0C7" w14:textId="28174AB9" w:rsidR="00545FA4" w:rsidRDefault="00545FA4" w:rsidP="00545FA4">
      <w:pPr>
        <w:autoSpaceDE w:val="0"/>
        <w:autoSpaceDN w:val="0"/>
        <w:adjustRightInd w:val="0"/>
        <w:spacing w:after="0"/>
        <w:contextualSpacing w:val="0"/>
        <w:rPr>
          <w:rFonts w:eastAsia="Fontys Joanna" w:cs="Arial"/>
          <w:szCs w:val="20"/>
          <w:lang w:eastAsia="nl-NL"/>
        </w:rPr>
      </w:pPr>
    </w:p>
    <w:p w14:paraId="4CDD9C79" w14:textId="4A6DE0B5" w:rsidR="005F5169" w:rsidRPr="004362FC" w:rsidRDefault="005F5169" w:rsidP="00545FA4">
      <w:pPr>
        <w:autoSpaceDE w:val="0"/>
        <w:autoSpaceDN w:val="0"/>
        <w:adjustRightInd w:val="0"/>
        <w:spacing w:after="0"/>
        <w:contextualSpacing w:val="0"/>
        <w:rPr>
          <w:rFonts w:eastAsia="Fontys Joanna" w:cs="Arial"/>
          <w:szCs w:val="20"/>
          <w:lang w:eastAsia="nl-NL"/>
        </w:rPr>
      </w:pPr>
      <w:proofErr w:type="spellStart"/>
      <w:r>
        <w:rPr>
          <w:rFonts w:eastAsia="Fontys Joanna" w:cs="Arial"/>
          <w:szCs w:val="20"/>
          <w:lang w:eastAsia="nl-NL"/>
        </w:rPr>
        <w:t>Biede</w:t>
      </w:r>
      <w:proofErr w:type="spellEnd"/>
      <w:r>
        <w:rPr>
          <w:rFonts w:eastAsia="Fontys Joanna" w:cs="Arial"/>
          <w:szCs w:val="20"/>
          <w:lang w:eastAsia="nl-NL"/>
        </w:rPr>
        <w:t xml:space="preserve"> onderdelen hebben dezelfde wegingsfactor.</w:t>
      </w:r>
      <w:r w:rsidR="0096377F">
        <w:rPr>
          <w:rFonts w:eastAsia="Fontys Joanna" w:cs="Arial"/>
          <w:szCs w:val="20"/>
          <w:lang w:eastAsia="nl-NL"/>
        </w:rPr>
        <w:t xml:space="preserve"> De prijs komt tot stand door het gemiddelde van beide </w:t>
      </w:r>
      <w:proofErr w:type="spellStart"/>
      <w:r w:rsidR="0096377F">
        <w:rPr>
          <w:rFonts w:eastAsia="Fontys Joanna" w:cs="Arial"/>
          <w:szCs w:val="20"/>
          <w:lang w:eastAsia="nl-NL"/>
        </w:rPr>
        <w:t>prijscategoriën</w:t>
      </w:r>
      <w:proofErr w:type="spellEnd"/>
      <w:r w:rsidR="0096377F">
        <w:rPr>
          <w:rFonts w:eastAsia="Fontys Joanna" w:cs="Arial"/>
          <w:szCs w:val="20"/>
          <w:lang w:eastAsia="nl-NL"/>
        </w:rPr>
        <w:t xml:space="preserve"> bij elkaar op te tellen.</w:t>
      </w:r>
    </w:p>
    <w:p w14:paraId="50363CFB" w14:textId="77777777" w:rsidR="00CD13F0" w:rsidRDefault="00CD13F0" w:rsidP="00545FA4">
      <w:pPr>
        <w:autoSpaceDE w:val="0"/>
        <w:autoSpaceDN w:val="0"/>
        <w:adjustRightInd w:val="0"/>
        <w:spacing w:after="0"/>
        <w:contextualSpacing w:val="0"/>
        <w:rPr>
          <w:rFonts w:eastAsia="Fontys Joanna" w:cs="Arial"/>
          <w:szCs w:val="20"/>
          <w:lang w:eastAsia="nl-NL"/>
        </w:rPr>
      </w:pPr>
    </w:p>
    <w:p w14:paraId="7D1187BE" w14:textId="318ECB86" w:rsidR="00CD13F0" w:rsidRDefault="00CD13F0" w:rsidP="00545FA4">
      <w:pPr>
        <w:autoSpaceDE w:val="0"/>
        <w:autoSpaceDN w:val="0"/>
        <w:adjustRightInd w:val="0"/>
        <w:spacing w:after="0"/>
        <w:contextualSpacing w:val="0"/>
        <w:rPr>
          <w:rFonts w:eastAsia="Fontys Joanna" w:cs="Arial"/>
          <w:szCs w:val="20"/>
          <w:lang w:eastAsia="nl-NL"/>
        </w:rPr>
      </w:pPr>
      <w:r>
        <w:rPr>
          <w:rFonts w:eastAsia="Fontys Joanna" w:cs="Arial"/>
          <w:szCs w:val="20"/>
          <w:lang w:eastAsia="nl-NL"/>
        </w:rPr>
        <w:t xml:space="preserve">Inschrijver dient </w:t>
      </w:r>
      <w:r w:rsidRPr="00032236">
        <w:rPr>
          <w:rFonts w:eastAsia="Fontys Joanna" w:cs="Arial"/>
          <w:szCs w:val="20"/>
          <w:u w:val="single"/>
          <w:lang w:eastAsia="nl-NL"/>
        </w:rPr>
        <w:t>marktconforme prijzen</w:t>
      </w:r>
      <w:r>
        <w:rPr>
          <w:rFonts w:eastAsia="Fontys Joanna" w:cs="Arial"/>
          <w:szCs w:val="20"/>
          <w:lang w:eastAsia="nl-NL"/>
        </w:rPr>
        <w:t xml:space="preserve"> te offeren oftewel geoffreerde</w:t>
      </w:r>
      <w:r w:rsidRPr="004771F7">
        <w:rPr>
          <w:rFonts w:eastAsia="Fontys Joanna" w:cs="Arial"/>
          <w:szCs w:val="20"/>
          <w:lang w:eastAsia="nl-NL"/>
        </w:rPr>
        <w:t xml:space="preserve"> prijzen, tarieven en kosten </w:t>
      </w:r>
      <w:r>
        <w:rPr>
          <w:rFonts w:eastAsia="Fontys Joanna" w:cs="Arial"/>
          <w:szCs w:val="20"/>
          <w:lang w:eastAsia="nl-NL"/>
        </w:rPr>
        <w:t>voor genoemde dienstverlening worden</w:t>
      </w:r>
      <w:r w:rsidRPr="004771F7">
        <w:rPr>
          <w:rFonts w:eastAsia="Fontys Joanna" w:cs="Arial"/>
          <w:szCs w:val="20"/>
          <w:lang w:eastAsia="nl-NL"/>
        </w:rPr>
        <w:t xml:space="preserve"> geacht naar objectieve bedrijfseconomische maatstaven marktconform, logisch, aann</w:t>
      </w:r>
      <w:r>
        <w:rPr>
          <w:rFonts w:eastAsia="Fontys Joanna" w:cs="Arial"/>
          <w:szCs w:val="20"/>
          <w:lang w:eastAsia="nl-NL"/>
        </w:rPr>
        <w:t xml:space="preserve">emelijk en realistisch te zijn. </w:t>
      </w:r>
      <w:r w:rsidRPr="004771F7">
        <w:rPr>
          <w:rFonts w:eastAsia="Fontys Joanna" w:cs="Arial"/>
          <w:szCs w:val="20"/>
          <w:lang w:eastAsia="nl-NL"/>
        </w:rPr>
        <w:t xml:space="preserve">Om te bepalen of </w:t>
      </w:r>
      <w:r>
        <w:rPr>
          <w:rFonts w:eastAsia="Fontys Joanna" w:cs="Arial"/>
          <w:szCs w:val="20"/>
          <w:lang w:eastAsia="nl-NL"/>
        </w:rPr>
        <w:t>een offerte</w:t>
      </w:r>
      <w:r w:rsidRPr="004771F7">
        <w:rPr>
          <w:rFonts w:eastAsia="Fontys Joanna" w:cs="Arial"/>
          <w:szCs w:val="20"/>
          <w:lang w:eastAsia="nl-NL"/>
        </w:rPr>
        <w:t xml:space="preserve"> marktconform, logisch, aannemelijk en realistisch is kan Fontys </w:t>
      </w:r>
      <w:r>
        <w:rPr>
          <w:rFonts w:eastAsia="Fontys Joanna" w:cs="Arial"/>
          <w:szCs w:val="20"/>
          <w:lang w:eastAsia="nl-NL"/>
        </w:rPr>
        <w:t xml:space="preserve">Opdrachtnemer </w:t>
      </w:r>
      <w:r w:rsidRPr="004771F7">
        <w:rPr>
          <w:rFonts w:eastAsia="Fontys Joanna" w:cs="Arial"/>
          <w:szCs w:val="20"/>
          <w:lang w:eastAsia="nl-NL"/>
        </w:rPr>
        <w:t>verzoeken om een onderbouwing en toelichting</w:t>
      </w:r>
    </w:p>
    <w:p w14:paraId="3F58F2A6" w14:textId="001A1112" w:rsidR="00545FA4" w:rsidRPr="004362FC" w:rsidRDefault="00545FA4" w:rsidP="00545FA4">
      <w:pPr>
        <w:autoSpaceDE w:val="0"/>
        <w:autoSpaceDN w:val="0"/>
        <w:adjustRightInd w:val="0"/>
        <w:spacing w:after="0"/>
        <w:contextualSpacing w:val="0"/>
        <w:rPr>
          <w:rFonts w:eastAsia="Fontys Joanna" w:cs="Arial"/>
          <w:szCs w:val="20"/>
          <w:lang w:eastAsia="nl-NL"/>
        </w:rPr>
      </w:pPr>
    </w:p>
    <w:p w14:paraId="7FA8B7AD" w14:textId="2C8F9B5B" w:rsidR="00545FA4" w:rsidRPr="004362FC" w:rsidRDefault="00545FA4" w:rsidP="00545FA4">
      <w:pPr>
        <w:rPr>
          <w:rFonts w:cs="Arial"/>
          <w:szCs w:val="20"/>
        </w:rPr>
      </w:pPr>
      <w:r w:rsidRPr="004362FC">
        <w:rPr>
          <w:rFonts w:cs="Arial"/>
          <w:szCs w:val="20"/>
        </w:rPr>
        <w:t xml:space="preserve">Voeg het ingevulde prijzenblad (bijlage </w:t>
      </w:r>
      <w:r w:rsidR="0060477A" w:rsidRPr="004362FC">
        <w:rPr>
          <w:rFonts w:cs="Arial"/>
          <w:szCs w:val="20"/>
        </w:rPr>
        <w:fldChar w:fldCharType="begin"/>
      </w:r>
      <w:r w:rsidR="0060477A" w:rsidRPr="004362FC">
        <w:rPr>
          <w:rFonts w:cs="Arial"/>
          <w:szCs w:val="20"/>
        </w:rPr>
        <w:instrText xml:space="preserve"> REF _Ref6474891 \r \h </w:instrText>
      </w:r>
      <w:r w:rsidR="0060477A" w:rsidRPr="004362FC">
        <w:rPr>
          <w:rFonts w:cs="Arial"/>
          <w:szCs w:val="20"/>
        </w:rPr>
      </w:r>
      <w:r w:rsidR="0060477A" w:rsidRPr="004362FC">
        <w:rPr>
          <w:rFonts w:cs="Arial"/>
          <w:szCs w:val="20"/>
        </w:rPr>
        <w:fldChar w:fldCharType="separate"/>
      </w:r>
      <w:r w:rsidR="00E07EEC">
        <w:rPr>
          <w:rFonts w:cs="Arial"/>
          <w:szCs w:val="20"/>
        </w:rPr>
        <w:t>5</w:t>
      </w:r>
      <w:r w:rsidR="0060477A" w:rsidRPr="004362FC">
        <w:rPr>
          <w:rFonts w:cs="Arial"/>
          <w:szCs w:val="20"/>
        </w:rPr>
        <w:fldChar w:fldCharType="end"/>
      </w:r>
      <w:r w:rsidRPr="004362FC">
        <w:rPr>
          <w:rFonts w:cs="Arial"/>
          <w:szCs w:val="20"/>
        </w:rPr>
        <w:t>) toe.</w:t>
      </w:r>
    </w:p>
    <w:p w14:paraId="02D24B34" w14:textId="77777777" w:rsidR="00202D2C" w:rsidRPr="00F47FDF" w:rsidRDefault="00202D2C" w:rsidP="00285D81">
      <w:pPr>
        <w:autoSpaceDE w:val="0"/>
        <w:autoSpaceDN w:val="0"/>
        <w:adjustRightInd w:val="0"/>
        <w:spacing w:after="0"/>
        <w:contextualSpacing w:val="0"/>
        <w:rPr>
          <w:rFonts w:eastAsia="Fontys Joanna" w:cs="Arial"/>
          <w:szCs w:val="20"/>
          <w:lang w:eastAsia="nl-NL"/>
        </w:rPr>
      </w:pPr>
    </w:p>
    <w:p w14:paraId="509CD15D" w14:textId="77777777" w:rsidR="00202D2C" w:rsidRPr="00F47FDF" w:rsidRDefault="00202D2C" w:rsidP="00285D81">
      <w:pPr>
        <w:autoSpaceDE w:val="0"/>
        <w:autoSpaceDN w:val="0"/>
        <w:adjustRightInd w:val="0"/>
        <w:spacing w:after="0"/>
        <w:contextualSpacing w:val="0"/>
        <w:rPr>
          <w:rFonts w:eastAsia="Fontys Joanna" w:cs="Arial"/>
          <w:szCs w:val="20"/>
          <w:lang w:eastAsia="nl-NL"/>
        </w:rPr>
      </w:pPr>
    </w:p>
    <w:p w14:paraId="74F613FC" w14:textId="0A755201" w:rsidR="00202D2C" w:rsidRDefault="004771F7" w:rsidP="004771F7">
      <w:pPr>
        <w:pStyle w:val="Kop3"/>
        <w:rPr>
          <w:rFonts w:eastAsia="Fontys Joanna"/>
          <w:lang w:eastAsia="nl-NL"/>
        </w:rPr>
      </w:pPr>
      <w:bookmarkStart w:id="107" w:name="_Toc10034208"/>
      <w:r>
        <w:rPr>
          <w:rFonts w:eastAsia="Fontys Joanna"/>
          <w:lang w:eastAsia="nl-NL"/>
        </w:rPr>
        <w:t>Overige dienstverlening en marktconformiteit.</w:t>
      </w:r>
      <w:bookmarkEnd w:id="107"/>
    </w:p>
    <w:p w14:paraId="514AE871" w14:textId="29A20FA7" w:rsidR="004771F7" w:rsidRDefault="0048739B" w:rsidP="004771F7">
      <w:pPr>
        <w:autoSpaceDE w:val="0"/>
        <w:autoSpaceDN w:val="0"/>
        <w:adjustRightInd w:val="0"/>
        <w:spacing w:after="0"/>
        <w:contextualSpacing w:val="0"/>
        <w:rPr>
          <w:rFonts w:eastAsia="Fontys Joanna" w:cs="Arial"/>
          <w:szCs w:val="20"/>
          <w:lang w:eastAsia="nl-NL"/>
        </w:rPr>
      </w:pPr>
      <w:r>
        <w:rPr>
          <w:rFonts w:eastAsia="Fontys Joanna" w:cs="Arial"/>
          <w:szCs w:val="20"/>
          <w:lang w:eastAsia="nl-NL"/>
        </w:rPr>
        <w:t xml:space="preserve">Naast de verwerving en het onderhoud van Interieurbeplanting omvat de Overeenkomst ook enkele optionele diensten waarvoor op voorhand geen prijzen </w:t>
      </w:r>
      <w:r w:rsidR="00274915">
        <w:rPr>
          <w:rFonts w:eastAsia="Fontys Joanna" w:cs="Arial"/>
          <w:szCs w:val="20"/>
          <w:lang w:eastAsia="nl-NL"/>
        </w:rPr>
        <w:t>geoffreerd</w:t>
      </w:r>
      <w:r>
        <w:rPr>
          <w:rFonts w:eastAsia="Fontys Joanna" w:cs="Arial"/>
          <w:szCs w:val="20"/>
          <w:lang w:eastAsia="nl-NL"/>
        </w:rPr>
        <w:t xml:space="preserve"> dienen te worden. </w:t>
      </w:r>
    </w:p>
    <w:p w14:paraId="65CDF8E0" w14:textId="2CB76CE6" w:rsidR="004771F7" w:rsidRDefault="004771F7" w:rsidP="004771F7">
      <w:pPr>
        <w:autoSpaceDE w:val="0"/>
        <w:autoSpaceDN w:val="0"/>
        <w:adjustRightInd w:val="0"/>
        <w:spacing w:after="0"/>
        <w:contextualSpacing w:val="0"/>
        <w:rPr>
          <w:rFonts w:eastAsia="Fontys Joanna" w:cs="Arial"/>
          <w:szCs w:val="20"/>
          <w:lang w:eastAsia="nl-NL"/>
        </w:rPr>
      </w:pPr>
    </w:p>
    <w:p w14:paraId="49169888" w14:textId="5058C9BA" w:rsidR="004771F7" w:rsidRDefault="004771F7" w:rsidP="004771F7">
      <w:pPr>
        <w:pStyle w:val="Lijstalinea"/>
        <w:numPr>
          <w:ilvl w:val="0"/>
          <w:numId w:val="32"/>
        </w:numPr>
        <w:autoSpaceDE w:val="0"/>
        <w:autoSpaceDN w:val="0"/>
        <w:adjustRightInd w:val="0"/>
        <w:contextualSpacing w:val="0"/>
        <w:rPr>
          <w:rFonts w:cs="Arial"/>
          <w:szCs w:val="20"/>
          <w:lang w:eastAsia="nl-NL"/>
        </w:rPr>
      </w:pPr>
      <w:r w:rsidRPr="004771F7">
        <w:rPr>
          <w:rFonts w:cs="Arial"/>
          <w:szCs w:val="20"/>
          <w:lang w:eastAsia="nl-NL"/>
        </w:rPr>
        <w:t>Het in</w:t>
      </w:r>
      <w:r>
        <w:rPr>
          <w:rFonts w:cs="Arial"/>
          <w:szCs w:val="20"/>
          <w:lang w:eastAsia="nl-NL"/>
        </w:rPr>
        <w:t xml:space="preserve"> opdracht en voor rekening van O</w:t>
      </w:r>
      <w:r w:rsidRPr="004771F7">
        <w:rPr>
          <w:rFonts w:cs="Arial"/>
          <w:szCs w:val="20"/>
          <w:lang w:eastAsia="nl-NL"/>
        </w:rPr>
        <w:t xml:space="preserve">pdrachtgever leveren van nieuwe kunstplanten op (nieuwe) locaties. </w:t>
      </w:r>
    </w:p>
    <w:p w14:paraId="3DBC0ACE" w14:textId="61D6F9B1" w:rsidR="004771F7" w:rsidRPr="004771F7" w:rsidRDefault="004771F7" w:rsidP="004771F7">
      <w:pPr>
        <w:pStyle w:val="Lijstalinea"/>
        <w:numPr>
          <w:ilvl w:val="0"/>
          <w:numId w:val="32"/>
        </w:numPr>
        <w:autoSpaceDE w:val="0"/>
        <w:autoSpaceDN w:val="0"/>
        <w:adjustRightInd w:val="0"/>
        <w:contextualSpacing w:val="0"/>
        <w:rPr>
          <w:rFonts w:cs="Arial"/>
          <w:szCs w:val="20"/>
          <w:lang w:eastAsia="nl-NL"/>
        </w:rPr>
      </w:pPr>
      <w:r w:rsidRPr="004771F7">
        <w:rPr>
          <w:rFonts w:cs="Arial"/>
          <w:szCs w:val="20"/>
          <w:lang w:eastAsia="nl-NL"/>
        </w:rPr>
        <w:t xml:space="preserve">Advies en ondersteuning (inclusief de mogelijkheid tot tijdelijke opslag) bij verhuizing van Planteenheden wanneer de situatie hier om vraagt. Bijvoorbeeld in verband met grootschalige verhuizingen of verbouwingen. Voor de tijdelijke opslag geldt geen </w:t>
      </w:r>
      <w:r w:rsidR="0048739B">
        <w:rPr>
          <w:rFonts w:cs="Arial"/>
          <w:szCs w:val="20"/>
          <w:lang w:eastAsia="nl-NL"/>
        </w:rPr>
        <w:t xml:space="preserve">enkele </w:t>
      </w:r>
      <w:r w:rsidRPr="004771F7">
        <w:rPr>
          <w:rFonts w:cs="Arial"/>
          <w:szCs w:val="20"/>
          <w:lang w:eastAsia="nl-NL"/>
        </w:rPr>
        <w:t>afnameverplichting.</w:t>
      </w:r>
    </w:p>
    <w:p w14:paraId="7F5A34FB" w14:textId="5CFC0D26" w:rsidR="004771F7" w:rsidRPr="00CD13F0" w:rsidRDefault="004771F7" w:rsidP="004771F7">
      <w:pPr>
        <w:pStyle w:val="Lijstalinea"/>
        <w:numPr>
          <w:ilvl w:val="0"/>
          <w:numId w:val="32"/>
        </w:numPr>
        <w:autoSpaceDE w:val="0"/>
        <w:autoSpaceDN w:val="0"/>
        <w:adjustRightInd w:val="0"/>
        <w:contextualSpacing w:val="0"/>
        <w:rPr>
          <w:rFonts w:cs="Arial"/>
          <w:szCs w:val="20"/>
          <w:lang w:eastAsia="nl-NL"/>
        </w:rPr>
      </w:pPr>
      <w:r w:rsidRPr="00CD13F0">
        <w:rPr>
          <w:rFonts w:cs="Arial"/>
          <w:szCs w:val="20"/>
          <w:lang w:eastAsia="nl-NL"/>
        </w:rPr>
        <w:t>Verhuur van beplanting bij gelegenheden en het brandwerend maken van kunstplanten.</w:t>
      </w:r>
    </w:p>
    <w:p w14:paraId="1567BDAD" w14:textId="2E99EF3E" w:rsidR="00CD13F0" w:rsidRDefault="00CD13F0" w:rsidP="00CD13F0">
      <w:pPr>
        <w:pStyle w:val="Lijstalinea"/>
        <w:numPr>
          <w:ilvl w:val="0"/>
          <w:numId w:val="32"/>
        </w:numPr>
        <w:autoSpaceDE w:val="0"/>
        <w:autoSpaceDN w:val="0"/>
        <w:adjustRightInd w:val="0"/>
        <w:contextualSpacing w:val="0"/>
        <w:rPr>
          <w:rFonts w:cs="Arial"/>
          <w:szCs w:val="20"/>
          <w:lang w:eastAsia="nl-NL"/>
        </w:rPr>
      </w:pPr>
      <w:r w:rsidRPr="00CD13F0">
        <w:rPr>
          <w:rFonts w:cs="Arial"/>
          <w:szCs w:val="20"/>
          <w:lang w:eastAsia="nl-NL"/>
        </w:rPr>
        <w:t>Planten buiten het basisassortiment planten en/of afwijkende pot/bak</w:t>
      </w:r>
      <w:r w:rsidR="00D45460">
        <w:rPr>
          <w:rFonts w:cs="Arial"/>
          <w:szCs w:val="20"/>
          <w:lang w:eastAsia="nl-NL"/>
        </w:rPr>
        <w:t>.</w:t>
      </w:r>
      <w:r w:rsidRPr="00CD13F0">
        <w:rPr>
          <w:rFonts w:cs="Arial"/>
          <w:szCs w:val="20"/>
          <w:lang w:eastAsia="nl-NL"/>
        </w:rPr>
        <w:t xml:space="preserve"> </w:t>
      </w:r>
    </w:p>
    <w:p w14:paraId="2CAB14C7" w14:textId="77777777" w:rsidR="00CD13F0" w:rsidRDefault="00CD13F0" w:rsidP="00CD13F0">
      <w:pPr>
        <w:pStyle w:val="Lijstalinea"/>
        <w:autoSpaceDE w:val="0"/>
        <w:autoSpaceDN w:val="0"/>
        <w:adjustRightInd w:val="0"/>
        <w:ind w:left="720" w:firstLine="0"/>
        <w:contextualSpacing w:val="0"/>
        <w:rPr>
          <w:rFonts w:cs="Arial"/>
          <w:szCs w:val="20"/>
          <w:lang w:eastAsia="nl-NL"/>
        </w:rPr>
      </w:pPr>
    </w:p>
    <w:p w14:paraId="5A10D24C" w14:textId="4F2A1555" w:rsidR="00CD13F0" w:rsidRPr="00CD13F0" w:rsidRDefault="00CD13F0" w:rsidP="00CD13F0">
      <w:pPr>
        <w:pStyle w:val="Lijstalinea"/>
        <w:autoSpaceDE w:val="0"/>
        <w:autoSpaceDN w:val="0"/>
        <w:adjustRightInd w:val="0"/>
        <w:ind w:left="0" w:firstLine="0"/>
        <w:contextualSpacing w:val="0"/>
        <w:rPr>
          <w:rFonts w:cs="Arial"/>
          <w:szCs w:val="20"/>
          <w:lang w:eastAsia="nl-NL"/>
        </w:rPr>
      </w:pPr>
      <w:r>
        <w:rPr>
          <w:rFonts w:cs="Arial"/>
          <w:szCs w:val="20"/>
          <w:lang w:eastAsia="nl-NL"/>
        </w:rPr>
        <w:t xml:space="preserve">Ook voor bovenstaande </w:t>
      </w:r>
      <w:proofErr w:type="spellStart"/>
      <w:r>
        <w:rPr>
          <w:rFonts w:cs="Arial"/>
          <w:szCs w:val="20"/>
          <w:lang w:eastAsia="nl-NL"/>
        </w:rPr>
        <w:t>produkten</w:t>
      </w:r>
      <w:proofErr w:type="spellEnd"/>
      <w:r>
        <w:rPr>
          <w:rFonts w:cs="Arial"/>
          <w:szCs w:val="20"/>
          <w:lang w:eastAsia="nl-NL"/>
        </w:rPr>
        <w:t xml:space="preserve">/diensten dient Opdrachtnemer </w:t>
      </w:r>
      <w:r w:rsidRPr="00032236">
        <w:rPr>
          <w:rFonts w:cs="Arial"/>
          <w:szCs w:val="20"/>
          <w:u w:val="single"/>
          <w:lang w:eastAsia="nl-NL"/>
        </w:rPr>
        <w:t>marktconforme prijzen</w:t>
      </w:r>
      <w:r>
        <w:rPr>
          <w:rFonts w:cs="Arial"/>
          <w:szCs w:val="20"/>
          <w:lang w:eastAsia="nl-NL"/>
        </w:rPr>
        <w:t xml:space="preserve"> </w:t>
      </w:r>
      <w:r w:rsidR="00032236">
        <w:rPr>
          <w:rFonts w:cs="Arial"/>
          <w:szCs w:val="20"/>
          <w:lang w:eastAsia="nl-NL"/>
        </w:rPr>
        <w:t xml:space="preserve">te offreren/ hanteren. </w:t>
      </w:r>
      <w:r w:rsidR="00032236" w:rsidRPr="00032236">
        <w:rPr>
          <w:rFonts w:cs="Arial"/>
          <w:szCs w:val="20"/>
          <w:lang w:eastAsia="nl-NL"/>
        </w:rPr>
        <w:t>Om te bepalen of een offerte marktconform, logisch, aannemelijk en realistisch is kan Fontys Opdrachtnemer verzoeken om een onderbouwing en toelichting</w:t>
      </w:r>
      <w:r w:rsidR="00032236">
        <w:rPr>
          <w:rFonts w:cs="Arial"/>
          <w:szCs w:val="20"/>
          <w:lang w:eastAsia="nl-NL"/>
        </w:rPr>
        <w:t>.</w:t>
      </w:r>
    </w:p>
    <w:p w14:paraId="6DC5E7EE" w14:textId="6A440303" w:rsidR="007E7D64" w:rsidRPr="00F47FDF" w:rsidRDefault="00274915" w:rsidP="007E7D64">
      <w:pPr>
        <w:pStyle w:val="Kop1"/>
        <w:rPr>
          <w:rFonts w:cs="Arial"/>
        </w:rPr>
      </w:pPr>
      <w:bookmarkStart w:id="108" w:name="_Toc10034209"/>
      <w:bookmarkEnd w:id="103"/>
      <w:bookmarkEnd w:id="104"/>
      <w:r>
        <w:rPr>
          <w:rFonts w:cs="Arial"/>
        </w:rPr>
        <w:lastRenderedPageBreak/>
        <w:t>Bi</w:t>
      </w:r>
      <w:r w:rsidRPr="00F47FDF">
        <w:rPr>
          <w:rFonts w:cs="Arial"/>
        </w:rPr>
        <w:t>jlagen</w:t>
      </w:r>
      <w:bookmarkEnd w:id="108"/>
    </w:p>
    <w:p w14:paraId="6DC5E7EF" w14:textId="77777777" w:rsidR="007E7D64" w:rsidRPr="00F47FDF" w:rsidRDefault="007E7D64" w:rsidP="007E7D64">
      <w:pPr>
        <w:rPr>
          <w:rFonts w:cs="Arial"/>
          <w:noProof/>
        </w:rPr>
      </w:pPr>
    </w:p>
    <w:p w14:paraId="6DC5E7F0" w14:textId="6A6EEA86" w:rsidR="00F70AE1" w:rsidRPr="00F47FDF" w:rsidRDefault="00F70AE1" w:rsidP="000A0A1C">
      <w:pPr>
        <w:rPr>
          <w:rFonts w:cs="Arial"/>
        </w:rPr>
      </w:pPr>
      <w:r w:rsidRPr="00F47FDF">
        <w:rPr>
          <w:rFonts w:cs="Arial"/>
        </w:rPr>
        <w:t xml:space="preserve">De met </w:t>
      </w:r>
      <w:r w:rsidRPr="00F47FDF">
        <w:rPr>
          <w:rFonts w:cs="Arial"/>
          <w:b/>
        </w:rPr>
        <w:t>letters</w:t>
      </w:r>
      <w:r w:rsidRPr="00F47FDF">
        <w:rPr>
          <w:rFonts w:cs="Arial"/>
        </w:rPr>
        <w:t xml:space="preserve"> aangeduide bijlagen zijn ter kennisname van Inschrijver, en hoeven niet terug te komen in de Inschrijving. De met </w:t>
      </w:r>
      <w:r w:rsidRPr="00F47FDF">
        <w:rPr>
          <w:rFonts w:cs="Arial"/>
          <w:b/>
        </w:rPr>
        <w:t>cijfers</w:t>
      </w:r>
      <w:r w:rsidRPr="00F47FDF">
        <w:rPr>
          <w:rFonts w:cs="Arial"/>
        </w:rPr>
        <w:t xml:space="preserve"> aangeduide bijlagen dienen door Inschrijver toegevoegd te worden aan zijn Inschrijving. </w:t>
      </w:r>
    </w:p>
    <w:p w14:paraId="6DC5E7F1" w14:textId="77777777" w:rsidR="00B044E2" w:rsidRPr="00F47FDF" w:rsidRDefault="00B044E2" w:rsidP="000A0A1C">
      <w:pPr>
        <w:rPr>
          <w:rFonts w:cs="Arial"/>
        </w:rPr>
      </w:pPr>
    </w:p>
    <w:p w14:paraId="6DC5E7F2" w14:textId="5659F723" w:rsidR="00B044E2" w:rsidRPr="00F47FDF" w:rsidRDefault="00B044E2" w:rsidP="000A0A1C">
      <w:pPr>
        <w:rPr>
          <w:rStyle w:val="Intensievebenadrukking"/>
          <w:rFonts w:cs="Arial"/>
        </w:rPr>
      </w:pPr>
      <w:r w:rsidRPr="00F47FDF">
        <w:rPr>
          <w:rStyle w:val="Intensievebenadrukking"/>
          <w:rFonts w:cs="Arial"/>
        </w:rPr>
        <w:t>Alle bijlagen zijn toegevoegd als digitaal bestand</w:t>
      </w:r>
      <w:r w:rsidR="00A122C4" w:rsidRPr="00F47FDF">
        <w:rPr>
          <w:rStyle w:val="Intensievebenadrukking"/>
          <w:rFonts w:cs="Arial"/>
        </w:rPr>
        <w:t xml:space="preserve"> </w:t>
      </w:r>
    </w:p>
    <w:p w14:paraId="6DC5E7F3" w14:textId="77777777" w:rsidR="00B57E14" w:rsidRPr="00F47FDF" w:rsidRDefault="00B57E14" w:rsidP="000A0A1C">
      <w:pPr>
        <w:rPr>
          <w:rFonts w:cs="Arial"/>
        </w:rPr>
      </w:pPr>
    </w:p>
    <w:p w14:paraId="309DA096" w14:textId="77777777" w:rsidR="0070701D" w:rsidRPr="00F47FDF" w:rsidRDefault="0070701D" w:rsidP="0070701D">
      <w:pPr>
        <w:pStyle w:val="Kop5"/>
        <w:rPr>
          <w:rFonts w:cs="Arial"/>
        </w:rPr>
      </w:pPr>
      <w:bookmarkStart w:id="109" w:name="_Ref6472597"/>
      <w:bookmarkStart w:id="110" w:name="_Ref6472632"/>
      <w:bookmarkStart w:id="111" w:name="_Ref358891004"/>
      <w:bookmarkStart w:id="112" w:name="_Ref359915153"/>
      <w:bookmarkStart w:id="113" w:name="_Ref464817445"/>
      <w:bookmarkStart w:id="114" w:name="_Toc10034210"/>
      <w:r w:rsidRPr="00F47FDF">
        <w:rPr>
          <w:rFonts w:cs="Arial"/>
        </w:rPr>
        <w:t>Overzicht locaties/ plattegronden</w:t>
      </w:r>
      <w:bookmarkEnd w:id="109"/>
      <w:bookmarkEnd w:id="110"/>
      <w:bookmarkEnd w:id="114"/>
    </w:p>
    <w:p w14:paraId="7024D6C6" w14:textId="2C1679A2" w:rsidR="0070701D" w:rsidRPr="00F47FDF" w:rsidRDefault="0070701D" w:rsidP="0070701D">
      <w:pPr>
        <w:pStyle w:val="Kop5"/>
        <w:rPr>
          <w:rFonts w:cs="Arial"/>
        </w:rPr>
      </w:pPr>
      <w:bookmarkStart w:id="115" w:name="_Ref6472611"/>
      <w:bookmarkStart w:id="116" w:name="_Ref6472637"/>
      <w:bookmarkStart w:id="117" w:name="_Toc10034211"/>
      <w:r w:rsidRPr="00F47FDF">
        <w:rPr>
          <w:rFonts w:cs="Arial"/>
        </w:rPr>
        <w:t>Overzicht aanwezige Interieurbeplanting</w:t>
      </w:r>
      <w:bookmarkEnd w:id="117"/>
      <w:r w:rsidRPr="00F47FDF">
        <w:rPr>
          <w:rFonts w:cs="Arial"/>
        </w:rPr>
        <w:t xml:space="preserve"> </w:t>
      </w:r>
      <w:bookmarkEnd w:id="115"/>
      <w:bookmarkEnd w:id="116"/>
    </w:p>
    <w:p w14:paraId="6DC5E7F4" w14:textId="77777777" w:rsidR="00A85CFF" w:rsidRPr="00F47FDF" w:rsidRDefault="00CB0243" w:rsidP="000A0A1C">
      <w:pPr>
        <w:pStyle w:val="Kop5"/>
        <w:rPr>
          <w:rFonts w:cs="Arial"/>
        </w:rPr>
      </w:pPr>
      <w:bookmarkStart w:id="118" w:name="_Ref6472770"/>
      <w:bookmarkStart w:id="119" w:name="_Toc10034212"/>
      <w:r w:rsidRPr="00F47FDF">
        <w:rPr>
          <w:rFonts w:cs="Arial"/>
        </w:rPr>
        <w:t>Concept</w:t>
      </w:r>
      <w:bookmarkEnd w:id="111"/>
      <w:bookmarkEnd w:id="112"/>
      <w:r w:rsidR="0058765D" w:rsidRPr="00F47FDF">
        <w:rPr>
          <w:rFonts w:cs="Arial"/>
        </w:rPr>
        <w:t xml:space="preserve"> overeenkomst</w:t>
      </w:r>
      <w:bookmarkEnd w:id="113"/>
      <w:bookmarkEnd w:id="118"/>
      <w:bookmarkEnd w:id="119"/>
    </w:p>
    <w:p w14:paraId="07D5B18C" w14:textId="77777777" w:rsidR="00202D2C" w:rsidRPr="00F47FDF" w:rsidRDefault="00202D2C" w:rsidP="00202D2C">
      <w:pPr>
        <w:pStyle w:val="Kop5"/>
        <w:rPr>
          <w:rFonts w:cs="Arial"/>
        </w:rPr>
      </w:pPr>
      <w:bookmarkStart w:id="120" w:name="_Ref6472780"/>
      <w:bookmarkStart w:id="121" w:name="_Ref358891221"/>
      <w:bookmarkStart w:id="122" w:name="_Toc10034213"/>
      <w:r w:rsidRPr="00F47FDF">
        <w:rPr>
          <w:rFonts w:cs="Arial"/>
        </w:rPr>
        <w:t>Algemene Inkoopvoorwaarden</w:t>
      </w:r>
      <w:bookmarkEnd w:id="120"/>
      <w:bookmarkEnd w:id="122"/>
    </w:p>
    <w:p w14:paraId="60D4CDAB" w14:textId="5568C7A3" w:rsidR="00F06A8E" w:rsidRDefault="00F06A8E" w:rsidP="00F06A8E">
      <w:pPr>
        <w:pStyle w:val="Kop5"/>
        <w:rPr>
          <w:rFonts w:cs="Arial"/>
        </w:rPr>
      </w:pPr>
      <w:bookmarkStart w:id="123" w:name="_Ref6473854"/>
      <w:bookmarkStart w:id="124" w:name="_Ref6473855"/>
      <w:bookmarkStart w:id="125" w:name="_Toc10034214"/>
      <w:r>
        <w:rPr>
          <w:rFonts w:cs="Arial"/>
        </w:rPr>
        <w:t>P</w:t>
      </w:r>
      <w:r w:rsidRPr="00F06A8E">
        <w:rPr>
          <w:rFonts w:cs="Arial"/>
        </w:rPr>
        <w:t xml:space="preserve">lanning van de </w:t>
      </w:r>
      <w:proofErr w:type="spellStart"/>
      <w:r w:rsidRPr="00F06A8E">
        <w:rPr>
          <w:rFonts w:cs="Arial"/>
        </w:rPr>
        <w:t>schouwdag</w:t>
      </w:r>
      <w:bookmarkEnd w:id="123"/>
      <w:bookmarkEnd w:id="124"/>
      <w:bookmarkEnd w:id="125"/>
      <w:proofErr w:type="spellEnd"/>
      <w:r w:rsidRPr="00F06A8E">
        <w:rPr>
          <w:rFonts w:cs="Arial"/>
        </w:rPr>
        <w:t xml:space="preserve"> </w:t>
      </w:r>
    </w:p>
    <w:p w14:paraId="3E85C713" w14:textId="30E51EA1" w:rsidR="00202D2C" w:rsidRPr="00F47FDF" w:rsidRDefault="00202D2C" w:rsidP="000A0A1C">
      <w:pPr>
        <w:pStyle w:val="Kop5"/>
        <w:rPr>
          <w:rFonts w:cs="Arial"/>
        </w:rPr>
      </w:pPr>
      <w:bookmarkStart w:id="126" w:name="_Ref6474683"/>
      <w:bookmarkStart w:id="127" w:name="_Toc10034215"/>
      <w:r w:rsidRPr="00F47FDF">
        <w:rPr>
          <w:rFonts w:cs="Arial"/>
        </w:rPr>
        <w:t>Fontys huisregels</w:t>
      </w:r>
      <w:bookmarkEnd w:id="126"/>
      <w:bookmarkEnd w:id="127"/>
    </w:p>
    <w:bookmarkEnd w:id="121"/>
    <w:p w14:paraId="6DC5E7FB" w14:textId="77777777" w:rsidR="000034E4" w:rsidRPr="00F47FDF" w:rsidRDefault="000034E4" w:rsidP="000A0A1C">
      <w:pPr>
        <w:pStyle w:val="Kop6"/>
        <w:ind w:left="0" w:firstLine="0"/>
        <w:rPr>
          <w:rFonts w:cs="Arial"/>
        </w:rPr>
      </w:pPr>
    </w:p>
    <w:p w14:paraId="058EB537" w14:textId="4A6E0269" w:rsidR="000A0A1C" w:rsidRPr="00F47FDF" w:rsidRDefault="00CB68D8" w:rsidP="00F06A8E">
      <w:pPr>
        <w:pStyle w:val="Kop6"/>
        <w:numPr>
          <w:ilvl w:val="1"/>
          <w:numId w:val="5"/>
        </w:numPr>
        <w:ind w:left="426" w:hanging="426"/>
        <w:rPr>
          <w:rFonts w:cs="Arial"/>
        </w:rPr>
      </w:pPr>
      <w:bookmarkStart w:id="128" w:name="_Ref464818135"/>
      <w:bookmarkStart w:id="129" w:name="_Toc10034216"/>
      <w:r w:rsidRPr="00F47FDF">
        <w:rPr>
          <w:rFonts w:cs="Arial"/>
        </w:rPr>
        <w:t>Uniform Europees Aanbestedingsdocumen</w:t>
      </w:r>
      <w:r w:rsidR="000A0A1C" w:rsidRPr="00F47FDF">
        <w:rPr>
          <w:rFonts w:cs="Arial"/>
        </w:rPr>
        <w:t>t</w:t>
      </w:r>
      <w:bookmarkEnd w:id="128"/>
      <w:bookmarkEnd w:id="129"/>
    </w:p>
    <w:p w14:paraId="50AE89DE" w14:textId="107ABAAE" w:rsidR="000A0A1C" w:rsidRPr="00F47FDF" w:rsidRDefault="001E0492" w:rsidP="00F06A8E">
      <w:pPr>
        <w:pStyle w:val="Kop6"/>
        <w:numPr>
          <w:ilvl w:val="1"/>
          <w:numId w:val="5"/>
        </w:numPr>
        <w:ind w:left="426" w:hanging="426"/>
        <w:rPr>
          <w:rFonts w:cs="Arial"/>
        </w:rPr>
      </w:pPr>
      <w:bookmarkStart w:id="130" w:name="_Ref464818405"/>
      <w:bookmarkStart w:id="131" w:name="_Toc10034217"/>
      <w:r w:rsidRPr="00F47FDF">
        <w:rPr>
          <w:rFonts w:cs="Arial"/>
        </w:rPr>
        <w:t>Referenties</w:t>
      </w:r>
      <w:bookmarkEnd w:id="131"/>
    </w:p>
    <w:p w14:paraId="52EBD88C" w14:textId="0A0B5F1D" w:rsidR="000A0A1C" w:rsidRPr="00F47FDF" w:rsidRDefault="00DC05D2" w:rsidP="00F06A8E">
      <w:pPr>
        <w:pStyle w:val="Kop6"/>
        <w:numPr>
          <w:ilvl w:val="1"/>
          <w:numId w:val="5"/>
        </w:numPr>
        <w:ind w:left="426" w:hanging="426"/>
        <w:rPr>
          <w:rFonts w:cs="Arial"/>
        </w:rPr>
      </w:pPr>
      <w:bookmarkStart w:id="132" w:name="_Ref464818481"/>
      <w:bookmarkStart w:id="133" w:name="_Toc10034218"/>
      <w:bookmarkEnd w:id="130"/>
      <w:r w:rsidRPr="00F47FDF">
        <w:rPr>
          <w:rFonts w:cs="Arial"/>
        </w:rPr>
        <w:t>Conformiteitsverklaring</w:t>
      </w:r>
      <w:r w:rsidR="001E0492" w:rsidRPr="00F47FDF">
        <w:rPr>
          <w:rFonts w:cs="Arial"/>
        </w:rPr>
        <w:t xml:space="preserve"> Programma van Eisen</w:t>
      </w:r>
      <w:bookmarkEnd w:id="133"/>
    </w:p>
    <w:p w14:paraId="65CCB516" w14:textId="24832494" w:rsidR="00545FA4" w:rsidRDefault="00545FA4" w:rsidP="00F06A8E">
      <w:pPr>
        <w:pStyle w:val="Kop6"/>
        <w:numPr>
          <w:ilvl w:val="1"/>
          <w:numId w:val="5"/>
        </w:numPr>
        <w:ind w:left="426" w:hanging="426"/>
        <w:rPr>
          <w:rFonts w:cs="Arial"/>
        </w:rPr>
      </w:pPr>
      <w:bookmarkStart w:id="134" w:name="_Ref6474845"/>
      <w:bookmarkStart w:id="135" w:name="_Ref6474846"/>
      <w:bookmarkStart w:id="136" w:name="_Ref6474857"/>
      <w:bookmarkStart w:id="137" w:name="_Ref470257697"/>
      <w:bookmarkStart w:id="138" w:name="_Toc10034219"/>
      <w:bookmarkEnd w:id="132"/>
      <w:r>
        <w:rPr>
          <w:rFonts w:cs="Arial"/>
        </w:rPr>
        <w:t>Prijzenblad onderhoud</w:t>
      </w:r>
      <w:bookmarkEnd w:id="134"/>
      <w:bookmarkEnd w:id="135"/>
      <w:bookmarkEnd w:id="136"/>
      <w:bookmarkEnd w:id="138"/>
    </w:p>
    <w:p w14:paraId="1FFF37EB" w14:textId="21310170" w:rsidR="008C28C7" w:rsidRPr="00F47FDF" w:rsidRDefault="001E0492" w:rsidP="00F06A8E">
      <w:pPr>
        <w:pStyle w:val="Kop6"/>
        <w:numPr>
          <w:ilvl w:val="1"/>
          <w:numId w:val="5"/>
        </w:numPr>
        <w:ind w:left="426" w:hanging="426"/>
        <w:rPr>
          <w:rFonts w:cs="Arial"/>
        </w:rPr>
      </w:pPr>
      <w:bookmarkStart w:id="139" w:name="_Ref6474875"/>
      <w:bookmarkStart w:id="140" w:name="_Ref6474891"/>
      <w:bookmarkStart w:id="141" w:name="_Toc10034220"/>
      <w:r w:rsidRPr="00F47FDF">
        <w:rPr>
          <w:rFonts w:cs="Arial"/>
        </w:rPr>
        <w:t>Prijzenb</w:t>
      </w:r>
      <w:r w:rsidR="008C28C7" w:rsidRPr="00F47FDF">
        <w:rPr>
          <w:rFonts w:cs="Arial"/>
        </w:rPr>
        <w:t>lad</w:t>
      </w:r>
      <w:bookmarkEnd w:id="137"/>
      <w:r w:rsidR="00545FA4">
        <w:rPr>
          <w:rFonts w:cs="Arial"/>
        </w:rPr>
        <w:t xml:space="preserve"> aankoop</w:t>
      </w:r>
      <w:bookmarkEnd w:id="139"/>
      <w:bookmarkEnd w:id="140"/>
      <w:bookmarkEnd w:id="141"/>
    </w:p>
    <w:p w14:paraId="6DC5E804" w14:textId="77777777" w:rsidR="003B2D6C" w:rsidRPr="00F47FDF" w:rsidRDefault="003B2D6C" w:rsidP="003B2D6C">
      <w:pPr>
        <w:pStyle w:val="Kop6"/>
        <w:ind w:firstLine="0"/>
        <w:rPr>
          <w:rFonts w:cs="Arial"/>
        </w:rPr>
      </w:pPr>
    </w:p>
    <w:sectPr w:rsidR="003B2D6C" w:rsidRPr="00F47FDF" w:rsidSect="00093860">
      <w:footerReference w:type="default" r:id="rId31"/>
      <w:pgSz w:w="11906" w:h="16838"/>
      <w:pgMar w:top="1418" w:right="1418" w:bottom="709" w:left="1418" w:header="709" w:footer="5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306709" w14:textId="77777777" w:rsidR="0010374B" w:rsidRDefault="0010374B" w:rsidP="00CA5AFD">
      <w:r>
        <w:separator/>
      </w:r>
    </w:p>
  </w:endnote>
  <w:endnote w:type="continuationSeparator" w:id="0">
    <w:p w14:paraId="618289CD" w14:textId="77777777" w:rsidR="0010374B" w:rsidRDefault="0010374B" w:rsidP="00CA5AFD">
      <w:r>
        <w:continuationSeparator/>
      </w:r>
    </w:p>
  </w:endnote>
  <w:endnote w:type="continuationNotice" w:id="1">
    <w:p w14:paraId="474B770B" w14:textId="77777777" w:rsidR="0010374B" w:rsidRDefault="0010374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ys Joanna">
    <w:panose1 w:val="02020604060306020203"/>
    <w:charset w:val="00"/>
    <w:family w:val="roman"/>
    <w:pitch w:val="variable"/>
    <w:sig w:usb0="80000027"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Fontys Frutiger">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LucidaSansEF">
    <w:altName w:val="LucidaSansEF"/>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C5E80B" w14:textId="77777777" w:rsidR="0010374B" w:rsidRDefault="0010374B" w:rsidP="00CA5AFD">
    <w:pPr>
      <w:pStyle w:val="Voettekst"/>
      <w:rPr>
        <w:lang w:val="en-GB"/>
      </w:rPr>
    </w:pPr>
  </w:p>
  <w:p w14:paraId="6DC5E80C" w14:textId="77777777" w:rsidR="0010374B" w:rsidRPr="00282184" w:rsidRDefault="0010374B" w:rsidP="00CA5AFD">
    <w:pPr>
      <w:pStyle w:val="Voettekst"/>
    </w:pPr>
    <w:r w:rsidRPr="00282184">
      <w:t>_________________________________________________________________________________</w:t>
    </w:r>
  </w:p>
  <w:p w14:paraId="6DC5E80D" w14:textId="5F3B6FF4" w:rsidR="0010374B" w:rsidRPr="00282184" w:rsidRDefault="0010374B" w:rsidP="00CA5AFD">
    <w:pPr>
      <w:pStyle w:val="Voettekst"/>
      <w:tabs>
        <w:tab w:val="clear" w:pos="4513"/>
      </w:tabs>
      <w:rPr>
        <w:color w:val="808080" w:themeColor="background1" w:themeShade="80"/>
        <w:sz w:val="16"/>
        <w:szCs w:val="16"/>
      </w:rPr>
    </w:pPr>
    <w:r w:rsidRPr="00282184">
      <w:rPr>
        <w:color w:val="808080" w:themeColor="background1" w:themeShade="80"/>
        <w:sz w:val="16"/>
        <w:szCs w:val="16"/>
      </w:rPr>
      <w:tab/>
    </w:r>
    <w:r w:rsidRPr="00A56DFF">
      <w:rPr>
        <w:color w:val="808080" w:themeColor="background1" w:themeShade="80"/>
        <w:sz w:val="16"/>
        <w:szCs w:val="16"/>
      </w:rPr>
      <w:fldChar w:fldCharType="begin"/>
    </w:r>
    <w:r w:rsidRPr="00282184">
      <w:rPr>
        <w:color w:val="808080" w:themeColor="background1" w:themeShade="80"/>
        <w:sz w:val="16"/>
        <w:szCs w:val="16"/>
      </w:rPr>
      <w:instrText xml:space="preserve"> PAGE   \* MERGEFORMAT </w:instrText>
    </w:r>
    <w:r w:rsidRPr="00A56DFF">
      <w:rPr>
        <w:color w:val="808080" w:themeColor="background1" w:themeShade="80"/>
        <w:sz w:val="16"/>
        <w:szCs w:val="16"/>
      </w:rPr>
      <w:fldChar w:fldCharType="separate"/>
    </w:r>
    <w:r w:rsidR="00117992">
      <w:rPr>
        <w:noProof/>
        <w:color w:val="808080" w:themeColor="background1" w:themeShade="80"/>
        <w:sz w:val="16"/>
        <w:szCs w:val="16"/>
      </w:rPr>
      <w:t>28</w:t>
    </w:r>
    <w:r w:rsidRPr="00A56DFF">
      <w:rPr>
        <w:color w:val="808080" w:themeColor="background1" w:themeShade="80"/>
        <w:sz w:val="16"/>
        <w:szCs w:val="16"/>
      </w:rPr>
      <w:fldChar w:fldCharType="end"/>
    </w:r>
    <w:r w:rsidRPr="00282184">
      <w:rPr>
        <w:color w:val="808080" w:themeColor="background1" w:themeShade="80"/>
        <w:sz w:val="16"/>
        <w:szCs w:val="16"/>
      </w:rPr>
      <w:t>/</w:t>
    </w:r>
    <w:r w:rsidRPr="00A56DFF">
      <w:rPr>
        <w:color w:val="808080" w:themeColor="background1" w:themeShade="80"/>
        <w:sz w:val="16"/>
        <w:szCs w:val="16"/>
      </w:rPr>
      <w:fldChar w:fldCharType="begin"/>
    </w:r>
    <w:r w:rsidRPr="00282184">
      <w:rPr>
        <w:color w:val="808080" w:themeColor="background1" w:themeShade="80"/>
        <w:sz w:val="16"/>
        <w:szCs w:val="16"/>
      </w:rPr>
      <w:instrText xml:space="preserve"> DOCPROPERTY  Pages  \* MERGEFORMAT </w:instrText>
    </w:r>
    <w:r w:rsidRPr="00A56DFF">
      <w:rPr>
        <w:color w:val="808080" w:themeColor="background1" w:themeShade="80"/>
        <w:sz w:val="16"/>
        <w:szCs w:val="16"/>
      </w:rPr>
      <w:fldChar w:fldCharType="separate"/>
    </w:r>
    <w:r>
      <w:rPr>
        <w:color w:val="808080" w:themeColor="background1" w:themeShade="80"/>
        <w:sz w:val="16"/>
        <w:szCs w:val="16"/>
      </w:rPr>
      <w:t>34</w:t>
    </w:r>
    <w:r w:rsidRPr="00A56DFF">
      <w:rPr>
        <w:color w:val="808080" w:themeColor="background1" w:themeShade="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3BC2A2" w14:textId="77777777" w:rsidR="0010374B" w:rsidRDefault="0010374B" w:rsidP="00CA5AFD">
      <w:r>
        <w:separator/>
      </w:r>
    </w:p>
  </w:footnote>
  <w:footnote w:type="continuationSeparator" w:id="0">
    <w:p w14:paraId="316C8B44" w14:textId="77777777" w:rsidR="0010374B" w:rsidRDefault="0010374B" w:rsidP="00CA5AFD">
      <w:r>
        <w:continuationSeparator/>
      </w:r>
    </w:p>
  </w:footnote>
  <w:footnote w:type="continuationNotice" w:id="1">
    <w:p w14:paraId="51C7B0C8" w14:textId="77777777" w:rsidR="0010374B" w:rsidRDefault="0010374B">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C63EF"/>
    <w:multiLevelType w:val="hybridMultilevel"/>
    <w:tmpl w:val="090095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134D0E"/>
    <w:multiLevelType w:val="hybridMultilevel"/>
    <w:tmpl w:val="D4042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D662E8"/>
    <w:multiLevelType w:val="hybridMultilevel"/>
    <w:tmpl w:val="337C96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3D62DE"/>
    <w:multiLevelType w:val="hybridMultilevel"/>
    <w:tmpl w:val="6CDC9DD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52E3F85"/>
    <w:multiLevelType w:val="hybridMultilevel"/>
    <w:tmpl w:val="28A0C9AC"/>
    <w:lvl w:ilvl="0" w:tplc="688C3458">
      <w:start w:val="1"/>
      <w:numFmt w:val="upperLetter"/>
      <w:pStyle w:val="Kop5"/>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5" w15:restartNumberingAfterBreak="0">
    <w:nsid w:val="18A65698"/>
    <w:multiLevelType w:val="hybridMultilevel"/>
    <w:tmpl w:val="91A4E6A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9AC18EC"/>
    <w:multiLevelType w:val="hybridMultilevel"/>
    <w:tmpl w:val="27A4260A"/>
    <w:lvl w:ilvl="0" w:tplc="0D586B7A">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1044CBE"/>
    <w:multiLevelType w:val="hybridMultilevel"/>
    <w:tmpl w:val="C33079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15450A7"/>
    <w:multiLevelType w:val="hybridMultilevel"/>
    <w:tmpl w:val="C8AABBA0"/>
    <w:lvl w:ilvl="0" w:tplc="0D586B7A">
      <w:start w:val="1"/>
      <w:numFmt w:val="decimal"/>
      <w:lvlText w:val="%1."/>
      <w:lvlJc w:val="left"/>
      <w:pPr>
        <w:ind w:left="720" w:hanging="360"/>
      </w:pPr>
      <w:rPr>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2C223C3"/>
    <w:multiLevelType w:val="hybridMultilevel"/>
    <w:tmpl w:val="1024A15C"/>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0" w15:restartNumberingAfterBreak="0">
    <w:nsid w:val="27C73500"/>
    <w:multiLevelType w:val="hybridMultilevel"/>
    <w:tmpl w:val="05B8D0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8BE3952"/>
    <w:multiLevelType w:val="hybridMultilevel"/>
    <w:tmpl w:val="768095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95560E3"/>
    <w:multiLevelType w:val="hybridMultilevel"/>
    <w:tmpl w:val="55E6D1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2B17EAE"/>
    <w:multiLevelType w:val="hybridMultilevel"/>
    <w:tmpl w:val="602CDB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3725BEF"/>
    <w:multiLevelType w:val="hybridMultilevel"/>
    <w:tmpl w:val="39E68DCE"/>
    <w:lvl w:ilvl="0" w:tplc="04130001">
      <w:start w:val="1"/>
      <w:numFmt w:val="bullet"/>
      <w:lvlText w:val=""/>
      <w:lvlJc w:val="left"/>
      <w:pPr>
        <w:ind w:left="720" w:hanging="360"/>
      </w:pPr>
      <w:rPr>
        <w:rFonts w:ascii="Symbol" w:hAnsi="Symbol"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6052330"/>
    <w:multiLevelType w:val="hybridMultilevel"/>
    <w:tmpl w:val="4C2CA376"/>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6" w15:restartNumberingAfterBreak="0">
    <w:nsid w:val="36550CF6"/>
    <w:multiLevelType w:val="hybridMultilevel"/>
    <w:tmpl w:val="D814F6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E784CC0"/>
    <w:multiLevelType w:val="multilevel"/>
    <w:tmpl w:val="2F7ADF8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1B8775E"/>
    <w:multiLevelType w:val="hybridMultilevel"/>
    <w:tmpl w:val="3C0C17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2E931E5"/>
    <w:multiLevelType w:val="hybridMultilevel"/>
    <w:tmpl w:val="92EAB1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62667F3"/>
    <w:multiLevelType w:val="hybridMultilevel"/>
    <w:tmpl w:val="58DEB74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48535915"/>
    <w:multiLevelType w:val="hybridMultilevel"/>
    <w:tmpl w:val="27A4260A"/>
    <w:lvl w:ilvl="0" w:tplc="0D586B7A">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EC77C06"/>
    <w:multiLevelType w:val="hybridMultilevel"/>
    <w:tmpl w:val="BCE6404A"/>
    <w:lvl w:ilvl="0" w:tplc="0D586B7A">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EDB7591"/>
    <w:multiLevelType w:val="multilevel"/>
    <w:tmpl w:val="09A2CCB6"/>
    <w:lvl w:ilvl="0">
      <w:start w:val="1"/>
      <w:numFmt w:val="decimal"/>
      <w:pStyle w:val="Kop1"/>
      <w:lvlText w:val="%1."/>
      <w:lvlJc w:val="left"/>
      <w:pPr>
        <w:ind w:left="360" w:hanging="360"/>
      </w:pPr>
      <w:rPr>
        <w:rFonts w:cs="Times New Roman" w:hint="default"/>
      </w:rPr>
    </w:lvl>
    <w:lvl w:ilvl="1">
      <w:start w:val="1"/>
      <w:numFmt w:val="decimal"/>
      <w:pStyle w:val="Kop2"/>
      <w:lvlText w:val="%1.%2."/>
      <w:lvlJc w:val="left"/>
      <w:pPr>
        <w:ind w:left="432" w:hanging="432"/>
      </w:pPr>
      <w:rPr>
        <w:rFonts w:cs="Times New Roman" w:hint="default"/>
        <w:i w:val="0"/>
      </w:rPr>
    </w:lvl>
    <w:lvl w:ilvl="2">
      <w:start w:val="1"/>
      <w:numFmt w:val="decimal"/>
      <w:pStyle w:val="Kop3"/>
      <w:lvlText w:val="%1.%2.%3."/>
      <w:lvlJc w:val="left"/>
      <w:pPr>
        <w:ind w:left="680" w:hanging="680"/>
      </w:pPr>
      <w:rPr>
        <w:rFonts w:cs="Times New Roman" w:hint="default"/>
      </w:rPr>
    </w:lvl>
    <w:lvl w:ilvl="3">
      <w:start w:val="1"/>
      <w:numFmt w:val="decimal"/>
      <w:pStyle w:val="Kop4"/>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4" w15:restartNumberingAfterBreak="0">
    <w:nsid w:val="51060741"/>
    <w:multiLevelType w:val="hybridMultilevel"/>
    <w:tmpl w:val="DD86FE38"/>
    <w:lvl w:ilvl="0" w:tplc="04130001">
      <w:start w:val="1"/>
      <w:numFmt w:val="bullet"/>
      <w:lvlText w:val=""/>
      <w:lvlJc w:val="left"/>
      <w:pPr>
        <w:ind w:left="1068" w:hanging="360"/>
      </w:pPr>
      <w:rPr>
        <w:rFonts w:ascii="Symbol" w:hAnsi="Symbol" w:hint="default"/>
        <w:b w:val="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5" w15:restartNumberingAfterBreak="0">
    <w:nsid w:val="610F3D71"/>
    <w:multiLevelType w:val="multilevel"/>
    <w:tmpl w:val="808E30C0"/>
    <w:styleLink w:val="GenummerdeOpsomming"/>
    <w:lvl w:ilvl="0">
      <w:start w:val="1"/>
      <w:numFmt w:val="decimal"/>
      <w:lvlText w:val="%1."/>
      <w:lvlJc w:val="left"/>
      <w:pPr>
        <w:ind w:left="360" w:hanging="360"/>
      </w:pPr>
      <w:rPr>
        <w:rFonts w:ascii="Fontys Joanna" w:hAnsi="Fontys Joanna" w:cs="Times New Roman" w:hint="default"/>
        <w:sz w:val="16"/>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6" w15:restartNumberingAfterBreak="0">
    <w:nsid w:val="61821217"/>
    <w:multiLevelType w:val="hybridMultilevel"/>
    <w:tmpl w:val="823006FE"/>
    <w:lvl w:ilvl="0" w:tplc="04130001">
      <w:start w:val="1"/>
      <w:numFmt w:val="bullet"/>
      <w:lvlText w:val=""/>
      <w:lvlJc w:val="left"/>
      <w:pPr>
        <w:ind w:left="1588" w:hanging="360"/>
      </w:pPr>
      <w:rPr>
        <w:rFonts w:ascii="Symbol" w:hAnsi="Symbol" w:hint="default"/>
      </w:rPr>
    </w:lvl>
    <w:lvl w:ilvl="1" w:tplc="04130019" w:tentative="1">
      <w:start w:val="1"/>
      <w:numFmt w:val="lowerLetter"/>
      <w:lvlText w:val="%2."/>
      <w:lvlJc w:val="left"/>
      <w:pPr>
        <w:ind w:left="2308" w:hanging="360"/>
      </w:pPr>
    </w:lvl>
    <w:lvl w:ilvl="2" w:tplc="0413001B" w:tentative="1">
      <w:start w:val="1"/>
      <w:numFmt w:val="lowerRoman"/>
      <w:lvlText w:val="%3."/>
      <w:lvlJc w:val="right"/>
      <w:pPr>
        <w:ind w:left="3028" w:hanging="180"/>
      </w:pPr>
    </w:lvl>
    <w:lvl w:ilvl="3" w:tplc="0413000F" w:tentative="1">
      <w:start w:val="1"/>
      <w:numFmt w:val="decimal"/>
      <w:lvlText w:val="%4."/>
      <w:lvlJc w:val="left"/>
      <w:pPr>
        <w:ind w:left="3748" w:hanging="360"/>
      </w:pPr>
    </w:lvl>
    <w:lvl w:ilvl="4" w:tplc="04130019" w:tentative="1">
      <w:start w:val="1"/>
      <w:numFmt w:val="lowerLetter"/>
      <w:lvlText w:val="%5."/>
      <w:lvlJc w:val="left"/>
      <w:pPr>
        <w:ind w:left="4468" w:hanging="360"/>
      </w:pPr>
    </w:lvl>
    <w:lvl w:ilvl="5" w:tplc="0413001B" w:tentative="1">
      <w:start w:val="1"/>
      <w:numFmt w:val="lowerRoman"/>
      <w:lvlText w:val="%6."/>
      <w:lvlJc w:val="right"/>
      <w:pPr>
        <w:ind w:left="5188" w:hanging="180"/>
      </w:pPr>
    </w:lvl>
    <w:lvl w:ilvl="6" w:tplc="0413000F" w:tentative="1">
      <w:start w:val="1"/>
      <w:numFmt w:val="decimal"/>
      <w:lvlText w:val="%7."/>
      <w:lvlJc w:val="left"/>
      <w:pPr>
        <w:ind w:left="5908" w:hanging="360"/>
      </w:pPr>
    </w:lvl>
    <w:lvl w:ilvl="7" w:tplc="04130019" w:tentative="1">
      <w:start w:val="1"/>
      <w:numFmt w:val="lowerLetter"/>
      <w:lvlText w:val="%8."/>
      <w:lvlJc w:val="left"/>
      <w:pPr>
        <w:ind w:left="6628" w:hanging="360"/>
      </w:pPr>
    </w:lvl>
    <w:lvl w:ilvl="8" w:tplc="0413001B" w:tentative="1">
      <w:start w:val="1"/>
      <w:numFmt w:val="lowerRoman"/>
      <w:lvlText w:val="%9."/>
      <w:lvlJc w:val="right"/>
      <w:pPr>
        <w:ind w:left="7348" w:hanging="180"/>
      </w:pPr>
    </w:lvl>
  </w:abstractNum>
  <w:abstractNum w:abstractNumId="27" w15:restartNumberingAfterBreak="0">
    <w:nsid w:val="622868F2"/>
    <w:multiLevelType w:val="hybridMultilevel"/>
    <w:tmpl w:val="B05C2EF0"/>
    <w:lvl w:ilvl="0" w:tplc="ABA8E21C">
      <w:start w:val="11"/>
      <w:numFmt w:val="bullet"/>
      <w:lvlText w:val="•"/>
      <w:lvlJc w:val="left"/>
      <w:pPr>
        <w:ind w:left="1069" w:hanging="360"/>
      </w:pPr>
      <w:rPr>
        <w:rFonts w:ascii="Arial" w:eastAsia="Times New Roman" w:hAnsi="Arial" w:cs="Aria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8" w15:restartNumberingAfterBreak="0">
    <w:nsid w:val="66714274"/>
    <w:multiLevelType w:val="hybridMultilevel"/>
    <w:tmpl w:val="2AE049CC"/>
    <w:lvl w:ilvl="0" w:tplc="717E7F2E">
      <w:start w:val="1"/>
      <w:numFmt w:val="decimal"/>
      <w:lvlText w:val="%1."/>
      <w:lvlJc w:val="left"/>
      <w:pPr>
        <w:ind w:left="1080" w:hanging="720"/>
      </w:pPr>
      <w:rPr>
        <w:rFonts w:ascii="Arial" w:eastAsia="Times New Roman" w:hAnsi="Arial" w:cs="Times New Roman"/>
      </w:rPr>
    </w:lvl>
    <w:lvl w:ilvl="1" w:tplc="FE989F32">
      <w:start w:val="1"/>
      <w:numFmt w:val="decimal"/>
      <w:lvlText w:val="%2."/>
      <w:lvlJc w:val="left"/>
      <w:pPr>
        <w:ind w:left="1650" w:hanging="57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40534A6"/>
    <w:multiLevelType w:val="hybridMultilevel"/>
    <w:tmpl w:val="25A6CDEC"/>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0" w15:restartNumberingAfterBreak="0">
    <w:nsid w:val="762125E6"/>
    <w:multiLevelType w:val="hybridMultilevel"/>
    <w:tmpl w:val="3370BB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D034262"/>
    <w:multiLevelType w:val="hybridMultilevel"/>
    <w:tmpl w:val="F566DB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D2B2DA6"/>
    <w:multiLevelType w:val="hybridMultilevel"/>
    <w:tmpl w:val="90F8F0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3"/>
  </w:num>
  <w:num w:numId="2">
    <w:abstractNumId w:val="4"/>
  </w:num>
  <w:num w:numId="3">
    <w:abstractNumId w:val="25"/>
  </w:num>
  <w:num w:numId="4">
    <w:abstractNumId w:val="16"/>
  </w:num>
  <w:num w:numId="5">
    <w:abstractNumId w:val="28"/>
  </w:num>
  <w:num w:numId="6">
    <w:abstractNumId w:val="27"/>
  </w:num>
  <w:num w:numId="7">
    <w:abstractNumId w:val="20"/>
  </w:num>
  <w:num w:numId="8">
    <w:abstractNumId w:val="19"/>
  </w:num>
  <w:num w:numId="9">
    <w:abstractNumId w:val="7"/>
  </w:num>
  <w:num w:numId="10">
    <w:abstractNumId w:val="30"/>
  </w:num>
  <w:num w:numId="11">
    <w:abstractNumId w:val="10"/>
  </w:num>
  <w:num w:numId="12">
    <w:abstractNumId w:val="12"/>
  </w:num>
  <w:num w:numId="13">
    <w:abstractNumId w:val="0"/>
  </w:num>
  <w:num w:numId="14">
    <w:abstractNumId w:val="15"/>
  </w:num>
  <w:num w:numId="15">
    <w:abstractNumId w:val="17"/>
  </w:num>
  <w:num w:numId="16">
    <w:abstractNumId w:val="32"/>
  </w:num>
  <w:num w:numId="17">
    <w:abstractNumId w:val="26"/>
  </w:num>
  <w:num w:numId="18">
    <w:abstractNumId w:val="31"/>
  </w:num>
  <w:num w:numId="19">
    <w:abstractNumId w:val="21"/>
  </w:num>
  <w:num w:numId="20">
    <w:abstractNumId w:val="24"/>
  </w:num>
  <w:num w:numId="21">
    <w:abstractNumId w:val="9"/>
  </w:num>
  <w:num w:numId="22">
    <w:abstractNumId w:val="14"/>
  </w:num>
  <w:num w:numId="23">
    <w:abstractNumId w:val="11"/>
  </w:num>
  <w:num w:numId="24">
    <w:abstractNumId w:val="3"/>
  </w:num>
  <w:num w:numId="25">
    <w:abstractNumId w:val="5"/>
  </w:num>
  <w:num w:numId="26">
    <w:abstractNumId w:val="3"/>
  </w:num>
  <w:num w:numId="27">
    <w:abstractNumId w:val="2"/>
  </w:num>
  <w:num w:numId="28">
    <w:abstractNumId w:val="1"/>
  </w:num>
  <w:num w:numId="29">
    <w:abstractNumId w:val="22"/>
  </w:num>
  <w:num w:numId="30">
    <w:abstractNumId w:val="8"/>
  </w:num>
  <w:num w:numId="31">
    <w:abstractNumId w:val="6"/>
  </w:num>
  <w:num w:numId="32">
    <w:abstractNumId w:val="18"/>
  </w:num>
  <w:num w:numId="33">
    <w:abstractNumId w:val="13"/>
  </w:num>
  <w:num w:numId="34">
    <w:abstractNumId w:val="2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110"/>
  <w:displayHorizontalDrawingGridEvery w:val="2"/>
  <w:characterSpacingControl w:val="doNotCompress"/>
  <w:hdrShapeDefaults>
    <o:shapedefaults v:ext="edit" spidmax="2150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C8B"/>
    <w:rsid w:val="0000096F"/>
    <w:rsid w:val="00000B4F"/>
    <w:rsid w:val="000015A5"/>
    <w:rsid w:val="00001BE7"/>
    <w:rsid w:val="00001CEE"/>
    <w:rsid w:val="000022D0"/>
    <w:rsid w:val="00002C39"/>
    <w:rsid w:val="0000304C"/>
    <w:rsid w:val="000034E4"/>
    <w:rsid w:val="0000388C"/>
    <w:rsid w:val="00003C09"/>
    <w:rsid w:val="00003E75"/>
    <w:rsid w:val="000063E2"/>
    <w:rsid w:val="0000645F"/>
    <w:rsid w:val="00006C52"/>
    <w:rsid w:val="000075E3"/>
    <w:rsid w:val="0000777D"/>
    <w:rsid w:val="00007D35"/>
    <w:rsid w:val="00007E09"/>
    <w:rsid w:val="000109AF"/>
    <w:rsid w:val="00010CEE"/>
    <w:rsid w:val="00012A27"/>
    <w:rsid w:val="00012DE3"/>
    <w:rsid w:val="00013B7A"/>
    <w:rsid w:val="000147E0"/>
    <w:rsid w:val="00014D5F"/>
    <w:rsid w:val="00014E4B"/>
    <w:rsid w:val="00015263"/>
    <w:rsid w:val="000157FE"/>
    <w:rsid w:val="00015DDF"/>
    <w:rsid w:val="00015DF8"/>
    <w:rsid w:val="00016177"/>
    <w:rsid w:val="0001640E"/>
    <w:rsid w:val="00020619"/>
    <w:rsid w:val="000214DD"/>
    <w:rsid w:val="000215C5"/>
    <w:rsid w:val="00021CA9"/>
    <w:rsid w:val="000224D2"/>
    <w:rsid w:val="000233E7"/>
    <w:rsid w:val="0002387D"/>
    <w:rsid w:val="0002387F"/>
    <w:rsid w:val="00024913"/>
    <w:rsid w:val="000261B5"/>
    <w:rsid w:val="00026327"/>
    <w:rsid w:val="000273FA"/>
    <w:rsid w:val="00030499"/>
    <w:rsid w:val="00032236"/>
    <w:rsid w:val="00034A15"/>
    <w:rsid w:val="00034A9F"/>
    <w:rsid w:val="000359F0"/>
    <w:rsid w:val="0003652B"/>
    <w:rsid w:val="00036755"/>
    <w:rsid w:val="00040601"/>
    <w:rsid w:val="00042D22"/>
    <w:rsid w:val="0004309C"/>
    <w:rsid w:val="000436E3"/>
    <w:rsid w:val="000438A6"/>
    <w:rsid w:val="00043C60"/>
    <w:rsid w:val="000444F6"/>
    <w:rsid w:val="000445DF"/>
    <w:rsid w:val="000445F0"/>
    <w:rsid w:val="0004493E"/>
    <w:rsid w:val="00044EA7"/>
    <w:rsid w:val="0004544C"/>
    <w:rsid w:val="00046541"/>
    <w:rsid w:val="0004673E"/>
    <w:rsid w:val="00046833"/>
    <w:rsid w:val="000476A6"/>
    <w:rsid w:val="000476FC"/>
    <w:rsid w:val="00047AF4"/>
    <w:rsid w:val="00047DCC"/>
    <w:rsid w:val="00050AB4"/>
    <w:rsid w:val="000510B7"/>
    <w:rsid w:val="000511DF"/>
    <w:rsid w:val="0005197F"/>
    <w:rsid w:val="000519A8"/>
    <w:rsid w:val="00051BFB"/>
    <w:rsid w:val="000533FB"/>
    <w:rsid w:val="00053EBF"/>
    <w:rsid w:val="00054894"/>
    <w:rsid w:val="00055479"/>
    <w:rsid w:val="000557CC"/>
    <w:rsid w:val="00057242"/>
    <w:rsid w:val="000572CD"/>
    <w:rsid w:val="000601CF"/>
    <w:rsid w:val="00060952"/>
    <w:rsid w:val="00060CE9"/>
    <w:rsid w:val="00060E23"/>
    <w:rsid w:val="000622BC"/>
    <w:rsid w:val="00062341"/>
    <w:rsid w:val="000630FD"/>
    <w:rsid w:val="0006368B"/>
    <w:rsid w:val="000644CA"/>
    <w:rsid w:val="000644F4"/>
    <w:rsid w:val="000647D6"/>
    <w:rsid w:val="00065A81"/>
    <w:rsid w:val="00066774"/>
    <w:rsid w:val="00066B0D"/>
    <w:rsid w:val="00067064"/>
    <w:rsid w:val="00067708"/>
    <w:rsid w:val="00067AF5"/>
    <w:rsid w:val="0007006A"/>
    <w:rsid w:val="00071E4C"/>
    <w:rsid w:val="00071FCF"/>
    <w:rsid w:val="00072879"/>
    <w:rsid w:val="00072D9A"/>
    <w:rsid w:val="00072EA8"/>
    <w:rsid w:val="00072EB5"/>
    <w:rsid w:val="00073137"/>
    <w:rsid w:val="0007400F"/>
    <w:rsid w:val="000742BF"/>
    <w:rsid w:val="00074AEA"/>
    <w:rsid w:val="00075151"/>
    <w:rsid w:val="00075678"/>
    <w:rsid w:val="000759D3"/>
    <w:rsid w:val="00076CD6"/>
    <w:rsid w:val="00076E97"/>
    <w:rsid w:val="00077086"/>
    <w:rsid w:val="000776C7"/>
    <w:rsid w:val="00077BF5"/>
    <w:rsid w:val="00080A46"/>
    <w:rsid w:val="00080D88"/>
    <w:rsid w:val="000817DF"/>
    <w:rsid w:val="00081976"/>
    <w:rsid w:val="000825F6"/>
    <w:rsid w:val="00083707"/>
    <w:rsid w:val="00083A15"/>
    <w:rsid w:val="00084820"/>
    <w:rsid w:val="00090324"/>
    <w:rsid w:val="00090470"/>
    <w:rsid w:val="0009084D"/>
    <w:rsid w:val="00091126"/>
    <w:rsid w:val="00091166"/>
    <w:rsid w:val="00092172"/>
    <w:rsid w:val="0009232A"/>
    <w:rsid w:val="00092F2F"/>
    <w:rsid w:val="0009302C"/>
    <w:rsid w:val="00093860"/>
    <w:rsid w:val="00093BD0"/>
    <w:rsid w:val="00095770"/>
    <w:rsid w:val="000960F0"/>
    <w:rsid w:val="000968A3"/>
    <w:rsid w:val="00096984"/>
    <w:rsid w:val="00097406"/>
    <w:rsid w:val="000974C8"/>
    <w:rsid w:val="000975AC"/>
    <w:rsid w:val="0009794F"/>
    <w:rsid w:val="000A0292"/>
    <w:rsid w:val="000A0A1C"/>
    <w:rsid w:val="000A112E"/>
    <w:rsid w:val="000A1E20"/>
    <w:rsid w:val="000A26E0"/>
    <w:rsid w:val="000A2B39"/>
    <w:rsid w:val="000A36F2"/>
    <w:rsid w:val="000A3C63"/>
    <w:rsid w:val="000A3D25"/>
    <w:rsid w:val="000A3D83"/>
    <w:rsid w:val="000A4144"/>
    <w:rsid w:val="000A428C"/>
    <w:rsid w:val="000A4668"/>
    <w:rsid w:val="000A5B51"/>
    <w:rsid w:val="000A5FCC"/>
    <w:rsid w:val="000A77B7"/>
    <w:rsid w:val="000A7DCE"/>
    <w:rsid w:val="000B037F"/>
    <w:rsid w:val="000B1294"/>
    <w:rsid w:val="000B2BE2"/>
    <w:rsid w:val="000B459A"/>
    <w:rsid w:val="000B4EB6"/>
    <w:rsid w:val="000B6BB1"/>
    <w:rsid w:val="000B6C5D"/>
    <w:rsid w:val="000C08CE"/>
    <w:rsid w:val="000C0A7F"/>
    <w:rsid w:val="000C0C4D"/>
    <w:rsid w:val="000C0E93"/>
    <w:rsid w:val="000C1129"/>
    <w:rsid w:val="000C2400"/>
    <w:rsid w:val="000C2750"/>
    <w:rsid w:val="000C2752"/>
    <w:rsid w:val="000C2907"/>
    <w:rsid w:val="000C2C6D"/>
    <w:rsid w:val="000C2F43"/>
    <w:rsid w:val="000C336E"/>
    <w:rsid w:val="000C34E3"/>
    <w:rsid w:val="000C3C48"/>
    <w:rsid w:val="000C45FB"/>
    <w:rsid w:val="000C5662"/>
    <w:rsid w:val="000C6150"/>
    <w:rsid w:val="000C6451"/>
    <w:rsid w:val="000C69C6"/>
    <w:rsid w:val="000C6E28"/>
    <w:rsid w:val="000D0253"/>
    <w:rsid w:val="000D0633"/>
    <w:rsid w:val="000D1518"/>
    <w:rsid w:val="000D1AC5"/>
    <w:rsid w:val="000D1CD9"/>
    <w:rsid w:val="000D200C"/>
    <w:rsid w:val="000D2519"/>
    <w:rsid w:val="000D3C52"/>
    <w:rsid w:val="000D567E"/>
    <w:rsid w:val="000D5B3E"/>
    <w:rsid w:val="000D5D01"/>
    <w:rsid w:val="000D6146"/>
    <w:rsid w:val="000D709D"/>
    <w:rsid w:val="000E0E33"/>
    <w:rsid w:val="000E1CE7"/>
    <w:rsid w:val="000E1D1C"/>
    <w:rsid w:val="000E21B6"/>
    <w:rsid w:val="000E269C"/>
    <w:rsid w:val="000E2E86"/>
    <w:rsid w:val="000E3433"/>
    <w:rsid w:val="000E5328"/>
    <w:rsid w:val="000E59E8"/>
    <w:rsid w:val="000E5E5A"/>
    <w:rsid w:val="000E7E2E"/>
    <w:rsid w:val="000F104D"/>
    <w:rsid w:val="000F1C58"/>
    <w:rsid w:val="000F260E"/>
    <w:rsid w:val="000F3DAA"/>
    <w:rsid w:val="000F3E05"/>
    <w:rsid w:val="000F4F36"/>
    <w:rsid w:val="000F558A"/>
    <w:rsid w:val="000F6C19"/>
    <w:rsid w:val="000F7ACD"/>
    <w:rsid w:val="000F7E43"/>
    <w:rsid w:val="000F7E4E"/>
    <w:rsid w:val="00100473"/>
    <w:rsid w:val="00100E3D"/>
    <w:rsid w:val="00100ECB"/>
    <w:rsid w:val="00101035"/>
    <w:rsid w:val="001019C3"/>
    <w:rsid w:val="0010374B"/>
    <w:rsid w:val="00103AD2"/>
    <w:rsid w:val="001047B3"/>
    <w:rsid w:val="00104E27"/>
    <w:rsid w:val="00106945"/>
    <w:rsid w:val="00107D6A"/>
    <w:rsid w:val="001104E0"/>
    <w:rsid w:val="00113187"/>
    <w:rsid w:val="00113754"/>
    <w:rsid w:val="0011487E"/>
    <w:rsid w:val="00114D1C"/>
    <w:rsid w:val="001169DC"/>
    <w:rsid w:val="00117992"/>
    <w:rsid w:val="00117CBE"/>
    <w:rsid w:val="00117DB7"/>
    <w:rsid w:val="0012061C"/>
    <w:rsid w:val="00120BA6"/>
    <w:rsid w:val="001210CC"/>
    <w:rsid w:val="001216A4"/>
    <w:rsid w:val="001216E8"/>
    <w:rsid w:val="0012259F"/>
    <w:rsid w:val="00122CCC"/>
    <w:rsid w:val="00122EB0"/>
    <w:rsid w:val="00125E49"/>
    <w:rsid w:val="0012659F"/>
    <w:rsid w:val="0012660A"/>
    <w:rsid w:val="001278BA"/>
    <w:rsid w:val="00127D86"/>
    <w:rsid w:val="00127F28"/>
    <w:rsid w:val="00130DD1"/>
    <w:rsid w:val="0013179F"/>
    <w:rsid w:val="00131F76"/>
    <w:rsid w:val="001333E3"/>
    <w:rsid w:val="0013551D"/>
    <w:rsid w:val="00135EDE"/>
    <w:rsid w:val="00136AD4"/>
    <w:rsid w:val="00137116"/>
    <w:rsid w:val="001371AF"/>
    <w:rsid w:val="001374FA"/>
    <w:rsid w:val="001402A9"/>
    <w:rsid w:val="0014129E"/>
    <w:rsid w:val="001413A1"/>
    <w:rsid w:val="0014193A"/>
    <w:rsid w:val="001419D6"/>
    <w:rsid w:val="00142029"/>
    <w:rsid w:val="001424E8"/>
    <w:rsid w:val="00144FAE"/>
    <w:rsid w:val="001460C3"/>
    <w:rsid w:val="00146B8E"/>
    <w:rsid w:val="00147B27"/>
    <w:rsid w:val="0015069E"/>
    <w:rsid w:val="0015095E"/>
    <w:rsid w:val="00152329"/>
    <w:rsid w:val="0015232C"/>
    <w:rsid w:val="0015287E"/>
    <w:rsid w:val="00152FFA"/>
    <w:rsid w:val="0015328C"/>
    <w:rsid w:val="001560AA"/>
    <w:rsid w:val="0015618C"/>
    <w:rsid w:val="00156848"/>
    <w:rsid w:val="001573A0"/>
    <w:rsid w:val="001579B7"/>
    <w:rsid w:val="001604F1"/>
    <w:rsid w:val="00160BFA"/>
    <w:rsid w:val="00161A76"/>
    <w:rsid w:val="00161BF2"/>
    <w:rsid w:val="00161DD9"/>
    <w:rsid w:val="001628DF"/>
    <w:rsid w:val="00162EC3"/>
    <w:rsid w:val="001630F1"/>
    <w:rsid w:val="001632C2"/>
    <w:rsid w:val="00163714"/>
    <w:rsid w:val="001648C3"/>
    <w:rsid w:val="00164AD0"/>
    <w:rsid w:val="001664F1"/>
    <w:rsid w:val="001666CA"/>
    <w:rsid w:val="0016758F"/>
    <w:rsid w:val="00170BDF"/>
    <w:rsid w:val="001716CD"/>
    <w:rsid w:val="00171DA4"/>
    <w:rsid w:val="00172CEF"/>
    <w:rsid w:val="0017339E"/>
    <w:rsid w:val="0017368D"/>
    <w:rsid w:val="001739BA"/>
    <w:rsid w:val="00173EE3"/>
    <w:rsid w:val="001755A9"/>
    <w:rsid w:val="0017581A"/>
    <w:rsid w:val="00175CC1"/>
    <w:rsid w:val="00175EC5"/>
    <w:rsid w:val="001762DD"/>
    <w:rsid w:val="0017641D"/>
    <w:rsid w:val="00177519"/>
    <w:rsid w:val="00177B5C"/>
    <w:rsid w:val="00177C4C"/>
    <w:rsid w:val="001800E1"/>
    <w:rsid w:val="001805CB"/>
    <w:rsid w:val="001824DD"/>
    <w:rsid w:val="00182956"/>
    <w:rsid w:val="00183489"/>
    <w:rsid w:val="00184467"/>
    <w:rsid w:val="0018485D"/>
    <w:rsid w:val="00184A1A"/>
    <w:rsid w:val="00184EAF"/>
    <w:rsid w:val="00184EF4"/>
    <w:rsid w:val="00185238"/>
    <w:rsid w:val="001856CA"/>
    <w:rsid w:val="00186627"/>
    <w:rsid w:val="001879D7"/>
    <w:rsid w:val="00191942"/>
    <w:rsid w:val="00193661"/>
    <w:rsid w:val="0019487E"/>
    <w:rsid w:val="00195B03"/>
    <w:rsid w:val="00196914"/>
    <w:rsid w:val="00196FF4"/>
    <w:rsid w:val="00197BA0"/>
    <w:rsid w:val="001A01AF"/>
    <w:rsid w:val="001A0511"/>
    <w:rsid w:val="001A0C74"/>
    <w:rsid w:val="001A1A58"/>
    <w:rsid w:val="001A1BA7"/>
    <w:rsid w:val="001A1C90"/>
    <w:rsid w:val="001A2B12"/>
    <w:rsid w:val="001A3BB3"/>
    <w:rsid w:val="001A4922"/>
    <w:rsid w:val="001A4ADE"/>
    <w:rsid w:val="001A4E79"/>
    <w:rsid w:val="001A5038"/>
    <w:rsid w:val="001A6505"/>
    <w:rsid w:val="001A6B59"/>
    <w:rsid w:val="001B0943"/>
    <w:rsid w:val="001B2636"/>
    <w:rsid w:val="001B3679"/>
    <w:rsid w:val="001B3CFB"/>
    <w:rsid w:val="001B4208"/>
    <w:rsid w:val="001B4DB0"/>
    <w:rsid w:val="001B5273"/>
    <w:rsid w:val="001B5402"/>
    <w:rsid w:val="001B5808"/>
    <w:rsid w:val="001B5879"/>
    <w:rsid w:val="001B59EA"/>
    <w:rsid w:val="001B63DD"/>
    <w:rsid w:val="001B6745"/>
    <w:rsid w:val="001B6775"/>
    <w:rsid w:val="001B70E6"/>
    <w:rsid w:val="001C0337"/>
    <w:rsid w:val="001C0606"/>
    <w:rsid w:val="001C0B98"/>
    <w:rsid w:val="001C0CF1"/>
    <w:rsid w:val="001C1564"/>
    <w:rsid w:val="001C15A1"/>
    <w:rsid w:val="001C180F"/>
    <w:rsid w:val="001C1941"/>
    <w:rsid w:val="001C1AE2"/>
    <w:rsid w:val="001C1C87"/>
    <w:rsid w:val="001C27C2"/>
    <w:rsid w:val="001C38AA"/>
    <w:rsid w:val="001C39B2"/>
    <w:rsid w:val="001C3BAC"/>
    <w:rsid w:val="001C4924"/>
    <w:rsid w:val="001C4F9D"/>
    <w:rsid w:val="001C572D"/>
    <w:rsid w:val="001C5CF8"/>
    <w:rsid w:val="001C5FC0"/>
    <w:rsid w:val="001C77E7"/>
    <w:rsid w:val="001D064D"/>
    <w:rsid w:val="001D1F3D"/>
    <w:rsid w:val="001D1F70"/>
    <w:rsid w:val="001D32F1"/>
    <w:rsid w:val="001D3D7D"/>
    <w:rsid w:val="001D4A50"/>
    <w:rsid w:val="001D5648"/>
    <w:rsid w:val="001D59A5"/>
    <w:rsid w:val="001D616E"/>
    <w:rsid w:val="001D6DE8"/>
    <w:rsid w:val="001D6FA3"/>
    <w:rsid w:val="001E0492"/>
    <w:rsid w:val="001E058E"/>
    <w:rsid w:val="001E09D3"/>
    <w:rsid w:val="001E264F"/>
    <w:rsid w:val="001E29F0"/>
    <w:rsid w:val="001E2B31"/>
    <w:rsid w:val="001E2F61"/>
    <w:rsid w:val="001E35E9"/>
    <w:rsid w:val="001E3C3E"/>
    <w:rsid w:val="001E4073"/>
    <w:rsid w:val="001E4372"/>
    <w:rsid w:val="001E634E"/>
    <w:rsid w:val="001E6C44"/>
    <w:rsid w:val="001E6DC0"/>
    <w:rsid w:val="001E7B1D"/>
    <w:rsid w:val="001E7D3D"/>
    <w:rsid w:val="001F005E"/>
    <w:rsid w:val="001F05B8"/>
    <w:rsid w:val="001F19A9"/>
    <w:rsid w:val="001F19C8"/>
    <w:rsid w:val="001F239D"/>
    <w:rsid w:val="001F2435"/>
    <w:rsid w:val="001F27AC"/>
    <w:rsid w:val="001F2B23"/>
    <w:rsid w:val="001F2C11"/>
    <w:rsid w:val="001F4B0E"/>
    <w:rsid w:val="001F4B68"/>
    <w:rsid w:val="001F4B97"/>
    <w:rsid w:val="001F5129"/>
    <w:rsid w:val="001F5982"/>
    <w:rsid w:val="001F5B09"/>
    <w:rsid w:val="001F6CDF"/>
    <w:rsid w:val="001F73CC"/>
    <w:rsid w:val="001F75D1"/>
    <w:rsid w:val="00200277"/>
    <w:rsid w:val="00200287"/>
    <w:rsid w:val="00201421"/>
    <w:rsid w:val="0020229E"/>
    <w:rsid w:val="002025F7"/>
    <w:rsid w:val="00202D2C"/>
    <w:rsid w:val="00202D73"/>
    <w:rsid w:val="002032DB"/>
    <w:rsid w:val="00203663"/>
    <w:rsid w:val="00203889"/>
    <w:rsid w:val="00205964"/>
    <w:rsid w:val="002059F7"/>
    <w:rsid w:val="00207EB1"/>
    <w:rsid w:val="0021079A"/>
    <w:rsid w:val="002115B5"/>
    <w:rsid w:val="002116AC"/>
    <w:rsid w:val="00211D6A"/>
    <w:rsid w:val="00212B33"/>
    <w:rsid w:val="00212D19"/>
    <w:rsid w:val="00214869"/>
    <w:rsid w:val="00214C79"/>
    <w:rsid w:val="0021529F"/>
    <w:rsid w:val="002153E6"/>
    <w:rsid w:val="00216268"/>
    <w:rsid w:val="00216331"/>
    <w:rsid w:val="00216468"/>
    <w:rsid w:val="00216FBF"/>
    <w:rsid w:val="0021727F"/>
    <w:rsid w:val="00217D05"/>
    <w:rsid w:val="00220E6F"/>
    <w:rsid w:val="00222372"/>
    <w:rsid w:val="002237B0"/>
    <w:rsid w:val="00224230"/>
    <w:rsid w:val="00224FD9"/>
    <w:rsid w:val="00225324"/>
    <w:rsid w:val="002257AC"/>
    <w:rsid w:val="00225CD4"/>
    <w:rsid w:val="0022673C"/>
    <w:rsid w:val="0022753B"/>
    <w:rsid w:val="00227929"/>
    <w:rsid w:val="00227C6E"/>
    <w:rsid w:val="00227FFE"/>
    <w:rsid w:val="00230E05"/>
    <w:rsid w:val="00230EA7"/>
    <w:rsid w:val="0023133C"/>
    <w:rsid w:val="002319B5"/>
    <w:rsid w:val="002325AE"/>
    <w:rsid w:val="0023354B"/>
    <w:rsid w:val="00235133"/>
    <w:rsid w:val="00235244"/>
    <w:rsid w:val="0023551B"/>
    <w:rsid w:val="00235631"/>
    <w:rsid w:val="00235918"/>
    <w:rsid w:val="00236147"/>
    <w:rsid w:val="00236679"/>
    <w:rsid w:val="00236964"/>
    <w:rsid w:val="00236BA1"/>
    <w:rsid w:val="0023707C"/>
    <w:rsid w:val="00237300"/>
    <w:rsid w:val="002378AE"/>
    <w:rsid w:val="00237F11"/>
    <w:rsid w:val="002400E0"/>
    <w:rsid w:val="0024034B"/>
    <w:rsid w:val="00240AB8"/>
    <w:rsid w:val="00240AE9"/>
    <w:rsid w:val="00242EAA"/>
    <w:rsid w:val="00244320"/>
    <w:rsid w:val="00244349"/>
    <w:rsid w:val="00246917"/>
    <w:rsid w:val="002479BA"/>
    <w:rsid w:val="002504EA"/>
    <w:rsid w:val="002528A5"/>
    <w:rsid w:val="0025319A"/>
    <w:rsid w:val="00255611"/>
    <w:rsid w:val="00255A9D"/>
    <w:rsid w:val="00256C47"/>
    <w:rsid w:val="00260DE3"/>
    <w:rsid w:val="00260EC7"/>
    <w:rsid w:val="0026215A"/>
    <w:rsid w:val="00262F70"/>
    <w:rsid w:val="00263103"/>
    <w:rsid w:val="0026312A"/>
    <w:rsid w:val="002632A9"/>
    <w:rsid w:val="002633FC"/>
    <w:rsid w:val="00263932"/>
    <w:rsid w:val="002641B9"/>
    <w:rsid w:val="0026499D"/>
    <w:rsid w:val="00264E10"/>
    <w:rsid w:val="00265856"/>
    <w:rsid w:val="002661D2"/>
    <w:rsid w:val="0026629D"/>
    <w:rsid w:val="002665FA"/>
    <w:rsid w:val="00266B28"/>
    <w:rsid w:val="00266B91"/>
    <w:rsid w:val="002675CB"/>
    <w:rsid w:val="002708B2"/>
    <w:rsid w:val="00270A83"/>
    <w:rsid w:val="00270CAA"/>
    <w:rsid w:val="00271486"/>
    <w:rsid w:val="0027163B"/>
    <w:rsid w:val="0027194C"/>
    <w:rsid w:val="0027208D"/>
    <w:rsid w:val="00272EC5"/>
    <w:rsid w:val="00274915"/>
    <w:rsid w:val="0027507B"/>
    <w:rsid w:val="002755BF"/>
    <w:rsid w:val="00275705"/>
    <w:rsid w:val="00276139"/>
    <w:rsid w:val="00276406"/>
    <w:rsid w:val="002778BB"/>
    <w:rsid w:val="0028077A"/>
    <w:rsid w:val="00280FCB"/>
    <w:rsid w:val="00282184"/>
    <w:rsid w:val="00282BBC"/>
    <w:rsid w:val="0028354C"/>
    <w:rsid w:val="00283A74"/>
    <w:rsid w:val="00283CCB"/>
    <w:rsid w:val="00284236"/>
    <w:rsid w:val="00284440"/>
    <w:rsid w:val="00285BE6"/>
    <w:rsid w:val="00285D81"/>
    <w:rsid w:val="00286389"/>
    <w:rsid w:val="0028695C"/>
    <w:rsid w:val="002872C1"/>
    <w:rsid w:val="00290A14"/>
    <w:rsid w:val="002912A8"/>
    <w:rsid w:val="00292D5B"/>
    <w:rsid w:val="002930B8"/>
    <w:rsid w:val="002933C2"/>
    <w:rsid w:val="00294334"/>
    <w:rsid w:val="00294BBE"/>
    <w:rsid w:val="0029513F"/>
    <w:rsid w:val="00297183"/>
    <w:rsid w:val="002974ED"/>
    <w:rsid w:val="00297DFE"/>
    <w:rsid w:val="00297F7F"/>
    <w:rsid w:val="002A08DC"/>
    <w:rsid w:val="002A1ADE"/>
    <w:rsid w:val="002A2E6F"/>
    <w:rsid w:val="002A31E9"/>
    <w:rsid w:val="002A33F0"/>
    <w:rsid w:val="002A3C22"/>
    <w:rsid w:val="002A431E"/>
    <w:rsid w:val="002A4DBE"/>
    <w:rsid w:val="002A647B"/>
    <w:rsid w:val="002A6A16"/>
    <w:rsid w:val="002A6E1A"/>
    <w:rsid w:val="002A6F25"/>
    <w:rsid w:val="002B0659"/>
    <w:rsid w:val="002B219E"/>
    <w:rsid w:val="002B22A0"/>
    <w:rsid w:val="002B608F"/>
    <w:rsid w:val="002B7FFD"/>
    <w:rsid w:val="002C0A13"/>
    <w:rsid w:val="002C1A3E"/>
    <w:rsid w:val="002C25A9"/>
    <w:rsid w:val="002C2D8A"/>
    <w:rsid w:val="002C39EB"/>
    <w:rsid w:val="002C3C32"/>
    <w:rsid w:val="002C4859"/>
    <w:rsid w:val="002C5300"/>
    <w:rsid w:val="002C550C"/>
    <w:rsid w:val="002C591A"/>
    <w:rsid w:val="002C5AA5"/>
    <w:rsid w:val="002C5BB0"/>
    <w:rsid w:val="002C5F76"/>
    <w:rsid w:val="002C656E"/>
    <w:rsid w:val="002C6795"/>
    <w:rsid w:val="002C6ACB"/>
    <w:rsid w:val="002C6FF6"/>
    <w:rsid w:val="002C7169"/>
    <w:rsid w:val="002C753D"/>
    <w:rsid w:val="002C7685"/>
    <w:rsid w:val="002C77BE"/>
    <w:rsid w:val="002C7865"/>
    <w:rsid w:val="002D0869"/>
    <w:rsid w:val="002D0B03"/>
    <w:rsid w:val="002D0BAD"/>
    <w:rsid w:val="002D0FA7"/>
    <w:rsid w:val="002D10D5"/>
    <w:rsid w:val="002D112D"/>
    <w:rsid w:val="002D2EF3"/>
    <w:rsid w:val="002D39A5"/>
    <w:rsid w:val="002D3BCE"/>
    <w:rsid w:val="002D3CA7"/>
    <w:rsid w:val="002D4396"/>
    <w:rsid w:val="002D4DA5"/>
    <w:rsid w:val="002D4FB0"/>
    <w:rsid w:val="002D55C1"/>
    <w:rsid w:val="002D5B11"/>
    <w:rsid w:val="002D5EFD"/>
    <w:rsid w:val="002D626F"/>
    <w:rsid w:val="002D68F1"/>
    <w:rsid w:val="002D6B29"/>
    <w:rsid w:val="002D6CE4"/>
    <w:rsid w:val="002D6E8C"/>
    <w:rsid w:val="002D7D12"/>
    <w:rsid w:val="002D7F2D"/>
    <w:rsid w:val="002E05A0"/>
    <w:rsid w:val="002E08D4"/>
    <w:rsid w:val="002E17FF"/>
    <w:rsid w:val="002E261F"/>
    <w:rsid w:val="002E2E94"/>
    <w:rsid w:val="002E2FB3"/>
    <w:rsid w:val="002E35A4"/>
    <w:rsid w:val="002E3884"/>
    <w:rsid w:val="002E3D5D"/>
    <w:rsid w:val="002E51A1"/>
    <w:rsid w:val="002E6110"/>
    <w:rsid w:val="002E7CFA"/>
    <w:rsid w:val="002F0602"/>
    <w:rsid w:val="002F0ABF"/>
    <w:rsid w:val="002F1ED4"/>
    <w:rsid w:val="002F1F7B"/>
    <w:rsid w:val="002F2632"/>
    <w:rsid w:val="002F2F66"/>
    <w:rsid w:val="002F2FED"/>
    <w:rsid w:val="002F33D3"/>
    <w:rsid w:val="002F5A44"/>
    <w:rsid w:val="003012E1"/>
    <w:rsid w:val="00301AE2"/>
    <w:rsid w:val="00301B64"/>
    <w:rsid w:val="00302A87"/>
    <w:rsid w:val="0030417C"/>
    <w:rsid w:val="0030532F"/>
    <w:rsid w:val="0030536E"/>
    <w:rsid w:val="003055E7"/>
    <w:rsid w:val="003062AC"/>
    <w:rsid w:val="0030675C"/>
    <w:rsid w:val="00306886"/>
    <w:rsid w:val="0030759C"/>
    <w:rsid w:val="003077B8"/>
    <w:rsid w:val="00307A36"/>
    <w:rsid w:val="00307AA9"/>
    <w:rsid w:val="00310241"/>
    <w:rsid w:val="00310309"/>
    <w:rsid w:val="00310518"/>
    <w:rsid w:val="00310B3F"/>
    <w:rsid w:val="00313414"/>
    <w:rsid w:val="00313425"/>
    <w:rsid w:val="00313AF2"/>
    <w:rsid w:val="00313ED9"/>
    <w:rsid w:val="003146AB"/>
    <w:rsid w:val="003154F5"/>
    <w:rsid w:val="00315640"/>
    <w:rsid w:val="003156B9"/>
    <w:rsid w:val="00315F12"/>
    <w:rsid w:val="003163C8"/>
    <w:rsid w:val="003168BA"/>
    <w:rsid w:val="00316C1E"/>
    <w:rsid w:val="00317D71"/>
    <w:rsid w:val="003200B8"/>
    <w:rsid w:val="00320EA9"/>
    <w:rsid w:val="0032110C"/>
    <w:rsid w:val="00321F3E"/>
    <w:rsid w:val="00323F65"/>
    <w:rsid w:val="00324F6E"/>
    <w:rsid w:val="00325514"/>
    <w:rsid w:val="003256AC"/>
    <w:rsid w:val="00326172"/>
    <w:rsid w:val="00327009"/>
    <w:rsid w:val="003275C3"/>
    <w:rsid w:val="003277B5"/>
    <w:rsid w:val="0033161F"/>
    <w:rsid w:val="00331E5E"/>
    <w:rsid w:val="00332069"/>
    <w:rsid w:val="00332221"/>
    <w:rsid w:val="00332A20"/>
    <w:rsid w:val="00333280"/>
    <w:rsid w:val="00333441"/>
    <w:rsid w:val="00333A41"/>
    <w:rsid w:val="0033425B"/>
    <w:rsid w:val="003342F3"/>
    <w:rsid w:val="003342F6"/>
    <w:rsid w:val="003349EE"/>
    <w:rsid w:val="003352D6"/>
    <w:rsid w:val="003353D1"/>
    <w:rsid w:val="0033629C"/>
    <w:rsid w:val="00336500"/>
    <w:rsid w:val="00337247"/>
    <w:rsid w:val="00337E66"/>
    <w:rsid w:val="00341B0F"/>
    <w:rsid w:val="00342147"/>
    <w:rsid w:val="00342353"/>
    <w:rsid w:val="0034284C"/>
    <w:rsid w:val="003435BD"/>
    <w:rsid w:val="00345572"/>
    <w:rsid w:val="00345596"/>
    <w:rsid w:val="00345FDE"/>
    <w:rsid w:val="0034611E"/>
    <w:rsid w:val="003461A8"/>
    <w:rsid w:val="00347E36"/>
    <w:rsid w:val="00350C1E"/>
    <w:rsid w:val="00350E38"/>
    <w:rsid w:val="0035138B"/>
    <w:rsid w:val="00351A5E"/>
    <w:rsid w:val="00351C24"/>
    <w:rsid w:val="003530C7"/>
    <w:rsid w:val="00355070"/>
    <w:rsid w:val="00355612"/>
    <w:rsid w:val="00356CE2"/>
    <w:rsid w:val="00360B92"/>
    <w:rsid w:val="00360F4C"/>
    <w:rsid w:val="00361CC7"/>
    <w:rsid w:val="00363675"/>
    <w:rsid w:val="00364DA6"/>
    <w:rsid w:val="003650D0"/>
    <w:rsid w:val="003654A0"/>
    <w:rsid w:val="003669BE"/>
    <w:rsid w:val="003672EE"/>
    <w:rsid w:val="00367F0E"/>
    <w:rsid w:val="00370BEA"/>
    <w:rsid w:val="00371E06"/>
    <w:rsid w:val="00372572"/>
    <w:rsid w:val="0037257F"/>
    <w:rsid w:val="00372673"/>
    <w:rsid w:val="00373C30"/>
    <w:rsid w:val="003746D8"/>
    <w:rsid w:val="00374D63"/>
    <w:rsid w:val="00375633"/>
    <w:rsid w:val="00375F00"/>
    <w:rsid w:val="003763D5"/>
    <w:rsid w:val="003766EC"/>
    <w:rsid w:val="003769BF"/>
    <w:rsid w:val="00376EEC"/>
    <w:rsid w:val="0037705E"/>
    <w:rsid w:val="00377619"/>
    <w:rsid w:val="00377D80"/>
    <w:rsid w:val="003802BD"/>
    <w:rsid w:val="00380458"/>
    <w:rsid w:val="0038061D"/>
    <w:rsid w:val="0038096F"/>
    <w:rsid w:val="00381946"/>
    <w:rsid w:val="00382335"/>
    <w:rsid w:val="003826DC"/>
    <w:rsid w:val="00383065"/>
    <w:rsid w:val="00383E45"/>
    <w:rsid w:val="00384390"/>
    <w:rsid w:val="003854B4"/>
    <w:rsid w:val="00385580"/>
    <w:rsid w:val="00385817"/>
    <w:rsid w:val="003858E3"/>
    <w:rsid w:val="00386A16"/>
    <w:rsid w:val="0038726F"/>
    <w:rsid w:val="0038798F"/>
    <w:rsid w:val="00387AD1"/>
    <w:rsid w:val="003907E0"/>
    <w:rsid w:val="00391C01"/>
    <w:rsid w:val="00391DEA"/>
    <w:rsid w:val="00391EF9"/>
    <w:rsid w:val="0039251B"/>
    <w:rsid w:val="0039364F"/>
    <w:rsid w:val="00393C02"/>
    <w:rsid w:val="00393C0D"/>
    <w:rsid w:val="00394245"/>
    <w:rsid w:val="00395039"/>
    <w:rsid w:val="003966B3"/>
    <w:rsid w:val="00396B53"/>
    <w:rsid w:val="003972B2"/>
    <w:rsid w:val="0039780E"/>
    <w:rsid w:val="00397B58"/>
    <w:rsid w:val="00397FF1"/>
    <w:rsid w:val="003A05AD"/>
    <w:rsid w:val="003A08DA"/>
    <w:rsid w:val="003A0E0B"/>
    <w:rsid w:val="003A1162"/>
    <w:rsid w:val="003A1E1E"/>
    <w:rsid w:val="003A1E54"/>
    <w:rsid w:val="003A212F"/>
    <w:rsid w:val="003A5268"/>
    <w:rsid w:val="003A5565"/>
    <w:rsid w:val="003A586C"/>
    <w:rsid w:val="003A5898"/>
    <w:rsid w:val="003A607A"/>
    <w:rsid w:val="003A650F"/>
    <w:rsid w:val="003A72C1"/>
    <w:rsid w:val="003A7421"/>
    <w:rsid w:val="003B0257"/>
    <w:rsid w:val="003B107E"/>
    <w:rsid w:val="003B230B"/>
    <w:rsid w:val="003B25A5"/>
    <w:rsid w:val="003B2D6C"/>
    <w:rsid w:val="003B3349"/>
    <w:rsid w:val="003B3A7F"/>
    <w:rsid w:val="003B42B5"/>
    <w:rsid w:val="003B4390"/>
    <w:rsid w:val="003B7221"/>
    <w:rsid w:val="003B7224"/>
    <w:rsid w:val="003B7479"/>
    <w:rsid w:val="003B7BE1"/>
    <w:rsid w:val="003C09A0"/>
    <w:rsid w:val="003C0C03"/>
    <w:rsid w:val="003C127D"/>
    <w:rsid w:val="003C1648"/>
    <w:rsid w:val="003C1B12"/>
    <w:rsid w:val="003C1E66"/>
    <w:rsid w:val="003C363F"/>
    <w:rsid w:val="003C382A"/>
    <w:rsid w:val="003C3EAF"/>
    <w:rsid w:val="003C4EB3"/>
    <w:rsid w:val="003C6088"/>
    <w:rsid w:val="003C6F50"/>
    <w:rsid w:val="003C6FEA"/>
    <w:rsid w:val="003C714B"/>
    <w:rsid w:val="003C776D"/>
    <w:rsid w:val="003D042F"/>
    <w:rsid w:val="003D08B0"/>
    <w:rsid w:val="003D0E4D"/>
    <w:rsid w:val="003D2163"/>
    <w:rsid w:val="003D2829"/>
    <w:rsid w:val="003D2981"/>
    <w:rsid w:val="003D2AB2"/>
    <w:rsid w:val="003D3A53"/>
    <w:rsid w:val="003D3FE5"/>
    <w:rsid w:val="003D4353"/>
    <w:rsid w:val="003D4A74"/>
    <w:rsid w:val="003D4B96"/>
    <w:rsid w:val="003D509F"/>
    <w:rsid w:val="003D5558"/>
    <w:rsid w:val="003D5873"/>
    <w:rsid w:val="003D6139"/>
    <w:rsid w:val="003D6193"/>
    <w:rsid w:val="003D6424"/>
    <w:rsid w:val="003D67A3"/>
    <w:rsid w:val="003D717A"/>
    <w:rsid w:val="003D72CB"/>
    <w:rsid w:val="003D7E1B"/>
    <w:rsid w:val="003E0610"/>
    <w:rsid w:val="003E0FD3"/>
    <w:rsid w:val="003E148E"/>
    <w:rsid w:val="003E1521"/>
    <w:rsid w:val="003E2F13"/>
    <w:rsid w:val="003E3043"/>
    <w:rsid w:val="003E31C6"/>
    <w:rsid w:val="003E4AA3"/>
    <w:rsid w:val="003E4AE6"/>
    <w:rsid w:val="003E4EC6"/>
    <w:rsid w:val="003E5A2A"/>
    <w:rsid w:val="003E6019"/>
    <w:rsid w:val="003E60E1"/>
    <w:rsid w:val="003E70A3"/>
    <w:rsid w:val="003E7CC1"/>
    <w:rsid w:val="003F0026"/>
    <w:rsid w:val="003F0A8D"/>
    <w:rsid w:val="003F101B"/>
    <w:rsid w:val="003F262D"/>
    <w:rsid w:val="003F283E"/>
    <w:rsid w:val="003F2844"/>
    <w:rsid w:val="003F2B75"/>
    <w:rsid w:val="003F335E"/>
    <w:rsid w:val="003F34AD"/>
    <w:rsid w:val="003F419E"/>
    <w:rsid w:val="003F43D2"/>
    <w:rsid w:val="003F491C"/>
    <w:rsid w:val="003F5559"/>
    <w:rsid w:val="003F65EF"/>
    <w:rsid w:val="003F7137"/>
    <w:rsid w:val="003F7454"/>
    <w:rsid w:val="003F7648"/>
    <w:rsid w:val="003F77AD"/>
    <w:rsid w:val="003F7986"/>
    <w:rsid w:val="004005F0"/>
    <w:rsid w:val="00401CB0"/>
    <w:rsid w:val="0040223F"/>
    <w:rsid w:val="00403945"/>
    <w:rsid w:val="00404175"/>
    <w:rsid w:val="004041C1"/>
    <w:rsid w:val="004051DB"/>
    <w:rsid w:val="00405EA4"/>
    <w:rsid w:val="0040604F"/>
    <w:rsid w:val="004119C1"/>
    <w:rsid w:val="004124AD"/>
    <w:rsid w:val="00412522"/>
    <w:rsid w:val="00412F68"/>
    <w:rsid w:val="00413605"/>
    <w:rsid w:val="004163CA"/>
    <w:rsid w:val="004170D3"/>
    <w:rsid w:val="00417901"/>
    <w:rsid w:val="00420065"/>
    <w:rsid w:val="004203D1"/>
    <w:rsid w:val="00421900"/>
    <w:rsid w:val="00421F9D"/>
    <w:rsid w:val="00422068"/>
    <w:rsid w:val="00423741"/>
    <w:rsid w:val="00423B8B"/>
    <w:rsid w:val="00424CBF"/>
    <w:rsid w:val="00424D9E"/>
    <w:rsid w:val="00425AE1"/>
    <w:rsid w:val="00426853"/>
    <w:rsid w:val="004278B8"/>
    <w:rsid w:val="00430058"/>
    <w:rsid w:val="0043041D"/>
    <w:rsid w:val="00431E53"/>
    <w:rsid w:val="004324DF"/>
    <w:rsid w:val="004324F7"/>
    <w:rsid w:val="004329FF"/>
    <w:rsid w:val="00432E60"/>
    <w:rsid w:val="004341CB"/>
    <w:rsid w:val="00434284"/>
    <w:rsid w:val="0043475E"/>
    <w:rsid w:val="00434BF5"/>
    <w:rsid w:val="00435537"/>
    <w:rsid w:val="00435A51"/>
    <w:rsid w:val="00435D91"/>
    <w:rsid w:val="004362FC"/>
    <w:rsid w:val="00436568"/>
    <w:rsid w:val="00436B96"/>
    <w:rsid w:val="00436C38"/>
    <w:rsid w:val="00440808"/>
    <w:rsid w:val="004410BF"/>
    <w:rsid w:val="004413C3"/>
    <w:rsid w:val="00442C87"/>
    <w:rsid w:val="004433DF"/>
    <w:rsid w:val="004436A7"/>
    <w:rsid w:val="004438E6"/>
    <w:rsid w:val="0044416C"/>
    <w:rsid w:val="00444558"/>
    <w:rsid w:val="00444ACC"/>
    <w:rsid w:val="0044503C"/>
    <w:rsid w:val="00446366"/>
    <w:rsid w:val="0044713F"/>
    <w:rsid w:val="0044740E"/>
    <w:rsid w:val="0044750C"/>
    <w:rsid w:val="00447926"/>
    <w:rsid w:val="00447D35"/>
    <w:rsid w:val="004504F8"/>
    <w:rsid w:val="004508A2"/>
    <w:rsid w:val="004512A6"/>
    <w:rsid w:val="00451427"/>
    <w:rsid w:val="00452C65"/>
    <w:rsid w:val="00453142"/>
    <w:rsid w:val="00453ED8"/>
    <w:rsid w:val="004541CE"/>
    <w:rsid w:val="00455168"/>
    <w:rsid w:val="004563BB"/>
    <w:rsid w:val="0045652C"/>
    <w:rsid w:val="00456881"/>
    <w:rsid w:val="00457E43"/>
    <w:rsid w:val="00460B50"/>
    <w:rsid w:val="00460BCD"/>
    <w:rsid w:val="00460FAA"/>
    <w:rsid w:val="004619CE"/>
    <w:rsid w:val="00462E77"/>
    <w:rsid w:val="004632C0"/>
    <w:rsid w:val="00463550"/>
    <w:rsid w:val="004648AF"/>
    <w:rsid w:val="00464B5B"/>
    <w:rsid w:val="004651EA"/>
    <w:rsid w:val="00465319"/>
    <w:rsid w:val="00465624"/>
    <w:rsid w:val="00465B76"/>
    <w:rsid w:val="00465E59"/>
    <w:rsid w:val="00466419"/>
    <w:rsid w:val="00466955"/>
    <w:rsid w:val="00466B73"/>
    <w:rsid w:val="00467106"/>
    <w:rsid w:val="004671B0"/>
    <w:rsid w:val="00467443"/>
    <w:rsid w:val="00467526"/>
    <w:rsid w:val="0047100D"/>
    <w:rsid w:val="0047267E"/>
    <w:rsid w:val="0047277D"/>
    <w:rsid w:val="00472F30"/>
    <w:rsid w:val="0047335B"/>
    <w:rsid w:val="00473A44"/>
    <w:rsid w:val="00473BE9"/>
    <w:rsid w:val="004744D3"/>
    <w:rsid w:val="00474AF0"/>
    <w:rsid w:val="0047561C"/>
    <w:rsid w:val="00475DC0"/>
    <w:rsid w:val="004769F6"/>
    <w:rsid w:val="00476FF9"/>
    <w:rsid w:val="004771F7"/>
    <w:rsid w:val="00477499"/>
    <w:rsid w:val="004779EB"/>
    <w:rsid w:val="00477ED6"/>
    <w:rsid w:val="0048031B"/>
    <w:rsid w:val="0048044D"/>
    <w:rsid w:val="00480BC7"/>
    <w:rsid w:val="00481789"/>
    <w:rsid w:val="00481A0B"/>
    <w:rsid w:val="00481F9C"/>
    <w:rsid w:val="00482E04"/>
    <w:rsid w:val="0048389F"/>
    <w:rsid w:val="00483E07"/>
    <w:rsid w:val="00484AEC"/>
    <w:rsid w:val="0048534A"/>
    <w:rsid w:val="004869E2"/>
    <w:rsid w:val="00486E2E"/>
    <w:rsid w:val="0048739B"/>
    <w:rsid w:val="004911EA"/>
    <w:rsid w:val="0049128B"/>
    <w:rsid w:val="004913E8"/>
    <w:rsid w:val="00491789"/>
    <w:rsid w:val="00493299"/>
    <w:rsid w:val="00493CE1"/>
    <w:rsid w:val="00493E69"/>
    <w:rsid w:val="00493FB0"/>
    <w:rsid w:val="00496657"/>
    <w:rsid w:val="00496A17"/>
    <w:rsid w:val="00496AE5"/>
    <w:rsid w:val="00497812"/>
    <w:rsid w:val="00497B7C"/>
    <w:rsid w:val="004A0829"/>
    <w:rsid w:val="004A3C1C"/>
    <w:rsid w:val="004A3EA3"/>
    <w:rsid w:val="004A4296"/>
    <w:rsid w:val="004A6203"/>
    <w:rsid w:val="004A699A"/>
    <w:rsid w:val="004A69DF"/>
    <w:rsid w:val="004A6DE6"/>
    <w:rsid w:val="004A704A"/>
    <w:rsid w:val="004A7485"/>
    <w:rsid w:val="004A75C1"/>
    <w:rsid w:val="004A7736"/>
    <w:rsid w:val="004B0B3F"/>
    <w:rsid w:val="004B0C3A"/>
    <w:rsid w:val="004B1906"/>
    <w:rsid w:val="004B1FFF"/>
    <w:rsid w:val="004B2106"/>
    <w:rsid w:val="004B3BE3"/>
    <w:rsid w:val="004B4BE3"/>
    <w:rsid w:val="004B594A"/>
    <w:rsid w:val="004B6119"/>
    <w:rsid w:val="004B617A"/>
    <w:rsid w:val="004B6353"/>
    <w:rsid w:val="004B6BA7"/>
    <w:rsid w:val="004C000D"/>
    <w:rsid w:val="004C0856"/>
    <w:rsid w:val="004C0E7D"/>
    <w:rsid w:val="004C1983"/>
    <w:rsid w:val="004C2072"/>
    <w:rsid w:val="004C2833"/>
    <w:rsid w:val="004C3119"/>
    <w:rsid w:val="004C4263"/>
    <w:rsid w:val="004C4BF5"/>
    <w:rsid w:val="004C5119"/>
    <w:rsid w:val="004C5217"/>
    <w:rsid w:val="004C59C9"/>
    <w:rsid w:val="004C700D"/>
    <w:rsid w:val="004C73D7"/>
    <w:rsid w:val="004C73F0"/>
    <w:rsid w:val="004C7DD2"/>
    <w:rsid w:val="004D0029"/>
    <w:rsid w:val="004D0175"/>
    <w:rsid w:val="004D0824"/>
    <w:rsid w:val="004D3686"/>
    <w:rsid w:val="004D3A6E"/>
    <w:rsid w:val="004D3E8D"/>
    <w:rsid w:val="004D4527"/>
    <w:rsid w:val="004D4A56"/>
    <w:rsid w:val="004D511F"/>
    <w:rsid w:val="004D51F0"/>
    <w:rsid w:val="004D539F"/>
    <w:rsid w:val="004E02E0"/>
    <w:rsid w:val="004E064A"/>
    <w:rsid w:val="004E0E70"/>
    <w:rsid w:val="004E11D6"/>
    <w:rsid w:val="004E1467"/>
    <w:rsid w:val="004E14CC"/>
    <w:rsid w:val="004E5469"/>
    <w:rsid w:val="004E5D33"/>
    <w:rsid w:val="004E6987"/>
    <w:rsid w:val="004E7D78"/>
    <w:rsid w:val="004F07EF"/>
    <w:rsid w:val="004F0D50"/>
    <w:rsid w:val="004F15D7"/>
    <w:rsid w:val="004F1D70"/>
    <w:rsid w:val="004F2A6A"/>
    <w:rsid w:val="004F2DA3"/>
    <w:rsid w:val="004F33CA"/>
    <w:rsid w:val="004F3535"/>
    <w:rsid w:val="004F3608"/>
    <w:rsid w:val="004F4378"/>
    <w:rsid w:val="004F4FF0"/>
    <w:rsid w:val="004F509C"/>
    <w:rsid w:val="004F5296"/>
    <w:rsid w:val="004F6972"/>
    <w:rsid w:val="004F72FE"/>
    <w:rsid w:val="004F7349"/>
    <w:rsid w:val="00500E53"/>
    <w:rsid w:val="00502310"/>
    <w:rsid w:val="0050244A"/>
    <w:rsid w:val="00502BB2"/>
    <w:rsid w:val="005031A9"/>
    <w:rsid w:val="005041B9"/>
    <w:rsid w:val="0050432E"/>
    <w:rsid w:val="005045C0"/>
    <w:rsid w:val="005052FC"/>
    <w:rsid w:val="0050639B"/>
    <w:rsid w:val="00506460"/>
    <w:rsid w:val="0050672C"/>
    <w:rsid w:val="00510136"/>
    <w:rsid w:val="00510290"/>
    <w:rsid w:val="00510546"/>
    <w:rsid w:val="00511ACF"/>
    <w:rsid w:val="00511F80"/>
    <w:rsid w:val="00512558"/>
    <w:rsid w:val="005139E7"/>
    <w:rsid w:val="00513FDE"/>
    <w:rsid w:val="00514228"/>
    <w:rsid w:val="005148FB"/>
    <w:rsid w:val="00515075"/>
    <w:rsid w:val="0051559E"/>
    <w:rsid w:val="005161C4"/>
    <w:rsid w:val="005164D3"/>
    <w:rsid w:val="005170EA"/>
    <w:rsid w:val="00517364"/>
    <w:rsid w:val="00520B97"/>
    <w:rsid w:val="00521877"/>
    <w:rsid w:val="00521FA4"/>
    <w:rsid w:val="00522C74"/>
    <w:rsid w:val="005233D4"/>
    <w:rsid w:val="00523750"/>
    <w:rsid w:val="00523B17"/>
    <w:rsid w:val="00523C8E"/>
    <w:rsid w:val="00523C92"/>
    <w:rsid w:val="00523F2A"/>
    <w:rsid w:val="00524645"/>
    <w:rsid w:val="0052471B"/>
    <w:rsid w:val="0052471E"/>
    <w:rsid w:val="005249AE"/>
    <w:rsid w:val="005251A0"/>
    <w:rsid w:val="00525B7B"/>
    <w:rsid w:val="00526B02"/>
    <w:rsid w:val="005272DC"/>
    <w:rsid w:val="00527781"/>
    <w:rsid w:val="005300AE"/>
    <w:rsid w:val="005300D8"/>
    <w:rsid w:val="00530432"/>
    <w:rsid w:val="00530F42"/>
    <w:rsid w:val="00531761"/>
    <w:rsid w:val="00531AB8"/>
    <w:rsid w:val="00531DF8"/>
    <w:rsid w:val="00533116"/>
    <w:rsid w:val="00533489"/>
    <w:rsid w:val="005343F6"/>
    <w:rsid w:val="00536EB2"/>
    <w:rsid w:val="00537047"/>
    <w:rsid w:val="005372F7"/>
    <w:rsid w:val="00540043"/>
    <w:rsid w:val="00540A7F"/>
    <w:rsid w:val="00541C83"/>
    <w:rsid w:val="00541E84"/>
    <w:rsid w:val="005421B5"/>
    <w:rsid w:val="0054274E"/>
    <w:rsid w:val="00542C55"/>
    <w:rsid w:val="0054350B"/>
    <w:rsid w:val="0054385B"/>
    <w:rsid w:val="00543DA4"/>
    <w:rsid w:val="005444DE"/>
    <w:rsid w:val="0054479B"/>
    <w:rsid w:val="0054505E"/>
    <w:rsid w:val="005456E6"/>
    <w:rsid w:val="00545816"/>
    <w:rsid w:val="00545C0B"/>
    <w:rsid w:val="00545FA4"/>
    <w:rsid w:val="005467D7"/>
    <w:rsid w:val="00546B5D"/>
    <w:rsid w:val="00547280"/>
    <w:rsid w:val="00547778"/>
    <w:rsid w:val="00550D82"/>
    <w:rsid w:val="005526E1"/>
    <w:rsid w:val="00552862"/>
    <w:rsid w:val="00552AAC"/>
    <w:rsid w:val="00552DA3"/>
    <w:rsid w:val="00552DD1"/>
    <w:rsid w:val="00552EA6"/>
    <w:rsid w:val="00553C60"/>
    <w:rsid w:val="00554781"/>
    <w:rsid w:val="00555730"/>
    <w:rsid w:val="00555A61"/>
    <w:rsid w:val="00556294"/>
    <w:rsid w:val="00556425"/>
    <w:rsid w:val="00557BD4"/>
    <w:rsid w:val="00560035"/>
    <w:rsid w:val="005604FA"/>
    <w:rsid w:val="005606AB"/>
    <w:rsid w:val="005607EF"/>
    <w:rsid w:val="005610E8"/>
    <w:rsid w:val="00561C22"/>
    <w:rsid w:val="005630E4"/>
    <w:rsid w:val="00563F8B"/>
    <w:rsid w:val="0056484F"/>
    <w:rsid w:val="005658C7"/>
    <w:rsid w:val="0056627B"/>
    <w:rsid w:val="0056656F"/>
    <w:rsid w:val="0056678E"/>
    <w:rsid w:val="00567ED1"/>
    <w:rsid w:val="00570182"/>
    <w:rsid w:val="00570862"/>
    <w:rsid w:val="005710D8"/>
    <w:rsid w:val="005717F8"/>
    <w:rsid w:val="00571CB0"/>
    <w:rsid w:val="0057327C"/>
    <w:rsid w:val="00573765"/>
    <w:rsid w:val="005737A0"/>
    <w:rsid w:val="00573C98"/>
    <w:rsid w:val="00574FE7"/>
    <w:rsid w:val="00575161"/>
    <w:rsid w:val="0057552A"/>
    <w:rsid w:val="00575D51"/>
    <w:rsid w:val="00575E44"/>
    <w:rsid w:val="00576507"/>
    <w:rsid w:val="0057695A"/>
    <w:rsid w:val="00577288"/>
    <w:rsid w:val="00577CAB"/>
    <w:rsid w:val="00577EE5"/>
    <w:rsid w:val="00580405"/>
    <w:rsid w:val="00580451"/>
    <w:rsid w:val="00581581"/>
    <w:rsid w:val="0058231D"/>
    <w:rsid w:val="00582894"/>
    <w:rsid w:val="00583B15"/>
    <w:rsid w:val="00585196"/>
    <w:rsid w:val="00585310"/>
    <w:rsid w:val="00585317"/>
    <w:rsid w:val="00585341"/>
    <w:rsid w:val="005856D5"/>
    <w:rsid w:val="0058616A"/>
    <w:rsid w:val="00587152"/>
    <w:rsid w:val="0058765D"/>
    <w:rsid w:val="005926CA"/>
    <w:rsid w:val="00592F86"/>
    <w:rsid w:val="005956F2"/>
    <w:rsid w:val="00595E34"/>
    <w:rsid w:val="00595FBF"/>
    <w:rsid w:val="005967E5"/>
    <w:rsid w:val="00596C0F"/>
    <w:rsid w:val="00596F91"/>
    <w:rsid w:val="0059708E"/>
    <w:rsid w:val="0059747D"/>
    <w:rsid w:val="005976D9"/>
    <w:rsid w:val="00597B7D"/>
    <w:rsid w:val="005A0A2D"/>
    <w:rsid w:val="005A0DB4"/>
    <w:rsid w:val="005A126D"/>
    <w:rsid w:val="005A1447"/>
    <w:rsid w:val="005A20AF"/>
    <w:rsid w:val="005A236D"/>
    <w:rsid w:val="005A279E"/>
    <w:rsid w:val="005A2E0D"/>
    <w:rsid w:val="005A3124"/>
    <w:rsid w:val="005A344E"/>
    <w:rsid w:val="005A40DD"/>
    <w:rsid w:val="005A450A"/>
    <w:rsid w:val="005A62B9"/>
    <w:rsid w:val="005A71AA"/>
    <w:rsid w:val="005B05A4"/>
    <w:rsid w:val="005B1517"/>
    <w:rsid w:val="005B22C9"/>
    <w:rsid w:val="005B2929"/>
    <w:rsid w:val="005B2E4A"/>
    <w:rsid w:val="005B2F61"/>
    <w:rsid w:val="005B4391"/>
    <w:rsid w:val="005B465D"/>
    <w:rsid w:val="005B56CE"/>
    <w:rsid w:val="005B5A05"/>
    <w:rsid w:val="005B67B8"/>
    <w:rsid w:val="005C0C43"/>
    <w:rsid w:val="005C1738"/>
    <w:rsid w:val="005C2FB2"/>
    <w:rsid w:val="005C46BA"/>
    <w:rsid w:val="005C48C5"/>
    <w:rsid w:val="005C4AB6"/>
    <w:rsid w:val="005C4B43"/>
    <w:rsid w:val="005C4EF2"/>
    <w:rsid w:val="005C50F2"/>
    <w:rsid w:val="005C5209"/>
    <w:rsid w:val="005C5479"/>
    <w:rsid w:val="005C5742"/>
    <w:rsid w:val="005C5F19"/>
    <w:rsid w:val="005C6283"/>
    <w:rsid w:val="005C6BC6"/>
    <w:rsid w:val="005D2724"/>
    <w:rsid w:val="005D28D4"/>
    <w:rsid w:val="005D2A3F"/>
    <w:rsid w:val="005D3AA6"/>
    <w:rsid w:val="005D3CA0"/>
    <w:rsid w:val="005D4C06"/>
    <w:rsid w:val="005D5435"/>
    <w:rsid w:val="005D56DB"/>
    <w:rsid w:val="005D585D"/>
    <w:rsid w:val="005D59DD"/>
    <w:rsid w:val="005D68FE"/>
    <w:rsid w:val="005D6C36"/>
    <w:rsid w:val="005D7842"/>
    <w:rsid w:val="005D7C4F"/>
    <w:rsid w:val="005E064C"/>
    <w:rsid w:val="005E0CE0"/>
    <w:rsid w:val="005E249B"/>
    <w:rsid w:val="005E27EE"/>
    <w:rsid w:val="005E4842"/>
    <w:rsid w:val="005E4EF6"/>
    <w:rsid w:val="005E6A89"/>
    <w:rsid w:val="005E6ED6"/>
    <w:rsid w:val="005E7A2E"/>
    <w:rsid w:val="005E7A5C"/>
    <w:rsid w:val="005F0686"/>
    <w:rsid w:val="005F0CE8"/>
    <w:rsid w:val="005F1D52"/>
    <w:rsid w:val="005F21EF"/>
    <w:rsid w:val="005F249F"/>
    <w:rsid w:val="005F3014"/>
    <w:rsid w:val="005F4361"/>
    <w:rsid w:val="005F483C"/>
    <w:rsid w:val="005F4DBE"/>
    <w:rsid w:val="005F4F25"/>
    <w:rsid w:val="005F5169"/>
    <w:rsid w:val="005F60B3"/>
    <w:rsid w:val="0060085C"/>
    <w:rsid w:val="00601005"/>
    <w:rsid w:val="00601171"/>
    <w:rsid w:val="00601954"/>
    <w:rsid w:val="00601EA0"/>
    <w:rsid w:val="0060218A"/>
    <w:rsid w:val="00602949"/>
    <w:rsid w:val="00602D24"/>
    <w:rsid w:val="00603972"/>
    <w:rsid w:val="0060477A"/>
    <w:rsid w:val="00604A2A"/>
    <w:rsid w:val="00604EF8"/>
    <w:rsid w:val="00605E0F"/>
    <w:rsid w:val="00607748"/>
    <w:rsid w:val="00607ACE"/>
    <w:rsid w:val="00607CB2"/>
    <w:rsid w:val="00610509"/>
    <w:rsid w:val="006107B0"/>
    <w:rsid w:val="00610927"/>
    <w:rsid w:val="00611A11"/>
    <w:rsid w:val="0061251E"/>
    <w:rsid w:val="00612C87"/>
    <w:rsid w:val="006130F7"/>
    <w:rsid w:val="00613AA3"/>
    <w:rsid w:val="00614103"/>
    <w:rsid w:val="006143B9"/>
    <w:rsid w:val="006145B2"/>
    <w:rsid w:val="00614BC4"/>
    <w:rsid w:val="00614BC5"/>
    <w:rsid w:val="00615432"/>
    <w:rsid w:val="00615F3E"/>
    <w:rsid w:val="006161CF"/>
    <w:rsid w:val="006162AC"/>
    <w:rsid w:val="00617158"/>
    <w:rsid w:val="00617675"/>
    <w:rsid w:val="00620844"/>
    <w:rsid w:val="00620AE2"/>
    <w:rsid w:val="006211F0"/>
    <w:rsid w:val="00621637"/>
    <w:rsid w:val="00622118"/>
    <w:rsid w:val="00622628"/>
    <w:rsid w:val="0062269B"/>
    <w:rsid w:val="00622DD1"/>
    <w:rsid w:val="00623283"/>
    <w:rsid w:val="006236C1"/>
    <w:rsid w:val="006236E9"/>
    <w:rsid w:val="006253EF"/>
    <w:rsid w:val="0062632E"/>
    <w:rsid w:val="006265BE"/>
    <w:rsid w:val="00626646"/>
    <w:rsid w:val="00626A8B"/>
    <w:rsid w:val="00627293"/>
    <w:rsid w:val="0062748D"/>
    <w:rsid w:val="00627615"/>
    <w:rsid w:val="00627D35"/>
    <w:rsid w:val="00630132"/>
    <w:rsid w:val="006310D7"/>
    <w:rsid w:val="00631550"/>
    <w:rsid w:val="00633C68"/>
    <w:rsid w:val="0063425B"/>
    <w:rsid w:val="006343C5"/>
    <w:rsid w:val="006349E8"/>
    <w:rsid w:val="00634E7F"/>
    <w:rsid w:val="0063508F"/>
    <w:rsid w:val="0063517C"/>
    <w:rsid w:val="006367CB"/>
    <w:rsid w:val="00636F0E"/>
    <w:rsid w:val="00642032"/>
    <w:rsid w:val="0064229E"/>
    <w:rsid w:val="0064235C"/>
    <w:rsid w:val="0064276C"/>
    <w:rsid w:val="00642A33"/>
    <w:rsid w:val="00643526"/>
    <w:rsid w:val="00644D5C"/>
    <w:rsid w:val="006461FB"/>
    <w:rsid w:val="006473A7"/>
    <w:rsid w:val="00647512"/>
    <w:rsid w:val="00650740"/>
    <w:rsid w:val="00651C1C"/>
    <w:rsid w:val="00652F69"/>
    <w:rsid w:val="00653394"/>
    <w:rsid w:val="00653A80"/>
    <w:rsid w:val="00654131"/>
    <w:rsid w:val="0065446D"/>
    <w:rsid w:val="006548F0"/>
    <w:rsid w:val="00655230"/>
    <w:rsid w:val="00655342"/>
    <w:rsid w:val="0065538C"/>
    <w:rsid w:val="0065637B"/>
    <w:rsid w:val="00656430"/>
    <w:rsid w:val="006565DD"/>
    <w:rsid w:val="00656627"/>
    <w:rsid w:val="0065671E"/>
    <w:rsid w:val="00657374"/>
    <w:rsid w:val="00657C5F"/>
    <w:rsid w:val="00657E81"/>
    <w:rsid w:val="00660010"/>
    <w:rsid w:val="00661FB2"/>
    <w:rsid w:val="00662465"/>
    <w:rsid w:val="00662B77"/>
    <w:rsid w:val="00662B9D"/>
    <w:rsid w:val="00663908"/>
    <w:rsid w:val="00664AA8"/>
    <w:rsid w:val="006651E2"/>
    <w:rsid w:val="00665239"/>
    <w:rsid w:val="0066724A"/>
    <w:rsid w:val="006675D1"/>
    <w:rsid w:val="00670043"/>
    <w:rsid w:val="0067048B"/>
    <w:rsid w:val="00670A40"/>
    <w:rsid w:val="00670D82"/>
    <w:rsid w:val="00670E89"/>
    <w:rsid w:val="00671785"/>
    <w:rsid w:val="00672895"/>
    <w:rsid w:val="00672F43"/>
    <w:rsid w:val="0067328C"/>
    <w:rsid w:val="00673B36"/>
    <w:rsid w:val="00673FA4"/>
    <w:rsid w:val="00674357"/>
    <w:rsid w:val="006744FB"/>
    <w:rsid w:val="0067499B"/>
    <w:rsid w:val="00675D38"/>
    <w:rsid w:val="006761B9"/>
    <w:rsid w:val="006766E4"/>
    <w:rsid w:val="00676A24"/>
    <w:rsid w:val="006772FF"/>
    <w:rsid w:val="0068058B"/>
    <w:rsid w:val="006807CA"/>
    <w:rsid w:val="00681189"/>
    <w:rsid w:val="00683A07"/>
    <w:rsid w:val="00683D06"/>
    <w:rsid w:val="006846CC"/>
    <w:rsid w:val="0068549D"/>
    <w:rsid w:val="00685683"/>
    <w:rsid w:val="00685CFE"/>
    <w:rsid w:val="00686293"/>
    <w:rsid w:val="0068631E"/>
    <w:rsid w:val="0068643A"/>
    <w:rsid w:val="00686C02"/>
    <w:rsid w:val="00686DA7"/>
    <w:rsid w:val="006873EA"/>
    <w:rsid w:val="00690DAC"/>
    <w:rsid w:val="006912E4"/>
    <w:rsid w:val="006923E2"/>
    <w:rsid w:val="0069244A"/>
    <w:rsid w:val="0069272D"/>
    <w:rsid w:val="00692DF3"/>
    <w:rsid w:val="006935B4"/>
    <w:rsid w:val="00693FF0"/>
    <w:rsid w:val="006940E7"/>
    <w:rsid w:val="00694900"/>
    <w:rsid w:val="006955B1"/>
    <w:rsid w:val="0069599D"/>
    <w:rsid w:val="0069639B"/>
    <w:rsid w:val="006964FE"/>
    <w:rsid w:val="00696778"/>
    <w:rsid w:val="006A18CC"/>
    <w:rsid w:val="006A1ECD"/>
    <w:rsid w:val="006A321D"/>
    <w:rsid w:val="006A3437"/>
    <w:rsid w:val="006A564C"/>
    <w:rsid w:val="006A5D11"/>
    <w:rsid w:val="006B201B"/>
    <w:rsid w:val="006B25C9"/>
    <w:rsid w:val="006B2E0A"/>
    <w:rsid w:val="006B2FF6"/>
    <w:rsid w:val="006B552C"/>
    <w:rsid w:val="006B5BBD"/>
    <w:rsid w:val="006B5BE9"/>
    <w:rsid w:val="006B6337"/>
    <w:rsid w:val="006B64B0"/>
    <w:rsid w:val="006B7779"/>
    <w:rsid w:val="006B7E96"/>
    <w:rsid w:val="006C0794"/>
    <w:rsid w:val="006C0FA5"/>
    <w:rsid w:val="006C1C54"/>
    <w:rsid w:val="006C1E3B"/>
    <w:rsid w:val="006C2455"/>
    <w:rsid w:val="006C3038"/>
    <w:rsid w:val="006C36FD"/>
    <w:rsid w:val="006C3C41"/>
    <w:rsid w:val="006C3D1F"/>
    <w:rsid w:val="006C3F6E"/>
    <w:rsid w:val="006C4EE5"/>
    <w:rsid w:val="006C511B"/>
    <w:rsid w:val="006C5FD2"/>
    <w:rsid w:val="006C6C88"/>
    <w:rsid w:val="006C6CC9"/>
    <w:rsid w:val="006C7203"/>
    <w:rsid w:val="006C77E3"/>
    <w:rsid w:val="006C7AF2"/>
    <w:rsid w:val="006C7D18"/>
    <w:rsid w:val="006D00C1"/>
    <w:rsid w:val="006D07DE"/>
    <w:rsid w:val="006D1C4B"/>
    <w:rsid w:val="006D22B1"/>
    <w:rsid w:val="006D2D8D"/>
    <w:rsid w:val="006D314D"/>
    <w:rsid w:val="006D3B77"/>
    <w:rsid w:val="006D6CD5"/>
    <w:rsid w:val="006D743F"/>
    <w:rsid w:val="006E0578"/>
    <w:rsid w:val="006E076D"/>
    <w:rsid w:val="006E14C6"/>
    <w:rsid w:val="006E1756"/>
    <w:rsid w:val="006E22E7"/>
    <w:rsid w:val="006E230C"/>
    <w:rsid w:val="006E2BCE"/>
    <w:rsid w:val="006E40B5"/>
    <w:rsid w:val="006E4A92"/>
    <w:rsid w:val="006E4ABC"/>
    <w:rsid w:val="006E4E2C"/>
    <w:rsid w:val="006E532B"/>
    <w:rsid w:val="006E53F1"/>
    <w:rsid w:val="006E55E4"/>
    <w:rsid w:val="006E5939"/>
    <w:rsid w:val="006E6275"/>
    <w:rsid w:val="006E64FE"/>
    <w:rsid w:val="006E7714"/>
    <w:rsid w:val="006E7A89"/>
    <w:rsid w:val="006F0085"/>
    <w:rsid w:val="006F0C97"/>
    <w:rsid w:val="006F0D54"/>
    <w:rsid w:val="006F11FE"/>
    <w:rsid w:val="006F1238"/>
    <w:rsid w:val="006F1A73"/>
    <w:rsid w:val="006F3596"/>
    <w:rsid w:val="006F3CE7"/>
    <w:rsid w:val="006F3F14"/>
    <w:rsid w:val="006F4F67"/>
    <w:rsid w:val="006F5161"/>
    <w:rsid w:val="006F6D5D"/>
    <w:rsid w:val="006F735C"/>
    <w:rsid w:val="006F77A7"/>
    <w:rsid w:val="006F78BE"/>
    <w:rsid w:val="00700016"/>
    <w:rsid w:val="007001D3"/>
    <w:rsid w:val="007007A6"/>
    <w:rsid w:val="00700B2C"/>
    <w:rsid w:val="007015F5"/>
    <w:rsid w:val="00701F90"/>
    <w:rsid w:val="00702C06"/>
    <w:rsid w:val="00702EEE"/>
    <w:rsid w:val="007030BF"/>
    <w:rsid w:val="00703D50"/>
    <w:rsid w:val="007058A7"/>
    <w:rsid w:val="0070701D"/>
    <w:rsid w:val="00707570"/>
    <w:rsid w:val="00707997"/>
    <w:rsid w:val="00707F1D"/>
    <w:rsid w:val="00711132"/>
    <w:rsid w:val="007115E0"/>
    <w:rsid w:val="0071272A"/>
    <w:rsid w:val="00712A24"/>
    <w:rsid w:val="00713858"/>
    <w:rsid w:val="00713931"/>
    <w:rsid w:val="007146C0"/>
    <w:rsid w:val="00714E1D"/>
    <w:rsid w:val="00714E59"/>
    <w:rsid w:val="00716C68"/>
    <w:rsid w:val="007176A8"/>
    <w:rsid w:val="00717D32"/>
    <w:rsid w:val="00717EC3"/>
    <w:rsid w:val="0072147A"/>
    <w:rsid w:val="00721AC1"/>
    <w:rsid w:val="00721EA0"/>
    <w:rsid w:val="00722298"/>
    <w:rsid w:val="00722953"/>
    <w:rsid w:val="00722C53"/>
    <w:rsid w:val="007235B5"/>
    <w:rsid w:val="0072382C"/>
    <w:rsid w:val="00723C0A"/>
    <w:rsid w:val="00724782"/>
    <w:rsid w:val="00724A5E"/>
    <w:rsid w:val="00724C30"/>
    <w:rsid w:val="00724E66"/>
    <w:rsid w:val="00725D11"/>
    <w:rsid w:val="00725E97"/>
    <w:rsid w:val="00725FA6"/>
    <w:rsid w:val="00725FCC"/>
    <w:rsid w:val="007267B3"/>
    <w:rsid w:val="00727E2A"/>
    <w:rsid w:val="007311BD"/>
    <w:rsid w:val="0073243B"/>
    <w:rsid w:val="0073341A"/>
    <w:rsid w:val="007337F9"/>
    <w:rsid w:val="00733DBA"/>
    <w:rsid w:val="0073462F"/>
    <w:rsid w:val="00734894"/>
    <w:rsid w:val="00734F55"/>
    <w:rsid w:val="0073532C"/>
    <w:rsid w:val="007358BB"/>
    <w:rsid w:val="0073615A"/>
    <w:rsid w:val="007368F5"/>
    <w:rsid w:val="00736CC7"/>
    <w:rsid w:val="00737178"/>
    <w:rsid w:val="00737CB7"/>
    <w:rsid w:val="0074014E"/>
    <w:rsid w:val="007409A4"/>
    <w:rsid w:val="00741574"/>
    <w:rsid w:val="00741B5D"/>
    <w:rsid w:val="0074225E"/>
    <w:rsid w:val="007422E8"/>
    <w:rsid w:val="00742E5C"/>
    <w:rsid w:val="00743DFD"/>
    <w:rsid w:val="00744A2C"/>
    <w:rsid w:val="00744A5C"/>
    <w:rsid w:val="00745347"/>
    <w:rsid w:val="007475C4"/>
    <w:rsid w:val="00747685"/>
    <w:rsid w:val="007479FB"/>
    <w:rsid w:val="00747C29"/>
    <w:rsid w:val="00750184"/>
    <w:rsid w:val="007505A1"/>
    <w:rsid w:val="00751D22"/>
    <w:rsid w:val="007520E7"/>
    <w:rsid w:val="00752AC3"/>
    <w:rsid w:val="007539A5"/>
    <w:rsid w:val="00753CFD"/>
    <w:rsid w:val="00753FD8"/>
    <w:rsid w:val="007543E2"/>
    <w:rsid w:val="00754457"/>
    <w:rsid w:val="00754459"/>
    <w:rsid w:val="007546E8"/>
    <w:rsid w:val="007548AD"/>
    <w:rsid w:val="00754DF7"/>
    <w:rsid w:val="00754E9F"/>
    <w:rsid w:val="0075543D"/>
    <w:rsid w:val="00755C1E"/>
    <w:rsid w:val="00756056"/>
    <w:rsid w:val="0075722F"/>
    <w:rsid w:val="00757907"/>
    <w:rsid w:val="00757E6E"/>
    <w:rsid w:val="00757EB4"/>
    <w:rsid w:val="007613F1"/>
    <w:rsid w:val="007624C4"/>
    <w:rsid w:val="00763921"/>
    <w:rsid w:val="00763976"/>
    <w:rsid w:val="00763B20"/>
    <w:rsid w:val="00763FD1"/>
    <w:rsid w:val="00764248"/>
    <w:rsid w:val="007649E7"/>
    <w:rsid w:val="007669E9"/>
    <w:rsid w:val="007670D7"/>
    <w:rsid w:val="0077114C"/>
    <w:rsid w:val="007725CE"/>
    <w:rsid w:val="00772625"/>
    <w:rsid w:val="0077270B"/>
    <w:rsid w:val="00774635"/>
    <w:rsid w:val="00774771"/>
    <w:rsid w:val="00774866"/>
    <w:rsid w:val="00775552"/>
    <w:rsid w:val="00776A99"/>
    <w:rsid w:val="00780061"/>
    <w:rsid w:val="007805AD"/>
    <w:rsid w:val="00780E87"/>
    <w:rsid w:val="00783575"/>
    <w:rsid w:val="00784321"/>
    <w:rsid w:val="007850DE"/>
    <w:rsid w:val="00785516"/>
    <w:rsid w:val="00785E45"/>
    <w:rsid w:val="00786096"/>
    <w:rsid w:val="00786211"/>
    <w:rsid w:val="00786EA3"/>
    <w:rsid w:val="00787977"/>
    <w:rsid w:val="0079052C"/>
    <w:rsid w:val="007915F4"/>
    <w:rsid w:val="00791A53"/>
    <w:rsid w:val="00791B5E"/>
    <w:rsid w:val="00791B8F"/>
    <w:rsid w:val="00792862"/>
    <w:rsid w:val="00793599"/>
    <w:rsid w:val="00793850"/>
    <w:rsid w:val="00794BE1"/>
    <w:rsid w:val="007954A9"/>
    <w:rsid w:val="00795E42"/>
    <w:rsid w:val="00795F15"/>
    <w:rsid w:val="007960E4"/>
    <w:rsid w:val="00796C75"/>
    <w:rsid w:val="00796D72"/>
    <w:rsid w:val="007975C3"/>
    <w:rsid w:val="007978B6"/>
    <w:rsid w:val="00797DA5"/>
    <w:rsid w:val="007A039C"/>
    <w:rsid w:val="007A23B7"/>
    <w:rsid w:val="007A2D3E"/>
    <w:rsid w:val="007A522F"/>
    <w:rsid w:val="007A5CB6"/>
    <w:rsid w:val="007A691B"/>
    <w:rsid w:val="007A7768"/>
    <w:rsid w:val="007A7949"/>
    <w:rsid w:val="007B1B65"/>
    <w:rsid w:val="007B2377"/>
    <w:rsid w:val="007B2CC5"/>
    <w:rsid w:val="007B3060"/>
    <w:rsid w:val="007B32CB"/>
    <w:rsid w:val="007B3E6F"/>
    <w:rsid w:val="007B4B7E"/>
    <w:rsid w:val="007B5645"/>
    <w:rsid w:val="007B5F7F"/>
    <w:rsid w:val="007B6808"/>
    <w:rsid w:val="007B6ECE"/>
    <w:rsid w:val="007B737A"/>
    <w:rsid w:val="007C09EC"/>
    <w:rsid w:val="007C0C1F"/>
    <w:rsid w:val="007C0F82"/>
    <w:rsid w:val="007C3C9B"/>
    <w:rsid w:val="007C3CA7"/>
    <w:rsid w:val="007C41FC"/>
    <w:rsid w:val="007C4F0D"/>
    <w:rsid w:val="007C5119"/>
    <w:rsid w:val="007C6260"/>
    <w:rsid w:val="007C6394"/>
    <w:rsid w:val="007C76F7"/>
    <w:rsid w:val="007C7E57"/>
    <w:rsid w:val="007D010D"/>
    <w:rsid w:val="007D1D1B"/>
    <w:rsid w:val="007D2F0D"/>
    <w:rsid w:val="007D3F60"/>
    <w:rsid w:val="007D411E"/>
    <w:rsid w:val="007D436C"/>
    <w:rsid w:val="007D444A"/>
    <w:rsid w:val="007D4E6C"/>
    <w:rsid w:val="007D67CD"/>
    <w:rsid w:val="007E04D2"/>
    <w:rsid w:val="007E0519"/>
    <w:rsid w:val="007E0E57"/>
    <w:rsid w:val="007E196D"/>
    <w:rsid w:val="007E1BD9"/>
    <w:rsid w:val="007E29A8"/>
    <w:rsid w:val="007E373E"/>
    <w:rsid w:val="007E38EF"/>
    <w:rsid w:val="007E447C"/>
    <w:rsid w:val="007E49D3"/>
    <w:rsid w:val="007E505D"/>
    <w:rsid w:val="007E516D"/>
    <w:rsid w:val="007E530D"/>
    <w:rsid w:val="007E589D"/>
    <w:rsid w:val="007E5FC1"/>
    <w:rsid w:val="007E6ADE"/>
    <w:rsid w:val="007E7191"/>
    <w:rsid w:val="007E7D64"/>
    <w:rsid w:val="007F0426"/>
    <w:rsid w:val="007F071E"/>
    <w:rsid w:val="007F0758"/>
    <w:rsid w:val="007F0A62"/>
    <w:rsid w:val="007F0A92"/>
    <w:rsid w:val="007F0AF8"/>
    <w:rsid w:val="007F0CCB"/>
    <w:rsid w:val="007F20AB"/>
    <w:rsid w:val="007F3C18"/>
    <w:rsid w:val="007F41FE"/>
    <w:rsid w:val="007F4B12"/>
    <w:rsid w:val="007F56AB"/>
    <w:rsid w:val="007F5B04"/>
    <w:rsid w:val="007F68CE"/>
    <w:rsid w:val="007F7A74"/>
    <w:rsid w:val="00800DF7"/>
    <w:rsid w:val="0080179C"/>
    <w:rsid w:val="00801CFE"/>
    <w:rsid w:val="00802788"/>
    <w:rsid w:val="00802CCC"/>
    <w:rsid w:val="00803536"/>
    <w:rsid w:val="00803E44"/>
    <w:rsid w:val="00805393"/>
    <w:rsid w:val="00805B6A"/>
    <w:rsid w:val="0080613A"/>
    <w:rsid w:val="00807E25"/>
    <w:rsid w:val="008103A7"/>
    <w:rsid w:val="0081047F"/>
    <w:rsid w:val="00811E28"/>
    <w:rsid w:val="00811F1A"/>
    <w:rsid w:val="008133AE"/>
    <w:rsid w:val="00813547"/>
    <w:rsid w:val="008140AB"/>
    <w:rsid w:val="0081423C"/>
    <w:rsid w:val="00814872"/>
    <w:rsid w:val="008150C0"/>
    <w:rsid w:val="00815990"/>
    <w:rsid w:val="00817DA7"/>
    <w:rsid w:val="00820992"/>
    <w:rsid w:val="00820DDF"/>
    <w:rsid w:val="00821388"/>
    <w:rsid w:val="008220DB"/>
    <w:rsid w:val="00822BAA"/>
    <w:rsid w:val="008230A3"/>
    <w:rsid w:val="008232C9"/>
    <w:rsid w:val="008236A2"/>
    <w:rsid w:val="00823DF3"/>
    <w:rsid w:val="00825D25"/>
    <w:rsid w:val="00827332"/>
    <w:rsid w:val="008276A3"/>
    <w:rsid w:val="0082780B"/>
    <w:rsid w:val="0083026B"/>
    <w:rsid w:val="008306C7"/>
    <w:rsid w:val="00830B3E"/>
    <w:rsid w:val="00830F00"/>
    <w:rsid w:val="008313D8"/>
    <w:rsid w:val="00831704"/>
    <w:rsid w:val="008322F3"/>
    <w:rsid w:val="0083292F"/>
    <w:rsid w:val="0083295B"/>
    <w:rsid w:val="00832CFA"/>
    <w:rsid w:val="008336EE"/>
    <w:rsid w:val="00833FBB"/>
    <w:rsid w:val="00834B02"/>
    <w:rsid w:val="0083528A"/>
    <w:rsid w:val="00835614"/>
    <w:rsid w:val="00835916"/>
    <w:rsid w:val="008361EE"/>
    <w:rsid w:val="00836B49"/>
    <w:rsid w:val="0083712A"/>
    <w:rsid w:val="00840448"/>
    <w:rsid w:val="00840846"/>
    <w:rsid w:val="008408D9"/>
    <w:rsid w:val="008414B8"/>
    <w:rsid w:val="0084183E"/>
    <w:rsid w:val="00841C5A"/>
    <w:rsid w:val="00841EFE"/>
    <w:rsid w:val="008437EC"/>
    <w:rsid w:val="00843C43"/>
    <w:rsid w:val="00843DEF"/>
    <w:rsid w:val="00844414"/>
    <w:rsid w:val="00846187"/>
    <w:rsid w:val="00847267"/>
    <w:rsid w:val="00851A6B"/>
    <w:rsid w:val="00853535"/>
    <w:rsid w:val="00854F7D"/>
    <w:rsid w:val="008555DC"/>
    <w:rsid w:val="008558CD"/>
    <w:rsid w:val="0085657C"/>
    <w:rsid w:val="0085703D"/>
    <w:rsid w:val="00857A1E"/>
    <w:rsid w:val="00857D82"/>
    <w:rsid w:val="0086075C"/>
    <w:rsid w:val="008615B4"/>
    <w:rsid w:val="0086191E"/>
    <w:rsid w:val="008619E9"/>
    <w:rsid w:val="00863181"/>
    <w:rsid w:val="00863758"/>
    <w:rsid w:val="00864815"/>
    <w:rsid w:val="00864945"/>
    <w:rsid w:val="0086545E"/>
    <w:rsid w:val="00866C3D"/>
    <w:rsid w:val="00871810"/>
    <w:rsid w:val="00872C7A"/>
    <w:rsid w:val="00872D36"/>
    <w:rsid w:val="00873254"/>
    <w:rsid w:val="0087325B"/>
    <w:rsid w:val="008752EC"/>
    <w:rsid w:val="008754EA"/>
    <w:rsid w:val="00875570"/>
    <w:rsid w:val="00875CDA"/>
    <w:rsid w:val="008807A4"/>
    <w:rsid w:val="00880B36"/>
    <w:rsid w:val="00880D2F"/>
    <w:rsid w:val="00880F78"/>
    <w:rsid w:val="008810E3"/>
    <w:rsid w:val="00881BC9"/>
    <w:rsid w:val="00882F1A"/>
    <w:rsid w:val="008838DC"/>
    <w:rsid w:val="00883C88"/>
    <w:rsid w:val="00884F57"/>
    <w:rsid w:val="0088523A"/>
    <w:rsid w:val="0088643B"/>
    <w:rsid w:val="0088667C"/>
    <w:rsid w:val="008874EB"/>
    <w:rsid w:val="008929D3"/>
    <w:rsid w:val="00892A02"/>
    <w:rsid w:val="008936E6"/>
    <w:rsid w:val="00893989"/>
    <w:rsid w:val="00894919"/>
    <w:rsid w:val="00895339"/>
    <w:rsid w:val="00895402"/>
    <w:rsid w:val="00895CE1"/>
    <w:rsid w:val="0089661A"/>
    <w:rsid w:val="008970B1"/>
    <w:rsid w:val="008A003E"/>
    <w:rsid w:val="008A152E"/>
    <w:rsid w:val="008A2EFC"/>
    <w:rsid w:val="008A358A"/>
    <w:rsid w:val="008A397F"/>
    <w:rsid w:val="008A3C07"/>
    <w:rsid w:val="008A3E93"/>
    <w:rsid w:val="008A4582"/>
    <w:rsid w:val="008A4E02"/>
    <w:rsid w:val="008A506C"/>
    <w:rsid w:val="008A5C31"/>
    <w:rsid w:val="008A625B"/>
    <w:rsid w:val="008A67E2"/>
    <w:rsid w:val="008A6D5E"/>
    <w:rsid w:val="008B0335"/>
    <w:rsid w:val="008B0428"/>
    <w:rsid w:val="008B072D"/>
    <w:rsid w:val="008B1223"/>
    <w:rsid w:val="008B2633"/>
    <w:rsid w:val="008B29A3"/>
    <w:rsid w:val="008B39AC"/>
    <w:rsid w:val="008B40E8"/>
    <w:rsid w:val="008B4481"/>
    <w:rsid w:val="008B57AE"/>
    <w:rsid w:val="008B591C"/>
    <w:rsid w:val="008B60C2"/>
    <w:rsid w:val="008B795F"/>
    <w:rsid w:val="008B7C8C"/>
    <w:rsid w:val="008C0886"/>
    <w:rsid w:val="008C0A10"/>
    <w:rsid w:val="008C100F"/>
    <w:rsid w:val="008C16A1"/>
    <w:rsid w:val="008C1BB9"/>
    <w:rsid w:val="008C1CF6"/>
    <w:rsid w:val="008C28C7"/>
    <w:rsid w:val="008C2CD4"/>
    <w:rsid w:val="008C336D"/>
    <w:rsid w:val="008C3B6D"/>
    <w:rsid w:val="008C48AD"/>
    <w:rsid w:val="008C5737"/>
    <w:rsid w:val="008C6AD9"/>
    <w:rsid w:val="008C7064"/>
    <w:rsid w:val="008C7517"/>
    <w:rsid w:val="008D1085"/>
    <w:rsid w:val="008D14DF"/>
    <w:rsid w:val="008D2492"/>
    <w:rsid w:val="008D31A9"/>
    <w:rsid w:val="008D33BF"/>
    <w:rsid w:val="008D3901"/>
    <w:rsid w:val="008D3D8F"/>
    <w:rsid w:val="008D5092"/>
    <w:rsid w:val="008D5327"/>
    <w:rsid w:val="008E0298"/>
    <w:rsid w:val="008E0524"/>
    <w:rsid w:val="008E19A3"/>
    <w:rsid w:val="008E1C05"/>
    <w:rsid w:val="008E2FA7"/>
    <w:rsid w:val="008E4168"/>
    <w:rsid w:val="008E5706"/>
    <w:rsid w:val="008E5CE8"/>
    <w:rsid w:val="008E6649"/>
    <w:rsid w:val="008E7C29"/>
    <w:rsid w:val="008F04ED"/>
    <w:rsid w:val="008F0D6D"/>
    <w:rsid w:val="008F0DE3"/>
    <w:rsid w:val="008F1045"/>
    <w:rsid w:val="008F1B98"/>
    <w:rsid w:val="008F1FC3"/>
    <w:rsid w:val="008F2233"/>
    <w:rsid w:val="008F2541"/>
    <w:rsid w:val="008F28C6"/>
    <w:rsid w:val="008F29AB"/>
    <w:rsid w:val="008F2A81"/>
    <w:rsid w:val="008F2DD6"/>
    <w:rsid w:val="008F3235"/>
    <w:rsid w:val="008F32F2"/>
    <w:rsid w:val="008F3C27"/>
    <w:rsid w:val="008F4345"/>
    <w:rsid w:val="008F509F"/>
    <w:rsid w:val="008F5430"/>
    <w:rsid w:val="008F6D09"/>
    <w:rsid w:val="008F79F2"/>
    <w:rsid w:val="0090019C"/>
    <w:rsid w:val="00900573"/>
    <w:rsid w:val="009016EC"/>
    <w:rsid w:val="009017AC"/>
    <w:rsid w:val="00903A3F"/>
    <w:rsid w:val="0090400F"/>
    <w:rsid w:val="009042A6"/>
    <w:rsid w:val="00905548"/>
    <w:rsid w:val="009056D9"/>
    <w:rsid w:val="009061E4"/>
    <w:rsid w:val="00907123"/>
    <w:rsid w:val="00907796"/>
    <w:rsid w:val="0091193B"/>
    <w:rsid w:val="00911B53"/>
    <w:rsid w:val="00911CE5"/>
    <w:rsid w:val="0091208F"/>
    <w:rsid w:val="009125A9"/>
    <w:rsid w:val="00912EB1"/>
    <w:rsid w:val="009147A5"/>
    <w:rsid w:val="00914EAC"/>
    <w:rsid w:val="009151A4"/>
    <w:rsid w:val="0091521C"/>
    <w:rsid w:val="00916230"/>
    <w:rsid w:val="009169B0"/>
    <w:rsid w:val="0091762D"/>
    <w:rsid w:val="00920EC1"/>
    <w:rsid w:val="00921473"/>
    <w:rsid w:val="0092326B"/>
    <w:rsid w:val="00923695"/>
    <w:rsid w:val="009236F4"/>
    <w:rsid w:val="009249D6"/>
    <w:rsid w:val="0092749A"/>
    <w:rsid w:val="00927B43"/>
    <w:rsid w:val="0093008B"/>
    <w:rsid w:val="0093223C"/>
    <w:rsid w:val="0093294B"/>
    <w:rsid w:val="00932DE8"/>
    <w:rsid w:val="00933D08"/>
    <w:rsid w:val="00934553"/>
    <w:rsid w:val="00934EDD"/>
    <w:rsid w:val="00935FA1"/>
    <w:rsid w:val="0093687B"/>
    <w:rsid w:val="00936B41"/>
    <w:rsid w:val="00936EC0"/>
    <w:rsid w:val="0093763E"/>
    <w:rsid w:val="00937D1A"/>
    <w:rsid w:val="0094099A"/>
    <w:rsid w:val="009418C8"/>
    <w:rsid w:val="0094297C"/>
    <w:rsid w:val="009431D9"/>
    <w:rsid w:val="009448D8"/>
    <w:rsid w:val="00944C09"/>
    <w:rsid w:val="009456C1"/>
    <w:rsid w:val="009457D7"/>
    <w:rsid w:val="00945CB0"/>
    <w:rsid w:val="009463B9"/>
    <w:rsid w:val="009465AC"/>
    <w:rsid w:val="00946F28"/>
    <w:rsid w:val="009501DF"/>
    <w:rsid w:val="00952882"/>
    <w:rsid w:val="00952A8E"/>
    <w:rsid w:val="00952F5E"/>
    <w:rsid w:val="009535A6"/>
    <w:rsid w:val="009535C9"/>
    <w:rsid w:val="009538CA"/>
    <w:rsid w:val="00953DED"/>
    <w:rsid w:val="009547D7"/>
    <w:rsid w:val="00954E10"/>
    <w:rsid w:val="00955028"/>
    <w:rsid w:val="009564CF"/>
    <w:rsid w:val="00956E0F"/>
    <w:rsid w:val="009601B1"/>
    <w:rsid w:val="0096085D"/>
    <w:rsid w:val="00960B4D"/>
    <w:rsid w:val="009612DA"/>
    <w:rsid w:val="009628A2"/>
    <w:rsid w:val="00962EEA"/>
    <w:rsid w:val="0096331B"/>
    <w:rsid w:val="0096377F"/>
    <w:rsid w:val="00966417"/>
    <w:rsid w:val="009700B1"/>
    <w:rsid w:val="00970764"/>
    <w:rsid w:val="00971772"/>
    <w:rsid w:val="00971AB4"/>
    <w:rsid w:val="00972D72"/>
    <w:rsid w:val="00972F6B"/>
    <w:rsid w:val="0097338B"/>
    <w:rsid w:val="00973B4C"/>
    <w:rsid w:val="00976249"/>
    <w:rsid w:val="00977F71"/>
    <w:rsid w:val="009806B1"/>
    <w:rsid w:val="00980D9E"/>
    <w:rsid w:val="00981B00"/>
    <w:rsid w:val="00981DB4"/>
    <w:rsid w:val="009823F2"/>
    <w:rsid w:val="009829B1"/>
    <w:rsid w:val="00983034"/>
    <w:rsid w:val="00983C53"/>
    <w:rsid w:val="00983E1F"/>
    <w:rsid w:val="009840CE"/>
    <w:rsid w:val="009843DC"/>
    <w:rsid w:val="00985238"/>
    <w:rsid w:val="00985927"/>
    <w:rsid w:val="00985DB2"/>
    <w:rsid w:val="00986A5F"/>
    <w:rsid w:val="00987090"/>
    <w:rsid w:val="0098711F"/>
    <w:rsid w:val="0098715F"/>
    <w:rsid w:val="0098736C"/>
    <w:rsid w:val="00987C59"/>
    <w:rsid w:val="00987D5E"/>
    <w:rsid w:val="00987EDA"/>
    <w:rsid w:val="00991B68"/>
    <w:rsid w:val="009924A4"/>
    <w:rsid w:val="00993673"/>
    <w:rsid w:val="009937C9"/>
    <w:rsid w:val="009938CD"/>
    <w:rsid w:val="00993A96"/>
    <w:rsid w:val="00993CE5"/>
    <w:rsid w:val="00993FA0"/>
    <w:rsid w:val="00994B1F"/>
    <w:rsid w:val="0099555C"/>
    <w:rsid w:val="00995AEE"/>
    <w:rsid w:val="00996FF9"/>
    <w:rsid w:val="00997143"/>
    <w:rsid w:val="00997270"/>
    <w:rsid w:val="00997849"/>
    <w:rsid w:val="009A00EB"/>
    <w:rsid w:val="009A0E9F"/>
    <w:rsid w:val="009A2A7D"/>
    <w:rsid w:val="009A2B6E"/>
    <w:rsid w:val="009A3883"/>
    <w:rsid w:val="009A3DC3"/>
    <w:rsid w:val="009A47E3"/>
    <w:rsid w:val="009A514E"/>
    <w:rsid w:val="009A660D"/>
    <w:rsid w:val="009A6742"/>
    <w:rsid w:val="009A6925"/>
    <w:rsid w:val="009A6FE4"/>
    <w:rsid w:val="009A77F9"/>
    <w:rsid w:val="009A7F30"/>
    <w:rsid w:val="009B019C"/>
    <w:rsid w:val="009B06AD"/>
    <w:rsid w:val="009B14DE"/>
    <w:rsid w:val="009B16DE"/>
    <w:rsid w:val="009B412F"/>
    <w:rsid w:val="009B42B6"/>
    <w:rsid w:val="009B49B5"/>
    <w:rsid w:val="009B4B4C"/>
    <w:rsid w:val="009B4E98"/>
    <w:rsid w:val="009B555A"/>
    <w:rsid w:val="009B56AA"/>
    <w:rsid w:val="009B58BA"/>
    <w:rsid w:val="009B68F7"/>
    <w:rsid w:val="009B6AE6"/>
    <w:rsid w:val="009B74B4"/>
    <w:rsid w:val="009B79C8"/>
    <w:rsid w:val="009C1BC3"/>
    <w:rsid w:val="009C1C07"/>
    <w:rsid w:val="009C2630"/>
    <w:rsid w:val="009C2D0A"/>
    <w:rsid w:val="009C304E"/>
    <w:rsid w:val="009C457B"/>
    <w:rsid w:val="009C5624"/>
    <w:rsid w:val="009C63DC"/>
    <w:rsid w:val="009C66D8"/>
    <w:rsid w:val="009C70C4"/>
    <w:rsid w:val="009C70D6"/>
    <w:rsid w:val="009C72A5"/>
    <w:rsid w:val="009D0335"/>
    <w:rsid w:val="009D03B8"/>
    <w:rsid w:val="009D094F"/>
    <w:rsid w:val="009D0CEB"/>
    <w:rsid w:val="009D0FE5"/>
    <w:rsid w:val="009D30EC"/>
    <w:rsid w:val="009D3819"/>
    <w:rsid w:val="009D442F"/>
    <w:rsid w:val="009D4847"/>
    <w:rsid w:val="009D4962"/>
    <w:rsid w:val="009D6E0C"/>
    <w:rsid w:val="009D6E8F"/>
    <w:rsid w:val="009D77A6"/>
    <w:rsid w:val="009D7A57"/>
    <w:rsid w:val="009D7B7B"/>
    <w:rsid w:val="009E04C3"/>
    <w:rsid w:val="009E094A"/>
    <w:rsid w:val="009E1359"/>
    <w:rsid w:val="009E1CED"/>
    <w:rsid w:val="009E1D88"/>
    <w:rsid w:val="009E2277"/>
    <w:rsid w:val="009E3A1E"/>
    <w:rsid w:val="009E3C06"/>
    <w:rsid w:val="009E4223"/>
    <w:rsid w:val="009E489B"/>
    <w:rsid w:val="009E5EE6"/>
    <w:rsid w:val="009E603E"/>
    <w:rsid w:val="009E6D63"/>
    <w:rsid w:val="009E7BAC"/>
    <w:rsid w:val="009E7FB5"/>
    <w:rsid w:val="009F02D6"/>
    <w:rsid w:val="009F0437"/>
    <w:rsid w:val="009F07A3"/>
    <w:rsid w:val="009F09D3"/>
    <w:rsid w:val="009F1164"/>
    <w:rsid w:val="009F1B6E"/>
    <w:rsid w:val="009F2A01"/>
    <w:rsid w:val="009F2BA5"/>
    <w:rsid w:val="009F2BA7"/>
    <w:rsid w:val="009F2BBC"/>
    <w:rsid w:val="009F2CF0"/>
    <w:rsid w:val="009F4369"/>
    <w:rsid w:val="009F4A0A"/>
    <w:rsid w:val="009F5150"/>
    <w:rsid w:val="009F54DC"/>
    <w:rsid w:val="009F5679"/>
    <w:rsid w:val="009F6436"/>
    <w:rsid w:val="009F77D1"/>
    <w:rsid w:val="009F7BBB"/>
    <w:rsid w:val="00A007AF"/>
    <w:rsid w:val="00A01D2B"/>
    <w:rsid w:val="00A02A3D"/>
    <w:rsid w:val="00A02D57"/>
    <w:rsid w:val="00A03344"/>
    <w:rsid w:val="00A03B68"/>
    <w:rsid w:val="00A0476D"/>
    <w:rsid w:val="00A04917"/>
    <w:rsid w:val="00A04B6F"/>
    <w:rsid w:val="00A0555D"/>
    <w:rsid w:val="00A05C1C"/>
    <w:rsid w:val="00A066E9"/>
    <w:rsid w:val="00A06F3D"/>
    <w:rsid w:val="00A074C4"/>
    <w:rsid w:val="00A075B4"/>
    <w:rsid w:val="00A07B60"/>
    <w:rsid w:val="00A106C4"/>
    <w:rsid w:val="00A11A5B"/>
    <w:rsid w:val="00A122C4"/>
    <w:rsid w:val="00A12EC9"/>
    <w:rsid w:val="00A12F20"/>
    <w:rsid w:val="00A131EC"/>
    <w:rsid w:val="00A13215"/>
    <w:rsid w:val="00A1376C"/>
    <w:rsid w:val="00A138AB"/>
    <w:rsid w:val="00A13B9A"/>
    <w:rsid w:val="00A167FD"/>
    <w:rsid w:val="00A17805"/>
    <w:rsid w:val="00A2070C"/>
    <w:rsid w:val="00A20D55"/>
    <w:rsid w:val="00A21592"/>
    <w:rsid w:val="00A21715"/>
    <w:rsid w:val="00A218E3"/>
    <w:rsid w:val="00A226FE"/>
    <w:rsid w:val="00A228D7"/>
    <w:rsid w:val="00A228E7"/>
    <w:rsid w:val="00A22A83"/>
    <w:rsid w:val="00A22C6E"/>
    <w:rsid w:val="00A23026"/>
    <w:rsid w:val="00A23438"/>
    <w:rsid w:val="00A235CC"/>
    <w:rsid w:val="00A23756"/>
    <w:rsid w:val="00A2404A"/>
    <w:rsid w:val="00A2592B"/>
    <w:rsid w:val="00A25DC6"/>
    <w:rsid w:val="00A27F51"/>
    <w:rsid w:val="00A30971"/>
    <w:rsid w:val="00A326C2"/>
    <w:rsid w:val="00A32C83"/>
    <w:rsid w:val="00A32E0A"/>
    <w:rsid w:val="00A32EE2"/>
    <w:rsid w:val="00A33244"/>
    <w:rsid w:val="00A33907"/>
    <w:rsid w:val="00A33943"/>
    <w:rsid w:val="00A3403E"/>
    <w:rsid w:val="00A3403F"/>
    <w:rsid w:val="00A346E3"/>
    <w:rsid w:val="00A353E1"/>
    <w:rsid w:val="00A370B7"/>
    <w:rsid w:val="00A4017D"/>
    <w:rsid w:val="00A40FC1"/>
    <w:rsid w:val="00A4113C"/>
    <w:rsid w:val="00A412C0"/>
    <w:rsid w:val="00A4176A"/>
    <w:rsid w:val="00A42BE1"/>
    <w:rsid w:val="00A42D40"/>
    <w:rsid w:val="00A42EDA"/>
    <w:rsid w:val="00A44973"/>
    <w:rsid w:val="00A44F25"/>
    <w:rsid w:val="00A45025"/>
    <w:rsid w:val="00A4506C"/>
    <w:rsid w:val="00A46970"/>
    <w:rsid w:val="00A46C25"/>
    <w:rsid w:val="00A46E7F"/>
    <w:rsid w:val="00A470BE"/>
    <w:rsid w:val="00A47608"/>
    <w:rsid w:val="00A47AA8"/>
    <w:rsid w:val="00A47CF2"/>
    <w:rsid w:val="00A47D44"/>
    <w:rsid w:val="00A47EA2"/>
    <w:rsid w:val="00A47F6A"/>
    <w:rsid w:val="00A50104"/>
    <w:rsid w:val="00A50E53"/>
    <w:rsid w:val="00A51D4C"/>
    <w:rsid w:val="00A520C8"/>
    <w:rsid w:val="00A527A9"/>
    <w:rsid w:val="00A52A37"/>
    <w:rsid w:val="00A533E9"/>
    <w:rsid w:val="00A53B40"/>
    <w:rsid w:val="00A53E64"/>
    <w:rsid w:val="00A54110"/>
    <w:rsid w:val="00A5453A"/>
    <w:rsid w:val="00A546B2"/>
    <w:rsid w:val="00A561EE"/>
    <w:rsid w:val="00A567D0"/>
    <w:rsid w:val="00A56B31"/>
    <w:rsid w:val="00A56DFF"/>
    <w:rsid w:val="00A574B4"/>
    <w:rsid w:val="00A5780E"/>
    <w:rsid w:val="00A57A01"/>
    <w:rsid w:val="00A60B78"/>
    <w:rsid w:val="00A60E1D"/>
    <w:rsid w:val="00A60EC0"/>
    <w:rsid w:val="00A61F1A"/>
    <w:rsid w:val="00A6232A"/>
    <w:rsid w:val="00A629C7"/>
    <w:rsid w:val="00A6306D"/>
    <w:rsid w:val="00A63564"/>
    <w:rsid w:val="00A64322"/>
    <w:rsid w:val="00A64E50"/>
    <w:rsid w:val="00A65070"/>
    <w:rsid w:val="00A65224"/>
    <w:rsid w:val="00A65455"/>
    <w:rsid w:val="00A6584E"/>
    <w:rsid w:val="00A67184"/>
    <w:rsid w:val="00A678E5"/>
    <w:rsid w:val="00A67BC0"/>
    <w:rsid w:val="00A703E5"/>
    <w:rsid w:val="00A70B97"/>
    <w:rsid w:val="00A710D2"/>
    <w:rsid w:val="00A7127E"/>
    <w:rsid w:val="00A7348F"/>
    <w:rsid w:val="00A739A0"/>
    <w:rsid w:val="00A73A7A"/>
    <w:rsid w:val="00A7418C"/>
    <w:rsid w:val="00A74249"/>
    <w:rsid w:val="00A74277"/>
    <w:rsid w:val="00A747E8"/>
    <w:rsid w:val="00A74ABC"/>
    <w:rsid w:val="00A757B3"/>
    <w:rsid w:val="00A75E3A"/>
    <w:rsid w:val="00A75F0C"/>
    <w:rsid w:val="00A773DF"/>
    <w:rsid w:val="00A802AD"/>
    <w:rsid w:val="00A8055B"/>
    <w:rsid w:val="00A806FF"/>
    <w:rsid w:val="00A829D3"/>
    <w:rsid w:val="00A832F9"/>
    <w:rsid w:val="00A834A7"/>
    <w:rsid w:val="00A84562"/>
    <w:rsid w:val="00A847F4"/>
    <w:rsid w:val="00A84B8D"/>
    <w:rsid w:val="00A84BA0"/>
    <w:rsid w:val="00A85CFF"/>
    <w:rsid w:val="00A85F36"/>
    <w:rsid w:val="00A86BD5"/>
    <w:rsid w:val="00A87103"/>
    <w:rsid w:val="00A87341"/>
    <w:rsid w:val="00A87469"/>
    <w:rsid w:val="00A87D27"/>
    <w:rsid w:val="00A90132"/>
    <w:rsid w:val="00A904A3"/>
    <w:rsid w:val="00A919DD"/>
    <w:rsid w:val="00A9236D"/>
    <w:rsid w:val="00A925D3"/>
    <w:rsid w:val="00A927B6"/>
    <w:rsid w:val="00A9399B"/>
    <w:rsid w:val="00A9424D"/>
    <w:rsid w:val="00A94F97"/>
    <w:rsid w:val="00A961CF"/>
    <w:rsid w:val="00A96D86"/>
    <w:rsid w:val="00A97417"/>
    <w:rsid w:val="00A97425"/>
    <w:rsid w:val="00A97B1F"/>
    <w:rsid w:val="00A97E4E"/>
    <w:rsid w:val="00AA06EF"/>
    <w:rsid w:val="00AA0A50"/>
    <w:rsid w:val="00AA0DB5"/>
    <w:rsid w:val="00AA2321"/>
    <w:rsid w:val="00AA2368"/>
    <w:rsid w:val="00AA369A"/>
    <w:rsid w:val="00AA3E2A"/>
    <w:rsid w:val="00AA4D0F"/>
    <w:rsid w:val="00AA4E52"/>
    <w:rsid w:val="00AA5DD8"/>
    <w:rsid w:val="00AA5F4E"/>
    <w:rsid w:val="00AA6AD0"/>
    <w:rsid w:val="00AA6BBE"/>
    <w:rsid w:val="00AA6F2B"/>
    <w:rsid w:val="00AA7196"/>
    <w:rsid w:val="00AA73AB"/>
    <w:rsid w:val="00AA7D26"/>
    <w:rsid w:val="00AB2063"/>
    <w:rsid w:val="00AB2439"/>
    <w:rsid w:val="00AB28EC"/>
    <w:rsid w:val="00AB2D84"/>
    <w:rsid w:val="00AB32AF"/>
    <w:rsid w:val="00AB3788"/>
    <w:rsid w:val="00AB3D03"/>
    <w:rsid w:val="00AB42FB"/>
    <w:rsid w:val="00AB4F4A"/>
    <w:rsid w:val="00AB519B"/>
    <w:rsid w:val="00AB5E1F"/>
    <w:rsid w:val="00AB616C"/>
    <w:rsid w:val="00AB6CA8"/>
    <w:rsid w:val="00AC00EC"/>
    <w:rsid w:val="00AC0285"/>
    <w:rsid w:val="00AC1D2E"/>
    <w:rsid w:val="00AC27B5"/>
    <w:rsid w:val="00AC38F2"/>
    <w:rsid w:val="00AC3AD9"/>
    <w:rsid w:val="00AC3C2B"/>
    <w:rsid w:val="00AC4698"/>
    <w:rsid w:val="00AC4C79"/>
    <w:rsid w:val="00AC51C8"/>
    <w:rsid w:val="00AC5200"/>
    <w:rsid w:val="00AC5D80"/>
    <w:rsid w:val="00AC5E25"/>
    <w:rsid w:val="00AD0946"/>
    <w:rsid w:val="00AD09D0"/>
    <w:rsid w:val="00AD0E6D"/>
    <w:rsid w:val="00AD157A"/>
    <w:rsid w:val="00AD17A7"/>
    <w:rsid w:val="00AD29BF"/>
    <w:rsid w:val="00AD46F3"/>
    <w:rsid w:val="00AD697D"/>
    <w:rsid w:val="00AD6D2D"/>
    <w:rsid w:val="00AD74F1"/>
    <w:rsid w:val="00AD7B55"/>
    <w:rsid w:val="00AE003F"/>
    <w:rsid w:val="00AE18FD"/>
    <w:rsid w:val="00AE2221"/>
    <w:rsid w:val="00AE23B0"/>
    <w:rsid w:val="00AE2EFE"/>
    <w:rsid w:val="00AE5612"/>
    <w:rsid w:val="00AE56F6"/>
    <w:rsid w:val="00AE571E"/>
    <w:rsid w:val="00AE5A98"/>
    <w:rsid w:val="00AE6309"/>
    <w:rsid w:val="00AE6919"/>
    <w:rsid w:val="00AE7510"/>
    <w:rsid w:val="00AE79C1"/>
    <w:rsid w:val="00AE7E19"/>
    <w:rsid w:val="00AF08A8"/>
    <w:rsid w:val="00AF0BCA"/>
    <w:rsid w:val="00AF0FE3"/>
    <w:rsid w:val="00AF1671"/>
    <w:rsid w:val="00AF1C53"/>
    <w:rsid w:val="00AF1FAA"/>
    <w:rsid w:val="00AF1FD7"/>
    <w:rsid w:val="00AF2EC3"/>
    <w:rsid w:val="00AF334D"/>
    <w:rsid w:val="00AF3979"/>
    <w:rsid w:val="00AF419F"/>
    <w:rsid w:val="00AF4431"/>
    <w:rsid w:val="00AF4B10"/>
    <w:rsid w:val="00AF575B"/>
    <w:rsid w:val="00AF58A6"/>
    <w:rsid w:val="00AF5D11"/>
    <w:rsid w:val="00AF6EEC"/>
    <w:rsid w:val="00AF7566"/>
    <w:rsid w:val="00AF7A1F"/>
    <w:rsid w:val="00B00298"/>
    <w:rsid w:val="00B00864"/>
    <w:rsid w:val="00B00BF8"/>
    <w:rsid w:val="00B00DB5"/>
    <w:rsid w:val="00B012F8"/>
    <w:rsid w:val="00B01F2C"/>
    <w:rsid w:val="00B0265B"/>
    <w:rsid w:val="00B033A4"/>
    <w:rsid w:val="00B044E2"/>
    <w:rsid w:val="00B044FC"/>
    <w:rsid w:val="00B05323"/>
    <w:rsid w:val="00B055B8"/>
    <w:rsid w:val="00B06A62"/>
    <w:rsid w:val="00B07548"/>
    <w:rsid w:val="00B1011D"/>
    <w:rsid w:val="00B10429"/>
    <w:rsid w:val="00B1052E"/>
    <w:rsid w:val="00B1069F"/>
    <w:rsid w:val="00B10DF2"/>
    <w:rsid w:val="00B111F8"/>
    <w:rsid w:val="00B1169B"/>
    <w:rsid w:val="00B117B7"/>
    <w:rsid w:val="00B117F4"/>
    <w:rsid w:val="00B11EED"/>
    <w:rsid w:val="00B11FFF"/>
    <w:rsid w:val="00B12023"/>
    <w:rsid w:val="00B140A2"/>
    <w:rsid w:val="00B1434A"/>
    <w:rsid w:val="00B14D81"/>
    <w:rsid w:val="00B14F3D"/>
    <w:rsid w:val="00B15309"/>
    <w:rsid w:val="00B16C25"/>
    <w:rsid w:val="00B174C6"/>
    <w:rsid w:val="00B17BB9"/>
    <w:rsid w:val="00B207A3"/>
    <w:rsid w:val="00B2086D"/>
    <w:rsid w:val="00B21422"/>
    <w:rsid w:val="00B2177D"/>
    <w:rsid w:val="00B22E8C"/>
    <w:rsid w:val="00B30105"/>
    <w:rsid w:val="00B30699"/>
    <w:rsid w:val="00B306AF"/>
    <w:rsid w:val="00B30C6E"/>
    <w:rsid w:val="00B31E51"/>
    <w:rsid w:val="00B32C12"/>
    <w:rsid w:val="00B32E87"/>
    <w:rsid w:val="00B32FCA"/>
    <w:rsid w:val="00B3368F"/>
    <w:rsid w:val="00B33C43"/>
    <w:rsid w:val="00B341DA"/>
    <w:rsid w:val="00B34731"/>
    <w:rsid w:val="00B34850"/>
    <w:rsid w:val="00B360A6"/>
    <w:rsid w:val="00B370F3"/>
    <w:rsid w:val="00B37350"/>
    <w:rsid w:val="00B37728"/>
    <w:rsid w:val="00B379B5"/>
    <w:rsid w:val="00B40907"/>
    <w:rsid w:val="00B41362"/>
    <w:rsid w:val="00B42DB4"/>
    <w:rsid w:val="00B436DF"/>
    <w:rsid w:val="00B43C25"/>
    <w:rsid w:val="00B45FA6"/>
    <w:rsid w:val="00B46509"/>
    <w:rsid w:val="00B467DC"/>
    <w:rsid w:val="00B46939"/>
    <w:rsid w:val="00B469C8"/>
    <w:rsid w:val="00B479AA"/>
    <w:rsid w:val="00B50775"/>
    <w:rsid w:val="00B509A8"/>
    <w:rsid w:val="00B514F8"/>
    <w:rsid w:val="00B51547"/>
    <w:rsid w:val="00B516F0"/>
    <w:rsid w:val="00B518E2"/>
    <w:rsid w:val="00B51A11"/>
    <w:rsid w:val="00B51D97"/>
    <w:rsid w:val="00B52170"/>
    <w:rsid w:val="00B5257B"/>
    <w:rsid w:val="00B52E62"/>
    <w:rsid w:val="00B53938"/>
    <w:rsid w:val="00B543F3"/>
    <w:rsid w:val="00B54B58"/>
    <w:rsid w:val="00B5551D"/>
    <w:rsid w:val="00B55ACB"/>
    <w:rsid w:val="00B5630B"/>
    <w:rsid w:val="00B56835"/>
    <w:rsid w:val="00B568C8"/>
    <w:rsid w:val="00B56C1E"/>
    <w:rsid w:val="00B56E50"/>
    <w:rsid w:val="00B579D8"/>
    <w:rsid w:val="00B579ED"/>
    <w:rsid w:val="00B57D2A"/>
    <w:rsid w:val="00B57E14"/>
    <w:rsid w:val="00B607CC"/>
    <w:rsid w:val="00B60BAC"/>
    <w:rsid w:val="00B60D46"/>
    <w:rsid w:val="00B6144F"/>
    <w:rsid w:val="00B617F2"/>
    <w:rsid w:val="00B61868"/>
    <w:rsid w:val="00B629C5"/>
    <w:rsid w:val="00B62CC8"/>
    <w:rsid w:val="00B62DE6"/>
    <w:rsid w:val="00B635CD"/>
    <w:rsid w:val="00B638CD"/>
    <w:rsid w:val="00B641B5"/>
    <w:rsid w:val="00B64587"/>
    <w:rsid w:val="00B6590E"/>
    <w:rsid w:val="00B65AA6"/>
    <w:rsid w:val="00B663FF"/>
    <w:rsid w:val="00B6655C"/>
    <w:rsid w:val="00B66CAE"/>
    <w:rsid w:val="00B67C19"/>
    <w:rsid w:val="00B67D36"/>
    <w:rsid w:val="00B70F43"/>
    <w:rsid w:val="00B71FA9"/>
    <w:rsid w:val="00B724CD"/>
    <w:rsid w:val="00B74191"/>
    <w:rsid w:val="00B764A4"/>
    <w:rsid w:val="00B770EC"/>
    <w:rsid w:val="00B77311"/>
    <w:rsid w:val="00B77F77"/>
    <w:rsid w:val="00B8051D"/>
    <w:rsid w:val="00B80747"/>
    <w:rsid w:val="00B824FC"/>
    <w:rsid w:val="00B82697"/>
    <w:rsid w:val="00B82941"/>
    <w:rsid w:val="00B83C01"/>
    <w:rsid w:val="00B83E0C"/>
    <w:rsid w:val="00B84A88"/>
    <w:rsid w:val="00B85406"/>
    <w:rsid w:val="00B857A2"/>
    <w:rsid w:val="00B86799"/>
    <w:rsid w:val="00B87715"/>
    <w:rsid w:val="00B87905"/>
    <w:rsid w:val="00B90D04"/>
    <w:rsid w:val="00B90E82"/>
    <w:rsid w:val="00B92E81"/>
    <w:rsid w:val="00B93305"/>
    <w:rsid w:val="00B93532"/>
    <w:rsid w:val="00B93A3C"/>
    <w:rsid w:val="00B93C13"/>
    <w:rsid w:val="00B944E8"/>
    <w:rsid w:val="00B94AF1"/>
    <w:rsid w:val="00B94ECB"/>
    <w:rsid w:val="00B94F4D"/>
    <w:rsid w:val="00B964D7"/>
    <w:rsid w:val="00B9730E"/>
    <w:rsid w:val="00B973D3"/>
    <w:rsid w:val="00BA00D8"/>
    <w:rsid w:val="00BA0372"/>
    <w:rsid w:val="00BA1A4B"/>
    <w:rsid w:val="00BA2092"/>
    <w:rsid w:val="00BA2386"/>
    <w:rsid w:val="00BA2633"/>
    <w:rsid w:val="00BA26F6"/>
    <w:rsid w:val="00BA2E30"/>
    <w:rsid w:val="00BA2F8F"/>
    <w:rsid w:val="00BA4606"/>
    <w:rsid w:val="00BA51C3"/>
    <w:rsid w:val="00BA5262"/>
    <w:rsid w:val="00BA52C7"/>
    <w:rsid w:val="00BA5A8F"/>
    <w:rsid w:val="00BA757F"/>
    <w:rsid w:val="00BA7C5C"/>
    <w:rsid w:val="00BB142C"/>
    <w:rsid w:val="00BB16C7"/>
    <w:rsid w:val="00BB1A0E"/>
    <w:rsid w:val="00BB228B"/>
    <w:rsid w:val="00BB2D68"/>
    <w:rsid w:val="00BB35EA"/>
    <w:rsid w:val="00BB3786"/>
    <w:rsid w:val="00BB381C"/>
    <w:rsid w:val="00BB397B"/>
    <w:rsid w:val="00BB3CF5"/>
    <w:rsid w:val="00BB7431"/>
    <w:rsid w:val="00BC1C51"/>
    <w:rsid w:val="00BC2415"/>
    <w:rsid w:val="00BC2B6A"/>
    <w:rsid w:val="00BC2DB7"/>
    <w:rsid w:val="00BC46B7"/>
    <w:rsid w:val="00BC4C7B"/>
    <w:rsid w:val="00BC4F61"/>
    <w:rsid w:val="00BC55D9"/>
    <w:rsid w:val="00BC7D02"/>
    <w:rsid w:val="00BD090A"/>
    <w:rsid w:val="00BD0D31"/>
    <w:rsid w:val="00BD0E38"/>
    <w:rsid w:val="00BD1C35"/>
    <w:rsid w:val="00BD1D6D"/>
    <w:rsid w:val="00BD2940"/>
    <w:rsid w:val="00BD29EE"/>
    <w:rsid w:val="00BD3A57"/>
    <w:rsid w:val="00BD4A57"/>
    <w:rsid w:val="00BD4F0B"/>
    <w:rsid w:val="00BD6475"/>
    <w:rsid w:val="00BD6FE6"/>
    <w:rsid w:val="00BD7A14"/>
    <w:rsid w:val="00BE03E4"/>
    <w:rsid w:val="00BE0561"/>
    <w:rsid w:val="00BE0F50"/>
    <w:rsid w:val="00BE0F8A"/>
    <w:rsid w:val="00BE1118"/>
    <w:rsid w:val="00BE16E8"/>
    <w:rsid w:val="00BE1F02"/>
    <w:rsid w:val="00BE1F41"/>
    <w:rsid w:val="00BE2F4B"/>
    <w:rsid w:val="00BE31CA"/>
    <w:rsid w:val="00BE54F3"/>
    <w:rsid w:val="00BE574E"/>
    <w:rsid w:val="00BE58AA"/>
    <w:rsid w:val="00BE6C72"/>
    <w:rsid w:val="00BE7C3D"/>
    <w:rsid w:val="00BF0283"/>
    <w:rsid w:val="00BF04C6"/>
    <w:rsid w:val="00BF0FBB"/>
    <w:rsid w:val="00BF12FD"/>
    <w:rsid w:val="00BF162F"/>
    <w:rsid w:val="00BF195A"/>
    <w:rsid w:val="00BF1973"/>
    <w:rsid w:val="00BF1D96"/>
    <w:rsid w:val="00BF283C"/>
    <w:rsid w:val="00BF3A86"/>
    <w:rsid w:val="00BF3C00"/>
    <w:rsid w:val="00BF3F50"/>
    <w:rsid w:val="00BF3F5F"/>
    <w:rsid w:val="00BF4511"/>
    <w:rsid w:val="00BF4989"/>
    <w:rsid w:val="00BF5357"/>
    <w:rsid w:val="00BF5A0F"/>
    <w:rsid w:val="00BF5DE7"/>
    <w:rsid w:val="00BF6169"/>
    <w:rsid w:val="00BF6AF7"/>
    <w:rsid w:val="00BF72D0"/>
    <w:rsid w:val="00C0052D"/>
    <w:rsid w:val="00C0158D"/>
    <w:rsid w:val="00C01686"/>
    <w:rsid w:val="00C019E6"/>
    <w:rsid w:val="00C02643"/>
    <w:rsid w:val="00C026DA"/>
    <w:rsid w:val="00C02C62"/>
    <w:rsid w:val="00C030B2"/>
    <w:rsid w:val="00C0355E"/>
    <w:rsid w:val="00C037A7"/>
    <w:rsid w:val="00C03CD0"/>
    <w:rsid w:val="00C04AF5"/>
    <w:rsid w:val="00C04EB2"/>
    <w:rsid w:val="00C04FE4"/>
    <w:rsid w:val="00C06F93"/>
    <w:rsid w:val="00C07B7C"/>
    <w:rsid w:val="00C10412"/>
    <w:rsid w:val="00C10862"/>
    <w:rsid w:val="00C111D0"/>
    <w:rsid w:val="00C11BC9"/>
    <w:rsid w:val="00C12039"/>
    <w:rsid w:val="00C12CB6"/>
    <w:rsid w:val="00C15993"/>
    <w:rsid w:val="00C1707A"/>
    <w:rsid w:val="00C20010"/>
    <w:rsid w:val="00C21060"/>
    <w:rsid w:val="00C22352"/>
    <w:rsid w:val="00C22ADB"/>
    <w:rsid w:val="00C22D57"/>
    <w:rsid w:val="00C23CA3"/>
    <w:rsid w:val="00C245EB"/>
    <w:rsid w:val="00C245F0"/>
    <w:rsid w:val="00C24A21"/>
    <w:rsid w:val="00C2557A"/>
    <w:rsid w:val="00C25B1E"/>
    <w:rsid w:val="00C26400"/>
    <w:rsid w:val="00C2678F"/>
    <w:rsid w:val="00C27465"/>
    <w:rsid w:val="00C27B59"/>
    <w:rsid w:val="00C27D00"/>
    <w:rsid w:val="00C30D1D"/>
    <w:rsid w:val="00C31483"/>
    <w:rsid w:val="00C3168C"/>
    <w:rsid w:val="00C31AC7"/>
    <w:rsid w:val="00C3213C"/>
    <w:rsid w:val="00C328DD"/>
    <w:rsid w:val="00C328E9"/>
    <w:rsid w:val="00C33E13"/>
    <w:rsid w:val="00C34125"/>
    <w:rsid w:val="00C3477C"/>
    <w:rsid w:val="00C355DB"/>
    <w:rsid w:val="00C36150"/>
    <w:rsid w:val="00C363A6"/>
    <w:rsid w:val="00C36FA2"/>
    <w:rsid w:val="00C378A7"/>
    <w:rsid w:val="00C40000"/>
    <w:rsid w:val="00C4067D"/>
    <w:rsid w:val="00C41397"/>
    <w:rsid w:val="00C41CBD"/>
    <w:rsid w:val="00C426F1"/>
    <w:rsid w:val="00C4284C"/>
    <w:rsid w:val="00C42EF0"/>
    <w:rsid w:val="00C435F5"/>
    <w:rsid w:val="00C43AA3"/>
    <w:rsid w:val="00C43AEA"/>
    <w:rsid w:val="00C46C30"/>
    <w:rsid w:val="00C46D5B"/>
    <w:rsid w:val="00C4732C"/>
    <w:rsid w:val="00C473CC"/>
    <w:rsid w:val="00C501E3"/>
    <w:rsid w:val="00C502B3"/>
    <w:rsid w:val="00C5092C"/>
    <w:rsid w:val="00C50A3D"/>
    <w:rsid w:val="00C52A79"/>
    <w:rsid w:val="00C52CAD"/>
    <w:rsid w:val="00C53879"/>
    <w:rsid w:val="00C53886"/>
    <w:rsid w:val="00C53AC7"/>
    <w:rsid w:val="00C53B42"/>
    <w:rsid w:val="00C53C3C"/>
    <w:rsid w:val="00C54B47"/>
    <w:rsid w:val="00C54F05"/>
    <w:rsid w:val="00C54F1A"/>
    <w:rsid w:val="00C5530A"/>
    <w:rsid w:val="00C60C94"/>
    <w:rsid w:val="00C61B83"/>
    <w:rsid w:val="00C622AB"/>
    <w:rsid w:val="00C62BCF"/>
    <w:rsid w:val="00C63A0D"/>
    <w:rsid w:val="00C64047"/>
    <w:rsid w:val="00C647CE"/>
    <w:rsid w:val="00C64829"/>
    <w:rsid w:val="00C6696D"/>
    <w:rsid w:val="00C66E91"/>
    <w:rsid w:val="00C672AD"/>
    <w:rsid w:val="00C704B4"/>
    <w:rsid w:val="00C70581"/>
    <w:rsid w:val="00C71B5E"/>
    <w:rsid w:val="00C72C83"/>
    <w:rsid w:val="00C7337D"/>
    <w:rsid w:val="00C73BA6"/>
    <w:rsid w:val="00C74BF2"/>
    <w:rsid w:val="00C74E87"/>
    <w:rsid w:val="00C756E4"/>
    <w:rsid w:val="00C7622F"/>
    <w:rsid w:val="00C768DB"/>
    <w:rsid w:val="00C7722B"/>
    <w:rsid w:val="00C779DE"/>
    <w:rsid w:val="00C77EA0"/>
    <w:rsid w:val="00C80C52"/>
    <w:rsid w:val="00C810F1"/>
    <w:rsid w:val="00C81AFF"/>
    <w:rsid w:val="00C81C08"/>
    <w:rsid w:val="00C81C26"/>
    <w:rsid w:val="00C83FD0"/>
    <w:rsid w:val="00C84774"/>
    <w:rsid w:val="00C85A55"/>
    <w:rsid w:val="00C86A2A"/>
    <w:rsid w:val="00C86B01"/>
    <w:rsid w:val="00C873B7"/>
    <w:rsid w:val="00C8798B"/>
    <w:rsid w:val="00C90A0B"/>
    <w:rsid w:val="00C90C82"/>
    <w:rsid w:val="00C9175D"/>
    <w:rsid w:val="00C91A05"/>
    <w:rsid w:val="00C91CFD"/>
    <w:rsid w:val="00C9216E"/>
    <w:rsid w:val="00C922E3"/>
    <w:rsid w:val="00C92DD1"/>
    <w:rsid w:val="00C92EDF"/>
    <w:rsid w:val="00C9308A"/>
    <w:rsid w:val="00C94427"/>
    <w:rsid w:val="00C94933"/>
    <w:rsid w:val="00C94C70"/>
    <w:rsid w:val="00C94CFA"/>
    <w:rsid w:val="00C97677"/>
    <w:rsid w:val="00CA11BC"/>
    <w:rsid w:val="00CA14C3"/>
    <w:rsid w:val="00CA15CC"/>
    <w:rsid w:val="00CA1A62"/>
    <w:rsid w:val="00CA2646"/>
    <w:rsid w:val="00CA2CF5"/>
    <w:rsid w:val="00CA4B7D"/>
    <w:rsid w:val="00CA544C"/>
    <w:rsid w:val="00CA54AB"/>
    <w:rsid w:val="00CA56CB"/>
    <w:rsid w:val="00CA5AFD"/>
    <w:rsid w:val="00CA6D06"/>
    <w:rsid w:val="00CA7D36"/>
    <w:rsid w:val="00CB022C"/>
    <w:rsid w:val="00CB0243"/>
    <w:rsid w:val="00CB02BD"/>
    <w:rsid w:val="00CB0612"/>
    <w:rsid w:val="00CB06D4"/>
    <w:rsid w:val="00CB099A"/>
    <w:rsid w:val="00CB1C29"/>
    <w:rsid w:val="00CB230D"/>
    <w:rsid w:val="00CB34F5"/>
    <w:rsid w:val="00CB3524"/>
    <w:rsid w:val="00CB45D3"/>
    <w:rsid w:val="00CB5415"/>
    <w:rsid w:val="00CB5E1F"/>
    <w:rsid w:val="00CB60D4"/>
    <w:rsid w:val="00CB6376"/>
    <w:rsid w:val="00CB68D8"/>
    <w:rsid w:val="00CB69E2"/>
    <w:rsid w:val="00CB6DE8"/>
    <w:rsid w:val="00CC0BD6"/>
    <w:rsid w:val="00CC0DE9"/>
    <w:rsid w:val="00CC1153"/>
    <w:rsid w:val="00CC30C9"/>
    <w:rsid w:val="00CC3A1D"/>
    <w:rsid w:val="00CC464F"/>
    <w:rsid w:val="00CC48DB"/>
    <w:rsid w:val="00CC4B56"/>
    <w:rsid w:val="00CC533F"/>
    <w:rsid w:val="00CC55CE"/>
    <w:rsid w:val="00CC5D70"/>
    <w:rsid w:val="00CC6611"/>
    <w:rsid w:val="00CC6E80"/>
    <w:rsid w:val="00CC74C5"/>
    <w:rsid w:val="00CC7798"/>
    <w:rsid w:val="00CD017B"/>
    <w:rsid w:val="00CD13F0"/>
    <w:rsid w:val="00CD17CF"/>
    <w:rsid w:val="00CD19ED"/>
    <w:rsid w:val="00CD2241"/>
    <w:rsid w:val="00CD355B"/>
    <w:rsid w:val="00CD3CD7"/>
    <w:rsid w:val="00CD3DB1"/>
    <w:rsid w:val="00CD47F1"/>
    <w:rsid w:val="00CD66D8"/>
    <w:rsid w:val="00CD7B2E"/>
    <w:rsid w:val="00CE0127"/>
    <w:rsid w:val="00CE0B25"/>
    <w:rsid w:val="00CE0E22"/>
    <w:rsid w:val="00CE1460"/>
    <w:rsid w:val="00CE1D71"/>
    <w:rsid w:val="00CE2ACA"/>
    <w:rsid w:val="00CE2D68"/>
    <w:rsid w:val="00CE3217"/>
    <w:rsid w:val="00CE3BCB"/>
    <w:rsid w:val="00CE3E79"/>
    <w:rsid w:val="00CE4F5E"/>
    <w:rsid w:val="00CE5324"/>
    <w:rsid w:val="00CE7D03"/>
    <w:rsid w:val="00CE7DA1"/>
    <w:rsid w:val="00CF00B1"/>
    <w:rsid w:val="00CF00BF"/>
    <w:rsid w:val="00CF0951"/>
    <w:rsid w:val="00CF14C3"/>
    <w:rsid w:val="00CF2BD8"/>
    <w:rsid w:val="00CF2F3C"/>
    <w:rsid w:val="00CF4BA1"/>
    <w:rsid w:val="00CF673B"/>
    <w:rsid w:val="00CF6A45"/>
    <w:rsid w:val="00CF6A4C"/>
    <w:rsid w:val="00CF7176"/>
    <w:rsid w:val="00D00AC6"/>
    <w:rsid w:val="00D01E24"/>
    <w:rsid w:val="00D04240"/>
    <w:rsid w:val="00D04861"/>
    <w:rsid w:val="00D05B1D"/>
    <w:rsid w:val="00D0625B"/>
    <w:rsid w:val="00D06631"/>
    <w:rsid w:val="00D06B63"/>
    <w:rsid w:val="00D06B7A"/>
    <w:rsid w:val="00D07528"/>
    <w:rsid w:val="00D1054D"/>
    <w:rsid w:val="00D1055F"/>
    <w:rsid w:val="00D10CE2"/>
    <w:rsid w:val="00D1146D"/>
    <w:rsid w:val="00D11DFB"/>
    <w:rsid w:val="00D1281F"/>
    <w:rsid w:val="00D129EB"/>
    <w:rsid w:val="00D132C6"/>
    <w:rsid w:val="00D13A7A"/>
    <w:rsid w:val="00D1466D"/>
    <w:rsid w:val="00D14C30"/>
    <w:rsid w:val="00D15745"/>
    <w:rsid w:val="00D1589B"/>
    <w:rsid w:val="00D159BF"/>
    <w:rsid w:val="00D16104"/>
    <w:rsid w:val="00D161F7"/>
    <w:rsid w:val="00D2010F"/>
    <w:rsid w:val="00D20842"/>
    <w:rsid w:val="00D21C63"/>
    <w:rsid w:val="00D21FA9"/>
    <w:rsid w:val="00D228F2"/>
    <w:rsid w:val="00D22A2D"/>
    <w:rsid w:val="00D22AE0"/>
    <w:rsid w:val="00D24191"/>
    <w:rsid w:val="00D25790"/>
    <w:rsid w:val="00D25FED"/>
    <w:rsid w:val="00D26389"/>
    <w:rsid w:val="00D26998"/>
    <w:rsid w:val="00D26C67"/>
    <w:rsid w:val="00D27C37"/>
    <w:rsid w:val="00D27F2B"/>
    <w:rsid w:val="00D30106"/>
    <w:rsid w:val="00D30C31"/>
    <w:rsid w:val="00D319FA"/>
    <w:rsid w:val="00D31AEE"/>
    <w:rsid w:val="00D323EC"/>
    <w:rsid w:val="00D323FB"/>
    <w:rsid w:val="00D324FE"/>
    <w:rsid w:val="00D328DD"/>
    <w:rsid w:val="00D32B22"/>
    <w:rsid w:val="00D32D68"/>
    <w:rsid w:val="00D32F20"/>
    <w:rsid w:val="00D33118"/>
    <w:rsid w:val="00D33739"/>
    <w:rsid w:val="00D33A94"/>
    <w:rsid w:val="00D341C3"/>
    <w:rsid w:val="00D34418"/>
    <w:rsid w:val="00D344D3"/>
    <w:rsid w:val="00D3476C"/>
    <w:rsid w:val="00D3482E"/>
    <w:rsid w:val="00D3538E"/>
    <w:rsid w:val="00D35616"/>
    <w:rsid w:val="00D35DB8"/>
    <w:rsid w:val="00D35E8C"/>
    <w:rsid w:val="00D36149"/>
    <w:rsid w:val="00D36676"/>
    <w:rsid w:val="00D37237"/>
    <w:rsid w:val="00D37333"/>
    <w:rsid w:val="00D40260"/>
    <w:rsid w:val="00D4090F"/>
    <w:rsid w:val="00D414A9"/>
    <w:rsid w:val="00D41F02"/>
    <w:rsid w:val="00D42680"/>
    <w:rsid w:val="00D4423B"/>
    <w:rsid w:val="00D4426A"/>
    <w:rsid w:val="00D442E6"/>
    <w:rsid w:val="00D44304"/>
    <w:rsid w:val="00D44CFC"/>
    <w:rsid w:val="00D45460"/>
    <w:rsid w:val="00D469A9"/>
    <w:rsid w:val="00D47415"/>
    <w:rsid w:val="00D500B3"/>
    <w:rsid w:val="00D50999"/>
    <w:rsid w:val="00D51897"/>
    <w:rsid w:val="00D5382D"/>
    <w:rsid w:val="00D541B5"/>
    <w:rsid w:val="00D54E7D"/>
    <w:rsid w:val="00D54F7A"/>
    <w:rsid w:val="00D5540B"/>
    <w:rsid w:val="00D5642D"/>
    <w:rsid w:val="00D56894"/>
    <w:rsid w:val="00D61320"/>
    <w:rsid w:val="00D618D1"/>
    <w:rsid w:val="00D61CFC"/>
    <w:rsid w:val="00D65498"/>
    <w:rsid w:val="00D658F4"/>
    <w:rsid w:val="00D65CA5"/>
    <w:rsid w:val="00D65E8C"/>
    <w:rsid w:val="00D65F6F"/>
    <w:rsid w:val="00D66993"/>
    <w:rsid w:val="00D67529"/>
    <w:rsid w:val="00D67F52"/>
    <w:rsid w:val="00D70036"/>
    <w:rsid w:val="00D715AB"/>
    <w:rsid w:val="00D71741"/>
    <w:rsid w:val="00D72F7D"/>
    <w:rsid w:val="00D73E5E"/>
    <w:rsid w:val="00D74B2B"/>
    <w:rsid w:val="00D769F0"/>
    <w:rsid w:val="00D77553"/>
    <w:rsid w:val="00D8080D"/>
    <w:rsid w:val="00D80BE1"/>
    <w:rsid w:val="00D80FE3"/>
    <w:rsid w:val="00D82172"/>
    <w:rsid w:val="00D82BA5"/>
    <w:rsid w:val="00D85979"/>
    <w:rsid w:val="00D86532"/>
    <w:rsid w:val="00D86836"/>
    <w:rsid w:val="00D87688"/>
    <w:rsid w:val="00D8780F"/>
    <w:rsid w:val="00D87878"/>
    <w:rsid w:val="00D87A23"/>
    <w:rsid w:val="00D87E02"/>
    <w:rsid w:val="00D87E17"/>
    <w:rsid w:val="00D90512"/>
    <w:rsid w:val="00D9076C"/>
    <w:rsid w:val="00D9096B"/>
    <w:rsid w:val="00D90B43"/>
    <w:rsid w:val="00D90C56"/>
    <w:rsid w:val="00D9142D"/>
    <w:rsid w:val="00D91C6E"/>
    <w:rsid w:val="00D929C7"/>
    <w:rsid w:val="00D92CAD"/>
    <w:rsid w:val="00D92D38"/>
    <w:rsid w:val="00D92DA3"/>
    <w:rsid w:val="00D93F79"/>
    <w:rsid w:val="00D943C1"/>
    <w:rsid w:val="00D94529"/>
    <w:rsid w:val="00D9717E"/>
    <w:rsid w:val="00D97B3C"/>
    <w:rsid w:val="00D97F96"/>
    <w:rsid w:val="00DA08D6"/>
    <w:rsid w:val="00DA0BB2"/>
    <w:rsid w:val="00DA0D35"/>
    <w:rsid w:val="00DA1E56"/>
    <w:rsid w:val="00DA2481"/>
    <w:rsid w:val="00DA2654"/>
    <w:rsid w:val="00DA2A77"/>
    <w:rsid w:val="00DA40F6"/>
    <w:rsid w:val="00DA5497"/>
    <w:rsid w:val="00DA58B8"/>
    <w:rsid w:val="00DA5C8B"/>
    <w:rsid w:val="00DA6358"/>
    <w:rsid w:val="00DA6BC4"/>
    <w:rsid w:val="00DA70E3"/>
    <w:rsid w:val="00DA73B5"/>
    <w:rsid w:val="00DB0987"/>
    <w:rsid w:val="00DB10BC"/>
    <w:rsid w:val="00DB10E0"/>
    <w:rsid w:val="00DB1A0C"/>
    <w:rsid w:val="00DB20B4"/>
    <w:rsid w:val="00DB373D"/>
    <w:rsid w:val="00DB3EC1"/>
    <w:rsid w:val="00DB6099"/>
    <w:rsid w:val="00DB6304"/>
    <w:rsid w:val="00DB6366"/>
    <w:rsid w:val="00DB6970"/>
    <w:rsid w:val="00DB7057"/>
    <w:rsid w:val="00DB72F6"/>
    <w:rsid w:val="00DC001B"/>
    <w:rsid w:val="00DC02BC"/>
    <w:rsid w:val="00DC05D2"/>
    <w:rsid w:val="00DC0A32"/>
    <w:rsid w:val="00DC1095"/>
    <w:rsid w:val="00DC1331"/>
    <w:rsid w:val="00DC1525"/>
    <w:rsid w:val="00DC1A65"/>
    <w:rsid w:val="00DC2324"/>
    <w:rsid w:val="00DC2B22"/>
    <w:rsid w:val="00DC2E5F"/>
    <w:rsid w:val="00DC347F"/>
    <w:rsid w:val="00DC37BD"/>
    <w:rsid w:val="00DC38C3"/>
    <w:rsid w:val="00DC4EA8"/>
    <w:rsid w:val="00DC55EF"/>
    <w:rsid w:val="00DC5A42"/>
    <w:rsid w:val="00DC5DAA"/>
    <w:rsid w:val="00DC60B1"/>
    <w:rsid w:val="00DC66F3"/>
    <w:rsid w:val="00DC6C0E"/>
    <w:rsid w:val="00DC75D7"/>
    <w:rsid w:val="00DC7E01"/>
    <w:rsid w:val="00DD06E8"/>
    <w:rsid w:val="00DD0B89"/>
    <w:rsid w:val="00DD0C76"/>
    <w:rsid w:val="00DD1413"/>
    <w:rsid w:val="00DD2A15"/>
    <w:rsid w:val="00DD2DF7"/>
    <w:rsid w:val="00DD2F40"/>
    <w:rsid w:val="00DD3792"/>
    <w:rsid w:val="00DD3C13"/>
    <w:rsid w:val="00DD597B"/>
    <w:rsid w:val="00DD5D0D"/>
    <w:rsid w:val="00DD5EC0"/>
    <w:rsid w:val="00DD5FED"/>
    <w:rsid w:val="00DD66BF"/>
    <w:rsid w:val="00DD6B16"/>
    <w:rsid w:val="00DE0BD6"/>
    <w:rsid w:val="00DE1A15"/>
    <w:rsid w:val="00DE26DD"/>
    <w:rsid w:val="00DE29FC"/>
    <w:rsid w:val="00DE2E64"/>
    <w:rsid w:val="00DE31EE"/>
    <w:rsid w:val="00DE321B"/>
    <w:rsid w:val="00DE43F4"/>
    <w:rsid w:val="00DE4712"/>
    <w:rsid w:val="00DE4D42"/>
    <w:rsid w:val="00DE558D"/>
    <w:rsid w:val="00DE6276"/>
    <w:rsid w:val="00DE649D"/>
    <w:rsid w:val="00DE6B0A"/>
    <w:rsid w:val="00DE7C8C"/>
    <w:rsid w:val="00DE7CBF"/>
    <w:rsid w:val="00DE7D0A"/>
    <w:rsid w:val="00DF01D2"/>
    <w:rsid w:val="00DF1575"/>
    <w:rsid w:val="00DF1A2F"/>
    <w:rsid w:val="00DF1F44"/>
    <w:rsid w:val="00DF2FAB"/>
    <w:rsid w:val="00DF3E0D"/>
    <w:rsid w:val="00DF408C"/>
    <w:rsid w:val="00DF4975"/>
    <w:rsid w:val="00DF55FD"/>
    <w:rsid w:val="00DF63EA"/>
    <w:rsid w:val="00DF7254"/>
    <w:rsid w:val="00DF7A49"/>
    <w:rsid w:val="00E01A4E"/>
    <w:rsid w:val="00E024C7"/>
    <w:rsid w:val="00E02986"/>
    <w:rsid w:val="00E04250"/>
    <w:rsid w:val="00E04514"/>
    <w:rsid w:val="00E04788"/>
    <w:rsid w:val="00E04E29"/>
    <w:rsid w:val="00E04F2B"/>
    <w:rsid w:val="00E052C2"/>
    <w:rsid w:val="00E05DB9"/>
    <w:rsid w:val="00E0666E"/>
    <w:rsid w:val="00E069D5"/>
    <w:rsid w:val="00E06D66"/>
    <w:rsid w:val="00E0753C"/>
    <w:rsid w:val="00E07C59"/>
    <w:rsid w:val="00E07EEC"/>
    <w:rsid w:val="00E104C3"/>
    <w:rsid w:val="00E104DC"/>
    <w:rsid w:val="00E107AB"/>
    <w:rsid w:val="00E107AC"/>
    <w:rsid w:val="00E1110A"/>
    <w:rsid w:val="00E111C9"/>
    <w:rsid w:val="00E12DA3"/>
    <w:rsid w:val="00E12F1E"/>
    <w:rsid w:val="00E13338"/>
    <w:rsid w:val="00E13E7A"/>
    <w:rsid w:val="00E145F4"/>
    <w:rsid w:val="00E14BA9"/>
    <w:rsid w:val="00E14FCE"/>
    <w:rsid w:val="00E15334"/>
    <w:rsid w:val="00E15637"/>
    <w:rsid w:val="00E15F47"/>
    <w:rsid w:val="00E16280"/>
    <w:rsid w:val="00E168E1"/>
    <w:rsid w:val="00E16D6A"/>
    <w:rsid w:val="00E17C58"/>
    <w:rsid w:val="00E2063E"/>
    <w:rsid w:val="00E2093E"/>
    <w:rsid w:val="00E2159B"/>
    <w:rsid w:val="00E216D0"/>
    <w:rsid w:val="00E21D73"/>
    <w:rsid w:val="00E22FD8"/>
    <w:rsid w:val="00E23432"/>
    <w:rsid w:val="00E23DED"/>
    <w:rsid w:val="00E24F64"/>
    <w:rsid w:val="00E2566E"/>
    <w:rsid w:val="00E25C28"/>
    <w:rsid w:val="00E264D7"/>
    <w:rsid w:val="00E26B05"/>
    <w:rsid w:val="00E27443"/>
    <w:rsid w:val="00E27D38"/>
    <w:rsid w:val="00E27E95"/>
    <w:rsid w:val="00E3026A"/>
    <w:rsid w:val="00E3152F"/>
    <w:rsid w:val="00E31B89"/>
    <w:rsid w:val="00E324BA"/>
    <w:rsid w:val="00E324ED"/>
    <w:rsid w:val="00E331A0"/>
    <w:rsid w:val="00E33375"/>
    <w:rsid w:val="00E339D3"/>
    <w:rsid w:val="00E33DD3"/>
    <w:rsid w:val="00E34F46"/>
    <w:rsid w:val="00E361F9"/>
    <w:rsid w:val="00E362BF"/>
    <w:rsid w:val="00E36491"/>
    <w:rsid w:val="00E36A61"/>
    <w:rsid w:val="00E37883"/>
    <w:rsid w:val="00E4019F"/>
    <w:rsid w:val="00E40CAB"/>
    <w:rsid w:val="00E4178B"/>
    <w:rsid w:val="00E41B53"/>
    <w:rsid w:val="00E41CA9"/>
    <w:rsid w:val="00E42408"/>
    <w:rsid w:val="00E4346D"/>
    <w:rsid w:val="00E4394F"/>
    <w:rsid w:val="00E442AA"/>
    <w:rsid w:val="00E449D8"/>
    <w:rsid w:val="00E44F8A"/>
    <w:rsid w:val="00E46326"/>
    <w:rsid w:val="00E46B68"/>
    <w:rsid w:val="00E46D76"/>
    <w:rsid w:val="00E47259"/>
    <w:rsid w:val="00E4746D"/>
    <w:rsid w:val="00E478E5"/>
    <w:rsid w:val="00E50921"/>
    <w:rsid w:val="00E519F6"/>
    <w:rsid w:val="00E53001"/>
    <w:rsid w:val="00E54716"/>
    <w:rsid w:val="00E54747"/>
    <w:rsid w:val="00E54E18"/>
    <w:rsid w:val="00E550BE"/>
    <w:rsid w:val="00E5583E"/>
    <w:rsid w:val="00E560D4"/>
    <w:rsid w:val="00E6066D"/>
    <w:rsid w:val="00E60A18"/>
    <w:rsid w:val="00E60BA8"/>
    <w:rsid w:val="00E613EC"/>
    <w:rsid w:val="00E6151F"/>
    <w:rsid w:val="00E620B3"/>
    <w:rsid w:val="00E6219A"/>
    <w:rsid w:val="00E637F9"/>
    <w:rsid w:val="00E63F2D"/>
    <w:rsid w:val="00E6430E"/>
    <w:rsid w:val="00E65996"/>
    <w:rsid w:val="00E65AE4"/>
    <w:rsid w:val="00E66FD3"/>
    <w:rsid w:val="00E67DC5"/>
    <w:rsid w:val="00E7006E"/>
    <w:rsid w:val="00E7059D"/>
    <w:rsid w:val="00E709E9"/>
    <w:rsid w:val="00E71A0A"/>
    <w:rsid w:val="00E71CC0"/>
    <w:rsid w:val="00E722BB"/>
    <w:rsid w:val="00E725E3"/>
    <w:rsid w:val="00E72DDD"/>
    <w:rsid w:val="00E738E3"/>
    <w:rsid w:val="00E7405D"/>
    <w:rsid w:val="00E743E8"/>
    <w:rsid w:val="00E745B7"/>
    <w:rsid w:val="00E74D06"/>
    <w:rsid w:val="00E75F79"/>
    <w:rsid w:val="00E76072"/>
    <w:rsid w:val="00E76333"/>
    <w:rsid w:val="00E777E3"/>
    <w:rsid w:val="00E779B4"/>
    <w:rsid w:val="00E80790"/>
    <w:rsid w:val="00E80CAE"/>
    <w:rsid w:val="00E81FB8"/>
    <w:rsid w:val="00E820B2"/>
    <w:rsid w:val="00E82637"/>
    <w:rsid w:val="00E832FA"/>
    <w:rsid w:val="00E8371E"/>
    <w:rsid w:val="00E838C8"/>
    <w:rsid w:val="00E83DE1"/>
    <w:rsid w:val="00E84FFE"/>
    <w:rsid w:val="00E859A6"/>
    <w:rsid w:val="00E85FC1"/>
    <w:rsid w:val="00E86833"/>
    <w:rsid w:val="00E8708B"/>
    <w:rsid w:val="00E90F50"/>
    <w:rsid w:val="00E917F4"/>
    <w:rsid w:val="00E91852"/>
    <w:rsid w:val="00E919A1"/>
    <w:rsid w:val="00E91E71"/>
    <w:rsid w:val="00E91FC3"/>
    <w:rsid w:val="00E921E5"/>
    <w:rsid w:val="00E9222C"/>
    <w:rsid w:val="00E9297A"/>
    <w:rsid w:val="00E92C79"/>
    <w:rsid w:val="00E93C9D"/>
    <w:rsid w:val="00E94402"/>
    <w:rsid w:val="00E94E44"/>
    <w:rsid w:val="00E94E85"/>
    <w:rsid w:val="00E95141"/>
    <w:rsid w:val="00E95D18"/>
    <w:rsid w:val="00E9610C"/>
    <w:rsid w:val="00E96997"/>
    <w:rsid w:val="00E96B49"/>
    <w:rsid w:val="00EA027B"/>
    <w:rsid w:val="00EA10B8"/>
    <w:rsid w:val="00EA1C52"/>
    <w:rsid w:val="00EA2194"/>
    <w:rsid w:val="00EA26B6"/>
    <w:rsid w:val="00EA277C"/>
    <w:rsid w:val="00EA27CF"/>
    <w:rsid w:val="00EA2F22"/>
    <w:rsid w:val="00EA3C42"/>
    <w:rsid w:val="00EA3F6B"/>
    <w:rsid w:val="00EA4902"/>
    <w:rsid w:val="00EA6151"/>
    <w:rsid w:val="00EA7189"/>
    <w:rsid w:val="00EB00A8"/>
    <w:rsid w:val="00EB0A08"/>
    <w:rsid w:val="00EB1156"/>
    <w:rsid w:val="00EB22E2"/>
    <w:rsid w:val="00EB334B"/>
    <w:rsid w:val="00EB3599"/>
    <w:rsid w:val="00EB382E"/>
    <w:rsid w:val="00EB51A0"/>
    <w:rsid w:val="00EB5557"/>
    <w:rsid w:val="00EB59AA"/>
    <w:rsid w:val="00EB62EA"/>
    <w:rsid w:val="00EB649C"/>
    <w:rsid w:val="00EB78E4"/>
    <w:rsid w:val="00EC0271"/>
    <w:rsid w:val="00EC070E"/>
    <w:rsid w:val="00EC07FD"/>
    <w:rsid w:val="00EC0996"/>
    <w:rsid w:val="00EC1426"/>
    <w:rsid w:val="00EC1E15"/>
    <w:rsid w:val="00EC1E45"/>
    <w:rsid w:val="00EC3B9B"/>
    <w:rsid w:val="00EC40A9"/>
    <w:rsid w:val="00EC423D"/>
    <w:rsid w:val="00EC5198"/>
    <w:rsid w:val="00EC5E47"/>
    <w:rsid w:val="00EC6137"/>
    <w:rsid w:val="00EC6347"/>
    <w:rsid w:val="00EC6454"/>
    <w:rsid w:val="00EC657A"/>
    <w:rsid w:val="00EC6A92"/>
    <w:rsid w:val="00EC72A1"/>
    <w:rsid w:val="00EC7E13"/>
    <w:rsid w:val="00ED3069"/>
    <w:rsid w:val="00ED36B0"/>
    <w:rsid w:val="00ED3B95"/>
    <w:rsid w:val="00ED4A51"/>
    <w:rsid w:val="00ED5A77"/>
    <w:rsid w:val="00ED5C98"/>
    <w:rsid w:val="00ED6599"/>
    <w:rsid w:val="00ED7F5C"/>
    <w:rsid w:val="00EE0CCB"/>
    <w:rsid w:val="00EE0F07"/>
    <w:rsid w:val="00EE104D"/>
    <w:rsid w:val="00EE1091"/>
    <w:rsid w:val="00EE2555"/>
    <w:rsid w:val="00EE295D"/>
    <w:rsid w:val="00EE30E9"/>
    <w:rsid w:val="00EE3BF8"/>
    <w:rsid w:val="00EE435B"/>
    <w:rsid w:val="00EE43A0"/>
    <w:rsid w:val="00EE4870"/>
    <w:rsid w:val="00EE4CF5"/>
    <w:rsid w:val="00EE587D"/>
    <w:rsid w:val="00EE6555"/>
    <w:rsid w:val="00EE6CA3"/>
    <w:rsid w:val="00EE6CF7"/>
    <w:rsid w:val="00EE6D16"/>
    <w:rsid w:val="00EE7600"/>
    <w:rsid w:val="00EF0241"/>
    <w:rsid w:val="00EF04C3"/>
    <w:rsid w:val="00EF0519"/>
    <w:rsid w:val="00EF0551"/>
    <w:rsid w:val="00EF1138"/>
    <w:rsid w:val="00EF15ED"/>
    <w:rsid w:val="00EF2CFE"/>
    <w:rsid w:val="00EF4834"/>
    <w:rsid w:val="00EF5485"/>
    <w:rsid w:val="00EF556B"/>
    <w:rsid w:val="00EF66EA"/>
    <w:rsid w:val="00EF766E"/>
    <w:rsid w:val="00F00B91"/>
    <w:rsid w:val="00F00E43"/>
    <w:rsid w:val="00F02464"/>
    <w:rsid w:val="00F028F5"/>
    <w:rsid w:val="00F02CF2"/>
    <w:rsid w:val="00F03008"/>
    <w:rsid w:val="00F036D0"/>
    <w:rsid w:val="00F04629"/>
    <w:rsid w:val="00F05064"/>
    <w:rsid w:val="00F05A06"/>
    <w:rsid w:val="00F0601A"/>
    <w:rsid w:val="00F060C7"/>
    <w:rsid w:val="00F069C9"/>
    <w:rsid w:val="00F06A8E"/>
    <w:rsid w:val="00F06B44"/>
    <w:rsid w:val="00F06D8C"/>
    <w:rsid w:val="00F07887"/>
    <w:rsid w:val="00F07E0E"/>
    <w:rsid w:val="00F102DB"/>
    <w:rsid w:val="00F10656"/>
    <w:rsid w:val="00F1114B"/>
    <w:rsid w:val="00F11464"/>
    <w:rsid w:val="00F11895"/>
    <w:rsid w:val="00F1242B"/>
    <w:rsid w:val="00F13029"/>
    <w:rsid w:val="00F13AFF"/>
    <w:rsid w:val="00F14664"/>
    <w:rsid w:val="00F1498D"/>
    <w:rsid w:val="00F14A50"/>
    <w:rsid w:val="00F14A7D"/>
    <w:rsid w:val="00F14E71"/>
    <w:rsid w:val="00F15C31"/>
    <w:rsid w:val="00F15E8E"/>
    <w:rsid w:val="00F15EBA"/>
    <w:rsid w:val="00F16B62"/>
    <w:rsid w:val="00F17D59"/>
    <w:rsid w:val="00F202C2"/>
    <w:rsid w:val="00F21157"/>
    <w:rsid w:val="00F2186D"/>
    <w:rsid w:val="00F21A28"/>
    <w:rsid w:val="00F223CD"/>
    <w:rsid w:val="00F2355D"/>
    <w:rsid w:val="00F23F58"/>
    <w:rsid w:val="00F2425D"/>
    <w:rsid w:val="00F24D80"/>
    <w:rsid w:val="00F252D5"/>
    <w:rsid w:val="00F26AF0"/>
    <w:rsid w:val="00F279C2"/>
    <w:rsid w:val="00F27F2F"/>
    <w:rsid w:val="00F27FE5"/>
    <w:rsid w:val="00F3161C"/>
    <w:rsid w:val="00F31A97"/>
    <w:rsid w:val="00F31D30"/>
    <w:rsid w:val="00F32CA6"/>
    <w:rsid w:val="00F331FF"/>
    <w:rsid w:val="00F3367F"/>
    <w:rsid w:val="00F338D5"/>
    <w:rsid w:val="00F33C0D"/>
    <w:rsid w:val="00F33F75"/>
    <w:rsid w:val="00F34F88"/>
    <w:rsid w:val="00F35832"/>
    <w:rsid w:val="00F35CCC"/>
    <w:rsid w:val="00F36404"/>
    <w:rsid w:val="00F36EEC"/>
    <w:rsid w:val="00F3711D"/>
    <w:rsid w:val="00F372C2"/>
    <w:rsid w:val="00F4015C"/>
    <w:rsid w:val="00F40C6E"/>
    <w:rsid w:val="00F412E8"/>
    <w:rsid w:val="00F42155"/>
    <w:rsid w:val="00F4231F"/>
    <w:rsid w:val="00F432FE"/>
    <w:rsid w:val="00F43919"/>
    <w:rsid w:val="00F45188"/>
    <w:rsid w:val="00F4708D"/>
    <w:rsid w:val="00F47FDF"/>
    <w:rsid w:val="00F504C7"/>
    <w:rsid w:val="00F52C8E"/>
    <w:rsid w:val="00F53F39"/>
    <w:rsid w:val="00F55CD5"/>
    <w:rsid w:val="00F55EAD"/>
    <w:rsid w:val="00F55FF7"/>
    <w:rsid w:val="00F57708"/>
    <w:rsid w:val="00F57C17"/>
    <w:rsid w:val="00F57CBF"/>
    <w:rsid w:val="00F57EDD"/>
    <w:rsid w:val="00F60619"/>
    <w:rsid w:val="00F60DD1"/>
    <w:rsid w:val="00F60DF1"/>
    <w:rsid w:val="00F63EB3"/>
    <w:rsid w:val="00F64DCB"/>
    <w:rsid w:val="00F65798"/>
    <w:rsid w:val="00F65CC5"/>
    <w:rsid w:val="00F65F51"/>
    <w:rsid w:val="00F6614D"/>
    <w:rsid w:val="00F66998"/>
    <w:rsid w:val="00F67953"/>
    <w:rsid w:val="00F70AE1"/>
    <w:rsid w:val="00F70DFE"/>
    <w:rsid w:val="00F71C1E"/>
    <w:rsid w:val="00F73875"/>
    <w:rsid w:val="00F7388D"/>
    <w:rsid w:val="00F73B92"/>
    <w:rsid w:val="00F7476C"/>
    <w:rsid w:val="00F74B55"/>
    <w:rsid w:val="00F74B70"/>
    <w:rsid w:val="00F74BA6"/>
    <w:rsid w:val="00F75A74"/>
    <w:rsid w:val="00F8129C"/>
    <w:rsid w:val="00F819D5"/>
    <w:rsid w:val="00F819F1"/>
    <w:rsid w:val="00F81F94"/>
    <w:rsid w:val="00F827B5"/>
    <w:rsid w:val="00F82EC3"/>
    <w:rsid w:val="00F83934"/>
    <w:rsid w:val="00F8396F"/>
    <w:rsid w:val="00F8397C"/>
    <w:rsid w:val="00F846E7"/>
    <w:rsid w:val="00F849BF"/>
    <w:rsid w:val="00F85C70"/>
    <w:rsid w:val="00F85D39"/>
    <w:rsid w:val="00F86277"/>
    <w:rsid w:val="00F8716F"/>
    <w:rsid w:val="00F8735B"/>
    <w:rsid w:val="00F87BE3"/>
    <w:rsid w:val="00F87D40"/>
    <w:rsid w:val="00F9087E"/>
    <w:rsid w:val="00F90CF7"/>
    <w:rsid w:val="00F90E82"/>
    <w:rsid w:val="00F9119E"/>
    <w:rsid w:val="00F921E0"/>
    <w:rsid w:val="00F927E6"/>
    <w:rsid w:val="00F9313D"/>
    <w:rsid w:val="00F932D6"/>
    <w:rsid w:val="00F932F1"/>
    <w:rsid w:val="00F93A62"/>
    <w:rsid w:val="00F93B57"/>
    <w:rsid w:val="00F93E42"/>
    <w:rsid w:val="00F943BE"/>
    <w:rsid w:val="00F96619"/>
    <w:rsid w:val="00F96ACA"/>
    <w:rsid w:val="00F972A5"/>
    <w:rsid w:val="00F97953"/>
    <w:rsid w:val="00F97CD7"/>
    <w:rsid w:val="00FA024E"/>
    <w:rsid w:val="00FA0303"/>
    <w:rsid w:val="00FA04C3"/>
    <w:rsid w:val="00FA0A0D"/>
    <w:rsid w:val="00FA109E"/>
    <w:rsid w:val="00FA222A"/>
    <w:rsid w:val="00FA2989"/>
    <w:rsid w:val="00FA2D55"/>
    <w:rsid w:val="00FA3257"/>
    <w:rsid w:val="00FA40A0"/>
    <w:rsid w:val="00FA4A3A"/>
    <w:rsid w:val="00FA4A96"/>
    <w:rsid w:val="00FA4CF2"/>
    <w:rsid w:val="00FA5272"/>
    <w:rsid w:val="00FA6413"/>
    <w:rsid w:val="00FA6592"/>
    <w:rsid w:val="00FA6BAF"/>
    <w:rsid w:val="00FA7066"/>
    <w:rsid w:val="00FA7DB2"/>
    <w:rsid w:val="00FB0BED"/>
    <w:rsid w:val="00FB0DAB"/>
    <w:rsid w:val="00FB0F20"/>
    <w:rsid w:val="00FB1482"/>
    <w:rsid w:val="00FB1B77"/>
    <w:rsid w:val="00FB2399"/>
    <w:rsid w:val="00FB24BB"/>
    <w:rsid w:val="00FB3102"/>
    <w:rsid w:val="00FB3148"/>
    <w:rsid w:val="00FB442E"/>
    <w:rsid w:val="00FB51B7"/>
    <w:rsid w:val="00FB58BA"/>
    <w:rsid w:val="00FB6651"/>
    <w:rsid w:val="00FB76E7"/>
    <w:rsid w:val="00FB7FF4"/>
    <w:rsid w:val="00FC032E"/>
    <w:rsid w:val="00FC15B9"/>
    <w:rsid w:val="00FC2870"/>
    <w:rsid w:val="00FC308D"/>
    <w:rsid w:val="00FC51F6"/>
    <w:rsid w:val="00FC5599"/>
    <w:rsid w:val="00FC59FC"/>
    <w:rsid w:val="00FC67ED"/>
    <w:rsid w:val="00FC6BFA"/>
    <w:rsid w:val="00FD0C9D"/>
    <w:rsid w:val="00FD104F"/>
    <w:rsid w:val="00FD10D1"/>
    <w:rsid w:val="00FD1122"/>
    <w:rsid w:val="00FD22EB"/>
    <w:rsid w:val="00FD37E8"/>
    <w:rsid w:val="00FD43E6"/>
    <w:rsid w:val="00FD44BA"/>
    <w:rsid w:val="00FD471D"/>
    <w:rsid w:val="00FD4C4D"/>
    <w:rsid w:val="00FD57BC"/>
    <w:rsid w:val="00FD5C2F"/>
    <w:rsid w:val="00FD6664"/>
    <w:rsid w:val="00FE03E5"/>
    <w:rsid w:val="00FE0782"/>
    <w:rsid w:val="00FE1261"/>
    <w:rsid w:val="00FE23C4"/>
    <w:rsid w:val="00FE27EB"/>
    <w:rsid w:val="00FE2DD3"/>
    <w:rsid w:val="00FE3AE4"/>
    <w:rsid w:val="00FE4830"/>
    <w:rsid w:val="00FE4910"/>
    <w:rsid w:val="00FE4ACF"/>
    <w:rsid w:val="00FE4D66"/>
    <w:rsid w:val="00FE4E77"/>
    <w:rsid w:val="00FE522F"/>
    <w:rsid w:val="00FE5352"/>
    <w:rsid w:val="00FE5B8A"/>
    <w:rsid w:val="00FE6595"/>
    <w:rsid w:val="00FE7A82"/>
    <w:rsid w:val="00FF0588"/>
    <w:rsid w:val="00FF11F5"/>
    <w:rsid w:val="00FF1970"/>
    <w:rsid w:val="00FF1CE0"/>
    <w:rsid w:val="00FF200A"/>
    <w:rsid w:val="00FF201D"/>
    <w:rsid w:val="00FF2353"/>
    <w:rsid w:val="00FF2A54"/>
    <w:rsid w:val="00FF2D19"/>
    <w:rsid w:val="00FF419E"/>
    <w:rsid w:val="00FF41AD"/>
    <w:rsid w:val="00FF44D0"/>
    <w:rsid w:val="00FF5867"/>
    <w:rsid w:val="00FF6599"/>
    <w:rsid w:val="00FF73DD"/>
    <w:rsid w:val="00FF742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41"/>
    <o:shapelayout v:ext="edit">
      <o:idmap v:ext="edit" data="1"/>
    </o:shapelayout>
  </w:shapeDefaults>
  <w:decimalSymbol w:val=","/>
  <w:listSeparator w:val=";"/>
  <w14:docId w14:val="6DC5E4BA"/>
  <w15:docId w15:val="{6E74FDAE-EB40-4AB2-B863-B05DD9C92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Fontys Joanna" w:eastAsia="Fontys Joanna" w:hAnsi="Fontys Joanna" w:cs="Times New Roman"/>
        <w:lang w:val="nl-NL" w:eastAsia="nl-NL"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99"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lsdException w:name="List 2" w:locked="1" w:semiHidden="1" w:unhideWhenUsed="1"/>
    <w:lsdException w:name="List 3" w:locked="1" w:semiHidden="1" w:unhideWhenUsed="1"/>
    <w:lsdException w:name="List 4" w:locked="1" w:semiHidden="1"/>
    <w:lsdException w:name="List 5" w:locked="1" w:semiHidden="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99"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lsdException w:name="Date" w:locked="1" w:semiHidden="1"/>
    <w:lsdException w:name="Body Text First Indent" w:locked="1" w:semiHidden="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3A86"/>
    <w:pPr>
      <w:spacing w:after="200"/>
      <w:contextualSpacing/>
    </w:pPr>
    <w:rPr>
      <w:rFonts w:ascii="Arial" w:eastAsia="Times New Roman" w:hAnsi="Arial"/>
      <w:szCs w:val="22"/>
      <w:lang w:eastAsia="en-US"/>
    </w:rPr>
  </w:style>
  <w:style w:type="paragraph" w:styleId="Kop1">
    <w:name w:val="heading 1"/>
    <w:aliases w:val="Chapter Headline,hoofdstuk,hfd,Hoofdkop,Hoofdkop1,Hoofdkop2,Hoofdkop11,Hoofdkop3,Hoofdkop12,Hoofdkop21,Hoofdkop111,Hoofdkop4,Hoofdkop13,Hoofdkop22,Hoofdkop112,Hoofdkop31,Hoofdkop121,Hoofdkop211,Hoofdkop1111,Hoofdkop5,Hoofdkop14,Hoofdkop23"/>
    <w:basedOn w:val="Lijstalinea1"/>
    <w:next w:val="Standaard"/>
    <w:link w:val="Kop1Char"/>
    <w:uiPriority w:val="9"/>
    <w:qFormat/>
    <w:rsid w:val="00DC347F"/>
    <w:pPr>
      <w:pageBreakBefore/>
      <w:numPr>
        <w:numId w:val="1"/>
      </w:numPr>
      <w:spacing w:line="276" w:lineRule="auto"/>
      <w:contextualSpacing w:val="0"/>
      <w:outlineLvl w:val="0"/>
    </w:pPr>
    <w:rPr>
      <w:b/>
      <w:sz w:val="24"/>
      <w:szCs w:val="24"/>
    </w:rPr>
  </w:style>
  <w:style w:type="paragraph" w:styleId="Kop2">
    <w:name w:val="heading 2"/>
    <w:aliases w:val="Subhead A,H2,2scr,h2,paragraaf,Paragrf 2,Par Kop 10,Heading 2a,Numbered - 2,h 3,h 4,Paragraaf,Gewonekop,Gewonekop1,Gewonekop2,Reset numbering,Episteem PvA Kop 2,052,niveau2,niveau21,Heading 2 Hidden,Paragraph,l2,Fonctionnalité,Titre 21,t2.T2,2,H21"/>
    <w:basedOn w:val="Lijstalinea1"/>
    <w:next w:val="Standaard"/>
    <w:link w:val="Kop2Char"/>
    <w:uiPriority w:val="9"/>
    <w:qFormat/>
    <w:rsid w:val="00DC347F"/>
    <w:pPr>
      <w:keepNext/>
      <w:numPr>
        <w:ilvl w:val="1"/>
        <w:numId w:val="1"/>
      </w:numPr>
      <w:spacing w:line="276" w:lineRule="auto"/>
      <w:contextualSpacing w:val="0"/>
      <w:outlineLvl w:val="1"/>
    </w:pPr>
    <w:rPr>
      <w:b/>
      <w:szCs w:val="20"/>
    </w:rPr>
  </w:style>
  <w:style w:type="paragraph" w:styleId="Kop3">
    <w:name w:val="heading 3"/>
    <w:basedOn w:val="Lijstalinea1"/>
    <w:next w:val="Standaard"/>
    <w:link w:val="Kop3Char"/>
    <w:uiPriority w:val="9"/>
    <w:qFormat/>
    <w:rsid w:val="006F0C97"/>
    <w:pPr>
      <w:keepNext/>
      <w:numPr>
        <w:ilvl w:val="2"/>
        <w:numId w:val="1"/>
      </w:numPr>
      <w:spacing w:line="276" w:lineRule="auto"/>
      <w:contextualSpacing w:val="0"/>
      <w:outlineLvl w:val="2"/>
    </w:pPr>
    <w:rPr>
      <w:szCs w:val="20"/>
      <w:u w:val="single"/>
    </w:rPr>
  </w:style>
  <w:style w:type="paragraph" w:styleId="Kop4">
    <w:name w:val="heading 4"/>
    <w:basedOn w:val="Lijstalinea1"/>
    <w:next w:val="Standaard"/>
    <w:link w:val="Kop4Char"/>
    <w:uiPriority w:val="9"/>
    <w:qFormat/>
    <w:rsid w:val="006473A7"/>
    <w:pPr>
      <w:keepNext/>
      <w:numPr>
        <w:ilvl w:val="3"/>
        <w:numId w:val="1"/>
      </w:numPr>
      <w:spacing w:line="276" w:lineRule="auto"/>
      <w:contextualSpacing w:val="0"/>
      <w:outlineLvl w:val="3"/>
    </w:pPr>
    <w:rPr>
      <w:b/>
      <w:sz w:val="18"/>
      <w:szCs w:val="18"/>
    </w:rPr>
  </w:style>
  <w:style w:type="paragraph" w:styleId="Kop5">
    <w:name w:val="heading 5"/>
    <w:aliases w:val="Bijl.tk"/>
    <w:basedOn w:val="Lijstalinea1"/>
    <w:next w:val="Standaard"/>
    <w:link w:val="Kop5Char"/>
    <w:qFormat/>
    <w:rsid w:val="00B044E2"/>
    <w:pPr>
      <w:numPr>
        <w:numId w:val="2"/>
      </w:numPr>
      <w:ind w:left="426" w:hanging="426"/>
      <w:outlineLvl w:val="4"/>
    </w:pPr>
    <w:rPr>
      <w:b/>
      <w:szCs w:val="20"/>
    </w:rPr>
  </w:style>
  <w:style w:type="paragraph" w:styleId="Kop6">
    <w:name w:val="heading 6"/>
    <w:aliases w:val="Bijl.inv."/>
    <w:basedOn w:val="Lijstalinea1"/>
    <w:next w:val="Standaard"/>
    <w:link w:val="Kop6Char"/>
    <w:qFormat/>
    <w:rsid w:val="00952882"/>
    <w:pPr>
      <w:ind w:left="426" w:hanging="426"/>
      <w:outlineLvl w:val="5"/>
    </w:pPr>
    <w:rPr>
      <w:b/>
      <w:szCs w:val="20"/>
    </w:rPr>
  </w:style>
  <w:style w:type="paragraph" w:styleId="Kop7">
    <w:name w:val="heading 7"/>
    <w:basedOn w:val="Standaard"/>
    <w:next w:val="Standaard"/>
    <w:link w:val="Kop7Char"/>
    <w:qFormat/>
    <w:rsid w:val="00E17C58"/>
    <w:pPr>
      <w:keepNext/>
      <w:keepLines/>
      <w:spacing w:before="200" w:after="0"/>
      <w:outlineLvl w:val="6"/>
    </w:pPr>
    <w:rPr>
      <w:rFonts w:ascii="Fontys Frutiger" w:eastAsia="Fontys Joanna" w:hAnsi="Fontys Frutiger"/>
      <w:i/>
      <w:iCs/>
      <w:color w:val="404040"/>
    </w:rPr>
  </w:style>
  <w:style w:type="paragraph" w:styleId="Kop8">
    <w:name w:val="heading 8"/>
    <w:basedOn w:val="Standaard"/>
    <w:next w:val="Standaard"/>
    <w:link w:val="Kop8Char"/>
    <w:qFormat/>
    <w:rsid w:val="00E17C58"/>
    <w:pPr>
      <w:keepNext/>
      <w:keepLines/>
      <w:spacing w:before="200" w:after="0"/>
      <w:outlineLvl w:val="7"/>
    </w:pPr>
    <w:rPr>
      <w:rFonts w:ascii="Fontys Frutiger" w:eastAsia="Fontys Joanna" w:hAnsi="Fontys Frutiger"/>
      <w:color w:val="4F81BD"/>
      <w:szCs w:val="20"/>
    </w:rPr>
  </w:style>
  <w:style w:type="paragraph" w:styleId="Kop9">
    <w:name w:val="heading 9"/>
    <w:basedOn w:val="Standaard"/>
    <w:next w:val="Standaard"/>
    <w:link w:val="Kop9Char"/>
    <w:qFormat/>
    <w:rsid w:val="00E17C58"/>
    <w:pPr>
      <w:keepNext/>
      <w:keepLines/>
      <w:spacing w:before="200" w:after="0"/>
      <w:outlineLvl w:val="8"/>
    </w:pPr>
    <w:rPr>
      <w:rFonts w:ascii="Fontys Frutiger" w:eastAsia="Fontys Joanna" w:hAnsi="Fontys Frutiger"/>
      <w:i/>
      <w:iCs/>
      <w:color w:val="40404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rsid w:val="00A03344"/>
    <w:pPr>
      <w:spacing w:after="0"/>
    </w:pPr>
    <w:rPr>
      <w:rFonts w:ascii="Tahoma" w:hAnsi="Tahoma" w:cs="Tahoma"/>
      <w:sz w:val="16"/>
      <w:szCs w:val="16"/>
    </w:rPr>
  </w:style>
  <w:style w:type="character" w:customStyle="1" w:styleId="Kop1Char">
    <w:name w:val="Kop 1 Char"/>
    <w:aliases w:val="Chapter Headline Char,hoofdstuk Char,hfd Char,Hoofdkop Char,Hoofdkop1 Char,Hoofdkop2 Char,Hoofdkop11 Char,Hoofdkop3 Char,Hoofdkop12 Char,Hoofdkop21 Char,Hoofdkop111 Char,Hoofdkop4 Char,Hoofdkop13 Char,Hoofdkop22 Char,Hoofdkop112 Char"/>
    <w:link w:val="Kop1"/>
    <w:uiPriority w:val="9"/>
    <w:locked/>
    <w:rsid w:val="00DC347F"/>
    <w:rPr>
      <w:rFonts w:ascii="Arial" w:eastAsia="Times New Roman" w:hAnsi="Arial"/>
      <w:b/>
      <w:sz w:val="24"/>
      <w:szCs w:val="24"/>
      <w:lang w:eastAsia="en-US"/>
    </w:rPr>
  </w:style>
  <w:style w:type="character" w:customStyle="1" w:styleId="Kop2Char">
    <w:name w:val="Kop 2 Char"/>
    <w:aliases w:val="Subhead A Char,H2 Char,2scr Char,h2 Char,paragraaf Char,Paragrf 2 Char,Par Kop 10 Char,Heading 2a Char,Numbered - 2 Char,h 3 Char,h 4 Char,Paragraaf Char,Gewonekop Char,Gewonekop1 Char,Gewonekop2 Char,Reset numbering Char,052 Char,l2 Char"/>
    <w:link w:val="Kop2"/>
    <w:uiPriority w:val="9"/>
    <w:locked/>
    <w:rsid w:val="00DC347F"/>
    <w:rPr>
      <w:rFonts w:ascii="Arial" w:eastAsia="Times New Roman" w:hAnsi="Arial"/>
      <w:b/>
      <w:lang w:eastAsia="en-US"/>
    </w:rPr>
  </w:style>
  <w:style w:type="character" w:customStyle="1" w:styleId="Kop3Char">
    <w:name w:val="Kop 3 Char"/>
    <w:link w:val="Kop3"/>
    <w:uiPriority w:val="9"/>
    <w:locked/>
    <w:rsid w:val="006F0C97"/>
    <w:rPr>
      <w:rFonts w:ascii="Arial" w:eastAsia="Times New Roman" w:hAnsi="Arial"/>
      <w:u w:val="single"/>
      <w:lang w:eastAsia="en-US"/>
    </w:rPr>
  </w:style>
  <w:style w:type="character" w:customStyle="1" w:styleId="Kop4Char">
    <w:name w:val="Kop 4 Char"/>
    <w:link w:val="Kop4"/>
    <w:uiPriority w:val="9"/>
    <w:locked/>
    <w:rsid w:val="006473A7"/>
    <w:rPr>
      <w:rFonts w:ascii="Arial" w:eastAsia="Times New Roman" w:hAnsi="Arial"/>
      <w:b/>
      <w:sz w:val="18"/>
      <w:szCs w:val="18"/>
      <w:lang w:eastAsia="en-US"/>
    </w:rPr>
  </w:style>
  <w:style w:type="character" w:customStyle="1" w:styleId="Kop5Char">
    <w:name w:val="Kop 5 Char"/>
    <w:aliases w:val="Bijl.tk Char"/>
    <w:link w:val="Kop5"/>
    <w:locked/>
    <w:rsid w:val="00B044E2"/>
    <w:rPr>
      <w:rFonts w:ascii="Arial" w:eastAsia="Times New Roman" w:hAnsi="Arial"/>
      <w:b/>
      <w:lang w:eastAsia="en-US"/>
    </w:rPr>
  </w:style>
  <w:style w:type="character" w:customStyle="1" w:styleId="Kop6Char">
    <w:name w:val="Kop 6 Char"/>
    <w:aliases w:val="Bijl.inv. Char"/>
    <w:link w:val="Kop6"/>
    <w:locked/>
    <w:rsid w:val="00952882"/>
    <w:rPr>
      <w:rFonts w:ascii="Arial" w:eastAsia="Times New Roman" w:hAnsi="Arial"/>
      <w:b/>
      <w:lang w:eastAsia="en-US"/>
    </w:rPr>
  </w:style>
  <w:style w:type="character" w:customStyle="1" w:styleId="Kop7Char">
    <w:name w:val="Kop 7 Char"/>
    <w:link w:val="Kop7"/>
    <w:semiHidden/>
    <w:locked/>
    <w:rsid w:val="0093223C"/>
    <w:rPr>
      <w:rFonts w:ascii="Fontys Frutiger" w:hAnsi="Fontys Frutiger"/>
      <w:i/>
      <w:iCs/>
      <w:color w:val="404040"/>
      <w:sz w:val="22"/>
      <w:szCs w:val="22"/>
      <w:lang w:val="nl-NL" w:eastAsia="en-US"/>
    </w:rPr>
  </w:style>
  <w:style w:type="character" w:customStyle="1" w:styleId="Kop8Char">
    <w:name w:val="Kop 8 Char"/>
    <w:link w:val="Kop8"/>
    <w:semiHidden/>
    <w:locked/>
    <w:rsid w:val="0093223C"/>
    <w:rPr>
      <w:rFonts w:ascii="Fontys Frutiger" w:hAnsi="Fontys Frutiger"/>
      <w:color w:val="4F81BD"/>
      <w:lang w:val="nl-NL" w:eastAsia="en-US"/>
    </w:rPr>
  </w:style>
  <w:style w:type="character" w:customStyle="1" w:styleId="Kop9Char">
    <w:name w:val="Kop 9 Char"/>
    <w:link w:val="Kop9"/>
    <w:semiHidden/>
    <w:locked/>
    <w:rsid w:val="0093223C"/>
    <w:rPr>
      <w:rFonts w:ascii="Fontys Frutiger" w:hAnsi="Fontys Frutiger"/>
      <w:i/>
      <w:iCs/>
      <w:color w:val="404040"/>
      <w:lang w:val="nl-NL" w:eastAsia="en-US"/>
    </w:rPr>
  </w:style>
  <w:style w:type="paragraph" w:styleId="Titel">
    <w:name w:val="Title"/>
    <w:basedOn w:val="Standaard"/>
    <w:next w:val="Standaard"/>
    <w:link w:val="TitelChar"/>
    <w:qFormat/>
    <w:rsid w:val="00282184"/>
    <w:pPr>
      <w:spacing w:after="300" w:line="360" w:lineRule="auto"/>
      <w:jc w:val="center"/>
    </w:pPr>
    <w:rPr>
      <w:rFonts w:eastAsia="Fontys Joanna" w:cs="Arial"/>
      <w:b/>
      <w:noProof/>
      <w:spacing w:val="5"/>
      <w:kern w:val="28"/>
      <w:sz w:val="32"/>
      <w:szCs w:val="32"/>
      <w:lang w:eastAsia="nl-NL"/>
    </w:rPr>
  </w:style>
  <w:style w:type="character" w:customStyle="1" w:styleId="TitelChar">
    <w:name w:val="Titel Char"/>
    <w:link w:val="Titel"/>
    <w:locked/>
    <w:rsid w:val="00282184"/>
    <w:rPr>
      <w:rFonts w:ascii="Arial" w:hAnsi="Arial" w:cs="Arial"/>
      <w:b/>
      <w:noProof/>
      <w:spacing w:val="5"/>
      <w:kern w:val="28"/>
      <w:sz w:val="32"/>
      <w:szCs w:val="32"/>
    </w:rPr>
  </w:style>
  <w:style w:type="character" w:styleId="Subtielebenadrukking">
    <w:name w:val="Subtle Emphasis"/>
    <w:basedOn w:val="Standaardalinea-lettertype"/>
    <w:uiPriority w:val="19"/>
    <w:qFormat/>
    <w:rsid w:val="00F87D40"/>
    <w:rPr>
      <w:rFonts w:ascii="Arial" w:hAnsi="Arial"/>
      <w:i/>
      <w:iCs/>
      <w:color w:val="auto"/>
      <w:sz w:val="20"/>
    </w:rPr>
  </w:style>
  <w:style w:type="character" w:styleId="Intensievebenadrukking">
    <w:name w:val="Intense Emphasis"/>
    <w:basedOn w:val="Standaardalinea-lettertype"/>
    <w:uiPriority w:val="21"/>
    <w:qFormat/>
    <w:rsid w:val="0062748D"/>
    <w:rPr>
      <w:b/>
      <w:bCs/>
      <w:i/>
      <w:iCs/>
    </w:rPr>
  </w:style>
  <w:style w:type="character" w:styleId="Zwaar">
    <w:name w:val="Strong"/>
    <w:qFormat/>
    <w:rsid w:val="00E17C58"/>
    <w:rPr>
      <w:rFonts w:cs="Times New Roman"/>
      <w:b/>
      <w:bCs/>
    </w:rPr>
  </w:style>
  <w:style w:type="paragraph" w:styleId="Ondertitel">
    <w:name w:val="Subtitle"/>
    <w:basedOn w:val="Standaard"/>
    <w:next w:val="Standaard"/>
    <w:link w:val="OndertitelChar"/>
    <w:qFormat/>
    <w:locked/>
    <w:rsid w:val="00424D9E"/>
    <w:pPr>
      <w:numPr>
        <w:ilvl w:val="1"/>
      </w:numPr>
    </w:pPr>
    <w:rPr>
      <w:rFonts w:eastAsiaTheme="majorEastAsia" w:cstheme="majorBidi"/>
      <w:b/>
      <w:i/>
      <w:iCs/>
      <w:spacing w:val="15"/>
      <w:sz w:val="36"/>
      <w:szCs w:val="24"/>
    </w:rPr>
  </w:style>
  <w:style w:type="paragraph" w:customStyle="1" w:styleId="Geenafstand1">
    <w:name w:val="Geen afstand1"/>
    <w:semiHidden/>
    <w:rsid w:val="00E17C58"/>
    <w:rPr>
      <w:rFonts w:eastAsia="Times New Roman"/>
      <w:sz w:val="22"/>
      <w:szCs w:val="22"/>
      <w:lang w:val="en-US" w:eastAsia="en-US"/>
    </w:rPr>
  </w:style>
  <w:style w:type="paragraph" w:customStyle="1" w:styleId="Lijstalinea1">
    <w:name w:val="Lijstalinea1"/>
    <w:basedOn w:val="Standaard"/>
    <w:qFormat/>
    <w:rsid w:val="00E17C58"/>
    <w:pPr>
      <w:ind w:left="720"/>
    </w:pPr>
  </w:style>
  <w:style w:type="paragraph" w:customStyle="1" w:styleId="Citaat1">
    <w:name w:val="Citaat1"/>
    <w:basedOn w:val="Standaard"/>
    <w:next w:val="Standaard"/>
    <w:link w:val="QuoteChar"/>
    <w:semiHidden/>
    <w:rsid w:val="00E17C58"/>
    <w:rPr>
      <w:i/>
      <w:iCs/>
      <w:color w:val="000000"/>
    </w:rPr>
  </w:style>
  <w:style w:type="character" w:customStyle="1" w:styleId="QuoteChar">
    <w:name w:val="Quote Char"/>
    <w:link w:val="Citaat1"/>
    <w:semiHidden/>
    <w:locked/>
    <w:rsid w:val="0093223C"/>
    <w:rPr>
      <w:rFonts w:eastAsia="Times New Roman"/>
      <w:i/>
      <w:iCs/>
      <w:color w:val="000000"/>
      <w:sz w:val="22"/>
      <w:szCs w:val="22"/>
      <w:lang w:val="nl-NL" w:eastAsia="en-US"/>
    </w:rPr>
  </w:style>
  <w:style w:type="paragraph" w:customStyle="1" w:styleId="Duidelijkcitaat1">
    <w:name w:val="Duidelijk citaat1"/>
    <w:basedOn w:val="Standaard"/>
    <w:next w:val="Standaard"/>
    <w:link w:val="IntenseQuoteChar"/>
    <w:semiHidden/>
    <w:rsid w:val="00E17C58"/>
    <w:pPr>
      <w:pBdr>
        <w:bottom w:val="single" w:sz="4" w:space="4" w:color="4F81BD"/>
      </w:pBdr>
      <w:spacing w:before="200" w:after="280"/>
      <w:ind w:left="936" w:right="936"/>
    </w:pPr>
    <w:rPr>
      <w:b/>
      <w:bCs/>
      <w:i/>
      <w:iCs/>
      <w:color w:val="4F81BD"/>
    </w:rPr>
  </w:style>
  <w:style w:type="character" w:customStyle="1" w:styleId="IntenseQuoteChar">
    <w:name w:val="Intense Quote Char"/>
    <w:link w:val="Duidelijkcitaat1"/>
    <w:semiHidden/>
    <w:locked/>
    <w:rsid w:val="0093223C"/>
    <w:rPr>
      <w:rFonts w:eastAsia="Times New Roman"/>
      <w:b/>
      <w:bCs/>
      <w:i/>
      <w:iCs/>
      <w:color w:val="4F81BD"/>
      <w:sz w:val="22"/>
      <w:szCs w:val="22"/>
      <w:lang w:val="nl-NL" w:eastAsia="en-US"/>
    </w:rPr>
  </w:style>
  <w:style w:type="character" w:customStyle="1" w:styleId="Subtielebenadrukking1">
    <w:name w:val="Subtiele benadrukking1"/>
    <w:semiHidden/>
    <w:rsid w:val="00E17C58"/>
    <w:rPr>
      <w:rFonts w:cs="Times New Roman"/>
      <w:i/>
      <w:iCs/>
      <w:color w:val="808080"/>
    </w:rPr>
  </w:style>
  <w:style w:type="character" w:customStyle="1" w:styleId="Intensievebenadrukking1">
    <w:name w:val="Intensieve benadrukking1"/>
    <w:semiHidden/>
    <w:rsid w:val="00E17C58"/>
    <w:rPr>
      <w:rFonts w:cs="Times New Roman"/>
      <w:b/>
      <w:bCs/>
      <w:i/>
      <w:iCs/>
      <w:color w:val="4F81BD"/>
    </w:rPr>
  </w:style>
  <w:style w:type="character" w:customStyle="1" w:styleId="Subtieleverwijzing1">
    <w:name w:val="Subtiele verwijzing1"/>
    <w:semiHidden/>
    <w:rsid w:val="00E17C58"/>
    <w:rPr>
      <w:rFonts w:cs="Times New Roman"/>
      <w:smallCaps/>
      <w:color w:val="C0504D"/>
      <w:u w:val="single"/>
    </w:rPr>
  </w:style>
  <w:style w:type="character" w:customStyle="1" w:styleId="Intensieveverwijzing1">
    <w:name w:val="Intensieve verwijzing1"/>
    <w:semiHidden/>
    <w:rsid w:val="00E17C58"/>
    <w:rPr>
      <w:rFonts w:cs="Times New Roman"/>
      <w:b/>
      <w:bCs/>
      <w:smallCaps/>
      <w:color w:val="C0504D"/>
      <w:spacing w:val="5"/>
      <w:u w:val="single"/>
    </w:rPr>
  </w:style>
  <w:style w:type="character" w:customStyle="1" w:styleId="Titelvanboek1">
    <w:name w:val="Titel van boek1"/>
    <w:semiHidden/>
    <w:rsid w:val="00E17C58"/>
    <w:rPr>
      <w:rFonts w:cs="Times New Roman"/>
      <w:b/>
      <w:bCs/>
      <w:smallCaps/>
      <w:spacing w:val="5"/>
    </w:rPr>
  </w:style>
  <w:style w:type="paragraph" w:customStyle="1" w:styleId="Kopvaninhoudsopgave1">
    <w:name w:val="Kop van inhoudsopgave1"/>
    <w:basedOn w:val="Kop1"/>
    <w:next w:val="Standaard"/>
    <w:semiHidden/>
    <w:rsid w:val="00E17C58"/>
    <w:pPr>
      <w:outlineLvl w:val="9"/>
    </w:pPr>
  </w:style>
  <w:style w:type="paragraph" w:styleId="Bijschrift">
    <w:name w:val="caption"/>
    <w:basedOn w:val="Standaard"/>
    <w:next w:val="Standaard"/>
    <w:qFormat/>
    <w:rsid w:val="00F87D40"/>
    <w:rPr>
      <w:bCs/>
      <w:sz w:val="18"/>
      <w:szCs w:val="18"/>
    </w:rPr>
  </w:style>
  <w:style w:type="paragraph" w:styleId="Inhopg2">
    <w:name w:val="toc 2"/>
    <w:basedOn w:val="Inhopg1"/>
    <w:next w:val="Standaard"/>
    <w:uiPriority w:val="39"/>
    <w:rsid w:val="00262F70"/>
    <w:pPr>
      <w:ind w:left="142"/>
    </w:pPr>
  </w:style>
  <w:style w:type="paragraph" w:styleId="Inhopg1">
    <w:name w:val="toc 1"/>
    <w:aliases w:val="Inhoudsopgave"/>
    <w:basedOn w:val="Inhopg5"/>
    <w:next w:val="Standaard"/>
    <w:uiPriority w:val="39"/>
    <w:rsid w:val="00AA6F2B"/>
    <w:pPr>
      <w:ind w:left="0"/>
    </w:pPr>
    <w:rPr>
      <w:rFonts w:eastAsia="Fontys Joanna"/>
      <w:lang w:eastAsia="nl-NL"/>
    </w:rPr>
  </w:style>
  <w:style w:type="paragraph" w:styleId="Inhopg3">
    <w:name w:val="toc 3"/>
    <w:basedOn w:val="Standaard"/>
    <w:next w:val="Standaard"/>
    <w:uiPriority w:val="39"/>
    <w:rsid w:val="00E67DC5"/>
    <w:pPr>
      <w:tabs>
        <w:tab w:val="left" w:pos="1134"/>
        <w:tab w:val="right" w:leader="dot" w:pos="9060"/>
      </w:tabs>
      <w:spacing w:after="0" w:line="264" w:lineRule="auto"/>
      <w:ind w:left="284"/>
    </w:pPr>
    <w:rPr>
      <w:noProof/>
    </w:rPr>
  </w:style>
  <w:style w:type="paragraph" w:styleId="Inhopg4">
    <w:name w:val="toc 4"/>
    <w:basedOn w:val="Standaard"/>
    <w:next w:val="Standaard"/>
    <w:uiPriority w:val="39"/>
    <w:rsid w:val="00081976"/>
    <w:pPr>
      <w:tabs>
        <w:tab w:val="left" w:pos="1276"/>
        <w:tab w:val="right" w:leader="dot" w:pos="9060"/>
      </w:tabs>
      <w:spacing w:after="0" w:line="264" w:lineRule="auto"/>
      <w:ind w:left="426"/>
    </w:pPr>
    <w:rPr>
      <w:noProof/>
    </w:rPr>
  </w:style>
  <w:style w:type="paragraph" w:styleId="Inhopg5">
    <w:name w:val="toc 5"/>
    <w:basedOn w:val="Inhopg3"/>
    <w:next w:val="Standaard"/>
    <w:uiPriority w:val="39"/>
    <w:rsid w:val="00AA6F2B"/>
    <w:pPr>
      <w:tabs>
        <w:tab w:val="clear" w:pos="1134"/>
        <w:tab w:val="left" w:pos="851"/>
      </w:tabs>
    </w:pPr>
  </w:style>
  <w:style w:type="paragraph" w:styleId="Inhopg6">
    <w:name w:val="toc 6"/>
    <w:basedOn w:val="Standaard"/>
    <w:next w:val="Standaard"/>
    <w:uiPriority w:val="39"/>
    <w:rsid w:val="00AA6F2B"/>
    <w:pPr>
      <w:tabs>
        <w:tab w:val="left" w:pos="851"/>
        <w:tab w:val="right" w:leader="dot" w:pos="9060"/>
      </w:tabs>
      <w:spacing w:after="0" w:line="264" w:lineRule="auto"/>
      <w:ind w:left="284"/>
    </w:pPr>
    <w:rPr>
      <w:noProof/>
    </w:rPr>
  </w:style>
  <w:style w:type="paragraph" w:styleId="Koptekst">
    <w:name w:val="header"/>
    <w:basedOn w:val="Standaard"/>
    <w:link w:val="KoptekstChar"/>
    <w:uiPriority w:val="99"/>
    <w:rsid w:val="00A03344"/>
    <w:pPr>
      <w:tabs>
        <w:tab w:val="center" w:pos="4513"/>
        <w:tab w:val="right" w:pos="9026"/>
      </w:tabs>
      <w:spacing w:after="0"/>
    </w:pPr>
  </w:style>
  <w:style w:type="character" w:customStyle="1" w:styleId="KoptekstChar">
    <w:name w:val="Koptekst Char"/>
    <w:link w:val="Koptekst"/>
    <w:uiPriority w:val="99"/>
    <w:locked/>
    <w:rsid w:val="0093223C"/>
    <w:rPr>
      <w:rFonts w:eastAsia="Times New Roman"/>
      <w:sz w:val="22"/>
      <w:szCs w:val="22"/>
      <w:lang w:val="nl-NL" w:eastAsia="en-US"/>
    </w:rPr>
  </w:style>
  <w:style w:type="paragraph" w:styleId="Voettekst">
    <w:name w:val="footer"/>
    <w:basedOn w:val="Standaard"/>
    <w:link w:val="VoettekstChar"/>
    <w:uiPriority w:val="99"/>
    <w:rsid w:val="00A03344"/>
    <w:pPr>
      <w:tabs>
        <w:tab w:val="center" w:pos="4513"/>
        <w:tab w:val="right" w:pos="9026"/>
      </w:tabs>
      <w:spacing w:after="0"/>
    </w:pPr>
  </w:style>
  <w:style w:type="character" w:customStyle="1" w:styleId="VoettekstChar">
    <w:name w:val="Voettekst Char"/>
    <w:link w:val="Voettekst"/>
    <w:uiPriority w:val="99"/>
    <w:locked/>
    <w:rsid w:val="0093223C"/>
    <w:rPr>
      <w:rFonts w:eastAsia="Times New Roman"/>
      <w:sz w:val="22"/>
      <w:szCs w:val="22"/>
      <w:lang w:val="nl-NL" w:eastAsia="en-US"/>
    </w:rPr>
  </w:style>
  <w:style w:type="character" w:customStyle="1" w:styleId="BallontekstChar">
    <w:name w:val="Ballontekst Char"/>
    <w:link w:val="Ballontekst"/>
    <w:uiPriority w:val="99"/>
    <w:semiHidden/>
    <w:locked/>
    <w:rsid w:val="0093223C"/>
    <w:rPr>
      <w:rFonts w:ascii="Tahoma" w:eastAsia="Times New Roman" w:hAnsi="Tahoma" w:cs="Tahoma"/>
      <w:sz w:val="16"/>
      <w:szCs w:val="16"/>
      <w:lang w:val="nl-NL" w:eastAsia="en-US"/>
    </w:rPr>
  </w:style>
  <w:style w:type="character" w:styleId="Hyperlink">
    <w:name w:val="Hyperlink"/>
    <w:uiPriority w:val="99"/>
    <w:rsid w:val="00E4746D"/>
    <w:rPr>
      <w:rFonts w:cs="Times New Roman"/>
      <w:color w:val="0000FF"/>
      <w:u w:val="single"/>
    </w:rPr>
  </w:style>
  <w:style w:type="character" w:customStyle="1" w:styleId="EisvraagChar">
    <w:name w:val="Eis_vraag Char"/>
    <w:link w:val="Eisvraag"/>
    <w:locked/>
    <w:rsid w:val="00A4176A"/>
    <w:rPr>
      <w:rFonts w:eastAsia="Times New Roman"/>
      <w:bCs/>
      <w:i/>
      <w:iCs/>
      <w:sz w:val="22"/>
      <w:szCs w:val="22"/>
      <w:lang w:val="fr-BE" w:eastAsia="nl-NL"/>
    </w:rPr>
  </w:style>
  <w:style w:type="paragraph" w:customStyle="1" w:styleId="Eisvraag">
    <w:name w:val="Eis_vraag"/>
    <w:basedOn w:val="Standaard"/>
    <w:link w:val="EisvraagChar"/>
    <w:rsid w:val="003461A8"/>
    <w:pPr>
      <w:spacing w:after="0"/>
      <w:contextualSpacing w:val="0"/>
    </w:pPr>
    <w:rPr>
      <w:bCs/>
      <w:i/>
      <w:iCs/>
      <w:lang w:val="fr-BE" w:eastAsia="nl-NL"/>
    </w:rPr>
  </w:style>
  <w:style w:type="paragraph" w:styleId="Inhopg7">
    <w:name w:val="toc 7"/>
    <w:basedOn w:val="Standaard"/>
    <w:next w:val="Standaard"/>
    <w:autoRedefine/>
    <w:uiPriority w:val="39"/>
    <w:rsid w:val="00D21FA9"/>
    <w:pPr>
      <w:spacing w:after="100" w:line="276" w:lineRule="auto"/>
      <w:ind w:left="1320"/>
      <w:contextualSpacing w:val="0"/>
    </w:pPr>
    <w:rPr>
      <w:rFonts w:eastAsia="Fontys Joanna"/>
      <w:lang w:eastAsia="nl-NL"/>
    </w:rPr>
  </w:style>
  <w:style w:type="paragraph" w:styleId="Inhopg8">
    <w:name w:val="toc 8"/>
    <w:basedOn w:val="Standaard"/>
    <w:next w:val="Standaard"/>
    <w:autoRedefine/>
    <w:uiPriority w:val="39"/>
    <w:rsid w:val="00D21FA9"/>
    <w:pPr>
      <w:spacing w:after="100" w:line="276" w:lineRule="auto"/>
      <w:ind w:left="1540"/>
      <w:contextualSpacing w:val="0"/>
    </w:pPr>
    <w:rPr>
      <w:rFonts w:eastAsia="Fontys Joanna"/>
      <w:lang w:eastAsia="nl-NL"/>
    </w:rPr>
  </w:style>
  <w:style w:type="paragraph" w:styleId="Inhopg9">
    <w:name w:val="toc 9"/>
    <w:basedOn w:val="Standaard"/>
    <w:next w:val="Standaard"/>
    <w:autoRedefine/>
    <w:uiPriority w:val="39"/>
    <w:rsid w:val="00D21FA9"/>
    <w:pPr>
      <w:spacing w:after="100" w:line="276" w:lineRule="auto"/>
      <w:ind w:left="1760"/>
      <w:contextualSpacing w:val="0"/>
    </w:pPr>
    <w:rPr>
      <w:rFonts w:eastAsia="Fontys Joanna"/>
      <w:lang w:eastAsia="nl-NL"/>
    </w:rPr>
  </w:style>
  <w:style w:type="paragraph" w:styleId="Normaalweb">
    <w:name w:val="Normal (Web)"/>
    <w:basedOn w:val="Standaard"/>
    <w:semiHidden/>
    <w:rsid w:val="001E7D3D"/>
    <w:pPr>
      <w:spacing w:after="0"/>
      <w:contextualSpacing w:val="0"/>
    </w:pPr>
    <w:rPr>
      <w:rFonts w:ascii="Times New Roman" w:eastAsia="Fontys Joanna" w:hAnsi="Times New Roman"/>
      <w:sz w:val="24"/>
      <w:szCs w:val="24"/>
      <w:lang w:eastAsia="nl-NL"/>
    </w:rPr>
  </w:style>
  <w:style w:type="character" w:customStyle="1" w:styleId="OndertitelChar">
    <w:name w:val="Ondertitel Char"/>
    <w:basedOn w:val="Standaardalinea-lettertype"/>
    <w:link w:val="Ondertitel"/>
    <w:rsid w:val="00424D9E"/>
    <w:rPr>
      <w:rFonts w:ascii="Arial" w:eastAsiaTheme="majorEastAsia" w:hAnsi="Arial" w:cstheme="majorBidi"/>
      <w:b/>
      <w:i/>
      <w:iCs/>
      <w:spacing w:val="15"/>
      <w:sz w:val="36"/>
      <w:szCs w:val="24"/>
      <w:lang w:eastAsia="en-US"/>
    </w:rPr>
  </w:style>
  <w:style w:type="paragraph" w:styleId="Voetnoottekst">
    <w:name w:val="footnote text"/>
    <w:basedOn w:val="Standaard"/>
    <w:link w:val="VoetnoottekstChar"/>
    <w:uiPriority w:val="99"/>
    <w:semiHidden/>
    <w:locked/>
    <w:rsid w:val="00D94529"/>
    <w:pPr>
      <w:spacing w:after="0"/>
    </w:pPr>
    <w:rPr>
      <w:szCs w:val="20"/>
    </w:rPr>
  </w:style>
  <w:style w:type="character" w:customStyle="1" w:styleId="VoetnoottekstChar">
    <w:name w:val="Voetnoottekst Char"/>
    <w:basedOn w:val="Standaardalinea-lettertype"/>
    <w:link w:val="Voetnoottekst"/>
    <w:uiPriority w:val="99"/>
    <w:semiHidden/>
    <w:rsid w:val="00D94529"/>
    <w:rPr>
      <w:rFonts w:ascii="Arial" w:eastAsia="Times New Roman" w:hAnsi="Arial"/>
      <w:lang w:eastAsia="en-US"/>
    </w:rPr>
  </w:style>
  <w:style w:type="paragraph" w:styleId="Onderwerpvanopmerking">
    <w:name w:val="annotation subject"/>
    <w:basedOn w:val="Standaard"/>
    <w:next w:val="Voetnoottekst"/>
    <w:link w:val="OnderwerpvanopmerkingChar"/>
    <w:uiPriority w:val="99"/>
    <w:semiHidden/>
    <w:rsid w:val="00F87D40"/>
    <w:rPr>
      <w:b/>
      <w:bCs/>
      <w:szCs w:val="20"/>
    </w:rPr>
  </w:style>
  <w:style w:type="character" w:customStyle="1" w:styleId="OnderwerpvanopmerkingChar">
    <w:name w:val="Onderwerp van opmerking Char"/>
    <w:link w:val="Onderwerpvanopmerking"/>
    <w:uiPriority w:val="99"/>
    <w:semiHidden/>
    <w:locked/>
    <w:rsid w:val="0093223C"/>
    <w:rPr>
      <w:rFonts w:eastAsia="Times New Roman"/>
      <w:b/>
      <w:bCs/>
      <w:lang w:val="nl-NL" w:eastAsia="en-US"/>
    </w:rPr>
  </w:style>
  <w:style w:type="numbering" w:customStyle="1" w:styleId="GenummerdeOpsomming">
    <w:name w:val="Genummerde Opsomming"/>
    <w:rsid w:val="000C3E2B"/>
    <w:pPr>
      <w:numPr>
        <w:numId w:val="3"/>
      </w:numPr>
    </w:pPr>
  </w:style>
  <w:style w:type="character" w:styleId="GevolgdeHyperlink">
    <w:name w:val="FollowedHyperlink"/>
    <w:semiHidden/>
    <w:locked/>
    <w:rsid w:val="00985238"/>
    <w:rPr>
      <w:color w:val="800080"/>
      <w:u w:val="single"/>
    </w:rPr>
  </w:style>
  <w:style w:type="paragraph" w:styleId="Lijstalinea">
    <w:name w:val="List Paragraph"/>
    <w:basedOn w:val="Standaard"/>
    <w:uiPriority w:val="34"/>
    <w:qFormat/>
    <w:rsid w:val="005E249B"/>
    <w:pPr>
      <w:spacing w:after="0"/>
      <w:ind w:left="567" w:hanging="567"/>
    </w:pPr>
    <w:rPr>
      <w:rFonts w:eastAsia="Fontys Joanna"/>
      <w:lang w:bidi="en-US"/>
    </w:rPr>
  </w:style>
  <w:style w:type="paragraph" w:styleId="Documentstructuur">
    <w:name w:val="Document Map"/>
    <w:basedOn w:val="Standaard"/>
    <w:semiHidden/>
    <w:locked/>
    <w:rsid w:val="00B629C5"/>
    <w:pPr>
      <w:shd w:val="clear" w:color="auto" w:fill="000080"/>
    </w:pPr>
    <w:rPr>
      <w:rFonts w:ascii="Tahoma" w:hAnsi="Tahoma" w:cs="Tahoma"/>
      <w:szCs w:val="20"/>
    </w:rPr>
  </w:style>
  <w:style w:type="table" w:styleId="Tabelraster">
    <w:name w:val="Table Grid"/>
    <w:basedOn w:val="Standaardtabel"/>
    <w:locked/>
    <w:rsid w:val="001E29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locked/>
    <w:rsid w:val="00D94529"/>
    <w:rPr>
      <w:vertAlign w:val="superscript"/>
    </w:rPr>
  </w:style>
  <w:style w:type="paragraph" w:customStyle="1" w:styleId="Opsomminginspringen">
    <w:name w:val="Opsomming inspringen"/>
    <w:basedOn w:val="Standaard"/>
    <w:qFormat/>
    <w:rsid w:val="006B2FF6"/>
    <w:pPr>
      <w:tabs>
        <w:tab w:val="left" w:pos="2835"/>
      </w:tabs>
      <w:ind w:left="2835" w:hanging="2835"/>
    </w:pPr>
  </w:style>
  <w:style w:type="numbering" w:customStyle="1" w:styleId="Geenlijst1">
    <w:name w:val="Geen lijst1"/>
    <w:next w:val="Geenlijst"/>
    <w:uiPriority w:val="99"/>
    <w:semiHidden/>
    <w:unhideWhenUsed/>
    <w:rsid w:val="00717EC3"/>
  </w:style>
  <w:style w:type="paragraph" w:customStyle="1" w:styleId="Default">
    <w:name w:val="Default"/>
    <w:link w:val="DefaultChar"/>
    <w:qFormat/>
    <w:rsid w:val="00717EC3"/>
    <w:pPr>
      <w:autoSpaceDE w:val="0"/>
      <w:autoSpaceDN w:val="0"/>
      <w:adjustRightInd w:val="0"/>
    </w:pPr>
    <w:rPr>
      <w:rFonts w:ascii="LucidaSansEF" w:eastAsia="Calibri" w:hAnsi="LucidaSansEF" w:cs="LucidaSansEF"/>
      <w:color w:val="000000"/>
      <w:sz w:val="24"/>
      <w:szCs w:val="24"/>
      <w:lang w:eastAsia="en-US"/>
    </w:rPr>
  </w:style>
  <w:style w:type="paragraph" w:customStyle="1" w:styleId="Plattetekst1">
    <w:name w:val="Platte tekst1"/>
    <w:basedOn w:val="Default"/>
    <w:next w:val="Default"/>
    <w:uiPriority w:val="99"/>
    <w:rsid w:val="00717EC3"/>
    <w:rPr>
      <w:rFonts w:cs="Times New Roman"/>
      <w:color w:val="auto"/>
    </w:rPr>
  </w:style>
  <w:style w:type="character" w:customStyle="1" w:styleId="PlattetekstChar">
    <w:name w:val="Platte tekst Char"/>
    <w:basedOn w:val="Standaardalinea-lettertype"/>
    <w:link w:val="Plattetekst"/>
    <w:uiPriority w:val="99"/>
    <w:rsid w:val="00717EC3"/>
    <w:rPr>
      <w:rFonts w:ascii="LucidaSansEF" w:hAnsi="LucidaSansEF"/>
      <w:sz w:val="24"/>
      <w:szCs w:val="24"/>
      <w:lang w:val="nl-NL"/>
    </w:rPr>
  </w:style>
  <w:style w:type="table" w:customStyle="1" w:styleId="Tabelraster1">
    <w:name w:val="Tabelraster1"/>
    <w:basedOn w:val="Standaardtabel"/>
    <w:next w:val="Tabelraster"/>
    <w:uiPriority w:val="59"/>
    <w:rsid w:val="00717EC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locked/>
    <w:rsid w:val="00717EC3"/>
    <w:rPr>
      <w:sz w:val="16"/>
      <w:szCs w:val="16"/>
    </w:rPr>
  </w:style>
  <w:style w:type="paragraph" w:customStyle="1" w:styleId="Tekstopmerking1">
    <w:name w:val="Tekst opmerking1"/>
    <w:basedOn w:val="Standaard"/>
    <w:next w:val="Tekstopmerking"/>
    <w:link w:val="TekstopmerkingChar"/>
    <w:uiPriority w:val="99"/>
    <w:semiHidden/>
    <w:unhideWhenUsed/>
    <w:rsid w:val="00717EC3"/>
    <w:pPr>
      <w:contextualSpacing w:val="0"/>
    </w:pPr>
    <w:rPr>
      <w:rFonts w:eastAsia="Fontys Joanna"/>
      <w:szCs w:val="20"/>
      <w:lang w:eastAsia="nl-NL"/>
    </w:rPr>
  </w:style>
  <w:style w:type="character" w:customStyle="1" w:styleId="TekstopmerkingChar">
    <w:name w:val="Tekst opmerking Char"/>
    <w:basedOn w:val="Standaardalinea-lettertype"/>
    <w:link w:val="Tekstopmerking1"/>
    <w:uiPriority w:val="99"/>
    <w:semiHidden/>
    <w:rsid w:val="00717EC3"/>
    <w:rPr>
      <w:rFonts w:ascii="Arial" w:hAnsi="Arial"/>
      <w:sz w:val="20"/>
      <w:szCs w:val="20"/>
      <w:lang w:val="nl-NL"/>
    </w:rPr>
  </w:style>
  <w:style w:type="paragraph" w:customStyle="1" w:styleId="Geenafstand2">
    <w:name w:val="Geen afstand2"/>
    <w:next w:val="Geenafstand"/>
    <w:uiPriority w:val="1"/>
    <w:qFormat/>
    <w:rsid w:val="00717EC3"/>
    <w:rPr>
      <w:rFonts w:ascii="Calibri" w:eastAsia="Calibri" w:hAnsi="Calibri"/>
      <w:sz w:val="22"/>
      <w:szCs w:val="22"/>
      <w:lang w:eastAsia="en-US"/>
    </w:rPr>
  </w:style>
  <w:style w:type="paragraph" w:styleId="Plattetekst">
    <w:name w:val="Body Text"/>
    <w:basedOn w:val="Standaard"/>
    <w:link w:val="PlattetekstChar"/>
    <w:uiPriority w:val="99"/>
    <w:semiHidden/>
    <w:locked/>
    <w:rsid w:val="00717EC3"/>
    <w:pPr>
      <w:spacing w:after="120"/>
    </w:pPr>
    <w:rPr>
      <w:rFonts w:ascii="LucidaSansEF" w:eastAsia="Fontys Joanna" w:hAnsi="LucidaSansEF"/>
      <w:sz w:val="24"/>
      <w:szCs w:val="24"/>
      <w:lang w:eastAsia="nl-NL"/>
    </w:rPr>
  </w:style>
  <w:style w:type="character" w:customStyle="1" w:styleId="PlattetekstChar1">
    <w:name w:val="Platte tekst Char1"/>
    <w:basedOn w:val="Standaardalinea-lettertype"/>
    <w:semiHidden/>
    <w:rsid w:val="00717EC3"/>
    <w:rPr>
      <w:rFonts w:ascii="Arial" w:eastAsia="Times New Roman" w:hAnsi="Arial"/>
      <w:szCs w:val="22"/>
      <w:lang w:eastAsia="en-US"/>
    </w:rPr>
  </w:style>
  <w:style w:type="paragraph" w:styleId="Tekstopmerking">
    <w:name w:val="annotation text"/>
    <w:basedOn w:val="Standaard"/>
    <w:link w:val="TekstopmerkingChar1"/>
    <w:locked/>
    <w:rsid w:val="00717EC3"/>
    <w:rPr>
      <w:szCs w:val="20"/>
    </w:rPr>
  </w:style>
  <w:style w:type="character" w:customStyle="1" w:styleId="TekstopmerkingChar1">
    <w:name w:val="Tekst opmerking Char1"/>
    <w:basedOn w:val="Standaardalinea-lettertype"/>
    <w:link w:val="Tekstopmerking"/>
    <w:rsid w:val="00717EC3"/>
    <w:rPr>
      <w:rFonts w:ascii="Arial" w:eastAsia="Times New Roman" w:hAnsi="Arial"/>
      <w:lang w:eastAsia="en-US"/>
    </w:rPr>
  </w:style>
  <w:style w:type="paragraph" w:styleId="Geenafstand">
    <w:name w:val="No Spacing"/>
    <w:uiPriority w:val="1"/>
    <w:qFormat/>
    <w:rsid w:val="00717EC3"/>
    <w:pPr>
      <w:contextualSpacing/>
    </w:pPr>
    <w:rPr>
      <w:rFonts w:ascii="Arial" w:eastAsia="Times New Roman" w:hAnsi="Arial"/>
      <w:szCs w:val="22"/>
      <w:lang w:eastAsia="en-US"/>
    </w:rPr>
  </w:style>
  <w:style w:type="character" w:customStyle="1" w:styleId="DefaultChar">
    <w:name w:val="Default Char"/>
    <w:link w:val="Default"/>
    <w:rsid w:val="00D01E24"/>
    <w:rPr>
      <w:rFonts w:ascii="LucidaSansEF" w:eastAsia="Calibri" w:hAnsi="LucidaSansEF" w:cs="LucidaSansEF"/>
      <w:color w:val="000000"/>
      <w:sz w:val="24"/>
      <w:szCs w:val="24"/>
      <w:lang w:eastAsia="en-US"/>
    </w:rPr>
  </w:style>
  <w:style w:type="character" w:styleId="Nadruk">
    <w:name w:val="Emphasis"/>
    <w:basedOn w:val="Standaardalinea-lettertype"/>
    <w:uiPriority w:val="20"/>
    <w:qFormat/>
    <w:locked/>
    <w:rsid w:val="00E16280"/>
    <w:rPr>
      <w:i/>
      <w:iCs/>
    </w:rPr>
  </w:style>
  <w:style w:type="paragraph" w:customStyle="1" w:styleId="TableParagraph">
    <w:name w:val="Table Paragraph"/>
    <w:basedOn w:val="Standaard"/>
    <w:uiPriority w:val="1"/>
    <w:qFormat/>
    <w:rsid w:val="007358BB"/>
    <w:pPr>
      <w:widowControl w:val="0"/>
      <w:autoSpaceDE w:val="0"/>
      <w:autoSpaceDN w:val="0"/>
      <w:spacing w:after="0"/>
      <w:ind w:left="107"/>
      <w:contextualSpacing w:val="0"/>
    </w:pPr>
    <w:rPr>
      <w:rFonts w:ascii="Calibri" w:eastAsia="Calibri" w:hAnsi="Calibri" w:cs="Calibri"/>
      <w:sz w:val="22"/>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single" w:sz="18" w:space="2" w:color="FFFFFF"/>
                    <w:bottom w:val="single" w:sz="18" w:space="3" w:color="FFFFFF"/>
                    <w:right w:val="none" w:sz="0" w:space="0" w:color="auto"/>
                  </w:divBdr>
                </w:div>
              </w:divsChild>
            </w:div>
          </w:divsChild>
        </w:div>
      </w:divsChild>
    </w:div>
    <w:div w:id="8412769">
      <w:bodyDiv w:val="1"/>
      <w:marLeft w:val="0"/>
      <w:marRight w:val="0"/>
      <w:marTop w:val="0"/>
      <w:marBottom w:val="0"/>
      <w:divBdr>
        <w:top w:val="none" w:sz="0" w:space="0" w:color="auto"/>
        <w:left w:val="none" w:sz="0" w:space="0" w:color="auto"/>
        <w:bottom w:val="none" w:sz="0" w:space="0" w:color="auto"/>
        <w:right w:val="none" w:sz="0" w:space="0" w:color="auto"/>
      </w:divBdr>
    </w:div>
    <w:div w:id="299961572">
      <w:bodyDiv w:val="1"/>
      <w:marLeft w:val="75"/>
      <w:marRight w:val="0"/>
      <w:marTop w:val="150"/>
      <w:marBottom w:val="0"/>
      <w:divBdr>
        <w:top w:val="none" w:sz="0" w:space="0" w:color="auto"/>
        <w:left w:val="none" w:sz="0" w:space="0" w:color="auto"/>
        <w:bottom w:val="none" w:sz="0" w:space="0" w:color="auto"/>
        <w:right w:val="none" w:sz="0" w:space="0" w:color="auto"/>
      </w:divBdr>
      <w:divsChild>
        <w:div w:id="941449904">
          <w:marLeft w:val="0"/>
          <w:marRight w:val="0"/>
          <w:marTop w:val="0"/>
          <w:marBottom w:val="0"/>
          <w:divBdr>
            <w:top w:val="none" w:sz="0" w:space="0" w:color="auto"/>
            <w:left w:val="none" w:sz="0" w:space="0" w:color="auto"/>
            <w:bottom w:val="none" w:sz="0" w:space="0" w:color="auto"/>
            <w:right w:val="none" w:sz="0" w:space="0" w:color="auto"/>
          </w:divBdr>
          <w:divsChild>
            <w:div w:id="185803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626524">
      <w:bodyDiv w:val="1"/>
      <w:marLeft w:val="75"/>
      <w:marRight w:val="0"/>
      <w:marTop w:val="150"/>
      <w:marBottom w:val="0"/>
      <w:divBdr>
        <w:top w:val="none" w:sz="0" w:space="0" w:color="auto"/>
        <w:left w:val="none" w:sz="0" w:space="0" w:color="auto"/>
        <w:bottom w:val="none" w:sz="0" w:space="0" w:color="auto"/>
        <w:right w:val="none" w:sz="0" w:space="0" w:color="auto"/>
      </w:divBdr>
      <w:divsChild>
        <w:div w:id="52429057">
          <w:marLeft w:val="0"/>
          <w:marRight w:val="0"/>
          <w:marTop w:val="0"/>
          <w:marBottom w:val="0"/>
          <w:divBdr>
            <w:top w:val="none" w:sz="0" w:space="0" w:color="auto"/>
            <w:left w:val="none" w:sz="0" w:space="0" w:color="auto"/>
            <w:bottom w:val="none" w:sz="0" w:space="0" w:color="auto"/>
            <w:right w:val="none" w:sz="0" w:space="0" w:color="auto"/>
          </w:divBdr>
          <w:divsChild>
            <w:div w:id="161043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089931">
      <w:bodyDiv w:val="1"/>
      <w:marLeft w:val="0"/>
      <w:marRight w:val="0"/>
      <w:marTop w:val="0"/>
      <w:marBottom w:val="0"/>
      <w:divBdr>
        <w:top w:val="none" w:sz="0" w:space="0" w:color="auto"/>
        <w:left w:val="none" w:sz="0" w:space="0" w:color="auto"/>
        <w:bottom w:val="none" w:sz="0" w:space="0" w:color="auto"/>
        <w:right w:val="none" w:sz="0" w:space="0" w:color="auto"/>
      </w:divBdr>
    </w:div>
    <w:div w:id="537355735">
      <w:bodyDiv w:val="1"/>
      <w:marLeft w:val="0"/>
      <w:marRight w:val="0"/>
      <w:marTop w:val="0"/>
      <w:marBottom w:val="0"/>
      <w:divBdr>
        <w:top w:val="none" w:sz="0" w:space="0" w:color="auto"/>
        <w:left w:val="none" w:sz="0" w:space="0" w:color="auto"/>
        <w:bottom w:val="none" w:sz="0" w:space="0" w:color="auto"/>
        <w:right w:val="none" w:sz="0" w:space="0" w:color="auto"/>
      </w:divBdr>
    </w:div>
    <w:div w:id="596519649">
      <w:bodyDiv w:val="1"/>
      <w:marLeft w:val="0"/>
      <w:marRight w:val="0"/>
      <w:marTop w:val="0"/>
      <w:marBottom w:val="0"/>
      <w:divBdr>
        <w:top w:val="none" w:sz="0" w:space="0" w:color="auto"/>
        <w:left w:val="none" w:sz="0" w:space="0" w:color="auto"/>
        <w:bottom w:val="none" w:sz="0" w:space="0" w:color="auto"/>
        <w:right w:val="none" w:sz="0" w:space="0" w:color="auto"/>
      </w:divBdr>
    </w:div>
    <w:div w:id="683555699">
      <w:bodyDiv w:val="1"/>
      <w:marLeft w:val="75"/>
      <w:marRight w:val="0"/>
      <w:marTop w:val="150"/>
      <w:marBottom w:val="0"/>
      <w:divBdr>
        <w:top w:val="none" w:sz="0" w:space="0" w:color="auto"/>
        <w:left w:val="none" w:sz="0" w:space="0" w:color="auto"/>
        <w:bottom w:val="none" w:sz="0" w:space="0" w:color="auto"/>
        <w:right w:val="none" w:sz="0" w:space="0" w:color="auto"/>
      </w:divBdr>
      <w:divsChild>
        <w:div w:id="563684235">
          <w:marLeft w:val="0"/>
          <w:marRight w:val="0"/>
          <w:marTop w:val="0"/>
          <w:marBottom w:val="0"/>
          <w:divBdr>
            <w:top w:val="none" w:sz="0" w:space="0" w:color="auto"/>
            <w:left w:val="none" w:sz="0" w:space="0" w:color="auto"/>
            <w:bottom w:val="none" w:sz="0" w:space="0" w:color="auto"/>
            <w:right w:val="none" w:sz="0" w:space="0" w:color="auto"/>
          </w:divBdr>
          <w:divsChild>
            <w:div w:id="17611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301781">
      <w:bodyDiv w:val="1"/>
      <w:marLeft w:val="0"/>
      <w:marRight w:val="0"/>
      <w:marTop w:val="0"/>
      <w:marBottom w:val="0"/>
      <w:divBdr>
        <w:top w:val="none" w:sz="0" w:space="0" w:color="auto"/>
        <w:left w:val="none" w:sz="0" w:space="0" w:color="auto"/>
        <w:bottom w:val="none" w:sz="0" w:space="0" w:color="auto"/>
        <w:right w:val="none" w:sz="0" w:space="0" w:color="auto"/>
      </w:divBdr>
    </w:div>
    <w:div w:id="905408771">
      <w:bodyDiv w:val="1"/>
      <w:marLeft w:val="0"/>
      <w:marRight w:val="0"/>
      <w:marTop w:val="0"/>
      <w:marBottom w:val="0"/>
      <w:divBdr>
        <w:top w:val="none" w:sz="0" w:space="0" w:color="auto"/>
        <w:left w:val="none" w:sz="0" w:space="0" w:color="auto"/>
        <w:bottom w:val="none" w:sz="0" w:space="0" w:color="auto"/>
        <w:right w:val="none" w:sz="0" w:space="0" w:color="auto"/>
      </w:divBdr>
    </w:div>
    <w:div w:id="1118531395">
      <w:bodyDiv w:val="1"/>
      <w:marLeft w:val="75"/>
      <w:marRight w:val="0"/>
      <w:marTop w:val="150"/>
      <w:marBottom w:val="0"/>
      <w:divBdr>
        <w:top w:val="none" w:sz="0" w:space="0" w:color="auto"/>
        <w:left w:val="none" w:sz="0" w:space="0" w:color="auto"/>
        <w:bottom w:val="none" w:sz="0" w:space="0" w:color="auto"/>
        <w:right w:val="none" w:sz="0" w:space="0" w:color="auto"/>
      </w:divBdr>
      <w:divsChild>
        <w:div w:id="133716339">
          <w:marLeft w:val="0"/>
          <w:marRight w:val="0"/>
          <w:marTop w:val="0"/>
          <w:marBottom w:val="0"/>
          <w:divBdr>
            <w:top w:val="none" w:sz="0" w:space="0" w:color="auto"/>
            <w:left w:val="none" w:sz="0" w:space="0" w:color="auto"/>
            <w:bottom w:val="none" w:sz="0" w:space="0" w:color="auto"/>
            <w:right w:val="none" w:sz="0" w:space="0" w:color="auto"/>
          </w:divBdr>
          <w:divsChild>
            <w:div w:id="87354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19948">
      <w:bodyDiv w:val="1"/>
      <w:marLeft w:val="0"/>
      <w:marRight w:val="0"/>
      <w:marTop w:val="0"/>
      <w:marBottom w:val="0"/>
      <w:divBdr>
        <w:top w:val="none" w:sz="0" w:space="0" w:color="auto"/>
        <w:left w:val="none" w:sz="0" w:space="0" w:color="auto"/>
        <w:bottom w:val="none" w:sz="0" w:space="0" w:color="auto"/>
        <w:right w:val="none" w:sz="0" w:space="0" w:color="auto"/>
      </w:divBdr>
    </w:div>
    <w:div w:id="1199051270">
      <w:bodyDiv w:val="1"/>
      <w:marLeft w:val="0"/>
      <w:marRight w:val="0"/>
      <w:marTop w:val="0"/>
      <w:marBottom w:val="0"/>
      <w:divBdr>
        <w:top w:val="none" w:sz="0" w:space="0" w:color="auto"/>
        <w:left w:val="none" w:sz="0" w:space="0" w:color="auto"/>
        <w:bottom w:val="none" w:sz="0" w:space="0" w:color="auto"/>
        <w:right w:val="none" w:sz="0" w:space="0" w:color="auto"/>
      </w:divBdr>
    </w:div>
    <w:div w:id="1298339207">
      <w:bodyDiv w:val="1"/>
      <w:marLeft w:val="0"/>
      <w:marRight w:val="0"/>
      <w:marTop w:val="0"/>
      <w:marBottom w:val="0"/>
      <w:divBdr>
        <w:top w:val="none" w:sz="0" w:space="0" w:color="auto"/>
        <w:left w:val="none" w:sz="0" w:space="0" w:color="auto"/>
        <w:bottom w:val="none" w:sz="0" w:space="0" w:color="auto"/>
        <w:right w:val="none" w:sz="0" w:space="0" w:color="auto"/>
      </w:divBdr>
    </w:div>
    <w:div w:id="1356886317">
      <w:bodyDiv w:val="1"/>
      <w:marLeft w:val="75"/>
      <w:marRight w:val="0"/>
      <w:marTop w:val="150"/>
      <w:marBottom w:val="0"/>
      <w:divBdr>
        <w:top w:val="none" w:sz="0" w:space="0" w:color="auto"/>
        <w:left w:val="none" w:sz="0" w:space="0" w:color="auto"/>
        <w:bottom w:val="none" w:sz="0" w:space="0" w:color="auto"/>
        <w:right w:val="none" w:sz="0" w:space="0" w:color="auto"/>
      </w:divBdr>
      <w:divsChild>
        <w:div w:id="1403138847">
          <w:marLeft w:val="0"/>
          <w:marRight w:val="0"/>
          <w:marTop w:val="0"/>
          <w:marBottom w:val="0"/>
          <w:divBdr>
            <w:top w:val="none" w:sz="0" w:space="0" w:color="auto"/>
            <w:left w:val="none" w:sz="0" w:space="0" w:color="auto"/>
            <w:bottom w:val="none" w:sz="0" w:space="0" w:color="auto"/>
            <w:right w:val="none" w:sz="0" w:space="0" w:color="auto"/>
          </w:divBdr>
          <w:divsChild>
            <w:div w:id="63163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785527">
      <w:bodyDiv w:val="1"/>
      <w:marLeft w:val="0"/>
      <w:marRight w:val="0"/>
      <w:marTop w:val="0"/>
      <w:marBottom w:val="0"/>
      <w:divBdr>
        <w:top w:val="none" w:sz="0" w:space="0" w:color="auto"/>
        <w:left w:val="none" w:sz="0" w:space="0" w:color="auto"/>
        <w:bottom w:val="none" w:sz="0" w:space="0" w:color="auto"/>
        <w:right w:val="none" w:sz="0" w:space="0" w:color="auto"/>
      </w:divBdr>
    </w:div>
    <w:div w:id="1480926063">
      <w:bodyDiv w:val="1"/>
      <w:marLeft w:val="0"/>
      <w:marRight w:val="0"/>
      <w:marTop w:val="0"/>
      <w:marBottom w:val="0"/>
      <w:divBdr>
        <w:top w:val="none" w:sz="0" w:space="0" w:color="auto"/>
        <w:left w:val="none" w:sz="0" w:space="0" w:color="auto"/>
        <w:bottom w:val="none" w:sz="0" w:space="0" w:color="auto"/>
        <w:right w:val="none" w:sz="0" w:space="0" w:color="auto"/>
      </w:divBdr>
    </w:div>
    <w:div w:id="1642268028">
      <w:bodyDiv w:val="1"/>
      <w:marLeft w:val="75"/>
      <w:marRight w:val="0"/>
      <w:marTop w:val="150"/>
      <w:marBottom w:val="0"/>
      <w:divBdr>
        <w:top w:val="none" w:sz="0" w:space="0" w:color="auto"/>
        <w:left w:val="none" w:sz="0" w:space="0" w:color="auto"/>
        <w:bottom w:val="none" w:sz="0" w:space="0" w:color="auto"/>
        <w:right w:val="none" w:sz="0" w:space="0" w:color="auto"/>
      </w:divBdr>
      <w:divsChild>
        <w:div w:id="1270547228">
          <w:marLeft w:val="0"/>
          <w:marRight w:val="0"/>
          <w:marTop w:val="0"/>
          <w:marBottom w:val="0"/>
          <w:divBdr>
            <w:top w:val="none" w:sz="0" w:space="0" w:color="auto"/>
            <w:left w:val="none" w:sz="0" w:space="0" w:color="auto"/>
            <w:bottom w:val="none" w:sz="0" w:space="0" w:color="auto"/>
            <w:right w:val="none" w:sz="0" w:space="0" w:color="auto"/>
          </w:divBdr>
          <w:divsChild>
            <w:div w:id="4792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946266">
      <w:bodyDiv w:val="1"/>
      <w:marLeft w:val="0"/>
      <w:marRight w:val="0"/>
      <w:marTop w:val="0"/>
      <w:marBottom w:val="0"/>
      <w:divBdr>
        <w:top w:val="none" w:sz="0" w:space="0" w:color="auto"/>
        <w:left w:val="none" w:sz="0" w:space="0" w:color="auto"/>
        <w:bottom w:val="none" w:sz="0" w:space="0" w:color="auto"/>
        <w:right w:val="none" w:sz="0" w:space="0" w:color="auto"/>
      </w:divBdr>
      <w:divsChild>
        <w:div w:id="930771422">
          <w:marLeft w:val="0"/>
          <w:marRight w:val="0"/>
          <w:marTop w:val="0"/>
          <w:marBottom w:val="0"/>
          <w:divBdr>
            <w:top w:val="none" w:sz="0" w:space="0" w:color="auto"/>
            <w:left w:val="none" w:sz="0" w:space="0" w:color="auto"/>
            <w:bottom w:val="none" w:sz="0" w:space="0" w:color="auto"/>
            <w:right w:val="none" w:sz="0" w:space="0" w:color="auto"/>
          </w:divBdr>
          <w:divsChild>
            <w:div w:id="314191610">
              <w:marLeft w:val="0"/>
              <w:marRight w:val="0"/>
              <w:marTop w:val="0"/>
              <w:marBottom w:val="0"/>
              <w:divBdr>
                <w:top w:val="none" w:sz="0" w:space="0" w:color="auto"/>
                <w:left w:val="none" w:sz="0" w:space="0" w:color="auto"/>
                <w:bottom w:val="none" w:sz="0" w:space="0" w:color="auto"/>
                <w:right w:val="none" w:sz="0" w:space="0" w:color="auto"/>
              </w:divBdr>
              <w:divsChild>
                <w:div w:id="1827279056">
                  <w:marLeft w:val="0"/>
                  <w:marRight w:val="0"/>
                  <w:marTop w:val="0"/>
                  <w:marBottom w:val="0"/>
                  <w:divBdr>
                    <w:top w:val="none" w:sz="0" w:space="0" w:color="auto"/>
                    <w:left w:val="none" w:sz="0" w:space="0" w:color="auto"/>
                    <w:bottom w:val="none" w:sz="0" w:space="0" w:color="auto"/>
                    <w:right w:val="none" w:sz="0" w:space="0" w:color="auto"/>
                  </w:divBdr>
                  <w:divsChild>
                    <w:div w:id="2032953744">
                      <w:marLeft w:val="0"/>
                      <w:marRight w:val="0"/>
                      <w:marTop w:val="0"/>
                      <w:marBottom w:val="0"/>
                      <w:divBdr>
                        <w:top w:val="none" w:sz="0" w:space="0" w:color="auto"/>
                        <w:left w:val="none" w:sz="0" w:space="0" w:color="auto"/>
                        <w:bottom w:val="none" w:sz="0" w:space="0" w:color="auto"/>
                        <w:right w:val="none" w:sz="0" w:space="0" w:color="auto"/>
                      </w:divBdr>
                      <w:divsChild>
                        <w:div w:id="192883588">
                          <w:marLeft w:val="0"/>
                          <w:marRight w:val="0"/>
                          <w:marTop w:val="0"/>
                          <w:marBottom w:val="0"/>
                          <w:divBdr>
                            <w:top w:val="none" w:sz="0" w:space="0" w:color="auto"/>
                            <w:left w:val="none" w:sz="0" w:space="0" w:color="auto"/>
                            <w:bottom w:val="none" w:sz="0" w:space="0" w:color="auto"/>
                            <w:right w:val="none" w:sz="0" w:space="0" w:color="auto"/>
                          </w:divBdr>
                          <w:divsChild>
                            <w:div w:id="366412807">
                              <w:marLeft w:val="0"/>
                              <w:marRight w:val="0"/>
                              <w:marTop w:val="0"/>
                              <w:marBottom w:val="0"/>
                              <w:divBdr>
                                <w:top w:val="none" w:sz="0" w:space="0" w:color="auto"/>
                                <w:left w:val="none" w:sz="0" w:space="0" w:color="auto"/>
                                <w:bottom w:val="none" w:sz="0" w:space="0" w:color="auto"/>
                                <w:right w:val="none" w:sz="0" w:space="0" w:color="auto"/>
                              </w:divBdr>
                              <w:divsChild>
                                <w:div w:id="716582986">
                                  <w:marLeft w:val="0"/>
                                  <w:marRight w:val="0"/>
                                  <w:marTop w:val="0"/>
                                  <w:marBottom w:val="0"/>
                                  <w:divBdr>
                                    <w:top w:val="none" w:sz="0" w:space="0" w:color="auto"/>
                                    <w:left w:val="none" w:sz="0" w:space="0" w:color="auto"/>
                                    <w:bottom w:val="none" w:sz="0" w:space="0" w:color="auto"/>
                                    <w:right w:val="none" w:sz="0" w:space="0" w:color="auto"/>
                                  </w:divBdr>
                                  <w:divsChild>
                                    <w:div w:id="896864452">
                                      <w:marLeft w:val="0"/>
                                      <w:marRight w:val="0"/>
                                      <w:marTop w:val="0"/>
                                      <w:marBottom w:val="0"/>
                                      <w:divBdr>
                                        <w:top w:val="none" w:sz="0" w:space="0" w:color="auto"/>
                                        <w:left w:val="none" w:sz="0" w:space="0" w:color="auto"/>
                                        <w:bottom w:val="none" w:sz="0" w:space="0" w:color="auto"/>
                                        <w:right w:val="none" w:sz="0" w:space="0" w:color="auto"/>
                                      </w:divBdr>
                                      <w:divsChild>
                                        <w:div w:id="874928446">
                                          <w:marLeft w:val="0"/>
                                          <w:marRight w:val="0"/>
                                          <w:marTop w:val="0"/>
                                          <w:marBottom w:val="0"/>
                                          <w:divBdr>
                                            <w:top w:val="none" w:sz="0" w:space="0" w:color="auto"/>
                                            <w:left w:val="none" w:sz="0" w:space="0" w:color="auto"/>
                                            <w:bottom w:val="none" w:sz="0" w:space="0" w:color="auto"/>
                                            <w:right w:val="none" w:sz="0" w:space="0" w:color="auto"/>
                                          </w:divBdr>
                                          <w:divsChild>
                                            <w:div w:id="608314749">
                                              <w:marLeft w:val="0"/>
                                              <w:marRight w:val="0"/>
                                              <w:marTop w:val="0"/>
                                              <w:marBottom w:val="0"/>
                                              <w:divBdr>
                                                <w:top w:val="none" w:sz="0" w:space="0" w:color="auto"/>
                                                <w:left w:val="none" w:sz="0" w:space="0" w:color="auto"/>
                                                <w:bottom w:val="none" w:sz="0" w:space="0" w:color="auto"/>
                                                <w:right w:val="none" w:sz="0" w:space="0" w:color="auto"/>
                                              </w:divBdr>
                                              <w:divsChild>
                                                <w:div w:id="1731878766">
                                                  <w:marLeft w:val="0"/>
                                                  <w:marRight w:val="0"/>
                                                  <w:marTop w:val="0"/>
                                                  <w:marBottom w:val="0"/>
                                                  <w:divBdr>
                                                    <w:top w:val="none" w:sz="0" w:space="0" w:color="auto"/>
                                                    <w:left w:val="none" w:sz="0" w:space="0" w:color="auto"/>
                                                    <w:bottom w:val="none" w:sz="0" w:space="0" w:color="auto"/>
                                                    <w:right w:val="none" w:sz="0" w:space="0" w:color="auto"/>
                                                  </w:divBdr>
                                                  <w:divsChild>
                                                    <w:div w:id="2093233342">
                                                      <w:marLeft w:val="0"/>
                                                      <w:marRight w:val="0"/>
                                                      <w:marTop w:val="0"/>
                                                      <w:marBottom w:val="0"/>
                                                      <w:divBdr>
                                                        <w:top w:val="none" w:sz="0" w:space="0" w:color="auto"/>
                                                        <w:left w:val="none" w:sz="0" w:space="0" w:color="auto"/>
                                                        <w:bottom w:val="none" w:sz="0" w:space="0" w:color="auto"/>
                                                        <w:right w:val="none" w:sz="0" w:space="0" w:color="auto"/>
                                                      </w:divBdr>
                                                      <w:divsChild>
                                                        <w:div w:id="1168402653">
                                                          <w:marLeft w:val="0"/>
                                                          <w:marRight w:val="0"/>
                                                          <w:marTop w:val="0"/>
                                                          <w:marBottom w:val="0"/>
                                                          <w:divBdr>
                                                            <w:top w:val="none" w:sz="0" w:space="0" w:color="auto"/>
                                                            <w:left w:val="none" w:sz="0" w:space="0" w:color="auto"/>
                                                            <w:bottom w:val="none" w:sz="0" w:space="0" w:color="auto"/>
                                                            <w:right w:val="none" w:sz="0" w:space="0" w:color="auto"/>
                                                          </w:divBdr>
                                                          <w:divsChild>
                                                            <w:div w:id="171569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03515862">
      <w:bodyDiv w:val="1"/>
      <w:marLeft w:val="0"/>
      <w:marRight w:val="0"/>
      <w:marTop w:val="0"/>
      <w:marBottom w:val="0"/>
      <w:divBdr>
        <w:top w:val="none" w:sz="0" w:space="0" w:color="auto"/>
        <w:left w:val="none" w:sz="0" w:space="0" w:color="auto"/>
        <w:bottom w:val="none" w:sz="0" w:space="0" w:color="auto"/>
        <w:right w:val="none" w:sz="0" w:space="0" w:color="auto"/>
      </w:divBdr>
    </w:div>
    <w:div w:id="1917937271">
      <w:bodyDiv w:val="1"/>
      <w:marLeft w:val="0"/>
      <w:marRight w:val="0"/>
      <w:marTop w:val="0"/>
      <w:marBottom w:val="0"/>
      <w:divBdr>
        <w:top w:val="none" w:sz="0" w:space="0" w:color="auto"/>
        <w:left w:val="none" w:sz="0" w:space="0" w:color="auto"/>
        <w:bottom w:val="none" w:sz="0" w:space="0" w:color="auto"/>
        <w:right w:val="none" w:sz="0" w:space="0" w:color="auto"/>
      </w:divBdr>
    </w:div>
    <w:div w:id="1925412683">
      <w:bodyDiv w:val="1"/>
      <w:marLeft w:val="0"/>
      <w:marRight w:val="0"/>
      <w:marTop w:val="0"/>
      <w:marBottom w:val="0"/>
      <w:divBdr>
        <w:top w:val="none" w:sz="0" w:space="0" w:color="auto"/>
        <w:left w:val="none" w:sz="0" w:space="0" w:color="auto"/>
        <w:bottom w:val="none" w:sz="0" w:space="0" w:color="auto"/>
        <w:right w:val="none" w:sz="0" w:space="0" w:color="auto"/>
      </w:divBdr>
    </w:div>
    <w:div w:id="2142456870">
      <w:bodyDiv w:val="1"/>
      <w:marLeft w:val="30"/>
      <w:marRight w:val="30"/>
      <w:marTop w:val="0"/>
      <w:marBottom w:val="0"/>
      <w:divBdr>
        <w:top w:val="none" w:sz="0" w:space="0" w:color="auto"/>
        <w:left w:val="none" w:sz="0" w:space="0" w:color="auto"/>
        <w:bottom w:val="none" w:sz="0" w:space="0" w:color="auto"/>
        <w:right w:val="none" w:sz="0" w:space="0" w:color="auto"/>
      </w:divBdr>
      <w:divsChild>
        <w:div w:id="154154268">
          <w:marLeft w:val="0"/>
          <w:marRight w:val="0"/>
          <w:marTop w:val="0"/>
          <w:marBottom w:val="0"/>
          <w:divBdr>
            <w:top w:val="none" w:sz="0" w:space="0" w:color="auto"/>
            <w:left w:val="none" w:sz="0" w:space="0" w:color="auto"/>
            <w:bottom w:val="none" w:sz="0" w:space="0" w:color="auto"/>
            <w:right w:val="none" w:sz="0" w:space="0" w:color="auto"/>
          </w:divBdr>
          <w:divsChild>
            <w:div w:id="1301498672">
              <w:marLeft w:val="0"/>
              <w:marRight w:val="0"/>
              <w:marTop w:val="0"/>
              <w:marBottom w:val="0"/>
              <w:divBdr>
                <w:top w:val="none" w:sz="0" w:space="0" w:color="auto"/>
                <w:left w:val="none" w:sz="0" w:space="0" w:color="auto"/>
                <w:bottom w:val="none" w:sz="0" w:space="0" w:color="auto"/>
                <w:right w:val="none" w:sz="0" w:space="0" w:color="auto"/>
              </w:divBdr>
              <w:divsChild>
                <w:div w:id="115411874">
                  <w:marLeft w:val="180"/>
                  <w:marRight w:val="0"/>
                  <w:marTop w:val="0"/>
                  <w:marBottom w:val="0"/>
                  <w:divBdr>
                    <w:top w:val="none" w:sz="0" w:space="0" w:color="auto"/>
                    <w:left w:val="none" w:sz="0" w:space="0" w:color="auto"/>
                    <w:bottom w:val="none" w:sz="0" w:space="0" w:color="auto"/>
                    <w:right w:val="none" w:sz="0" w:space="0" w:color="auto"/>
                  </w:divBdr>
                  <w:divsChild>
                    <w:div w:id="196130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medewerker.fontys.local\mgdata\DienstF_Lesgeld\Europese%20Aanbesteding\201809_Interieurbeplanting\50.%20Aanbesteding\www.tenderned.nl%20" TargetMode="External"/><Relationship Id="rId18" Type="http://schemas.openxmlformats.org/officeDocument/2006/relationships/hyperlink" Target="https://europadecentraal.nl/cpv-zoekmachine/?cpv-explorer-keyword=03451000-6" TargetMode="External"/><Relationship Id="rId26" Type="http://schemas.openxmlformats.org/officeDocument/2006/relationships/hyperlink" Target="mailto:kmpa@fontys.nl" TargetMode="External"/><Relationship Id="rId3" Type="http://schemas.openxmlformats.org/officeDocument/2006/relationships/customXml" Target="../customXml/item3.xml"/><Relationship Id="rId21" Type="http://schemas.openxmlformats.org/officeDocument/2006/relationships/hyperlink" Target="mailto:inkoop@fontys.nl" TargetMode="External"/><Relationship Id="rId7" Type="http://schemas.openxmlformats.org/officeDocument/2006/relationships/settings" Target="settings.xml"/><Relationship Id="rId12" Type="http://schemas.openxmlformats.org/officeDocument/2006/relationships/hyperlink" Target="mailto:inkoop@fontys.nl" TargetMode="External"/><Relationship Id="rId17" Type="http://schemas.openxmlformats.org/officeDocument/2006/relationships/hyperlink" Target="https://fontys.nl/Over-Fontys/Fontys-verbouwt.htm" TargetMode="External"/><Relationship Id="rId25" Type="http://schemas.openxmlformats.org/officeDocument/2006/relationships/hyperlink" Target="mailto:inkoop@fontys.n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fontys.nl/inkoop" TargetMode="External"/><Relationship Id="rId20" Type="http://schemas.openxmlformats.org/officeDocument/2006/relationships/hyperlink" Target="http://www.fontys.nl/inkoop" TargetMode="External"/><Relationship Id="rId29" Type="http://schemas.openxmlformats.org/officeDocument/2006/relationships/hyperlink" Target="http://www.statline.cbs.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tenderned.nl/egids/handleiding/pdf/ON"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fontys.nl/fontysmagazines/Duurzaamheidsagenda/duurzaamheidsagendahenf_flash/index.html" TargetMode="External"/><Relationship Id="rId23" Type="http://schemas.openxmlformats.org/officeDocument/2006/relationships/hyperlink" Target="http://www.tenderned.nl" TargetMode="External"/><Relationship Id="rId28" Type="http://schemas.openxmlformats.org/officeDocument/2006/relationships/hyperlink" Target="http://www.tenderned.nl" TargetMode="External"/><Relationship Id="rId10" Type="http://schemas.openxmlformats.org/officeDocument/2006/relationships/endnotes" Target="endnotes.xml"/><Relationship Id="rId19" Type="http://schemas.openxmlformats.org/officeDocument/2006/relationships/hyperlink" Target="http://www.tenderned.nl"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ntys.nl" TargetMode="External"/><Relationship Id="rId22" Type="http://schemas.openxmlformats.org/officeDocument/2006/relationships/hyperlink" Target="http://www.tenderned.nl" TargetMode="External"/><Relationship Id="rId27" Type="http://schemas.openxmlformats.org/officeDocument/2006/relationships/hyperlink" Target="http://www.tenderned.nl" TargetMode="External"/><Relationship Id="rId30" Type="http://schemas.openxmlformats.org/officeDocument/2006/relationships/hyperlink" Target="mailto:digitalefacturen@fontys.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Documentsoort xmlns="92419e7c-2bde-4b51-a4fe-7746d049f306">Format</Documentsoor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2" ma:contentTypeDescription="Een nieuw document maken." ma:contentTypeScope="" ma:versionID="cd3fc6ed948673be4a14efec913e879a">
  <xsd:schema xmlns:xsd="http://www.w3.org/2001/XMLSchema" xmlns:xs="http://www.w3.org/2001/XMLSchema" xmlns:p="http://schemas.microsoft.com/office/2006/metadata/properties" xmlns:ns1="http://schemas.microsoft.com/sharepoint/v3" xmlns:ns2="92419e7c-2bde-4b51-a4fe-7746d049f306" targetNamespace="http://schemas.microsoft.com/office/2006/metadata/properties" ma:root="true" ma:fieldsID="6eb8277998386f473346693e7655b812" ns1:_="" ns2:_="">
    <xsd:import namespace="http://schemas.microsoft.com/sharepoint/v3"/>
    <xsd:import namespace="92419e7c-2bde-4b51-a4fe-7746d049f306"/>
    <xsd:element name="properties">
      <xsd:complexType>
        <xsd:sequence>
          <xsd:element name="documentManagement">
            <xsd:complexType>
              <xsd:all>
                <xsd:element ref="ns1:PublishingStartDate" minOccurs="0"/>
                <xsd:element ref="ns1:PublishingExpirationDate" minOccurs="0"/>
                <xsd:element ref="ns2:Documentsoo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E7EBE2-67D0-41B5-A0C5-477ECA23CAE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2419e7c-2bde-4b51-a4fe-7746d049f306"/>
    <ds:schemaRef ds:uri="http://schemas.microsoft.com/sharepoint/v3"/>
    <ds:schemaRef ds:uri="http://www.w3.org/XML/1998/namespace"/>
    <ds:schemaRef ds:uri="http://purl.org/dc/dcmitype/"/>
  </ds:schemaRefs>
</ds:datastoreItem>
</file>

<file path=customXml/itemProps2.xml><?xml version="1.0" encoding="utf-8"?>
<ds:datastoreItem xmlns:ds="http://schemas.openxmlformats.org/officeDocument/2006/customXml" ds:itemID="{162ABD04-850E-4F73-A579-395531CDFD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306FBF-22EB-42E4-9FF7-F9A1C0807B5F}">
  <ds:schemaRefs>
    <ds:schemaRef ds:uri="http://schemas.microsoft.com/sharepoint/v3/contenttype/forms"/>
  </ds:schemaRefs>
</ds:datastoreItem>
</file>

<file path=customXml/itemProps4.xml><?xml version="1.0" encoding="utf-8"?>
<ds:datastoreItem xmlns:ds="http://schemas.openxmlformats.org/officeDocument/2006/customXml" ds:itemID="{730C4124-C134-45E3-81F1-A892DDF48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10853</Words>
  <Characters>77140</Characters>
  <Application>Microsoft Office Word</Application>
  <DocSecurity>0</DocSecurity>
  <Lines>642</Lines>
  <Paragraphs>175</Paragraphs>
  <ScaleCrop>false</ScaleCrop>
  <HeadingPairs>
    <vt:vector size="2" baseType="variant">
      <vt:variant>
        <vt:lpstr>Titel</vt:lpstr>
      </vt:variant>
      <vt:variant>
        <vt:i4>1</vt:i4>
      </vt:variant>
    </vt:vector>
  </HeadingPairs>
  <TitlesOfParts>
    <vt:vector size="1" baseType="lpstr">
      <vt:lpstr>Stichting Fontys – Europese Openbare Aanbesteding</vt:lpstr>
    </vt:vector>
  </TitlesOfParts>
  <Company>Hewlett-Packard</Company>
  <LinksUpToDate>false</LinksUpToDate>
  <CharactersWithSpaces>87818</CharactersWithSpaces>
  <SharedDoc>false</SharedDoc>
  <HLinks>
    <vt:vector size="846" baseType="variant">
      <vt:variant>
        <vt:i4>3080313</vt:i4>
      </vt:variant>
      <vt:variant>
        <vt:i4>903</vt:i4>
      </vt:variant>
      <vt:variant>
        <vt:i4>0</vt:i4>
      </vt:variant>
      <vt:variant>
        <vt:i4>5</vt:i4>
      </vt:variant>
      <vt:variant>
        <vt:lpwstr>http://www.fontys.nl/inkoop/aanbestedingen</vt:lpwstr>
      </vt:variant>
      <vt:variant>
        <vt:lpwstr/>
      </vt:variant>
      <vt:variant>
        <vt:i4>4784228</vt:i4>
      </vt:variant>
      <vt:variant>
        <vt:i4>900</vt:i4>
      </vt:variant>
      <vt:variant>
        <vt:i4>0</vt:i4>
      </vt:variant>
      <vt:variant>
        <vt:i4>5</vt:i4>
      </vt:variant>
      <vt:variant>
        <vt:lpwstr>mailto:inkoop@fontys.nl</vt:lpwstr>
      </vt:variant>
      <vt:variant>
        <vt:lpwstr/>
      </vt:variant>
      <vt:variant>
        <vt:i4>3080313</vt:i4>
      </vt:variant>
      <vt:variant>
        <vt:i4>894</vt:i4>
      </vt:variant>
      <vt:variant>
        <vt:i4>0</vt:i4>
      </vt:variant>
      <vt:variant>
        <vt:i4>5</vt:i4>
      </vt:variant>
      <vt:variant>
        <vt:lpwstr>http://www.fontys.nl/inkoop/aanbestedingen</vt:lpwstr>
      </vt:variant>
      <vt:variant>
        <vt:lpwstr/>
      </vt:variant>
      <vt:variant>
        <vt:i4>4784228</vt:i4>
      </vt:variant>
      <vt:variant>
        <vt:i4>891</vt:i4>
      </vt:variant>
      <vt:variant>
        <vt:i4>0</vt:i4>
      </vt:variant>
      <vt:variant>
        <vt:i4>5</vt:i4>
      </vt:variant>
      <vt:variant>
        <vt:lpwstr>mailto:inkoop@fontys.nl</vt:lpwstr>
      </vt:variant>
      <vt:variant>
        <vt:lpwstr/>
      </vt:variant>
      <vt:variant>
        <vt:i4>7667832</vt:i4>
      </vt:variant>
      <vt:variant>
        <vt:i4>819</vt:i4>
      </vt:variant>
      <vt:variant>
        <vt:i4>0</vt:i4>
      </vt:variant>
      <vt:variant>
        <vt:i4>5</vt:i4>
      </vt:variant>
      <vt:variant>
        <vt:lpwstr>http://www.fontys.nl/inkoop</vt:lpwstr>
      </vt:variant>
      <vt:variant>
        <vt:lpwstr/>
      </vt:variant>
      <vt:variant>
        <vt:i4>4784228</vt:i4>
      </vt:variant>
      <vt:variant>
        <vt:i4>816</vt:i4>
      </vt:variant>
      <vt:variant>
        <vt:i4>0</vt:i4>
      </vt:variant>
      <vt:variant>
        <vt:i4>5</vt:i4>
      </vt:variant>
      <vt:variant>
        <vt:lpwstr>mailto:inkoop@fontys.nl</vt:lpwstr>
      </vt:variant>
      <vt:variant>
        <vt:lpwstr/>
      </vt:variant>
      <vt:variant>
        <vt:i4>3080313</vt:i4>
      </vt:variant>
      <vt:variant>
        <vt:i4>813</vt:i4>
      </vt:variant>
      <vt:variant>
        <vt:i4>0</vt:i4>
      </vt:variant>
      <vt:variant>
        <vt:i4>5</vt:i4>
      </vt:variant>
      <vt:variant>
        <vt:lpwstr>http://www.fontys.nl/inkoop/aanbestedingen</vt:lpwstr>
      </vt:variant>
      <vt:variant>
        <vt:lpwstr/>
      </vt:variant>
      <vt:variant>
        <vt:i4>4784228</vt:i4>
      </vt:variant>
      <vt:variant>
        <vt:i4>810</vt:i4>
      </vt:variant>
      <vt:variant>
        <vt:i4>0</vt:i4>
      </vt:variant>
      <vt:variant>
        <vt:i4>5</vt:i4>
      </vt:variant>
      <vt:variant>
        <vt:lpwstr>mailto:inkoop@fontys.nl</vt:lpwstr>
      </vt:variant>
      <vt:variant>
        <vt:lpwstr/>
      </vt:variant>
      <vt:variant>
        <vt:i4>7798841</vt:i4>
      </vt:variant>
      <vt:variant>
        <vt:i4>798</vt:i4>
      </vt:variant>
      <vt:variant>
        <vt:i4>0</vt:i4>
      </vt:variant>
      <vt:variant>
        <vt:i4>5</vt:i4>
      </vt:variant>
      <vt:variant>
        <vt:lpwstr>http://www.fontys.nl/diensten/44190.htm</vt:lpwstr>
      </vt:variant>
      <vt:variant>
        <vt:lpwstr/>
      </vt:variant>
      <vt:variant>
        <vt:i4>1572950</vt:i4>
      </vt:variant>
      <vt:variant>
        <vt:i4>792</vt:i4>
      </vt:variant>
      <vt:variant>
        <vt:i4>0</vt:i4>
      </vt:variant>
      <vt:variant>
        <vt:i4>5</vt:i4>
      </vt:variant>
      <vt:variant>
        <vt:lpwstr>http://www.fontys.nl/</vt:lpwstr>
      </vt:variant>
      <vt:variant>
        <vt:lpwstr/>
      </vt:variant>
      <vt:variant>
        <vt:i4>1507388</vt:i4>
      </vt:variant>
      <vt:variant>
        <vt:i4>782</vt:i4>
      </vt:variant>
      <vt:variant>
        <vt:i4>0</vt:i4>
      </vt:variant>
      <vt:variant>
        <vt:i4>5</vt:i4>
      </vt:variant>
      <vt:variant>
        <vt:lpwstr/>
      </vt:variant>
      <vt:variant>
        <vt:lpwstr>_Toc339604610</vt:lpwstr>
      </vt:variant>
      <vt:variant>
        <vt:i4>1441852</vt:i4>
      </vt:variant>
      <vt:variant>
        <vt:i4>776</vt:i4>
      </vt:variant>
      <vt:variant>
        <vt:i4>0</vt:i4>
      </vt:variant>
      <vt:variant>
        <vt:i4>5</vt:i4>
      </vt:variant>
      <vt:variant>
        <vt:lpwstr/>
      </vt:variant>
      <vt:variant>
        <vt:lpwstr>_Toc339604609</vt:lpwstr>
      </vt:variant>
      <vt:variant>
        <vt:i4>1441852</vt:i4>
      </vt:variant>
      <vt:variant>
        <vt:i4>770</vt:i4>
      </vt:variant>
      <vt:variant>
        <vt:i4>0</vt:i4>
      </vt:variant>
      <vt:variant>
        <vt:i4>5</vt:i4>
      </vt:variant>
      <vt:variant>
        <vt:lpwstr/>
      </vt:variant>
      <vt:variant>
        <vt:lpwstr>_Toc339604608</vt:lpwstr>
      </vt:variant>
      <vt:variant>
        <vt:i4>1441852</vt:i4>
      </vt:variant>
      <vt:variant>
        <vt:i4>764</vt:i4>
      </vt:variant>
      <vt:variant>
        <vt:i4>0</vt:i4>
      </vt:variant>
      <vt:variant>
        <vt:i4>5</vt:i4>
      </vt:variant>
      <vt:variant>
        <vt:lpwstr/>
      </vt:variant>
      <vt:variant>
        <vt:lpwstr>_Toc339604607</vt:lpwstr>
      </vt:variant>
      <vt:variant>
        <vt:i4>1441852</vt:i4>
      </vt:variant>
      <vt:variant>
        <vt:i4>758</vt:i4>
      </vt:variant>
      <vt:variant>
        <vt:i4>0</vt:i4>
      </vt:variant>
      <vt:variant>
        <vt:i4>5</vt:i4>
      </vt:variant>
      <vt:variant>
        <vt:lpwstr/>
      </vt:variant>
      <vt:variant>
        <vt:lpwstr>_Toc339604606</vt:lpwstr>
      </vt:variant>
      <vt:variant>
        <vt:i4>1441852</vt:i4>
      </vt:variant>
      <vt:variant>
        <vt:i4>752</vt:i4>
      </vt:variant>
      <vt:variant>
        <vt:i4>0</vt:i4>
      </vt:variant>
      <vt:variant>
        <vt:i4>5</vt:i4>
      </vt:variant>
      <vt:variant>
        <vt:lpwstr/>
      </vt:variant>
      <vt:variant>
        <vt:lpwstr>_Toc339604605</vt:lpwstr>
      </vt:variant>
      <vt:variant>
        <vt:i4>1441852</vt:i4>
      </vt:variant>
      <vt:variant>
        <vt:i4>746</vt:i4>
      </vt:variant>
      <vt:variant>
        <vt:i4>0</vt:i4>
      </vt:variant>
      <vt:variant>
        <vt:i4>5</vt:i4>
      </vt:variant>
      <vt:variant>
        <vt:lpwstr/>
      </vt:variant>
      <vt:variant>
        <vt:lpwstr>_Toc339604604</vt:lpwstr>
      </vt:variant>
      <vt:variant>
        <vt:i4>1441852</vt:i4>
      </vt:variant>
      <vt:variant>
        <vt:i4>740</vt:i4>
      </vt:variant>
      <vt:variant>
        <vt:i4>0</vt:i4>
      </vt:variant>
      <vt:variant>
        <vt:i4>5</vt:i4>
      </vt:variant>
      <vt:variant>
        <vt:lpwstr/>
      </vt:variant>
      <vt:variant>
        <vt:lpwstr>_Toc339604603</vt:lpwstr>
      </vt:variant>
      <vt:variant>
        <vt:i4>1441852</vt:i4>
      </vt:variant>
      <vt:variant>
        <vt:i4>734</vt:i4>
      </vt:variant>
      <vt:variant>
        <vt:i4>0</vt:i4>
      </vt:variant>
      <vt:variant>
        <vt:i4>5</vt:i4>
      </vt:variant>
      <vt:variant>
        <vt:lpwstr/>
      </vt:variant>
      <vt:variant>
        <vt:lpwstr>_Toc339604602</vt:lpwstr>
      </vt:variant>
      <vt:variant>
        <vt:i4>1441852</vt:i4>
      </vt:variant>
      <vt:variant>
        <vt:i4>728</vt:i4>
      </vt:variant>
      <vt:variant>
        <vt:i4>0</vt:i4>
      </vt:variant>
      <vt:variant>
        <vt:i4>5</vt:i4>
      </vt:variant>
      <vt:variant>
        <vt:lpwstr/>
      </vt:variant>
      <vt:variant>
        <vt:lpwstr>_Toc339604601</vt:lpwstr>
      </vt:variant>
      <vt:variant>
        <vt:i4>1441852</vt:i4>
      </vt:variant>
      <vt:variant>
        <vt:i4>722</vt:i4>
      </vt:variant>
      <vt:variant>
        <vt:i4>0</vt:i4>
      </vt:variant>
      <vt:variant>
        <vt:i4>5</vt:i4>
      </vt:variant>
      <vt:variant>
        <vt:lpwstr/>
      </vt:variant>
      <vt:variant>
        <vt:lpwstr>_Toc339604600</vt:lpwstr>
      </vt:variant>
      <vt:variant>
        <vt:i4>2031679</vt:i4>
      </vt:variant>
      <vt:variant>
        <vt:i4>716</vt:i4>
      </vt:variant>
      <vt:variant>
        <vt:i4>0</vt:i4>
      </vt:variant>
      <vt:variant>
        <vt:i4>5</vt:i4>
      </vt:variant>
      <vt:variant>
        <vt:lpwstr/>
      </vt:variant>
      <vt:variant>
        <vt:lpwstr>_Toc339604599</vt:lpwstr>
      </vt:variant>
      <vt:variant>
        <vt:i4>2031679</vt:i4>
      </vt:variant>
      <vt:variant>
        <vt:i4>710</vt:i4>
      </vt:variant>
      <vt:variant>
        <vt:i4>0</vt:i4>
      </vt:variant>
      <vt:variant>
        <vt:i4>5</vt:i4>
      </vt:variant>
      <vt:variant>
        <vt:lpwstr/>
      </vt:variant>
      <vt:variant>
        <vt:lpwstr>_Toc339604598</vt:lpwstr>
      </vt:variant>
      <vt:variant>
        <vt:i4>2031679</vt:i4>
      </vt:variant>
      <vt:variant>
        <vt:i4>704</vt:i4>
      </vt:variant>
      <vt:variant>
        <vt:i4>0</vt:i4>
      </vt:variant>
      <vt:variant>
        <vt:i4>5</vt:i4>
      </vt:variant>
      <vt:variant>
        <vt:lpwstr/>
      </vt:variant>
      <vt:variant>
        <vt:lpwstr>_Toc339604597</vt:lpwstr>
      </vt:variant>
      <vt:variant>
        <vt:i4>2031679</vt:i4>
      </vt:variant>
      <vt:variant>
        <vt:i4>698</vt:i4>
      </vt:variant>
      <vt:variant>
        <vt:i4>0</vt:i4>
      </vt:variant>
      <vt:variant>
        <vt:i4>5</vt:i4>
      </vt:variant>
      <vt:variant>
        <vt:lpwstr/>
      </vt:variant>
      <vt:variant>
        <vt:lpwstr>_Toc339604596</vt:lpwstr>
      </vt:variant>
      <vt:variant>
        <vt:i4>2031679</vt:i4>
      </vt:variant>
      <vt:variant>
        <vt:i4>692</vt:i4>
      </vt:variant>
      <vt:variant>
        <vt:i4>0</vt:i4>
      </vt:variant>
      <vt:variant>
        <vt:i4>5</vt:i4>
      </vt:variant>
      <vt:variant>
        <vt:lpwstr/>
      </vt:variant>
      <vt:variant>
        <vt:lpwstr>_Toc339604595</vt:lpwstr>
      </vt:variant>
      <vt:variant>
        <vt:i4>2031679</vt:i4>
      </vt:variant>
      <vt:variant>
        <vt:i4>686</vt:i4>
      </vt:variant>
      <vt:variant>
        <vt:i4>0</vt:i4>
      </vt:variant>
      <vt:variant>
        <vt:i4>5</vt:i4>
      </vt:variant>
      <vt:variant>
        <vt:lpwstr/>
      </vt:variant>
      <vt:variant>
        <vt:lpwstr>_Toc339604594</vt:lpwstr>
      </vt:variant>
      <vt:variant>
        <vt:i4>2031679</vt:i4>
      </vt:variant>
      <vt:variant>
        <vt:i4>680</vt:i4>
      </vt:variant>
      <vt:variant>
        <vt:i4>0</vt:i4>
      </vt:variant>
      <vt:variant>
        <vt:i4>5</vt:i4>
      </vt:variant>
      <vt:variant>
        <vt:lpwstr/>
      </vt:variant>
      <vt:variant>
        <vt:lpwstr>_Toc339604593</vt:lpwstr>
      </vt:variant>
      <vt:variant>
        <vt:i4>2031679</vt:i4>
      </vt:variant>
      <vt:variant>
        <vt:i4>674</vt:i4>
      </vt:variant>
      <vt:variant>
        <vt:i4>0</vt:i4>
      </vt:variant>
      <vt:variant>
        <vt:i4>5</vt:i4>
      </vt:variant>
      <vt:variant>
        <vt:lpwstr/>
      </vt:variant>
      <vt:variant>
        <vt:lpwstr>_Toc339604592</vt:lpwstr>
      </vt:variant>
      <vt:variant>
        <vt:i4>2031679</vt:i4>
      </vt:variant>
      <vt:variant>
        <vt:i4>668</vt:i4>
      </vt:variant>
      <vt:variant>
        <vt:i4>0</vt:i4>
      </vt:variant>
      <vt:variant>
        <vt:i4>5</vt:i4>
      </vt:variant>
      <vt:variant>
        <vt:lpwstr/>
      </vt:variant>
      <vt:variant>
        <vt:lpwstr>_Toc339604591</vt:lpwstr>
      </vt:variant>
      <vt:variant>
        <vt:i4>2031679</vt:i4>
      </vt:variant>
      <vt:variant>
        <vt:i4>662</vt:i4>
      </vt:variant>
      <vt:variant>
        <vt:i4>0</vt:i4>
      </vt:variant>
      <vt:variant>
        <vt:i4>5</vt:i4>
      </vt:variant>
      <vt:variant>
        <vt:lpwstr/>
      </vt:variant>
      <vt:variant>
        <vt:lpwstr>_Toc339604590</vt:lpwstr>
      </vt:variant>
      <vt:variant>
        <vt:i4>1966143</vt:i4>
      </vt:variant>
      <vt:variant>
        <vt:i4>656</vt:i4>
      </vt:variant>
      <vt:variant>
        <vt:i4>0</vt:i4>
      </vt:variant>
      <vt:variant>
        <vt:i4>5</vt:i4>
      </vt:variant>
      <vt:variant>
        <vt:lpwstr/>
      </vt:variant>
      <vt:variant>
        <vt:lpwstr>_Toc339604589</vt:lpwstr>
      </vt:variant>
      <vt:variant>
        <vt:i4>1966143</vt:i4>
      </vt:variant>
      <vt:variant>
        <vt:i4>650</vt:i4>
      </vt:variant>
      <vt:variant>
        <vt:i4>0</vt:i4>
      </vt:variant>
      <vt:variant>
        <vt:i4>5</vt:i4>
      </vt:variant>
      <vt:variant>
        <vt:lpwstr/>
      </vt:variant>
      <vt:variant>
        <vt:lpwstr>_Toc339604588</vt:lpwstr>
      </vt:variant>
      <vt:variant>
        <vt:i4>1966143</vt:i4>
      </vt:variant>
      <vt:variant>
        <vt:i4>644</vt:i4>
      </vt:variant>
      <vt:variant>
        <vt:i4>0</vt:i4>
      </vt:variant>
      <vt:variant>
        <vt:i4>5</vt:i4>
      </vt:variant>
      <vt:variant>
        <vt:lpwstr/>
      </vt:variant>
      <vt:variant>
        <vt:lpwstr>_Toc339604587</vt:lpwstr>
      </vt:variant>
      <vt:variant>
        <vt:i4>1966143</vt:i4>
      </vt:variant>
      <vt:variant>
        <vt:i4>638</vt:i4>
      </vt:variant>
      <vt:variant>
        <vt:i4>0</vt:i4>
      </vt:variant>
      <vt:variant>
        <vt:i4>5</vt:i4>
      </vt:variant>
      <vt:variant>
        <vt:lpwstr/>
      </vt:variant>
      <vt:variant>
        <vt:lpwstr>_Toc339604586</vt:lpwstr>
      </vt:variant>
      <vt:variant>
        <vt:i4>1966143</vt:i4>
      </vt:variant>
      <vt:variant>
        <vt:i4>632</vt:i4>
      </vt:variant>
      <vt:variant>
        <vt:i4>0</vt:i4>
      </vt:variant>
      <vt:variant>
        <vt:i4>5</vt:i4>
      </vt:variant>
      <vt:variant>
        <vt:lpwstr/>
      </vt:variant>
      <vt:variant>
        <vt:lpwstr>_Toc339604585</vt:lpwstr>
      </vt:variant>
      <vt:variant>
        <vt:i4>1966143</vt:i4>
      </vt:variant>
      <vt:variant>
        <vt:i4>626</vt:i4>
      </vt:variant>
      <vt:variant>
        <vt:i4>0</vt:i4>
      </vt:variant>
      <vt:variant>
        <vt:i4>5</vt:i4>
      </vt:variant>
      <vt:variant>
        <vt:lpwstr/>
      </vt:variant>
      <vt:variant>
        <vt:lpwstr>_Toc339604584</vt:lpwstr>
      </vt:variant>
      <vt:variant>
        <vt:i4>1966143</vt:i4>
      </vt:variant>
      <vt:variant>
        <vt:i4>620</vt:i4>
      </vt:variant>
      <vt:variant>
        <vt:i4>0</vt:i4>
      </vt:variant>
      <vt:variant>
        <vt:i4>5</vt:i4>
      </vt:variant>
      <vt:variant>
        <vt:lpwstr/>
      </vt:variant>
      <vt:variant>
        <vt:lpwstr>_Toc339604583</vt:lpwstr>
      </vt:variant>
      <vt:variant>
        <vt:i4>1966143</vt:i4>
      </vt:variant>
      <vt:variant>
        <vt:i4>614</vt:i4>
      </vt:variant>
      <vt:variant>
        <vt:i4>0</vt:i4>
      </vt:variant>
      <vt:variant>
        <vt:i4>5</vt:i4>
      </vt:variant>
      <vt:variant>
        <vt:lpwstr/>
      </vt:variant>
      <vt:variant>
        <vt:lpwstr>_Toc339604582</vt:lpwstr>
      </vt:variant>
      <vt:variant>
        <vt:i4>1966143</vt:i4>
      </vt:variant>
      <vt:variant>
        <vt:i4>608</vt:i4>
      </vt:variant>
      <vt:variant>
        <vt:i4>0</vt:i4>
      </vt:variant>
      <vt:variant>
        <vt:i4>5</vt:i4>
      </vt:variant>
      <vt:variant>
        <vt:lpwstr/>
      </vt:variant>
      <vt:variant>
        <vt:lpwstr>_Toc339604581</vt:lpwstr>
      </vt:variant>
      <vt:variant>
        <vt:i4>1966143</vt:i4>
      </vt:variant>
      <vt:variant>
        <vt:i4>602</vt:i4>
      </vt:variant>
      <vt:variant>
        <vt:i4>0</vt:i4>
      </vt:variant>
      <vt:variant>
        <vt:i4>5</vt:i4>
      </vt:variant>
      <vt:variant>
        <vt:lpwstr/>
      </vt:variant>
      <vt:variant>
        <vt:lpwstr>_Toc339604580</vt:lpwstr>
      </vt:variant>
      <vt:variant>
        <vt:i4>1114175</vt:i4>
      </vt:variant>
      <vt:variant>
        <vt:i4>596</vt:i4>
      </vt:variant>
      <vt:variant>
        <vt:i4>0</vt:i4>
      </vt:variant>
      <vt:variant>
        <vt:i4>5</vt:i4>
      </vt:variant>
      <vt:variant>
        <vt:lpwstr/>
      </vt:variant>
      <vt:variant>
        <vt:lpwstr>_Toc339604579</vt:lpwstr>
      </vt:variant>
      <vt:variant>
        <vt:i4>1114175</vt:i4>
      </vt:variant>
      <vt:variant>
        <vt:i4>590</vt:i4>
      </vt:variant>
      <vt:variant>
        <vt:i4>0</vt:i4>
      </vt:variant>
      <vt:variant>
        <vt:i4>5</vt:i4>
      </vt:variant>
      <vt:variant>
        <vt:lpwstr/>
      </vt:variant>
      <vt:variant>
        <vt:lpwstr>_Toc339604578</vt:lpwstr>
      </vt:variant>
      <vt:variant>
        <vt:i4>1114175</vt:i4>
      </vt:variant>
      <vt:variant>
        <vt:i4>584</vt:i4>
      </vt:variant>
      <vt:variant>
        <vt:i4>0</vt:i4>
      </vt:variant>
      <vt:variant>
        <vt:i4>5</vt:i4>
      </vt:variant>
      <vt:variant>
        <vt:lpwstr/>
      </vt:variant>
      <vt:variant>
        <vt:lpwstr>_Toc339604577</vt:lpwstr>
      </vt:variant>
      <vt:variant>
        <vt:i4>1114175</vt:i4>
      </vt:variant>
      <vt:variant>
        <vt:i4>578</vt:i4>
      </vt:variant>
      <vt:variant>
        <vt:i4>0</vt:i4>
      </vt:variant>
      <vt:variant>
        <vt:i4>5</vt:i4>
      </vt:variant>
      <vt:variant>
        <vt:lpwstr/>
      </vt:variant>
      <vt:variant>
        <vt:lpwstr>_Toc339604576</vt:lpwstr>
      </vt:variant>
      <vt:variant>
        <vt:i4>1114175</vt:i4>
      </vt:variant>
      <vt:variant>
        <vt:i4>572</vt:i4>
      </vt:variant>
      <vt:variant>
        <vt:i4>0</vt:i4>
      </vt:variant>
      <vt:variant>
        <vt:i4>5</vt:i4>
      </vt:variant>
      <vt:variant>
        <vt:lpwstr/>
      </vt:variant>
      <vt:variant>
        <vt:lpwstr>_Toc339604575</vt:lpwstr>
      </vt:variant>
      <vt:variant>
        <vt:i4>1114175</vt:i4>
      </vt:variant>
      <vt:variant>
        <vt:i4>566</vt:i4>
      </vt:variant>
      <vt:variant>
        <vt:i4>0</vt:i4>
      </vt:variant>
      <vt:variant>
        <vt:i4>5</vt:i4>
      </vt:variant>
      <vt:variant>
        <vt:lpwstr/>
      </vt:variant>
      <vt:variant>
        <vt:lpwstr>_Toc339604574</vt:lpwstr>
      </vt:variant>
      <vt:variant>
        <vt:i4>1114175</vt:i4>
      </vt:variant>
      <vt:variant>
        <vt:i4>560</vt:i4>
      </vt:variant>
      <vt:variant>
        <vt:i4>0</vt:i4>
      </vt:variant>
      <vt:variant>
        <vt:i4>5</vt:i4>
      </vt:variant>
      <vt:variant>
        <vt:lpwstr/>
      </vt:variant>
      <vt:variant>
        <vt:lpwstr>_Toc339604573</vt:lpwstr>
      </vt:variant>
      <vt:variant>
        <vt:i4>1114175</vt:i4>
      </vt:variant>
      <vt:variant>
        <vt:i4>554</vt:i4>
      </vt:variant>
      <vt:variant>
        <vt:i4>0</vt:i4>
      </vt:variant>
      <vt:variant>
        <vt:i4>5</vt:i4>
      </vt:variant>
      <vt:variant>
        <vt:lpwstr/>
      </vt:variant>
      <vt:variant>
        <vt:lpwstr>_Toc339604572</vt:lpwstr>
      </vt:variant>
      <vt:variant>
        <vt:i4>1114175</vt:i4>
      </vt:variant>
      <vt:variant>
        <vt:i4>548</vt:i4>
      </vt:variant>
      <vt:variant>
        <vt:i4>0</vt:i4>
      </vt:variant>
      <vt:variant>
        <vt:i4>5</vt:i4>
      </vt:variant>
      <vt:variant>
        <vt:lpwstr/>
      </vt:variant>
      <vt:variant>
        <vt:lpwstr>_Toc339604571</vt:lpwstr>
      </vt:variant>
      <vt:variant>
        <vt:i4>1114175</vt:i4>
      </vt:variant>
      <vt:variant>
        <vt:i4>542</vt:i4>
      </vt:variant>
      <vt:variant>
        <vt:i4>0</vt:i4>
      </vt:variant>
      <vt:variant>
        <vt:i4>5</vt:i4>
      </vt:variant>
      <vt:variant>
        <vt:lpwstr/>
      </vt:variant>
      <vt:variant>
        <vt:lpwstr>_Toc339604570</vt:lpwstr>
      </vt:variant>
      <vt:variant>
        <vt:i4>1048639</vt:i4>
      </vt:variant>
      <vt:variant>
        <vt:i4>536</vt:i4>
      </vt:variant>
      <vt:variant>
        <vt:i4>0</vt:i4>
      </vt:variant>
      <vt:variant>
        <vt:i4>5</vt:i4>
      </vt:variant>
      <vt:variant>
        <vt:lpwstr/>
      </vt:variant>
      <vt:variant>
        <vt:lpwstr>_Toc339604569</vt:lpwstr>
      </vt:variant>
      <vt:variant>
        <vt:i4>1048639</vt:i4>
      </vt:variant>
      <vt:variant>
        <vt:i4>530</vt:i4>
      </vt:variant>
      <vt:variant>
        <vt:i4>0</vt:i4>
      </vt:variant>
      <vt:variant>
        <vt:i4>5</vt:i4>
      </vt:variant>
      <vt:variant>
        <vt:lpwstr/>
      </vt:variant>
      <vt:variant>
        <vt:lpwstr>_Toc339604568</vt:lpwstr>
      </vt:variant>
      <vt:variant>
        <vt:i4>1048639</vt:i4>
      </vt:variant>
      <vt:variant>
        <vt:i4>524</vt:i4>
      </vt:variant>
      <vt:variant>
        <vt:i4>0</vt:i4>
      </vt:variant>
      <vt:variant>
        <vt:i4>5</vt:i4>
      </vt:variant>
      <vt:variant>
        <vt:lpwstr/>
      </vt:variant>
      <vt:variant>
        <vt:lpwstr>_Toc339604567</vt:lpwstr>
      </vt:variant>
      <vt:variant>
        <vt:i4>1048639</vt:i4>
      </vt:variant>
      <vt:variant>
        <vt:i4>518</vt:i4>
      </vt:variant>
      <vt:variant>
        <vt:i4>0</vt:i4>
      </vt:variant>
      <vt:variant>
        <vt:i4>5</vt:i4>
      </vt:variant>
      <vt:variant>
        <vt:lpwstr/>
      </vt:variant>
      <vt:variant>
        <vt:lpwstr>_Toc339604566</vt:lpwstr>
      </vt:variant>
      <vt:variant>
        <vt:i4>1048639</vt:i4>
      </vt:variant>
      <vt:variant>
        <vt:i4>512</vt:i4>
      </vt:variant>
      <vt:variant>
        <vt:i4>0</vt:i4>
      </vt:variant>
      <vt:variant>
        <vt:i4>5</vt:i4>
      </vt:variant>
      <vt:variant>
        <vt:lpwstr/>
      </vt:variant>
      <vt:variant>
        <vt:lpwstr>_Toc339604565</vt:lpwstr>
      </vt:variant>
      <vt:variant>
        <vt:i4>1048639</vt:i4>
      </vt:variant>
      <vt:variant>
        <vt:i4>506</vt:i4>
      </vt:variant>
      <vt:variant>
        <vt:i4>0</vt:i4>
      </vt:variant>
      <vt:variant>
        <vt:i4>5</vt:i4>
      </vt:variant>
      <vt:variant>
        <vt:lpwstr/>
      </vt:variant>
      <vt:variant>
        <vt:lpwstr>_Toc339604564</vt:lpwstr>
      </vt:variant>
      <vt:variant>
        <vt:i4>1048639</vt:i4>
      </vt:variant>
      <vt:variant>
        <vt:i4>500</vt:i4>
      </vt:variant>
      <vt:variant>
        <vt:i4>0</vt:i4>
      </vt:variant>
      <vt:variant>
        <vt:i4>5</vt:i4>
      </vt:variant>
      <vt:variant>
        <vt:lpwstr/>
      </vt:variant>
      <vt:variant>
        <vt:lpwstr>_Toc339604563</vt:lpwstr>
      </vt:variant>
      <vt:variant>
        <vt:i4>1048639</vt:i4>
      </vt:variant>
      <vt:variant>
        <vt:i4>494</vt:i4>
      </vt:variant>
      <vt:variant>
        <vt:i4>0</vt:i4>
      </vt:variant>
      <vt:variant>
        <vt:i4>5</vt:i4>
      </vt:variant>
      <vt:variant>
        <vt:lpwstr/>
      </vt:variant>
      <vt:variant>
        <vt:lpwstr>_Toc339604562</vt:lpwstr>
      </vt:variant>
      <vt:variant>
        <vt:i4>1048639</vt:i4>
      </vt:variant>
      <vt:variant>
        <vt:i4>488</vt:i4>
      </vt:variant>
      <vt:variant>
        <vt:i4>0</vt:i4>
      </vt:variant>
      <vt:variant>
        <vt:i4>5</vt:i4>
      </vt:variant>
      <vt:variant>
        <vt:lpwstr/>
      </vt:variant>
      <vt:variant>
        <vt:lpwstr>_Toc339604561</vt:lpwstr>
      </vt:variant>
      <vt:variant>
        <vt:i4>1048639</vt:i4>
      </vt:variant>
      <vt:variant>
        <vt:i4>482</vt:i4>
      </vt:variant>
      <vt:variant>
        <vt:i4>0</vt:i4>
      </vt:variant>
      <vt:variant>
        <vt:i4>5</vt:i4>
      </vt:variant>
      <vt:variant>
        <vt:lpwstr/>
      </vt:variant>
      <vt:variant>
        <vt:lpwstr>_Toc339604560</vt:lpwstr>
      </vt:variant>
      <vt:variant>
        <vt:i4>1245247</vt:i4>
      </vt:variant>
      <vt:variant>
        <vt:i4>476</vt:i4>
      </vt:variant>
      <vt:variant>
        <vt:i4>0</vt:i4>
      </vt:variant>
      <vt:variant>
        <vt:i4>5</vt:i4>
      </vt:variant>
      <vt:variant>
        <vt:lpwstr/>
      </vt:variant>
      <vt:variant>
        <vt:lpwstr>_Toc339604559</vt:lpwstr>
      </vt:variant>
      <vt:variant>
        <vt:i4>1245247</vt:i4>
      </vt:variant>
      <vt:variant>
        <vt:i4>470</vt:i4>
      </vt:variant>
      <vt:variant>
        <vt:i4>0</vt:i4>
      </vt:variant>
      <vt:variant>
        <vt:i4>5</vt:i4>
      </vt:variant>
      <vt:variant>
        <vt:lpwstr/>
      </vt:variant>
      <vt:variant>
        <vt:lpwstr>_Toc339604558</vt:lpwstr>
      </vt:variant>
      <vt:variant>
        <vt:i4>1245247</vt:i4>
      </vt:variant>
      <vt:variant>
        <vt:i4>464</vt:i4>
      </vt:variant>
      <vt:variant>
        <vt:i4>0</vt:i4>
      </vt:variant>
      <vt:variant>
        <vt:i4>5</vt:i4>
      </vt:variant>
      <vt:variant>
        <vt:lpwstr/>
      </vt:variant>
      <vt:variant>
        <vt:lpwstr>_Toc339604557</vt:lpwstr>
      </vt:variant>
      <vt:variant>
        <vt:i4>1245247</vt:i4>
      </vt:variant>
      <vt:variant>
        <vt:i4>458</vt:i4>
      </vt:variant>
      <vt:variant>
        <vt:i4>0</vt:i4>
      </vt:variant>
      <vt:variant>
        <vt:i4>5</vt:i4>
      </vt:variant>
      <vt:variant>
        <vt:lpwstr/>
      </vt:variant>
      <vt:variant>
        <vt:lpwstr>_Toc339604556</vt:lpwstr>
      </vt:variant>
      <vt:variant>
        <vt:i4>1245247</vt:i4>
      </vt:variant>
      <vt:variant>
        <vt:i4>452</vt:i4>
      </vt:variant>
      <vt:variant>
        <vt:i4>0</vt:i4>
      </vt:variant>
      <vt:variant>
        <vt:i4>5</vt:i4>
      </vt:variant>
      <vt:variant>
        <vt:lpwstr/>
      </vt:variant>
      <vt:variant>
        <vt:lpwstr>_Toc339604555</vt:lpwstr>
      </vt:variant>
      <vt:variant>
        <vt:i4>1245247</vt:i4>
      </vt:variant>
      <vt:variant>
        <vt:i4>446</vt:i4>
      </vt:variant>
      <vt:variant>
        <vt:i4>0</vt:i4>
      </vt:variant>
      <vt:variant>
        <vt:i4>5</vt:i4>
      </vt:variant>
      <vt:variant>
        <vt:lpwstr/>
      </vt:variant>
      <vt:variant>
        <vt:lpwstr>_Toc339604554</vt:lpwstr>
      </vt:variant>
      <vt:variant>
        <vt:i4>1245247</vt:i4>
      </vt:variant>
      <vt:variant>
        <vt:i4>440</vt:i4>
      </vt:variant>
      <vt:variant>
        <vt:i4>0</vt:i4>
      </vt:variant>
      <vt:variant>
        <vt:i4>5</vt:i4>
      </vt:variant>
      <vt:variant>
        <vt:lpwstr/>
      </vt:variant>
      <vt:variant>
        <vt:lpwstr>_Toc339604553</vt:lpwstr>
      </vt:variant>
      <vt:variant>
        <vt:i4>1245247</vt:i4>
      </vt:variant>
      <vt:variant>
        <vt:i4>434</vt:i4>
      </vt:variant>
      <vt:variant>
        <vt:i4>0</vt:i4>
      </vt:variant>
      <vt:variant>
        <vt:i4>5</vt:i4>
      </vt:variant>
      <vt:variant>
        <vt:lpwstr/>
      </vt:variant>
      <vt:variant>
        <vt:lpwstr>_Toc339604552</vt:lpwstr>
      </vt:variant>
      <vt:variant>
        <vt:i4>1245247</vt:i4>
      </vt:variant>
      <vt:variant>
        <vt:i4>428</vt:i4>
      </vt:variant>
      <vt:variant>
        <vt:i4>0</vt:i4>
      </vt:variant>
      <vt:variant>
        <vt:i4>5</vt:i4>
      </vt:variant>
      <vt:variant>
        <vt:lpwstr/>
      </vt:variant>
      <vt:variant>
        <vt:lpwstr>_Toc339604551</vt:lpwstr>
      </vt:variant>
      <vt:variant>
        <vt:i4>1245247</vt:i4>
      </vt:variant>
      <vt:variant>
        <vt:i4>422</vt:i4>
      </vt:variant>
      <vt:variant>
        <vt:i4>0</vt:i4>
      </vt:variant>
      <vt:variant>
        <vt:i4>5</vt:i4>
      </vt:variant>
      <vt:variant>
        <vt:lpwstr/>
      </vt:variant>
      <vt:variant>
        <vt:lpwstr>_Toc339604550</vt:lpwstr>
      </vt:variant>
      <vt:variant>
        <vt:i4>1179711</vt:i4>
      </vt:variant>
      <vt:variant>
        <vt:i4>416</vt:i4>
      </vt:variant>
      <vt:variant>
        <vt:i4>0</vt:i4>
      </vt:variant>
      <vt:variant>
        <vt:i4>5</vt:i4>
      </vt:variant>
      <vt:variant>
        <vt:lpwstr/>
      </vt:variant>
      <vt:variant>
        <vt:lpwstr>_Toc339604549</vt:lpwstr>
      </vt:variant>
      <vt:variant>
        <vt:i4>1179711</vt:i4>
      </vt:variant>
      <vt:variant>
        <vt:i4>410</vt:i4>
      </vt:variant>
      <vt:variant>
        <vt:i4>0</vt:i4>
      </vt:variant>
      <vt:variant>
        <vt:i4>5</vt:i4>
      </vt:variant>
      <vt:variant>
        <vt:lpwstr/>
      </vt:variant>
      <vt:variant>
        <vt:lpwstr>_Toc339604548</vt:lpwstr>
      </vt:variant>
      <vt:variant>
        <vt:i4>1179711</vt:i4>
      </vt:variant>
      <vt:variant>
        <vt:i4>404</vt:i4>
      </vt:variant>
      <vt:variant>
        <vt:i4>0</vt:i4>
      </vt:variant>
      <vt:variant>
        <vt:i4>5</vt:i4>
      </vt:variant>
      <vt:variant>
        <vt:lpwstr/>
      </vt:variant>
      <vt:variant>
        <vt:lpwstr>_Toc339604547</vt:lpwstr>
      </vt:variant>
      <vt:variant>
        <vt:i4>1179711</vt:i4>
      </vt:variant>
      <vt:variant>
        <vt:i4>398</vt:i4>
      </vt:variant>
      <vt:variant>
        <vt:i4>0</vt:i4>
      </vt:variant>
      <vt:variant>
        <vt:i4>5</vt:i4>
      </vt:variant>
      <vt:variant>
        <vt:lpwstr/>
      </vt:variant>
      <vt:variant>
        <vt:lpwstr>_Toc339604546</vt:lpwstr>
      </vt:variant>
      <vt:variant>
        <vt:i4>1179711</vt:i4>
      </vt:variant>
      <vt:variant>
        <vt:i4>392</vt:i4>
      </vt:variant>
      <vt:variant>
        <vt:i4>0</vt:i4>
      </vt:variant>
      <vt:variant>
        <vt:i4>5</vt:i4>
      </vt:variant>
      <vt:variant>
        <vt:lpwstr/>
      </vt:variant>
      <vt:variant>
        <vt:lpwstr>_Toc339604545</vt:lpwstr>
      </vt:variant>
      <vt:variant>
        <vt:i4>1179711</vt:i4>
      </vt:variant>
      <vt:variant>
        <vt:i4>386</vt:i4>
      </vt:variant>
      <vt:variant>
        <vt:i4>0</vt:i4>
      </vt:variant>
      <vt:variant>
        <vt:i4>5</vt:i4>
      </vt:variant>
      <vt:variant>
        <vt:lpwstr/>
      </vt:variant>
      <vt:variant>
        <vt:lpwstr>_Toc339604544</vt:lpwstr>
      </vt:variant>
      <vt:variant>
        <vt:i4>1179711</vt:i4>
      </vt:variant>
      <vt:variant>
        <vt:i4>380</vt:i4>
      </vt:variant>
      <vt:variant>
        <vt:i4>0</vt:i4>
      </vt:variant>
      <vt:variant>
        <vt:i4>5</vt:i4>
      </vt:variant>
      <vt:variant>
        <vt:lpwstr/>
      </vt:variant>
      <vt:variant>
        <vt:lpwstr>_Toc339604543</vt:lpwstr>
      </vt:variant>
      <vt:variant>
        <vt:i4>1179711</vt:i4>
      </vt:variant>
      <vt:variant>
        <vt:i4>374</vt:i4>
      </vt:variant>
      <vt:variant>
        <vt:i4>0</vt:i4>
      </vt:variant>
      <vt:variant>
        <vt:i4>5</vt:i4>
      </vt:variant>
      <vt:variant>
        <vt:lpwstr/>
      </vt:variant>
      <vt:variant>
        <vt:lpwstr>_Toc339604542</vt:lpwstr>
      </vt:variant>
      <vt:variant>
        <vt:i4>1179711</vt:i4>
      </vt:variant>
      <vt:variant>
        <vt:i4>368</vt:i4>
      </vt:variant>
      <vt:variant>
        <vt:i4>0</vt:i4>
      </vt:variant>
      <vt:variant>
        <vt:i4>5</vt:i4>
      </vt:variant>
      <vt:variant>
        <vt:lpwstr/>
      </vt:variant>
      <vt:variant>
        <vt:lpwstr>_Toc339604541</vt:lpwstr>
      </vt:variant>
      <vt:variant>
        <vt:i4>1179711</vt:i4>
      </vt:variant>
      <vt:variant>
        <vt:i4>362</vt:i4>
      </vt:variant>
      <vt:variant>
        <vt:i4>0</vt:i4>
      </vt:variant>
      <vt:variant>
        <vt:i4>5</vt:i4>
      </vt:variant>
      <vt:variant>
        <vt:lpwstr/>
      </vt:variant>
      <vt:variant>
        <vt:lpwstr>_Toc339604540</vt:lpwstr>
      </vt:variant>
      <vt:variant>
        <vt:i4>1376319</vt:i4>
      </vt:variant>
      <vt:variant>
        <vt:i4>356</vt:i4>
      </vt:variant>
      <vt:variant>
        <vt:i4>0</vt:i4>
      </vt:variant>
      <vt:variant>
        <vt:i4>5</vt:i4>
      </vt:variant>
      <vt:variant>
        <vt:lpwstr/>
      </vt:variant>
      <vt:variant>
        <vt:lpwstr>_Toc339604539</vt:lpwstr>
      </vt:variant>
      <vt:variant>
        <vt:i4>1376319</vt:i4>
      </vt:variant>
      <vt:variant>
        <vt:i4>350</vt:i4>
      </vt:variant>
      <vt:variant>
        <vt:i4>0</vt:i4>
      </vt:variant>
      <vt:variant>
        <vt:i4>5</vt:i4>
      </vt:variant>
      <vt:variant>
        <vt:lpwstr/>
      </vt:variant>
      <vt:variant>
        <vt:lpwstr>_Toc339604538</vt:lpwstr>
      </vt:variant>
      <vt:variant>
        <vt:i4>1376319</vt:i4>
      </vt:variant>
      <vt:variant>
        <vt:i4>344</vt:i4>
      </vt:variant>
      <vt:variant>
        <vt:i4>0</vt:i4>
      </vt:variant>
      <vt:variant>
        <vt:i4>5</vt:i4>
      </vt:variant>
      <vt:variant>
        <vt:lpwstr/>
      </vt:variant>
      <vt:variant>
        <vt:lpwstr>_Toc339604537</vt:lpwstr>
      </vt:variant>
      <vt:variant>
        <vt:i4>1376319</vt:i4>
      </vt:variant>
      <vt:variant>
        <vt:i4>338</vt:i4>
      </vt:variant>
      <vt:variant>
        <vt:i4>0</vt:i4>
      </vt:variant>
      <vt:variant>
        <vt:i4>5</vt:i4>
      </vt:variant>
      <vt:variant>
        <vt:lpwstr/>
      </vt:variant>
      <vt:variant>
        <vt:lpwstr>_Toc339604536</vt:lpwstr>
      </vt:variant>
      <vt:variant>
        <vt:i4>1376319</vt:i4>
      </vt:variant>
      <vt:variant>
        <vt:i4>332</vt:i4>
      </vt:variant>
      <vt:variant>
        <vt:i4>0</vt:i4>
      </vt:variant>
      <vt:variant>
        <vt:i4>5</vt:i4>
      </vt:variant>
      <vt:variant>
        <vt:lpwstr/>
      </vt:variant>
      <vt:variant>
        <vt:lpwstr>_Toc339604535</vt:lpwstr>
      </vt:variant>
      <vt:variant>
        <vt:i4>1376319</vt:i4>
      </vt:variant>
      <vt:variant>
        <vt:i4>326</vt:i4>
      </vt:variant>
      <vt:variant>
        <vt:i4>0</vt:i4>
      </vt:variant>
      <vt:variant>
        <vt:i4>5</vt:i4>
      </vt:variant>
      <vt:variant>
        <vt:lpwstr/>
      </vt:variant>
      <vt:variant>
        <vt:lpwstr>_Toc339604534</vt:lpwstr>
      </vt:variant>
      <vt:variant>
        <vt:i4>1376319</vt:i4>
      </vt:variant>
      <vt:variant>
        <vt:i4>320</vt:i4>
      </vt:variant>
      <vt:variant>
        <vt:i4>0</vt:i4>
      </vt:variant>
      <vt:variant>
        <vt:i4>5</vt:i4>
      </vt:variant>
      <vt:variant>
        <vt:lpwstr/>
      </vt:variant>
      <vt:variant>
        <vt:lpwstr>_Toc339604533</vt:lpwstr>
      </vt:variant>
      <vt:variant>
        <vt:i4>1376319</vt:i4>
      </vt:variant>
      <vt:variant>
        <vt:i4>314</vt:i4>
      </vt:variant>
      <vt:variant>
        <vt:i4>0</vt:i4>
      </vt:variant>
      <vt:variant>
        <vt:i4>5</vt:i4>
      </vt:variant>
      <vt:variant>
        <vt:lpwstr/>
      </vt:variant>
      <vt:variant>
        <vt:lpwstr>_Toc339604532</vt:lpwstr>
      </vt:variant>
      <vt:variant>
        <vt:i4>1376319</vt:i4>
      </vt:variant>
      <vt:variant>
        <vt:i4>308</vt:i4>
      </vt:variant>
      <vt:variant>
        <vt:i4>0</vt:i4>
      </vt:variant>
      <vt:variant>
        <vt:i4>5</vt:i4>
      </vt:variant>
      <vt:variant>
        <vt:lpwstr/>
      </vt:variant>
      <vt:variant>
        <vt:lpwstr>_Toc339604531</vt:lpwstr>
      </vt:variant>
      <vt:variant>
        <vt:i4>1376319</vt:i4>
      </vt:variant>
      <vt:variant>
        <vt:i4>302</vt:i4>
      </vt:variant>
      <vt:variant>
        <vt:i4>0</vt:i4>
      </vt:variant>
      <vt:variant>
        <vt:i4>5</vt:i4>
      </vt:variant>
      <vt:variant>
        <vt:lpwstr/>
      </vt:variant>
      <vt:variant>
        <vt:lpwstr>_Toc339604530</vt:lpwstr>
      </vt:variant>
      <vt:variant>
        <vt:i4>1310783</vt:i4>
      </vt:variant>
      <vt:variant>
        <vt:i4>296</vt:i4>
      </vt:variant>
      <vt:variant>
        <vt:i4>0</vt:i4>
      </vt:variant>
      <vt:variant>
        <vt:i4>5</vt:i4>
      </vt:variant>
      <vt:variant>
        <vt:lpwstr/>
      </vt:variant>
      <vt:variant>
        <vt:lpwstr>_Toc339604529</vt:lpwstr>
      </vt:variant>
      <vt:variant>
        <vt:i4>1310783</vt:i4>
      </vt:variant>
      <vt:variant>
        <vt:i4>290</vt:i4>
      </vt:variant>
      <vt:variant>
        <vt:i4>0</vt:i4>
      </vt:variant>
      <vt:variant>
        <vt:i4>5</vt:i4>
      </vt:variant>
      <vt:variant>
        <vt:lpwstr/>
      </vt:variant>
      <vt:variant>
        <vt:lpwstr>_Toc339604528</vt:lpwstr>
      </vt:variant>
      <vt:variant>
        <vt:i4>1310783</vt:i4>
      </vt:variant>
      <vt:variant>
        <vt:i4>284</vt:i4>
      </vt:variant>
      <vt:variant>
        <vt:i4>0</vt:i4>
      </vt:variant>
      <vt:variant>
        <vt:i4>5</vt:i4>
      </vt:variant>
      <vt:variant>
        <vt:lpwstr/>
      </vt:variant>
      <vt:variant>
        <vt:lpwstr>_Toc339604527</vt:lpwstr>
      </vt:variant>
      <vt:variant>
        <vt:i4>1310783</vt:i4>
      </vt:variant>
      <vt:variant>
        <vt:i4>278</vt:i4>
      </vt:variant>
      <vt:variant>
        <vt:i4>0</vt:i4>
      </vt:variant>
      <vt:variant>
        <vt:i4>5</vt:i4>
      </vt:variant>
      <vt:variant>
        <vt:lpwstr/>
      </vt:variant>
      <vt:variant>
        <vt:lpwstr>_Toc339604526</vt:lpwstr>
      </vt:variant>
      <vt:variant>
        <vt:i4>1310783</vt:i4>
      </vt:variant>
      <vt:variant>
        <vt:i4>272</vt:i4>
      </vt:variant>
      <vt:variant>
        <vt:i4>0</vt:i4>
      </vt:variant>
      <vt:variant>
        <vt:i4>5</vt:i4>
      </vt:variant>
      <vt:variant>
        <vt:lpwstr/>
      </vt:variant>
      <vt:variant>
        <vt:lpwstr>_Toc339604525</vt:lpwstr>
      </vt:variant>
      <vt:variant>
        <vt:i4>1310783</vt:i4>
      </vt:variant>
      <vt:variant>
        <vt:i4>266</vt:i4>
      </vt:variant>
      <vt:variant>
        <vt:i4>0</vt:i4>
      </vt:variant>
      <vt:variant>
        <vt:i4>5</vt:i4>
      </vt:variant>
      <vt:variant>
        <vt:lpwstr/>
      </vt:variant>
      <vt:variant>
        <vt:lpwstr>_Toc339604524</vt:lpwstr>
      </vt:variant>
      <vt:variant>
        <vt:i4>1310783</vt:i4>
      </vt:variant>
      <vt:variant>
        <vt:i4>260</vt:i4>
      </vt:variant>
      <vt:variant>
        <vt:i4>0</vt:i4>
      </vt:variant>
      <vt:variant>
        <vt:i4>5</vt:i4>
      </vt:variant>
      <vt:variant>
        <vt:lpwstr/>
      </vt:variant>
      <vt:variant>
        <vt:lpwstr>_Toc339604523</vt:lpwstr>
      </vt:variant>
      <vt:variant>
        <vt:i4>1310783</vt:i4>
      </vt:variant>
      <vt:variant>
        <vt:i4>254</vt:i4>
      </vt:variant>
      <vt:variant>
        <vt:i4>0</vt:i4>
      </vt:variant>
      <vt:variant>
        <vt:i4>5</vt:i4>
      </vt:variant>
      <vt:variant>
        <vt:lpwstr/>
      </vt:variant>
      <vt:variant>
        <vt:lpwstr>_Toc339604522</vt:lpwstr>
      </vt:variant>
      <vt:variant>
        <vt:i4>1310783</vt:i4>
      </vt:variant>
      <vt:variant>
        <vt:i4>248</vt:i4>
      </vt:variant>
      <vt:variant>
        <vt:i4>0</vt:i4>
      </vt:variant>
      <vt:variant>
        <vt:i4>5</vt:i4>
      </vt:variant>
      <vt:variant>
        <vt:lpwstr/>
      </vt:variant>
      <vt:variant>
        <vt:lpwstr>_Toc339604521</vt:lpwstr>
      </vt:variant>
      <vt:variant>
        <vt:i4>1310783</vt:i4>
      </vt:variant>
      <vt:variant>
        <vt:i4>242</vt:i4>
      </vt:variant>
      <vt:variant>
        <vt:i4>0</vt:i4>
      </vt:variant>
      <vt:variant>
        <vt:i4>5</vt:i4>
      </vt:variant>
      <vt:variant>
        <vt:lpwstr/>
      </vt:variant>
      <vt:variant>
        <vt:lpwstr>_Toc339604520</vt:lpwstr>
      </vt:variant>
      <vt:variant>
        <vt:i4>1507391</vt:i4>
      </vt:variant>
      <vt:variant>
        <vt:i4>236</vt:i4>
      </vt:variant>
      <vt:variant>
        <vt:i4>0</vt:i4>
      </vt:variant>
      <vt:variant>
        <vt:i4>5</vt:i4>
      </vt:variant>
      <vt:variant>
        <vt:lpwstr/>
      </vt:variant>
      <vt:variant>
        <vt:lpwstr>_Toc339604519</vt:lpwstr>
      </vt:variant>
      <vt:variant>
        <vt:i4>1507391</vt:i4>
      </vt:variant>
      <vt:variant>
        <vt:i4>230</vt:i4>
      </vt:variant>
      <vt:variant>
        <vt:i4>0</vt:i4>
      </vt:variant>
      <vt:variant>
        <vt:i4>5</vt:i4>
      </vt:variant>
      <vt:variant>
        <vt:lpwstr/>
      </vt:variant>
      <vt:variant>
        <vt:lpwstr>_Toc339604518</vt:lpwstr>
      </vt:variant>
      <vt:variant>
        <vt:i4>1507391</vt:i4>
      </vt:variant>
      <vt:variant>
        <vt:i4>224</vt:i4>
      </vt:variant>
      <vt:variant>
        <vt:i4>0</vt:i4>
      </vt:variant>
      <vt:variant>
        <vt:i4>5</vt:i4>
      </vt:variant>
      <vt:variant>
        <vt:lpwstr/>
      </vt:variant>
      <vt:variant>
        <vt:lpwstr>_Toc339604517</vt:lpwstr>
      </vt:variant>
      <vt:variant>
        <vt:i4>1507391</vt:i4>
      </vt:variant>
      <vt:variant>
        <vt:i4>218</vt:i4>
      </vt:variant>
      <vt:variant>
        <vt:i4>0</vt:i4>
      </vt:variant>
      <vt:variant>
        <vt:i4>5</vt:i4>
      </vt:variant>
      <vt:variant>
        <vt:lpwstr/>
      </vt:variant>
      <vt:variant>
        <vt:lpwstr>_Toc339604516</vt:lpwstr>
      </vt:variant>
      <vt:variant>
        <vt:i4>1507391</vt:i4>
      </vt:variant>
      <vt:variant>
        <vt:i4>212</vt:i4>
      </vt:variant>
      <vt:variant>
        <vt:i4>0</vt:i4>
      </vt:variant>
      <vt:variant>
        <vt:i4>5</vt:i4>
      </vt:variant>
      <vt:variant>
        <vt:lpwstr/>
      </vt:variant>
      <vt:variant>
        <vt:lpwstr>_Toc339604515</vt:lpwstr>
      </vt:variant>
      <vt:variant>
        <vt:i4>1507391</vt:i4>
      </vt:variant>
      <vt:variant>
        <vt:i4>206</vt:i4>
      </vt:variant>
      <vt:variant>
        <vt:i4>0</vt:i4>
      </vt:variant>
      <vt:variant>
        <vt:i4>5</vt:i4>
      </vt:variant>
      <vt:variant>
        <vt:lpwstr/>
      </vt:variant>
      <vt:variant>
        <vt:lpwstr>_Toc339604514</vt:lpwstr>
      </vt:variant>
      <vt:variant>
        <vt:i4>1507391</vt:i4>
      </vt:variant>
      <vt:variant>
        <vt:i4>200</vt:i4>
      </vt:variant>
      <vt:variant>
        <vt:i4>0</vt:i4>
      </vt:variant>
      <vt:variant>
        <vt:i4>5</vt:i4>
      </vt:variant>
      <vt:variant>
        <vt:lpwstr/>
      </vt:variant>
      <vt:variant>
        <vt:lpwstr>_Toc339604513</vt:lpwstr>
      </vt:variant>
      <vt:variant>
        <vt:i4>1507391</vt:i4>
      </vt:variant>
      <vt:variant>
        <vt:i4>194</vt:i4>
      </vt:variant>
      <vt:variant>
        <vt:i4>0</vt:i4>
      </vt:variant>
      <vt:variant>
        <vt:i4>5</vt:i4>
      </vt:variant>
      <vt:variant>
        <vt:lpwstr/>
      </vt:variant>
      <vt:variant>
        <vt:lpwstr>_Toc339604512</vt:lpwstr>
      </vt:variant>
      <vt:variant>
        <vt:i4>1507391</vt:i4>
      </vt:variant>
      <vt:variant>
        <vt:i4>188</vt:i4>
      </vt:variant>
      <vt:variant>
        <vt:i4>0</vt:i4>
      </vt:variant>
      <vt:variant>
        <vt:i4>5</vt:i4>
      </vt:variant>
      <vt:variant>
        <vt:lpwstr/>
      </vt:variant>
      <vt:variant>
        <vt:lpwstr>_Toc339604511</vt:lpwstr>
      </vt:variant>
      <vt:variant>
        <vt:i4>1507391</vt:i4>
      </vt:variant>
      <vt:variant>
        <vt:i4>182</vt:i4>
      </vt:variant>
      <vt:variant>
        <vt:i4>0</vt:i4>
      </vt:variant>
      <vt:variant>
        <vt:i4>5</vt:i4>
      </vt:variant>
      <vt:variant>
        <vt:lpwstr/>
      </vt:variant>
      <vt:variant>
        <vt:lpwstr>_Toc339604510</vt:lpwstr>
      </vt:variant>
      <vt:variant>
        <vt:i4>1441855</vt:i4>
      </vt:variant>
      <vt:variant>
        <vt:i4>176</vt:i4>
      </vt:variant>
      <vt:variant>
        <vt:i4>0</vt:i4>
      </vt:variant>
      <vt:variant>
        <vt:i4>5</vt:i4>
      </vt:variant>
      <vt:variant>
        <vt:lpwstr/>
      </vt:variant>
      <vt:variant>
        <vt:lpwstr>_Toc339604509</vt:lpwstr>
      </vt:variant>
      <vt:variant>
        <vt:i4>1441855</vt:i4>
      </vt:variant>
      <vt:variant>
        <vt:i4>170</vt:i4>
      </vt:variant>
      <vt:variant>
        <vt:i4>0</vt:i4>
      </vt:variant>
      <vt:variant>
        <vt:i4>5</vt:i4>
      </vt:variant>
      <vt:variant>
        <vt:lpwstr/>
      </vt:variant>
      <vt:variant>
        <vt:lpwstr>_Toc339604508</vt:lpwstr>
      </vt:variant>
      <vt:variant>
        <vt:i4>1441855</vt:i4>
      </vt:variant>
      <vt:variant>
        <vt:i4>164</vt:i4>
      </vt:variant>
      <vt:variant>
        <vt:i4>0</vt:i4>
      </vt:variant>
      <vt:variant>
        <vt:i4>5</vt:i4>
      </vt:variant>
      <vt:variant>
        <vt:lpwstr/>
      </vt:variant>
      <vt:variant>
        <vt:lpwstr>_Toc339604507</vt:lpwstr>
      </vt:variant>
      <vt:variant>
        <vt:i4>1441855</vt:i4>
      </vt:variant>
      <vt:variant>
        <vt:i4>158</vt:i4>
      </vt:variant>
      <vt:variant>
        <vt:i4>0</vt:i4>
      </vt:variant>
      <vt:variant>
        <vt:i4>5</vt:i4>
      </vt:variant>
      <vt:variant>
        <vt:lpwstr/>
      </vt:variant>
      <vt:variant>
        <vt:lpwstr>_Toc339604506</vt:lpwstr>
      </vt:variant>
      <vt:variant>
        <vt:i4>1441855</vt:i4>
      </vt:variant>
      <vt:variant>
        <vt:i4>152</vt:i4>
      </vt:variant>
      <vt:variant>
        <vt:i4>0</vt:i4>
      </vt:variant>
      <vt:variant>
        <vt:i4>5</vt:i4>
      </vt:variant>
      <vt:variant>
        <vt:lpwstr/>
      </vt:variant>
      <vt:variant>
        <vt:lpwstr>_Toc339604505</vt:lpwstr>
      </vt:variant>
      <vt:variant>
        <vt:i4>1441855</vt:i4>
      </vt:variant>
      <vt:variant>
        <vt:i4>146</vt:i4>
      </vt:variant>
      <vt:variant>
        <vt:i4>0</vt:i4>
      </vt:variant>
      <vt:variant>
        <vt:i4>5</vt:i4>
      </vt:variant>
      <vt:variant>
        <vt:lpwstr/>
      </vt:variant>
      <vt:variant>
        <vt:lpwstr>_Toc339604504</vt:lpwstr>
      </vt:variant>
      <vt:variant>
        <vt:i4>1441855</vt:i4>
      </vt:variant>
      <vt:variant>
        <vt:i4>140</vt:i4>
      </vt:variant>
      <vt:variant>
        <vt:i4>0</vt:i4>
      </vt:variant>
      <vt:variant>
        <vt:i4>5</vt:i4>
      </vt:variant>
      <vt:variant>
        <vt:lpwstr/>
      </vt:variant>
      <vt:variant>
        <vt:lpwstr>_Toc339604503</vt:lpwstr>
      </vt:variant>
      <vt:variant>
        <vt:i4>1441855</vt:i4>
      </vt:variant>
      <vt:variant>
        <vt:i4>134</vt:i4>
      </vt:variant>
      <vt:variant>
        <vt:i4>0</vt:i4>
      </vt:variant>
      <vt:variant>
        <vt:i4>5</vt:i4>
      </vt:variant>
      <vt:variant>
        <vt:lpwstr/>
      </vt:variant>
      <vt:variant>
        <vt:lpwstr>_Toc339604502</vt:lpwstr>
      </vt:variant>
      <vt:variant>
        <vt:i4>1441855</vt:i4>
      </vt:variant>
      <vt:variant>
        <vt:i4>128</vt:i4>
      </vt:variant>
      <vt:variant>
        <vt:i4>0</vt:i4>
      </vt:variant>
      <vt:variant>
        <vt:i4>5</vt:i4>
      </vt:variant>
      <vt:variant>
        <vt:lpwstr/>
      </vt:variant>
      <vt:variant>
        <vt:lpwstr>_Toc339604501</vt:lpwstr>
      </vt:variant>
      <vt:variant>
        <vt:i4>1441855</vt:i4>
      </vt:variant>
      <vt:variant>
        <vt:i4>122</vt:i4>
      </vt:variant>
      <vt:variant>
        <vt:i4>0</vt:i4>
      </vt:variant>
      <vt:variant>
        <vt:i4>5</vt:i4>
      </vt:variant>
      <vt:variant>
        <vt:lpwstr/>
      </vt:variant>
      <vt:variant>
        <vt:lpwstr>_Toc339604500</vt:lpwstr>
      </vt:variant>
      <vt:variant>
        <vt:i4>2031678</vt:i4>
      </vt:variant>
      <vt:variant>
        <vt:i4>116</vt:i4>
      </vt:variant>
      <vt:variant>
        <vt:i4>0</vt:i4>
      </vt:variant>
      <vt:variant>
        <vt:i4>5</vt:i4>
      </vt:variant>
      <vt:variant>
        <vt:lpwstr/>
      </vt:variant>
      <vt:variant>
        <vt:lpwstr>_Toc339604499</vt:lpwstr>
      </vt:variant>
      <vt:variant>
        <vt:i4>2031678</vt:i4>
      </vt:variant>
      <vt:variant>
        <vt:i4>110</vt:i4>
      </vt:variant>
      <vt:variant>
        <vt:i4>0</vt:i4>
      </vt:variant>
      <vt:variant>
        <vt:i4>5</vt:i4>
      </vt:variant>
      <vt:variant>
        <vt:lpwstr/>
      </vt:variant>
      <vt:variant>
        <vt:lpwstr>_Toc339604498</vt:lpwstr>
      </vt:variant>
      <vt:variant>
        <vt:i4>2031678</vt:i4>
      </vt:variant>
      <vt:variant>
        <vt:i4>104</vt:i4>
      </vt:variant>
      <vt:variant>
        <vt:i4>0</vt:i4>
      </vt:variant>
      <vt:variant>
        <vt:i4>5</vt:i4>
      </vt:variant>
      <vt:variant>
        <vt:lpwstr/>
      </vt:variant>
      <vt:variant>
        <vt:lpwstr>_Toc339604497</vt:lpwstr>
      </vt:variant>
      <vt:variant>
        <vt:i4>2031678</vt:i4>
      </vt:variant>
      <vt:variant>
        <vt:i4>98</vt:i4>
      </vt:variant>
      <vt:variant>
        <vt:i4>0</vt:i4>
      </vt:variant>
      <vt:variant>
        <vt:i4>5</vt:i4>
      </vt:variant>
      <vt:variant>
        <vt:lpwstr/>
      </vt:variant>
      <vt:variant>
        <vt:lpwstr>_Toc339604496</vt:lpwstr>
      </vt:variant>
      <vt:variant>
        <vt:i4>2031678</vt:i4>
      </vt:variant>
      <vt:variant>
        <vt:i4>92</vt:i4>
      </vt:variant>
      <vt:variant>
        <vt:i4>0</vt:i4>
      </vt:variant>
      <vt:variant>
        <vt:i4>5</vt:i4>
      </vt:variant>
      <vt:variant>
        <vt:lpwstr/>
      </vt:variant>
      <vt:variant>
        <vt:lpwstr>_Toc339604495</vt:lpwstr>
      </vt:variant>
      <vt:variant>
        <vt:i4>2031678</vt:i4>
      </vt:variant>
      <vt:variant>
        <vt:i4>86</vt:i4>
      </vt:variant>
      <vt:variant>
        <vt:i4>0</vt:i4>
      </vt:variant>
      <vt:variant>
        <vt:i4>5</vt:i4>
      </vt:variant>
      <vt:variant>
        <vt:lpwstr/>
      </vt:variant>
      <vt:variant>
        <vt:lpwstr>_Toc339604494</vt:lpwstr>
      </vt:variant>
      <vt:variant>
        <vt:i4>2031678</vt:i4>
      </vt:variant>
      <vt:variant>
        <vt:i4>80</vt:i4>
      </vt:variant>
      <vt:variant>
        <vt:i4>0</vt:i4>
      </vt:variant>
      <vt:variant>
        <vt:i4>5</vt:i4>
      </vt:variant>
      <vt:variant>
        <vt:lpwstr/>
      </vt:variant>
      <vt:variant>
        <vt:lpwstr>_Toc339604493</vt:lpwstr>
      </vt:variant>
      <vt:variant>
        <vt:i4>2031678</vt:i4>
      </vt:variant>
      <vt:variant>
        <vt:i4>74</vt:i4>
      </vt:variant>
      <vt:variant>
        <vt:i4>0</vt:i4>
      </vt:variant>
      <vt:variant>
        <vt:i4>5</vt:i4>
      </vt:variant>
      <vt:variant>
        <vt:lpwstr/>
      </vt:variant>
      <vt:variant>
        <vt:lpwstr>_Toc339604492</vt:lpwstr>
      </vt:variant>
      <vt:variant>
        <vt:i4>2031678</vt:i4>
      </vt:variant>
      <vt:variant>
        <vt:i4>68</vt:i4>
      </vt:variant>
      <vt:variant>
        <vt:i4>0</vt:i4>
      </vt:variant>
      <vt:variant>
        <vt:i4>5</vt:i4>
      </vt:variant>
      <vt:variant>
        <vt:lpwstr/>
      </vt:variant>
      <vt:variant>
        <vt:lpwstr>_Toc339604491</vt:lpwstr>
      </vt:variant>
      <vt:variant>
        <vt:i4>2031678</vt:i4>
      </vt:variant>
      <vt:variant>
        <vt:i4>62</vt:i4>
      </vt:variant>
      <vt:variant>
        <vt:i4>0</vt:i4>
      </vt:variant>
      <vt:variant>
        <vt:i4>5</vt:i4>
      </vt:variant>
      <vt:variant>
        <vt:lpwstr/>
      </vt:variant>
      <vt:variant>
        <vt:lpwstr>_Toc339604490</vt:lpwstr>
      </vt:variant>
      <vt:variant>
        <vt:i4>1966142</vt:i4>
      </vt:variant>
      <vt:variant>
        <vt:i4>56</vt:i4>
      </vt:variant>
      <vt:variant>
        <vt:i4>0</vt:i4>
      </vt:variant>
      <vt:variant>
        <vt:i4>5</vt:i4>
      </vt:variant>
      <vt:variant>
        <vt:lpwstr/>
      </vt:variant>
      <vt:variant>
        <vt:lpwstr>_Toc339604489</vt:lpwstr>
      </vt:variant>
      <vt:variant>
        <vt:i4>1966142</vt:i4>
      </vt:variant>
      <vt:variant>
        <vt:i4>50</vt:i4>
      </vt:variant>
      <vt:variant>
        <vt:i4>0</vt:i4>
      </vt:variant>
      <vt:variant>
        <vt:i4>5</vt:i4>
      </vt:variant>
      <vt:variant>
        <vt:lpwstr/>
      </vt:variant>
      <vt:variant>
        <vt:lpwstr>_Toc339604488</vt:lpwstr>
      </vt:variant>
      <vt:variant>
        <vt:i4>1966142</vt:i4>
      </vt:variant>
      <vt:variant>
        <vt:i4>44</vt:i4>
      </vt:variant>
      <vt:variant>
        <vt:i4>0</vt:i4>
      </vt:variant>
      <vt:variant>
        <vt:i4>5</vt:i4>
      </vt:variant>
      <vt:variant>
        <vt:lpwstr/>
      </vt:variant>
      <vt:variant>
        <vt:lpwstr>_Toc339604487</vt:lpwstr>
      </vt:variant>
      <vt:variant>
        <vt:i4>1966142</vt:i4>
      </vt:variant>
      <vt:variant>
        <vt:i4>38</vt:i4>
      </vt:variant>
      <vt:variant>
        <vt:i4>0</vt:i4>
      </vt:variant>
      <vt:variant>
        <vt:i4>5</vt:i4>
      </vt:variant>
      <vt:variant>
        <vt:lpwstr/>
      </vt:variant>
      <vt:variant>
        <vt:lpwstr>_Toc339604486</vt:lpwstr>
      </vt:variant>
      <vt:variant>
        <vt:i4>1966142</vt:i4>
      </vt:variant>
      <vt:variant>
        <vt:i4>32</vt:i4>
      </vt:variant>
      <vt:variant>
        <vt:i4>0</vt:i4>
      </vt:variant>
      <vt:variant>
        <vt:i4>5</vt:i4>
      </vt:variant>
      <vt:variant>
        <vt:lpwstr/>
      </vt:variant>
      <vt:variant>
        <vt:lpwstr>_Toc339604485</vt:lpwstr>
      </vt:variant>
      <vt:variant>
        <vt:i4>1966142</vt:i4>
      </vt:variant>
      <vt:variant>
        <vt:i4>26</vt:i4>
      </vt:variant>
      <vt:variant>
        <vt:i4>0</vt:i4>
      </vt:variant>
      <vt:variant>
        <vt:i4>5</vt:i4>
      </vt:variant>
      <vt:variant>
        <vt:lpwstr/>
      </vt:variant>
      <vt:variant>
        <vt:lpwstr>_Toc339604484</vt:lpwstr>
      </vt:variant>
      <vt:variant>
        <vt:i4>1966142</vt:i4>
      </vt:variant>
      <vt:variant>
        <vt:i4>20</vt:i4>
      </vt:variant>
      <vt:variant>
        <vt:i4>0</vt:i4>
      </vt:variant>
      <vt:variant>
        <vt:i4>5</vt:i4>
      </vt:variant>
      <vt:variant>
        <vt:lpwstr/>
      </vt:variant>
      <vt:variant>
        <vt:lpwstr>_Toc339604483</vt:lpwstr>
      </vt:variant>
      <vt:variant>
        <vt:i4>1966142</vt:i4>
      </vt:variant>
      <vt:variant>
        <vt:i4>14</vt:i4>
      </vt:variant>
      <vt:variant>
        <vt:i4>0</vt:i4>
      </vt:variant>
      <vt:variant>
        <vt:i4>5</vt:i4>
      </vt:variant>
      <vt:variant>
        <vt:lpwstr/>
      </vt:variant>
      <vt:variant>
        <vt:lpwstr>_Toc339604482</vt:lpwstr>
      </vt:variant>
      <vt:variant>
        <vt:i4>1966142</vt:i4>
      </vt:variant>
      <vt:variant>
        <vt:i4>8</vt:i4>
      </vt:variant>
      <vt:variant>
        <vt:i4>0</vt:i4>
      </vt:variant>
      <vt:variant>
        <vt:i4>5</vt:i4>
      </vt:variant>
      <vt:variant>
        <vt:lpwstr/>
      </vt:variant>
      <vt:variant>
        <vt:lpwstr>_Toc339604481</vt:lpwstr>
      </vt:variant>
      <vt:variant>
        <vt:i4>1966142</vt:i4>
      </vt:variant>
      <vt:variant>
        <vt:i4>2</vt:i4>
      </vt:variant>
      <vt:variant>
        <vt:i4>0</vt:i4>
      </vt:variant>
      <vt:variant>
        <vt:i4>5</vt:i4>
      </vt:variant>
      <vt:variant>
        <vt:lpwstr/>
      </vt:variant>
      <vt:variant>
        <vt:lpwstr>_Toc339604480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Stichting Fontys – Europese Openbare Aanbesteding</dc:title>
  <dc:creator>Pulskens,Hans J.P.M.</dc:creator>
  <cp:lastModifiedBy>Rooij,Gert G.L.M. van</cp:lastModifiedBy>
  <cp:revision>20</cp:revision>
  <cp:lastPrinted>2019-05-29T12:26:00Z</cp:lastPrinted>
  <dcterms:created xsi:type="dcterms:W3CDTF">2019-05-27T10:36:00Z</dcterms:created>
  <dcterms:modified xsi:type="dcterms:W3CDTF">2019-05-29T12:58:00Z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0x010100BC7F5703EBE8084EB85DD52FC4F31961</vt:lpwstr>
  </property>
</Properties>
</file>