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BCC" w:rsidRPr="00AD1C34" w:rsidRDefault="00942BCC" w:rsidP="00942BCC">
      <w:pPr>
        <w:pStyle w:val="Kop2"/>
        <w:rPr>
          <w:sz w:val="24"/>
          <w:szCs w:val="24"/>
        </w:rPr>
      </w:pPr>
      <w:bookmarkStart w:id="0" w:name="_Toc19689812"/>
      <w:r>
        <w:rPr>
          <w:sz w:val="24"/>
          <w:szCs w:val="24"/>
        </w:rPr>
        <w:t>Bijlage 6</w:t>
      </w:r>
      <w:r w:rsidRPr="003A48D8">
        <w:rPr>
          <w:sz w:val="24"/>
          <w:szCs w:val="24"/>
        </w:rPr>
        <w:t xml:space="preserve"> </w:t>
      </w:r>
      <w:r>
        <w:rPr>
          <w:sz w:val="24"/>
          <w:szCs w:val="24"/>
        </w:rPr>
        <w:t>Format Risicoplan</w:t>
      </w:r>
      <w:bookmarkEnd w:id="0"/>
      <w:r>
        <w:rPr>
          <w:sz w:val="24"/>
          <w:szCs w:val="24"/>
        </w:rPr>
        <w:t xml:space="preserve"> </w:t>
      </w:r>
    </w:p>
    <w:p w:rsidR="00942BCC" w:rsidRDefault="00942BCC" w:rsidP="00942BCC">
      <w:pPr>
        <w:rPr>
          <w:rFonts w:ascii="Arial" w:hAnsi="Arial" w:cs="Arial"/>
          <w:sz w:val="20"/>
          <w:szCs w:val="20"/>
        </w:rPr>
      </w:pPr>
    </w:p>
    <w:p w:rsidR="00942BCC" w:rsidRPr="00A2497A" w:rsidRDefault="00942BCC" w:rsidP="00942BC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sz w:val="20"/>
          <w:szCs w:val="20"/>
        </w:rPr>
      </w:pPr>
      <w:r w:rsidRPr="00A2497A">
        <w:rPr>
          <w:rFonts w:ascii="Arial" w:eastAsia="Times New Roman" w:hAnsi="Arial" w:cs="Arial"/>
          <w:sz w:val="20"/>
          <w:szCs w:val="20"/>
        </w:rPr>
        <w:t>Algemene eisen aan tekstopmaak:</w:t>
      </w:r>
    </w:p>
    <w:p w:rsidR="00942BCC" w:rsidRPr="00A2497A" w:rsidRDefault="00942BCC" w:rsidP="00942BCC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sz w:val="20"/>
          <w:szCs w:val="20"/>
        </w:rPr>
      </w:pPr>
      <w:r w:rsidRPr="00A2497A">
        <w:rPr>
          <w:rFonts w:ascii="Arial" w:eastAsia="Times New Roman" w:hAnsi="Arial" w:cs="Arial"/>
          <w:sz w:val="20"/>
          <w:szCs w:val="20"/>
        </w:rPr>
        <w:t xml:space="preserve">Lettertype: </w:t>
      </w:r>
      <w:r w:rsidRPr="00A2497A">
        <w:rPr>
          <w:rFonts w:ascii="Arial" w:eastAsia="Times New Roman" w:hAnsi="Arial" w:cs="Arial"/>
          <w:sz w:val="20"/>
          <w:szCs w:val="20"/>
        </w:rPr>
        <w:tab/>
        <w:t xml:space="preserve"> “</w:t>
      </w:r>
      <w:proofErr w:type="spellStart"/>
      <w:r w:rsidRPr="00A2497A">
        <w:rPr>
          <w:rFonts w:ascii="Arial" w:eastAsia="Times New Roman" w:hAnsi="Arial" w:cs="Arial"/>
          <w:sz w:val="20"/>
          <w:szCs w:val="20"/>
        </w:rPr>
        <w:t>arial</w:t>
      </w:r>
      <w:proofErr w:type="spellEnd"/>
      <w:r w:rsidRPr="00A2497A">
        <w:rPr>
          <w:rFonts w:ascii="Arial" w:eastAsia="Times New Roman" w:hAnsi="Arial" w:cs="Arial"/>
          <w:sz w:val="20"/>
          <w:szCs w:val="20"/>
        </w:rPr>
        <w:t>”</w:t>
      </w:r>
    </w:p>
    <w:p w:rsidR="00942BCC" w:rsidRPr="00A2497A" w:rsidRDefault="00942BCC" w:rsidP="00942BCC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sz w:val="20"/>
          <w:szCs w:val="20"/>
        </w:rPr>
      </w:pPr>
      <w:r w:rsidRPr="00A2497A">
        <w:rPr>
          <w:rFonts w:ascii="Arial" w:eastAsia="Times New Roman" w:hAnsi="Arial" w:cs="Arial"/>
          <w:sz w:val="20"/>
          <w:szCs w:val="20"/>
        </w:rPr>
        <w:t>Lettergrootte:</w:t>
      </w:r>
      <w:r w:rsidRPr="00A2497A">
        <w:rPr>
          <w:rFonts w:ascii="Arial" w:eastAsia="Times New Roman" w:hAnsi="Arial" w:cs="Arial"/>
          <w:sz w:val="20"/>
          <w:szCs w:val="20"/>
        </w:rPr>
        <w:tab/>
        <w:t>10 punten</w:t>
      </w:r>
    </w:p>
    <w:p w:rsidR="00942BCC" w:rsidRPr="00A2497A" w:rsidRDefault="00942BCC" w:rsidP="00942BCC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sz w:val="20"/>
          <w:szCs w:val="20"/>
        </w:rPr>
      </w:pPr>
      <w:r w:rsidRPr="00A2497A">
        <w:rPr>
          <w:rFonts w:ascii="Arial" w:eastAsia="Times New Roman" w:hAnsi="Arial" w:cs="Arial"/>
          <w:sz w:val="20"/>
          <w:szCs w:val="20"/>
        </w:rPr>
        <w:t>Formaat papier:</w:t>
      </w:r>
      <w:r w:rsidRPr="00A2497A">
        <w:rPr>
          <w:rFonts w:ascii="Arial" w:eastAsia="Times New Roman" w:hAnsi="Arial" w:cs="Arial"/>
          <w:sz w:val="20"/>
          <w:szCs w:val="20"/>
        </w:rPr>
        <w:tab/>
        <w:t>A4 wit</w:t>
      </w:r>
    </w:p>
    <w:p w:rsidR="00942BCC" w:rsidRPr="00A2497A" w:rsidRDefault="00942BCC" w:rsidP="00942BCC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sz w:val="20"/>
          <w:szCs w:val="20"/>
        </w:rPr>
      </w:pPr>
      <w:r w:rsidRPr="00A2497A">
        <w:rPr>
          <w:rFonts w:ascii="Arial" w:eastAsia="Times New Roman" w:hAnsi="Arial" w:cs="Arial"/>
          <w:sz w:val="20"/>
          <w:szCs w:val="20"/>
        </w:rPr>
        <w:t>U dient het format zoals aangegeven aan te houden.</w:t>
      </w:r>
    </w:p>
    <w:p w:rsidR="00942BCC" w:rsidRPr="00A2497A" w:rsidRDefault="00942BCC" w:rsidP="00942B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942BCC" w:rsidRDefault="00942BCC" w:rsidP="00942B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A2497A">
        <w:rPr>
          <w:rFonts w:ascii="Arial" w:eastAsia="Times New Roman" w:hAnsi="Arial" w:cs="Arial"/>
          <w:sz w:val="20"/>
          <w:szCs w:val="20"/>
          <w:lang w:eastAsia="nl-NL"/>
        </w:rPr>
        <w:t>Voor het invulle</w:t>
      </w:r>
      <w:r>
        <w:rPr>
          <w:rFonts w:ascii="Arial" w:eastAsia="Times New Roman" w:hAnsi="Arial" w:cs="Arial"/>
          <w:sz w:val="20"/>
          <w:szCs w:val="20"/>
          <w:lang w:eastAsia="nl-NL"/>
        </w:rPr>
        <w:t>n van het risicoplan (maximaal 3</w:t>
      </w:r>
      <w:r w:rsidRPr="00A2497A">
        <w:rPr>
          <w:rFonts w:ascii="Arial" w:eastAsia="Times New Roman" w:hAnsi="Arial" w:cs="Arial"/>
          <w:sz w:val="20"/>
          <w:szCs w:val="20"/>
          <w:lang w:eastAsia="nl-NL"/>
        </w:rPr>
        <w:t xml:space="preserve"> pagina’s A4) dient de inschrijver na te denken over risico’s die zich kunnen voordoen tijdens de uitvoering van de </w:t>
      </w:r>
      <w:r>
        <w:rPr>
          <w:rFonts w:ascii="Arial" w:eastAsia="Times New Roman" w:hAnsi="Arial" w:cs="Arial"/>
          <w:sz w:val="20"/>
          <w:szCs w:val="20"/>
          <w:lang w:eastAsia="nl-NL"/>
        </w:rPr>
        <w:t>opdracht</w:t>
      </w:r>
      <w:r w:rsidRPr="00A2497A">
        <w:rPr>
          <w:rFonts w:ascii="Arial" w:eastAsia="Times New Roman" w:hAnsi="Arial" w:cs="Arial"/>
          <w:sz w:val="20"/>
          <w:szCs w:val="20"/>
          <w:lang w:eastAsia="nl-NL"/>
        </w:rPr>
        <w:t>. Deze kunnen binnen en buiten zijn risicosfeer liggen. De inschrijver dient de door hem onderkende risico’s te prioriteren en aan te geven op welk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e wijze hij deze gaat managen. </w:t>
      </w:r>
    </w:p>
    <w:p w:rsidR="00942BCC" w:rsidRPr="00A2497A" w:rsidRDefault="00942BCC" w:rsidP="00942B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942BCC" w:rsidRPr="00A2497A" w:rsidRDefault="00942BCC" w:rsidP="00942B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i/>
          <w:color w:val="FF0000"/>
          <w:sz w:val="20"/>
          <w:szCs w:val="20"/>
          <w:lang w:eastAsia="nl-NL"/>
        </w:rPr>
        <w:t xml:space="preserve">Let op; </w:t>
      </w:r>
      <w:r w:rsidRPr="001B2CE9">
        <w:rPr>
          <w:rFonts w:ascii="Arial" w:eastAsia="Times New Roman" w:hAnsi="Arial" w:cs="Arial"/>
          <w:b/>
          <w:i/>
          <w:color w:val="FF0000"/>
          <w:sz w:val="20"/>
          <w:szCs w:val="20"/>
          <w:lang w:eastAsia="nl-NL"/>
        </w:rPr>
        <w:t>De gemeenten hebben de voor haar belangrijke risicogebieden reeds geïdentificeerd in paragraaf 1.1.3 van Bijlage 3</w:t>
      </w:r>
      <w:r w:rsidRPr="00A2497A">
        <w:rPr>
          <w:rFonts w:ascii="Arial" w:eastAsia="Times New Roman" w:hAnsi="Arial" w:cs="Arial"/>
          <w:sz w:val="20"/>
          <w:szCs w:val="20"/>
          <w:lang w:eastAsia="nl-NL"/>
        </w:rPr>
        <w:t xml:space="preserve">; </w:t>
      </w:r>
    </w:p>
    <w:p w:rsidR="00942BCC" w:rsidRDefault="00942BCC" w:rsidP="00942B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942BCC" w:rsidRPr="00A2497A" w:rsidRDefault="00942BCC" w:rsidP="00942B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A2497A">
        <w:rPr>
          <w:rFonts w:ascii="Arial" w:eastAsia="Times New Roman" w:hAnsi="Arial" w:cs="Arial"/>
          <w:sz w:val="20"/>
          <w:szCs w:val="20"/>
          <w:lang w:eastAsia="nl-NL"/>
        </w:rPr>
        <w:t>Graag hier de geïdentificeerde risico’s prioriteren (de grootste/belangrijkste risico’s eerst).</w:t>
      </w:r>
    </w:p>
    <w:p w:rsidR="00942BCC" w:rsidRPr="005D1D8E" w:rsidRDefault="00942BCC" w:rsidP="00942BCC">
      <w:pPr>
        <w:rPr>
          <w:rFonts w:ascii="Arial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683"/>
      </w:tblGrid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Risico 1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Oplossing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:rsidR="00942BCC" w:rsidRPr="005D1D8E" w:rsidRDefault="00942BCC" w:rsidP="00942BCC">
      <w:pPr>
        <w:spacing w:line="240" w:lineRule="auto"/>
        <w:rPr>
          <w:rFonts w:ascii="Arial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683"/>
      </w:tblGrid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Risico 2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Oplossing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:rsidR="00942BCC" w:rsidRPr="005D1D8E" w:rsidRDefault="00942BCC" w:rsidP="00942BCC">
      <w:pPr>
        <w:spacing w:line="240" w:lineRule="auto"/>
        <w:rPr>
          <w:rFonts w:ascii="Arial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683"/>
      </w:tblGrid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Risico 3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Oplossing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:rsidR="00942BCC" w:rsidRPr="005D1D8E" w:rsidRDefault="00942BCC" w:rsidP="00942BCC">
      <w:pPr>
        <w:spacing w:line="240" w:lineRule="auto"/>
        <w:rPr>
          <w:rFonts w:ascii="Arial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683"/>
      </w:tblGrid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Risico  4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Oplossing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:rsidR="00942BCC" w:rsidRPr="005D1D8E" w:rsidRDefault="00942BCC" w:rsidP="00942BCC">
      <w:pPr>
        <w:spacing w:line="240" w:lineRule="auto"/>
        <w:rPr>
          <w:rFonts w:ascii="Arial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683"/>
      </w:tblGrid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Risico 5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Oplossing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:rsidR="00942BCC" w:rsidRPr="005D1D8E" w:rsidRDefault="00942BCC" w:rsidP="00942BCC">
      <w:pPr>
        <w:spacing w:line="240" w:lineRule="auto"/>
        <w:rPr>
          <w:rFonts w:ascii="Arial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683"/>
      </w:tblGrid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Risico 6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5D1D8E" w:rsidTr="00FA6974">
        <w:tc>
          <w:tcPr>
            <w:tcW w:w="1384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5D1D8E">
              <w:rPr>
                <w:rFonts w:ascii="Arial" w:hAnsi="Arial" w:cs="Arial"/>
                <w:sz w:val="20"/>
                <w:szCs w:val="20"/>
                <w:lang w:eastAsia="nl-NL"/>
              </w:rPr>
              <w:t>Oplossing</w:t>
            </w:r>
          </w:p>
        </w:tc>
        <w:tc>
          <w:tcPr>
            <w:tcW w:w="7822" w:type="dxa"/>
            <w:shd w:val="clear" w:color="auto" w:fill="auto"/>
          </w:tcPr>
          <w:p w:rsidR="00942BCC" w:rsidRPr="005D1D8E" w:rsidRDefault="00942BCC" w:rsidP="00FA697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:rsidR="00942BCC" w:rsidRPr="005D1D8E" w:rsidRDefault="00942BCC" w:rsidP="00942BCC">
      <w:pPr>
        <w:spacing w:line="240" w:lineRule="auto"/>
        <w:rPr>
          <w:rFonts w:ascii="Arial" w:hAnsi="Arial" w:cs="Arial"/>
          <w:sz w:val="20"/>
          <w:szCs w:val="20"/>
          <w:lang w:eastAsia="nl-NL"/>
        </w:rPr>
      </w:pPr>
    </w:p>
    <w:p w:rsidR="00942BCC" w:rsidRDefault="00942BCC" w:rsidP="00942BCC">
      <w:pPr>
        <w:spacing w:line="240" w:lineRule="auto"/>
        <w:rPr>
          <w:rFonts w:ascii="Arial" w:eastAsia="Calibri" w:hAnsi="Arial" w:cs="Arial"/>
          <w:sz w:val="20"/>
          <w:szCs w:val="20"/>
          <w:lang w:eastAsia="nl-NL"/>
        </w:rPr>
      </w:pPr>
      <w:r w:rsidRPr="005D1D8E">
        <w:rPr>
          <w:rFonts w:ascii="Arial" w:eastAsia="Calibri" w:hAnsi="Arial" w:cs="Arial"/>
          <w:sz w:val="20"/>
          <w:szCs w:val="20"/>
          <w:lang w:eastAsia="nl-NL"/>
        </w:rPr>
        <w:t>Enz.</w:t>
      </w:r>
    </w:p>
    <w:p w:rsidR="00942BCC" w:rsidRDefault="00942BCC" w:rsidP="00942BCC">
      <w:pPr>
        <w:spacing w:line="240" w:lineRule="auto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2BCC" w:rsidRPr="00720B07" w:rsidTr="00FA6974">
        <w:tc>
          <w:tcPr>
            <w:tcW w:w="2835" w:type="dxa"/>
            <w:shd w:val="clear" w:color="auto" w:fill="E6E6E6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20B0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Naam</w:t>
            </w:r>
          </w:p>
        </w:tc>
        <w:tc>
          <w:tcPr>
            <w:tcW w:w="5670" w:type="dxa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720B07" w:rsidTr="00FA6974">
        <w:tc>
          <w:tcPr>
            <w:tcW w:w="2835" w:type="dxa"/>
            <w:shd w:val="clear" w:color="auto" w:fill="E6E6E6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20B0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720B07" w:rsidTr="00FA6974">
        <w:trPr>
          <w:trHeight w:val="297"/>
        </w:trPr>
        <w:tc>
          <w:tcPr>
            <w:tcW w:w="2835" w:type="dxa"/>
            <w:shd w:val="clear" w:color="auto" w:fill="E6E6E6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20B0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Onderneming</w:t>
            </w:r>
          </w:p>
        </w:tc>
        <w:tc>
          <w:tcPr>
            <w:tcW w:w="5670" w:type="dxa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720B07" w:rsidTr="00FA6974">
        <w:tc>
          <w:tcPr>
            <w:tcW w:w="2835" w:type="dxa"/>
            <w:shd w:val="clear" w:color="auto" w:fill="E6E6E6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20B0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</w:p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942BCC" w:rsidRPr="00720B07" w:rsidTr="00FA6974">
        <w:tc>
          <w:tcPr>
            <w:tcW w:w="2835" w:type="dxa"/>
            <w:shd w:val="clear" w:color="auto" w:fill="E6E6E6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20B0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:rsidR="00942BCC" w:rsidRPr="00720B07" w:rsidRDefault="00942BCC" w:rsidP="00FA6974">
            <w:pPr>
              <w:spacing w:before="90" w:after="54" w:line="312" w:lineRule="auto"/>
              <w:ind w:left="57" w:right="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AA6846" w:rsidRDefault="00AA6846">
      <w:bookmarkStart w:id="1" w:name="_GoBack"/>
      <w:bookmarkEnd w:id="1"/>
    </w:p>
    <w:sectPr w:rsidR="00AA6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B681E"/>
    <w:multiLevelType w:val="hybridMultilevel"/>
    <w:tmpl w:val="367ED5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CC"/>
    <w:rsid w:val="00924BCB"/>
    <w:rsid w:val="00942BCC"/>
    <w:rsid w:val="00AA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92A2E-121C-4B4B-BAF5-7518BCC6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942BCC"/>
    <w:pPr>
      <w:spacing w:after="200" w:line="276" w:lineRule="auto"/>
    </w:pPr>
  </w:style>
  <w:style w:type="paragraph" w:styleId="Kop2">
    <w:name w:val="heading 2"/>
    <w:basedOn w:val="Standaard"/>
    <w:next w:val="Standaard"/>
    <w:link w:val="Kop2Char"/>
    <w:qFormat/>
    <w:rsid w:val="00942BCC"/>
    <w:pPr>
      <w:keepNext/>
      <w:overflowPunct w:val="0"/>
      <w:autoSpaceDE w:val="0"/>
      <w:autoSpaceDN w:val="0"/>
      <w:adjustRightInd w:val="0"/>
      <w:spacing w:before="240" w:after="60" w:line="270" w:lineRule="atLeast"/>
      <w:textAlignment w:val="baseline"/>
      <w:outlineLvl w:val="1"/>
    </w:pPr>
    <w:rPr>
      <w:rFonts w:ascii="Arial" w:eastAsia="Times New Roman" w:hAnsi="Arial" w:cs="Arial"/>
      <w:bCs/>
      <w:iCs/>
      <w:spacing w:val="20"/>
      <w:kern w:val="30"/>
      <w:sz w:val="3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42BCC"/>
    <w:rPr>
      <w:rFonts w:ascii="Arial" w:eastAsia="Times New Roman" w:hAnsi="Arial" w:cs="Arial"/>
      <w:bCs/>
      <w:iCs/>
      <w:spacing w:val="20"/>
      <w:kern w:val="30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van der Heide</dc:creator>
  <cp:keywords/>
  <dc:description/>
  <cp:lastModifiedBy>Nathan van der Heide</cp:lastModifiedBy>
  <cp:revision>1</cp:revision>
  <dcterms:created xsi:type="dcterms:W3CDTF">2019-09-18T09:02:00Z</dcterms:created>
  <dcterms:modified xsi:type="dcterms:W3CDTF">2019-09-18T09:03:00Z</dcterms:modified>
</cp:coreProperties>
</file>