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BAA" w:rsidRPr="004C0C3C" w:rsidRDefault="00F00BAA" w:rsidP="00F00BAA">
      <w:pPr>
        <w:pStyle w:val="Kop1"/>
        <w:numPr>
          <w:ilvl w:val="0"/>
          <w:numId w:val="0"/>
        </w:numPr>
        <w:ind w:left="680" w:hanging="680"/>
        <w:jc w:val="both"/>
        <w:rPr>
          <w:sz w:val="40"/>
        </w:rPr>
      </w:pPr>
      <w:bookmarkStart w:id="0" w:name="_Toc419285421"/>
      <w:bookmarkStart w:id="1" w:name="_Toc421086917"/>
      <w:bookmarkStart w:id="2" w:name="_Toc421100640"/>
      <w:bookmarkStart w:id="3" w:name="_Toc469474455"/>
      <w:bookmarkStart w:id="4" w:name="_Toc504568773"/>
      <w:bookmarkStart w:id="5" w:name="_Toc527637472"/>
      <w:bookmarkStart w:id="6" w:name="_Toc12004681"/>
      <w:r>
        <w:rPr>
          <w:sz w:val="40"/>
        </w:rPr>
        <w:t>Bijlage 8</w:t>
      </w:r>
      <w:r w:rsidRPr="004C0C3C">
        <w:rPr>
          <w:sz w:val="40"/>
        </w:rPr>
        <w:t xml:space="preserve"> Verklaring Middelen Derde</w:t>
      </w:r>
      <w:bookmarkEnd w:id="0"/>
      <w:bookmarkEnd w:id="1"/>
      <w:bookmarkEnd w:id="2"/>
      <w:bookmarkEnd w:id="3"/>
      <w:bookmarkEnd w:id="4"/>
      <w:bookmarkEnd w:id="5"/>
      <w:bookmarkEnd w:id="6"/>
    </w:p>
    <w:p w:rsidR="00F00BAA" w:rsidRPr="007F1226" w:rsidRDefault="00F00BAA" w:rsidP="00F00BAA">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rsidR="00F00BAA" w:rsidRPr="007F1226" w:rsidRDefault="00F00BAA" w:rsidP="00F00BAA">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zich met betrekking tot de geschiktheidseis zoals genoemd in paragraaf </w:t>
      </w:r>
      <w:r w:rsidRPr="00624CA0">
        <w:rPr>
          <w:rFonts w:cs="Arial"/>
        </w:rPr>
        <w:t>4.5 van het beschrijvend document beroept op de middelen van [naam derde];</w:t>
      </w:r>
      <w:r w:rsidRPr="007F1226">
        <w:rPr>
          <w:rFonts w:cs="Arial"/>
        </w:rPr>
        <w:t xml:space="preserve">  </w:t>
      </w:r>
    </w:p>
    <w:p w:rsidR="00F00BAA" w:rsidRDefault="00F00BAA" w:rsidP="00F00BAA">
      <w:pPr>
        <w:suppressAutoHyphens/>
        <w:spacing w:line="288" w:lineRule="auto"/>
        <w:jc w:val="both"/>
        <w:rPr>
          <w:rFonts w:eastAsia="Calibri" w:cs="Arial"/>
        </w:rPr>
      </w:pPr>
    </w:p>
    <w:p w:rsidR="00F00BAA" w:rsidRDefault="00F00BAA" w:rsidP="00F00BAA">
      <w:pPr>
        <w:suppressAutoHyphens/>
        <w:spacing w:line="288" w:lineRule="auto"/>
        <w:jc w:val="both"/>
        <w:rPr>
          <w:rFonts w:eastAsia="Calibri" w:cs="Arial"/>
        </w:rPr>
      </w:pPr>
      <w:r>
        <w:rPr>
          <w:rFonts w:eastAsia="Calibri" w:cs="Arial"/>
        </w:rPr>
        <w:t>Contactgegevens derde:</w:t>
      </w:r>
    </w:p>
    <w:p w:rsidR="00F00BAA" w:rsidRDefault="00F00BAA" w:rsidP="00F00BAA">
      <w:pPr>
        <w:pStyle w:val="Lijstalinea"/>
        <w:numPr>
          <w:ilvl w:val="0"/>
          <w:numId w:val="2"/>
        </w:numPr>
        <w:suppressAutoHyphens/>
        <w:spacing w:line="288" w:lineRule="auto"/>
        <w:ind w:hanging="720"/>
        <w:jc w:val="both"/>
        <w:rPr>
          <w:rFonts w:eastAsia="Calibri" w:cs="Arial"/>
        </w:rPr>
      </w:pPr>
      <w:r w:rsidRPr="00EF670A">
        <w:rPr>
          <w:rFonts w:eastAsia="Calibri" w:cs="Arial"/>
        </w:rPr>
        <w:t>Statutaire naam:</w:t>
      </w:r>
    </w:p>
    <w:p w:rsidR="00F00BAA" w:rsidRDefault="00F00BAA" w:rsidP="00F00BAA">
      <w:pPr>
        <w:pStyle w:val="Lijstalinea"/>
        <w:numPr>
          <w:ilvl w:val="0"/>
          <w:numId w:val="2"/>
        </w:numPr>
        <w:suppressAutoHyphens/>
        <w:spacing w:line="288" w:lineRule="auto"/>
        <w:ind w:hanging="720"/>
        <w:jc w:val="both"/>
        <w:rPr>
          <w:rFonts w:eastAsia="Calibri" w:cs="Arial"/>
        </w:rPr>
      </w:pPr>
      <w:r>
        <w:rPr>
          <w:rFonts w:eastAsia="Calibri" w:cs="Arial"/>
        </w:rPr>
        <w:t>Vestigingsadres:</w:t>
      </w:r>
    </w:p>
    <w:p w:rsidR="00F00BAA" w:rsidRDefault="00F00BAA" w:rsidP="00F00BAA">
      <w:pPr>
        <w:pStyle w:val="Lijstalinea"/>
        <w:numPr>
          <w:ilvl w:val="0"/>
          <w:numId w:val="2"/>
        </w:numPr>
        <w:suppressAutoHyphens/>
        <w:spacing w:line="288" w:lineRule="auto"/>
        <w:ind w:hanging="720"/>
        <w:jc w:val="both"/>
        <w:rPr>
          <w:rFonts w:eastAsia="Calibri" w:cs="Arial"/>
        </w:rPr>
      </w:pPr>
      <w:r>
        <w:rPr>
          <w:rFonts w:eastAsia="Calibri" w:cs="Arial"/>
        </w:rPr>
        <w:t>Postadres:</w:t>
      </w:r>
    </w:p>
    <w:p w:rsidR="00F00BAA" w:rsidRDefault="00F00BAA" w:rsidP="00F00BAA">
      <w:pPr>
        <w:pStyle w:val="Lijstalinea"/>
        <w:numPr>
          <w:ilvl w:val="0"/>
          <w:numId w:val="2"/>
        </w:numPr>
        <w:suppressAutoHyphens/>
        <w:spacing w:line="288" w:lineRule="auto"/>
        <w:ind w:hanging="720"/>
        <w:jc w:val="both"/>
        <w:rPr>
          <w:rFonts w:eastAsia="Calibri" w:cs="Arial"/>
        </w:rPr>
      </w:pPr>
      <w:r>
        <w:rPr>
          <w:rFonts w:eastAsia="Calibri" w:cs="Arial"/>
        </w:rPr>
        <w:t>Telefoonnummer:</w:t>
      </w:r>
    </w:p>
    <w:p w:rsidR="00F00BAA" w:rsidRDefault="00F00BAA" w:rsidP="00F00BAA">
      <w:pPr>
        <w:pStyle w:val="Lijstalinea"/>
        <w:numPr>
          <w:ilvl w:val="0"/>
          <w:numId w:val="2"/>
        </w:numPr>
        <w:suppressAutoHyphens/>
        <w:spacing w:line="288" w:lineRule="auto"/>
        <w:ind w:hanging="720"/>
        <w:jc w:val="both"/>
        <w:rPr>
          <w:rFonts w:eastAsia="Calibri" w:cs="Arial"/>
        </w:rPr>
      </w:pPr>
      <w:r>
        <w:rPr>
          <w:rFonts w:eastAsia="Calibri" w:cs="Arial"/>
        </w:rPr>
        <w:t>E-mail:</w:t>
      </w:r>
    </w:p>
    <w:p w:rsidR="00F00BAA" w:rsidRPr="00EF670A" w:rsidRDefault="00F00BAA" w:rsidP="00F00BAA">
      <w:pPr>
        <w:pStyle w:val="Lijstalinea"/>
        <w:numPr>
          <w:ilvl w:val="0"/>
          <w:numId w:val="2"/>
        </w:numPr>
        <w:suppressAutoHyphens/>
        <w:spacing w:line="288" w:lineRule="auto"/>
        <w:ind w:hanging="720"/>
        <w:jc w:val="both"/>
        <w:rPr>
          <w:rFonts w:eastAsia="Calibri" w:cs="Arial"/>
        </w:rPr>
      </w:pPr>
      <w:r>
        <w:rPr>
          <w:rFonts w:eastAsia="Calibri" w:cs="Arial"/>
        </w:rPr>
        <w:t>Nummer van inschrijving in het handelsregister:</w:t>
      </w:r>
    </w:p>
    <w:p w:rsidR="00F00BAA" w:rsidRDefault="00F00BAA" w:rsidP="00F00BAA">
      <w:pPr>
        <w:tabs>
          <w:tab w:val="num" w:pos="284"/>
        </w:tabs>
        <w:ind w:left="567"/>
        <w:jc w:val="both"/>
        <w:rPr>
          <w:rFonts w:cs="Arial"/>
        </w:rPr>
      </w:pPr>
    </w:p>
    <w:p w:rsidR="00F00BAA" w:rsidRPr="007F1226" w:rsidRDefault="00F00BAA" w:rsidP="00F00BAA">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p>
    <w:p w:rsidR="00F00BAA" w:rsidRDefault="00F00BAA" w:rsidP="00F00BAA">
      <w:pPr>
        <w:tabs>
          <w:tab w:val="num" w:pos="284"/>
        </w:tabs>
        <w:ind w:left="567"/>
        <w:jc w:val="both"/>
        <w:rPr>
          <w:rFonts w:cs="Arial"/>
        </w:rPr>
      </w:pPr>
    </w:p>
    <w:p w:rsidR="00F00BAA" w:rsidRDefault="00F00BAA" w:rsidP="00F00BAA">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rsidR="00F00BAA" w:rsidRDefault="00F00BAA" w:rsidP="00F00BAA">
      <w:pPr>
        <w:jc w:val="both"/>
        <w:rPr>
          <w:rFonts w:cs="Arial"/>
        </w:rPr>
      </w:pPr>
    </w:p>
    <w:p w:rsidR="00F00BAA" w:rsidRDefault="00F00BAA" w:rsidP="00F00BAA">
      <w:pPr>
        <w:jc w:val="both"/>
      </w:pPr>
      <w:r>
        <w:t>[naam inschrijver/combinant] bij eventuele gunning van de opdracht tezamen met [naam derde] hoo</w:t>
      </w:r>
      <w:r>
        <w:t>f</w:t>
      </w:r>
      <w:r>
        <w:t xml:space="preserve">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rsidR="00F00BAA" w:rsidRPr="007F1226" w:rsidRDefault="00F00BAA" w:rsidP="00F00BAA">
      <w:pPr>
        <w:tabs>
          <w:tab w:val="num" w:pos="284"/>
          <w:tab w:val="left" w:pos="1093"/>
        </w:tabs>
        <w:ind w:left="567"/>
        <w:jc w:val="both"/>
        <w:rPr>
          <w:rFonts w:cs="Arial"/>
        </w:rPr>
      </w:pPr>
    </w:p>
    <w:p w:rsidR="00F00BAA" w:rsidRPr="007F1226" w:rsidRDefault="00F00BAA" w:rsidP="00F00BAA">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rsidR="00F00BAA" w:rsidRPr="007F1226" w:rsidRDefault="00F00BAA" w:rsidP="00F00BAA">
      <w:pPr>
        <w:ind w:left="567"/>
        <w:jc w:val="both"/>
        <w:rPr>
          <w:rFonts w:cs="Arial"/>
        </w:rPr>
      </w:pPr>
    </w:p>
    <w:p w:rsidR="00F00BAA" w:rsidRPr="007F1226" w:rsidRDefault="00F00BAA" w:rsidP="00F00BAA">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F00BAA" w:rsidRPr="00B80D72" w:rsidTr="00526AE7">
        <w:tc>
          <w:tcPr>
            <w:tcW w:w="2835" w:type="dxa"/>
            <w:tcBorders>
              <w:top w:val="single" w:sz="8" w:space="0" w:color="C0C0C0"/>
              <w:left w:val="single" w:sz="8" w:space="0" w:color="C0C0C0"/>
              <w:bottom w:val="single" w:sz="8" w:space="0" w:color="C0C0C0"/>
            </w:tcBorders>
            <w:shd w:val="clear" w:color="auto" w:fill="E6E6E6"/>
          </w:tcPr>
          <w:p w:rsidR="00F00BAA" w:rsidRPr="00B80D72" w:rsidRDefault="00F00BAA" w:rsidP="00526AE7">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rsidR="00F00BAA" w:rsidRPr="00B80D72" w:rsidRDefault="00F00BAA" w:rsidP="00526AE7">
            <w:pPr>
              <w:snapToGrid w:val="0"/>
              <w:spacing w:before="90" w:after="54" w:line="312" w:lineRule="auto"/>
              <w:ind w:left="57" w:right="57"/>
              <w:jc w:val="both"/>
              <w:rPr>
                <w:rFonts w:cs="Arial"/>
              </w:rPr>
            </w:pPr>
          </w:p>
        </w:tc>
      </w:tr>
      <w:tr w:rsidR="00F00BAA" w:rsidRPr="00B80D72" w:rsidTr="00526AE7">
        <w:tc>
          <w:tcPr>
            <w:tcW w:w="2835" w:type="dxa"/>
            <w:tcBorders>
              <w:top w:val="single" w:sz="8" w:space="0" w:color="C0C0C0"/>
              <w:left w:val="single" w:sz="8" w:space="0" w:color="C0C0C0"/>
              <w:bottom w:val="single" w:sz="8" w:space="0" w:color="C0C0C0"/>
            </w:tcBorders>
            <w:shd w:val="clear" w:color="auto" w:fill="E6E6E6"/>
          </w:tcPr>
          <w:p w:rsidR="00F00BAA" w:rsidRPr="00B80D72" w:rsidRDefault="00F00BAA" w:rsidP="00526AE7">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rsidR="00F00BAA" w:rsidRPr="00B80D72" w:rsidRDefault="00F00BAA" w:rsidP="00526AE7">
            <w:pPr>
              <w:snapToGrid w:val="0"/>
              <w:spacing w:before="90" w:after="54" w:line="312" w:lineRule="auto"/>
              <w:ind w:left="57" w:right="57"/>
              <w:jc w:val="both"/>
              <w:rPr>
                <w:rFonts w:cs="Arial"/>
              </w:rPr>
            </w:pPr>
          </w:p>
        </w:tc>
      </w:tr>
      <w:tr w:rsidR="00F00BAA" w:rsidRPr="00B80D72" w:rsidTr="00526AE7">
        <w:trPr>
          <w:trHeight w:val="297"/>
        </w:trPr>
        <w:tc>
          <w:tcPr>
            <w:tcW w:w="2835" w:type="dxa"/>
            <w:tcBorders>
              <w:top w:val="single" w:sz="8" w:space="0" w:color="C0C0C0"/>
              <w:left w:val="single" w:sz="8" w:space="0" w:color="C0C0C0"/>
              <w:bottom w:val="single" w:sz="8" w:space="0" w:color="C0C0C0"/>
            </w:tcBorders>
            <w:shd w:val="clear" w:color="auto" w:fill="E6E6E6"/>
          </w:tcPr>
          <w:p w:rsidR="00F00BAA" w:rsidRPr="00B80D72" w:rsidRDefault="00F00BAA" w:rsidP="00526AE7">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F00BAA" w:rsidRPr="00B80D72" w:rsidRDefault="00F00BAA" w:rsidP="00526AE7">
            <w:pPr>
              <w:snapToGrid w:val="0"/>
              <w:spacing w:before="90" w:after="54" w:line="312" w:lineRule="auto"/>
              <w:ind w:left="57" w:right="57"/>
              <w:jc w:val="both"/>
              <w:rPr>
                <w:rFonts w:cs="Arial"/>
              </w:rPr>
            </w:pPr>
          </w:p>
        </w:tc>
      </w:tr>
      <w:tr w:rsidR="00F00BAA" w:rsidRPr="00B80D72" w:rsidTr="00526AE7">
        <w:tc>
          <w:tcPr>
            <w:tcW w:w="2835" w:type="dxa"/>
            <w:tcBorders>
              <w:top w:val="single" w:sz="8" w:space="0" w:color="C0C0C0"/>
              <w:left w:val="single" w:sz="8" w:space="0" w:color="C0C0C0"/>
              <w:bottom w:val="single" w:sz="8" w:space="0" w:color="C0C0C0"/>
            </w:tcBorders>
            <w:shd w:val="clear" w:color="auto" w:fill="E6E6E6"/>
          </w:tcPr>
          <w:p w:rsidR="00F00BAA" w:rsidRPr="007D5135" w:rsidRDefault="00F00BAA" w:rsidP="00526AE7">
            <w:pPr>
              <w:snapToGrid w:val="0"/>
              <w:spacing w:before="90" w:after="54" w:line="312" w:lineRule="auto"/>
              <w:ind w:left="57" w:right="57"/>
              <w:jc w:val="both"/>
              <w:rPr>
                <w:rFonts w:cs="Arial"/>
              </w:rPr>
            </w:pPr>
            <w:r w:rsidRPr="007D5135">
              <w:rPr>
                <w:rFonts w:cs="Arial"/>
              </w:rPr>
              <w:t>Handtekening</w:t>
            </w:r>
          </w:p>
          <w:p w:rsidR="00F00BAA" w:rsidRPr="00B80D72" w:rsidRDefault="00F00BAA" w:rsidP="00526AE7">
            <w:pPr>
              <w:spacing w:before="90" w:after="54" w:line="312" w:lineRule="auto"/>
              <w:ind w:right="57"/>
              <w:jc w:val="both"/>
              <w:rPr>
                <w:rFonts w:cs="Arial"/>
              </w:rPr>
            </w:pPr>
          </w:p>
        </w:tc>
        <w:tc>
          <w:tcPr>
            <w:tcW w:w="5690" w:type="dxa"/>
            <w:tcBorders>
              <w:top w:val="single" w:sz="8" w:space="0" w:color="C0C0C0"/>
              <w:left w:val="single" w:sz="8" w:space="0" w:color="C0C0C0"/>
              <w:bottom w:val="single" w:sz="8" w:space="0" w:color="C0C0C0"/>
              <w:right w:val="single" w:sz="8" w:space="0" w:color="C0C0C0"/>
            </w:tcBorders>
          </w:tcPr>
          <w:p w:rsidR="00F00BAA" w:rsidRPr="00B80D72" w:rsidRDefault="00F00BAA" w:rsidP="00526AE7">
            <w:pPr>
              <w:snapToGrid w:val="0"/>
              <w:spacing w:before="90" w:after="54" w:line="312" w:lineRule="auto"/>
              <w:ind w:left="57" w:right="57"/>
              <w:jc w:val="both"/>
              <w:rPr>
                <w:rFonts w:cs="Arial"/>
              </w:rPr>
            </w:pPr>
          </w:p>
        </w:tc>
      </w:tr>
      <w:tr w:rsidR="00F00BAA" w:rsidRPr="00B80D72" w:rsidTr="00526AE7">
        <w:tc>
          <w:tcPr>
            <w:tcW w:w="2835" w:type="dxa"/>
            <w:tcBorders>
              <w:top w:val="single" w:sz="8" w:space="0" w:color="C0C0C0"/>
              <w:left w:val="single" w:sz="8" w:space="0" w:color="C0C0C0"/>
              <w:bottom w:val="single" w:sz="8" w:space="0" w:color="C0C0C0"/>
            </w:tcBorders>
            <w:shd w:val="clear" w:color="auto" w:fill="E6E6E6"/>
          </w:tcPr>
          <w:p w:rsidR="00F00BAA" w:rsidRPr="00B80D72" w:rsidRDefault="00F00BAA" w:rsidP="00526AE7">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F00BAA" w:rsidRPr="00B80D72" w:rsidRDefault="00F00BAA" w:rsidP="00526AE7">
            <w:pPr>
              <w:snapToGrid w:val="0"/>
              <w:spacing w:before="90" w:after="54" w:line="312" w:lineRule="auto"/>
              <w:ind w:left="57" w:right="57"/>
              <w:jc w:val="both"/>
              <w:rPr>
                <w:rFonts w:cs="Arial"/>
              </w:rPr>
            </w:pPr>
          </w:p>
        </w:tc>
      </w:tr>
    </w:tbl>
    <w:p w:rsidR="00F00BAA" w:rsidRPr="00BF398E" w:rsidRDefault="00F00BAA" w:rsidP="00F00BAA">
      <w:pPr>
        <w:suppressAutoHyphens/>
        <w:jc w:val="both"/>
      </w:pPr>
    </w:p>
    <w:p w:rsidR="00F00BAA" w:rsidRPr="00E907E9" w:rsidRDefault="00F00BAA" w:rsidP="00F00BAA">
      <w:pPr>
        <w:suppressAutoHyphens/>
        <w:jc w:val="both"/>
      </w:pPr>
    </w:p>
    <w:p w:rsidR="00F00BAA" w:rsidRDefault="00F00BAA" w:rsidP="00F00BAA">
      <w:pPr>
        <w:suppressAutoHyphens/>
        <w:jc w:val="both"/>
      </w:pPr>
    </w:p>
    <w:p w:rsidR="00F00BAA" w:rsidRPr="003D10DC" w:rsidRDefault="00F00BAA" w:rsidP="00F00BAA">
      <w:pPr>
        <w:suppressAutoHyphens/>
        <w:jc w:val="both"/>
      </w:pPr>
    </w:p>
    <w:p w:rsidR="00F00BAA" w:rsidRDefault="00F00BAA" w:rsidP="00F00BAA">
      <w:pPr>
        <w:suppressAutoHyphens/>
        <w:jc w:val="both"/>
      </w:pPr>
    </w:p>
    <w:p w:rsidR="00C717EC" w:rsidRDefault="00C717EC">
      <w:bookmarkStart w:id="7" w:name="_GoBack"/>
      <w:bookmarkEnd w:id="7"/>
    </w:p>
    <w:sectPr w:rsidR="00C717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AA"/>
    <w:rsid w:val="00232F46"/>
    <w:rsid w:val="00C717EC"/>
    <w:rsid w:val="00F00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00BAA"/>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F00BAA"/>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F00BAA"/>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qFormat/>
    <w:rsid w:val="00F00BA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0BAA"/>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F00BAA"/>
    <w:rPr>
      <w:rFonts w:ascii="Arial" w:eastAsia="MS Mincho" w:hAnsi="Arial" w:cs="Arial"/>
      <w:iCs/>
      <w:color w:val="BA4133"/>
      <w:sz w:val="30"/>
      <w:szCs w:val="28"/>
      <w:lang w:eastAsia="nl-NL"/>
    </w:rPr>
  </w:style>
  <w:style w:type="character" w:customStyle="1" w:styleId="Kop4Char">
    <w:name w:val="Kop 4 Char"/>
    <w:basedOn w:val="Standaardalinea-lettertype"/>
    <w:link w:val="Kop4"/>
    <w:rsid w:val="00F00BAA"/>
    <w:rPr>
      <w:rFonts w:ascii="Arial" w:eastAsia="MS Mincho" w:hAnsi="Arial" w:cs="Arial"/>
      <w:iCs/>
      <w:color w:val="BA4133"/>
      <w:sz w:val="30"/>
      <w:szCs w:val="28"/>
      <w:lang w:eastAsia="nl-NL"/>
    </w:rPr>
  </w:style>
  <w:style w:type="paragraph" w:styleId="Lijstalinea">
    <w:name w:val="List Paragraph"/>
    <w:aliases w:val="Lijstalinea niv 1"/>
    <w:basedOn w:val="Lijstopsomteken"/>
    <w:link w:val="LijstalineaChar"/>
    <w:uiPriority w:val="34"/>
    <w:qFormat/>
    <w:rsid w:val="00F00BAA"/>
    <w:pPr>
      <w:numPr>
        <w:numId w:val="0"/>
      </w:numPr>
      <w:tabs>
        <w:tab w:val="left" w:pos="397"/>
      </w:tabs>
    </w:pPr>
  </w:style>
  <w:style w:type="character" w:customStyle="1" w:styleId="LijstalineaChar">
    <w:name w:val="Lijstalinea Char"/>
    <w:aliases w:val="Lijstalinea niv 1 Char"/>
    <w:basedOn w:val="Standaardalinea-lettertype"/>
    <w:link w:val="Lijstalinea"/>
    <w:uiPriority w:val="34"/>
    <w:locked/>
    <w:rsid w:val="00F00BAA"/>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F00BAA"/>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00BAA"/>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F00BAA"/>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F00BAA"/>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qFormat/>
    <w:rsid w:val="00F00BA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0BAA"/>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F00BAA"/>
    <w:rPr>
      <w:rFonts w:ascii="Arial" w:eastAsia="MS Mincho" w:hAnsi="Arial" w:cs="Arial"/>
      <w:iCs/>
      <w:color w:val="BA4133"/>
      <w:sz w:val="30"/>
      <w:szCs w:val="28"/>
      <w:lang w:eastAsia="nl-NL"/>
    </w:rPr>
  </w:style>
  <w:style w:type="character" w:customStyle="1" w:styleId="Kop4Char">
    <w:name w:val="Kop 4 Char"/>
    <w:basedOn w:val="Standaardalinea-lettertype"/>
    <w:link w:val="Kop4"/>
    <w:rsid w:val="00F00BAA"/>
    <w:rPr>
      <w:rFonts w:ascii="Arial" w:eastAsia="MS Mincho" w:hAnsi="Arial" w:cs="Arial"/>
      <w:iCs/>
      <w:color w:val="BA4133"/>
      <w:sz w:val="30"/>
      <w:szCs w:val="28"/>
      <w:lang w:eastAsia="nl-NL"/>
    </w:rPr>
  </w:style>
  <w:style w:type="paragraph" w:styleId="Lijstalinea">
    <w:name w:val="List Paragraph"/>
    <w:aliases w:val="Lijstalinea niv 1"/>
    <w:basedOn w:val="Lijstopsomteken"/>
    <w:link w:val="LijstalineaChar"/>
    <w:uiPriority w:val="34"/>
    <w:qFormat/>
    <w:rsid w:val="00F00BAA"/>
    <w:pPr>
      <w:numPr>
        <w:numId w:val="0"/>
      </w:numPr>
      <w:tabs>
        <w:tab w:val="left" w:pos="397"/>
      </w:tabs>
    </w:pPr>
  </w:style>
  <w:style w:type="character" w:customStyle="1" w:styleId="LijstalineaChar">
    <w:name w:val="Lijstalinea Char"/>
    <w:aliases w:val="Lijstalinea niv 1 Char"/>
    <w:basedOn w:val="Standaardalinea-lettertype"/>
    <w:link w:val="Lijstalinea"/>
    <w:uiPriority w:val="34"/>
    <w:locked/>
    <w:rsid w:val="00F00BAA"/>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F00BA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1</cp:revision>
  <dcterms:created xsi:type="dcterms:W3CDTF">2019-10-14T13:22:00Z</dcterms:created>
  <dcterms:modified xsi:type="dcterms:W3CDTF">2019-10-14T13:22:00Z</dcterms:modified>
</cp:coreProperties>
</file>