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53B40" w14:textId="77777777" w:rsidR="003134E6" w:rsidRPr="0074030B" w:rsidRDefault="00BD6A16" w:rsidP="003134E6">
      <w:pPr>
        <w:rPr>
          <w:lang w:val="en-US"/>
        </w:rPr>
      </w:pPr>
      <w:r>
        <w:rPr>
          <w:noProof/>
          <w:lang w:eastAsia="nl-NL"/>
        </w:rPr>
        <mc:AlternateContent>
          <mc:Choice Requires="wpg">
            <w:drawing>
              <wp:anchor distT="0" distB="0" distL="114300" distR="114300" simplePos="0" relativeHeight="251670528" behindDoc="0" locked="0" layoutInCell="1" allowOverlap="1" wp14:anchorId="70D2E207" wp14:editId="65362492">
                <wp:simplePos x="0" y="0"/>
                <wp:positionH relativeFrom="column">
                  <wp:posOffset>131197</wp:posOffset>
                </wp:positionH>
                <wp:positionV relativeFrom="paragraph">
                  <wp:posOffset>894522</wp:posOffset>
                </wp:positionV>
                <wp:extent cx="4979035" cy="1186142"/>
                <wp:effectExtent l="0" t="0" r="31115" b="14605"/>
                <wp:wrapNone/>
                <wp:docPr id="2" name="Groep 2"/>
                <wp:cNvGraphicFramePr/>
                <a:graphic xmlns:a="http://schemas.openxmlformats.org/drawingml/2006/main">
                  <a:graphicData uri="http://schemas.microsoft.com/office/word/2010/wordprocessingGroup">
                    <wpg:wgp>
                      <wpg:cNvGrpSpPr/>
                      <wpg:grpSpPr>
                        <a:xfrm>
                          <a:off x="0" y="0"/>
                          <a:ext cx="4979035" cy="1186142"/>
                          <a:chOff x="0" y="0"/>
                          <a:chExt cx="4979669" cy="1186717"/>
                        </a:xfrm>
                      </wpg:grpSpPr>
                      <wpg:grpSp>
                        <wpg:cNvPr id="293" name="Group 11"/>
                        <wpg:cNvGrpSpPr>
                          <a:grpSpLocks/>
                        </wpg:cNvGrpSpPr>
                        <wpg:grpSpPr bwMode="auto">
                          <a:xfrm>
                            <a:off x="395785" y="1070512"/>
                            <a:ext cx="232380" cy="116205"/>
                            <a:chOff x="1478" y="3276"/>
                            <a:chExt cx="364" cy="182"/>
                          </a:xfrm>
                        </wpg:grpSpPr>
                        <wps:wsp>
                          <wps:cNvPr id="29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295" name="Group 13"/>
                        <wpg:cNvGrpSpPr>
                          <a:grpSpLocks/>
                        </wpg:cNvGrpSpPr>
                        <wpg:grpSpPr bwMode="auto">
                          <a:xfrm>
                            <a:off x="0" y="0"/>
                            <a:ext cx="4978401" cy="148590"/>
                            <a:chOff x="850" y="2316"/>
                            <a:chExt cx="7804" cy="234"/>
                          </a:xfrm>
                        </wpg:grpSpPr>
                        <wps:wsp>
                          <wps:cNvPr id="29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29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298" name="Tekstvak 2"/>
                        <wps:cNvSpPr txBox="1">
                          <a:spLocks noChangeArrowheads="1"/>
                        </wps:cNvSpPr>
                        <wps:spPr bwMode="auto">
                          <a:xfrm>
                            <a:off x="0" y="155744"/>
                            <a:ext cx="4979669" cy="907414"/>
                          </a:xfrm>
                          <a:prstGeom prst="rect">
                            <a:avLst/>
                          </a:prstGeom>
                          <a:solidFill>
                            <a:srgbClr val="1F3C92"/>
                          </a:solidFill>
                          <a:ln w="9525">
                            <a:solidFill>
                              <a:srgbClr val="1F3C92"/>
                            </a:solidFill>
                            <a:miter lim="800000"/>
                            <a:headEnd/>
                            <a:tailEnd/>
                          </a:ln>
                        </wps:spPr>
                        <wps:txbx>
                          <w:txbxContent>
                            <w:p w14:paraId="0CCA4B54" w14:textId="77777777" w:rsidR="00091EB1" w:rsidRPr="00835090" w:rsidRDefault="00091EB1" w:rsidP="00835090">
                              <w:pPr>
                                <w:pStyle w:val="Titelpagina"/>
                              </w:pPr>
                              <w:r w:rsidRPr="00835090">
                                <w:t>Offerteaanvraag</w:t>
                              </w:r>
                              <w:r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70D2E207" id="Groep 2" o:spid="_x0000_s1026" style="position:absolute;margin-left:10.35pt;margin-top:70.45pt;width:392.05pt;height:93.4pt;z-index:251670528;mso-height-relative:margin" coordsize="49796,11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">
                <v:group id="Group 11" o:spid="_x0000_s1027" style="position:absolute;left:3957;top:10705;width:2324;height:1162" coordorigin="1478,3276"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shape id="Freeform 12" o:spid="_x0000_s1028" style="position:absolute;left:1478;top:3276;width:364;height:182;visibility:visible;mso-wrap-style:square;v-text-anchor:top"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" path="m364,l,,182,181,364,e" fillcolor="#1f3c92" strokecolor="#1f3c92">
                    <v:path arrowok="t" o:connecttype="custom" o:connectlocs="364,3288;0,3288;182,3469;364,3288" o:connectangles="0,0,0,0"/>
                  </v:shape>
                </v:group>
                <v:group id="Group 13" o:spid="_x0000_s1029" style="position:absolute;width:49784;height:1485" coordorigin="850,2316" coordsize="780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shape id="Freeform 14" o:spid="_x0000_s1030" style="position:absolute;left:850;top:2316;width:7804;height:234;visibility:visible;mso-wrap-style:square;v-text-anchor:top" coordsize="780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" path="m601,l1,,,234r7805,l7805,209r-6993,l601,e" fillcolor="#1f3c92" strokecolor="#1f3c92">
                    <v:path arrowok="t" o:connecttype="custom" o:connectlocs="601,2316;1,2316;0,2550;7805,2550;7805,2525;812,2525;601,2316" o:connectangles="0,0,0,0,0,0,0"/>
                  </v:shape>
                  <v:shape id="Freeform 15" o:spid="_x0000_s1031" style="position:absolute;left:850;top:2316;width:7804;height:234;visibility:visible;mso-wrap-style:square;v-text-anchor:top" coordsize="780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" path="m7805,l1021,,812,209r6993,l7805,e" fillcolor="#1f3c92" strokecolor="#1f3c92">
                    <v:path arrowok="t" o:connecttype="custom" o:connectlocs="7805,2316;1021,2316;812,2525;7805,2525;7805,2316" o:connectangles="0,0,0,0,0"/>
                  </v:shape>
                </v:group>
                <v:shapetype id="_x0000_t202" coordsize="21600,21600" o:spt="202" path="m,l,21600r21600,l21600,xe">
                  <v:stroke joinstyle="miter"/>
                  <v:path gradientshapeok="t" o:connecttype="rect"/>
                </v:shapetype>
                <v:shape id="Tekstvak 2" o:spid="_x0000_s1032" type="#_x0000_t202" style="position:absolute;top:1557;width:49796;height:9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" fillcolor="#1f3c92" strokecolor="#1f3c92">
                  <v:textbox style="mso-fit-shape-to-text:t">
                    <w:txbxContent>
                      <w:p w14:paraId="0CCA4B54" w14:textId="77777777" w:rsidR="00091EB1" w:rsidRPr="00835090" w:rsidRDefault="00091EB1" w:rsidP="00835090">
                        <w:pPr>
                          <w:pStyle w:val="Titelpagina"/>
                        </w:pPr>
                        <w:r w:rsidRPr="00835090">
                          <w:t>Offerteaanvraag</w:t>
                        </w:r>
                        <w:r w:rsidRPr="00835090">
                          <w:br/>
                          <w:t>Openbare Procedure</w:t>
                        </w:r>
                      </w:p>
                    </w:txbxContent>
                  </v:textbox>
                </v:shape>
              </v:group>
            </w:pict>
          </mc:Fallback>
        </mc:AlternateContent>
      </w:r>
      <w:r w:rsidR="00835090">
        <w:rPr>
          <w:noProof/>
          <w:lang w:eastAsia="nl-NL"/>
        </w:rPr>
        <mc:AlternateContent>
          <mc:Choice Requires="wpg">
            <w:drawing>
              <wp:anchor distT="0" distB="0" distL="114300" distR="114300" simplePos="0" relativeHeight="251671552" behindDoc="0" locked="0" layoutInCell="1" allowOverlap="1" wp14:anchorId="6925E2F5" wp14:editId="6D80BCC0">
                <wp:simplePos x="0" y="0"/>
                <wp:positionH relativeFrom="column">
                  <wp:posOffset>133350</wp:posOffset>
                </wp:positionH>
                <wp:positionV relativeFrom="paragraph">
                  <wp:posOffset>2008505</wp:posOffset>
                </wp:positionV>
                <wp:extent cx="4979669" cy="1037730"/>
                <wp:effectExtent l="0" t="0" r="31115" b="10160"/>
                <wp:wrapNone/>
                <wp:docPr id="303" name="Groep 303"/>
                <wp:cNvGraphicFramePr/>
                <a:graphic xmlns:a="http://schemas.openxmlformats.org/drawingml/2006/main">
                  <a:graphicData uri="http://schemas.microsoft.com/office/word/2010/wordprocessingGroup">
                    <wpg:wgp>
                      <wpg:cNvGrpSpPr/>
                      <wpg:grpSpPr>
                        <a:xfrm>
                          <a:off x="0" y="0"/>
                          <a:ext cx="4979669" cy="1037730"/>
                          <a:chOff x="0" y="0"/>
                          <a:chExt cx="4980937" cy="1040377"/>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485"/>
                            <a:ext cx="4980937" cy="863892"/>
                          </a:xfrm>
                          <a:prstGeom prst="rect">
                            <a:avLst/>
                          </a:prstGeom>
                          <a:solidFill>
                            <a:srgbClr val="883FA0"/>
                          </a:solidFill>
                          <a:ln w="9525">
                            <a:solidFill>
                              <a:srgbClr val="883FA0"/>
                            </a:solidFill>
                            <a:miter lim="800000"/>
                            <a:headEnd/>
                            <a:tailEnd/>
                          </a:ln>
                        </wps:spPr>
                        <wps:txbx>
                          <w:txbxContent>
                            <w:p w14:paraId="0C32F80C" w14:textId="77777777" w:rsidR="00091EB1" w:rsidRPr="003A0667" w:rsidRDefault="00091EB1" w:rsidP="00835090">
                              <w:pPr>
                                <w:pStyle w:val="NaamAanbesteding"/>
                                <w:rPr>
                                  <w:lang w:val="nl-NL"/>
                                </w:rPr>
                              </w:pPr>
                              <w:r w:rsidRPr="003A0667">
                                <w:rPr>
                                  <w:lang w:val="nl-NL"/>
                                </w:rPr>
                                <w:t>‘Gebouwonderhoud clusters Medische Faculteit en OZW’</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6925E2F5" id="Groep 303" o:spid="_x0000_s1033" style="position:absolute;margin-left:10.5pt;margin-top:158.15pt;width:392.1pt;height:81.7pt;z-index:251671552;mso-height-relative:margin" coordsize="49809,10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">
                <v:group id="Group 21" o:spid="_x0000_s1034" style="position:absolute;width:49790;height:1701" coordorigin="850,3339" coordsize="780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v:shape id="Freeform 22" o:spid="_x0000_s1035" style="position:absolute;left:850;top:3339;width:7804;height:267;visibility:visible;mso-wrap-style:square;v-text-anchor:top" coordsize="780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" path="m600,l1,,,267r7805,l7805,209r-6992,l600,e" fillcolor="#883fa0" strokecolor="#883fa0">
                    <v:path arrowok="t" o:connecttype="custom" o:connectlocs="600,3339;1,3339;0,3606;7805,3606;7805,3548;813,3548;600,3339" o:connectangles="0,0,0,0,0,0,0"/>
                  </v:shape>
                  <v:shape id="Freeform 23" o:spid="_x0000_s1036" style="position:absolute;left:850;top:3339;width:7804;height:267;visibility:visible;mso-wrap-style:square;v-text-anchor:top" coordsize="780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" path="m7805,l1020,,813,209r6992,l7805,e" fillcolor="#883fa0" strokecolor="#883fa0">
                    <v:path arrowok="t" o:connecttype="custom" o:connectlocs="7805,3339;1020,3339;813,3548;7805,3548;7805,3339" o:connectangles="0,0,0,0,0"/>
                  </v:shape>
                </v:group>
                <v:shape id="Tekstvak 2" o:spid="_x0000_s1037" type="#_x0000_t202" style="position:absolute;top:1764;width:49809;height:8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" fillcolor="#883fa0" strokecolor="#883fa0">
                  <v:textbox style="mso-fit-shape-to-text:t" inset=",0">
                    <w:txbxContent>
                      <w:p w14:paraId="0C32F80C" w14:textId="77777777" w:rsidR="00091EB1" w:rsidRPr="003A0667" w:rsidRDefault="00091EB1" w:rsidP="00835090">
                        <w:pPr>
                          <w:pStyle w:val="NaamAanbesteding"/>
                          <w:rPr>
                            <w:lang w:val="nl-NL"/>
                          </w:rPr>
                        </w:pPr>
                        <w:r w:rsidRPr="003A0667">
                          <w:rPr>
                            <w:lang w:val="nl-NL"/>
                          </w:rPr>
                          <w:t>‘Gebouwonderhoud clusters Medische Faculteit en OZW’</w:t>
                        </w:r>
                      </w:p>
                    </w:txbxContent>
                  </v:textbox>
                </v:shape>
              </v:group>
            </w:pict>
          </mc:Fallback>
        </mc:AlternateContent>
      </w:r>
      <w:r w:rsidR="003134E6">
        <w:rPr>
          <w:noProof/>
          <w:lang w:eastAsia="nl-NL"/>
        </w:rPr>
        <mc:AlternateContent>
          <mc:Choice Requires="wpg">
            <w:drawing>
              <wp:anchor distT="0" distB="0" distL="114300" distR="114300" simplePos="0" relativeHeight="251674624" behindDoc="0" locked="0" layoutInCell="1" allowOverlap="1" wp14:anchorId="7ED5F33A" wp14:editId="70E10469">
                <wp:simplePos x="0" y="0"/>
                <wp:positionH relativeFrom="column">
                  <wp:posOffset>123190</wp:posOffset>
                </wp:positionH>
                <wp:positionV relativeFrom="paragraph">
                  <wp:posOffset>-48260</wp:posOffset>
                </wp:positionV>
                <wp:extent cx="4978400" cy="1021080"/>
                <wp:effectExtent l="0" t="0" r="12700" b="26670"/>
                <wp:wrapNone/>
                <wp:docPr id="299" name="Groe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14:paraId="51AA3275" w14:textId="77777777" w:rsidR="00091EB1" w:rsidRPr="003134E6" w:rsidRDefault="00091EB1" w:rsidP="00835090">
                              <w:pPr>
                                <w:pStyle w:val="Titelpagina"/>
                              </w:pPr>
                              <w:r>
                                <w:t>FCO / financiën</w:t>
                              </w:r>
                              <w:r>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7ED5F33A" id="Groep 299" o:spid="_x0000_s1038" style="position:absolute;margin-left:9.7pt;margin-top:-3.8pt;width:392pt;height:80.4pt;z-index:251674624;mso-width-relative:margin;mso-height-relative:margin" coordsize="49790,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">
                <v:shape id="Tekstvak 2" o:spid="_x0000_s1039" type="#_x0000_t202" style="position:absolute;width:49790;height:9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" fillcolor="#0089cf" strokecolor="#0089cf">
                  <v:textbox>
                    <w:txbxContent>
                      <w:p w14:paraId="51AA3275" w14:textId="77777777" w:rsidR="00091EB1" w:rsidRPr="003134E6" w:rsidRDefault="00091EB1" w:rsidP="00835090">
                        <w:pPr>
                          <w:pStyle w:val="Titelpagina"/>
                        </w:pPr>
                        <w:r>
                          <w:t>FCO / financiën</w:t>
                        </w:r>
                        <w:r>
                          <w:br/>
                          <w:t>inkoopmanagement</w:t>
                        </w:r>
                      </w:p>
                    </w:txbxContent>
                  </v:textbox>
                </v:shape>
                <v:group id="Groep 301" o:spid="_x0000_s1040" style="position:absolute;left:4000;top:9061;width:2324;height:1156" coordorigin="1478,2252"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shape id="Freeform 3" o:spid="_x0000_s1041" style="position:absolute;left:1478;top:2252;width:364;height:182;visibility:visible;mso-wrap-style:square;v-text-anchor:top" coordsize="364,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" path="m364,l,,182,182,364,e" filled="f" strokecolor="#0089cf">
                    <v:path arrowok="t" o:connecttype="custom" o:connectlocs="364,2265;0,2265;182,2447;364,2265" o:connectangles="0,0,0,0"/>
                  </v:shape>
                </v:group>
              </v:group>
            </w:pict>
          </mc:Fallback>
        </mc:AlternateContent>
      </w:r>
      <w:r w:rsidR="003134E6">
        <w:rPr>
          <w:noProof/>
          <w:lang w:eastAsia="nl-NL"/>
        </w:rPr>
        <w:drawing>
          <wp:anchor distT="0" distB="0" distL="114300" distR="114300" simplePos="0" relativeHeight="251675648" behindDoc="1" locked="1" layoutInCell="0" allowOverlap="1" wp14:anchorId="0373123B" wp14:editId="708F0C11">
            <wp:simplePos x="0" y="0"/>
            <wp:positionH relativeFrom="page">
              <wp:posOffset>-20955</wp:posOffset>
            </wp:positionH>
            <wp:positionV relativeFrom="page">
              <wp:posOffset>8255</wp:posOffset>
            </wp:positionV>
            <wp:extent cx="7595870" cy="11393805"/>
            <wp:effectExtent l="0" t="0" r="5080" b="0"/>
            <wp:wrapNone/>
            <wp:docPr id="309" name="Afbeelding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r w:rsidR="003134E6">
        <w:rPr>
          <w:noProof/>
          <w:lang w:eastAsia="nl-NL"/>
        </w:rPr>
        <w:drawing>
          <wp:anchor distT="0" distB="0" distL="114300" distR="114300" simplePos="0" relativeHeight="251673600" behindDoc="0" locked="1" layoutInCell="0" allowOverlap="1" wp14:anchorId="3ACECF94" wp14:editId="2AFE2DB8">
            <wp:simplePos x="0" y="0"/>
            <wp:positionH relativeFrom="column">
              <wp:posOffset>123825</wp:posOffset>
            </wp:positionH>
            <wp:positionV relativeFrom="page">
              <wp:posOffset>8783955</wp:posOffset>
            </wp:positionV>
            <wp:extent cx="2307600" cy="1278000"/>
            <wp:effectExtent l="0" t="0" r="0" b="0"/>
            <wp:wrapNone/>
            <wp:docPr id="310" name="Afbeelding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7600" cy="1278000"/>
                    </a:xfrm>
                    <a:prstGeom prst="rect">
                      <a:avLst/>
                    </a:prstGeom>
                    <a:noFill/>
                  </pic:spPr>
                </pic:pic>
              </a:graphicData>
            </a:graphic>
            <wp14:sizeRelH relativeFrom="page">
              <wp14:pctWidth>0</wp14:pctWidth>
            </wp14:sizeRelH>
            <wp14:sizeRelV relativeFrom="page">
              <wp14:pctHeight>0</wp14:pctHeight>
            </wp14:sizeRelV>
          </wp:anchor>
        </w:drawing>
      </w:r>
    </w:p>
    <w:p w14:paraId="179ECC63" w14:textId="77777777" w:rsidR="003134E6" w:rsidRDefault="003134E6" w:rsidP="0074030B">
      <w:pPr>
        <w:rPr>
          <w:lang w:val="en-US"/>
        </w:rPr>
        <w:sectPr w:rsidR="003134E6" w:rsidSect="00B25E09">
          <w:footerReference w:type="default" r:id="rId10"/>
          <w:footerReference w:type="first" r:id="rId11"/>
          <w:pgSz w:w="11906" w:h="16838"/>
          <w:pgMar w:top="720" w:right="720" w:bottom="720" w:left="720" w:header="708" w:footer="708" w:gutter="0"/>
          <w:cols w:space="708"/>
          <w:docGrid w:linePitch="360"/>
        </w:sectPr>
      </w:pPr>
    </w:p>
    <w:p w14:paraId="4213A60A" w14:textId="77777777" w:rsidR="00835090" w:rsidRPr="00974359" w:rsidRDefault="00835090" w:rsidP="00885F17">
      <w:pPr>
        <w:pStyle w:val="Bodytekst"/>
      </w:pPr>
    </w:p>
    <w:p w14:paraId="06D5B0B1" w14:textId="77777777" w:rsidR="00835090" w:rsidRPr="00974359" w:rsidRDefault="00835090" w:rsidP="00885F17">
      <w:pPr>
        <w:pStyle w:val="Bodytekst"/>
      </w:pPr>
    </w:p>
    <w:p w14:paraId="4EE82EB9" w14:textId="77777777" w:rsidR="00835090" w:rsidRPr="00974359" w:rsidRDefault="00835090" w:rsidP="00885F17">
      <w:pPr>
        <w:pStyle w:val="Bodytekst"/>
      </w:pPr>
    </w:p>
    <w:tbl>
      <w:tblPr>
        <w:tblW w:w="0" w:type="auto"/>
        <w:tblLook w:val="04A0" w:firstRow="1" w:lastRow="0" w:firstColumn="1" w:lastColumn="0" w:noHBand="0" w:noVBand="1"/>
      </w:tblPr>
      <w:tblGrid>
        <w:gridCol w:w="1803"/>
        <w:gridCol w:w="6984"/>
      </w:tblGrid>
      <w:tr w:rsidR="00835090" w14:paraId="5E0B31DE" w14:textId="77777777" w:rsidTr="007779E6">
        <w:trPr>
          <w:trHeight w:val="80"/>
        </w:trPr>
        <w:tc>
          <w:tcPr>
            <w:tcW w:w="1809" w:type="dxa"/>
          </w:tcPr>
          <w:p w14:paraId="3C55406E" w14:textId="77777777" w:rsidR="00835090" w:rsidRDefault="00835090" w:rsidP="00885F17">
            <w:pPr>
              <w:pStyle w:val="Bodytekst"/>
            </w:pPr>
            <w:r w:rsidRPr="00974359">
              <w:t>Opdrachtgever</w:t>
            </w:r>
          </w:p>
        </w:tc>
        <w:tc>
          <w:tcPr>
            <w:tcW w:w="7118" w:type="dxa"/>
          </w:tcPr>
          <w:p w14:paraId="2D9591E8" w14:textId="77777777" w:rsidR="00835090" w:rsidRDefault="00835090" w:rsidP="002A6691">
            <w:pPr>
              <w:pStyle w:val="Bodytekst"/>
            </w:pPr>
            <w:r w:rsidRPr="00974359">
              <w:t xml:space="preserve">Vrije Universiteit </w:t>
            </w:r>
            <w:r>
              <w:t xml:space="preserve">Amsterdam </w:t>
            </w:r>
            <w:r w:rsidRPr="00974359">
              <w:t xml:space="preserve">– </w:t>
            </w:r>
            <w:r w:rsidR="002A6691">
              <w:t>Facilitaire Campus Organisatie (FCO)</w:t>
            </w:r>
          </w:p>
        </w:tc>
      </w:tr>
      <w:tr w:rsidR="00835090" w14:paraId="062D56E1" w14:textId="77777777" w:rsidTr="007779E6">
        <w:tc>
          <w:tcPr>
            <w:tcW w:w="1809" w:type="dxa"/>
          </w:tcPr>
          <w:p w14:paraId="6E850184" w14:textId="77777777" w:rsidR="00835090" w:rsidRDefault="00835090" w:rsidP="00885F17">
            <w:pPr>
              <w:pStyle w:val="Bodytekst"/>
            </w:pPr>
          </w:p>
        </w:tc>
        <w:tc>
          <w:tcPr>
            <w:tcW w:w="7118" w:type="dxa"/>
          </w:tcPr>
          <w:p w14:paraId="7F98060E" w14:textId="77777777" w:rsidR="00835090" w:rsidRDefault="00835090" w:rsidP="00885F17">
            <w:pPr>
              <w:pStyle w:val="Bodytekst"/>
            </w:pPr>
          </w:p>
        </w:tc>
      </w:tr>
      <w:tr w:rsidR="00835090" w14:paraId="2B07041D" w14:textId="77777777" w:rsidTr="007779E6">
        <w:tc>
          <w:tcPr>
            <w:tcW w:w="1809" w:type="dxa"/>
          </w:tcPr>
          <w:p w14:paraId="146A98BC" w14:textId="77777777" w:rsidR="00835090" w:rsidRDefault="00835090" w:rsidP="00885F17">
            <w:pPr>
              <w:pStyle w:val="Bodytekst"/>
            </w:pPr>
          </w:p>
        </w:tc>
        <w:tc>
          <w:tcPr>
            <w:tcW w:w="7118" w:type="dxa"/>
          </w:tcPr>
          <w:p w14:paraId="5872111A" w14:textId="77777777" w:rsidR="00835090" w:rsidRDefault="00835090" w:rsidP="00885F17">
            <w:pPr>
              <w:pStyle w:val="Bodytekst"/>
            </w:pPr>
          </w:p>
        </w:tc>
      </w:tr>
      <w:tr w:rsidR="00835090" w14:paraId="5ADF8181" w14:textId="77777777" w:rsidTr="007779E6">
        <w:tc>
          <w:tcPr>
            <w:tcW w:w="1809" w:type="dxa"/>
          </w:tcPr>
          <w:p w14:paraId="47359511" w14:textId="77777777" w:rsidR="00835090" w:rsidRDefault="00835090" w:rsidP="00885F17">
            <w:pPr>
              <w:pStyle w:val="Bodytekst"/>
            </w:pPr>
          </w:p>
        </w:tc>
        <w:tc>
          <w:tcPr>
            <w:tcW w:w="7118" w:type="dxa"/>
          </w:tcPr>
          <w:p w14:paraId="6DA4806B" w14:textId="77777777" w:rsidR="00835090" w:rsidRDefault="00835090" w:rsidP="00885F17">
            <w:pPr>
              <w:pStyle w:val="Bodytekst"/>
            </w:pPr>
          </w:p>
        </w:tc>
      </w:tr>
      <w:tr w:rsidR="00835090" w14:paraId="2DBBF046" w14:textId="77777777" w:rsidTr="007779E6">
        <w:tc>
          <w:tcPr>
            <w:tcW w:w="1809" w:type="dxa"/>
          </w:tcPr>
          <w:p w14:paraId="4B781CC9" w14:textId="77777777" w:rsidR="00835090" w:rsidRPr="002A6691" w:rsidRDefault="00835090" w:rsidP="00885F17">
            <w:pPr>
              <w:pStyle w:val="Bodytekst"/>
            </w:pPr>
            <w:r w:rsidRPr="002A6691">
              <w:t>Kenmerk</w:t>
            </w:r>
          </w:p>
        </w:tc>
        <w:tc>
          <w:tcPr>
            <w:tcW w:w="7118" w:type="dxa"/>
          </w:tcPr>
          <w:p w14:paraId="59F52C93" w14:textId="77777777" w:rsidR="00835090" w:rsidRPr="002A6691" w:rsidRDefault="002A6691" w:rsidP="00885F17">
            <w:pPr>
              <w:pStyle w:val="Bodytekst"/>
            </w:pPr>
            <w:r w:rsidRPr="002A6691">
              <w:t>FCO201704</w:t>
            </w:r>
          </w:p>
        </w:tc>
      </w:tr>
      <w:tr w:rsidR="00835090" w14:paraId="07829151" w14:textId="77777777" w:rsidTr="007779E6">
        <w:tc>
          <w:tcPr>
            <w:tcW w:w="1809" w:type="dxa"/>
          </w:tcPr>
          <w:p w14:paraId="1DFD8459" w14:textId="77777777" w:rsidR="00835090" w:rsidRPr="002A6691" w:rsidRDefault="00835090" w:rsidP="00885F17">
            <w:pPr>
              <w:pStyle w:val="Bodytekst"/>
            </w:pPr>
            <w:r w:rsidRPr="002A6691">
              <w:t>Versie</w:t>
            </w:r>
          </w:p>
        </w:tc>
        <w:tc>
          <w:tcPr>
            <w:tcW w:w="7118" w:type="dxa"/>
          </w:tcPr>
          <w:p w14:paraId="21CB18C9" w14:textId="77777777" w:rsidR="00835090" w:rsidRPr="002A6691" w:rsidRDefault="00605A4A" w:rsidP="00AA7D59">
            <w:pPr>
              <w:pStyle w:val="Bodytekst"/>
            </w:pPr>
            <w:r>
              <w:t>1.0</w:t>
            </w:r>
          </w:p>
        </w:tc>
      </w:tr>
      <w:tr w:rsidR="00835090" w14:paraId="3EBAAA88" w14:textId="77777777" w:rsidTr="007779E6">
        <w:tc>
          <w:tcPr>
            <w:tcW w:w="1809" w:type="dxa"/>
          </w:tcPr>
          <w:p w14:paraId="370D900A" w14:textId="77777777" w:rsidR="00835090" w:rsidRPr="002A6691" w:rsidRDefault="00835090" w:rsidP="00885F17">
            <w:pPr>
              <w:pStyle w:val="Bodytekst"/>
            </w:pPr>
            <w:r w:rsidRPr="002A6691">
              <w:t>Datum</w:t>
            </w:r>
          </w:p>
        </w:tc>
        <w:tc>
          <w:tcPr>
            <w:tcW w:w="7118" w:type="dxa"/>
          </w:tcPr>
          <w:p w14:paraId="1E5BB1A4" w14:textId="77777777" w:rsidR="00835090" w:rsidRPr="002A6691" w:rsidRDefault="003A0667" w:rsidP="003A0667">
            <w:pPr>
              <w:pStyle w:val="Bodytekst"/>
            </w:pPr>
            <w:r>
              <w:t>01-05-2019</w:t>
            </w:r>
            <w:r w:rsidR="00835090" w:rsidRPr="002A6691">
              <w:t xml:space="preserve"> </w:t>
            </w:r>
            <w:r w:rsidR="002A6691">
              <w:t>(</w:t>
            </w:r>
            <w:r w:rsidR="00835090" w:rsidRPr="002A6691">
              <w:rPr>
                <w:i/>
              </w:rPr>
              <w:t>van de laatste bewerking</w:t>
            </w:r>
            <w:r w:rsidR="002A6691">
              <w:rPr>
                <w:i/>
              </w:rPr>
              <w:t>)</w:t>
            </w:r>
          </w:p>
        </w:tc>
      </w:tr>
      <w:tr w:rsidR="00835090" w14:paraId="60750CB4" w14:textId="77777777" w:rsidTr="007779E6">
        <w:tc>
          <w:tcPr>
            <w:tcW w:w="1809" w:type="dxa"/>
          </w:tcPr>
          <w:p w14:paraId="1A2D07F6" w14:textId="77777777" w:rsidR="00835090" w:rsidRPr="002A6691" w:rsidRDefault="00835090" w:rsidP="00885F17">
            <w:pPr>
              <w:pStyle w:val="Bodytekst"/>
            </w:pPr>
          </w:p>
        </w:tc>
        <w:tc>
          <w:tcPr>
            <w:tcW w:w="7118" w:type="dxa"/>
          </w:tcPr>
          <w:p w14:paraId="4C973911" w14:textId="77777777" w:rsidR="00835090" w:rsidRPr="002A6691" w:rsidRDefault="00835090" w:rsidP="00885F17">
            <w:pPr>
              <w:pStyle w:val="Bodytekst"/>
            </w:pPr>
          </w:p>
        </w:tc>
      </w:tr>
      <w:tr w:rsidR="00835090" w14:paraId="33EE0BF3" w14:textId="77777777" w:rsidTr="007779E6">
        <w:tc>
          <w:tcPr>
            <w:tcW w:w="1809" w:type="dxa"/>
          </w:tcPr>
          <w:p w14:paraId="057532D5" w14:textId="77777777" w:rsidR="00835090" w:rsidRPr="002A6691" w:rsidRDefault="00835090" w:rsidP="00885F17">
            <w:pPr>
              <w:pStyle w:val="Bodytekst"/>
            </w:pPr>
            <w:r w:rsidRPr="002A6691">
              <w:t>Status</w:t>
            </w:r>
          </w:p>
        </w:tc>
        <w:tc>
          <w:tcPr>
            <w:tcW w:w="7118" w:type="dxa"/>
          </w:tcPr>
          <w:p w14:paraId="7C2BB5E5" w14:textId="77777777" w:rsidR="00835090" w:rsidRPr="002A6691" w:rsidRDefault="00B83FBD" w:rsidP="00885F17">
            <w:pPr>
              <w:pStyle w:val="Bodytekst"/>
            </w:pPr>
            <w:r>
              <w:t>concept</w:t>
            </w:r>
          </w:p>
        </w:tc>
      </w:tr>
      <w:tr w:rsidR="00835090" w14:paraId="1014F807" w14:textId="77777777" w:rsidTr="007779E6">
        <w:tc>
          <w:tcPr>
            <w:tcW w:w="1809" w:type="dxa"/>
          </w:tcPr>
          <w:p w14:paraId="4E4D498F" w14:textId="77777777" w:rsidR="00835090" w:rsidRPr="002A6691" w:rsidRDefault="00835090" w:rsidP="00885F17">
            <w:pPr>
              <w:pStyle w:val="Bodytekst"/>
            </w:pPr>
            <w:r w:rsidRPr="002A6691">
              <w:t>Bewerking</w:t>
            </w:r>
          </w:p>
        </w:tc>
        <w:tc>
          <w:tcPr>
            <w:tcW w:w="7118" w:type="dxa"/>
          </w:tcPr>
          <w:p w14:paraId="060BDC74" w14:textId="77777777" w:rsidR="00835090" w:rsidRPr="002A6691" w:rsidRDefault="00B83FBD" w:rsidP="00885F17">
            <w:pPr>
              <w:pStyle w:val="Bodytekst"/>
            </w:pPr>
            <w:r>
              <w:t>…</w:t>
            </w:r>
          </w:p>
        </w:tc>
      </w:tr>
      <w:tr w:rsidR="002E7741" w14:paraId="26EB99BC" w14:textId="77777777" w:rsidTr="007779E6">
        <w:trPr>
          <w:trHeight w:val="8273"/>
        </w:trPr>
        <w:tc>
          <w:tcPr>
            <w:tcW w:w="8927" w:type="dxa"/>
            <w:gridSpan w:val="2"/>
            <w:vAlign w:val="bottom"/>
          </w:tcPr>
          <w:p w14:paraId="0F7BECA1" w14:textId="77777777" w:rsidR="002E7741" w:rsidRDefault="002E7741" w:rsidP="007779E6">
            <w:pPr>
              <w:pStyle w:val="Bodytekst"/>
              <w:jc w:val="both"/>
            </w:pPr>
            <w:r>
              <w:t>© 2017, VU Auteursrecht voorbehouden</w:t>
            </w:r>
          </w:p>
          <w:p w14:paraId="203185ED" w14:textId="77777777" w:rsidR="002E7741" w:rsidRDefault="002E7741" w:rsidP="007779E6">
            <w:pPr>
              <w:pStyle w:val="Bodytekst"/>
              <w:jc w:val="both"/>
            </w:pPr>
            <w:r w:rsidRPr="002E7741">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tc>
      </w:tr>
    </w:tbl>
    <w:p w14:paraId="37758376" w14:textId="77777777" w:rsidR="00835090" w:rsidRDefault="00835090" w:rsidP="00885F17">
      <w:pPr>
        <w:pStyle w:val="Bodytekst"/>
      </w:pPr>
    </w:p>
    <w:p w14:paraId="32410841" w14:textId="77777777" w:rsidR="00835090" w:rsidRDefault="00835090" w:rsidP="00885F17">
      <w:pPr>
        <w:pStyle w:val="Bodytekst"/>
        <w:sectPr w:rsidR="00835090" w:rsidSect="00B25E09">
          <w:headerReference w:type="default" r:id="rId12"/>
          <w:footerReference w:type="default" r:id="rId13"/>
          <w:headerReference w:type="first" r:id="rId14"/>
          <w:pgSz w:w="11906" w:h="16838" w:code="9"/>
          <w:pgMar w:top="2552" w:right="1134" w:bottom="1418" w:left="1985" w:header="709" w:footer="709" w:gutter="0"/>
          <w:cols w:space="708"/>
          <w:docGrid w:linePitch="360"/>
        </w:sectPr>
      </w:pPr>
    </w:p>
    <w:p w14:paraId="03E67CE9" w14:textId="77777777" w:rsidR="00835090" w:rsidRPr="00E70618" w:rsidRDefault="00835090" w:rsidP="00885F17">
      <w:pPr>
        <w:pStyle w:val="Bodytekst"/>
        <w:rPr>
          <w:b/>
          <w:sz w:val="32"/>
          <w:szCs w:val="32"/>
        </w:rPr>
      </w:pPr>
      <w:bookmarkStart w:id="0" w:name="_Toc198525320"/>
      <w:bookmarkStart w:id="1" w:name="_Toc199043269"/>
      <w:r w:rsidRPr="00E70618">
        <w:rPr>
          <w:b/>
          <w:sz w:val="32"/>
          <w:szCs w:val="32"/>
        </w:rPr>
        <w:lastRenderedPageBreak/>
        <w:t>INHOUDSOPGAVE</w:t>
      </w:r>
      <w:bookmarkEnd w:id="0"/>
      <w:bookmarkEnd w:id="1"/>
    </w:p>
    <w:p w14:paraId="3C529B36" w14:textId="77777777" w:rsidR="00835090" w:rsidRPr="0094551F" w:rsidRDefault="00835090" w:rsidP="0094551F">
      <w:pPr>
        <w:pStyle w:val="Bodytekst"/>
      </w:pPr>
    </w:p>
    <w:p w14:paraId="481932AB" w14:textId="1B177CFD" w:rsidR="004B59E2" w:rsidRDefault="006F2639">
      <w:pPr>
        <w:pStyle w:val="Inhopg1"/>
        <w:tabs>
          <w:tab w:val="right" w:leader="dot" w:pos="8778"/>
        </w:tabs>
        <w:rPr>
          <w:rFonts w:eastAsiaTheme="minorEastAsia"/>
          <w:b w:val="0"/>
          <w:bCs w:val="0"/>
          <w:caps w:val="0"/>
          <w:noProof/>
          <w:sz w:val="22"/>
          <w:szCs w:val="22"/>
          <w:lang w:eastAsia="nl-NL"/>
        </w:rPr>
      </w:pPr>
      <w:r w:rsidRPr="0094551F">
        <w:rPr>
          <w:rFonts w:cs="Lucida Sans Unicode"/>
          <w:b w:val="0"/>
          <w:bCs w:val="0"/>
          <w:caps w:val="0"/>
          <w:sz w:val="22"/>
          <w:szCs w:val="22"/>
        </w:rPr>
        <w:fldChar w:fldCharType="begin"/>
      </w:r>
      <w:r w:rsidRPr="0094551F">
        <w:rPr>
          <w:rFonts w:cs="Lucida Sans Unicode"/>
          <w:b w:val="0"/>
          <w:bCs w:val="0"/>
          <w:caps w:val="0"/>
          <w:sz w:val="22"/>
          <w:szCs w:val="22"/>
        </w:rPr>
        <w:instrText xml:space="preserve"> TOC \o "1-4" \u </w:instrText>
      </w:r>
      <w:r w:rsidRPr="0094551F">
        <w:rPr>
          <w:rFonts w:cs="Lucida Sans Unicode"/>
          <w:b w:val="0"/>
          <w:bCs w:val="0"/>
          <w:caps w:val="0"/>
          <w:sz w:val="22"/>
          <w:szCs w:val="22"/>
        </w:rPr>
        <w:fldChar w:fldCharType="separate"/>
      </w:r>
      <w:r w:rsidR="004B59E2">
        <w:rPr>
          <w:noProof/>
        </w:rPr>
        <w:t>Definities/Begrippen</w:t>
      </w:r>
      <w:r w:rsidR="004B59E2">
        <w:rPr>
          <w:noProof/>
        </w:rPr>
        <w:tab/>
      </w:r>
      <w:r w:rsidR="004B59E2">
        <w:rPr>
          <w:noProof/>
        </w:rPr>
        <w:fldChar w:fldCharType="begin"/>
      </w:r>
      <w:r w:rsidR="004B59E2">
        <w:rPr>
          <w:noProof/>
        </w:rPr>
        <w:instrText xml:space="preserve"> PAGEREF _Toc3806804 \h </w:instrText>
      </w:r>
      <w:r w:rsidR="004B59E2">
        <w:rPr>
          <w:noProof/>
        </w:rPr>
      </w:r>
      <w:r w:rsidR="004B59E2">
        <w:rPr>
          <w:noProof/>
        </w:rPr>
        <w:fldChar w:fldCharType="separate"/>
      </w:r>
      <w:r w:rsidR="00A73A4B">
        <w:rPr>
          <w:noProof/>
        </w:rPr>
        <w:t>4</w:t>
      </w:r>
      <w:r w:rsidR="004B59E2">
        <w:rPr>
          <w:noProof/>
        </w:rPr>
        <w:fldChar w:fldCharType="end"/>
      </w:r>
    </w:p>
    <w:p w14:paraId="09B9B1FA" w14:textId="217DF8FB" w:rsidR="004B59E2" w:rsidRDefault="004B59E2">
      <w:pPr>
        <w:pStyle w:val="Inhopg1"/>
        <w:tabs>
          <w:tab w:val="left" w:pos="440"/>
          <w:tab w:val="right" w:leader="dot" w:pos="8778"/>
        </w:tabs>
        <w:rPr>
          <w:rFonts w:eastAsiaTheme="minorEastAsia"/>
          <w:b w:val="0"/>
          <w:bCs w:val="0"/>
          <w:caps w:val="0"/>
          <w:noProof/>
          <w:sz w:val="22"/>
          <w:szCs w:val="22"/>
          <w:lang w:eastAsia="nl-NL"/>
        </w:rPr>
      </w:pPr>
      <w:r>
        <w:rPr>
          <w:noProof/>
        </w:rPr>
        <w:t>1.</w:t>
      </w:r>
      <w:r>
        <w:rPr>
          <w:rFonts w:eastAsiaTheme="minorEastAsia"/>
          <w:b w:val="0"/>
          <w:bCs w:val="0"/>
          <w:caps w:val="0"/>
          <w:noProof/>
          <w:sz w:val="22"/>
          <w:szCs w:val="22"/>
          <w:lang w:eastAsia="nl-NL"/>
        </w:rPr>
        <w:tab/>
      </w:r>
      <w:r>
        <w:rPr>
          <w:noProof/>
        </w:rPr>
        <w:t>Inleiding</w:t>
      </w:r>
      <w:r>
        <w:rPr>
          <w:noProof/>
        </w:rPr>
        <w:tab/>
      </w:r>
      <w:r>
        <w:rPr>
          <w:noProof/>
        </w:rPr>
        <w:fldChar w:fldCharType="begin"/>
      </w:r>
      <w:r>
        <w:rPr>
          <w:noProof/>
        </w:rPr>
        <w:instrText xml:space="preserve"> PAGEREF _Toc3806805 \h </w:instrText>
      </w:r>
      <w:r>
        <w:rPr>
          <w:noProof/>
        </w:rPr>
      </w:r>
      <w:r>
        <w:rPr>
          <w:noProof/>
        </w:rPr>
        <w:fldChar w:fldCharType="separate"/>
      </w:r>
      <w:r w:rsidR="00A73A4B">
        <w:rPr>
          <w:noProof/>
        </w:rPr>
        <w:t>6</w:t>
      </w:r>
      <w:r>
        <w:rPr>
          <w:noProof/>
        </w:rPr>
        <w:fldChar w:fldCharType="end"/>
      </w:r>
    </w:p>
    <w:p w14:paraId="33ED6DDB" w14:textId="4C1E4118" w:rsidR="004B59E2" w:rsidRDefault="004B59E2">
      <w:pPr>
        <w:pStyle w:val="Inhopg2"/>
        <w:tabs>
          <w:tab w:val="left" w:pos="880"/>
          <w:tab w:val="right" w:leader="dot" w:pos="8778"/>
        </w:tabs>
        <w:rPr>
          <w:rFonts w:eastAsiaTheme="minorEastAsia"/>
          <w:smallCaps w:val="0"/>
          <w:noProof/>
          <w:sz w:val="22"/>
          <w:szCs w:val="22"/>
          <w:lang w:eastAsia="nl-NL"/>
        </w:rPr>
      </w:pPr>
      <w:r>
        <w:rPr>
          <w:noProof/>
        </w:rPr>
        <w:t>1.1</w:t>
      </w:r>
      <w:r>
        <w:rPr>
          <w:rFonts w:eastAsiaTheme="minorEastAsia"/>
          <w:smallCaps w:val="0"/>
          <w:noProof/>
          <w:sz w:val="22"/>
          <w:szCs w:val="22"/>
          <w:lang w:eastAsia="nl-NL"/>
        </w:rPr>
        <w:tab/>
      </w:r>
      <w:r>
        <w:rPr>
          <w:noProof/>
        </w:rPr>
        <w:t>De opdracht</w:t>
      </w:r>
      <w:r>
        <w:rPr>
          <w:noProof/>
        </w:rPr>
        <w:tab/>
      </w:r>
      <w:r>
        <w:rPr>
          <w:noProof/>
        </w:rPr>
        <w:fldChar w:fldCharType="begin"/>
      </w:r>
      <w:r>
        <w:rPr>
          <w:noProof/>
        </w:rPr>
        <w:instrText xml:space="preserve"> PAGEREF _Toc3806806 \h </w:instrText>
      </w:r>
      <w:r>
        <w:rPr>
          <w:noProof/>
        </w:rPr>
      </w:r>
      <w:r>
        <w:rPr>
          <w:noProof/>
        </w:rPr>
        <w:fldChar w:fldCharType="separate"/>
      </w:r>
      <w:r w:rsidR="00A73A4B">
        <w:rPr>
          <w:noProof/>
        </w:rPr>
        <w:t>6</w:t>
      </w:r>
      <w:r>
        <w:rPr>
          <w:noProof/>
        </w:rPr>
        <w:fldChar w:fldCharType="end"/>
      </w:r>
    </w:p>
    <w:p w14:paraId="369C4094" w14:textId="7C779394" w:rsidR="004B59E2" w:rsidRDefault="004B59E2">
      <w:pPr>
        <w:pStyle w:val="Inhopg2"/>
        <w:tabs>
          <w:tab w:val="left" w:pos="880"/>
          <w:tab w:val="right" w:leader="dot" w:pos="8778"/>
        </w:tabs>
        <w:rPr>
          <w:rFonts w:eastAsiaTheme="minorEastAsia"/>
          <w:smallCaps w:val="0"/>
          <w:noProof/>
          <w:sz w:val="22"/>
          <w:szCs w:val="22"/>
          <w:lang w:eastAsia="nl-NL"/>
        </w:rPr>
      </w:pPr>
      <w:r>
        <w:rPr>
          <w:noProof/>
        </w:rPr>
        <w:t>1.2</w:t>
      </w:r>
      <w:r>
        <w:rPr>
          <w:rFonts w:eastAsiaTheme="minorEastAsia"/>
          <w:smallCaps w:val="0"/>
          <w:noProof/>
          <w:sz w:val="22"/>
          <w:szCs w:val="22"/>
          <w:lang w:eastAsia="nl-NL"/>
        </w:rPr>
        <w:tab/>
      </w:r>
      <w:r>
        <w:rPr>
          <w:noProof/>
        </w:rPr>
        <w:t>De Vrije Universiteit</w:t>
      </w:r>
      <w:r>
        <w:rPr>
          <w:noProof/>
        </w:rPr>
        <w:tab/>
      </w:r>
      <w:r>
        <w:rPr>
          <w:noProof/>
        </w:rPr>
        <w:fldChar w:fldCharType="begin"/>
      </w:r>
      <w:r>
        <w:rPr>
          <w:noProof/>
        </w:rPr>
        <w:instrText xml:space="preserve"> PAGEREF _Toc3806807 \h </w:instrText>
      </w:r>
      <w:r>
        <w:rPr>
          <w:noProof/>
        </w:rPr>
      </w:r>
      <w:r>
        <w:rPr>
          <w:noProof/>
        </w:rPr>
        <w:fldChar w:fldCharType="separate"/>
      </w:r>
      <w:r w:rsidR="00A73A4B">
        <w:rPr>
          <w:noProof/>
        </w:rPr>
        <w:t>6</w:t>
      </w:r>
      <w:r>
        <w:rPr>
          <w:noProof/>
        </w:rPr>
        <w:fldChar w:fldCharType="end"/>
      </w:r>
    </w:p>
    <w:p w14:paraId="23663553" w14:textId="5F417221"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1.2.1</w:t>
      </w:r>
      <w:r>
        <w:rPr>
          <w:rFonts w:eastAsiaTheme="minorEastAsia"/>
          <w:i w:val="0"/>
          <w:iCs w:val="0"/>
          <w:noProof/>
          <w:sz w:val="22"/>
          <w:szCs w:val="22"/>
          <w:lang w:eastAsia="nl-NL"/>
        </w:rPr>
        <w:tab/>
      </w:r>
      <w:r>
        <w:rPr>
          <w:noProof/>
        </w:rPr>
        <w:t>Medische Faculteit van de VU</w:t>
      </w:r>
      <w:r>
        <w:rPr>
          <w:noProof/>
        </w:rPr>
        <w:tab/>
      </w:r>
      <w:r>
        <w:rPr>
          <w:noProof/>
        </w:rPr>
        <w:fldChar w:fldCharType="begin"/>
      </w:r>
      <w:r>
        <w:rPr>
          <w:noProof/>
        </w:rPr>
        <w:instrText xml:space="preserve"> PAGEREF _Toc3806808 \h </w:instrText>
      </w:r>
      <w:r>
        <w:rPr>
          <w:noProof/>
        </w:rPr>
      </w:r>
      <w:r>
        <w:rPr>
          <w:noProof/>
        </w:rPr>
        <w:fldChar w:fldCharType="separate"/>
      </w:r>
      <w:r w:rsidR="00A73A4B">
        <w:rPr>
          <w:noProof/>
        </w:rPr>
        <w:t>7</w:t>
      </w:r>
      <w:r>
        <w:rPr>
          <w:noProof/>
        </w:rPr>
        <w:fldChar w:fldCharType="end"/>
      </w:r>
    </w:p>
    <w:p w14:paraId="2318768A" w14:textId="42D283D4"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1.2.2</w:t>
      </w:r>
      <w:r>
        <w:rPr>
          <w:rFonts w:eastAsiaTheme="minorEastAsia"/>
          <w:i w:val="0"/>
          <w:iCs w:val="0"/>
          <w:noProof/>
          <w:sz w:val="22"/>
          <w:szCs w:val="22"/>
          <w:lang w:eastAsia="nl-NL"/>
        </w:rPr>
        <w:tab/>
      </w:r>
      <w:r>
        <w:rPr>
          <w:noProof/>
        </w:rPr>
        <w:t>Transitorium van de VU</w:t>
      </w:r>
      <w:r>
        <w:rPr>
          <w:noProof/>
        </w:rPr>
        <w:tab/>
      </w:r>
      <w:r>
        <w:rPr>
          <w:noProof/>
        </w:rPr>
        <w:fldChar w:fldCharType="begin"/>
      </w:r>
      <w:r>
        <w:rPr>
          <w:noProof/>
        </w:rPr>
        <w:instrText xml:space="preserve"> PAGEREF _Toc3806809 \h </w:instrText>
      </w:r>
      <w:r>
        <w:rPr>
          <w:noProof/>
        </w:rPr>
      </w:r>
      <w:r>
        <w:rPr>
          <w:noProof/>
        </w:rPr>
        <w:fldChar w:fldCharType="separate"/>
      </w:r>
      <w:r w:rsidR="00A73A4B">
        <w:rPr>
          <w:noProof/>
        </w:rPr>
        <w:t>7</w:t>
      </w:r>
      <w:r>
        <w:rPr>
          <w:noProof/>
        </w:rPr>
        <w:fldChar w:fldCharType="end"/>
      </w:r>
    </w:p>
    <w:p w14:paraId="7C88473F" w14:textId="385869EC"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1.2.3</w:t>
      </w:r>
      <w:r>
        <w:rPr>
          <w:rFonts w:eastAsiaTheme="minorEastAsia"/>
          <w:i w:val="0"/>
          <w:iCs w:val="0"/>
          <w:noProof/>
          <w:sz w:val="22"/>
          <w:szCs w:val="22"/>
          <w:lang w:eastAsia="nl-NL"/>
        </w:rPr>
        <w:tab/>
      </w:r>
      <w:r>
        <w:rPr>
          <w:noProof/>
        </w:rPr>
        <w:t>Energie Centrum  van de VU</w:t>
      </w:r>
      <w:r>
        <w:rPr>
          <w:noProof/>
        </w:rPr>
        <w:tab/>
      </w:r>
      <w:r>
        <w:rPr>
          <w:noProof/>
        </w:rPr>
        <w:fldChar w:fldCharType="begin"/>
      </w:r>
      <w:r>
        <w:rPr>
          <w:noProof/>
        </w:rPr>
        <w:instrText xml:space="preserve"> PAGEREF _Toc3806810 \h </w:instrText>
      </w:r>
      <w:r>
        <w:rPr>
          <w:noProof/>
        </w:rPr>
      </w:r>
      <w:r>
        <w:rPr>
          <w:noProof/>
        </w:rPr>
        <w:fldChar w:fldCharType="separate"/>
      </w:r>
      <w:r w:rsidR="00A73A4B">
        <w:rPr>
          <w:noProof/>
        </w:rPr>
        <w:t>7</w:t>
      </w:r>
      <w:r>
        <w:rPr>
          <w:noProof/>
        </w:rPr>
        <w:fldChar w:fldCharType="end"/>
      </w:r>
    </w:p>
    <w:p w14:paraId="13224828" w14:textId="7C1C97F4"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1.2.4</w:t>
      </w:r>
      <w:r>
        <w:rPr>
          <w:rFonts w:eastAsiaTheme="minorEastAsia"/>
          <w:i w:val="0"/>
          <w:iCs w:val="0"/>
          <w:noProof/>
          <w:sz w:val="22"/>
          <w:szCs w:val="22"/>
          <w:lang w:eastAsia="nl-NL"/>
        </w:rPr>
        <w:tab/>
      </w:r>
      <w:r>
        <w:rPr>
          <w:noProof/>
        </w:rPr>
        <w:t>Kinderdagverblijf</w:t>
      </w:r>
      <w:r>
        <w:rPr>
          <w:noProof/>
        </w:rPr>
        <w:tab/>
      </w:r>
      <w:r>
        <w:rPr>
          <w:noProof/>
        </w:rPr>
        <w:fldChar w:fldCharType="begin"/>
      </w:r>
      <w:r>
        <w:rPr>
          <w:noProof/>
        </w:rPr>
        <w:instrText xml:space="preserve"> PAGEREF _Toc3806811 \h </w:instrText>
      </w:r>
      <w:r>
        <w:rPr>
          <w:noProof/>
        </w:rPr>
      </w:r>
      <w:r>
        <w:rPr>
          <w:noProof/>
        </w:rPr>
        <w:fldChar w:fldCharType="separate"/>
      </w:r>
      <w:r w:rsidR="00A73A4B">
        <w:rPr>
          <w:noProof/>
        </w:rPr>
        <w:t>8</w:t>
      </w:r>
      <w:r>
        <w:rPr>
          <w:noProof/>
        </w:rPr>
        <w:fldChar w:fldCharType="end"/>
      </w:r>
    </w:p>
    <w:p w14:paraId="2536DB35" w14:textId="0C9924F2" w:rsidR="004B59E2" w:rsidRDefault="004B59E2">
      <w:pPr>
        <w:pStyle w:val="Inhopg2"/>
        <w:tabs>
          <w:tab w:val="left" w:pos="880"/>
          <w:tab w:val="right" w:leader="dot" w:pos="8778"/>
        </w:tabs>
        <w:rPr>
          <w:rFonts w:eastAsiaTheme="minorEastAsia"/>
          <w:smallCaps w:val="0"/>
          <w:noProof/>
          <w:sz w:val="22"/>
          <w:szCs w:val="22"/>
          <w:lang w:eastAsia="nl-NL"/>
        </w:rPr>
      </w:pPr>
      <w:r>
        <w:rPr>
          <w:noProof/>
        </w:rPr>
        <w:t>1.3</w:t>
      </w:r>
      <w:r>
        <w:rPr>
          <w:rFonts w:eastAsiaTheme="minorEastAsia"/>
          <w:smallCaps w:val="0"/>
          <w:noProof/>
          <w:sz w:val="22"/>
          <w:szCs w:val="22"/>
          <w:lang w:eastAsia="nl-NL"/>
        </w:rPr>
        <w:tab/>
      </w:r>
      <w:r>
        <w:rPr>
          <w:noProof/>
        </w:rPr>
        <w:t>Contact</w:t>
      </w:r>
      <w:r>
        <w:rPr>
          <w:noProof/>
        </w:rPr>
        <w:tab/>
      </w:r>
      <w:r>
        <w:rPr>
          <w:noProof/>
        </w:rPr>
        <w:fldChar w:fldCharType="begin"/>
      </w:r>
      <w:r>
        <w:rPr>
          <w:noProof/>
        </w:rPr>
        <w:instrText xml:space="preserve"> PAGEREF _Toc3806812 \h </w:instrText>
      </w:r>
      <w:r>
        <w:rPr>
          <w:noProof/>
        </w:rPr>
      </w:r>
      <w:r>
        <w:rPr>
          <w:noProof/>
        </w:rPr>
        <w:fldChar w:fldCharType="separate"/>
      </w:r>
      <w:r w:rsidR="00A73A4B">
        <w:rPr>
          <w:noProof/>
        </w:rPr>
        <w:t>8</w:t>
      </w:r>
      <w:r>
        <w:rPr>
          <w:noProof/>
        </w:rPr>
        <w:fldChar w:fldCharType="end"/>
      </w:r>
    </w:p>
    <w:p w14:paraId="44844E54" w14:textId="11A2BE85" w:rsidR="004B59E2" w:rsidRDefault="004B59E2">
      <w:pPr>
        <w:pStyle w:val="Inhopg2"/>
        <w:tabs>
          <w:tab w:val="left" w:pos="880"/>
          <w:tab w:val="right" w:leader="dot" w:pos="8778"/>
        </w:tabs>
        <w:rPr>
          <w:rFonts w:eastAsiaTheme="minorEastAsia"/>
          <w:smallCaps w:val="0"/>
          <w:noProof/>
          <w:sz w:val="22"/>
          <w:szCs w:val="22"/>
          <w:lang w:eastAsia="nl-NL"/>
        </w:rPr>
      </w:pPr>
      <w:r>
        <w:rPr>
          <w:noProof/>
        </w:rPr>
        <w:t>1.4</w:t>
      </w:r>
      <w:r>
        <w:rPr>
          <w:rFonts w:eastAsiaTheme="minorEastAsia"/>
          <w:smallCaps w:val="0"/>
          <w:noProof/>
          <w:sz w:val="22"/>
          <w:szCs w:val="22"/>
          <w:lang w:eastAsia="nl-NL"/>
        </w:rPr>
        <w:tab/>
      </w:r>
      <w:r>
        <w:rPr>
          <w:noProof/>
        </w:rPr>
        <w:t>Maatschappelijk Verantwoord Ondernemen (MVO)</w:t>
      </w:r>
      <w:r>
        <w:rPr>
          <w:noProof/>
        </w:rPr>
        <w:tab/>
      </w:r>
      <w:r>
        <w:rPr>
          <w:noProof/>
        </w:rPr>
        <w:fldChar w:fldCharType="begin"/>
      </w:r>
      <w:r>
        <w:rPr>
          <w:noProof/>
        </w:rPr>
        <w:instrText xml:space="preserve"> PAGEREF _Toc3806813 \h </w:instrText>
      </w:r>
      <w:r>
        <w:rPr>
          <w:noProof/>
        </w:rPr>
      </w:r>
      <w:r>
        <w:rPr>
          <w:noProof/>
        </w:rPr>
        <w:fldChar w:fldCharType="separate"/>
      </w:r>
      <w:r w:rsidR="00A73A4B">
        <w:rPr>
          <w:noProof/>
        </w:rPr>
        <w:t>8</w:t>
      </w:r>
      <w:r>
        <w:rPr>
          <w:noProof/>
        </w:rPr>
        <w:fldChar w:fldCharType="end"/>
      </w:r>
    </w:p>
    <w:p w14:paraId="22BDD0B2" w14:textId="0EB9AB44" w:rsidR="004B59E2" w:rsidRDefault="004B59E2">
      <w:pPr>
        <w:pStyle w:val="Inhopg2"/>
        <w:tabs>
          <w:tab w:val="left" w:pos="880"/>
          <w:tab w:val="right" w:leader="dot" w:pos="8778"/>
        </w:tabs>
        <w:rPr>
          <w:rFonts w:eastAsiaTheme="minorEastAsia"/>
          <w:smallCaps w:val="0"/>
          <w:noProof/>
          <w:sz w:val="22"/>
          <w:szCs w:val="22"/>
          <w:lang w:eastAsia="nl-NL"/>
        </w:rPr>
      </w:pPr>
      <w:r>
        <w:rPr>
          <w:noProof/>
        </w:rPr>
        <w:t>1.5</w:t>
      </w:r>
      <w:r>
        <w:rPr>
          <w:rFonts w:eastAsiaTheme="minorEastAsia"/>
          <w:smallCaps w:val="0"/>
          <w:noProof/>
          <w:sz w:val="22"/>
          <w:szCs w:val="22"/>
          <w:lang w:eastAsia="nl-NL"/>
        </w:rPr>
        <w:tab/>
      </w:r>
      <w:r>
        <w:rPr>
          <w:noProof/>
        </w:rPr>
        <w:t>Verantwoordelijkheden</w:t>
      </w:r>
      <w:r>
        <w:rPr>
          <w:noProof/>
        </w:rPr>
        <w:tab/>
      </w:r>
      <w:r>
        <w:rPr>
          <w:noProof/>
        </w:rPr>
        <w:fldChar w:fldCharType="begin"/>
      </w:r>
      <w:r>
        <w:rPr>
          <w:noProof/>
        </w:rPr>
        <w:instrText xml:space="preserve"> PAGEREF _Toc3806814 \h </w:instrText>
      </w:r>
      <w:r>
        <w:rPr>
          <w:noProof/>
        </w:rPr>
      </w:r>
      <w:r>
        <w:rPr>
          <w:noProof/>
        </w:rPr>
        <w:fldChar w:fldCharType="separate"/>
      </w:r>
      <w:r w:rsidR="00A73A4B">
        <w:rPr>
          <w:noProof/>
        </w:rPr>
        <w:t>9</w:t>
      </w:r>
      <w:r>
        <w:rPr>
          <w:noProof/>
        </w:rPr>
        <w:fldChar w:fldCharType="end"/>
      </w:r>
    </w:p>
    <w:p w14:paraId="66FC10E2" w14:textId="1248361B" w:rsidR="004B59E2" w:rsidRDefault="004B59E2">
      <w:pPr>
        <w:pStyle w:val="Inhopg2"/>
        <w:tabs>
          <w:tab w:val="left" w:pos="880"/>
          <w:tab w:val="right" w:leader="dot" w:pos="8778"/>
        </w:tabs>
        <w:rPr>
          <w:rFonts w:eastAsiaTheme="minorEastAsia"/>
          <w:smallCaps w:val="0"/>
          <w:noProof/>
          <w:sz w:val="22"/>
          <w:szCs w:val="22"/>
          <w:lang w:eastAsia="nl-NL"/>
        </w:rPr>
      </w:pPr>
      <w:r>
        <w:rPr>
          <w:noProof/>
        </w:rPr>
        <w:t>1.6</w:t>
      </w:r>
      <w:r>
        <w:rPr>
          <w:rFonts w:eastAsiaTheme="minorEastAsia"/>
          <w:smallCaps w:val="0"/>
          <w:noProof/>
          <w:sz w:val="22"/>
          <w:szCs w:val="22"/>
          <w:lang w:eastAsia="nl-NL"/>
        </w:rPr>
        <w:tab/>
      </w:r>
      <w:r>
        <w:rPr>
          <w:noProof/>
        </w:rPr>
        <w:t>Verdeling in percelen</w:t>
      </w:r>
      <w:r>
        <w:rPr>
          <w:noProof/>
        </w:rPr>
        <w:tab/>
      </w:r>
      <w:r>
        <w:rPr>
          <w:noProof/>
        </w:rPr>
        <w:fldChar w:fldCharType="begin"/>
      </w:r>
      <w:r>
        <w:rPr>
          <w:noProof/>
        </w:rPr>
        <w:instrText xml:space="preserve"> PAGEREF _Toc3806815 \h </w:instrText>
      </w:r>
      <w:r>
        <w:rPr>
          <w:noProof/>
        </w:rPr>
      </w:r>
      <w:r>
        <w:rPr>
          <w:noProof/>
        </w:rPr>
        <w:fldChar w:fldCharType="separate"/>
      </w:r>
      <w:r w:rsidR="00A73A4B">
        <w:rPr>
          <w:noProof/>
        </w:rPr>
        <w:t>9</w:t>
      </w:r>
      <w:r>
        <w:rPr>
          <w:noProof/>
        </w:rPr>
        <w:fldChar w:fldCharType="end"/>
      </w:r>
    </w:p>
    <w:p w14:paraId="6F208E3B" w14:textId="64D79FFF" w:rsidR="004B59E2" w:rsidRDefault="004B59E2">
      <w:pPr>
        <w:pStyle w:val="Inhopg2"/>
        <w:tabs>
          <w:tab w:val="left" w:pos="880"/>
          <w:tab w:val="right" w:leader="dot" w:pos="8778"/>
        </w:tabs>
        <w:rPr>
          <w:rFonts w:eastAsiaTheme="minorEastAsia"/>
          <w:smallCaps w:val="0"/>
          <w:noProof/>
          <w:sz w:val="22"/>
          <w:szCs w:val="22"/>
          <w:lang w:eastAsia="nl-NL"/>
        </w:rPr>
      </w:pPr>
      <w:r>
        <w:rPr>
          <w:noProof/>
        </w:rPr>
        <w:t>1.7</w:t>
      </w:r>
      <w:r>
        <w:rPr>
          <w:rFonts w:eastAsiaTheme="minorEastAsia"/>
          <w:smallCaps w:val="0"/>
          <w:noProof/>
          <w:sz w:val="22"/>
          <w:szCs w:val="22"/>
          <w:lang w:eastAsia="nl-NL"/>
        </w:rPr>
        <w:tab/>
      </w:r>
      <w:r>
        <w:rPr>
          <w:noProof/>
        </w:rPr>
        <w:t>Voorbehoud</w:t>
      </w:r>
      <w:r>
        <w:rPr>
          <w:noProof/>
        </w:rPr>
        <w:tab/>
      </w:r>
      <w:r>
        <w:rPr>
          <w:noProof/>
        </w:rPr>
        <w:fldChar w:fldCharType="begin"/>
      </w:r>
      <w:r>
        <w:rPr>
          <w:noProof/>
        </w:rPr>
        <w:instrText xml:space="preserve"> PAGEREF _Toc3806816 \h </w:instrText>
      </w:r>
      <w:r>
        <w:rPr>
          <w:noProof/>
        </w:rPr>
      </w:r>
      <w:r>
        <w:rPr>
          <w:noProof/>
        </w:rPr>
        <w:fldChar w:fldCharType="separate"/>
      </w:r>
      <w:r w:rsidR="00A73A4B">
        <w:rPr>
          <w:noProof/>
        </w:rPr>
        <w:t>9</w:t>
      </w:r>
      <w:r>
        <w:rPr>
          <w:noProof/>
        </w:rPr>
        <w:fldChar w:fldCharType="end"/>
      </w:r>
    </w:p>
    <w:p w14:paraId="4EFD6F5C" w14:textId="105BB9C1" w:rsidR="004B59E2" w:rsidRDefault="004B59E2">
      <w:pPr>
        <w:pStyle w:val="Inhopg2"/>
        <w:tabs>
          <w:tab w:val="left" w:pos="880"/>
          <w:tab w:val="right" w:leader="dot" w:pos="8778"/>
        </w:tabs>
        <w:rPr>
          <w:rFonts w:eastAsiaTheme="minorEastAsia"/>
          <w:smallCaps w:val="0"/>
          <w:noProof/>
          <w:sz w:val="22"/>
          <w:szCs w:val="22"/>
          <w:lang w:eastAsia="nl-NL"/>
        </w:rPr>
      </w:pPr>
      <w:r>
        <w:rPr>
          <w:noProof/>
        </w:rPr>
        <w:t>1.8</w:t>
      </w:r>
      <w:r>
        <w:rPr>
          <w:rFonts w:eastAsiaTheme="minorEastAsia"/>
          <w:smallCaps w:val="0"/>
          <w:noProof/>
          <w:sz w:val="22"/>
          <w:szCs w:val="22"/>
          <w:lang w:eastAsia="nl-NL"/>
        </w:rPr>
        <w:tab/>
      </w:r>
      <w:r>
        <w:rPr>
          <w:noProof/>
        </w:rPr>
        <w:t>Planning</w:t>
      </w:r>
      <w:r>
        <w:rPr>
          <w:noProof/>
        </w:rPr>
        <w:tab/>
      </w:r>
      <w:r>
        <w:rPr>
          <w:noProof/>
        </w:rPr>
        <w:fldChar w:fldCharType="begin"/>
      </w:r>
      <w:r>
        <w:rPr>
          <w:noProof/>
        </w:rPr>
        <w:instrText xml:space="preserve"> PAGEREF _Toc3806817 \h </w:instrText>
      </w:r>
      <w:r>
        <w:rPr>
          <w:noProof/>
        </w:rPr>
      </w:r>
      <w:r>
        <w:rPr>
          <w:noProof/>
        </w:rPr>
        <w:fldChar w:fldCharType="separate"/>
      </w:r>
      <w:r w:rsidR="00A73A4B">
        <w:rPr>
          <w:noProof/>
        </w:rPr>
        <w:t>10</w:t>
      </w:r>
      <w:r>
        <w:rPr>
          <w:noProof/>
        </w:rPr>
        <w:fldChar w:fldCharType="end"/>
      </w:r>
    </w:p>
    <w:p w14:paraId="6BA5F50F" w14:textId="3D4D3857" w:rsidR="004B59E2" w:rsidRDefault="004B59E2">
      <w:pPr>
        <w:pStyle w:val="Inhopg2"/>
        <w:tabs>
          <w:tab w:val="left" w:pos="880"/>
          <w:tab w:val="right" w:leader="dot" w:pos="8778"/>
        </w:tabs>
        <w:rPr>
          <w:rFonts w:eastAsiaTheme="minorEastAsia"/>
          <w:smallCaps w:val="0"/>
          <w:noProof/>
          <w:sz w:val="22"/>
          <w:szCs w:val="22"/>
          <w:lang w:eastAsia="nl-NL"/>
        </w:rPr>
      </w:pPr>
      <w:r>
        <w:rPr>
          <w:noProof/>
        </w:rPr>
        <w:t>1.9</w:t>
      </w:r>
      <w:r>
        <w:rPr>
          <w:rFonts w:eastAsiaTheme="minorEastAsia"/>
          <w:smallCaps w:val="0"/>
          <w:noProof/>
          <w:sz w:val="22"/>
          <w:szCs w:val="22"/>
          <w:lang w:eastAsia="nl-NL"/>
        </w:rPr>
        <w:tab/>
      </w:r>
      <w:r>
        <w:rPr>
          <w:noProof/>
        </w:rPr>
        <w:t>Gunningscriterium</w:t>
      </w:r>
      <w:r>
        <w:rPr>
          <w:noProof/>
        </w:rPr>
        <w:tab/>
      </w:r>
      <w:r>
        <w:rPr>
          <w:noProof/>
        </w:rPr>
        <w:fldChar w:fldCharType="begin"/>
      </w:r>
      <w:r>
        <w:rPr>
          <w:noProof/>
        </w:rPr>
        <w:instrText xml:space="preserve"> PAGEREF _Toc3806818 \h </w:instrText>
      </w:r>
      <w:r>
        <w:rPr>
          <w:noProof/>
        </w:rPr>
      </w:r>
      <w:r>
        <w:rPr>
          <w:noProof/>
        </w:rPr>
        <w:fldChar w:fldCharType="separate"/>
      </w:r>
      <w:r w:rsidR="00A73A4B">
        <w:rPr>
          <w:noProof/>
        </w:rPr>
        <w:t>11</w:t>
      </w:r>
      <w:r>
        <w:rPr>
          <w:noProof/>
        </w:rPr>
        <w:fldChar w:fldCharType="end"/>
      </w:r>
    </w:p>
    <w:p w14:paraId="58B73C14" w14:textId="3444F7B6" w:rsidR="004B59E2" w:rsidRDefault="004B59E2">
      <w:pPr>
        <w:pStyle w:val="Inhopg2"/>
        <w:tabs>
          <w:tab w:val="left" w:pos="880"/>
          <w:tab w:val="right" w:leader="dot" w:pos="8778"/>
        </w:tabs>
        <w:rPr>
          <w:rFonts w:eastAsiaTheme="minorEastAsia"/>
          <w:smallCaps w:val="0"/>
          <w:noProof/>
          <w:sz w:val="22"/>
          <w:szCs w:val="22"/>
          <w:lang w:eastAsia="nl-NL"/>
        </w:rPr>
      </w:pPr>
      <w:r>
        <w:rPr>
          <w:noProof/>
        </w:rPr>
        <w:t>1.10</w:t>
      </w:r>
      <w:r>
        <w:rPr>
          <w:rFonts w:eastAsiaTheme="minorEastAsia"/>
          <w:smallCaps w:val="0"/>
          <w:noProof/>
          <w:sz w:val="22"/>
          <w:szCs w:val="22"/>
          <w:lang w:eastAsia="nl-NL"/>
        </w:rPr>
        <w:tab/>
      </w:r>
      <w:r>
        <w:rPr>
          <w:noProof/>
        </w:rPr>
        <w:t>Inschrijfkosten</w:t>
      </w:r>
      <w:r>
        <w:rPr>
          <w:noProof/>
        </w:rPr>
        <w:tab/>
      </w:r>
      <w:r>
        <w:rPr>
          <w:noProof/>
        </w:rPr>
        <w:fldChar w:fldCharType="begin"/>
      </w:r>
      <w:r>
        <w:rPr>
          <w:noProof/>
        </w:rPr>
        <w:instrText xml:space="preserve"> PAGEREF _Toc3806819 \h </w:instrText>
      </w:r>
      <w:r>
        <w:rPr>
          <w:noProof/>
        </w:rPr>
      </w:r>
      <w:r>
        <w:rPr>
          <w:noProof/>
        </w:rPr>
        <w:fldChar w:fldCharType="separate"/>
      </w:r>
      <w:r w:rsidR="00A73A4B">
        <w:rPr>
          <w:noProof/>
        </w:rPr>
        <w:t>11</w:t>
      </w:r>
      <w:r>
        <w:rPr>
          <w:noProof/>
        </w:rPr>
        <w:fldChar w:fldCharType="end"/>
      </w:r>
    </w:p>
    <w:p w14:paraId="0888C062" w14:textId="2A67001C" w:rsidR="004B59E2" w:rsidRDefault="004B59E2">
      <w:pPr>
        <w:pStyle w:val="Inhopg1"/>
        <w:tabs>
          <w:tab w:val="left" w:pos="440"/>
          <w:tab w:val="right" w:leader="dot" w:pos="8778"/>
        </w:tabs>
        <w:rPr>
          <w:rFonts w:eastAsiaTheme="minorEastAsia"/>
          <w:b w:val="0"/>
          <w:bCs w:val="0"/>
          <w:caps w:val="0"/>
          <w:noProof/>
          <w:sz w:val="22"/>
          <w:szCs w:val="22"/>
          <w:lang w:eastAsia="nl-NL"/>
        </w:rPr>
      </w:pPr>
      <w:r>
        <w:rPr>
          <w:noProof/>
        </w:rPr>
        <w:t>2.</w:t>
      </w:r>
      <w:r>
        <w:rPr>
          <w:rFonts w:eastAsiaTheme="minorEastAsia"/>
          <w:b w:val="0"/>
          <w:bCs w:val="0"/>
          <w:caps w:val="0"/>
          <w:noProof/>
          <w:sz w:val="22"/>
          <w:szCs w:val="22"/>
          <w:lang w:eastAsia="nl-NL"/>
        </w:rPr>
        <w:tab/>
      </w:r>
      <w:r>
        <w:rPr>
          <w:noProof/>
        </w:rPr>
        <w:t>Voorschriften</w:t>
      </w:r>
      <w:r>
        <w:rPr>
          <w:noProof/>
        </w:rPr>
        <w:tab/>
      </w:r>
      <w:r>
        <w:rPr>
          <w:noProof/>
        </w:rPr>
        <w:fldChar w:fldCharType="begin"/>
      </w:r>
      <w:r>
        <w:rPr>
          <w:noProof/>
        </w:rPr>
        <w:instrText xml:space="preserve"> PAGEREF _Toc3806820 \h </w:instrText>
      </w:r>
      <w:r>
        <w:rPr>
          <w:noProof/>
        </w:rPr>
      </w:r>
      <w:r>
        <w:rPr>
          <w:noProof/>
        </w:rPr>
        <w:fldChar w:fldCharType="separate"/>
      </w:r>
      <w:r w:rsidR="00A73A4B">
        <w:rPr>
          <w:noProof/>
        </w:rPr>
        <w:t>12</w:t>
      </w:r>
      <w:r>
        <w:rPr>
          <w:noProof/>
        </w:rPr>
        <w:fldChar w:fldCharType="end"/>
      </w:r>
    </w:p>
    <w:p w14:paraId="01491F69" w14:textId="4B05C1DE" w:rsidR="004B59E2" w:rsidRDefault="004B59E2">
      <w:pPr>
        <w:pStyle w:val="Inhopg2"/>
        <w:tabs>
          <w:tab w:val="left" w:pos="880"/>
          <w:tab w:val="right" w:leader="dot" w:pos="8778"/>
        </w:tabs>
        <w:rPr>
          <w:rFonts w:eastAsiaTheme="minorEastAsia"/>
          <w:smallCaps w:val="0"/>
          <w:noProof/>
          <w:sz w:val="22"/>
          <w:szCs w:val="22"/>
          <w:lang w:eastAsia="nl-NL"/>
        </w:rPr>
      </w:pPr>
      <w:r>
        <w:rPr>
          <w:noProof/>
        </w:rPr>
        <w:t>2.1</w:t>
      </w:r>
      <w:r>
        <w:rPr>
          <w:rFonts w:eastAsiaTheme="minorEastAsia"/>
          <w:smallCaps w:val="0"/>
          <w:noProof/>
          <w:sz w:val="22"/>
          <w:szCs w:val="22"/>
          <w:lang w:eastAsia="nl-NL"/>
        </w:rPr>
        <w:tab/>
      </w:r>
      <w:r>
        <w:rPr>
          <w:noProof/>
        </w:rPr>
        <w:t>Aanbestedingsvoorschriften</w:t>
      </w:r>
      <w:r>
        <w:rPr>
          <w:noProof/>
        </w:rPr>
        <w:tab/>
      </w:r>
      <w:r>
        <w:rPr>
          <w:noProof/>
        </w:rPr>
        <w:fldChar w:fldCharType="begin"/>
      </w:r>
      <w:r>
        <w:rPr>
          <w:noProof/>
        </w:rPr>
        <w:instrText xml:space="preserve"> PAGEREF _Toc3806821 \h </w:instrText>
      </w:r>
      <w:r>
        <w:rPr>
          <w:noProof/>
        </w:rPr>
      </w:r>
      <w:r>
        <w:rPr>
          <w:noProof/>
        </w:rPr>
        <w:fldChar w:fldCharType="separate"/>
      </w:r>
      <w:r w:rsidR="00A73A4B">
        <w:rPr>
          <w:noProof/>
        </w:rPr>
        <w:t>12</w:t>
      </w:r>
      <w:r>
        <w:rPr>
          <w:noProof/>
        </w:rPr>
        <w:fldChar w:fldCharType="end"/>
      </w:r>
    </w:p>
    <w:p w14:paraId="6D46AE46" w14:textId="7C249BBF" w:rsidR="004B59E2" w:rsidRDefault="004B59E2">
      <w:pPr>
        <w:pStyle w:val="Inhopg2"/>
        <w:tabs>
          <w:tab w:val="left" w:pos="880"/>
          <w:tab w:val="right" w:leader="dot" w:pos="8778"/>
        </w:tabs>
        <w:rPr>
          <w:rFonts w:eastAsiaTheme="minorEastAsia"/>
          <w:smallCaps w:val="0"/>
          <w:noProof/>
          <w:sz w:val="22"/>
          <w:szCs w:val="22"/>
          <w:lang w:eastAsia="nl-NL"/>
        </w:rPr>
      </w:pPr>
      <w:r>
        <w:rPr>
          <w:noProof/>
        </w:rPr>
        <w:t>2.2</w:t>
      </w:r>
      <w:r>
        <w:rPr>
          <w:rFonts w:eastAsiaTheme="minorEastAsia"/>
          <w:smallCaps w:val="0"/>
          <w:noProof/>
          <w:sz w:val="22"/>
          <w:szCs w:val="22"/>
          <w:lang w:eastAsia="nl-NL"/>
        </w:rPr>
        <w:tab/>
      </w:r>
      <w:r>
        <w:rPr>
          <w:noProof/>
        </w:rPr>
        <w:t>Voorschriften voor het indienen van een Aanbieding</w:t>
      </w:r>
      <w:r>
        <w:rPr>
          <w:noProof/>
        </w:rPr>
        <w:tab/>
      </w:r>
      <w:r>
        <w:rPr>
          <w:noProof/>
        </w:rPr>
        <w:fldChar w:fldCharType="begin"/>
      </w:r>
      <w:r>
        <w:rPr>
          <w:noProof/>
        </w:rPr>
        <w:instrText xml:space="preserve"> PAGEREF _Toc3806822 \h </w:instrText>
      </w:r>
      <w:r>
        <w:rPr>
          <w:noProof/>
        </w:rPr>
      </w:r>
      <w:r>
        <w:rPr>
          <w:noProof/>
        </w:rPr>
        <w:fldChar w:fldCharType="separate"/>
      </w:r>
      <w:r w:rsidR="00A73A4B">
        <w:rPr>
          <w:noProof/>
        </w:rPr>
        <w:t>13</w:t>
      </w:r>
      <w:r>
        <w:rPr>
          <w:noProof/>
        </w:rPr>
        <w:fldChar w:fldCharType="end"/>
      </w:r>
    </w:p>
    <w:p w14:paraId="4B9896EF" w14:textId="4BCC5FCF" w:rsidR="004B59E2" w:rsidRDefault="004B59E2">
      <w:pPr>
        <w:pStyle w:val="Inhopg2"/>
        <w:tabs>
          <w:tab w:val="left" w:pos="880"/>
          <w:tab w:val="right" w:leader="dot" w:pos="8778"/>
        </w:tabs>
        <w:rPr>
          <w:rFonts w:eastAsiaTheme="minorEastAsia"/>
          <w:smallCaps w:val="0"/>
          <w:noProof/>
          <w:sz w:val="22"/>
          <w:szCs w:val="22"/>
          <w:lang w:eastAsia="nl-NL"/>
        </w:rPr>
      </w:pPr>
      <w:r>
        <w:rPr>
          <w:noProof/>
        </w:rPr>
        <w:t>2.3</w:t>
      </w:r>
      <w:r>
        <w:rPr>
          <w:rFonts w:eastAsiaTheme="minorEastAsia"/>
          <w:smallCaps w:val="0"/>
          <w:noProof/>
          <w:sz w:val="22"/>
          <w:szCs w:val="22"/>
          <w:lang w:eastAsia="nl-NL"/>
        </w:rPr>
        <w:tab/>
      </w:r>
      <w:r>
        <w:rPr>
          <w:noProof/>
        </w:rPr>
        <w:t>Vragen over de aanbesteding</w:t>
      </w:r>
      <w:r>
        <w:rPr>
          <w:noProof/>
        </w:rPr>
        <w:tab/>
      </w:r>
      <w:r>
        <w:rPr>
          <w:noProof/>
        </w:rPr>
        <w:fldChar w:fldCharType="begin"/>
      </w:r>
      <w:r>
        <w:rPr>
          <w:noProof/>
        </w:rPr>
        <w:instrText xml:space="preserve"> PAGEREF _Toc3806823 \h </w:instrText>
      </w:r>
      <w:r>
        <w:rPr>
          <w:noProof/>
        </w:rPr>
      </w:r>
      <w:r>
        <w:rPr>
          <w:noProof/>
        </w:rPr>
        <w:fldChar w:fldCharType="separate"/>
      </w:r>
      <w:r w:rsidR="00A73A4B">
        <w:rPr>
          <w:noProof/>
        </w:rPr>
        <w:t>13</w:t>
      </w:r>
      <w:r>
        <w:rPr>
          <w:noProof/>
        </w:rPr>
        <w:fldChar w:fldCharType="end"/>
      </w:r>
    </w:p>
    <w:p w14:paraId="37E33C98" w14:textId="42EB943A" w:rsidR="004B59E2" w:rsidRDefault="004B59E2">
      <w:pPr>
        <w:pStyle w:val="Inhopg2"/>
        <w:tabs>
          <w:tab w:val="left" w:pos="880"/>
          <w:tab w:val="right" w:leader="dot" w:pos="8778"/>
        </w:tabs>
        <w:rPr>
          <w:rFonts w:eastAsiaTheme="minorEastAsia"/>
          <w:smallCaps w:val="0"/>
          <w:noProof/>
          <w:sz w:val="22"/>
          <w:szCs w:val="22"/>
          <w:lang w:eastAsia="nl-NL"/>
        </w:rPr>
      </w:pPr>
      <w:r>
        <w:rPr>
          <w:noProof/>
        </w:rPr>
        <w:t>2.4</w:t>
      </w:r>
      <w:r>
        <w:rPr>
          <w:rFonts w:eastAsiaTheme="minorEastAsia"/>
          <w:smallCaps w:val="0"/>
          <w:noProof/>
          <w:sz w:val="22"/>
          <w:szCs w:val="22"/>
          <w:lang w:eastAsia="nl-NL"/>
        </w:rPr>
        <w:tab/>
      </w:r>
      <w:r>
        <w:rPr>
          <w:noProof/>
        </w:rPr>
        <w:t>Schouw</w:t>
      </w:r>
      <w:r>
        <w:rPr>
          <w:noProof/>
        </w:rPr>
        <w:tab/>
      </w:r>
      <w:r>
        <w:rPr>
          <w:noProof/>
        </w:rPr>
        <w:fldChar w:fldCharType="begin"/>
      </w:r>
      <w:r>
        <w:rPr>
          <w:noProof/>
        </w:rPr>
        <w:instrText xml:space="preserve"> PAGEREF _Toc3806824 \h </w:instrText>
      </w:r>
      <w:r>
        <w:rPr>
          <w:noProof/>
        </w:rPr>
      </w:r>
      <w:r>
        <w:rPr>
          <w:noProof/>
        </w:rPr>
        <w:fldChar w:fldCharType="separate"/>
      </w:r>
      <w:r w:rsidR="00A73A4B">
        <w:rPr>
          <w:noProof/>
        </w:rPr>
        <w:t>14</w:t>
      </w:r>
      <w:r>
        <w:rPr>
          <w:noProof/>
        </w:rPr>
        <w:fldChar w:fldCharType="end"/>
      </w:r>
    </w:p>
    <w:p w14:paraId="23987108" w14:textId="0A0A37AE"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3.3.1</w:t>
      </w:r>
      <w:r>
        <w:rPr>
          <w:rFonts w:eastAsiaTheme="minorEastAsia"/>
          <w:i w:val="0"/>
          <w:iCs w:val="0"/>
          <w:noProof/>
          <w:sz w:val="22"/>
          <w:szCs w:val="22"/>
          <w:lang w:eastAsia="nl-NL"/>
        </w:rPr>
        <w:tab/>
      </w:r>
      <w:r>
        <w:rPr>
          <w:noProof/>
        </w:rPr>
        <w:t>2.4.1 Pre-bidmeeting</w:t>
      </w:r>
      <w:r>
        <w:rPr>
          <w:noProof/>
        </w:rPr>
        <w:tab/>
      </w:r>
      <w:r>
        <w:rPr>
          <w:noProof/>
        </w:rPr>
        <w:fldChar w:fldCharType="begin"/>
      </w:r>
      <w:r>
        <w:rPr>
          <w:noProof/>
        </w:rPr>
        <w:instrText xml:space="preserve"> PAGEREF _Toc3806825 \h </w:instrText>
      </w:r>
      <w:r>
        <w:rPr>
          <w:noProof/>
        </w:rPr>
      </w:r>
      <w:r>
        <w:rPr>
          <w:noProof/>
        </w:rPr>
        <w:fldChar w:fldCharType="separate"/>
      </w:r>
      <w:r w:rsidR="00A73A4B">
        <w:rPr>
          <w:noProof/>
        </w:rPr>
        <w:t>14</w:t>
      </w:r>
      <w:r>
        <w:rPr>
          <w:noProof/>
        </w:rPr>
        <w:fldChar w:fldCharType="end"/>
      </w:r>
    </w:p>
    <w:p w14:paraId="2A350345" w14:textId="2E7257EC" w:rsidR="004B59E2" w:rsidRDefault="004B59E2">
      <w:pPr>
        <w:pStyle w:val="Inhopg2"/>
        <w:tabs>
          <w:tab w:val="left" w:pos="880"/>
          <w:tab w:val="right" w:leader="dot" w:pos="8778"/>
        </w:tabs>
        <w:rPr>
          <w:rFonts w:eastAsiaTheme="minorEastAsia"/>
          <w:smallCaps w:val="0"/>
          <w:noProof/>
          <w:sz w:val="22"/>
          <w:szCs w:val="22"/>
          <w:lang w:eastAsia="nl-NL"/>
        </w:rPr>
      </w:pPr>
      <w:r>
        <w:rPr>
          <w:noProof/>
        </w:rPr>
        <w:t>2.5</w:t>
      </w:r>
      <w:r>
        <w:rPr>
          <w:rFonts w:eastAsiaTheme="minorEastAsia"/>
          <w:smallCaps w:val="0"/>
          <w:noProof/>
          <w:sz w:val="22"/>
          <w:szCs w:val="22"/>
          <w:lang w:eastAsia="nl-NL"/>
        </w:rPr>
        <w:tab/>
      </w:r>
      <w:r>
        <w:rPr>
          <w:noProof/>
        </w:rPr>
        <w:t>TenderNed</w:t>
      </w:r>
      <w:r>
        <w:rPr>
          <w:noProof/>
        </w:rPr>
        <w:tab/>
      </w:r>
      <w:r>
        <w:rPr>
          <w:noProof/>
        </w:rPr>
        <w:fldChar w:fldCharType="begin"/>
      </w:r>
      <w:r>
        <w:rPr>
          <w:noProof/>
        </w:rPr>
        <w:instrText xml:space="preserve"> PAGEREF _Toc3806826 \h </w:instrText>
      </w:r>
      <w:r>
        <w:rPr>
          <w:noProof/>
        </w:rPr>
      </w:r>
      <w:r>
        <w:rPr>
          <w:noProof/>
        </w:rPr>
        <w:fldChar w:fldCharType="separate"/>
      </w:r>
      <w:r w:rsidR="00A73A4B">
        <w:rPr>
          <w:noProof/>
        </w:rPr>
        <w:t>15</w:t>
      </w:r>
      <w:r>
        <w:rPr>
          <w:noProof/>
        </w:rPr>
        <w:fldChar w:fldCharType="end"/>
      </w:r>
    </w:p>
    <w:p w14:paraId="4ECB2CDB" w14:textId="6D39F570" w:rsidR="004B59E2" w:rsidRDefault="004B59E2">
      <w:pPr>
        <w:pStyle w:val="Inhopg2"/>
        <w:tabs>
          <w:tab w:val="left" w:pos="880"/>
          <w:tab w:val="right" w:leader="dot" w:pos="8778"/>
        </w:tabs>
        <w:rPr>
          <w:rFonts w:eastAsiaTheme="minorEastAsia"/>
          <w:smallCaps w:val="0"/>
          <w:noProof/>
          <w:sz w:val="22"/>
          <w:szCs w:val="22"/>
          <w:lang w:eastAsia="nl-NL"/>
        </w:rPr>
      </w:pPr>
      <w:r>
        <w:rPr>
          <w:noProof/>
        </w:rPr>
        <w:t>2.6</w:t>
      </w:r>
      <w:r>
        <w:rPr>
          <w:rFonts w:eastAsiaTheme="minorEastAsia"/>
          <w:smallCaps w:val="0"/>
          <w:noProof/>
          <w:sz w:val="22"/>
          <w:szCs w:val="22"/>
          <w:lang w:eastAsia="nl-NL"/>
        </w:rPr>
        <w:tab/>
      </w:r>
      <w:r>
        <w:rPr>
          <w:noProof/>
        </w:rPr>
        <w:t>Vragen en klachtenafhandeling</w:t>
      </w:r>
      <w:r>
        <w:rPr>
          <w:noProof/>
        </w:rPr>
        <w:tab/>
      </w:r>
      <w:r>
        <w:rPr>
          <w:noProof/>
        </w:rPr>
        <w:fldChar w:fldCharType="begin"/>
      </w:r>
      <w:r>
        <w:rPr>
          <w:noProof/>
        </w:rPr>
        <w:instrText xml:space="preserve"> PAGEREF _Toc3806827 \h </w:instrText>
      </w:r>
      <w:r>
        <w:rPr>
          <w:noProof/>
        </w:rPr>
      </w:r>
      <w:r>
        <w:rPr>
          <w:noProof/>
        </w:rPr>
        <w:fldChar w:fldCharType="separate"/>
      </w:r>
      <w:r w:rsidR="00A73A4B">
        <w:rPr>
          <w:noProof/>
        </w:rPr>
        <w:t>16</w:t>
      </w:r>
      <w:r>
        <w:rPr>
          <w:noProof/>
        </w:rPr>
        <w:fldChar w:fldCharType="end"/>
      </w:r>
    </w:p>
    <w:p w14:paraId="6384AFA3" w14:textId="33B7B3C1" w:rsidR="004B59E2" w:rsidRDefault="004B59E2">
      <w:pPr>
        <w:pStyle w:val="Inhopg1"/>
        <w:tabs>
          <w:tab w:val="left" w:pos="440"/>
          <w:tab w:val="right" w:leader="dot" w:pos="8778"/>
        </w:tabs>
        <w:rPr>
          <w:rFonts w:eastAsiaTheme="minorEastAsia"/>
          <w:b w:val="0"/>
          <w:bCs w:val="0"/>
          <w:caps w:val="0"/>
          <w:noProof/>
          <w:sz w:val="22"/>
          <w:szCs w:val="22"/>
          <w:lang w:eastAsia="nl-NL"/>
        </w:rPr>
      </w:pPr>
      <w:r>
        <w:rPr>
          <w:noProof/>
        </w:rPr>
        <w:t>3.</w:t>
      </w:r>
      <w:r>
        <w:rPr>
          <w:rFonts w:eastAsiaTheme="minorEastAsia"/>
          <w:b w:val="0"/>
          <w:bCs w:val="0"/>
          <w:caps w:val="0"/>
          <w:noProof/>
          <w:sz w:val="22"/>
          <w:szCs w:val="22"/>
          <w:lang w:eastAsia="nl-NL"/>
        </w:rPr>
        <w:tab/>
      </w:r>
      <w:r w:rsidRPr="00203984">
        <w:rPr>
          <w:noProof/>
        </w:rPr>
        <w:t>Selectieprocedure</w:t>
      </w:r>
      <w:r>
        <w:rPr>
          <w:noProof/>
        </w:rPr>
        <w:tab/>
      </w:r>
      <w:r>
        <w:rPr>
          <w:noProof/>
        </w:rPr>
        <w:fldChar w:fldCharType="begin"/>
      </w:r>
      <w:r>
        <w:rPr>
          <w:noProof/>
        </w:rPr>
        <w:instrText xml:space="preserve"> PAGEREF _Toc3806828 \h </w:instrText>
      </w:r>
      <w:r>
        <w:rPr>
          <w:noProof/>
        </w:rPr>
      </w:r>
      <w:r>
        <w:rPr>
          <w:noProof/>
        </w:rPr>
        <w:fldChar w:fldCharType="separate"/>
      </w:r>
      <w:r w:rsidR="00A73A4B">
        <w:rPr>
          <w:noProof/>
        </w:rPr>
        <w:t>17</w:t>
      </w:r>
      <w:r>
        <w:rPr>
          <w:noProof/>
        </w:rPr>
        <w:fldChar w:fldCharType="end"/>
      </w:r>
    </w:p>
    <w:p w14:paraId="7452F77F" w14:textId="73212845" w:rsidR="004B59E2" w:rsidRDefault="004B59E2">
      <w:pPr>
        <w:pStyle w:val="Inhopg2"/>
        <w:tabs>
          <w:tab w:val="left" w:pos="880"/>
          <w:tab w:val="right" w:leader="dot" w:pos="8778"/>
        </w:tabs>
        <w:rPr>
          <w:rFonts w:eastAsiaTheme="minorEastAsia"/>
          <w:smallCaps w:val="0"/>
          <w:noProof/>
          <w:sz w:val="22"/>
          <w:szCs w:val="22"/>
          <w:lang w:eastAsia="nl-NL"/>
        </w:rPr>
      </w:pPr>
      <w:r>
        <w:rPr>
          <w:noProof/>
        </w:rPr>
        <w:t>3.1</w:t>
      </w:r>
      <w:r>
        <w:rPr>
          <w:rFonts w:eastAsiaTheme="minorEastAsia"/>
          <w:smallCaps w:val="0"/>
          <w:noProof/>
          <w:sz w:val="22"/>
          <w:szCs w:val="22"/>
          <w:lang w:eastAsia="nl-NL"/>
        </w:rPr>
        <w:tab/>
      </w:r>
      <w:r>
        <w:rPr>
          <w:noProof/>
        </w:rPr>
        <w:t>Aanmelding, wijze van beoordelen</w:t>
      </w:r>
      <w:r>
        <w:rPr>
          <w:noProof/>
        </w:rPr>
        <w:tab/>
      </w:r>
      <w:r>
        <w:rPr>
          <w:noProof/>
        </w:rPr>
        <w:fldChar w:fldCharType="begin"/>
      </w:r>
      <w:r>
        <w:rPr>
          <w:noProof/>
        </w:rPr>
        <w:instrText xml:space="preserve"> PAGEREF _Toc3806829 \h </w:instrText>
      </w:r>
      <w:r>
        <w:rPr>
          <w:noProof/>
        </w:rPr>
      </w:r>
      <w:r>
        <w:rPr>
          <w:noProof/>
        </w:rPr>
        <w:fldChar w:fldCharType="separate"/>
      </w:r>
      <w:r w:rsidR="00A73A4B">
        <w:rPr>
          <w:noProof/>
        </w:rPr>
        <w:t>17</w:t>
      </w:r>
      <w:r>
        <w:rPr>
          <w:noProof/>
        </w:rPr>
        <w:fldChar w:fldCharType="end"/>
      </w:r>
    </w:p>
    <w:p w14:paraId="2DEDC9EF" w14:textId="1CCABCC1" w:rsidR="004B59E2" w:rsidRDefault="004B59E2">
      <w:pPr>
        <w:pStyle w:val="Inhopg2"/>
        <w:tabs>
          <w:tab w:val="left" w:pos="880"/>
          <w:tab w:val="right" w:leader="dot" w:pos="8778"/>
        </w:tabs>
        <w:rPr>
          <w:rFonts w:eastAsiaTheme="minorEastAsia"/>
          <w:smallCaps w:val="0"/>
          <w:noProof/>
          <w:sz w:val="22"/>
          <w:szCs w:val="22"/>
          <w:lang w:eastAsia="nl-NL"/>
        </w:rPr>
      </w:pPr>
      <w:r>
        <w:rPr>
          <w:noProof/>
        </w:rPr>
        <w:t>3.2</w:t>
      </w:r>
      <w:r>
        <w:rPr>
          <w:rFonts w:eastAsiaTheme="minorEastAsia"/>
          <w:smallCaps w:val="0"/>
          <w:noProof/>
          <w:sz w:val="22"/>
          <w:szCs w:val="22"/>
          <w:lang w:eastAsia="nl-NL"/>
        </w:rPr>
        <w:tab/>
      </w:r>
      <w:r>
        <w:rPr>
          <w:noProof/>
        </w:rPr>
        <w:t>Inschrijving; beoordelingsaspecten</w:t>
      </w:r>
      <w:r>
        <w:rPr>
          <w:noProof/>
        </w:rPr>
        <w:tab/>
      </w:r>
      <w:r>
        <w:rPr>
          <w:noProof/>
        </w:rPr>
        <w:fldChar w:fldCharType="begin"/>
      </w:r>
      <w:r>
        <w:rPr>
          <w:noProof/>
        </w:rPr>
        <w:instrText xml:space="preserve"> PAGEREF _Toc3806830 \h </w:instrText>
      </w:r>
      <w:r>
        <w:rPr>
          <w:noProof/>
        </w:rPr>
      </w:r>
      <w:r>
        <w:rPr>
          <w:noProof/>
        </w:rPr>
        <w:fldChar w:fldCharType="separate"/>
      </w:r>
      <w:r w:rsidR="00A73A4B">
        <w:rPr>
          <w:noProof/>
        </w:rPr>
        <w:t>18</w:t>
      </w:r>
      <w:r>
        <w:rPr>
          <w:noProof/>
        </w:rPr>
        <w:fldChar w:fldCharType="end"/>
      </w:r>
    </w:p>
    <w:p w14:paraId="1668A6F9" w14:textId="36DDC31A"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3.2.1</w:t>
      </w:r>
      <w:r>
        <w:rPr>
          <w:rFonts w:eastAsiaTheme="minorEastAsia"/>
          <w:i w:val="0"/>
          <w:iCs w:val="0"/>
          <w:noProof/>
          <w:sz w:val="22"/>
          <w:szCs w:val="22"/>
          <w:lang w:eastAsia="nl-NL"/>
        </w:rPr>
        <w:tab/>
      </w:r>
      <w:r>
        <w:rPr>
          <w:noProof/>
        </w:rPr>
        <w:t>Toets van de juistheid en volledigheid</w:t>
      </w:r>
      <w:r>
        <w:rPr>
          <w:noProof/>
        </w:rPr>
        <w:tab/>
      </w:r>
      <w:r>
        <w:rPr>
          <w:noProof/>
        </w:rPr>
        <w:fldChar w:fldCharType="begin"/>
      </w:r>
      <w:r>
        <w:rPr>
          <w:noProof/>
        </w:rPr>
        <w:instrText xml:space="preserve"> PAGEREF _Toc3806831 \h </w:instrText>
      </w:r>
      <w:r>
        <w:rPr>
          <w:noProof/>
        </w:rPr>
      </w:r>
      <w:r>
        <w:rPr>
          <w:noProof/>
        </w:rPr>
        <w:fldChar w:fldCharType="separate"/>
      </w:r>
      <w:r w:rsidR="00A73A4B">
        <w:rPr>
          <w:noProof/>
        </w:rPr>
        <w:t>18</w:t>
      </w:r>
      <w:r>
        <w:rPr>
          <w:noProof/>
        </w:rPr>
        <w:fldChar w:fldCharType="end"/>
      </w:r>
    </w:p>
    <w:p w14:paraId="47DA6D6E" w14:textId="334C4658"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3.2.2</w:t>
      </w:r>
      <w:r>
        <w:rPr>
          <w:rFonts w:eastAsiaTheme="minorEastAsia"/>
          <w:i w:val="0"/>
          <w:iCs w:val="0"/>
          <w:noProof/>
          <w:sz w:val="22"/>
          <w:szCs w:val="22"/>
          <w:lang w:eastAsia="nl-NL"/>
        </w:rPr>
        <w:tab/>
      </w:r>
      <w:r>
        <w:rPr>
          <w:noProof/>
        </w:rPr>
        <w:t>Toets van de verplichte en facultatieve uitsluitingsgronden</w:t>
      </w:r>
      <w:r>
        <w:rPr>
          <w:noProof/>
        </w:rPr>
        <w:tab/>
      </w:r>
      <w:r>
        <w:rPr>
          <w:noProof/>
        </w:rPr>
        <w:fldChar w:fldCharType="begin"/>
      </w:r>
      <w:r>
        <w:rPr>
          <w:noProof/>
        </w:rPr>
        <w:instrText xml:space="preserve"> PAGEREF _Toc3806832 \h </w:instrText>
      </w:r>
      <w:r>
        <w:rPr>
          <w:noProof/>
        </w:rPr>
      </w:r>
      <w:r>
        <w:rPr>
          <w:noProof/>
        </w:rPr>
        <w:fldChar w:fldCharType="separate"/>
      </w:r>
      <w:r w:rsidR="00A73A4B">
        <w:rPr>
          <w:noProof/>
        </w:rPr>
        <w:t>19</w:t>
      </w:r>
      <w:r>
        <w:rPr>
          <w:noProof/>
        </w:rPr>
        <w:fldChar w:fldCharType="end"/>
      </w:r>
    </w:p>
    <w:p w14:paraId="21A50009" w14:textId="1FB0A715" w:rsidR="004B59E2" w:rsidRDefault="004B59E2">
      <w:pPr>
        <w:pStyle w:val="Inhopg2"/>
        <w:tabs>
          <w:tab w:val="left" w:pos="880"/>
          <w:tab w:val="right" w:leader="dot" w:pos="8778"/>
        </w:tabs>
        <w:rPr>
          <w:rFonts w:eastAsiaTheme="minorEastAsia"/>
          <w:smallCaps w:val="0"/>
          <w:noProof/>
          <w:sz w:val="22"/>
          <w:szCs w:val="22"/>
          <w:lang w:eastAsia="nl-NL"/>
        </w:rPr>
      </w:pPr>
      <w:r>
        <w:rPr>
          <w:noProof/>
        </w:rPr>
        <w:t>3.3</w:t>
      </w:r>
      <w:r>
        <w:rPr>
          <w:rFonts w:eastAsiaTheme="minorEastAsia"/>
          <w:smallCaps w:val="0"/>
          <w:noProof/>
          <w:sz w:val="22"/>
          <w:szCs w:val="22"/>
          <w:lang w:eastAsia="nl-NL"/>
        </w:rPr>
        <w:tab/>
      </w:r>
      <w:r>
        <w:rPr>
          <w:noProof/>
        </w:rPr>
        <w:t>Geschiktheidseisen</w:t>
      </w:r>
      <w:r>
        <w:rPr>
          <w:noProof/>
        </w:rPr>
        <w:tab/>
      </w:r>
      <w:r>
        <w:rPr>
          <w:noProof/>
        </w:rPr>
        <w:fldChar w:fldCharType="begin"/>
      </w:r>
      <w:r>
        <w:rPr>
          <w:noProof/>
        </w:rPr>
        <w:instrText xml:space="preserve"> PAGEREF _Toc3806833 \h </w:instrText>
      </w:r>
      <w:r>
        <w:rPr>
          <w:noProof/>
        </w:rPr>
      </w:r>
      <w:r>
        <w:rPr>
          <w:noProof/>
        </w:rPr>
        <w:fldChar w:fldCharType="separate"/>
      </w:r>
      <w:r w:rsidR="00A73A4B">
        <w:rPr>
          <w:noProof/>
        </w:rPr>
        <w:t>19</w:t>
      </w:r>
      <w:r>
        <w:rPr>
          <w:noProof/>
        </w:rPr>
        <w:fldChar w:fldCharType="end"/>
      </w:r>
    </w:p>
    <w:p w14:paraId="51FF2266" w14:textId="3381E964"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3.3.2</w:t>
      </w:r>
      <w:r>
        <w:rPr>
          <w:rFonts w:eastAsiaTheme="minorEastAsia"/>
          <w:i w:val="0"/>
          <w:iCs w:val="0"/>
          <w:noProof/>
          <w:sz w:val="22"/>
          <w:szCs w:val="22"/>
          <w:lang w:eastAsia="nl-NL"/>
        </w:rPr>
        <w:tab/>
      </w:r>
      <w:r>
        <w:rPr>
          <w:noProof/>
        </w:rPr>
        <w:t>Financiële en economische draagkracht</w:t>
      </w:r>
      <w:r>
        <w:rPr>
          <w:noProof/>
        </w:rPr>
        <w:tab/>
      </w:r>
      <w:r>
        <w:rPr>
          <w:noProof/>
        </w:rPr>
        <w:fldChar w:fldCharType="begin"/>
      </w:r>
      <w:r>
        <w:rPr>
          <w:noProof/>
        </w:rPr>
        <w:instrText xml:space="preserve"> PAGEREF _Toc3806834 \h </w:instrText>
      </w:r>
      <w:r>
        <w:rPr>
          <w:noProof/>
        </w:rPr>
      </w:r>
      <w:r>
        <w:rPr>
          <w:noProof/>
        </w:rPr>
        <w:fldChar w:fldCharType="separate"/>
      </w:r>
      <w:r w:rsidR="00A73A4B">
        <w:rPr>
          <w:noProof/>
        </w:rPr>
        <w:t>19</w:t>
      </w:r>
      <w:r>
        <w:rPr>
          <w:noProof/>
        </w:rPr>
        <w:fldChar w:fldCharType="end"/>
      </w:r>
    </w:p>
    <w:p w14:paraId="43D787AF" w14:textId="452D06FC"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3.3.3</w:t>
      </w:r>
      <w:r>
        <w:rPr>
          <w:rFonts w:eastAsiaTheme="minorEastAsia"/>
          <w:i w:val="0"/>
          <w:iCs w:val="0"/>
          <w:noProof/>
          <w:sz w:val="22"/>
          <w:szCs w:val="22"/>
          <w:lang w:eastAsia="nl-NL"/>
        </w:rPr>
        <w:tab/>
      </w:r>
      <w:r>
        <w:rPr>
          <w:noProof/>
        </w:rPr>
        <w:t>Beroepsbevoegdheid</w:t>
      </w:r>
      <w:r>
        <w:rPr>
          <w:noProof/>
        </w:rPr>
        <w:tab/>
      </w:r>
      <w:r>
        <w:rPr>
          <w:noProof/>
        </w:rPr>
        <w:fldChar w:fldCharType="begin"/>
      </w:r>
      <w:r>
        <w:rPr>
          <w:noProof/>
        </w:rPr>
        <w:instrText xml:space="preserve"> PAGEREF _Toc3806835 \h </w:instrText>
      </w:r>
      <w:r>
        <w:rPr>
          <w:noProof/>
        </w:rPr>
      </w:r>
      <w:r>
        <w:rPr>
          <w:noProof/>
        </w:rPr>
        <w:fldChar w:fldCharType="separate"/>
      </w:r>
      <w:r w:rsidR="00A73A4B">
        <w:rPr>
          <w:noProof/>
        </w:rPr>
        <w:t>20</w:t>
      </w:r>
      <w:r>
        <w:rPr>
          <w:noProof/>
        </w:rPr>
        <w:fldChar w:fldCharType="end"/>
      </w:r>
    </w:p>
    <w:p w14:paraId="3E7D1C3E" w14:textId="08971B00"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3.3.4</w:t>
      </w:r>
      <w:r>
        <w:rPr>
          <w:rFonts w:eastAsiaTheme="minorEastAsia"/>
          <w:i w:val="0"/>
          <w:iCs w:val="0"/>
          <w:noProof/>
          <w:sz w:val="22"/>
          <w:szCs w:val="22"/>
          <w:lang w:eastAsia="nl-NL"/>
        </w:rPr>
        <w:tab/>
      </w:r>
      <w:r>
        <w:rPr>
          <w:noProof/>
        </w:rPr>
        <w:t>Technische bekwaamheid of beroepsbekwaamheid</w:t>
      </w:r>
      <w:r>
        <w:rPr>
          <w:noProof/>
        </w:rPr>
        <w:tab/>
      </w:r>
      <w:r>
        <w:rPr>
          <w:noProof/>
        </w:rPr>
        <w:fldChar w:fldCharType="begin"/>
      </w:r>
      <w:r>
        <w:rPr>
          <w:noProof/>
        </w:rPr>
        <w:instrText xml:space="preserve"> PAGEREF _Toc3806836 \h </w:instrText>
      </w:r>
      <w:r>
        <w:rPr>
          <w:noProof/>
        </w:rPr>
      </w:r>
      <w:r>
        <w:rPr>
          <w:noProof/>
        </w:rPr>
        <w:fldChar w:fldCharType="separate"/>
      </w:r>
      <w:r w:rsidR="00A73A4B">
        <w:rPr>
          <w:noProof/>
        </w:rPr>
        <w:t>20</w:t>
      </w:r>
      <w:r>
        <w:rPr>
          <w:noProof/>
        </w:rPr>
        <w:fldChar w:fldCharType="end"/>
      </w:r>
    </w:p>
    <w:p w14:paraId="60B13DEE" w14:textId="45B8BEC8"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3.3.5</w:t>
      </w:r>
      <w:r>
        <w:rPr>
          <w:rFonts w:eastAsiaTheme="minorEastAsia"/>
          <w:i w:val="0"/>
          <w:iCs w:val="0"/>
          <w:noProof/>
          <w:sz w:val="22"/>
          <w:szCs w:val="22"/>
          <w:lang w:eastAsia="nl-NL"/>
        </w:rPr>
        <w:tab/>
      </w:r>
      <w:r>
        <w:rPr>
          <w:noProof/>
        </w:rPr>
        <w:t>Kwaliteit</w:t>
      </w:r>
      <w:r>
        <w:rPr>
          <w:noProof/>
        </w:rPr>
        <w:tab/>
      </w:r>
      <w:r>
        <w:rPr>
          <w:noProof/>
        </w:rPr>
        <w:fldChar w:fldCharType="begin"/>
      </w:r>
      <w:r>
        <w:rPr>
          <w:noProof/>
        </w:rPr>
        <w:instrText xml:space="preserve"> PAGEREF _Toc3806837 \h </w:instrText>
      </w:r>
      <w:r>
        <w:rPr>
          <w:noProof/>
        </w:rPr>
      </w:r>
      <w:r>
        <w:rPr>
          <w:noProof/>
        </w:rPr>
        <w:fldChar w:fldCharType="separate"/>
      </w:r>
      <w:r w:rsidR="00A73A4B">
        <w:rPr>
          <w:noProof/>
        </w:rPr>
        <w:t>21</w:t>
      </w:r>
      <w:r>
        <w:rPr>
          <w:noProof/>
        </w:rPr>
        <w:fldChar w:fldCharType="end"/>
      </w:r>
    </w:p>
    <w:p w14:paraId="0AA1B146" w14:textId="3B4F793D"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3.3.6</w:t>
      </w:r>
      <w:r>
        <w:rPr>
          <w:rFonts w:eastAsiaTheme="minorEastAsia"/>
          <w:i w:val="0"/>
          <w:iCs w:val="0"/>
          <w:noProof/>
          <w:sz w:val="22"/>
          <w:szCs w:val="22"/>
          <w:lang w:eastAsia="nl-NL"/>
        </w:rPr>
        <w:tab/>
      </w:r>
      <w:r>
        <w:rPr>
          <w:noProof/>
        </w:rPr>
        <w:t>Maatregelen inzake milieubeheer</w:t>
      </w:r>
      <w:r>
        <w:rPr>
          <w:noProof/>
        </w:rPr>
        <w:tab/>
      </w:r>
      <w:r>
        <w:rPr>
          <w:noProof/>
        </w:rPr>
        <w:fldChar w:fldCharType="begin"/>
      </w:r>
      <w:r>
        <w:rPr>
          <w:noProof/>
        </w:rPr>
        <w:instrText xml:space="preserve"> PAGEREF _Toc3806838 \h </w:instrText>
      </w:r>
      <w:r>
        <w:rPr>
          <w:noProof/>
        </w:rPr>
      </w:r>
      <w:r>
        <w:rPr>
          <w:noProof/>
        </w:rPr>
        <w:fldChar w:fldCharType="separate"/>
      </w:r>
      <w:r w:rsidR="00A73A4B">
        <w:rPr>
          <w:noProof/>
        </w:rPr>
        <w:t>22</w:t>
      </w:r>
      <w:r>
        <w:rPr>
          <w:noProof/>
        </w:rPr>
        <w:fldChar w:fldCharType="end"/>
      </w:r>
    </w:p>
    <w:p w14:paraId="781A8DCA" w14:textId="380C349B" w:rsidR="004B59E2" w:rsidRDefault="004B59E2">
      <w:pPr>
        <w:pStyle w:val="Inhopg1"/>
        <w:tabs>
          <w:tab w:val="left" w:pos="440"/>
          <w:tab w:val="right" w:leader="dot" w:pos="8778"/>
        </w:tabs>
        <w:rPr>
          <w:rFonts w:eastAsiaTheme="minorEastAsia"/>
          <w:b w:val="0"/>
          <w:bCs w:val="0"/>
          <w:caps w:val="0"/>
          <w:noProof/>
          <w:sz w:val="22"/>
          <w:szCs w:val="22"/>
          <w:lang w:eastAsia="nl-NL"/>
        </w:rPr>
      </w:pPr>
      <w:r>
        <w:rPr>
          <w:noProof/>
        </w:rPr>
        <w:t>4.</w:t>
      </w:r>
      <w:r>
        <w:rPr>
          <w:rFonts w:eastAsiaTheme="minorEastAsia"/>
          <w:b w:val="0"/>
          <w:bCs w:val="0"/>
          <w:caps w:val="0"/>
          <w:noProof/>
          <w:sz w:val="22"/>
          <w:szCs w:val="22"/>
          <w:lang w:eastAsia="nl-NL"/>
        </w:rPr>
        <w:tab/>
      </w:r>
      <w:r>
        <w:rPr>
          <w:noProof/>
        </w:rPr>
        <w:t>Programma van Eisen</w:t>
      </w:r>
      <w:r>
        <w:rPr>
          <w:noProof/>
        </w:rPr>
        <w:tab/>
      </w:r>
      <w:r>
        <w:rPr>
          <w:noProof/>
        </w:rPr>
        <w:fldChar w:fldCharType="begin"/>
      </w:r>
      <w:r>
        <w:rPr>
          <w:noProof/>
        </w:rPr>
        <w:instrText xml:space="preserve"> PAGEREF _Toc3806839 \h </w:instrText>
      </w:r>
      <w:r>
        <w:rPr>
          <w:noProof/>
        </w:rPr>
      </w:r>
      <w:r>
        <w:rPr>
          <w:noProof/>
        </w:rPr>
        <w:fldChar w:fldCharType="separate"/>
      </w:r>
      <w:r w:rsidR="00A73A4B">
        <w:rPr>
          <w:noProof/>
        </w:rPr>
        <w:t>24</w:t>
      </w:r>
      <w:r>
        <w:rPr>
          <w:noProof/>
        </w:rPr>
        <w:fldChar w:fldCharType="end"/>
      </w:r>
    </w:p>
    <w:p w14:paraId="2DBE638A" w14:textId="233E0E8C" w:rsidR="004B59E2" w:rsidRDefault="004B59E2">
      <w:pPr>
        <w:pStyle w:val="Inhopg2"/>
        <w:tabs>
          <w:tab w:val="left" w:pos="880"/>
          <w:tab w:val="right" w:leader="dot" w:pos="8778"/>
        </w:tabs>
        <w:rPr>
          <w:rFonts w:eastAsiaTheme="minorEastAsia"/>
          <w:smallCaps w:val="0"/>
          <w:noProof/>
          <w:sz w:val="22"/>
          <w:szCs w:val="22"/>
          <w:lang w:eastAsia="nl-NL"/>
        </w:rPr>
      </w:pPr>
      <w:r>
        <w:rPr>
          <w:noProof/>
        </w:rPr>
        <w:t>4.1</w:t>
      </w:r>
      <w:r>
        <w:rPr>
          <w:rFonts w:eastAsiaTheme="minorEastAsia"/>
          <w:smallCaps w:val="0"/>
          <w:noProof/>
          <w:sz w:val="22"/>
          <w:szCs w:val="22"/>
          <w:lang w:eastAsia="nl-NL"/>
        </w:rPr>
        <w:tab/>
      </w:r>
      <w:r>
        <w:rPr>
          <w:noProof/>
        </w:rPr>
        <w:t>Beschrijving van de opdracht</w:t>
      </w:r>
      <w:r>
        <w:rPr>
          <w:noProof/>
        </w:rPr>
        <w:tab/>
      </w:r>
      <w:r>
        <w:rPr>
          <w:noProof/>
        </w:rPr>
        <w:fldChar w:fldCharType="begin"/>
      </w:r>
      <w:r>
        <w:rPr>
          <w:noProof/>
        </w:rPr>
        <w:instrText xml:space="preserve"> PAGEREF _Toc3806840 \h </w:instrText>
      </w:r>
      <w:r>
        <w:rPr>
          <w:noProof/>
        </w:rPr>
      </w:r>
      <w:r>
        <w:rPr>
          <w:noProof/>
        </w:rPr>
        <w:fldChar w:fldCharType="separate"/>
      </w:r>
      <w:r w:rsidR="00A73A4B">
        <w:rPr>
          <w:noProof/>
        </w:rPr>
        <w:t>24</w:t>
      </w:r>
      <w:r>
        <w:rPr>
          <w:noProof/>
        </w:rPr>
        <w:fldChar w:fldCharType="end"/>
      </w:r>
    </w:p>
    <w:p w14:paraId="7BFD60FF" w14:textId="65A3189E"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4.1.1</w:t>
      </w:r>
      <w:r>
        <w:rPr>
          <w:rFonts w:eastAsiaTheme="minorEastAsia"/>
          <w:i w:val="0"/>
          <w:iCs w:val="0"/>
          <w:noProof/>
          <w:sz w:val="22"/>
          <w:szCs w:val="22"/>
          <w:lang w:eastAsia="nl-NL"/>
        </w:rPr>
        <w:tab/>
      </w:r>
      <w:r>
        <w:rPr>
          <w:noProof/>
        </w:rPr>
        <w:t>Huidige situatie</w:t>
      </w:r>
      <w:r>
        <w:rPr>
          <w:noProof/>
        </w:rPr>
        <w:tab/>
      </w:r>
      <w:r>
        <w:rPr>
          <w:noProof/>
        </w:rPr>
        <w:fldChar w:fldCharType="begin"/>
      </w:r>
      <w:r>
        <w:rPr>
          <w:noProof/>
        </w:rPr>
        <w:instrText xml:space="preserve"> PAGEREF _Toc3806841 \h </w:instrText>
      </w:r>
      <w:r>
        <w:rPr>
          <w:noProof/>
        </w:rPr>
      </w:r>
      <w:r>
        <w:rPr>
          <w:noProof/>
        </w:rPr>
        <w:fldChar w:fldCharType="separate"/>
      </w:r>
      <w:r w:rsidR="00A73A4B">
        <w:rPr>
          <w:noProof/>
        </w:rPr>
        <w:t>24</w:t>
      </w:r>
      <w:r>
        <w:rPr>
          <w:noProof/>
        </w:rPr>
        <w:fldChar w:fldCharType="end"/>
      </w:r>
    </w:p>
    <w:p w14:paraId="427F1BDC" w14:textId="03C5BAD5"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4.1.2</w:t>
      </w:r>
      <w:r>
        <w:rPr>
          <w:rFonts w:eastAsiaTheme="minorEastAsia"/>
          <w:i w:val="0"/>
          <w:iCs w:val="0"/>
          <w:noProof/>
          <w:sz w:val="22"/>
          <w:szCs w:val="22"/>
          <w:lang w:eastAsia="nl-NL"/>
        </w:rPr>
        <w:tab/>
      </w:r>
      <w:r>
        <w:rPr>
          <w:noProof/>
        </w:rPr>
        <w:t>Gewenste situatie</w:t>
      </w:r>
      <w:r>
        <w:rPr>
          <w:noProof/>
        </w:rPr>
        <w:tab/>
      </w:r>
      <w:r>
        <w:rPr>
          <w:noProof/>
        </w:rPr>
        <w:fldChar w:fldCharType="begin"/>
      </w:r>
      <w:r>
        <w:rPr>
          <w:noProof/>
        </w:rPr>
        <w:instrText xml:space="preserve"> PAGEREF _Toc3806842 \h </w:instrText>
      </w:r>
      <w:r>
        <w:rPr>
          <w:noProof/>
        </w:rPr>
      </w:r>
      <w:r>
        <w:rPr>
          <w:noProof/>
        </w:rPr>
        <w:fldChar w:fldCharType="separate"/>
      </w:r>
      <w:r w:rsidR="00A73A4B">
        <w:rPr>
          <w:noProof/>
        </w:rPr>
        <w:t>24</w:t>
      </w:r>
      <w:r>
        <w:rPr>
          <w:noProof/>
        </w:rPr>
        <w:fldChar w:fldCharType="end"/>
      </w:r>
    </w:p>
    <w:p w14:paraId="215C9F44" w14:textId="50C9CED5"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lastRenderedPageBreak/>
        <w:t>4.1.3</w:t>
      </w:r>
      <w:r>
        <w:rPr>
          <w:rFonts w:eastAsiaTheme="minorEastAsia"/>
          <w:i w:val="0"/>
          <w:iCs w:val="0"/>
          <w:noProof/>
          <w:sz w:val="22"/>
          <w:szCs w:val="22"/>
          <w:lang w:eastAsia="nl-NL"/>
        </w:rPr>
        <w:tab/>
      </w:r>
      <w:r>
        <w:rPr>
          <w:noProof/>
        </w:rPr>
        <w:t>Doelstellingen</w:t>
      </w:r>
      <w:r>
        <w:rPr>
          <w:noProof/>
        </w:rPr>
        <w:tab/>
      </w:r>
      <w:r>
        <w:rPr>
          <w:noProof/>
        </w:rPr>
        <w:fldChar w:fldCharType="begin"/>
      </w:r>
      <w:r>
        <w:rPr>
          <w:noProof/>
        </w:rPr>
        <w:instrText xml:space="preserve"> PAGEREF _Toc3806843 \h </w:instrText>
      </w:r>
      <w:r>
        <w:rPr>
          <w:noProof/>
        </w:rPr>
      </w:r>
      <w:r>
        <w:rPr>
          <w:noProof/>
        </w:rPr>
        <w:fldChar w:fldCharType="separate"/>
      </w:r>
      <w:r w:rsidR="00A73A4B">
        <w:rPr>
          <w:noProof/>
        </w:rPr>
        <w:t>25</w:t>
      </w:r>
      <w:r>
        <w:rPr>
          <w:noProof/>
        </w:rPr>
        <w:fldChar w:fldCharType="end"/>
      </w:r>
    </w:p>
    <w:p w14:paraId="7956AD18" w14:textId="3F0DEEC6"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4.1.4</w:t>
      </w:r>
      <w:r>
        <w:rPr>
          <w:rFonts w:eastAsiaTheme="minorEastAsia"/>
          <w:i w:val="0"/>
          <w:iCs w:val="0"/>
          <w:noProof/>
          <w:sz w:val="22"/>
          <w:szCs w:val="22"/>
          <w:lang w:eastAsia="nl-NL"/>
        </w:rPr>
        <w:tab/>
      </w:r>
      <w:r>
        <w:rPr>
          <w:noProof/>
        </w:rPr>
        <w:t>Randvoorwaarden</w:t>
      </w:r>
      <w:r>
        <w:rPr>
          <w:noProof/>
        </w:rPr>
        <w:tab/>
      </w:r>
      <w:r>
        <w:rPr>
          <w:noProof/>
        </w:rPr>
        <w:fldChar w:fldCharType="begin"/>
      </w:r>
      <w:r>
        <w:rPr>
          <w:noProof/>
        </w:rPr>
        <w:instrText xml:space="preserve"> PAGEREF _Toc3806844 \h </w:instrText>
      </w:r>
      <w:r>
        <w:rPr>
          <w:noProof/>
        </w:rPr>
      </w:r>
      <w:r>
        <w:rPr>
          <w:noProof/>
        </w:rPr>
        <w:fldChar w:fldCharType="separate"/>
      </w:r>
      <w:r w:rsidR="00A73A4B">
        <w:rPr>
          <w:noProof/>
        </w:rPr>
        <w:t>25</w:t>
      </w:r>
      <w:r>
        <w:rPr>
          <w:noProof/>
        </w:rPr>
        <w:fldChar w:fldCharType="end"/>
      </w:r>
    </w:p>
    <w:p w14:paraId="0D3B772B" w14:textId="2331E692"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4.1.5</w:t>
      </w:r>
      <w:r>
        <w:rPr>
          <w:rFonts w:eastAsiaTheme="minorEastAsia"/>
          <w:i w:val="0"/>
          <w:iCs w:val="0"/>
          <w:noProof/>
          <w:sz w:val="22"/>
          <w:szCs w:val="22"/>
          <w:lang w:eastAsia="nl-NL"/>
        </w:rPr>
        <w:tab/>
      </w:r>
      <w:r>
        <w:rPr>
          <w:noProof/>
        </w:rPr>
        <w:t>Out of scope</w:t>
      </w:r>
      <w:r>
        <w:rPr>
          <w:noProof/>
        </w:rPr>
        <w:tab/>
      </w:r>
      <w:r>
        <w:rPr>
          <w:noProof/>
        </w:rPr>
        <w:fldChar w:fldCharType="begin"/>
      </w:r>
      <w:r>
        <w:rPr>
          <w:noProof/>
        </w:rPr>
        <w:instrText xml:space="preserve"> PAGEREF _Toc3806845 \h </w:instrText>
      </w:r>
      <w:r>
        <w:rPr>
          <w:noProof/>
        </w:rPr>
      </w:r>
      <w:r>
        <w:rPr>
          <w:noProof/>
        </w:rPr>
        <w:fldChar w:fldCharType="separate"/>
      </w:r>
      <w:r w:rsidR="00A73A4B">
        <w:rPr>
          <w:noProof/>
        </w:rPr>
        <w:t>26</w:t>
      </w:r>
      <w:r>
        <w:rPr>
          <w:noProof/>
        </w:rPr>
        <w:fldChar w:fldCharType="end"/>
      </w:r>
    </w:p>
    <w:p w14:paraId="3D57736E" w14:textId="307DBBC2"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4.1.6</w:t>
      </w:r>
      <w:r>
        <w:rPr>
          <w:rFonts w:eastAsiaTheme="minorEastAsia"/>
          <w:i w:val="0"/>
          <w:iCs w:val="0"/>
          <w:noProof/>
          <w:sz w:val="22"/>
          <w:szCs w:val="22"/>
          <w:lang w:eastAsia="nl-NL"/>
        </w:rPr>
        <w:tab/>
      </w:r>
      <w:r>
        <w:rPr>
          <w:noProof/>
        </w:rPr>
        <w:t>Eigen FCO Team Storingen en Calamiteiten VGB</w:t>
      </w:r>
      <w:r>
        <w:rPr>
          <w:noProof/>
        </w:rPr>
        <w:tab/>
      </w:r>
      <w:r>
        <w:rPr>
          <w:noProof/>
        </w:rPr>
        <w:fldChar w:fldCharType="begin"/>
      </w:r>
      <w:r>
        <w:rPr>
          <w:noProof/>
        </w:rPr>
        <w:instrText xml:space="preserve"> PAGEREF _Toc3806846 \h </w:instrText>
      </w:r>
      <w:r>
        <w:rPr>
          <w:noProof/>
        </w:rPr>
      </w:r>
      <w:r>
        <w:rPr>
          <w:noProof/>
        </w:rPr>
        <w:fldChar w:fldCharType="separate"/>
      </w:r>
      <w:r w:rsidR="00A73A4B">
        <w:rPr>
          <w:noProof/>
        </w:rPr>
        <w:t>26</w:t>
      </w:r>
      <w:r>
        <w:rPr>
          <w:noProof/>
        </w:rPr>
        <w:fldChar w:fldCharType="end"/>
      </w:r>
    </w:p>
    <w:p w14:paraId="5EF40F63" w14:textId="1ABB5FC7"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4.1.7</w:t>
      </w:r>
      <w:r>
        <w:rPr>
          <w:rFonts w:eastAsiaTheme="minorEastAsia"/>
          <w:i w:val="0"/>
          <w:iCs w:val="0"/>
          <w:noProof/>
          <w:sz w:val="22"/>
          <w:szCs w:val="22"/>
          <w:lang w:eastAsia="nl-NL"/>
        </w:rPr>
        <w:tab/>
      </w:r>
      <w:r>
        <w:rPr>
          <w:noProof/>
        </w:rPr>
        <w:t>Raming van de opdracht</w:t>
      </w:r>
      <w:r>
        <w:rPr>
          <w:noProof/>
        </w:rPr>
        <w:tab/>
      </w:r>
      <w:r>
        <w:rPr>
          <w:noProof/>
        </w:rPr>
        <w:fldChar w:fldCharType="begin"/>
      </w:r>
      <w:r>
        <w:rPr>
          <w:noProof/>
        </w:rPr>
        <w:instrText xml:space="preserve"> PAGEREF _Toc3806847 \h </w:instrText>
      </w:r>
      <w:r>
        <w:rPr>
          <w:noProof/>
        </w:rPr>
      </w:r>
      <w:r>
        <w:rPr>
          <w:noProof/>
        </w:rPr>
        <w:fldChar w:fldCharType="separate"/>
      </w:r>
      <w:r w:rsidR="00A73A4B">
        <w:rPr>
          <w:noProof/>
        </w:rPr>
        <w:t>26</w:t>
      </w:r>
      <w:r>
        <w:rPr>
          <w:noProof/>
        </w:rPr>
        <w:fldChar w:fldCharType="end"/>
      </w:r>
    </w:p>
    <w:p w14:paraId="53FF2D4B" w14:textId="7C78C0C9"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4.1.8</w:t>
      </w:r>
      <w:r>
        <w:rPr>
          <w:rFonts w:eastAsiaTheme="minorEastAsia"/>
          <w:i w:val="0"/>
          <w:iCs w:val="0"/>
          <w:noProof/>
          <w:sz w:val="22"/>
          <w:szCs w:val="22"/>
          <w:lang w:eastAsia="nl-NL"/>
        </w:rPr>
        <w:tab/>
      </w:r>
      <w:r>
        <w:rPr>
          <w:noProof/>
        </w:rPr>
        <w:t>Indexering</w:t>
      </w:r>
      <w:r>
        <w:rPr>
          <w:noProof/>
        </w:rPr>
        <w:tab/>
      </w:r>
      <w:r>
        <w:rPr>
          <w:noProof/>
        </w:rPr>
        <w:fldChar w:fldCharType="begin"/>
      </w:r>
      <w:r>
        <w:rPr>
          <w:noProof/>
        </w:rPr>
        <w:instrText xml:space="preserve"> PAGEREF _Toc3806848 \h </w:instrText>
      </w:r>
      <w:r>
        <w:rPr>
          <w:noProof/>
        </w:rPr>
      </w:r>
      <w:r>
        <w:rPr>
          <w:noProof/>
        </w:rPr>
        <w:fldChar w:fldCharType="separate"/>
      </w:r>
      <w:r w:rsidR="00A73A4B">
        <w:rPr>
          <w:noProof/>
        </w:rPr>
        <w:t>27</w:t>
      </w:r>
      <w:r>
        <w:rPr>
          <w:noProof/>
        </w:rPr>
        <w:fldChar w:fldCharType="end"/>
      </w:r>
    </w:p>
    <w:p w14:paraId="7F797866" w14:textId="02808D18" w:rsidR="004B59E2" w:rsidRDefault="004B59E2">
      <w:pPr>
        <w:pStyle w:val="Inhopg2"/>
        <w:tabs>
          <w:tab w:val="left" w:pos="880"/>
          <w:tab w:val="right" w:leader="dot" w:pos="8778"/>
        </w:tabs>
        <w:rPr>
          <w:rFonts w:eastAsiaTheme="minorEastAsia"/>
          <w:smallCaps w:val="0"/>
          <w:noProof/>
          <w:sz w:val="22"/>
          <w:szCs w:val="22"/>
          <w:lang w:eastAsia="nl-NL"/>
        </w:rPr>
      </w:pPr>
      <w:r>
        <w:rPr>
          <w:noProof/>
        </w:rPr>
        <w:t>4.2</w:t>
      </w:r>
      <w:r>
        <w:rPr>
          <w:rFonts w:eastAsiaTheme="minorEastAsia"/>
          <w:smallCaps w:val="0"/>
          <w:noProof/>
          <w:sz w:val="22"/>
          <w:szCs w:val="22"/>
          <w:lang w:eastAsia="nl-NL"/>
        </w:rPr>
        <w:tab/>
      </w:r>
      <w:r>
        <w:rPr>
          <w:noProof/>
        </w:rPr>
        <w:t>Pro actieve houding</w:t>
      </w:r>
      <w:r>
        <w:rPr>
          <w:noProof/>
        </w:rPr>
        <w:tab/>
      </w:r>
      <w:r>
        <w:rPr>
          <w:noProof/>
        </w:rPr>
        <w:fldChar w:fldCharType="begin"/>
      </w:r>
      <w:r>
        <w:rPr>
          <w:noProof/>
        </w:rPr>
        <w:instrText xml:space="preserve"> PAGEREF _Toc3806849 \h </w:instrText>
      </w:r>
      <w:r>
        <w:rPr>
          <w:noProof/>
        </w:rPr>
      </w:r>
      <w:r>
        <w:rPr>
          <w:noProof/>
        </w:rPr>
        <w:fldChar w:fldCharType="separate"/>
      </w:r>
      <w:r w:rsidR="00A73A4B">
        <w:rPr>
          <w:noProof/>
        </w:rPr>
        <w:t>27</w:t>
      </w:r>
      <w:r>
        <w:rPr>
          <w:noProof/>
        </w:rPr>
        <w:fldChar w:fldCharType="end"/>
      </w:r>
    </w:p>
    <w:p w14:paraId="720CDF4E" w14:textId="6CD40666" w:rsidR="004B59E2" w:rsidRDefault="004B59E2">
      <w:pPr>
        <w:pStyle w:val="Inhopg2"/>
        <w:tabs>
          <w:tab w:val="left" w:pos="880"/>
          <w:tab w:val="right" w:leader="dot" w:pos="8778"/>
        </w:tabs>
        <w:rPr>
          <w:rFonts w:eastAsiaTheme="minorEastAsia"/>
          <w:smallCaps w:val="0"/>
          <w:noProof/>
          <w:sz w:val="22"/>
          <w:szCs w:val="22"/>
          <w:lang w:eastAsia="nl-NL"/>
        </w:rPr>
      </w:pPr>
      <w:r>
        <w:rPr>
          <w:noProof/>
        </w:rPr>
        <w:t>4.3</w:t>
      </w:r>
      <w:r>
        <w:rPr>
          <w:rFonts w:eastAsiaTheme="minorEastAsia"/>
          <w:smallCaps w:val="0"/>
          <w:noProof/>
          <w:sz w:val="22"/>
          <w:szCs w:val="22"/>
          <w:lang w:eastAsia="nl-NL"/>
        </w:rPr>
        <w:tab/>
      </w:r>
      <w:r>
        <w:rPr>
          <w:noProof/>
        </w:rPr>
        <w:t>Specifieke vragen</w:t>
      </w:r>
      <w:r>
        <w:rPr>
          <w:noProof/>
        </w:rPr>
        <w:tab/>
      </w:r>
      <w:r>
        <w:rPr>
          <w:noProof/>
        </w:rPr>
        <w:fldChar w:fldCharType="begin"/>
      </w:r>
      <w:r>
        <w:rPr>
          <w:noProof/>
        </w:rPr>
        <w:instrText xml:space="preserve"> PAGEREF _Toc3806850 \h </w:instrText>
      </w:r>
      <w:r>
        <w:rPr>
          <w:noProof/>
        </w:rPr>
      </w:r>
      <w:r>
        <w:rPr>
          <w:noProof/>
        </w:rPr>
        <w:fldChar w:fldCharType="separate"/>
      </w:r>
      <w:r w:rsidR="00A73A4B">
        <w:rPr>
          <w:noProof/>
        </w:rPr>
        <w:t>28</w:t>
      </w:r>
      <w:r>
        <w:rPr>
          <w:noProof/>
        </w:rPr>
        <w:fldChar w:fldCharType="end"/>
      </w:r>
    </w:p>
    <w:p w14:paraId="72DFB615" w14:textId="178AE53C" w:rsidR="004B59E2" w:rsidRDefault="004B59E2">
      <w:pPr>
        <w:pStyle w:val="Inhopg2"/>
        <w:tabs>
          <w:tab w:val="left" w:pos="880"/>
          <w:tab w:val="right" w:leader="dot" w:pos="8778"/>
        </w:tabs>
        <w:rPr>
          <w:rFonts w:eastAsiaTheme="minorEastAsia"/>
          <w:smallCaps w:val="0"/>
          <w:noProof/>
          <w:sz w:val="22"/>
          <w:szCs w:val="22"/>
          <w:lang w:eastAsia="nl-NL"/>
        </w:rPr>
      </w:pPr>
      <w:r>
        <w:rPr>
          <w:noProof/>
        </w:rPr>
        <w:t>4.4</w:t>
      </w:r>
      <w:r>
        <w:rPr>
          <w:rFonts w:eastAsiaTheme="minorEastAsia"/>
          <w:smallCaps w:val="0"/>
          <w:noProof/>
          <w:sz w:val="22"/>
          <w:szCs w:val="22"/>
          <w:lang w:eastAsia="nl-NL"/>
        </w:rPr>
        <w:tab/>
      </w:r>
      <w:r>
        <w:rPr>
          <w:noProof/>
        </w:rPr>
        <w:t>MJOP</w:t>
      </w:r>
      <w:r>
        <w:rPr>
          <w:noProof/>
        </w:rPr>
        <w:tab/>
      </w:r>
      <w:r>
        <w:rPr>
          <w:noProof/>
        </w:rPr>
        <w:fldChar w:fldCharType="begin"/>
      </w:r>
      <w:r>
        <w:rPr>
          <w:noProof/>
        </w:rPr>
        <w:instrText xml:space="preserve"> PAGEREF _Toc3806851 \h </w:instrText>
      </w:r>
      <w:r>
        <w:rPr>
          <w:noProof/>
        </w:rPr>
      </w:r>
      <w:r>
        <w:rPr>
          <w:noProof/>
        </w:rPr>
        <w:fldChar w:fldCharType="separate"/>
      </w:r>
      <w:r w:rsidR="00A73A4B">
        <w:rPr>
          <w:noProof/>
        </w:rPr>
        <w:t>29</w:t>
      </w:r>
      <w:r>
        <w:rPr>
          <w:noProof/>
        </w:rPr>
        <w:fldChar w:fldCharType="end"/>
      </w:r>
    </w:p>
    <w:p w14:paraId="0B59427C" w14:textId="0B1E5776" w:rsidR="004B59E2" w:rsidRDefault="004B59E2">
      <w:pPr>
        <w:pStyle w:val="Inhopg2"/>
        <w:tabs>
          <w:tab w:val="left" w:pos="880"/>
          <w:tab w:val="right" w:leader="dot" w:pos="8778"/>
        </w:tabs>
        <w:rPr>
          <w:rFonts w:eastAsiaTheme="minorEastAsia"/>
          <w:smallCaps w:val="0"/>
          <w:noProof/>
          <w:sz w:val="22"/>
          <w:szCs w:val="22"/>
          <w:lang w:eastAsia="nl-NL"/>
        </w:rPr>
      </w:pPr>
      <w:r>
        <w:rPr>
          <w:noProof/>
        </w:rPr>
        <w:t>4.5</w:t>
      </w:r>
      <w:r>
        <w:rPr>
          <w:rFonts w:eastAsiaTheme="minorEastAsia"/>
          <w:smallCaps w:val="0"/>
          <w:noProof/>
          <w:sz w:val="22"/>
          <w:szCs w:val="22"/>
          <w:lang w:eastAsia="nl-NL"/>
        </w:rPr>
        <w:tab/>
      </w:r>
      <w:r>
        <w:rPr>
          <w:noProof/>
        </w:rPr>
        <w:t>Uitvoeringsjaarplan</w:t>
      </w:r>
      <w:r>
        <w:rPr>
          <w:noProof/>
        </w:rPr>
        <w:tab/>
      </w:r>
      <w:r>
        <w:rPr>
          <w:noProof/>
        </w:rPr>
        <w:fldChar w:fldCharType="begin"/>
      </w:r>
      <w:r>
        <w:rPr>
          <w:noProof/>
        </w:rPr>
        <w:instrText xml:space="preserve"> PAGEREF _Toc3806852 \h </w:instrText>
      </w:r>
      <w:r>
        <w:rPr>
          <w:noProof/>
        </w:rPr>
      </w:r>
      <w:r>
        <w:rPr>
          <w:noProof/>
        </w:rPr>
        <w:fldChar w:fldCharType="separate"/>
      </w:r>
      <w:r w:rsidR="00A73A4B">
        <w:rPr>
          <w:noProof/>
        </w:rPr>
        <w:t>30</w:t>
      </w:r>
      <w:r>
        <w:rPr>
          <w:noProof/>
        </w:rPr>
        <w:fldChar w:fldCharType="end"/>
      </w:r>
    </w:p>
    <w:p w14:paraId="7A585673" w14:textId="013B9077" w:rsidR="004B59E2" w:rsidRDefault="004B59E2">
      <w:pPr>
        <w:pStyle w:val="Inhopg2"/>
        <w:tabs>
          <w:tab w:val="left" w:pos="880"/>
          <w:tab w:val="right" w:leader="dot" w:pos="8778"/>
        </w:tabs>
        <w:rPr>
          <w:rFonts w:eastAsiaTheme="minorEastAsia"/>
          <w:smallCaps w:val="0"/>
          <w:noProof/>
          <w:sz w:val="22"/>
          <w:szCs w:val="22"/>
          <w:lang w:eastAsia="nl-NL"/>
        </w:rPr>
      </w:pPr>
      <w:r>
        <w:rPr>
          <w:noProof/>
        </w:rPr>
        <w:t>4.6</w:t>
      </w:r>
      <w:r>
        <w:rPr>
          <w:rFonts w:eastAsiaTheme="minorEastAsia"/>
          <w:smallCaps w:val="0"/>
          <w:noProof/>
          <w:sz w:val="22"/>
          <w:szCs w:val="22"/>
          <w:lang w:eastAsia="nl-NL"/>
        </w:rPr>
        <w:tab/>
      </w:r>
      <w:r>
        <w:rPr>
          <w:noProof/>
        </w:rPr>
        <w:t>Werking contract</w:t>
      </w:r>
      <w:r>
        <w:rPr>
          <w:noProof/>
        </w:rPr>
        <w:tab/>
      </w:r>
      <w:r>
        <w:rPr>
          <w:noProof/>
        </w:rPr>
        <w:fldChar w:fldCharType="begin"/>
      </w:r>
      <w:r>
        <w:rPr>
          <w:noProof/>
        </w:rPr>
        <w:instrText xml:space="preserve"> PAGEREF _Toc3806853 \h </w:instrText>
      </w:r>
      <w:r>
        <w:rPr>
          <w:noProof/>
        </w:rPr>
      </w:r>
      <w:r>
        <w:rPr>
          <w:noProof/>
        </w:rPr>
        <w:fldChar w:fldCharType="separate"/>
      </w:r>
      <w:r w:rsidR="00A73A4B">
        <w:rPr>
          <w:noProof/>
        </w:rPr>
        <w:t>30</w:t>
      </w:r>
      <w:r>
        <w:rPr>
          <w:noProof/>
        </w:rPr>
        <w:fldChar w:fldCharType="end"/>
      </w:r>
    </w:p>
    <w:p w14:paraId="29F97DF4" w14:textId="5D7DD532" w:rsidR="004B59E2" w:rsidRDefault="004B59E2">
      <w:pPr>
        <w:pStyle w:val="Inhopg2"/>
        <w:tabs>
          <w:tab w:val="left" w:pos="880"/>
          <w:tab w:val="right" w:leader="dot" w:pos="8778"/>
        </w:tabs>
        <w:rPr>
          <w:rFonts w:eastAsiaTheme="minorEastAsia"/>
          <w:smallCaps w:val="0"/>
          <w:noProof/>
          <w:sz w:val="22"/>
          <w:szCs w:val="22"/>
          <w:lang w:eastAsia="nl-NL"/>
        </w:rPr>
      </w:pPr>
      <w:r>
        <w:rPr>
          <w:noProof/>
        </w:rPr>
        <w:t>4.7</w:t>
      </w:r>
      <w:r>
        <w:rPr>
          <w:rFonts w:eastAsiaTheme="minorEastAsia"/>
          <w:smallCaps w:val="0"/>
          <w:noProof/>
          <w:sz w:val="22"/>
          <w:szCs w:val="22"/>
          <w:lang w:eastAsia="nl-NL"/>
        </w:rPr>
        <w:tab/>
      </w:r>
      <w:r>
        <w:rPr>
          <w:noProof/>
        </w:rPr>
        <w:t>Prestatie eisen</w:t>
      </w:r>
      <w:r>
        <w:rPr>
          <w:noProof/>
        </w:rPr>
        <w:tab/>
      </w:r>
      <w:r>
        <w:rPr>
          <w:noProof/>
        </w:rPr>
        <w:fldChar w:fldCharType="begin"/>
      </w:r>
      <w:r>
        <w:rPr>
          <w:noProof/>
        </w:rPr>
        <w:instrText xml:space="preserve"> PAGEREF _Toc3806854 \h </w:instrText>
      </w:r>
      <w:r>
        <w:rPr>
          <w:noProof/>
        </w:rPr>
      </w:r>
      <w:r>
        <w:rPr>
          <w:noProof/>
        </w:rPr>
        <w:fldChar w:fldCharType="separate"/>
      </w:r>
      <w:r w:rsidR="00A73A4B">
        <w:rPr>
          <w:noProof/>
        </w:rPr>
        <w:t>32</w:t>
      </w:r>
      <w:r>
        <w:rPr>
          <w:noProof/>
        </w:rPr>
        <w:fldChar w:fldCharType="end"/>
      </w:r>
    </w:p>
    <w:p w14:paraId="6361BD00" w14:textId="2FEA28E6"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4.7.1</w:t>
      </w:r>
      <w:r>
        <w:rPr>
          <w:rFonts w:eastAsiaTheme="minorEastAsia"/>
          <w:i w:val="0"/>
          <w:iCs w:val="0"/>
          <w:noProof/>
          <w:sz w:val="22"/>
          <w:szCs w:val="22"/>
          <w:lang w:eastAsia="nl-NL"/>
        </w:rPr>
        <w:tab/>
      </w:r>
      <w:r>
        <w:rPr>
          <w:noProof/>
        </w:rPr>
        <w:t>Algemene prestatie eisen</w:t>
      </w:r>
      <w:r>
        <w:rPr>
          <w:noProof/>
        </w:rPr>
        <w:tab/>
      </w:r>
      <w:r>
        <w:rPr>
          <w:noProof/>
        </w:rPr>
        <w:fldChar w:fldCharType="begin"/>
      </w:r>
      <w:r>
        <w:rPr>
          <w:noProof/>
        </w:rPr>
        <w:instrText xml:space="preserve"> PAGEREF _Toc3806855 \h </w:instrText>
      </w:r>
      <w:r>
        <w:rPr>
          <w:noProof/>
        </w:rPr>
      </w:r>
      <w:r>
        <w:rPr>
          <w:noProof/>
        </w:rPr>
        <w:fldChar w:fldCharType="separate"/>
      </w:r>
      <w:r w:rsidR="00A73A4B">
        <w:rPr>
          <w:noProof/>
        </w:rPr>
        <w:t>32</w:t>
      </w:r>
      <w:r>
        <w:rPr>
          <w:noProof/>
        </w:rPr>
        <w:fldChar w:fldCharType="end"/>
      </w:r>
    </w:p>
    <w:p w14:paraId="379C8E27" w14:textId="551EA71B"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4.7.2</w:t>
      </w:r>
      <w:r>
        <w:rPr>
          <w:rFonts w:eastAsiaTheme="minorEastAsia"/>
          <w:i w:val="0"/>
          <w:iCs w:val="0"/>
          <w:noProof/>
          <w:sz w:val="22"/>
          <w:szCs w:val="22"/>
          <w:lang w:eastAsia="nl-NL"/>
        </w:rPr>
        <w:tab/>
      </w:r>
      <w:r>
        <w:rPr>
          <w:noProof/>
        </w:rPr>
        <w:t>Duurzaamheid</w:t>
      </w:r>
      <w:r>
        <w:rPr>
          <w:noProof/>
        </w:rPr>
        <w:tab/>
      </w:r>
      <w:r>
        <w:rPr>
          <w:noProof/>
        </w:rPr>
        <w:fldChar w:fldCharType="begin"/>
      </w:r>
      <w:r>
        <w:rPr>
          <w:noProof/>
        </w:rPr>
        <w:instrText xml:space="preserve"> PAGEREF _Toc3806856 \h </w:instrText>
      </w:r>
      <w:r>
        <w:rPr>
          <w:noProof/>
        </w:rPr>
      </w:r>
      <w:r>
        <w:rPr>
          <w:noProof/>
        </w:rPr>
        <w:fldChar w:fldCharType="separate"/>
      </w:r>
      <w:r w:rsidR="00A73A4B">
        <w:rPr>
          <w:noProof/>
        </w:rPr>
        <w:t>34</w:t>
      </w:r>
      <w:r>
        <w:rPr>
          <w:noProof/>
        </w:rPr>
        <w:fldChar w:fldCharType="end"/>
      </w:r>
    </w:p>
    <w:p w14:paraId="0C065041" w14:textId="05A253F1"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4.7.3</w:t>
      </w:r>
      <w:r>
        <w:rPr>
          <w:rFonts w:eastAsiaTheme="minorEastAsia"/>
          <w:i w:val="0"/>
          <w:iCs w:val="0"/>
          <w:noProof/>
          <w:sz w:val="22"/>
          <w:szCs w:val="22"/>
          <w:lang w:eastAsia="nl-NL"/>
        </w:rPr>
        <w:tab/>
      </w:r>
      <w:r>
        <w:rPr>
          <w:noProof/>
        </w:rPr>
        <w:t>Prestatie onderhoudsniveaus</w:t>
      </w:r>
      <w:r>
        <w:rPr>
          <w:noProof/>
        </w:rPr>
        <w:tab/>
      </w:r>
      <w:r>
        <w:rPr>
          <w:noProof/>
        </w:rPr>
        <w:fldChar w:fldCharType="begin"/>
      </w:r>
      <w:r>
        <w:rPr>
          <w:noProof/>
        </w:rPr>
        <w:instrText xml:space="preserve"> PAGEREF _Toc3806857 \h </w:instrText>
      </w:r>
      <w:r>
        <w:rPr>
          <w:noProof/>
        </w:rPr>
      </w:r>
      <w:r>
        <w:rPr>
          <w:noProof/>
        </w:rPr>
        <w:fldChar w:fldCharType="separate"/>
      </w:r>
      <w:r w:rsidR="00A73A4B">
        <w:rPr>
          <w:noProof/>
        </w:rPr>
        <w:t>34</w:t>
      </w:r>
      <w:r>
        <w:rPr>
          <w:noProof/>
        </w:rPr>
        <w:fldChar w:fldCharType="end"/>
      </w:r>
    </w:p>
    <w:p w14:paraId="6941782C" w14:textId="6A144706" w:rsidR="004B59E2" w:rsidRDefault="004B59E2">
      <w:pPr>
        <w:pStyle w:val="Inhopg4"/>
        <w:tabs>
          <w:tab w:val="left" w:pos="1540"/>
          <w:tab w:val="right" w:leader="dot" w:pos="8778"/>
        </w:tabs>
        <w:rPr>
          <w:rFonts w:eastAsiaTheme="minorEastAsia"/>
          <w:noProof/>
          <w:sz w:val="22"/>
          <w:szCs w:val="22"/>
          <w:lang w:eastAsia="nl-NL"/>
        </w:rPr>
      </w:pPr>
      <w:r w:rsidRPr="00203984">
        <w:rPr>
          <w:i/>
          <w:noProof/>
        </w:rPr>
        <w:t>4.7.3.1</w:t>
      </w:r>
      <w:r>
        <w:rPr>
          <w:rFonts w:eastAsiaTheme="minorEastAsia"/>
          <w:noProof/>
          <w:sz w:val="22"/>
          <w:szCs w:val="22"/>
          <w:lang w:eastAsia="nl-NL"/>
        </w:rPr>
        <w:tab/>
      </w:r>
      <w:r w:rsidRPr="00203984">
        <w:rPr>
          <w:i/>
          <w:noProof/>
          <w:u w:val="single"/>
        </w:rPr>
        <w:t>Gedefinieerde onderhoudsniveaus</w:t>
      </w:r>
      <w:r>
        <w:rPr>
          <w:noProof/>
        </w:rPr>
        <w:tab/>
      </w:r>
      <w:r>
        <w:rPr>
          <w:noProof/>
        </w:rPr>
        <w:fldChar w:fldCharType="begin"/>
      </w:r>
      <w:r>
        <w:rPr>
          <w:noProof/>
        </w:rPr>
        <w:instrText xml:space="preserve"> PAGEREF _Toc3806858 \h </w:instrText>
      </w:r>
      <w:r>
        <w:rPr>
          <w:noProof/>
        </w:rPr>
      </w:r>
      <w:r>
        <w:rPr>
          <w:noProof/>
        </w:rPr>
        <w:fldChar w:fldCharType="separate"/>
      </w:r>
      <w:r w:rsidR="00A73A4B">
        <w:rPr>
          <w:noProof/>
        </w:rPr>
        <w:t>35</w:t>
      </w:r>
      <w:r>
        <w:rPr>
          <w:noProof/>
        </w:rPr>
        <w:fldChar w:fldCharType="end"/>
      </w:r>
    </w:p>
    <w:p w14:paraId="0FAC106C" w14:textId="3A5DD161" w:rsidR="004B59E2" w:rsidRDefault="004B59E2">
      <w:pPr>
        <w:pStyle w:val="Inhopg4"/>
        <w:tabs>
          <w:tab w:val="left" w:pos="1540"/>
          <w:tab w:val="right" w:leader="dot" w:pos="8778"/>
        </w:tabs>
        <w:rPr>
          <w:rFonts w:eastAsiaTheme="minorEastAsia"/>
          <w:noProof/>
          <w:sz w:val="22"/>
          <w:szCs w:val="22"/>
          <w:lang w:eastAsia="nl-NL"/>
        </w:rPr>
      </w:pPr>
      <w:r w:rsidRPr="00203984">
        <w:rPr>
          <w:i/>
          <w:noProof/>
        </w:rPr>
        <w:t>4.7.3.2</w:t>
      </w:r>
      <w:r>
        <w:rPr>
          <w:rFonts w:eastAsiaTheme="minorEastAsia"/>
          <w:noProof/>
          <w:sz w:val="22"/>
          <w:szCs w:val="22"/>
          <w:lang w:eastAsia="nl-NL"/>
        </w:rPr>
        <w:tab/>
      </w:r>
      <w:r w:rsidRPr="00203984">
        <w:rPr>
          <w:i/>
          <w:noProof/>
          <w:u w:val="single"/>
        </w:rPr>
        <w:t>Prestatie onderhoudsniveau Basis</w:t>
      </w:r>
      <w:r>
        <w:rPr>
          <w:noProof/>
        </w:rPr>
        <w:tab/>
      </w:r>
      <w:r>
        <w:rPr>
          <w:noProof/>
        </w:rPr>
        <w:fldChar w:fldCharType="begin"/>
      </w:r>
      <w:r>
        <w:rPr>
          <w:noProof/>
        </w:rPr>
        <w:instrText xml:space="preserve"> PAGEREF _Toc3806859 \h </w:instrText>
      </w:r>
      <w:r>
        <w:rPr>
          <w:noProof/>
        </w:rPr>
      </w:r>
      <w:r>
        <w:rPr>
          <w:noProof/>
        </w:rPr>
        <w:fldChar w:fldCharType="separate"/>
      </w:r>
      <w:r w:rsidR="00A73A4B">
        <w:rPr>
          <w:noProof/>
        </w:rPr>
        <w:t>36</w:t>
      </w:r>
      <w:r>
        <w:rPr>
          <w:noProof/>
        </w:rPr>
        <w:fldChar w:fldCharType="end"/>
      </w:r>
    </w:p>
    <w:p w14:paraId="56FEA9F1" w14:textId="082CBDA7" w:rsidR="004B59E2" w:rsidRDefault="004B59E2">
      <w:pPr>
        <w:pStyle w:val="Inhopg4"/>
        <w:tabs>
          <w:tab w:val="left" w:pos="1540"/>
          <w:tab w:val="right" w:leader="dot" w:pos="8778"/>
        </w:tabs>
        <w:rPr>
          <w:rFonts w:eastAsiaTheme="minorEastAsia"/>
          <w:noProof/>
          <w:sz w:val="22"/>
          <w:szCs w:val="22"/>
          <w:lang w:eastAsia="nl-NL"/>
        </w:rPr>
      </w:pPr>
      <w:r w:rsidRPr="00203984">
        <w:rPr>
          <w:i/>
          <w:noProof/>
        </w:rPr>
        <w:t>4.7.3.3</w:t>
      </w:r>
      <w:r>
        <w:rPr>
          <w:rFonts w:eastAsiaTheme="minorEastAsia"/>
          <w:noProof/>
          <w:sz w:val="22"/>
          <w:szCs w:val="22"/>
          <w:lang w:eastAsia="nl-NL"/>
        </w:rPr>
        <w:tab/>
      </w:r>
      <w:r w:rsidRPr="00203984">
        <w:rPr>
          <w:i/>
          <w:noProof/>
          <w:u w:val="single"/>
        </w:rPr>
        <w:t>Prestatie onderhoudsniveau Technisch</w:t>
      </w:r>
      <w:r>
        <w:rPr>
          <w:noProof/>
        </w:rPr>
        <w:tab/>
      </w:r>
      <w:r>
        <w:rPr>
          <w:noProof/>
        </w:rPr>
        <w:fldChar w:fldCharType="begin"/>
      </w:r>
      <w:r>
        <w:rPr>
          <w:noProof/>
        </w:rPr>
        <w:instrText xml:space="preserve"> PAGEREF _Toc3806860 \h </w:instrText>
      </w:r>
      <w:r>
        <w:rPr>
          <w:noProof/>
        </w:rPr>
      </w:r>
      <w:r>
        <w:rPr>
          <w:noProof/>
        </w:rPr>
        <w:fldChar w:fldCharType="separate"/>
      </w:r>
      <w:r w:rsidR="00A73A4B">
        <w:rPr>
          <w:noProof/>
        </w:rPr>
        <w:t>37</w:t>
      </w:r>
      <w:r>
        <w:rPr>
          <w:noProof/>
        </w:rPr>
        <w:fldChar w:fldCharType="end"/>
      </w:r>
    </w:p>
    <w:p w14:paraId="02CA70ED" w14:textId="061ADEFB" w:rsidR="004B59E2" w:rsidRDefault="004B59E2">
      <w:pPr>
        <w:pStyle w:val="Inhopg4"/>
        <w:tabs>
          <w:tab w:val="left" w:pos="1540"/>
          <w:tab w:val="right" w:leader="dot" w:pos="8778"/>
        </w:tabs>
        <w:rPr>
          <w:rFonts w:eastAsiaTheme="minorEastAsia"/>
          <w:noProof/>
          <w:sz w:val="22"/>
          <w:szCs w:val="22"/>
          <w:lang w:eastAsia="nl-NL"/>
        </w:rPr>
      </w:pPr>
      <w:r w:rsidRPr="00203984">
        <w:rPr>
          <w:i/>
          <w:noProof/>
        </w:rPr>
        <w:t>4.7.3.4</w:t>
      </w:r>
      <w:r>
        <w:rPr>
          <w:rFonts w:eastAsiaTheme="minorEastAsia"/>
          <w:noProof/>
          <w:sz w:val="22"/>
          <w:szCs w:val="22"/>
          <w:lang w:eastAsia="nl-NL"/>
        </w:rPr>
        <w:tab/>
      </w:r>
      <w:r w:rsidRPr="00203984">
        <w:rPr>
          <w:i/>
          <w:noProof/>
          <w:u w:val="single"/>
        </w:rPr>
        <w:t xml:space="preserve">Prestatie onderhoudsniveau Minimum </w:t>
      </w:r>
      <w:r>
        <w:rPr>
          <w:noProof/>
        </w:rPr>
        <w:tab/>
      </w:r>
      <w:r>
        <w:rPr>
          <w:noProof/>
        </w:rPr>
        <w:fldChar w:fldCharType="begin"/>
      </w:r>
      <w:r>
        <w:rPr>
          <w:noProof/>
        </w:rPr>
        <w:instrText xml:space="preserve"> PAGEREF _Toc3806861 \h </w:instrText>
      </w:r>
      <w:r>
        <w:rPr>
          <w:noProof/>
        </w:rPr>
      </w:r>
      <w:r>
        <w:rPr>
          <w:noProof/>
        </w:rPr>
        <w:fldChar w:fldCharType="separate"/>
      </w:r>
      <w:r w:rsidR="00A73A4B">
        <w:rPr>
          <w:noProof/>
        </w:rPr>
        <w:t>38</w:t>
      </w:r>
      <w:r>
        <w:rPr>
          <w:noProof/>
        </w:rPr>
        <w:fldChar w:fldCharType="end"/>
      </w:r>
    </w:p>
    <w:p w14:paraId="2B5AD691" w14:textId="375CC24B" w:rsidR="004B59E2" w:rsidRDefault="004B59E2">
      <w:pPr>
        <w:pStyle w:val="Inhopg4"/>
        <w:tabs>
          <w:tab w:val="left" w:pos="1540"/>
          <w:tab w:val="right" w:leader="dot" w:pos="8778"/>
        </w:tabs>
        <w:rPr>
          <w:rFonts w:eastAsiaTheme="minorEastAsia"/>
          <w:noProof/>
          <w:sz w:val="22"/>
          <w:szCs w:val="22"/>
          <w:lang w:eastAsia="nl-NL"/>
        </w:rPr>
      </w:pPr>
      <w:r w:rsidRPr="00203984">
        <w:rPr>
          <w:i/>
          <w:noProof/>
        </w:rPr>
        <w:t>4.7.3.5</w:t>
      </w:r>
      <w:r>
        <w:rPr>
          <w:rFonts w:eastAsiaTheme="minorEastAsia"/>
          <w:noProof/>
          <w:sz w:val="22"/>
          <w:szCs w:val="22"/>
          <w:lang w:eastAsia="nl-NL"/>
        </w:rPr>
        <w:tab/>
      </w:r>
      <w:r w:rsidRPr="00203984">
        <w:rPr>
          <w:i/>
          <w:noProof/>
          <w:u w:val="single"/>
        </w:rPr>
        <w:t>Prestatie onderhoudsniveau Plus</w:t>
      </w:r>
      <w:r>
        <w:rPr>
          <w:noProof/>
        </w:rPr>
        <w:tab/>
      </w:r>
      <w:r>
        <w:rPr>
          <w:noProof/>
        </w:rPr>
        <w:fldChar w:fldCharType="begin"/>
      </w:r>
      <w:r>
        <w:rPr>
          <w:noProof/>
        </w:rPr>
        <w:instrText xml:space="preserve"> PAGEREF _Toc3806862 \h </w:instrText>
      </w:r>
      <w:r>
        <w:rPr>
          <w:noProof/>
        </w:rPr>
      </w:r>
      <w:r>
        <w:rPr>
          <w:noProof/>
        </w:rPr>
        <w:fldChar w:fldCharType="separate"/>
      </w:r>
      <w:r w:rsidR="00A73A4B">
        <w:rPr>
          <w:noProof/>
        </w:rPr>
        <w:t>39</w:t>
      </w:r>
      <w:r>
        <w:rPr>
          <w:noProof/>
        </w:rPr>
        <w:fldChar w:fldCharType="end"/>
      </w:r>
    </w:p>
    <w:p w14:paraId="56E6416F" w14:textId="3382F61E" w:rsidR="004B59E2" w:rsidRDefault="004B59E2">
      <w:pPr>
        <w:pStyle w:val="Inhopg4"/>
        <w:tabs>
          <w:tab w:val="left" w:pos="1540"/>
          <w:tab w:val="right" w:leader="dot" w:pos="8778"/>
        </w:tabs>
        <w:rPr>
          <w:rFonts w:eastAsiaTheme="minorEastAsia"/>
          <w:noProof/>
          <w:sz w:val="22"/>
          <w:szCs w:val="22"/>
          <w:lang w:eastAsia="nl-NL"/>
        </w:rPr>
      </w:pPr>
      <w:r w:rsidRPr="00203984">
        <w:rPr>
          <w:i/>
          <w:noProof/>
        </w:rPr>
        <w:t>4.7.3.6</w:t>
      </w:r>
      <w:r>
        <w:rPr>
          <w:rFonts w:eastAsiaTheme="minorEastAsia"/>
          <w:noProof/>
          <w:sz w:val="22"/>
          <w:szCs w:val="22"/>
          <w:lang w:eastAsia="nl-NL"/>
        </w:rPr>
        <w:tab/>
      </w:r>
      <w:r w:rsidRPr="00203984">
        <w:rPr>
          <w:i/>
          <w:noProof/>
          <w:u w:val="single"/>
        </w:rPr>
        <w:t>Onderhoudsniveaus gekoppeld aan bouwlagen, elementen en ruimten</w:t>
      </w:r>
      <w:r>
        <w:rPr>
          <w:noProof/>
        </w:rPr>
        <w:tab/>
      </w:r>
      <w:r>
        <w:rPr>
          <w:noProof/>
        </w:rPr>
        <w:fldChar w:fldCharType="begin"/>
      </w:r>
      <w:r>
        <w:rPr>
          <w:noProof/>
        </w:rPr>
        <w:instrText xml:space="preserve"> PAGEREF _Toc3806863 \h </w:instrText>
      </w:r>
      <w:r>
        <w:rPr>
          <w:noProof/>
        </w:rPr>
      </w:r>
      <w:r>
        <w:rPr>
          <w:noProof/>
        </w:rPr>
        <w:fldChar w:fldCharType="separate"/>
      </w:r>
      <w:r w:rsidR="00A73A4B">
        <w:rPr>
          <w:noProof/>
        </w:rPr>
        <w:t>41</w:t>
      </w:r>
      <w:r>
        <w:rPr>
          <w:noProof/>
        </w:rPr>
        <w:fldChar w:fldCharType="end"/>
      </w:r>
    </w:p>
    <w:p w14:paraId="5A69181D" w14:textId="2F75BCA5" w:rsidR="004B59E2" w:rsidRDefault="004B59E2">
      <w:pPr>
        <w:pStyle w:val="Inhopg4"/>
        <w:tabs>
          <w:tab w:val="left" w:pos="1540"/>
          <w:tab w:val="right" w:leader="dot" w:pos="8778"/>
        </w:tabs>
        <w:rPr>
          <w:rFonts w:eastAsiaTheme="minorEastAsia"/>
          <w:noProof/>
          <w:sz w:val="22"/>
          <w:szCs w:val="22"/>
          <w:lang w:eastAsia="nl-NL"/>
        </w:rPr>
      </w:pPr>
      <w:r w:rsidRPr="00203984">
        <w:rPr>
          <w:i/>
          <w:noProof/>
        </w:rPr>
        <w:t>4.7.3.7</w:t>
      </w:r>
      <w:r>
        <w:rPr>
          <w:rFonts w:eastAsiaTheme="minorEastAsia"/>
          <w:noProof/>
          <w:sz w:val="22"/>
          <w:szCs w:val="22"/>
          <w:lang w:eastAsia="nl-NL"/>
        </w:rPr>
        <w:tab/>
      </w:r>
      <w:r w:rsidRPr="00203984">
        <w:rPr>
          <w:i/>
          <w:noProof/>
          <w:u w:val="single"/>
        </w:rPr>
        <w:t>Vaststelling voldoen aan prestatie onderhoudsniveaus</w:t>
      </w:r>
      <w:r>
        <w:rPr>
          <w:noProof/>
        </w:rPr>
        <w:tab/>
      </w:r>
      <w:r>
        <w:rPr>
          <w:noProof/>
        </w:rPr>
        <w:fldChar w:fldCharType="begin"/>
      </w:r>
      <w:r>
        <w:rPr>
          <w:noProof/>
        </w:rPr>
        <w:instrText xml:space="preserve"> PAGEREF _Toc3806864 \h </w:instrText>
      </w:r>
      <w:r>
        <w:rPr>
          <w:noProof/>
        </w:rPr>
      </w:r>
      <w:r>
        <w:rPr>
          <w:noProof/>
        </w:rPr>
        <w:fldChar w:fldCharType="separate"/>
      </w:r>
      <w:r w:rsidR="00A73A4B">
        <w:rPr>
          <w:noProof/>
        </w:rPr>
        <w:t>41</w:t>
      </w:r>
      <w:r>
        <w:rPr>
          <w:noProof/>
        </w:rPr>
        <w:fldChar w:fldCharType="end"/>
      </w:r>
    </w:p>
    <w:p w14:paraId="0CCEF3BE" w14:textId="7AA13E36"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4.7.4</w:t>
      </w:r>
      <w:r>
        <w:rPr>
          <w:rFonts w:eastAsiaTheme="minorEastAsia"/>
          <w:i w:val="0"/>
          <w:iCs w:val="0"/>
          <w:noProof/>
          <w:sz w:val="22"/>
          <w:szCs w:val="22"/>
          <w:lang w:eastAsia="nl-NL"/>
        </w:rPr>
        <w:tab/>
      </w:r>
      <w:r>
        <w:rPr>
          <w:noProof/>
        </w:rPr>
        <w:t>Storingsmeldingen</w:t>
      </w:r>
      <w:r>
        <w:rPr>
          <w:noProof/>
        </w:rPr>
        <w:tab/>
      </w:r>
      <w:r>
        <w:rPr>
          <w:noProof/>
        </w:rPr>
        <w:fldChar w:fldCharType="begin"/>
      </w:r>
      <w:r>
        <w:rPr>
          <w:noProof/>
        </w:rPr>
        <w:instrText xml:space="preserve"> PAGEREF _Toc3806865 \h </w:instrText>
      </w:r>
      <w:r>
        <w:rPr>
          <w:noProof/>
        </w:rPr>
      </w:r>
      <w:r>
        <w:rPr>
          <w:noProof/>
        </w:rPr>
        <w:fldChar w:fldCharType="separate"/>
      </w:r>
      <w:r w:rsidR="00A73A4B">
        <w:rPr>
          <w:noProof/>
        </w:rPr>
        <w:t>41</w:t>
      </w:r>
      <w:r>
        <w:rPr>
          <w:noProof/>
        </w:rPr>
        <w:fldChar w:fldCharType="end"/>
      </w:r>
    </w:p>
    <w:p w14:paraId="7A698661" w14:textId="26496DF0"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4.7.5</w:t>
      </w:r>
      <w:r>
        <w:rPr>
          <w:rFonts w:eastAsiaTheme="minorEastAsia"/>
          <w:i w:val="0"/>
          <w:iCs w:val="0"/>
          <w:noProof/>
          <w:sz w:val="22"/>
          <w:szCs w:val="22"/>
          <w:lang w:eastAsia="nl-NL"/>
        </w:rPr>
        <w:tab/>
      </w:r>
      <w:r>
        <w:rPr>
          <w:noProof/>
        </w:rPr>
        <w:t>Respons- en hersteltijden</w:t>
      </w:r>
      <w:r>
        <w:rPr>
          <w:noProof/>
        </w:rPr>
        <w:tab/>
      </w:r>
      <w:r>
        <w:rPr>
          <w:noProof/>
        </w:rPr>
        <w:fldChar w:fldCharType="begin"/>
      </w:r>
      <w:r>
        <w:rPr>
          <w:noProof/>
        </w:rPr>
        <w:instrText xml:space="preserve"> PAGEREF _Toc3806866 \h </w:instrText>
      </w:r>
      <w:r>
        <w:rPr>
          <w:noProof/>
        </w:rPr>
      </w:r>
      <w:r>
        <w:rPr>
          <w:noProof/>
        </w:rPr>
        <w:fldChar w:fldCharType="separate"/>
      </w:r>
      <w:r w:rsidR="00A73A4B">
        <w:rPr>
          <w:noProof/>
        </w:rPr>
        <w:t>42</w:t>
      </w:r>
      <w:r>
        <w:rPr>
          <w:noProof/>
        </w:rPr>
        <w:fldChar w:fldCharType="end"/>
      </w:r>
    </w:p>
    <w:p w14:paraId="3D552695" w14:textId="5023A06B"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4.7.6</w:t>
      </w:r>
      <w:r>
        <w:rPr>
          <w:rFonts w:eastAsiaTheme="minorEastAsia"/>
          <w:i w:val="0"/>
          <w:iCs w:val="0"/>
          <w:noProof/>
          <w:sz w:val="22"/>
          <w:szCs w:val="22"/>
          <w:lang w:eastAsia="nl-NL"/>
        </w:rPr>
        <w:tab/>
      </w:r>
      <w:r>
        <w:rPr>
          <w:noProof/>
        </w:rPr>
        <w:t>Eisen bij calamiteiten</w:t>
      </w:r>
      <w:r>
        <w:rPr>
          <w:noProof/>
        </w:rPr>
        <w:tab/>
      </w:r>
      <w:r>
        <w:rPr>
          <w:noProof/>
        </w:rPr>
        <w:fldChar w:fldCharType="begin"/>
      </w:r>
      <w:r>
        <w:rPr>
          <w:noProof/>
        </w:rPr>
        <w:instrText xml:space="preserve"> PAGEREF _Toc3806867 \h </w:instrText>
      </w:r>
      <w:r>
        <w:rPr>
          <w:noProof/>
        </w:rPr>
      </w:r>
      <w:r>
        <w:rPr>
          <w:noProof/>
        </w:rPr>
        <w:fldChar w:fldCharType="separate"/>
      </w:r>
      <w:r w:rsidR="00A73A4B">
        <w:rPr>
          <w:noProof/>
        </w:rPr>
        <w:t>44</w:t>
      </w:r>
      <w:r>
        <w:rPr>
          <w:noProof/>
        </w:rPr>
        <w:fldChar w:fldCharType="end"/>
      </w:r>
    </w:p>
    <w:p w14:paraId="06B5F8FA" w14:textId="55C6C33F"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4.7.7</w:t>
      </w:r>
      <w:r>
        <w:rPr>
          <w:rFonts w:eastAsiaTheme="minorEastAsia"/>
          <w:i w:val="0"/>
          <w:iCs w:val="0"/>
          <w:noProof/>
          <w:sz w:val="22"/>
          <w:szCs w:val="22"/>
          <w:lang w:eastAsia="nl-NL"/>
        </w:rPr>
        <w:tab/>
      </w:r>
      <w:r>
        <w:rPr>
          <w:noProof/>
        </w:rPr>
        <w:t>Molest</w:t>
      </w:r>
      <w:r>
        <w:rPr>
          <w:noProof/>
        </w:rPr>
        <w:tab/>
      </w:r>
      <w:r>
        <w:rPr>
          <w:noProof/>
        </w:rPr>
        <w:fldChar w:fldCharType="begin"/>
      </w:r>
      <w:r>
        <w:rPr>
          <w:noProof/>
        </w:rPr>
        <w:instrText xml:space="preserve"> PAGEREF _Toc3806868 \h </w:instrText>
      </w:r>
      <w:r>
        <w:rPr>
          <w:noProof/>
        </w:rPr>
      </w:r>
      <w:r>
        <w:rPr>
          <w:noProof/>
        </w:rPr>
        <w:fldChar w:fldCharType="separate"/>
      </w:r>
      <w:r w:rsidR="00A73A4B">
        <w:rPr>
          <w:noProof/>
        </w:rPr>
        <w:t>44</w:t>
      </w:r>
      <w:r>
        <w:rPr>
          <w:noProof/>
        </w:rPr>
        <w:fldChar w:fldCharType="end"/>
      </w:r>
    </w:p>
    <w:p w14:paraId="0E1D2FF1" w14:textId="581544C8"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4.7.8</w:t>
      </w:r>
      <w:r>
        <w:rPr>
          <w:rFonts w:eastAsiaTheme="minorEastAsia"/>
          <w:i w:val="0"/>
          <w:iCs w:val="0"/>
          <w:noProof/>
          <w:sz w:val="22"/>
          <w:szCs w:val="22"/>
          <w:lang w:eastAsia="nl-NL"/>
        </w:rPr>
        <w:tab/>
      </w:r>
      <w:r>
        <w:rPr>
          <w:noProof/>
        </w:rPr>
        <w:t>Schoonmaak na onderhoudsactiviteiten</w:t>
      </w:r>
      <w:r>
        <w:rPr>
          <w:noProof/>
        </w:rPr>
        <w:tab/>
      </w:r>
      <w:r>
        <w:rPr>
          <w:noProof/>
        </w:rPr>
        <w:fldChar w:fldCharType="begin"/>
      </w:r>
      <w:r>
        <w:rPr>
          <w:noProof/>
        </w:rPr>
        <w:instrText xml:space="preserve"> PAGEREF _Toc3806869 \h </w:instrText>
      </w:r>
      <w:r>
        <w:rPr>
          <w:noProof/>
        </w:rPr>
      </w:r>
      <w:r>
        <w:rPr>
          <w:noProof/>
        </w:rPr>
        <w:fldChar w:fldCharType="separate"/>
      </w:r>
      <w:r w:rsidR="00A73A4B">
        <w:rPr>
          <w:noProof/>
        </w:rPr>
        <w:t>44</w:t>
      </w:r>
      <w:r>
        <w:rPr>
          <w:noProof/>
        </w:rPr>
        <w:fldChar w:fldCharType="end"/>
      </w:r>
    </w:p>
    <w:p w14:paraId="10C4EEF8" w14:textId="7149D38F" w:rsidR="004B59E2" w:rsidRDefault="004B59E2">
      <w:pPr>
        <w:pStyle w:val="Inhopg2"/>
        <w:tabs>
          <w:tab w:val="left" w:pos="880"/>
          <w:tab w:val="right" w:leader="dot" w:pos="8778"/>
        </w:tabs>
        <w:rPr>
          <w:rFonts w:eastAsiaTheme="minorEastAsia"/>
          <w:smallCaps w:val="0"/>
          <w:noProof/>
          <w:sz w:val="22"/>
          <w:szCs w:val="22"/>
          <w:lang w:eastAsia="nl-NL"/>
        </w:rPr>
      </w:pPr>
      <w:r>
        <w:rPr>
          <w:noProof/>
        </w:rPr>
        <w:t>4.8</w:t>
      </w:r>
      <w:r>
        <w:rPr>
          <w:rFonts w:eastAsiaTheme="minorEastAsia"/>
          <w:smallCaps w:val="0"/>
          <w:noProof/>
          <w:sz w:val="22"/>
          <w:szCs w:val="22"/>
          <w:lang w:eastAsia="nl-NL"/>
        </w:rPr>
        <w:tab/>
      </w:r>
      <w:r>
        <w:rPr>
          <w:noProof/>
        </w:rPr>
        <w:t>Kritische Prestatie Indicatoren (KPI’s)</w:t>
      </w:r>
      <w:r>
        <w:rPr>
          <w:noProof/>
        </w:rPr>
        <w:tab/>
      </w:r>
      <w:r>
        <w:rPr>
          <w:noProof/>
        </w:rPr>
        <w:fldChar w:fldCharType="begin"/>
      </w:r>
      <w:r>
        <w:rPr>
          <w:noProof/>
        </w:rPr>
        <w:instrText xml:space="preserve"> PAGEREF _Toc3806870 \h </w:instrText>
      </w:r>
      <w:r>
        <w:rPr>
          <w:noProof/>
        </w:rPr>
      </w:r>
      <w:r>
        <w:rPr>
          <w:noProof/>
        </w:rPr>
        <w:fldChar w:fldCharType="separate"/>
      </w:r>
      <w:r w:rsidR="00A73A4B">
        <w:rPr>
          <w:noProof/>
        </w:rPr>
        <w:t>45</w:t>
      </w:r>
      <w:r>
        <w:rPr>
          <w:noProof/>
        </w:rPr>
        <w:fldChar w:fldCharType="end"/>
      </w:r>
    </w:p>
    <w:p w14:paraId="6E105F55" w14:textId="714AA612"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4.8.1</w:t>
      </w:r>
      <w:r>
        <w:rPr>
          <w:rFonts w:eastAsiaTheme="minorEastAsia"/>
          <w:i w:val="0"/>
          <w:iCs w:val="0"/>
          <w:noProof/>
          <w:sz w:val="22"/>
          <w:szCs w:val="22"/>
          <w:lang w:eastAsia="nl-NL"/>
        </w:rPr>
        <w:tab/>
      </w:r>
      <w:r>
        <w:rPr>
          <w:noProof/>
        </w:rPr>
        <w:t>KPI’s</w:t>
      </w:r>
      <w:r>
        <w:rPr>
          <w:noProof/>
        </w:rPr>
        <w:tab/>
      </w:r>
      <w:r>
        <w:rPr>
          <w:noProof/>
        </w:rPr>
        <w:fldChar w:fldCharType="begin"/>
      </w:r>
      <w:r>
        <w:rPr>
          <w:noProof/>
        </w:rPr>
        <w:instrText xml:space="preserve"> PAGEREF _Toc3806871 \h </w:instrText>
      </w:r>
      <w:r>
        <w:rPr>
          <w:noProof/>
        </w:rPr>
      </w:r>
      <w:r>
        <w:rPr>
          <w:noProof/>
        </w:rPr>
        <w:fldChar w:fldCharType="separate"/>
      </w:r>
      <w:r w:rsidR="00A73A4B">
        <w:rPr>
          <w:noProof/>
        </w:rPr>
        <w:t>45</w:t>
      </w:r>
      <w:r>
        <w:rPr>
          <w:noProof/>
        </w:rPr>
        <w:fldChar w:fldCharType="end"/>
      </w:r>
    </w:p>
    <w:p w14:paraId="05262569" w14:textId="2CE3BCAC"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4.8.2</w:t>
      </w:r>
      <w:r>
        <w:rPr>
          <w:rFonts w:eastAsiaTheme="minorEastAsia"/>
          <w:i w:val="0"/>
          <w:iCs w:val="0"/>
          <w:noProof/>
          <w:sz w:val="22"/>
          <w:szCs w:val="22"/>
          <w:lang w:eastAsia="nl-NL"/>
        </w:rPr>
        <w:tab/>
      </w:r>
      <w:r>
        <w:rPr>
          <w:noProof/>
        </w:rPr>
        <w:t>Vaststelling voldoen aan KPI’s</w:t>
      </w:r>
      <w:r>
        <w:rPr>
          <w:noProof/>
        </w:rPr>
        <w:tab/>
      </w:r>
      <w:r>
        <w:rPr>
          <w:noProof/>
        </w:rPr>
        <w:fldChar w:fldCharType="begin"/>
      </w:r>
      <w:r>
        <w:rPr>
          <w:noProof/>
        </w:rPr>
        <w:instrText xml:space="preserve"> PAGEREF _Toc3806872 \h </w:instrText>
      </w:r>
      <w:r>
        <w:rPr>
          <w:noProof/>
        </w:rPr>
      </w:r>
      <w:r>
        <w:rPr>
          <w:noProof/>
        </w:rPr>
        <w:fldChar w:fldCharType="separate"/>
      </w:r>
      <w:r w:rsidR="00A73A4B">
        <w:rPr>
          <w:noProof/>
        </w:rPr>
        <w:t>51</w:t>
      </w:r>
      <w:r>
        <w:rPr>
          <w:noProof/>
        </w:rPr>
        <w:fldChar w:fldCharType="end"/>
      </w:r>
    </w:p>
    <w:p w14:paraId="2375E56B" w14:textId="58062320"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4.8.3</w:t>
      </w:r>
      <w:r>
        <w:rPr>
          <w:rFonts w:eastAsiaTheme="minorEastAsia"/>
          <w:i w:val="0"/>
          <w:iCs w:val="0"/>
          <w:noProof/>
          <w:sz w:val="22"/>
          <w:szCs w:val="22"/>
          <w:lang w:eastAsia="nl-NL"/>
        </w:rPr>
        <w:tab/>
      </w:r>
      <w:r>
        <w:rPr>
          <w:noProof/>
        </w:rPr>
        <w:t>Tekortkoming Opdrachtnemer</w:t>
      </w:r>
      <w:r>
        <w:rPr>
          <w:noProof/>
        </w:rPr>
        <w:tab/>
      </w:r>
      <w:r>
        <w:rPr>
          <w:noProof/>
        </w:rPr>
        <w:fldChar w:fldCharType="begin"/>
      </w:r>
      <w:r>
        <w:rPr>
          <w:noProof/>
        </w:rPr>
        <w:instrText xml:space="preserve"> PAGEREF _Toc3806873 \h </w:instrText>
      </w:r>
      <w:r>
        <w:rPr>
          <w:noProof/>
        </w:rPr>
      </w:r>
      <w:r>
        <w:rPr>
          <w:noProof/>
        </w:rPr>
        <w:fldChar w:fldCharType="separate"/>
      </w:r>
      <w:r w:rsidR="00A73A4B">
        <w:rPr>
          <w:noProof/>
        </w:rPr>
        <w:t>51</w:t>
      </w:r>
      <w:r>
        <w:rPr>
          <w:noProof/>
        </w:rPr>
        <w:fldChar w:fldCharType="end"/>
      </w:r>
    </w:p>
    <w:p w14:paraId="7CEEFD27" w14:textId="52EFD8E8" w:rsidR="004B59E2" w:rsidRDefault="004B59E2">
      <w:pPr>
        <w:pStyle w:val="Inhopg2"/>
        <w:tabs>
          <w:tab w:val="left" w:pos="880"/>
          <w:tab w:val="right" w:leader="dot" w:pos="8778"/>
        </w:tabs>
        <w:rPr>
          <w:rFonts w:eastAsiaTheme="minorEastAsia"/>
          <w:smallCaps w:val="0"/>
          <w:noProof/>
          <w:sz w:val="22"/>
          <w:szCs w:val="22"/>
          <w:lang w:eastAsia="nl-NL"/>
        </w:rPr>
      </w:pPr>
      <w:r>
        <w:rPr>
          <w:noProof/>
        </w:rPr>
        <w:t>4.9</w:t>
      </w:r>
      <w:r>
        <w:rPr>
          <w:rFonts w:eastAsiaTheme="minorEastAsia"/>
          <w:smallCaps w:val="0"/>
          <w:noProof/>
          <w:sz w:val="22"/>
          <w:szCs w:val="22"/>
          <w:lang w:eastAsia="nl-NL"/>
        </w:rPr>
        <w:tab/>
      </w:r>
      <w:r>
        <w:rPr>
          <w:noProof/>
        </w:rPr>
        <w:t>Kwaliteitseisen MJOP</w:t>
      </w:r>
      <w:r>
        <w:rPr>
          <w:noProof/>
        </w:rPr>
        <w:tab/>
      </w:r>
      <w:r>
        <w:rPr>
          <w:noProof/>
        </w:rPr>
        <w:fldChar w:fldCharType="begin"/>
      </w:r>
      <w:r>
        <w:rPr>
          <w:noProof/>
        </w:rPr>
        <w:instrText xml:space="preserve"> PAGEREF _Toc3806874 \h </w:instrText>
      </w:r>
      <w:r>
        <w:rPr>
          <w:noProof/>
        </w:rPr>
      </w:r>
      <w:r>
        <w:rPr>
          <w:noProof/>
        </w:rPr>
        <w:fldChar w:fldCharType="separate"/>
      </w:r>
      <w:r w:rsidR="00A73A4B">
        <w:rPr>
          <w:noProof/>
        </w:rPr>
        <w:t>53</w:t>
      </w:r>
      <w:r>
        <w:rPr>
          <w:noProof/>
        </w:rPr>
        <w:fldChar w:fldCharType="end"/>
      </w:r>
    </w:p>
    <w:p w14:paraId="7772C5B7" w14:textId="67E4DA8D"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4.9.1</w:t>
      </w:r>
      <w:r>
        <w:rPr>
          <w:rFonts w:eastAsiaTheme="minorEastAsia"/>
          <w:i w:val="0"/>
          <w:iCs w:val="0"/>
          <w:noProof/>
          <w:sz w:val="22"/>
          <w:szCs w:val="22"/>
          <w:lang w:eastAsia="nl-NL"/>
        </w:rPr>
        <w:tab/>
      </w:r>
      <w:r>
        <w:rPr>
          <w:noProof/>
        </w:rPr>
        <w:t>Kwaliteitseisen algemeen MJOP</w:t>
      </w:r>
      <w:r>
        <w:rPr>
          <w:noProof/>
        </w:rPr>
        <w:tab/>
      </w:r>
      <w:r>
        <w:rPr>
          <w:noProof/>
        </w:rPr>
        <w:fldChar w:fldCharType="begin"/>
      </w:r>
      <w:r>
        <w:rPr>
          <w:noProof/>
        </w:rPr>
        <w:instrText xml:space="preserve"> PAGEREF _Toc3806875 \h </w:instrText>
      </w:r>
      <w:r>
        <w:rPr>
          <w:noProof/>
        </w:rPr>
      </w:r>
      <w:r>
        <w:rPr>
          <w:noProof/>
        </w:rPr>
        <w:fldChar w:fldCharType="separate"/>
      </w:r>
      <w:r w:rsidR="00A73A4B">
        <w:rPr>
          <w:noProof/>
        </w:rPr>
        <w:t>53</w:t>
      </w:r>
      <w:r>
        <w:rPr>
          <w:noProof/>
        </w:rPr>
        <w:fldChar w:fldCharType="end"/>
      </w:r>
    </w:p>
    <w:p w14:paraId="0917E3C3" w14:textId="2FB7CB92"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4.9.2</w:t>
      </w:r>
      <w:r>
        <w:rPr>
          <w:rFonts w:eastAsiaTheme="minorEastAsia"/>
          <w:i w:val="0"/>
          <w:iCs w:val="0"/>
          <w:noProof/>
          <w:sz w:val="22"/>
          <w:szCs w:val="22"/>
          <w:lang w:eastAsia="nl-NL"/>
        </w:rPr>
        <w:tab/>
      </w:r>
      <w:r>
        <w:rPr>
          <w:noProof/>
        </w:rPr>
        <w:t>Kwaliteitseisen jaarplan</w:t>
      </w:r>
      <w:r>
        <w:rPr>
          <w:noProof/>
        </w:rPr>
        <w:tab/>
      </w:r>
      <w:r>
        <w:rPr>
          <w:noProof/>
        </w:rPr>
        <w:fldChar w:fldCharType="begin"/>
      </w:r>
      <w:r>
        <w:rPr>
          <w:noProof/>
        </w:rPr>
        <w:instrText xml:space="preserve"> PAGEREF _Toc3806876 \h </w:instrText>
      </w:r>
      <w:r>
        <w:rPr>
          <w:noProof/>
        </w:rPr>
      </w:r>
      <w:r>
        <w:rPr>
          <w:noProof/>
        </w:rPr>
        <w:fldChar w:fldCharType="separate"/>
      </w:r>
      <w:r w:rsidR="00A73A4B">
        <w:rPr>
          <w:noProof/>
        </w:rPr>
        <w:t>54</w:t>
      </w:r>
      <w:r>
        <w:rPr>
          <w:noProof/>
        </w:rPr>
        <w:fldChar w:fldCharType="end"/>
      </w:r>
    </w:p>
    <w:p w14:paraId="74896111" w14:textId="3B0B849E"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4.9.3</w:t>
      </w:r>
      <w:r>
        <w:rPr>
          <w:rFonts w:eastAsiaTheme="minorEastAsia"/>
          <w:i w:val="0"/>
          <w:iCs w:val="0"/>
          <w:noProof/>
          <w:sz w:val="22"/>
          <w:szCs w:val="22"/>
          <w:lang w:eastAsia="nl-NL"/>
        </w:rPr>
        <w:tab/>
      </w:r>
      <w:r>
        <w:rPr>
          <w:noProof/>
        </w:rPr>
        <w:t>Eisen inventarisatie MJOP</w:t>
      </w:r>
      <w:r>
        <w:rPr>
          <w:noProof/>
        </w:rPr>
        <w:tab/>
      </w:r>
      <w:r>
        <w:rPr>
          <w:noProof/>
        </w:rPr>
        <w:fldChar w:fldCharType="begin"/>
      </w:r>
      <w:r>
        <w:rPr>
          <w:noProof/>
        </w:rPr>
        <w:instrText xml:space="preserve"> PAGEREF _Toc3806877 \h </w:instrText>
      </w:r>
      <w:r>
        <w:rPr>
          <w:noProof/>
        </w:rPr>
      </w:r>
      <w:r>
        <w:rPr>
          <w:noProof/>
        </w:rPr>
        <w:fldChar w:fldCharType="separate"/>
      </w:r>
      <w:r w:rsidR="00A73A4B">
        <w:rPr>
          <w:noProof/>
        </w:rPr>
        <w:t>54</w:t>
      </w:r>
      <w:r>
        <w:rPr>
          <w:noProof/>
        </w:rPr>
        <w:fldChar w:fldCharType="end"/>
      </w:r>
    </w:p>
    <w:p w14:paraId="555DAFFA" w14:textId="3CB85B43"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4.9.4</w:t>
      </w:r>
      <w:r>
        <w:rPr>
          <w:rFonts w:eastAsiaTheme="minorEastAsia"/>
          <w:i w:val="0"/>
          <w:iCs w:val="0"/>
          <w:noProof/>
          <w:sz w:val="22"/>
          <w:szCs w:val="22"/>
          <w:lang w:eastAsia="nl-NL"/>
        </w:rPr>
        <w:tab/>
      </w:r>
      <w:r>
        <w:rPr>
          <w:noProof/>
        </w:rPr>
        <w:t>Eisen Inspectie</w:t>
      </w:r>
      <w:r>
        <w:rPr>
          <w:noProof/>
        </w:rPr>
        <w:tab/>
      </w:r>
      <w:r>
        <w:rPr>
          <w:noProof/>
        </w:rPr>
        <w:fldChar w:fldCharType="begin"/>
      </w:r>
      <w:r>
        <w:rPr>
          <w:noProof/>
        </w:rPr>
        <w:instrText xml:space="preserve"> PAGEREF _Toc3806878 \h </w:instrText>
      </w:r>
      <w:r>
        <w:rPr>
          <w:noProof/>
        </w:rPr>
      </w:r>
      <w:r>
        <w:rPr>
          <w:noProof/>
        </w:rPr>
        <w:fldChar w:fldCharType="separate"/>
      </w:r>
      <w:r w:rsidR="00A73A4B">
        <w:rPr>
          <w:noProof/>
        </w:rPr>
        <w:t>55</w:t>
      </w:r>
      <w:r>
        <w:rPr>
          <w:noProof/>
        </w:rPr>
        <w:fldChar w:fldCharType="end"/>
      </w:r>
    </w:p>
    <w:p w14:paraId="0634EBC1" w14:textId="05647ACD"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4.9.5</w:t>
      </w:r>
      <w:r>
        <w:rPr>
          <w:rFonts w:eastAsiaTheme="minorEastAsia"/>
          <w:i w:val="0"/>
          <w:iCs w:val="0"/>
          <w:noProof/>
          <w:sz w:val="22"/>
          <w:szCs w:val="22"/>
          <w:lang w:eastAsia="nl-NL"/>
        </w:rPr>
        <w:tab/>
      </w:r>
      <w:r>
        <w:rPr>
          <w:noProof/>
        </w:rPr>
        <w:t>Kwaliteitscontrole MJOP</w:t>
      </w:r>
      <w:r>
        <w:rPr>
          <w:noProof/>
        </w:rPr>
        <w:tab/>
      </w:r>
      <w:r>
        <w:rPr>
          <w:noProof/>
        </w:rPr>
        <w:fldChar w:fldCharType="begin"/>
      </w:r>
      <w:r>
        <w:rPr>
          <w:noProof/>
        </w:rPr>
        <w:instrText xml:space="preserve"> PAGEREF _Toc3806879 \h </w:instrText>
      </w:r>
      <w:r>
        <w:rPr>
          <w:noProof/>
        </w:rPr>
      </w:r>
      <w:r>
        <w:rPr>
          <w:noProof/>
        </w:rPr>
        <w:fldChar w:fldCharType="separate"/>
      </w:r>
      <w:r w:rsidR="00A73A4B">
        <w:rPr>
          <w:noProof/>
        </w:rPr>
        <w:t>56</w:t>
      </w:r>
      <w:r>
        <w:rPr>
          <w:noProof/>
        </w:rPr>
        <w:fldChar w:fldCharType="end"/>
      </w:r>
    </w:p>
    <w:p w14:paraId="37450E1A" w14:textId="5AE32F8D"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4.9.6</w:t>
      </w:r>
      <w:r>
        <w:rPr>
          <w:rFonts w:eastAsiaTheme="minorEastAsia"/>
          <w:i w:val="0"/>
          <w:iCs w:val="0"/>
          <w:noProof/>
          <w:sz w:val="22"/>
          <w:szCs w:val="22"/>
          <w:lang w:eastAsia="nl-NL"/>
        </w:rPr>
        <w:tab/>
      </w:r>
      <w:r>
        <w:rPr>
          <w:noProof/>
        </w:rPr>
        <w:t>Risicovolle gebreken tijdens (her)inspectie MJOP</w:t>
      </w:r>
      <w:r>
        <w:rPr>
          <w:noProof/>
        </w:rPr>
        <w:tab/>
      </w:r>
      <w:r>
        <w:rPr>
          <w:noProof/>
        </w:rPr>
        <w:fldChar w:fldCharType="begin"/>
      </w:r>
      <w:r>
        <w:rPr>
          <w:noProof/>
        </w:rPr>
        <w:instrText xml:space="preserve"> PAGEREF _Toc3806880 \h </w:instrText>
      </w:r>
      <w:r>
        <w:rPr>
          <w:noProof/>
        </w:rPr>
      </w:r>
      <w:r>
        <w:rPr>
          <w:noProof/>
        </w:rPr>
        <w:fldChar w:fldCharType="separate"/>
      </w:r>
      <w:r w:rsidR="00A73A4B">
        <w:rPr>
          <w:noProof/>
        </w:rPr>
        <w:t>57</w:t>
      </w:r>
      <w:r>
        <w:rPr>
          <w:noProof/>
        </w:rPr>
        <w:fldChar w:fldCharType="end"/>
      </w:r>
    </w:p>
    <w:p w14:paraId="6F3ABDC1" w14:textId="2D5118B9" w:rsidR="004B59E2" w:rsidRDefault="004B59E2">
      <w:pPr>
        <w:pStyle w:val="Inhopg2"/>
        <w:tabs>
          <w:tab w:val="left" w:pos="880"/>
          <w:tab w:val="right" w:leader="dot" w:pos="8778"/>
        </w:tabs>
        <w:rPr>
          <w:rFonts w:eastAsiaTheme="minorEastAsia"/>
          <w:smallCaps w:val="0"/>
          <w:noProof/>
          <w:sz w:val="22"/>
          <w:szCs w:val="22"/>
          <w:lang w:eastAsia="nl-NL"/>
        </w:rPr>
      </w:pPr>
      <w:r>
        <w:rPr>
          <w:noProof/>
        </w:rPr>
        <w:t>4.10</w:t>
      </w:r>
      <w:r>
        <w:rPr>
          <w:rFonts w:eastAsiaTheme="minorEastAsia"/>
          <w:smallCaps w:val="0"/>
          <w:noProof/>
          <w:sz w:val="22"/>
          <w:szCs w:val="22"/>
          <w:lang w:eastAsia="nl-NL"/>
        </w:rPr>
        <w:tab/>
      </w:r>
      <w:r>
        <w:rPr>
          <w:noProof/>
        </w:rPr>
        <w:t>Algemene procedures</w:t>
      </w:r>
      <w:r>
        <w:rPr>
          <w:noProof/>
        </w:rPr>
        <w:tab/>
      </w:r>
      <w:r>
        <w:rPr>
          <w:noProof/>
        </w:rPr>
        <w:fldChar w:fldCharType="begin"/>
      </w:r>
      <w:r>
        <w:rPr>
          <w:noProof/>
        </w:rPr>
        <w:instrText xml:space="preserve"> PAGEREF _Toc3806881 \h </w:instrText>
      </w:r>
      <w:r>
        <w:rPr>
          <w:noProof/>
        </w:rPr>
      </w:r>
      <w:r>
        <w:rPr>
          <w:noProof/>
        </w:rPr>
        <w:fldChar w:fldCharType="separate"/>
      </w:r>
      <w:r w:rsidR="00A73A4B">
        <w:rPr>
          <w:noProof/>
        </w:rPr>
        <w:t>57</w:t>
      </w:r>
      <w:r>
        <w:rPr>
          <w:noProof/>
        </w:rPr>
        <w:fldChar w:fldCharType="end"/>
      </w:r>
    </w:p>
    <w:p w14:paraId="3B8E8BCD" w14:textId="552DD4A4" w:rsidR="004B59E2" w:rsidRDefault="004B59E2">
      <w:pPr>
        <w:pStyle w:val="Inhopg2"/>
        <w:tabs>
          <w:tab w:val="left" w:pos="880"/>
          <w:tab w:val="right" w:leader="dot" w:pos="8778"/>
        </w:tabs>
        <w:rPr>
          <w:rFonts w:eastAsiaTheme="minorEastAsia"/>
          <w:smallCaps w:val="0"/>
          <w:noProof/>
          <w:sz w:val="22"/>
          <w:szCs w:val="22"/>
          <w:lang w:eastAsia="nl-NL"/>
        </w:rPr>
      </w:pPr>
      <w:r>
        <w:rPr>
          <w:noProof/>
        </w:rPr>
        <w:t>4.11</w:t>
      </w:r>
      <w:r>
        <w:rPr>
          <w:rFonts w:eastAsiaTheme="minorEastAsia"/>
          <w:smallCaps w:val="0"/>
          <w:noProof/>
          <w:sz w:val="22"/>
          <w:szCs w:val="22"/>
          <w:lang w:eastAsia="nl-NL"/>
        </w:rPr>
        <w:tab/>
      </w:r>
      <w:r>
        <w:rPr>
          <w:noProof/>
        </w:rPr>
        <w:t>Communicatie en rapportage</w:t>
      </w:r>
      <w:r>
        <w:rPr>
          <w:noProof/>
        </w:rPr>
        <w:tab/>
      </w:r>
      <w:r>
        <w:rPr>
          <w:noProof/>
        </w:rPr>
        <w:fldChar w:fldCharType="begin"/>
      </w:r>
      <w:r>
        <w:rPr>
          <w:noProof/>
        </w:rPr>
        <w:instrText xml:space="preserve"> PAGEREF _Toc3806882 \h </w:instrText>
      </w:r>
      <w:r>
        <w:rPr>
          <w:noProof/>
        </w:rPr>
      </w:r>
      <w:r>
        <w:rPr>
          <w:noProof/>
        </w:rPr>
        <w:fldChar w:fldCharType="separate"/>
      </w:r>
      <w:r w:rsidR="00A73A4B">
        <w:rPr>
          <w:noProof/>
        </w:rPr>
        <w:t>57</w:t>
      </w:r>
      <w:r>
        <w:rPr>
          <w:noProof/>
        </w:rPr>
        <w:fldChar w:fldCharType="end"/>
      </w:r>
    </w:p>
    <w:p w14:paraId="66960685" w14:textId="696B5BA5" w:rsidR="004B59E2" w:rsidRDefault="004B59E2">
      <w:pPr>
        <w:pStyle w:val="Inhopg2"/>
        <w:tabs>
          <w:tab w:val="left" w:pos="880"/>
          <w:tab w:val="right" w:leader="dot" w:pos="8778"/>
        </w:tabs>
        <w:rPr>
          <w:rFonts w:eastAsiaTheme="minorEastAsia"/>
          <w:smallCaps w:val="0"/>
          <w:noProof/>
          <w:sz w:val="22"/>
          <w:szCs w:val="22"/>
          <w:lang w:eastAsia="nl-NL"/>
        </w:rPr>
      </w:pPr>
      <w:r>
        <w:rPr>
          <w:noProof/>
        </w:rPr>
        <w:t>4.12</w:t>
      </w:r>
      <w:r>
        <w:rPr>
          <w:rFonts w:eastAsiaTheme="minorEastAsia"/>
          <w:smallCaps w:val="0"/>
          <w:noProof/>
          <w:sz w:val="22"/>
          <w:szCs w:val="22"/>
          <w:lang w:eastAsia="nl-NL"/>
        </w:rPr>
        <w:tab/>
      </w:r>
      <w:r>
        <w:rPr>
          <w:noProof/>
        </w:rPr>
        <w:t>Informatiemanagement</w:t>
      </w:r>
      <w:r>
        <w:rPr>
          <w:noProof/>
        </w:rPr>
        <w:tab/>
      </w:r>
      <w:r>
        <w:rPr>
          <w:noProof/>
        </w:rPr>
        <w:fldChar w:fldCharType="begin"/>
      </w:r>
      <w:r>
        <w:rPr>
          <w:noProof/>
        </w:rPr>
        <w:instrText xml:space="preserve"> PAGEREF _Toc3806883 \h </w:instrText>
      </w:r>
      <w:r>
        <w:rPr>
          <w:noProof/>
        </w:rPr>
      </w:r>
      <w:r>
        <w:rPr>
          <w:noProof/>
        </w:rPr>
        <w:fldChar w:fldCharType="separate"/>
      </w:r>
      <w:r w:rsidR="00A73A4B">
        <w:rPr>
          <w:noProof/>
        </w:rPr>
        <w:t>59</w:t>
      </w:r>
      <w:r>
        <w:rPr>
          <w:noProof/>
        </w:rPr>
        <w:fldChar w:fldCharType="end"/>
      </w:r>
    </w:p>
    <w:p w14:paraId="24850E5C" w14:textId="78B7DD57" w:rsidR="004B59E2" w:rsidRDefault="004B59E2">
      <w:pPr>
        <w:pStyle w:val="Inhopg3"/>
        <w:tabs>
          <w:tab w:val="left" w:pos="1320"/>
          <w:tab w:val="right" w:leader="dot" w:pos="8778"/>
        </w:tabs>
        <w:rPr>
          <w:rFonts w:eastAsiaTheme="minorEastAsia"/>
          <w:i w:val="0"/>
          <w:iCs w:val="0"/>
          <w:noProof/>
          <w:sz w:val="22"/>
          <w:szCs w:val="22"/>
          <w:lang w:eastAsia="nl-NL"/>
        </w:rPr>
      </w:pPr>
      <w:r>
        <w:rPr>
          <w:noProof/>
        </w:rPr>
        <w:t>4.12.1</w:t>
      </w:r>
      <w:r>
        <w:rPr>
          <w:rFonts w:eastAsiaTheme="minorEastAsia"/>
          <w:i w:val="0"/>
          <w:iCs w:val="0"/>
          <w:noProof/>
          <w:sz w:val="22"/>
          <w:szCs w:val="22"/>
          <w:lang w:eastAsia="nl-NL"/>
        </w:rPr>
        <w:tab/>
      </w:r>
      <w:r>
        <w:rPr>
          <w:noProof/>
        </w:rPr>
        <w:t>Gebouwdossier</w:t>
      </w:r>
      <w:r>
        <w:rPr>
          <w:noProof/>
        </w:rPr>
        <w:tab/>
      </w:r>
      <w:r>
        <w:rPr>
          <w:noProof/>
        </w:rPr>
        <w:fldChar w:fldCharType="begin"/>
      </w:r>
      <w:r>
        <w:rPr>
          <w:noProof/>
        </w:rPr>
        <w:instrText xml:space="preserve"> PAGEREF _Toc3806884 \h </w:instrText>
      </w:r>
      <w:r>
        <w:rPr>
          <w:noProof/>
        </w:rPr>
      </w:r>
      <w:r>
        <w:rPr>
          <w:noProof/>
        </w:rPr>
        <w:fldChar w:fldCharType="separate"/>
      </w:r>
      <w:r w:rsidR="00A73A4B">
        <w:rPr>
          <w:noProof/>
        </w:rPr>
        <w:t>59</w:t>
      </w:r>
      <w:r>
        <w:rPr>
          <w:noProof/>
        </w:rPr>
        <w:fldChar w:fldCharType="end"/>
      </w:r>
    </w:p>
    <w:p w14:paraId="1F84A46F" w14:textId="3B909488" w:rsidR="004B59E2" w:rsidRDefault="004B59E2">
      <w:pPr>
        <w:pStyle w:val="Inhopg3"/>
        <w:tabs>
          <w:tab w:val="left" w:pos="1320"/>
          <w:tab w:val="right" w:leader="dot" w:pos="8778"/>
        </w:tabs>
        <w:rPr>
          <w:rFonts w:eastAsiaTheme="minorEastAsia"/>
          <w:i w:val="0"/>
          <w:iCs w:val="0"/>
          <w:noProof/>
          <w:sz w:val="22"/>
          <w:szCs w:val="22"/>
          <w:lang w:eastAsia="nl-NL"/>
        </w:rPr>
      </w:pPr>
      <w:r>
        <w:rPr>
          <w:noProof/>
        </w:rPr>
        <w:t>4.12.2</w:t>
      </w:r>
      <w:r>
        <w:rPr>
          <w:rFonts w:eastAsiaTheme="minorEastAsia"/>
          <w:i w:val="0"/>
          <w:iCs w:val="0"/>
          <w:noProof/>
          <w:sz w:val="22"/>
          <w:szCs w:val="22"/>
          <w:lang w:eastAsia="nl-NL"/>
        </w:rPr>
        <w:tab/>
      </w:r>
      <w:r>
        <w:rPr>
          <w:noProof/>
        </w:rPr>
        <w:t>Informatiedeling</w:t>
      </w:r>
      <w:r>
        <w:rPr>
          <w:noProof/>
        </w:rPr>
        <w:tab/>
      </w:r>
      <w:r>
        <w:rPr>
          <w:noProof/>
        </w:rPr>
        <w:fldChar w:fldCharType="begin"/>
      </w:r>
      <w:r>
        <w:rPr>
          <w:noProof/>
        </w:rPr>
        <w:instrText xml:space="preserve"> PAGEREF _Toc3806885 \h </w:instrText>
      </w:r>
      <w:r>
        <w:rPr>
          <w:noProof/>
        </w:rPr>
      </w:r>
      <w:r>
        <w:rPr>
          <w:noProof/>
        </w:rPr>
        <w:fldChar w:fldCharType="separate"/>
      </w:r>
      <w:r w:rsidR="00A73A4B">
        <w:rPr>
          <w:noProof/>
        </w:rPr>
        <w:t>60</w:t>
      </w:r>
      <w:r>
        <w:rPr>
          <w:noProof/>
        </w:rPr>
        <w:fldChar w:fldCharType="end"/>
      </w:r>
    </w:p>
    <w:p w14:paraId="3EA4F4F7" w14:textId="51E10F00" w:rsidR="004B59E2" w:rsidRDefault="004B59E2">
      <w:pPr>
        <w:pStyle w:val="Inhopg2"/>
        <w:tabs>
          <w:tab w:val="left" w:pos="880"/>
          <w:tab w:val="right" w:leader="dot" w:pos="8778"/>
        </w:tabs>
        <w:rPr>
          <w:rFonts w:eastAsiaTheme="minorEastAsia"/>
          <w:smallCaps w:val="0"/>
          <w:noProof/>
          <w:sz w:val="22"/>
          <w:szCs w:val="22"/>
          <w:lang w:eastAsia="nl-NL"/>
        </w:rPr>
      </w:pPr>
      <w:r>
        <w:rPr>
          <w:noProof/>
        </w:rPr>
        <w:t>4.13</w:t>
      </w:r>
      <w:r>
        <w:rPr>
          <w:rFonts w:eastAsiaTheme="minorEastAsia"/>
          <w:smallCaps w:val="0"/>
          <w:noProof/>
          <w:sz w:val="22"/>
          <w:szCs w:val="22"/>
          <w:lang w:eastAsia="nl-NL"/>
        </w:rPr>
        <w:tab/>
      </w:r>
      <w:r>
        <w:rPr>
          <w:noProof/>
        </w:rPr>
        <w:t>Nadere toelichting op de werking van risico/beleidsparameters</w:t>
      </w:r>
      <w:r>
        <w:rPr>
          <w:noProof/>
        </w:rPr>
        <w:tab/>
      </w:r>
      <w:r>
        <w:rPr>
          <w:noProof/>
        </w:rPr>
        <w:fldChar w:fldCharType="begin"/>
      </w:r>
      <w:r>
        <w:rPr>
          <w:noProof/>
        </w:rPr>
        <w:instrText xml:space="preserve"> PAGEREF _Toc3806886 \h </w:instrText>
      </w:r>
      <w:r>
        <w:rPr>
          <w:noProof/>
        </w:rPr>
      </w:r>
      <w:r>
        <w:rPr>
          <w:noProof/>
        </w:rPr>
        <w:fldChar w:fldCharType="separate"/>
      </w:r>
      <w:r w:rsidR="00A73A4B">
        <w:rPr>
          <w:noProof/>
        </w:rPr>
        <w:t>60</w:t>
      </w:r>
      <w:r>
        <w:rPr>
          <w:noProof/>
        </w:rPr>
        <w:fldChar w:fldCharType="end"/>
      </w:r>
    </w:p>
    <w:p w14:paraId="59567BE0" w14:textId="78DB9107" w:rsidR="004B59E2" w:rsidRDefault="004B59E2">
      <w:pPr>
        <w:pStyle w:val="Inhopg3"/>
        <w:tabs>
          <w:tab w:val="left" w:pos="1320"/>
          <w:tab w:val="right" w:leader="dot" w:pos="8778"/>
        </w:tabs>
        <w:rPr>
          <w:rFonts w:eastAsiaTheme="minorEastAsia"/>
          <w:i w:val="0"/>
          <w:iCs w:val="0"/>
          <w:noProof/>
          <w:sz w:val="22"/>
          <w:szCs w:val="22"/>
          <w:lang w:eastAsia="nl-NL"/>
        </w:rPr>
      </w:pPr>
      <w:r>
        <w:rPr>
          <w:noProof/>
        </w:rPr>
        <w:t>4.13.1</w:t>
      </w:r>
      <w:r>
        <w:rPr>
          <w:rFonts w:eastAsiaTheme="minorEastAsia"/>
          <w:i w:val="0"/>
          <w:iCs w:val="0"/>
          <w:noProof/>
          <w:sz w:val="22"/>
          <w:szCs w:val="22"/>
          <w:lang w:eastAsia="nl-NL"/>
        </w:rPr>
        <w:tab/>
      </w:r>
      <w:r>
        <w:rPr>
          <w:noProof/>
        </w:rPr>
        <w:t>Uitstraling/beeldkwaliteit</w:t>
      </w:r>
      <w:r>
        <w:rPr>
          <w:noProof/>
        </w:rPr>
        <w:tab/>
      </w:r>
      <w:r>
        <w:rPr>
          <w:noProof/>
        </w:rPr>
        <w:fldChar w:fldCharType="begin"/>
      </w:r>
      <w:r>
        <w:rPr>
          <w:noProof/>
        </w:rPr>
        <w:instrText xml:space="preserve"> PAGEREF _Toc3806887 \h </w:instrText>
      </w:r>
      <w:r>
        <w:rPr>
          <w:noProof/>
        </w:rPr>
      </w:r>
      <w:r>
        <w:rPr>
          <w:noProof/>
        </w:rPr>
        <w:fldChar w:fldCharType="separate"/>
      </w:r>
      <w:r w:rsidR="00A73A4B">
        <w:rPr>
          <w:noProof/>
        </w:rPr>
        <w:t>60</w:t>
      </w:r>
      <w:r>
        <w:rPr>
          <w:noProof/>
        </w:rPr>
        <w:fldChar w:fldCharType="end"/>
      </w:r>
    </w:p>
    <w:p w14:paraId="65DB198A" w14:textId="2EA9724F" w:rsidR="004B59E2" w:rsidRDefault="004B59E2">
      <w:pPr>
        <w:pStyle w:val="Inhopg3"/>
        <w:tabs>
          <w:tab w:val="left" w:pos="1320"/>
          <w:tab w:val="right" w:leader="dot" w:pos="8778"/>
        </w:tabs>
        <w:rPr>
          <w:rFonts w:eastAsiaTheme="minorEastAsia"/>
          <w:i w:val="0"/>
          <w:iCs w:val="0"/>
          <w:noProof/>
          <w:sz w:val="22"/>
          <w:szCs w:val="22"/>
          <w:lang w:eastAsia="nl-NL"/>
        </w:rPr>
      </w:pPr>
      <w:r>
        <w:rPr>
          <w:noProof/>
        </w:rPr>
        <w:t>4.13.2</w:t>
      </w:r>
      <w:r>
        <w:rPr>
          <w:rFonts w:eastAsiaTheme="minorEastAsia"/>
          <w:i w:val="0"/>
          <w:iCs w:val="0"/>
          <w:noProof/>
          <w:sz w:val="22"/>
          <w:szCs w:val="22"/>
          <w:lang w:eastAsia="nl-NL"/>
        </w:rPr>
        <w:tab/>
      </w:r>
      <w:r>
        <w:rPr>
          <w:noProof/>
        </w:rPr>
        <w:t>Functioneren bedrijfsproces (gebruikswaarde)</w:t>
      </w:r>
      <w:r>
        <w:rPr>
          <w:noProof/>
        </w:rPr>
        <w:tab/>
      </w:r>
      <w:r>
        <w:rPr>
          <w:noProof/>
        </w:rPr>
        <w:fldChar w:fldCharType="begin"/>
      </w:r>
      <w:r>
        <w:rPr>
          <w:noProof/>
        </w:rPr>
        <w:instrText xml:space="preserve"> PAGEREF _Toc3806888 \h </w:instrText>
      </w:r>
      <w:r>
        <w:rPr>
          <w:noProof/>
        </w:rPr>
      </w:r>
      <w:r>
        <w:rPr>
          <w:noProof/>
        </w:rPr>
        <w:fldChar w:fldCharType="separate"/>
      </w:r>
      <w:r w:rsidR="00A73A4B">
        <w:rPr>
          <w:noProof/>
        </w:rPr>
        <w:t>61</w:t>
      </w:r>
      <w:r>
        <w:rPr>
          <w:noProof/>
        </w:rPr>
        <w:fldChar w:fldCharType="end"/>
      </w:r>
    </w:p>
    <w:p w14:paraId="216FA2D2" w14:textId="675412F7" w:rsidR="004B59E2" w:rsidRDefault="004B59E2">
      <w:pPr>
        <w:pStyle w:val="Inhopg3"/>
        <w:tabs>
          <w:tab w:val="left" w:pos="1320"/>
          <w:tab w:val="right" w:leader="dot" w:pos="8778"/>
        </w:tabs>
        <w:rPr>
          <w:rFonts w:eastAsiaTheme="minorEastAsia"/>
          <w:i w:val="0"/>
          <w:iCs w:val="0"/>
          <w:noProof/>
          <w:sz w:val="22"/>
          <w:szCs w:val="22"/>
          <w:lang w:eastAsia="nl-NL"/>
        </w:rPr>
      </w:pPr>
      <w:r>
        <w:rPr>
          <w:noProof/>
        </w:rPr>
        <w:lastRenderedPageBreak/>
        <w:t>4.13.3</w:t>
      </w:r>
      <w:r>
        <w:rPr>
          <w:rFonts w:eastAsiaTheme="minorEastAsia"/>
          <w:i w:val="0"/>
          <w:iCs w:val="0"/>
          <w:noProof/>
          <w:sz w:val="22"/>
          <w:szCs w:val="22"/>
          <w:lang w:eastAsia="nl-NL"/>
        </w:rPr>
        <w:tab/>
      </w:r>
      <w:r>
        <w:rPr>
          <w:noProof/>
        </w:rPr>
        <w:t>Binnenmilieu</w:t>
      </w:r>
      <w:r>
        <w:rPr>
          <w:noProof/>
        </w:rPr>
        <w:tab/>
      </w:r>
      <w:r>
        <w:rPr>
          <w:noProof/>
        </w:rPr>
        <w:fldChar w:fldCharType="begin"/>
      </w:r>
      <w:r>
        <w:rPr>
          <w:noProof/>
        </w:rPr>
        <w:instrText xml:space="preserve"> PAGEREF _Toc3806889 \h </w:instrText>
      </w:r>
      <w:r>
        <w:rPr>
          <w:noProof/>
        </w:rPr>
      </w:r>
      <w:r>
        <w:rPr>
          <w:noProof/>
        </w:rPr>
        <w:fldChar w:fldCharType="separate"/>
      </w:r>
      <w:r w:rsidR="00A73A4B">
        <w:rPr>
          <w:noProof/>
        </w:rPr>
        <w:t>61</w:t>
      </w:r>
      <w:r>
        <w:rPr>
          <w:noProof/>
        </w:rPr>
        <w:fldChar w:fldCharType="end"/>
      </w:r>
    </w:p>
    <w:p w14:paraId="52C6040A" w14:textId="08D7BE79" w:rsidR="004B59E2" w:rsidRDefault="004B59E2">
      <w:pPr>
        <w:pStyle w:val="Inhopg3"/>
        <w:tabs>
          <w:tab w:val="left" w:pos="1320"/>
          <w:tab w:val="right" w:leader="dot" w:pos="8778"/>
        </w:tabs>
        <w:rPr>
          <w:rFonts w:eastAsiaTheme="minorEastAsia"/>
          <w:i w:val="0"/>
          <w:iCs w:val="0"/>
          <w:noProof/>
          <w:sz w:val="22"/>
          <w:szCs w:val="22"/>
          <w:lang w:eastAsia="nl-NL"/>
        </w:rPr>
      </w:pPr>
      <w:r>
        <w:rPr>
          <w:noProof/>
        </w:rPr>
        <w:t>4.13.4</w:t>
      </w:r>
      <w:r>
        <w:rPr>
          <w:rFonts w:eastAsiaTheme="minorEastAsia"/>
          <w:i w:val="0"/>
          <w:iCs w:val="0"/>
          <w:noProof/>
          <w:sz w:val="22"/>
          <w:szCs w:val="22"/>
          <w:lang w:eastAsia="nl-NL"/>
        </w:rPr>
        <w:tab/>
      </w:r>
      <w:r>
        <w:rPr>
          <w:noProof/>
        </w:rPr>
        <w:t>Veiligheid/W&amp;R</w:t>
      </w:r>
      <w:r>
        <w:rPr>
          <w:noProof/>
        </w:rPr>
        <w:tab/>
      </w:r>
      <w:r>
        <w:rPr>
          <w:noProof/>
        </w:rPr>
        <w:fldChar w:fldCharType="begin"/>
      </w:r>
      <w:r>
        <w:rPr>
          <w:noProof/>
        </w:rPr>
        <w:instrText xml:space="preserve"> PAGEREF _Toc3806890 \h </w:instrText>
      </w:r>
      <w:r>
        <w:rPr>
          <w:noProof/>
        </w:rPr>
      </w:r>
      <w:r>
        <w:rPr>
          <w:noProof/>
        </w:rPr>
        <w:fldChar w:fldCharType="separate"/>
      </w:r>
      <w:r w:rsidR="00A73A4B">
        <w:rPr>
          <w:noProof/>
        </w:rPr>
        <w:t>62</w:t>
      </w:r>
      <w:r>
        <w:rPr>
          <w:noProof/>
        </w:rPr>
        <w:fldChar w:fldCharType="end"/>
      </w:r>
    </w:p>
    <w:p w14:paraId="1195E4DA" w14:textId="063C849C" w:rsidR="004B59E2" w:rsidRDefault="004B59E2">
      <w:pPr>
        <w:pStyle w:val="Inhopg3"/>
        <w:tabs>
          <w:tab w:val="left" w:pos="1320"/>
          <w:tab w:val="right" w:leader="dot" w:pos="8778"/>
        </w:tabs>
        <w:rPr>
          <w:rFonts w:eastAsiaTheme="minorEastAsia"/>
          <w:i w:val="0"/>
          <w:iCs w:val="0"/>
          <w:noProof/>
          <w:sz w:val="22"/>
          <w:szCs w:val="22"/>
          <w:lang w:eastAsia="nl-NL"/>
        </w:rPr>
      </w:pPr>
      <w:r>
        <w:rPr>
          <w:noProof/>
        </w:rPr>
        <w:t>4.13.5</w:t>
      </w:r>
      <w:r>
        <w:rPr>
          <w:rFonts w:eastAsiaTheme="minorEastAsia"/>
          <w:i w:val="0"/>
          <w:iCs w:val="0"/>
          <w:noProof/>
          <w:sz w:val="22"/>
          <w:szCs w:val="22"/>
          <w:lang w:eastAsia="nl-NL"/>
        </w:rPr>
        <w:tab/>
      </w:r>
      <w:r>
        <w:rPr>
          <w:noProof/>
        </w:rPr>
        <w:t>Klachtenonderhoud</w:t>
      </w:r>
      <w:r>
        <w:rPr>
          <w:noProof/>
        </w:rPr>
        <w:tab/>
      </w:r>
      <w:r>
        <w:rPr>
          <w:noProof/>
        </w:rPr>
        <w:fldChar w:fldCharType="begin"/>
      </w:r>
      <w:r>
        <w:rPr>
          <w:noProof/>
        </w:rPr>
        <w:instrText xml:space="preserve"> PAGEREF _Toc3806891 \h </w:instrText>
      </w:r>
      <w:r>
        <w:rPr>
          <w:noProof/>
        </w:rPr>
      </w:r>
      <w:r>
        <w:rPr>
          <w:noProof/>
        </w:rPr>
        <w:fldChar w:fldCharType="separate"/>
      </w:r>
      <w:r w:rsidR="00A73A4B">
        <w:rPr>
          <w:noProof/>
        </w:rPr>
        <w:t>62</w:t>
      </w:r>
      <w:r>
        <w:rPr>
          <w:noProof/>
        </w:rPr>
        <w:fldChar w:fldCharType="end"/>
      </w:r>
    </w:p>
    <w:p w14:paraId="3E794448" w14:textId="5FA4DC6B" w:rsidR="004B59E2" w:rsidRDefault="004B59E2">
      <w:pPr>
        <w:pStyle w:val="Inhopg3"/>
        <w:tabs>
          <w:tab w:val="left" w:pos="1320"/>
          <w:tab w:val="right" w:leader="dot" w:pos="8778"/>
        </w:tabs>
        <w:rPr>
          <w:rFonts w:eastAsiaTheme="minorEastAsia"/>
          <w:i w:val="0"/>
          <w:iCs w:val="0"/>
          <w:noProof/>
          <w:sz w:val="22"/>
          <w:szCs w:val="22"/>
          <w:lang w:eastAsia="nl-NL"/>
        </w:rPr>
      </w:pPr>
      <w:r>
        <w:rPr>
          <w:noProof/>
        </w:rPr>
        <w:t>4.13.6</w:t>
      </w:r>
      <w:r>
        <w:rPr>
          <w:rFonts w:eastAsiaTheme="minorEastAsia"/>
          <w:i w:val="0"/>
          <w:iCs w:val="0"/>
          <w:noProof/>
          <w:sz w:val="22"/>
          <w:szCs w:val="22"/>
          <w:lang w:eastAsia="nl-NL"/>
        </w:rPr>
        <w:tab/>
      </w:r>
      <w:r>
        <w:rPr>
          <w:noProof/>
        </w:rPr>
        <w:t>Vervolgschade</w:t>
      </w:r>
      <w:r>
        <w:rPr>
          <w:noProof/>
        </w:rPr>
        <w:tab/>
      </w:r>
      <w:r>
        <w:rPr>
          <w:noProof/>
        </w:rPr>
        <w:fldChar w:fldCharType="begin"/>
      </w:r>
      <w:r>
        <w:rPr>
          <w:noProof/>
        </w:rPr>
        <w:instrText xml:space="preserve"> PAGEREF _Toc3806892 \h </w:instrText>
      </w:r>
      <w:r>
        <w:rPr>
          <w:noProof/>
        </w:rPr>
      </w:r>
      <w:r>
        <w:rPr>
          <w:noProof/>
        </w:rPr>
        <w:fldChar w:fldCharType="separate"/>
      </w:r>
      <w:r w:rsidR="00A73A4B">
        <w:rPr>
          <w:noProof/>
        </w:rPr>
        <w:t>63</w:t>
      </w:r>
      <w:r>
        <w:rPr>
          <w:noProof/>
        </w:rPr>
        <w:fldChar w:fldCharType="end"/>
      </w:r>
    </w:p>
    <w:p w14:paraId="4D3D43C4" w14:textId="316809C8" w:rsidR="004B59E2" w:rsidRDefault="004B59E2">
      <w:pPr>
        <w:pStyle w:val="Inhopg1"/>
        <w:tabs>
          <w:tab w:val="left" w:pos="440"/>
          <w:tab w:val="right" w:leader="dot" w:pos="8778"/>
        </w:tabs>
        <w:rPr>
          <w:rFonts w:eastAsiaTheme="minorEastAsia"/>
          <w:b w:val="0"/>
          <w:bCs w:val="0"/>
          <w:caps w:val="0"/>
          <w:noProof/>
          <w:sz w:val="22"/>
          <w:szCs w:val="22"/>
          <w:lang w:eastAsia="nl-NL"/>
        </w:rPr>
      </w:pPr>
      <w:r>
        <w:rPr>
          <w:noProof/>
        </w:rPr>
        <w:t>5.</w:t>
      </w:r>
      <w:r>
        <w:rPr>
          <w:rFonts w:eastAsiaTheme="minorEastAsia"/>
          <w:b w:val="0"/>
          <w:bCs w:val="0"/>
          <w:caps w:val="0"/>
          <w:noProof/>
          <w:sz w:val="22"/>
          <w:szCs w:val="22"/>
          <w:lang w:eastAsia="nl-NL"/>
        </w:rPr>
        <w:tab/>
      </w:r>
      <w:r>
        <w:rPr>
          <w:noProof/>
        </w:rPr>
        <w:t>Gunningsprocedure</w:t>
      </w:r>
      <w:r>
        <w:rPr>
          <w:noProof/>
        </w:rPr>
        <w:tab/>
      </w:r>
      <w:r>
        <w:rPr>
          <w:noProof/>
        </w:rPr>
        <w:fldChar w:fldCharType="begin"/>
      </w:r>
      <w:r>
        <w:rPr>
          <w:noProof/>
        </w:rPr>
        <w:instrText xml:space="preserve"> PAGEREF _Toc3806893 \h </w:instrText>
      </w:r>
      <w:r>
        <w:rPr>
          <w:noProof/>
        </w:rPr>
      </w:r>
      <w:r>
        <w:rPr>
          <w:noProof/>
        </w:rPr>
        <w:fldChar w:fldCharType="separate"/>
      </w:r>
      <w:r w:rsidR="00A73A4B">
        <w:rPr>
          <w:noProof/>
        </w:rPr>
        <w:t>64</w:t>
      </w:r>
      <w:r>
        <w:rPr>
          <w:noProof/>
        </w:rPr>
        <w:fldChar w:fldCharType="end"/>
      </w:r>
    </w:p>
    <w:p w14:paraId="425D863A" w14:textId="23372B71" w:rsidR="004B59E2" w:rsidRDefault="004B59E2">
      <w:pPr>
        <w:pStyle w:val="Inhopg2"/>
        <w:tabs>
          <w:tab w:val="left" w:pos="880"/>
          <w:tab w:val="right" w:leader="dot" w:pos="8778"/>
        </w:tabs>
        <w:rPr>
          <w:rFonts w:eastAsiaTheme="minorEastAsia"/>
          <w:smallCaps w:val="0"/>
          <w:noProof/>
          <w:sz w:val="22"/>
          <w:szCs w:val="22"/>
          <w:lang w:eastAsia="nl-NL"/>
        </w:rPr>
      </w:pPr>
      <w:r>
        <w:rPr>
          <w:noProof/>
        </w:rPr>
        <w:t>5.1</w:t>
      </w:r>
      <w:r>
        <w:rPr>
          <w:rFonts w:eastAsiaTheme="minorEastAsia"/>
          <w:smallCaps w:val="0"/>
          <w:noProof/>
          <w:sz w:val="22"/>
          <w:szCs w:val="22"/>
          <w:lang w:eastAsia="nl-NL"/>
        </w:rPr>
        <w:tab/>
      </w:r>
      <w:r>
        <w:rPr>
          <w:noProof/>
        </w:rPr>
        <w:t>Minimumeisen</w:t>
      </w:r>
      <w:r>
        <w:rPr>
          <w:noProof/>
        </w:rPr>
        <w:tab/>
      </w:r>
      <w:r>
        <w:rPr>
          <w:noProof/>
        </w:rPr>
        <w:fldChar w:fldCharType="begin"/>
      </w:r>
      <w:r>
        <w:rPr>
          <w:noProof/>
        </w:rPr>
        <w:instrText xml:space="preserve"> PAGEREF _Toc3806894 \h </w:instrText>
      </w:r>
      <w:r>
        <w:rPr>
          <w:noProof/>
        </w:rPr>
      </w:r>
      <w:r>
        <w:rPr>
          <w:noProof/>
        </w:rPr>
        <w:fldChar w:fldCharType="separate"/>
      </w:r>
      <w:r w:rsidR="00A73A4B">
        <w:rPr>
          <w:noProof/>
        </w:rPr>
        <w:t>64</w:t>
      </w:r>
      <w:r>
        <w:rPr>
          <w:noProof/>
        </w:rPr>
        <w:fldChar w:fldCharType="end"/>
      </w:r>
    </w:p>
    <w:p w14:paraId="18F3389D" w14:textId="5589F577"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5.1.1</w:t>
      </w:r>
      <w:r>
        <w:rPr>
          <w:rFonts w:eastAsiaTheme="minorEastAsia"/>
          <w:i w:val="0"/>
          <w:iCs w:val="0"/>
          <w:noProof/>
          <w:sz w:val="22"/>
          <w:szCs w:val="22"/>
          <w:lang w:eastAsia="nl-NL"/>
        </w:rPr>
        <w:tab/>
      </w:r>
      <w:r>
        <w:rPr>
          <w:noProof/>
        </w:rPr>
        <w:t>Minimumeisen: uitgebreide omschrijving van de opdracht</w:t>
      </w:r>
      <w:r>
        <w:rPr>
          <w:noProof/>
        </w:rPr>
        <w:tab/>
      </w:r>
      <w:r>
        <w:rPr>
          <w:noProof/>
        </w:rPr>
        <w:fldChar w:fldCharType="begin"/>
      </w:r>
      <w:r>
        <w:rPr>
          <w:noProof/>
        </w:rPr>
        <w:instrText xml:space="preserve"> PAGEREF _Toc3806895 \h </w:instrText>
      </w:r>
      <w:r>
        <w:rPr>
          <w:noProof/>
        </w:rPr>
      </w:r>
      <w:r>
        <w:rPr>
          <w:noProof/>
        </w:rPr>
        <w:fldChar w:fldCharType="separate"/>
      </w:r>
      <w:r w:rsidR="00A73A4B">
        <w:rPr>
          <w:noProof/>
        </w:rPr>
        <w:t>64</w:t>
      </w:r>
      <w:r>
        <w:rPr>
          <w:noProof/>
        </w:rPr>
        <w:fldChar w:fldCharType="end"/>
      </w:r>
    </w:p>
    <w:p w14:paraId="45CF94D5" w14:textId="54C58D27"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5.1.2</w:t>
      </w:r>
      <w:r>
        <w:rPr>
          <w:rFonts w:eastAsiaTheme="minorEastAsia"/>
          <w:i w:val="0"/>
          <w:iCs w:val="0"/>
          <w:noProof/>
          <w:sz w:val="22"/>
          <w:szCs w:val="22"/>
          <w:lang w:eastAsia="nl-NL"/>
        </w:rPr>
        <w:tab/>
      </w:r>
      <w:r>
        <w:rPr>
          <w:noProof/>
        </w:rPr>
        <w:t>Minimumeisen: Conceptovereenkomst en  Algemene Inkoopvoorwaarden VU</w:t>
      </w:r>
      <w:r>
        <w:rPr>
          <w:noProof/>
        </w:rPr>
        <w:tab/>
      </w:r>
      <w:r>
        <w:rPr>
          <w:noProof/>
        </w:rPr>
        <w:fldChar w:fldCharType="begin"/>
      </w:r>
      <w:r>
        <w:rPr>
          <w:noProof/>
        </w:rPr>
        <w:instrText xml:space="preserve"> PAGEREF _Toc3806896 \h </w:instrText>
      </w:r>
      <w:r>
        <w:rPr>
          <w:noProof/>
        </w:rPr>
      </w:r>
      <w:r>
        <w:rPr>
          <w:noProof/>
        </w:rPr>
        <w:fldChar w:fldCharType="separate"/>
      </w:r>
      <w:r w:rsidR="00A73A4B">
        <w:rPr>
          <w:noProof/>
        </w:rPr>
        <w:t>64</w:t>
      </w:r>
      <w:r>
        <w:rPr>
          <w:noProof/>
        </w:rPr>
        <w:fldChar w:fldCharType="end"/>
      </w:r>
    </w:p>
    <w:p w14:paraId="478D9941" w14:textId="559D5930"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5.1.3</w:t>
      </w:r>
      <w:r>
        <w:rPr>
          <w:rFonts w:eastAsiaTheme="minorEastAsia"/>
          <w:i w:val="0"/>
          <w:iCs w:val="0"/>
          <w:noProof/>
          <w:sz w:val="22"/>
          <w:szCs w:val="22"/>
          <w:lang w:eastAsia="nl-NL"/>
        </w:rPr>
        <w:tab/>
      </w:r>
      <w:r>
        <w:rPr>
          <w:noProof/>
        </w:rPr>
        <w:t>Minimumeisen: Veiligheid en ARBO</w:t>
      </w:r>
      <w:r>
        <w:rPr>
          <w:noProof/>
        </w:rPr>
        <w:tab/>
      </w:r>
      <w:r>
        <w:rPr>
          <w:noProof/>
        </w:rPr>
        <w:fldChar w:fldCharType="begin"/>
      </w:r>
      <w:r>
        <w:rPr>
          <w:noProof/>
        </w:rPr>
        <w:instrText xml:space="preserve"> PAGEREF _Toc3806897 \h </w:instrText>
      </w:r>
      <w:r>
        <w:rPr>
          <w:noProof/>
        </w:rPr>
      </w:r>
      <w:r>
        <w:rPr>
          <w:noProof/>
        </w:rPr>
        <w:fldChar w:fldCharType="separate"/>
      </w:r>
      <w:r w:rsidR="00A73A4B">
        <w:rPr>
          <w:noProof/>
        </w:rPr>
        <w:t>65</w:t>
      </w:r>
      <w:r>
        <w:rPr>
          <w:noProof/>
        </w:rPr>
        <w:fldChar w:fldCharType="end"/>
      </w:r>
    </w:p>
    <w:p w14:paraId="1E3D1F58" w14:textId="34BD1B6A" w:rsidR="004B59E2" w:rsidRDefault="004B59E2">
      <w:pPr>
        <w:pStyle w:val="Inhopg2"/>
        <w:tabs>
          <w:tab w:val="left" w:pos="880"/>
          <w:tab w:val="right" w:leader="dot" w:pos="8778"/>
        </w:tabs>
        <w:rPr>
          <w:rFonts w:eastAsiaTheme="minorEastAsia"/>
          <w:smallCaps w:val="0"/>
          <w:noProof/>
          <w:sz w:val="22"/>
          <w:szCs w:val="22"/>
          <w:lang w:eastAsia="nl-NL"/>
        </w:rPr>
      </w:pPr>
      <w:r>
        <w:rPr>
          <w:noProof/>
        </w:rPr>
        <w:t>5.2</w:t>
      </w:r>
      <w:r>
        <w:rPr>
          <w:rFonts w:eastAsiaTheme="minorEastAsia"/>
          <w:smallCaps w:val="0"/>
          <w:noProof/>
          <w:sz w:val="22"/>
          <w:szCs w:val="22"/>
          <w:lang w:eastAsia="nl-NL"/>
        </w:rPr>
        <w:tab/>
      </w:r>
      <w:r>
        <w:rPr>
          <w:noProof/>
        </w:rPr>
        <w:t>Gunningscritera en weging</w:t>
      </w:r>
      <w:r>
        <w:rPr>
          <w:noProof/>
        </w:rPr>
        <w:tab/>
      </w:r>
      <w:r>
        <w:rPr>
          <w:noProof/>
        </w:rPr>
        <w:fldChar w:fldCharType="begin"/>
      </w:r>
      <w:r>
        <w:rPr>
          <w:noProof/>
        </w:rPr>
        <w:instrText xml:space="preserve"> PAGEREF _Toc3806898 \h </w:instrText>
      </w:r>
      <w:r>
        <w:rPr>
          <w:noProof/>
        </w:rPr>
      </w:r>
      <w:r>
        <w:rPr>
          <w:noProof/>
        </w:rPr>
        <w:fldChar w:fldCharType="separate"/>
      </w:r>
      <w:r w:rsidR="00A73A4B">
        <w:rPr>
          <w:noProof/>
        </w:rPr>
        <w:t>65</w:t>
      </w:r>
      <w:r>
        <w:rPr>
          <w:noProof/>
        </w:rPr>
        <w:fldChar w:fldCharType="end"/>
      </w:r>
    </w:p>
    <w:p w14:paraId="29E82672" w14:textId="62742BA8"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5.2.1</w:t>
      </w:r>
      <w:r>
        <w:rPr>
          <w:rFonts w:eastAsiaTheme="minorEastAsia"/>
          <w:i w:val="0"/>
          <w:iCs w:val="0"/>
          <w:noProof/>
          <w:sz w:val="22"/>
          <w:szCs w:val="22"/>
          <w:lang w:eastAsia="nl-NL"/>
        </w:rPr>
        <w:tab/>
      </w:r>
      <w:r>
        <w:rPr>
          <w:noProof/>
        </w:rPr>
        <w:t>Kwaliteit</w:t>
      </w:r>
      <w:r>
        <w:rPr>
          <w:noProof/>
        </w:rPr>
        <w:tab/>
      </w:r>
      <w:r>
        <w:rPr>
          <w:noProof/>
        </w:rPr>
        <w:fldChar w:fldCharType="begin"/>
      </w:r>
      <w:r>
        <w:rPr>
          <w:noProof/>
        </w:rPr>
        <w:instrText xml:space="preserve"> PAGEREF _Toc3806899 \h </w:instrText>
      </w:r>
      <w:r>
        <w:rPr>
          <w:noProof/>
        </w:rPr>
      </w:r>
      <w:r>
        <w:rPr>
          <w:noProof/>
        </w:rPr>
        <w:fldChar w:fldCharType="separate"/>
      </w:r>
      <w:r w:rsidR="00A73A4B">
        <w:rPr>
          <w:noProof/>
        </w:rPr>
        <w:t>65</w:t>
      </w:r>
      <w:r>
        <w:rPr>
          <w:noProof/>
        </w:rPr>
        <w:fldChar w:fldCharType="end"/>
      </w:r>
    </w:p>
    <w:p w14:paraId="4A17B516" w14:textId="47C2350A" w:rsidR="004B59E2" w:rsidRDefault="004B59E2">
      <w:pPr>
        <w:pStyle w:val="Inhopg4"/>
        <w:tabs>
          <w:tab w:val="left" w:pos="1540"/>
          <w:tab w:val="right" w:leader="dot" w:pos="8778"/>
        </w:tabs>
        <w:rPr>
          <w:rFonts w:eastAsiaTheme="minorEastAsia"/>
          <w:noProof/>
          <w:sz w:val="22"/>
          <w:szCs w:val="22"/>
          <w:lang w:eastAsia="nl-NL"/>
        </w:rPr>
      </w:pPr>
      <w:r w:rsidRPr="00203984">
        <w:rPr>
          <w:i/>
          <w:noProof/>
        </w:rPr>
        <w:t>5.2.1.1</w:t>
      </w:r>
      <w:r>
        <w:rPr>
          <w:rFonts w:eastAsiaTheme="minorEastAsia"/>
          <w:noProof/>
          <w:sz w:val="22"/>
          <w:szCs w:val="22"/>
          <w:lang w:eastAsia="nl-NL"/>
        </w:rPr>
        <w:tab/>
      </w:r>
      <w:r w:rsidRPr="00203984">
        <w:rPr>
          <w:i/>
          <w:noProof/>
          <w:u w:val="single"/>
        </w:rPr>
        <w:t>Plan van Aanpak algemeen (20% weging)</w:t>
      </w:r>
      <w:r>
        <w:rPr>
          <w:noProof/>
        </w:rPr>
        <w:tab/>
      </w:r>
      <w:r>
        <w:rPr>
          <w:noProof/>
        </w:rPr>
        <w:fldChar w:fldCharType="begin"/>
      </w:r>
      <w:r>
        <w:rPr>
          <w:noProof/>
        </w:rPr>
        <w:instrText xml:space="preserve"> PAGEREF _Toc3806900 \h </w:instrText>
      </w:r>
      <w:r>
        <w:rPr>
          <w:noProof/>
        </w:rPr>
      </w:r>
      <w:r>
        <w:rPr>
          <w:noProof/>
        </w:rPr>
        <w:fldChar w:fldCharType="separate"/>
      </w:r>
      <w:r w:rsidR="00A73A4B">
        <w:rPr>
          <w:noProof/>
        </w:rPr>
        <w:t>65</w:t>
      </w:r>
      <w:r>
        <w:rPr>
          <w:noProof/>
        </w:rPr>
        <w:fldChar w:fldCharType="end"/>
      </w:r>
    </w:p>
    <w:p w14:paraId="0A8AE663" w14:textId="53CBE9C4" w:rsidR="004B59E2" w:rsidRDefault="004B59E2">
      <w:pPr>
        <w:pStyle w:val="Inhopg4"/>
        <w:tabs>
          <w:tab w:val="left" w:pos="1540"/>
          <w:tab w:val="right" w:leader="dot" w:pos="8778"/>
        </w:tabs>
        <w:rPr>
          <w:rFonts w:eastAsiaTheme="minorEastAsia"/>
          <w:noProof/>
          <w:sz w:val="22"/>
          <w:szCs w:val="22"/>
          <w:lang w:eastAsia="nl-NL"/>
        </w:rPr>
      </w:pPr>
      <w:r w:rsidRPr="00203984">
        <w:rPr>
          <w:i/>
          <w:noProof/>
        </w:rPr>
        <w:t>5.2.1.2</w:t>
      </w:r>
      <w:r>
        <w:rPr>
          <w:rFonts w:eastAsiaTheme="minorEastAsia"/>
          <w:noProof/>
          <w:sz w:val="22"/>
          <w:szCs w:val="22"/>
          <w:lang w:eastAsia="nl-NL"/>
        </w:rPr>
        <w:tab/>
      </w:r>
      <w:r w:rsidRPr="00203984">
        <w:rPr>
          <w:i/>
          <w:noProof/>
          <w:u w:val="single"/>
        </w:rPr>
        <w:t>Plan van aanpak MJOP (20%)</w:t>
      </w:r>
      <w:r>
        <w:rPr>
          <w:noProof/>
        </w:rPr>
        <w:tab/>
      </w:r>
      <w:r>
        <w:rPr>
          <w:noProof/>
        </w:rPr>
        <w:fldChar w:fldCharType="begin"/>
      </w:r>
      <w:r>
        <w:rPr>
          <w:noProof/>
        </w:rPr>
        <w:instrText xml:space="preserve"> PAGEREF _Toc3806901 \h </w:instrText>
      </w:r>
      <w:r>
        <w:rPr>
          <w:noProof/>
        </w:rPr>
      </w:r>
      <w:r>
        <w:rPr>
          <w:noProof/>
        </w:rPr>
        <w:fldChar w:fldCharType="separate"/>
      </w:r>
      <w:r w:rsidR="00A73A4B">
        <w:rPr>
          <w:noProof/>
        </w:rPr>
        <w:t>66</w:t>
      </w:r>
      <w:r>
        <w:rPr>
          <w:noProof/>
        </w:rPr>
        <w:fldChar w:fldCharType="end"/>
      </w:r>
    </w:p>
    <w:p w14:paraId="0DB50BD5" w14:textId="6D6CCCF0" w:rsidR="004B59E2" w:rsidRDefault="004B59E2">
      <w:pPr>
        <w:pStyle w:val="Inhopg4"/>
        <w:tabs>
          <w:tab w:val="left" w:pos="1540"/>
          <w:tab w:val="right" w:leader="dot" w:pos="8778"/>
        </w:tabs>
        <w:rPr>
          <w:rFonts w:eastAsiaTheme="minorEastAsia"/>
          <w:noProof/>
          <w:sz w:val="22"/>
          <w:szCs w:val="22"/>
          <w:lang w:eastAsia="nl-NL"/>
        </w:rPr>
      </w:pPr>
      <w:r w:rsidRPr="00203984">
        <w:rPr>
          <w:i/>
          <w:noProof/>
        </w:rPr>
        <w:t>5.2.1.3</w:t>
      </w:r>
      <w:r>
        <w:rPr>
          <w:rFonts w:eastAsiaTheme="minorEastAsia"/>
          <w:noProof/>
          <w:sz w:val="22"/>
          <w:szCs w:val="22"/>
          <w:lang w:eastAsia="nl-NL"/>
        </w:rPr>
        <w:tab/>
      </w:r>
      <w:r w:rsidRPr="00203984">
        <w:rPr>
          <w:i/>
          <w:noProof/>
          <w:u w:val="single"/>
        </w:rPr>
        <w:t>Beoordeling door middel van interviews (20% weging)</w:t>
      </w:r>
      <w:r>
        <w:rPr>
          <w:noProof/>
        </w:rPr>
        <w:tab/>
      </w:r>
      <w:r>
        <w:rPr>
          <w:noProof/>
        </w:rPr>
        <w:fldChar w:fldCharType="begin"/>
      </w:r>
      <w:r>
        <w:rPr>
          <w:noProof/>
        </w:rPr>
        <w:instrText xml:space="preserve"> PAGEREF _Toc3806902 \h </w:instrText>
      </w:r>
      <w:r>
        <w:rPr>
          <w:noProof/>
        </w:rPr>
      </w:r>
      <w:r>
        <w:rPr>
          <w:noProof/>
        </w:rPr>
        <w:fldChar w:fldCharType="separate"/>
      </w:r>
      <w:r w:rsidR="00A73A4B">
        <w:rPr>
          <w:noProof/>
        </w:rPr>
        <w:t>66</w:t>
      </w:r>
      <w:r>
        <w:rPr>
          <w:noProof/>
        </w:rPr>
        <w:fldChar w:fldCharType="end"/>
      </w:r>
    </w:p>
    <w:p w14:paraId="75938FC4" w14:textId="2DEBBF4A"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5.2.2</w:t>
      </w:r>
      <w:r>
        <w:rPr>
          <w:rFonts w:eastAsiaTheme="minorEastAsia"/>
          <w:i w:val="0"/>
          <w:iCs w:val="0"/>
          <w:noProof/>
          <w:sz w:val="22"/>
          <w:szCs w:val="22"/>
          <w:lang w:eastAsia="nl-NL"/>
        </w:rPr>
        <w:tab/>
      </w:r>
      <w:r>
        <w:rPr>
          <w:noProof/>
        </w:rPr>
        <w:t>Prijs</w:t>
      </w:r>
      <w:r>
        <w:rPr>
          <w:noProof/>
        </w:rPr>
        <w:tab/>
      </w:r>
      <w:r>
        <w:rPr>
          <w:noProof/>
        </w:rPr>
        <w:fldChar w:fldCharType="begin"/>
      </w:r>
      <w:r>
        <w:rPr>
          <w:noProof/>
        </w:rPr>
        <w:instrText xml:space="preserve"> PAGEREF _Toc3806903 \h </w:instrText>
      </w:r>
      <w:r>
        <w:rPr>
          <w:noProof/>
        </w:rPr>
      </w:r>
      <w:r>
        <w:rPr>
          <w:noProof/>
        </w:rPr>
        <w:fldChar w:fldCharType="separate"/>
      </w:r>
      <w:r w:rsidR="00A73A4B">
        <w:rPr>
          <w:noProof/>
        </w:rPr>
        <w:t>67</w:t>
      </w:r>
      <w:r>
        <w:rPr>
          <w:noProof/>
        </w:rPr>
        <w:fldChar w:fldCharType="end"/>
      </w:r>
    </w:p>
    <w:p w14:paraId="38FF448B" w14:textId="1C406141" w:rsidR="004B59E2" w:rsidRDefault="004B59E2">
      <w:pPr>
        <w:pStyle w:val="Inhopg4"/>
        <w:tabs>
          <w:tab w:val="left" w:pos="1540"/>
          <w:tab w:val="right" w:leader="dot" w:pos="8778"/>
        </w:tabs>
        <w:rPr>
          <w:rFonts w:eastAsiaTheme="minorEastAsia"/>
          <w:noProof/>
          <w:sz w:val="22"/>
          <w:szCs w:val="22"/>
          <w:lang w:eastAsia="nl-NL"/>
        </w:rPr>
      </w:pPr>
      <w:r w:rsidRPr="00203984">
        <w:rPr>
          <w:i/>
          <w:noProof/>
        </w:rPr>
        <w:t>5.2.3.1</w:t>
      </w:r>
      <w:r>
        <w:rPr>
          <w:rFonts w:eastAsiaTheme="minorEastAsia"/>
          <w:noProof/>
          <w:sz w:val="22"/>
          <w:szCs w:val="22"/>
          <w:lang w:eastAsia="nl-NL"/>
        </w:rPr>
        <w:tab/>
      </w:r>
      <w:r w:rsidRPr="00203984">
        <w:rPr>
          <w:i/>
          <w:noProof/>
          <w:u w:val="single"/>
        </w:rPr>
        <w:t>Abnormaal lage prijs/Manipulatief Inschrijven</w:t>
      </w:r>
      <w:r>
        <w:rPr>
          <w:noProof/>
        </w:rPr>
        <w:tab/>
      </w:r>
      <w:r>
        <w:rPr>
          <w:noProof/>
        </w:rPr>
        <w:fldChar w:fldCharType="begin"/>
      </w:r>
      <w:r>
        <w:rPr>
          <w:noProof/>
        </w:rPr>
        <w:instrText xml:space="preserve"> PAGEREF _Toc3806904 \h </w:instrText>
      </w:r>
      <w:r>
        <w:rPr>
          <w:noProof/>
        </w:rPr>
      </w:r>
      <w:r>
        <w:rPr>
          <w:noProof/>
        </w:rPr>
        <w:fldChar w:fldCharType="separate"/>
      </w:r>
      <w:r w:rsidR="00A73A4B">
        <w:rPr>
          <w:noProof/>
        </w:rPr>
        <w:t>70</w:t>
      </w:r>
      <w:r>
        <w:rPr>
          <w:noProof/>
        </w:rPr>
        <w:fldChar w:fldCharType="end"/>
      </w:r>
    </w:p>
    <w:p w14:paraId="33F56987" w14:textId="5E87DE9C" w:rsidR="004B59E2" w:rsidRDefault="004B59E2">
      <w:pPr>
        <w:pStyle w:val="Inhopg2"/>
        <w:tabs>
          <w:tab w:val="left" w:pos="880"/>
          <w:tab w:val="right" w:leader="dot" w:pos="8778"/>
        </w:tabs>
        <w:rPr>
          <w:rFonts w:eastAsiaTheme="minorEastAsia"/>
          <w:smallCaps w:val="0"/>
          <w:noProof/>
          <w:sz w:val="22"/>
          <w:szCs w:val="22"/>
          <w:lang w:eastAsia="nl-NL"/>
        </w:rPr>
      </w:pPr>
      <w:r>
        <w:rPr>
          <w:noProof/>
        </w:rPr>
        <w:t>5.3</w:t>
      </w:r>
      <w:r>
        <w:rPr>
          <w:rFonts w:eastAsiaTheme="minorEastAsia"/>
          <w:smallCaps w:val="0"/>
          <w:noProof/>
          <w:sz w:val="22"/>
          <w:szCs w:val="22"/>
          <w:lang w:eastAsia="nl-NL"/>
        </w:rPr>
        <w:tab/>
      </w:r>
      <w:r>
        <w:rPr>
          <w:noProof/>
        </w:rPr>
        <w:t>Aanlevering van de Inschrijving</w:t>
      </w:r>
      <w:r>
        <w:rPr>
          <w:noProof/>
        </w:rPr>
        <w:tab/>
      </w:r>
      <w:r>
        <w:rPr>
          <w:noProof/>
        </w:rPr>
        <w:fldChar w:fldCharType="begin"/>
      </w:r>
      <w:r>
        <w:rPr>
          <w:noProof/>
        </w:rPr>
        <w:instrText xml:space="preserve"> PAGEREF _Toc3806905 \h </w:instrText>
      </w:r>
      <w:r>
        <w:rPr>
          <w:noProof/>
        </w:rPr>
      </w:r>
      <w:r>
        <w:rPr>
          <w:noProof/>
        </w:rPr>
        <w:fldChar w:fldCharType="separate"/>
      </w:r>
      <w:r w:rsidR="00A73A4B">
        <w:rPr>
          <w:noProof/>
        </w:rPr>
        <w:t>70</w:t>
      </w:r>
      <w:r>
        <w:rPr>
          <w:noProof/>
        </w:rPr>
        <w:fldChar w:fldCharType="end"/>
      </w:r>
    </w:p>
    <w:p w14:paraId="68DE427F" w14:textId="02BAC4C8" w:rsidR="004B59E2" w:rsidRDefault="004B59E2">
      <w:pPr>
        <w:pStyle w:val="Inhopg2"/>
        <w:tabs>
          <w:tab w:val="left" w:pos="880"/>
          <w:tab w:val="right" w:leader="dot" w:pos="8778"/>
        </w:tabs>
        <w:rPr>
          <w:rFonts w:eastAsiaTheme="minorEastAsia"/>
          <w:smallCaps w:val="0"/>
          <w:noProof/>
          <w:sz w:val="22"/>
          <w:szCs w:val="22"/>
          <w:lang w:eastAsia="nl-NL"/>
        </w:rPr>
      </w:pPr>
      <w:r>
        <w:rPr>
          <w:noProof/>
        </w:rPr>
        <w:t>5.4</w:t>
      </w:r>
      <w:r>
        <w:rPr>
          <w:rFonts w:eastAsiaTheme="minorEastAsia"/>
          <w:smallCaps w:val="0"/>
          <w:noProof/>
          <w:sz w:val="22"/>
          <w:szCs w:val="22"/>
          <w:lang w:eastAsia="nl-NL"/>
        </w:rPr>
        <w:tab/>
      </w:r>
      <w:r>
        <w:rPr>
          <w:noProof/>
        </w:rPr>
        <w:t>Beoordeling</w:t>
      </w:r>
      <w:r>
        <w:rPr>
          <w:noProof/>
        </w:rPr>
        <w:tab/>
      </w:r>
      <w:r>
        <w:rPr>
          <w:noProof/>
        </w:rPr>
        <w:fldChar w:fldCharType="begin"/>
      </w:r>
      <w:r>
        <w:rPr>
          <w:noProof/>
        </w:rPr>
        <w:instrText xml:space="preserve"> PAGEREF _Toc3806906 \h </w:instrText>
      </w:r>
      <w:r>
        <w:rPr>
          <w:noProof/>
        </w:rPr>
      </w:r>
      <w:r>
        <w:rPr>
          <w:noProof/>
        </w:rPr>
        <w:fldChar w:fldCharType="separate"/>
      </w:r>
      <w:r w:rsidR="00A73A4B">
        <w:rPr>
          <w:noProof/>
        </w:rPr>
        <w:t>71</w:t>
      </w:r>
      <w:r>
        <w:rPr>
          <w:noProof/>
        </w:rPr>
        <w:fldChar w:fldCharType="end"/>
      </w:r>
    </w:p>
    <w:p w14:paraId="31A9F5E7" w14:textId="12330CE0"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5.4.1</w:t>
      </w:r>
      <w:r>
        <w:rPr>
          <w:rFonts w:eastAsiaTheme="minorEastAsia"/>
          <w:i w:val="0"/>
          <w:iCs w:val="0"/>
          <w:noProof/>
          <w:sz w:val="22"/>
          <w:szCs w:val="22"/>
          <w:lang w:eastAsia="nl-NL"/>
        </w:rPr>
        <w:tab/>
      </w:r>
      <w:r>
        <w:rPr>
          <w:noProof/>
        </w:rPr>
        <w:t>Beoordelingscommissie</w:t>
      </w:r>
      <w:r>
        <w:rPr>
          <w:noProof/>
        </w:rPr>
        <w:tab/>
      </w:r>
      <w:r>
        <w:rPr>
          <w:noProof/>
        </w:rPr>
        <w:fldChar w:fldCharType="begin"/>
      </w:r>
      <w:r>
        <w:rPr>
          <w:noProof/>
        </w:rPr>
        <w:instrText xml:space="preserve"> PAGEREF _Toc3806907 \h </w:instrText>
      </w:r>
      <w:r>
        <w:rPr>
          <w:noProof/>
        </w:rPr>
      </w:r>
      <w:r>
        <w:rPr>
          <w:noProof/>
        </w:rPr>
        <w:fldChar w:fldCharType="separate"/>
      </w:r>
      <w:r w:rsidR="00A73A4B">
        <w:rPr>
          <w:noProof/>
        </w:rPr>
        <w:t>71</w:t>
      </w:r>
      <w:r>
        <w:rPr>
          <w:noProof/>
        </w:rPr>
        <w:fldChar w:fldCharType="end"/>
      </w:r>
    </w:p>
    <w:p w14:paraId="604B6ABE" w14:textId="46BCC01A"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5.4.2</w:t>
      </w:r>
      <w:r>
        <w:rPr>
          <w:rFonts w:eastAsiaTheme="minorEastAsia"/>
          <w:i w:val="0"/>
          <w:iCs w:val="0"/>
          <w:noProof/>
          <w:sz w:val="22"/>
          <w:szCs w:val="22"/>
          <w:lang w:eastAsia="nl-NL"/>
        </w:rPr>
        <w:tab/>
      </w:r>
      <w:r>
        <w:rPr>
          <w:noProof/>
        </w:rPr>
        <w:t>Beoordeling van kwaliteitsplannen</w:t>
      </w:r>
      <w:r>
        <w:rPr>
          <w:noProof/>
        </w:rPr>
        <w:tab/>
      </w:r>
      <w:r>
        <w:rPr>
          <w:noProof/>
        </w:rPr>
        <w:fldChar w:fldCharType="begin"/>
      </w:r>
      <w:r>
        <w:rPr>
          <w:noProof/>
        </w:rPr>
        <w:instrText xml:space="preserve"> PAGEREF _Toc3806908 \h </w:instrText>
      </w:r>
      <w:r>
        <w:rPr>
          <w:noProof/>
        </w:rPr>
      </w:r>
      <w:r>
        <w:rPr>
          <w:noProof/>
        </w:rPr>
        <w:fldChar w:fldCharType="separate"/>
      </w:r>
      <w:r w:rsidR="00A73A4B">
        <w:rPr>
          <w:noProof/>
        </w:rPr>
        <w:t>71</w:t>
      </w:r>
      <w:r>
        <w:rPr>
          <w:noProof/>
        </w:rPr>
        <w:fldChar w:fldCharType="end"/>
      </w:r>
    </w:p>
    <w:p w14:paraId="484AF455" w14:textId="0E99DACB"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5.4.3</w:t>
      </w:r>
      <w:r>
        <w:rPr>
          <w:rFonts w:eastAsiaTheme="minorEastAsia"/>
          <w:i w:val="0"/>
          <w:iCs w:val="0"/>
          <w:noProof/>
          <w:sz w:val="22"/>
          <w:szCs w:val="22"/>
          <w:lang w:eastAsia="nl-NL"/>
        </w:rPr>
        <w:tab/>
      </w:r>
      <w:r>
        <w:rPr>
          <w:noProof/>
        </w:rPr>
        <w:t>Beoordeling door middel van interviews</w:t>
      </w:r>
      <w:r>
        <w:rPr>
          <w:noProof/>
        </w:rPr>
        <w:tab/>
      </w:r>
      <w:r>
        <w:rPr>
          <w:noProof/>
        </w:rPr>
        <w:fldChar w:fldCharType="begin"/>
      </w:r>
      <w:r>
        <w:rPr>
          <w:noProof/>
        </w:rPr>
        <w:instrText xml:space="preserve"> PAGEREF _Toc3806909 \h </w:instrText>
      </w:r>
      <w:r>
        <w:rPr>
          <w:noProof/>
        </w:rPr>
      </w:r>
      <w:r>
        <w:rPr>
          <w:noProof/>
        </w:rPr>
        <w:fldChar w:fldCharType="separate"/>
      </w:r>
      <w:r w:rsidR="00A73A4B">
        <w:rPr>
          <w:noProof/>
        </w:rPr>
        <w:t>73</w:t>
      </w:r>
      <w:r>
        <w:rPr>
          <w:noProof/>
        </w:rPr>
        <w:fldChar w:fldCharType="end"/>
      </w:r>
    </w:p>
    <w:p w14:paraId="7E8C3DA3" w14:textId="12AD6E2B"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5.4.4</w:t>
      </w:r>
      <w:r>
        <w:rPr>
          <w:rFonts w:eastAsiaTheme="minorEastAsia"/>
          <w:i w:val="0"/>
          <w:iCs w:val="0"/>
          <w:noProof/>
          <w:sz w:val="22"/>
          <w:szCs w:val="22"/>
          <w:lang w:eastAsia="nl-NL"/>
        </w:rPr>
        <w:tab/>
      </w:r>
      <w:r>
        <w:rPr>
          <w:noProof/>
        </w:rPr>
        <w:t>Beoordeling Gunningscriterium Prijs</w:t>
      </w:r>
      <w:r>
        <w:rPr>
          <w:noProof/>
        </w:rPr>
        <w:tab/>
      </w:r>
      <w:r>
        <w:rPr>
          <w:noProof/>
        </w:rPr>
        <w:fldChar w:fldCharType="begin"/>
      </w:r>
      <w:r>
        <w:rPr>
          <w:noProof/>
        </w:rPr>
        <w:instrText xml:space="preserve"> PAGEREF _Toc3806910 \h </w:instrText>
      </w:r>
      <w:r>
        <w:rPr>
          <w:noProof/>
        </w:rPr>
      </w:r>
      <w:r>
        <w:rPr>
          <w:noProof/>
        </w:rPr>
        <w:fldChar w:fldCharType="separate"/>
      </w:r>
      <w:r w:rsidR="00A73A4B">
        <w:rPr>
          <w:noProof/>
        </w:rPr>
        <w:t>74</w:t>
      </w:r>
      <w:r>
        <w:rPr>
          <w:noProof/>
        </w:rPr>
        <w:fldChar w:fldCharType="end"/>
      </w:r>
    </w:p>
    <w:p w14:paraId="65259178" w14:textId="0EADC237" w:rsidR="004B59E2" w:rsidRDefault="004B59E2">
      <w:pPr>
        <w:pStyle w:val="Inhopg2"/>
        <w:tabs>
          <w:tab w:val="left" w:pos="880"/>
          <w:tab w:val="right" w:leader="dot" w:pos="8778"/>
        </w:tabs>
        <w:rPr>
          <w:rFonts w:eastAsiaTheme="minorEastAsia"/>
          <w:smallCaps w:val="0"/>
          <w:noProof/>
          <w:sz w:val="22"/>
          <w:szCs w:val="22"/>
          <w:lang w:eastAsia="nl-NL"/>
        </w:rPr>
      </w:pPr>
      <w:r>
        <w:rPr>
          <w:noProof/>
        </w:rPr>
        <w:t>5.5</w:t>
      </w:r>
      <w:r>
        <w:rPr>
          <w:rFonts w:eastAsiaTheme="minorEastAsia"/>
          <w:smallCaps w:val="0"/>
          <w:noProof/>
          <w:sz w:val="22"/>
          <w:szCs w:val="22"/>
          <w:lang w:eastAsia="nl-NL"/>
        </w:rPr>
        <w:tab/>
      </w:r>
      <w:r>
        <w:rPr>
          <w:noProof/>
        </w:rPr>
        <w:t>Gunning</w:t>
      </w:r>
      <w:r>
        <w:rPr>
          <w:noProof/>
        </w:rPr>
        <w:tab/>
      </w:r>
      <w:r>
        <w:rPr>
          <w:noProof/>
        </w:rPr>
        <w:fldChar w:fldCharType="begin"/>
      </w:r>
      <w:r>
        <w:rPr>
          <w:noProof/>
        </w:rPr>
        <w:instrText xml:space="preserve"> PAGEREF _Toc3806911 \h </w:instrText>
      </w:r>
      <w:r>
        <w:rPr>
          <w:noProof/>
        </w:rPr>
      </w:r>
      <w:r>
        <w:rPr>
          <w:noProof/>
        </w:rPr>
        <w:fldChar w:fldCharType="separate"/>
      </w:r>
      <w:r w:rsidR="00A73A4B">
        <w:rPr>
          <w:noProof/>
        </w:rPr>
        <w:t>74</w:t>
      </w:r>
      <w:r>
        <w:rPr>
          <w:noProof/>
        </w:rPr>
        <w:fldChar w:fldCharType="end"/>
      </w:r>
    </w:p>
    <w:p w14:paraId="6D4AA127" w14:textId="1A52573D" w:rsidR="004B59E2" w:rsidRDefault="004B59E2">
      <w:pPr>
        <w:pStyle w:val="Inhopg3"/>
        <w:tabs>
          <w:tab w:val="left" w:pos="1100"/>
          <w:tab w:val="right" w:leader="dot" w:pos="8778"/>
        </w:tabs>
        <w:rPr>
          <w:rFonts w:eastAsiaTheme="minorEastAsia"/>
          <w:i w:val="0"/>
          <w:iCs w:val="0"/>
          <w:noProof/>
          <w:sz w:val="22"/>
          <w:szCs w:val="22"/>
          <w:lang w:eastAsia="nl-NL"/>
        </w:rPr>
      </w:pPr>
      <w:r>
        <w:rPr>
          <w:noProof/>
        </w:rPr>
        <w:t>5.5.1</w:t>
      </w:r>
      <w:r>
        <w:rPr>
          <w:rFonts w:eastAsiaTheme="minorEastAsia"/>
          <w:i w:val="0"/>
          <w:iCs w:val="0"/>
          <w:noProof/>
          <w:sz w:val="22"/>
          <w:szCs w:val="22"/>
          <w:lang w:eastAsia="nl-NL"/>
        </w:rPr>
        <w:tab/>
      </w:r>
      <w:r>
        <w:rPr>
          <w:noProof/>
        </w:rPr>
        <w:t>Mededeling van de ranking na beoordeling</w:t>
      </w:r>
      <w:r>
        <w:rPr>
          <w:noProof/>
        </w:rPr>
        <w:tab/>
      </w:r>
      <w:r>
        <w:rPr>
          <w:noProof/>
        </w:rPr>
        <w:fldChar w:fldCharType="begin"/>
      </w:r>
      <w:r>
        <w:rPr>
          <w:noProof/>
        </w:rPr>
        <w:instrText xml:space="preserve"> PAGEREF _Toc3806912 \h </w:instrText>
      </w:r>
      <w:r>
        <w:rPr>
          <w:noProof/>
        </w:rPr>
      </w:r>
      <w:r>
        <w:rPr>
          <w:noProof/>
        </w:rPr>
        <w:fldChar w:fldCharType="separate"/>
      </w:r>
      <w:r w:rsidR="00A73A4B">
        <w:rPr>
          <w:noProof/>
        </w:rPr>
        <w:t>74</w:t>
      </w:r>
      <w:r>
        <w:rPr>
          <w:noProof/>
        </w:rPr>
        <w:fldChar w:fldCharType="end"/>
      </w:r>
    </w:p>
    <w:p w14:paraId="631538F8" w14:textId="100A6FEE" w:rsidR="004B59E2" w:rsidRDefault="004B59E2">
      <w:pPr>
        <w:pStyle w:val="Inhopg1"/>
        <w:tabs>
          <w:tab w:val="left" w:pos="440"/>
          <w:tab w:val="right" w:leader="dot" w:pos="8778"/>
        </w:tabs>
        <w:rPr>
          <w:rFonts w:eastAsiaTheme="minorEastAsia"/>
          <w:b w:val="0"/>
          <w:bCs w:val="0"/>
          <w:caps w:val="0"/>
          <w:noProof/>
          <w:sz w:val="22"/>
          <w:szCs w:val="22"/>
          <w:lang w:eastAsia="nl-NL"/>
        </w:rPr>
      </w:pPr>
      <w:r>
        <w:rPr>
          <w:noProof/>
        </w:rPr>
        <w:t>6.</w:t>
      </w:r>
      <w:r>
        <w:rPr>
          <w:rFonts w:eastAsiaTheme="minorEastAsia"/>
          <w:b w:val="0"/>
          <w:bCs w:val="0"/>
          <w:caps w:val="0"/>
          <w:noProof/>
          <w:sz w:val="22"/>
          <w:szCs w:val="22"/>
          <w:lang w:eastAsia="nl-NL"/>
        </w:rPr>
        <w:tab/>
      </w:r>
      <w:r>
        <w:rPr>
          <w:noProof/>
        </w:rPr>
        <w:t>Bijlagen</w:t>
      </w:r>
      <w:r>
        <w:rPr>
          <w:noProof/>
        </w:rPr>
        <w:tab/>
      </w:r>
      <w:r>
        <w:rPr>
          <w:noProof/>
        </w:rPr>
        <w:fldChar w:fldCharType="begin"/>
      </w:r>
      <w:r>
        <w:rPr>
          <w:noProof/>
        </w:rPr>
        <w:instrText xml:space="preserve"> PAGEREF _Toc3806913 \h </w:instrText>
      </w:r>
      <w:r>
        <w:rPr>
          <w:noProof/>
        </w:rPr>
      </w:r>
      <w:r>
        <w:rPr>
          <w:noProof/>
        </w:rPr>
        <w:fldChar w:fldCharType="separate"/>
      </w:r>
      <w:r w:rsidR="00A73A4B">
        <w:rPr>
          <w:noProof/>
        </w:rPr>
        <w:t>76</w:t>
      </w:r>
      <w:r>
        <w:rPr>
          <w:noProof/>
        </w:rPr>
        <w:fldChar w:fldCharType="end"/>
      </w:r>
    </w:p>
    <w:p w14:paraId="40378033" w14:textId="77777777" w:rsidR="00F31143" w:rsidRPr="0094551F" w:rsidRDefault="006F2639" w:rsidP="0094551F">
      <w:pPr>
        <w:pStyle w:val="Bodytekst"/>
        <w:tabs>
          <w:tab w:val="left" w:pos="709"/>
          <w:tab w:val="right" w:pos="8788"/>
        </w:tabs>
      </w:pPr>
      <w:r w:rsidRPr="0094551F">
        <w:rPr>
          <w:rFonts w:cs="Lucida Sans Unicode"/>
          <w:b/>
          <w:bCs/>
          <w:caps/>
        </w:rPr>
        <w:fldChar w:fldCharType="end"/>
      </w:r>
    </w:p>
    <w:p w14:paraId="2C3DF2E7" w14:textId="77777777" w:rsidR="002A6691" w:rsidRDefault="002A6691">
      <w:r>
        <w:br w:type="page"/>
      </w:r>
    </w:p>
    <w:p w14:paraId="5F9C619B" w14:textId="77777777" w:rsidR="002A6691" w:rsidRDefault="002A6691" w:rsidP="00C247CD">
      <w:pPr>
        <w:pStyle w:val="Kop1"/>
        <w:numPr>
          <w:ilvl w:val="0"/>
          <w:numId w:val="0"/>
        </w:numPr>
      </w:pPr>
      <w:bookmarkStart w:id="2" w:name="_Toc3806804"/>
      <w:r>
        <w:lastRenderedPageBreak/>
        <w:t>Definities/Begrippen</w:t>
      </w:r>
      <w:bookmarkEnd w:id="2"/>
    </w:p>
    <w:p w14:paraId="0D596169" w14:textId="77777777" w:rsidR="00E932CF" w:rsidRDefault="00E932CF" w:rsidP="00C247CD">
      <w:pPr>
        <w:widowControl w:val="0"/>
        <w:tabs>
          <w:tab w:val="left" w:pos="567"/>
        </w:tabs>
        <w:autoSpaceDE w:val="0"/>
        <w:autoSpaceDN w:val="0"/>
        <w:adjustRightInd w:val="0"/>
        <w:spacing w:after="0" w:line="300" w:lineRule="exact"/>
        <w:rPr>
          <w:rFonts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4"/>
        <w:gridCol w:w="6414"/>
      </w:tblGrid>
      <w:tr w:rsidR="00E932CF" w14:paraId="5BFC67CB" w14:textId="77777777" w:rsidTr="003155DC">
        <w:tc>
          <w:tcPr>
            <w:tcW w:w="2376" w:type="dxa"/>
          </w:tcPr>
          <w:p w14:paraId="38FAB46A" w14:textId="77777777" w:rsidR="00E932CF" w:rsidRPr="00E932CF" w:rsidRDefault="00E932CF" w:rsidP="00C247CD">
            <w:pPr>
              <w:widowControl w:val="0"/>
              <w:tabs>
                <w:tab w:val="left" w:pos="0"/>
              </w:tabs>
              <w:autoSpaceDE w:val="0"/>
              <w:autoSpaceDN w:val="0"/>
              <w:adjustRightInd w:val="0"/>
              <w:spacing w:line="300" w:lineRule="exact"/>
              <w:rPr>
                <w:rFonts w:cs="Arial"/>
                <w:b/>
              </w:rPr>
            </w:pPr>
            <w:r w:rsidRPr="00E932CF">
              <w:rPr>
                <w:rFonts w:cs="Arial"/>
                <w:b/>
              </w:rPr>
              <w:t>Eerste lijn storingen</w:t>
            </w:r>
          </w:p>
        </w:tc>
        <w:tc>
          <w:tcPr>
            <w:tcW w:w="6628" w:type="dxa"/>
            <w:tcBorders>
              <w:left w:val="nil"/>
            </w:tcBorders>
          </w:tcPr>
          <w:p w14:paraId="04E813FD" w14:textId="77777777" w:rsidR="00E932CF" w:rsidRDefault="00E932CF" w:rsidP="00C247CD">
            <w:pPr>
              <w:widowControl w:val="0"/>
              <w:tabs>
                <w:tab w:val="left" w:pos="0"/>
              </w:tabs>
              <w:autoSpaceDE w:val="0"/>
              <w:autoSpaceDN w:val="0"/>
              <w:adjustRightInd w:val="0"/>
              <w:spacing w:line="300" w:lineRule="exact"/>
              <w:rPr>
                <w:rFonts w:cs="Arial"/>
              </w:rPr>
            </w:pPr>
            <w:r w:rsidRPr="002A6691">
              <w:rPr>
                <w:rFonts w:cs="Arial"/>
              </w:rPr>
              <w:t>Storingen of calamiteiten die door medewerkers met algemene technische kennis kunnen worden opgelost, dan wel tijdelijk verholpen, zodat het primair proces voor</w:t>
            </w:r>
            <w:r w:rsidR="00324DA7">
              <w:rPr>
                <w:rFonts w:cs="Arial"/>
              </w:rPr>
              <w:t>t</w:t>
            </w:r>
            <w:r w:rsidRPr="002A6691">
              <w:rPr>
                <w:rFonts w:cs="Arial"/>
              </w:rPr>
              <w:t>gang kan vinden. Een storing wordt een tweede lijn</w:t>
            </w:r>
            <w:r>
              <w:rPr>
                <w:rFonts w:cs="Arial"/>
              </w:rPr>
              <w:t xml:space="preserve"> </w:t>
            </w:r>
            <w:r w:rsidRPr="002A6691">
              <w:rPr>
                <w:rFonts w:cs="Arial"/>
              </w:rPr>
              <w:t>storing als de storing niet in 1e instantie permanent kan worden verholpen.</w:t>
            </w:r>
          </w:p>
          <w:p w14:paraId="56537D57" w14:textId="77777777" w:rsidR="00E932CF" w:rsidRDefault="00E932CF" w:rsidP="00C247CD">
            <w:pPr>
              <w:widowControl w:val="0"/>
              <w:tabs>
                <w:tab w:val="left" w:pos="0"/>
              </w:tabs>
              <w:autoSpaceDE w:val="0"/>
              <w:autoSpaceDN w:val="0"/>
              <w:adjustRightInd w:val="0"/>
              <w:spacing w:line="300" w:lineRule="exact"/>
              <w:rPr>
                <w:rFonts w:cs="Arial"/>
              </w:rPr>
            </w:pPr>
          </w:p>
        </w:tc>
      </w:tr>
      <w:tr w:rsidR="00E932CF" w14:paraId="26A96732" w14:textId="77777777" w:rsidTr="00E932CF">
        <w:tc>
          <w:tcPr>
            <w:tcW w:w="2376" w:type="dxa"/>
          </w:tcPr>
          <w:p w14:paraId="7D26B3E1" w14:textId="77777777" w:rsidR="00E932CF" w:rsidRPr="00E932CF" w:rsidRDefault="00E932CF" w:rsidP="00C247CD">
            <w:pPr>
              <w:widowControl w:val="0"/>
              <w:tabs>
                <w:tab w:val="left" w:pos="0"/>
              </w:tabs>
              <w:autoSpaceDE w:val="0"/>
              <w:autoSpaceDN w:val="0"/>
              <w:adjustRightInd w:val="0"/>
              <w:spacing w:line="300" w:lineRule="exact"/>
              <w:rPr>
                <w:rFonts w:cs="Arial"/>
                <w:b/>
              </w:rPr>
            </w:pPr>
            <w:proofErr w:type="spellStart"/>
            <w:r w:rsidRPr="00E932CF">
              <w:rPr>
                <w:rFonts w:cs="Arial"/>
                <w:b/>
              </w:rPr>
              <w:t>Meerjarenonderhouds</w:t>
            </w:r>
            <w:proofErr w:type="spellEnd"/>
            <w:r w:rsidRPr="00E932CF">
              <w:rPr>
                <w:rFonts w:cs="Arial"/>
                <w:b/>
              </w:rPr>
              <w:t>-planning</w:t>
            </w:r>
          </w:p>
        </w:tc>
        <w:tc>
          <w:tcPr>
            <w:tcW w:w="6628" w:type="dxa"/>
          </w:tcPr>
          <w:p w14:paraId="50CFB679" w14:textId="77777777" w:rsidR="00E932CF" w:rsidRDefault="00E932CF" w:rsidP="00C247CD">
            <w:pPr>
              <w:widowControl w:val="0"/>
              <w:tabs>
                <w:tab w:val="left" w:pos="0"/>
              </w:tabs>
              <w:autoSpaceDE w:val="0"/>
              <w:autoSpaceDN w:val="0"/>
              <w:adjustRightInd w:val="0"/>
              <w:spacing w:line="300" w:lineRule="exact"/>
              <w:rPr>
                <w:rFonts w:cs="Arial"/>
              </w:rPr>
            </w:pPr>
            <w:r w:rsidRPr="002A6691">
              <w:rPr>
                <w:rFonts w:cs="Arial"/>
              </w:rPr>
              <w:t xml:space="preserve">De </w:t>
            </w:r>
            <w:proofErr w:type="spellStart"/>
            <w:r w:rsidRPr="002A6691">
              <w:rPr>
                <w:rFonts w:cs="Arial"/>
              </w:rPr>
              <w:t>meerjarenonderhoudsplanning</w:t>
            </w:r>
            <w:proofErr w:type="spellEnd"/>
            <w:r w:rsidRPr="002A6691">
              <w:rPr>
                <w:rFonts w:cs="Arial"/>
              </w:rPr>
              <w:t xml:space="preserve"> (MJOP) is de planning en kostenraming in de tijd van alle onderhoudsactiviteiten met betrekking tot het geplande onderhoud. De </w:t>
            </w:r>
            <w:proofErr w:type="spellStart"/>
            <w:r w:rsidRPr="002A6691">
              <w:rPr>
                <w:rFonts w:cs="Arial"/>
              </w:rPr>
              <w:t>meerjarenonderhoudsplanning</w:t>
            </w:r>
            <w:proofErr w:type="spellEnd"/>
            <w:r w:rsidRPr="002A6691">
              <w:rPr>
                <w:rFonts w:cs="Arial"/>
              </w:rPr>
              <w:t xml:space="preserve"> is gebaseerd op de feitelijke onderhoudstoestand (conditie) en aannames van de levensduur van bouwdelen, onderhoudscycli en de gekozen onderhoudsstrategie en het gewenste kwaliteitsniveau van het gebouw.</w:t>
            </w:r>
          </w:p>
          <w:p w14:paraId="4B9823FC" w14:textId="77777777" w:rsidR="00E932CF" w:rsidRDefault="00E932CF" w:rsidP="00C247CD">
            <w:pPr>
              <w:widowControl w:val="0"/>
              <w:tabs>
                <w:tab w:val="left" w:pos="0"/>
              </w:tabs>
              <w:autoSpaceDE w:val="0"/>
              <w:autoSpaceDN w:val="0"/>
              <w:adjustRightInd w:val="0"/>
              <w:spacing w:line="300" w:lineRule="exact"/>
              <w:rPr>
                <w:rFonts w:cs="Arial"/>
              </w:rPr>
            </w:pPr>
          </w:p>
        </w:tc>
      </w:tr>
      <w:tr w:rsidR="00E932CF" w14:paraId="7CA5622C" w14:textId="77777777" w:rsidTr="00E932CF">
        <w:tc>
          <w:tcPr>
            <w:tcW w:w="2376" w:type="dxa"/>
          </w:tcPr>
          <w:p w14:paraId="4BE8AB2D" w14:textId="77777777" w:rsidR="00E932CF" w:rsidRPr="00E932CF" w:rsidRDefault="00E932CF" w:rsidP="00C247CD">
            <w:pPr>
              <w:widowControl w:val="0"/>
              <w:tabs>
                <w:tab w:val="left" w:pos="0"/>
              </w:tabs>
              <w:autoSpaceDE w:val="0"/>
              <w:autoSpaceDN w:val="0"/>
              <w:adjustRightInd w:val="0"/>
              <w:spacing w:line="300" w:lineRule="exact"/>
              <w:rPr>
                <w:rFonts w:cs="Arial"/>
                <w:b/>
              </w:rPr>
            </w:pPr>
            <w:r w:rsidRPr="00E932CF">
              <w:rPr>
                <w:rFonts w:cs="Arial"/>
                <w:b/>
              </w:rPr>
              <w:t>Niet planmatig onderhoud</w:t>
            </w:r>
          </w:p>
        </w:tc>
        <w:tc>
          <w:tcPr>
            <w:tcW w:w="6628" w:type="dxa"/>
          </w:tcPr>
          <w:p w14:paraId="37FBB829" w14:textId="77777777" w:rsidR="00E932CF" w:rsidRDefault="00E932CF" w:rsidP="00C247CD">
            <w:pPr>
              <w:widowControl w:val="0"/>
              <w:tabs>
                <w:tab w:val="left" w:pos="0"/>
              </w:tabs>
              <w:autoSpaceDE w:val="0"/>
              <w:autoSpaceDN w:val="0"/>
              <w:adjustRightInd w:val="0"/>
              <w:spacing w:line="300" w:lineRule="exact"/>
              <w:rPr>
                <w:rFonts w:cs="Arial"/>
              </w:rPr>
            </w:pPr>
            <w:r w:rsidRPr="002A6691">
              <w:rPr>
                <w:rFonts w:cs="Arial"/>
              </w:rPr>
              <w:t xml:space="preserve">Het niet planmatig onderhoud omvat al het onderhoud aan bouwdelen, elementen, sub-elementen en/of installaties waarvan de activiteiten niet </w:t>
            </w:r>
            <w:proofErr w:type="spellStart"/>
            <w:r w:rsidRPr="002A6691">
              <w:rPr>
                <w:rFonts w:cs="Arial"/>
              </w:rPr>
              <w:t>planbaar</w:t>
            </w:r>
            <w:proofErr w:type="spellEnd"/>
            <w:r w:rsidRPr="002A6691">
              <w:rPr>
                <w:rFonts w:cs="Arial"/>
              </w:rPr>
              <w:t xml:space="preserve"> zijn in tijd, omvang en geld. </w:t>
            </w:r>
          </w:p>
          <w:p w14:paraId="4ED4DC6D" w14:textId="77777777" w:rsidR="00E932CF" w:rsidRDefault="00E932CF" w:rsidP="00C247CD">
            <w:pPr>
              <w:widowControl w:val="0"/>
              <w:tabs>
                <w:tab w:val="left" w:pos="0"/>
              </w:tabs>
              <w:autoSpaceDE w:val="0"/>
              <w:autoSpaceDN w:val="0"/>
              <w:adjustRightInd w:val="0"/>
              <w:spacing w:line="300" w:lineRule="exact"/>
              <w:rPr>
                <w:rFonts w:cs="Arial"/>
              </w:rPr>
            </w:pPr>
            <w:r w:rsidRPr="002A6691">
              <w:rPr>
                <w:rFonts w:cs="Arial"/>
              </w:rPr>
              <w:t>Voorbeelden (niet limitatief): niet planmatig onderhoud is onderhoud naar aanleiding van een klacht, een reparatieverzoek of een storingsmelding. Deze dienen uitgevoerd te worden binnen vastgestelde respons</w:t>
            </w:r>
            <w:r w:rsidR="00570647">
              <w:rPr>
                <w:rFonts w:cs="Arial"/>
              </w:rPr>
              <w:t>- en herstel</w:t>
            </w:r>
            <w:r w:rsidRPr="002A6691">
              <w:rPr>
                <w:rFonts w:cs="Arial"/>
              </w:rPr>
              <w:t>tijden.</w:t>
            </w:r>
          </w:p>
          <w:p w14:paraId="57193224" w14:textId="77777777" w:rsidR="00E932CF" w:rsidRDefault="00E932CF" w:rsidP="00C247CD">
            <w:pPr>
              <w:widowControl w:val="0"/>
              <w:tabs>
                <w:tab w:val="left" w:pos="0"/>
              </w:tabs>
              <w:autoSpaceDE w:val="0"/>
              <w:autoSpaceDN w:val="0"/>
              <w:adjustRightInd w:val="0"/>
              <w:spacing w:line="300" w:lineRule="exact"/>
              <w:rPr>
                <w:rFonts w:cs="Arial"/>
              </w:rPr>
            </w:pPr>
          </w:p>
        </w:tc>
      </w:tr>
      <w:tr w:rsidR="00E932CF" w14:paraId="468B3A8F" w14:textId="77777777" w:rsidTr="00E932CF">
        <w:tc>
          <w:tcPr>
            <w:tcW w:w="2376" w:type="dxa"/>
          </w:tcPr>
          <w:p w14:paraId="6FB41CAE" w14:textId="77777777" w:rsidR="00E932CF" w:rsidRPr="00E932CF" w:rsidRDefault="00E932CF" w:rsidP="00C247CD">
            <w:pPr>
              <w:widowControl w:val="0"/>
              <w:tabs>
                <w:tab w:val="left" w:pos="0"/>
              </w:tabs>
              <w:autoSpaceDE w:val="0"/>
              <w:autoSpaceDN w:val="0"/>
              <w:adjustRightInd w:val="0"/>
              <w:spacing w:line="300" w:lineRule="exact"/>
              <w:rPr>
                <w:rFonts w:cs="Arial"/>
                <w:b/>
              </w:rPr>
            </w:pPr>
            <w:r w:rsidRPr="00E932CF">
              <w:rPr>
                <w:rFonts w:cs="Arial"/>
                <w:b/>
              </w:rPr>
              <w:t>Planmatig onderhoud</w:t>
            </w:r>
          </w:p>
        </w:tc>
        <w:tc>
          <w:tcPr>
            <w:tcW w:w="6628" w:type="dxa"/>
          </w:tcPr>
          <w:p w14:paraId="6BBD3239" w14:textId="77777777" w:rsidR="00E932CF" w:rsidRPr="00C247CD" w:rsidRDefault="00E932CF" w:rsidP="00C247CD">
            <w:pPr>
              <w:widowControl w:val="0"/>
              <w:tabs>
                <w:tab w:val="left" w:pos="0"/>
              </w:tabs>
              <w:autoSpaceDE w:val="0"/>
              <w:autoSpaceDN w:val="0"/>
              <w:adjustRightInd w:val="0"/>
              <w:spacing w:line="300" w:lineRule="exact"/>
              <w:rPr>
                <w:rFonts w:cstheme="minorHAnsi"/>
              </w:rPr>
            </w:pPr>
            <w:r w:rsidRPr="00C247CD">
              <w:rPr>
                <w:rFonts w:cstheme="minorHAnsi"/>
              </w:rPr>
              <w:t>Planmatig onderhoud omvat al het onderhoud dat georganiseerd en uitgevoerd wordt op basis van verwachtingen in tijd, omvang, geld en risico. Planmatig onderhoud draagt bij aan de hoogte van niet planmatig onderhoud.</w:t>
            </w:r>
          </w:p>
          <w:p w14:paraId="543CAE04" w14:textId="77777777" w:rsidR="00864DFE" w:rsidRPr="00C247CD" w:rsidRDefault="00E932CF" w:rsidP="00C247CD">
            <w:pPr>
              <w:widowControl w:val="0"/>
              <w:tabs>
                <w:tab w:val="left" w:pos="0"/>
              </w:tabs>
              <w:autoSpaceDE w:val="0"/>
              <w:autoSpaceDN w:val="0"/>
              <w:adjustRightInd w:val="0"/>
              <w:spacing w:line="300" w:lineRule="exact"/>
              <w:rPr>
                <w:rFonts w:cstheme="minorHAnsi"/>
              </w:rPr>
            </w:pPr>
            <w:r w:rsidRPr="00C247CD">
              <w:rPr>
                <w:rFonts w:cstheme="minorHAnsi"/>
              </w:rPr>
              <w:t xml:space="preserve">Voorbeelden (niet limitatief): </w:t>
            </w:r>
          </w:p>
          <w:p w14:paraId="36ECAC4A" w14:textId="77777777" w:rsidR="00864DFE" w:rsidRPr="00C247CD" w:rsidRDefault="00E932CF"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 xml:space="preserve">onderhoud </w:t>
            </w:r>
            <w:r w:rsidR="00B97A65" w:rsidRPr="00C247CD">
              <w:rPr>
                <w:rFonts w:asciiTheme="minorHAnsi" w:hAnsiTheme="minorHAnsi" w:cstheme="minorHAnsi"/>
                <w:sz w:val="22"/>
                <w:szCs w:val="22"/>
              </w:rPr>
              <w:t>en vervangingen die</w:t>
            </w:r>
            <w:r w:rsidRPr="00C247CD">
              <w:rPr>
                <w:rFonts w:asciiTheme="minorHAnsi" w:hAnsiTheme="minorHAnsi" w:cstheme="minorHAnsi"/>
                <w:sz w:val="22"/>
                <w:szCs w:val="22"/>
              </w:rPr>
              <w:t xml:space="preserve"> g</w:t>
            </w:r>
            <w:r w:rsidR="00B97A65" w:rsidRPr="00C247CD">
              <w:rPr>
                <w:rFonts w:asciiTheme="minorHAnsi" w:hAnsiTheme="minorHAnsi" w:cstheme="minorHAnsi"/>
                <w:sz w:val="22"/>
                <w:szCs w:val="22"/>
              </w:rPr>
              <w:t>eorganiseerd en uitgevoerd worden</w:t>
            </w:r>
            <w:r w:rsidRPr="00C247CD">
              <w:rPr>
                <w:rFonts w:asciiTheme="minorHAnsi" w:hAnsiTheme="minorHAnsi" w:cstheme="minorHAnsi"/>
                <w:sz w:val="22"/>
                <w:szCs w:val="22"/>
              </w:rPr>
              <w:t xml:space="preserve"> aan de hand van een vooraf opgestelde conditie afhankelijke </w:t>
            </w:r>
            <w:proofErr w:type="spellStart"/>
            <w:r w:rsidRPr="00C247CD">
              <w:rPr>
                <w:rFonts w:asciiTheme="minorHAnsi" w:hAnsiTheme="minorHAnsi" w:cstheme="minorHAnsi"/>
                <w:sz w:val="22"/>
                <w:szCs w:val="22"/>
              </w:rPr>
              <w:t>meerjarenonderhoudsplanning</w:t>
            </w:r>
            <w:proofErr w:type="spellEnd"/>
            <w:r w:rsidRPr="00C247CD">
              <w:rPr>
                <w:rFonts w:asciiTheme="minorHAnsi" w:hAnsiTheme="minorHAnsi" w:cstheme="minorHAnsi"/>
                <w:sz w:val="22"/>
                <w:szCs w:val="22"/>
              </w:rPr>
              <w:t xml:space="preserve">, </w:t>
            </w:r>
          </w:p>
          <w:p w14:paraId="309A6EBF" w14:textId="77777777" w:rsidR="00864DFE" w:rsidRPr="00C247CD" w:rsidRDefault="00E932CF"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 xml:space="preserve">een uitvoeringsjaarplan gepland onderhoud, (wettelijke) keuringen, </w:t>
            </w:r>
          </w:p>
          <w:p w14:paraId="2F976363" w14:textId="77777777" w:rsidR="00864DFE" w:rsidRPr="00C247CD" w:rsidRDefault="00E932CF"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 xml:space="preserve">inspecties en onderhoudsactiviteiten die voortvloeien uit wet- en regelgeving en/of veiligheidsbeleid VU en/of veiligheidsoverwegingen, </w:t>
            </w:r>
          </w:p>
          <w:p w14:paraId="5DCCAA2D" w14:textId="77777777" w:rsidR="00864DFE" w:rsidRPr="00C247CD" w:rsidRDefault="00E932CF"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keuringen</w:t>
            </w:r>
            <w:r w:rsidR="00864DFE" w:rsidRPr="00C247CD">
              <w:rPr>
                <w:rFonts w:asciiTheme="minorHAnsi" w:hAnsiTheme="minorHAnsi" w:cstheme="minorHAnsi"/>
                <w:sz w:val="22"/>
                <w:szCs w:val="22"/>
              </w:rPr>
              <w:t>,</w:t>
            </w:r>
            <w:r w:rsidRPr="00C247CD">
              <w:rPr>
                <w:rFonts w:asciiTheme="minorHAnsi" w:hAnsiTheme="minorHAnsi" w:cstheme="minorHAnsi"/>
                <w:sz w:val="22"/>
                <w:szCs w:val="22"/>
              </w:rPr>
              <w:t xml:space="preserve"> inspecties en onderhoudsactiviteiten die voortvloeien uit product/fabrikantspecificaties, </w:t>
            </w:r>
          </w:p>
          <w:p w14:paraId="0FA958B1" w14:textId="77777777" w:rsidR="00864DFE" w:rsidRPr="00C247CD" w:rsidRDefault="00E932CF"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 xml:space="preserve">een jaarlijks (of tweejaarlijks) terugkerende voorzienbare en planbare onderhoudsactiviteit die gericht is op het handhaven van de gewenste </w:t>
            </w:r>
            <w:r w:rsidR="00864DFE" w:rsidRPr="00C247CD">
              <w:rPr>
                <w:rFonts w:asciiTheme="minorHAnsi" w:hAnsiTheme="minorHAnsi" w:cstheme="minorHAnsi"/>
                <w:sz w:val="22"/>
                <w:szCs w:val="22"/>
              </w:rPr>
              <w:t>prestatie onderhoudsniveau</w:t>
            </w:r>
            <w:r w:rsidRPr="00C247CD">
              <w:rPr>
                <w:rFonts w:asciiTheme="minorHAnsi" w:hAnsiTheme="minorHAnsi" w:cstheme="minorHAnsi"/>
                <w:sz w:val="22"/>
                <w:szCs w:val="22"/>
              </w:rPr>
              <w:t xml:space="preserve"> </w:t>
            </w:r>
            <w:r w:rsidRPr="00C247CD">
              <w:rPr>
                <w:rFonts w:asciiTheme="minorHAnsi" w:hAnsiTheme="minorHAnsi" w:cstheme="minorHAnsi"/>
                <w:sz w:val="22"/>
                <w:szCs w:val="22"/>
              </w:rPr>
              <w:lastRenderedPageBreak/>
              <w:t>van bouwdelen en installaties in het gebouw</w:t>
            </w:r>
            <w:r w:rsidR="00864DFE" w:rsidRPr="00C247CD">
              <w:rPr>
                <w:rFonts w:asciiTheme="minorHAnsi" w:hAnsiTheme="minorHAnsi" w:cstheme="minorHAnsi"/>
                <w:sz w:val="22"/>
                <w:szCs w:val="22"/>
              </w:rPr>
              <w:t>.</w:t>
            </w:r>
          </w:p>
          <w:p w14:paraId="6EBC37B1" w14:textId="77777777" w:rsidR="00E72940" w:rsidRPr="00C247CD" w:rsidRDefault="00E72940" w:rsidP="00C247CD">
            <w:pPr>
              <w:pStyle w:val="Lijstalinea"/>
              <w:widowControl w:val="0"/>
              <w:numPr>
                <w:ilvl w:val="0"/>
                <w:numId w:val="105"/>
              </w:numPr>
              <w:tabs>
                <w:tab w:val="left" w:pos="0"/>
              </w:tabs>
              <w:autoSpaceDE w:val="0"/>
              <w:autoSpaceDN w:val="0"/>
              <w:adjustRightInd w:val="0"/>
              <w:spacing w:line="300" w:lineRule="exact"/>
              <w:rPr>
                <w:rFonts w:asciiTheme="minorHAnsi" w:hAnsiTheme="minorHAnsi" w:cstheme="minorHAnsi"/>
                <w:sz w:val="22"/>
                <w:szCs w:val="22"/>
              </w:rPr>
            </w:pPr>
            <w:r w:rsidRPr="00C247CD">
              <w:rPr>
                <w:rFonts w:asciiTheme="minorHAnsi" w:hAnsiTheme="minorHAnsi" w:cstheme="minorHAnsi"/>
                <w:sz w:val="22"/>
                <w:szCs w:val="22"/>
              </w:rPr>
              <w:t xml:space="preserve">Revisieonderhoud </w:t>
            </w:r>
          </w:p>
          <w:p w14:paraId="45B186C0" w14:textId="77777777" w:rsidR="00864DFE" w:rsidRPr="00C247CD" w:rsidRDefault="00864DFE" w:rsidP="00C247CD">
            <w:pPr>
              <w:pStyle w:val="Lijstalinea"/>
              <w:widowControl w:val="0"/>
              <w:tabs>
                <w:tab w:val="left" w:pos="0"/>
              </w:tabs>
              <w:autoSpaceDE w:val="0"/>
              <w:autoSpaceDN w:val="0"/>
              <w:adjustRightInd w:val="0"/>
              <w:spacing w:line="300" w:lineRule="exact"/>
              <w:rPr>
                <w:rFonts w:asciiTheme="minorHAnsi" w:hAnsiTheme="minorHAnsi" w:cstheme="minorHAnsi"/>
                <w:sz w:val="22"/>
                <w:szCs w:val="22"/>
              </w:rPr>
            </w:pPr>
          </w:p>
        </w:tc>
      </w:tr>
      <w:tr w:rsidR="00E932CF" w14:paraId="4D41240C" w14:textId="77777777" w:rsidTr="00E932CF">
        <w:tc>
          <w:tcPr>
            <w:tcW w:w="2376" w:type="dxa"/>
          </w:tcPr>
          <w:p w14:paraId="66524C60" w14:textId="77777777" w:rsidR="00E932CF" w:rsidRPr="00E932CF" w:rsidRDefault="00E932CF" w:rsidP="00C247CD">
            <w:pPr>
              <w:widowControl w:val="0"/>
              <w:tabs>
                <w:tab w:val="left" w:pos="0"/>
              </w:tabs>
              <w:autoSpaceDE w:val="0"/>
              <w:autoSpaceDN w:val="0"/>
              <w:adjustRightInd w:val="0"/>
              <w:spacing w:line="300" w:lineRule="exact"/>
              <w:rPr>
                <w:rFonts w:cs="Arial"/>
                <w:b/>
              </w:rPr>
            </w:pPr>
            <w:r w:rsidRPr="00E932CF">
              <w:rPr>
                <w:rFonts w:cs="Arial"/>
                <w:b/>
              </w:rPr>
              <w:lastRenderedPageBreak/>
              <w:t>Uitvoeringsjaarplan</w:t>
            </w:r>
          </w:p>
        </w:tc>
        <w:tc>
          <w:tcPr>
            <w:tcW w:w="6628" w:type="dxa"/>
          </w:tcPr>
          <w:p w14:paraId="7E48E333" w14:textId="77777777" w:rsidR="00E932CF" w:rsidRDefault="00E932CF" w:rsidP="00C247CD">
            <w:pPr>
              <w:widowControl w:val="0"/>
              <w:tabs>
                <w:tab w:val="left" w:pos="0"/>
              </w:tabs>
              <w:autoSpaceDE w:val="0"/>
              <w:autoSpaceDN w:val="0"/>
              <w:adjustRightInd w:val="0"/>
              <w:spacing w:line="300" w:lineRule="exact"/>
              <w:rPr>
                <w:rFonts w:cs="Arial"/>
              </w:rPr>
            </w:pPr>
            <w:r w:rsidRPr="002A6691">
              <w:rPr>
                <w:rFonts w:cs="Arial"/>
              </w:rPr>
              <w:t xml:space="preserve">Het uitvoeringsjaarplan is een van de </w:t>
            </w:r>
            <w:proofErr w:type="spellStart"/>
            <w:r w:rsidRPr="002A6691">
              <w:rPr>
                <w:rFonts w:cs="Arial"/>
              </w:rPr>
              <w:t>meerjarenonderhoudsplanning</w:t>
            </w:r>
            <w:proofErr w:type="spellEnd"/>
            <w:r w:rsidRPr="002A6691">
              <w:rPr>
                <w:rFonts w:cs="Arial"/>
              </w:rPr>
              <w:t xml:space="preserve"> afgeleid jaarplan voor het geplande onderhoud</w:t>
            </w:r>
            <w:r w:rsidR="00324DA7">
              <w:rPr>
                <w:rFonts w:cs="Arial"/>
              </w:rPr>
              <w:t xml:space="preserve"> dat daadwerkelijk uitgevoerd gaat worden</w:t>
            </w:r>
            <w:r w:rsidRPr="002A6691">
              <w:rPr>
                <w:rFonts w:cs="Arial"/>
              </w:rPr>
              <w:t>.</w:t>
            </w:r>
          </w:p>
        </w:tc>
      </w:tr>
    </w:tbl>
    <w:p w14:paraId="5710B866" w14:textId="77777777" w:rsidR="00E932CF" w:rsidRDefault="00E932CF" w:rsidP="00C247CD">
      <w:pPr>
        <w:widowControl w:val="0"/>
        <w:tabs>
          <w:tab w:val="left" w:pos="567"/>
        </w:tabs>
        <w:autoSpaceDE w:val="0"/>
        <w:autoSpaceDN w:val="0"/>
        <w:adjustRightInd w:val="0"/>
        <w:spacing w:after="0" w:line="300" w:lineRule="exact"/>
        <w:rPr>
          <w:rFonts w:cs="Arial"/>
        </w:rPr>
      </w:pPr>
    </w:p>
    <w:p w14:paraId="377F0B4E" w14:textId="77777777" w:rsidR="00F31143" w:rsidRDefault="00F31143" w:rsidP="00C247CD">
      <w:pPr>
        <w:rPr>
          <w:rFonts w:cs="Arial"/>
        </w:rPr>
      </w:pPr>
      <w:r>
        <w:br w:type="page"/>
      </w:r>
    </w:p>
    <w:p w14:paraId="1FE1788B" w14:textId="77777777" w:rsidR="002E7741" w:rsidRPr="00CD709F" w:rsidRDefault="002E7741" w:rsidP="00C247CD">
      <w:pPr>
        <w:pStyle w:val="Kop1"/>
        <w:ind w:left="567" w:hanging="567"/>
      </w:pPr>
      <w:bookmarkStart w:id="3" w:name="_Toc378152405"/>
      <w:bookmarkStart w:id="4" w:name="_Toc3806805"/>
      <w:r w:rsidRPr="00CD709F">
        <w:lastRenderedPageBreak/>
        <w:t>Inleiding</w:t>
      </w:r>
      <w:bookmarkEnd w:id="3"/>
      <w:bookmarkEnd w:id="4"/>
    </w:p>
    <w:p w14:paraId="27DA31BB" w14:textId="77777777" w:rsidR="002E7741" w:rsidRPr="00B619E8" w:rsidRDefault="002E7741" w:rsidP="00C247CD">
      <w:pPr>
        <w:widowControl w:val="0"/>
        <w:tabs>
          <w:tab w:val="left" w:pos="567"/>
        </w:tabs>
        <w:autoSpaceDE w:val="0"/>
        <w:autoSpaceDN w:val="0"/>
        <w:adjustRightInd w:val="0"/>
        <w:spacing w:after="0" w:line="300" w:lineRule="exact"/>
        <w:rPr>
          <w:rFonts w:cs="Arial"/>
        </w:rPr>
      </w:pPr>
      <w:r w:rsidRPr="002E7741">
        <w:rPr>
          <w:rFonts w:cs="Arial"/>
        </w:rPr>
        <w:t xml:space="preserve">Voor u ligt de offerteaanvraag </w:t>
      </w:r>
      <w:r w:rsidRPr="00B619E8">
        <w:rPr>
          <w:rFonts w:cs="Arial"/>
        </w:rPr>
        <w:t xml:space="preserve">behorende bij </w:t>
      </w:r>
      <w:r w:rsidRPr="00B619E8">
        <w:t>een Europese aanbesteding volgens de Openbare</w:t>
      </w:r>
      <w:r w:rsidRPr="00B619E8">
        <w:rPr>
          <w:rFonts w:cs="Arial"/>
        </w:rPr>
        <w:t xml:space="preserve"> aanbesteding</w:t>
      </w:r>
      <w:r w:rsidR="00A30FB5">
        <w:rPr>
          <w:rFonts w:cs="Arial"/>
        </w:rPr>
        <w:t>s</w:t>
      </w:r>
      <w:r w:rsidRPr="00B619E8">
        <w:rPr>
          <w:rFonts w:cs="Arial"/>
        </w:rPr>
        <w:t>procedure voor het project ‘</w:t>
      </w:r>
      <w:r w:rsidR="00B619E8" w:rsidRPr="00B619E8">
        <w:rPr>
          <w:rFonts w:cs="Arial"/>
        </w:rPr>
        <w:t>Gebouwonderhoud</w:t>
      </w:r>
      <w:r w:rsidR="00CA27A0">
        <w:rPr>
          <w:rFonts w:cs="Arial"/>
        </w:rPr>
        <w:t xml:space="preserve"> cluster</w:t>
      </w:r>
      <w:r w:rsidR="00B619E8" w:rsidRPr="00B619E8">
        <w:rPr>
          <w:rFonts w:cs="Arial"/>
        </w:rPr>
        <w:t xml:space="preserve"> </w:t>
      </w:r>
      <w:r w:rsidR="00B83FBD">
        <w:rPr>
          <w:rFonts w:cs="Arial"/>
        </w:rPr>
        <w:t>Medische Faculteit</w:t>
      </w:r>
      <w:r w:rsidR="001210BD">
        <w:rPr>
          <w:rFonts w:cs="Arial"/>
        </w:rPr>
        <w:t xml:space="preserve"> en OZW-Sportcentrum</w:t>
      </w:r>
      <w:r w:rsidRPr="00B619E8">
        <w:rPr>
          <w:rFonts w:cs="Arial"/>
        </w:rPr>
        <w:t>’.</w:t>
      </w:r>
    </w:p>
    <w:p w14:paraId="78B2A67A" w14:textId="77777777" w:rsidR="002E7741" w:rsidRPr="00CD709F" w:rsidRDefault="002E7741" w:rsidP="00C247CD">
      <w:pPr>
        <w:pStyle w:val="Kop2"/>
        <w:numPr>
          <w:ilvl w:val="1"/>
          <w:numId w:val="76"/>
        </w:numPr>
        <w:ind w:left="1134" w:hanging="567"/>
      </w:pPr>
      <w:bookmarkStart w:id="5" w:name="_Toc378152406"/>
      <w:bookmarkStart w:id="6" w:name="_Toc3806806"/>
      <w:r w:rsidRPr="00CD709F">
        <w:t>De opdracht</w:t>
      </w:r>
      <w:bookmarkEnd w:id="5"/>
      <w:bookmarkEnd w:id="6"/>
    </w:p>
    <w:p w14:paraId="78A98476" w14:textId="77777777" w:rsidR="002E7741" w:rsidRPr="00B619E8" w:rsidRDefault="002E7741" w:rsidP="00C247CD">
      <w:pPr>
        <w:spacing w:after="0" w:line="300" w:lineRule="exact"/>
        <w:rPr>
          <w:rFonts w:cs="Arial"/>
        </w:rPr>
      </w:pPr>
      <w:r w:rsidRPr="00B619E8">
        <w:rPr>
          <w:rFonts w:cs="Arial"/>
        </w:rPr>
        <w:t xml:space="preserve">De opdracht betreft </w:t>
      </w:r>
      <w:r w:rsidR="00B619E8" w:rsidRPr="00B619E8">
        <w:rPr>
          <w:rFonts w:cs="Arial"/>
        </w:rPr>
        <w:t>het beheer en onderhoud (zowel het plan</w:t>
      </w:r>
      <w:r w:rsidR="0012445D">
        <w:rPr>
          <w:rFonts w:cs="Arial"/>
        </w:rPr>
        <w:t>matig</w:t>
      </w:r>
      <w:r w:rsidR="00B619E8" w:rsidRPr="00B619E8">
        <w:rPr>
          <w:rFonts w:cs="Arial"/>
        </w:rPr>
        <w:t xml:space="preserve"> als het niet plan</w:t>
      </w:r>
      <w:r w:rsidR="0012445D">
        <w:rPr>
          <w:rFonts w:cs="Arial"/>
        </w:rPr>
        <w:t>matig</w:t>
      </w:r>
      <w:r w:rsidR="00B619E8" w:rsidRPr="00B619E8">
        <w:rPr>
          <w:rFonts w:cs="Arial"/>
        </w:rPr>
        <w:t xml:space="preserve"> onderhoud) op de bouwkundige en installatietechnische elementen (hierna genoemd “onderhoud”) van </w:t>
      </w:r>
      <w:r w:rsidR="00CA27A0">
        <w:rPr>
          <w:rFonts w:cs="Arial"/>
        </w:rPr>
        <w:t>het cluster</w:t>
      </w:r>
      <w:r w:rsidR="00B83FBD">
        <w:rPr>
          <w:rFonts w:cs="Arial"/>
        </w:rPr>
        <w:t xml:space="preserve"> Medische Faculteit</w:t>
      </w:r>
      <w:r w:rsidR="001210BD">
        <w:rPr>
          <w:rFonts w:cs="Arial"/>
        </w:rPr>
        <w:t xml:space="preserve"> en </w:t>
      </w:r>
      <w:r w:rsidR="00D1098F">
        <w:rPr>
          <w:rFonts w:cs="Arial"/>
        </w:rPr>
        <w:t xml:space="preserve">het cluster </w:t>
      </w:r>
      <w:r w:rsidR="001210BD">
        <w:rPr>
          <w:rFonts w:cs="Arial"/>
        </w:rPr>
        <w:t>OZW</w:t>
      </w:r>
      <w:r w:rsidR="00B83FBD" w:rsidRPr="00B619E8">
        <w:rPr>
          <w:rFonts w:cs="Arial"/>
        </w:rPr>
        <w:t>’</w:t>
      </w:r>
      <w:r w:rsidR="00B619E8" w:rsidRPr="00B619E8">
        <w:rPr>
          <w:rFonts w:cs="Arial"/>
        </w:rPr>
        <w:t xml:space="preserve"> van de Vrije Universiteit Amsterdam. </w:t>
      </w:r>
      <w:r w:rsidR="00CA27A0">
        <w:rPr>
          <w:rFonts w:cs="Arial"/>
        </w:rPr>
        <w:t xml:space="preserve">Het cluster Medische Faculteit bestaat uit de gebouwen: de Medische Faculteit, het Transitorium, het Energie Centrum en het Kinderdagverblijf. </w:t>
      </w:r>
      <w:r w:rsidR="00D1098F">
        <w:rPr>
          <w:rFonts w:cs="Arial"/>
        </w:rPr>
        <w:t xml:space="preserve">Het cluster OZW bestaat uit de gebouwen: OZW gebouw en het Sportcentrum Uilenstede. </w:t>
      </w:r>
      <w:r w:rsidRPr="00B619E8">
        <w:rPr>
          <w:rFonts w:cs="Arial"/>
        </w:rPr>
        <w:t xml:space="preserve">De aanbesteding betreft een </w:t>
      </w:r>
      <w:r w:rsidR="00797F81" w:rsidRPr="00B619E8">
        <w:t>Europese</w:t>
      </w:r>
      <w:r w:rsidRPr="00B619E8">
        <w:rPr>
          <w:rFonts w:cs="Arial"/>
        </w:rPr>
        <w:t xml:space="preserve"> aanbesteding volgens de Openbare Procedure, conform de Aanbestedingswet 2012. Het doel van deze aanbesteding is om te komen tot een opdracht met </w:t>
      </w:r>
      <w:r w:rsidR="00B619E8" w:rsidRPr="00B619E8">
        <w:rPr>
          <w:rFonts w:cs="Arial"/>
        </w:rPr>
        <w:t>éé</w:t>
      </w:r>
      <w:r w:rsidRPr="00B619E8">
        <w:rPr>
          <w:rFonts w:cs="Arial"/>
        </w:rPr>
        <w:t xml:space="preserve">n </w:t>
      </w:r>
      <w:r w:rsidR="00B619E8" w:rsidRPr="00B619E8">
        <w:rPr>
          <w:rFonts w:cs="Arial"/>
        </w:rPr>
        <w:t>(1)</w:t>
      </w:r>
      <w:r w:rsidR="008E37F0">
        <w:rPr>
          <w:rFonts w:cs="Arial"/>
        </w:rPr>
        <w:t xml:space="preserve"> opdrachtnemer</w:t>
      </w:r>
      <w:r w:rsidR="00D1098F">
        <w:rPr>
          <w:rFonts w:cs="Arial"/>
        </w:rPr>
        <w:t xml:space="preserve"> per cluster</w:t>
      </w:r>
      <w:r w:rsidR="008E37F0">
        <w:rPr>
          <w:rFonts w:cs="Arial"/>
        </w:rPr>
        <w:t>.</w:t>
      </w:r>
    </w:p>
    <w:p w14:paraId="1A4BA3AC" w14:textId="77777777" w:rsidR="00327303" w:rsidRDefault="00327303" w:rsidP="00C247CD">
      <w:pPr>
        <w:tabs>
          <w:tab w:val="left" w:pos="993"/>
        </w:tabs>
        <w:spacing w:after="0" w:line="300" w:lineRule="exact"/>
        <w:rPr>
          <w:rFonts w:cs="Arial"/>
        </w:rPr>
      </w:pPr>
    </w:p>
    <w:p w14:paraId="62D2BA40" w14:textId="77777777" w:rsidR="002E7741" w:rsidRPr="00B619E8" w:rsidRDefault="002E7741" w:rsidP="00C247CD">
      <w:pPr>
        <w:tabs>
          <w:tab w:val="left" w:pos="993"/>
        </w:tabs>
        <w:spacing w:after="0" w:line="300" w:lineRule="exact"/>
        <w:rPr>
          <w:rFonts w:cs="Arial"/>
        </w:rPr>
      </w:pPr>
      <w:r w:rsidRPr="00B619E8">
        <w:rPr>
          <w:rFonts w:cs="Arial"/>
        </w:rPr>
        <w:t>De</w:t>
      </w:r>
      <w:r w:rsidR="008E14B6" w:rsidRPr="00B619E8">
        <w:rPr>
          <w:rFonts w:cs="Arial"/>
        </w:rPr>
        <w:t xml:space="preserve"> </w:t>
      </w:r>
      <w:r w:rsidRPr="00B619E8">
        <w:rPr>
          <w:rFonts w:cs="Arial"/>
        </w:rPr>
        <w:t xml:space="preserve">overeenkomst wordt afgesloten voor </w:t>
      </w:r>
      <w:r w:rsidRPr="00B83FBD">
        <w:rPr>
          <w:rFonts w:cs="Arial"/>
        </w:rPr>
        <w:t xml:space="preserve">een periode van </w:t>
      </w:r>
      <w:r w:rsidR="001210BD">
        <w:rPr>
          <w:rFonts w:cs="Arial"/>
        </w:rPr>
        <w:t>vier</w:t>
      </w:r>
      <w:r w:rsidR="00B619E8" w:rsidRPr="00B83FBD">
        <w:rPr>
          <w:rFonts w:cs="Arial"/>
        </w:rPr>
        <w:t xml:space="preserve"> (</w:t>
      </w:r>
      <w:r w:rsidR="001210BD">
        <w:rPr>
          <w:rFonts w:cs="Arial"/>
        </w:rPr>
        <w:t>4</w:t>
      </w:r>
      <w:r w:rsidR="00B619E8" w:rsidRPr="00B83FBD">
        <w:rPr>
          <w:rFonts w:cs="Arial"/>
        </w:rPr>
        <w:t>)</w:t>
      </w:r>
      <w:r w:rsidRPr="00B83FBD">
        <w:rPr>
          <w:rFonts w:cs="Arial"/>
        </w:rPr>
        <w:t xml:space="preserve"> jaar </w:t>
      </w:r>
      <w:r w:rsidR="00B619E8" w:rsidRPr="00B83FBD">
        <w:rPr>
          <w:rFonts w:cs="Arial"/>
        </w:rPr>
        <w:t>met de mogelijkheid om de overeenkomst te ver</w:t>
      </w:r>
      <w:r w:rsidR="001210BD">
        <w:rPr>
          <w:rFonts w:cs="Arial"/>
        </w:rPr>
        <w:t>lengen met twee (2) keer een (1</w:t>
      </w:r>
      <w:r w:rsidR="00B619E8" w:rsidRPr="00B83FBD">
        <w:rPr>
          <w:rFonts w:cs="Arial"/>
        </w:rPr>
        <w:t>) jaar</w:t>
      </w:r>
      <w:r w:rsidRPr="00B83FBD">
        <w:rPr>
          <w:rFonts w:cs="Arial"/>
        </w:rPr>
        <w:t xml:space="preserve">. De </w:t>
      </w:r>
      <w:r w:rsidR="00B619E8" w:rsidRPr="00B83FBD">
        <w:rPr>
          <w:rFonts w:cs="Arial"/>
        </w:rPr>
        <w:t>beoogde</w:t>
      </w:r>
      <w:r w:rsidRPr="00B83FBD">
        <w:rPr>
          <w:rFonts w:cs="Arial"/>
        </w:rPr>
        <w:t xml:space="preserve"> ingangsdatum van de overeenkomst </w:t>
      </w:r>
      <w:r w:rsidRPr="001210BD">
        <w:rPr>
          <w:rFonts w:cs="Arial"/>
        </w:rPr>
        <w:t xml:space="preserve">is </w:t>
      </w:r>
      <w:r w:rsidR="00B83FBD" w:rsidRPr="001210BD">
        <w:rPr>
          <w:rFonts w:cs="Arial"/>
        </w:rPr>
        <w:t>1</w:t>
      </w:r>
      <w:r w:rsidR="001210BD" w:rsidRPr="001210BD">
        <w:rPr>
          <w:rFonts w:cs="Arial"/>
        </w:rPr>
        <w:t>5 september voor het pand OZW en het Sportcentrum en 1</w:t>
      </w:r>
      <w:r w:rsidR="00B83FBD" w:rsidRPr="001210BD">
        <w:rPr>
          <w:rFonts w:cs="Arial"/>
        </w:rPr>
        <w:t xml:space="preserve"> </w:t>
      </w:r>
      <w:r w:rsidR="00CA27A0" w:rsidRPr="001210BD">
        <w:rPr>
          <w:rFonts w:cs="Arial"/>
        </w:rPr>
        <w:t>november</w:t>
      </w:r>
      <w:r w:rsidR="00B83FBD" w:rsidRPr="001210BD">
        <w:rPr>
          <w:rFonts w:cs="Arial"/>
        </w:rPr>
        <w:t xml:space="preserve"> 2019</w:t>
      </w:r>
      <w:r w:rsidR="001210BD" w:rsidRPr="001210BD">
        <w:rPr>
          <w:rFonts w:cs="Arial"/>
        </w:rPr>
        <w:t xml:space="preserve"> vo</w:t>
      </w:r>
      <w:r w:rsidR="001210BD">
        <w:rPr>
          <w:rFonts w:cs="Arial"/>
        </w:rPr>
        <w:t>or het cluster MF</w:t>
      </w:r>
      <w:r w:rsidRPr="00B83FBD">
        <w:rPr>
          <w:rFonts w:cs="Arial"/>
        </w:rPr>
        <w:t xml:space="preserve">. De gunning vindt plaats op basis van het gunningscriterium </w:t>
      </w:r>
      <w:r w:rsidR="00B619E8" w:rsidRPr="00B83FBD">
        <w:rPr>
          <w:rFonts w:cs="Arial"/>
        </w:rPr>
        <w:t>beste</w:t>
      </w:r>
      <w:r w:rsidR="008E14B6" w:rsidRPr="00B83FBD">
        <w:rPr>
          <w:rFonts w:cs="Arial"/>
        </w:rPr>
        <w:t xml:space="preserve"> prijs-kwaliteit</w:t>
      </w:r>
      <w:r w:rsidR="00B619E8" w:rsidRPr="00B83FBD">
        <w:rPr>
          <w:rFonts w:cs="Arial"/>
        </w:rPr>
        <w:t xml:space="preserve"> verhouding</w:t>
      </w:r>
      <w:r w:rsidR="008E14B6" w:rsidRPr="00B83FBD">
        <w:rPr>
          <w:rFonts w:cs="Arial"/>
        </w:rPr>
        <w:t xml:space="preserve"> (beste PKV</w:t>
      </w:r>
      <w:r w:rsidR="00CA27A0">
        <w:rPr>
          <w:rFonts w:cs="Arial"/>
        </w:rPr>
        <w:t>)</w:t>
      </w:r>
      <w:r w:rsidRPr="00B619E8">
        <w:rPr>
          <w:rFonts w:cs="Arial"/>
        </w:rPr>
        <w:t>.</w:t>
      </w:r>
    </w:p>
    <w:p w14:paraId="49400F01" w14:textId="77777777" w:rsidR="002E7741" w:rsidRPr="002E7741" w:rsidRDefault="002E7741" w:rsidP="00C247CD">
      <w:pPr>
        <w:widowControl w:val="0"/>
        <w:autoSpaceDE w:val="0"/>
        <w:autoSpaceDN w:val="0"/>
        <w:adjustRightInd w:val="0"/>
        <w:spacing w:after="0" w:line="300" w:lineRule="exact"/>
        <w:rPr>
          <w:rFonts w:cs="Arial"/>
        </w:rPr>
      </w:pPr>
    </w:p>
    <w:p w14:paraId="398C6677" w14:textId="77777777" w:rsidR="002E7741" w:rsidRPr="002E7741" w:rsidRDefault="002E7741" w:rsidP="00C247CD">
      <w:pPr>
        <w:widowControl w:val="0"/>
        <w:autoSpaceDE w:val="0"/>
        <w:autoSpaceDN w:val="0"/>
        <w:adjustRightInd w:val="0"/>
        <w:spacing w:after="0" w:line="300" w:lineRule="exact"/>
        <w:rPr>
          <w:rFonts w:cs="Arial"/>
        </w:rPr>
      </w:pPr>
      <w:r w:rsidRPr="002E7741">
        <w:rPr>
          <w:rFonts w:cs="Arial"/>
        </w:rPr>
        <w:t>Inschrijvers worden uitgenodigd om op basis van de verstrekte informatie een aanbieding te doen met inachtneming van de eisen en wensen die in onderhavige Offerteaanvraag en de bijbehorende documenten zijn geformuleerd ten aanzien van onder andere de inschrijving, de levering, de dienstverlening en de voorwaarden.</w:t>
      </w:r>
    </w:p>
    <w:p w14:paraId="5A43B98C" w14:textId="77777777" w:rsidR="002E7741" w:rsidRPr="002E7741" w:rsidRDefault="002E7741" w:rsidP="00C247CD">
      <w:pPr>
        <w:pStyle w:val="Kop2"/>
        <w:ind w:left="1134" w:hanging="567"/>
      </w:pPr>
      <w:bookmarkStart w:id="7" w:name="_Toc378152407"/>
      <w:bookmarkStart w:id="8" w:name="_Toc3806807"/>
      <w:r w:rsidRPr="002E7741">
        <w:t>De Vrije Universiteit</w:t>
      </w:r>
      <w:bookmarkEnd w:id="7"/>
      <w:bookmarkEnd w:id="8"/>
    </w:p>
    <w:p w14:paraId="73321349" w14:textId="77777777" w:rsidR="002E7741" w:rsidRPr="002E7741" w:rsidRDefault="002E7741" w:rsidP="00C247CD">
      <w:pPr>
        <w:spacing w:after="0" w:line="300" w:lineRule="exact"/>
      </w:pPr>
      <w:r w:rsidRPr="002E7741">
        <w:t xml:space="preserve">De Vrije Universiteit Amsterdam (VU) is een innovatieve universiteit die midden in de samenleving staat en actief bijdraagt aan de ontwikkelingen in onderwijs en onderzoek. Onze breed georiënteerde universiteit telt </w:t>
      </w:r>
      <w:r w:rsidR="003A0667">
        <w:t xml:space="preserve">negen </w:t>
      </w:r>
      <w:r w:rsidRPr="003A0667">
        <w:t>faculteiten,</w:t>
      </w:r>
      <w:r w:rsidR="003A0667">
        <w:t xml:space="preserve"> </w:t>
      </w:r>
      <w:r w:rsidRPr="002E7741">
        <w:t xml:space="preserve">verschillende instituten, stichtingen en onderzoekscentra en ondersteunende diensten. Op de campus, aan de snelst groeiende economische regio van Nederland (de </w:t>
      </w:r>
      <w:proofErr w:type="spellStart"/>
      <w:r w:rsidRPr="002E7741">
        <w:t>Zuidas</w:t>
      </w:r>
      <w:proofErr w:type="spellEnd"/>
      <w:r w:rsidRPr="002E7741">
        <w:t xml:space="preserve">), volgen ruim 25.000 studenten wetenschappelijk onderwijs en werken ca. 2.750 wetenschappelijke personeelsleden en 1.900 personeelsleden in niet-wetenschappelijke functies. </w:t>
      </w:r>
    </w:p>
    <w:p w14:paraId="631AD925" w14:textId="77777777" w:rsidR="002E7741" w:rsidRPr="002E7741" w:rsidRDefault="002E7741" w:rsidP="00C247CD">
      <w:pPr>
        <w:spacing w:after="0" w:line="300" w:lineRule="exact"/>
      </w:pPr>
    </w:p>
    <w:p w14:paraId="18094393" w14:textId="77777777" w:rsidR="002E7741" w:rsidRPr="002E7741" w:rsidRDefault="002E7741" w:rsidP="00C247CD">
      <w:pPr>
        <w:spacing w:after="0" w:line="300" w:lineRule="exact"/>
      </w:pPr>
      <w:r w:rsidRPr="002E7741">
        <w:t>De VU wil groeien, zowel in kwaliteit van onderwijs en onderzoek als in aantrekkingskracht op studenten, wetenschappelijke medewerkers en maatschappelijke partners. Daarbij staan de kernwaarden voorop: betrokken bij de maatschappij, zorgvuldig in de omgang met elkaar en ambitieus in onderwijs en onderzoek.</w:t>
      </w:r>
    </w:p>
    <w:p w14:paraId="36721DCB" w14:textId="77777777" w:rsidR="002E7741" w:rsidRPr="002E7741" w:rsidRDefault="002E7741" w:rsidP="00C247CD">
      <w:pPr>
        <w:spacing w:after="0" w:line="300" w:lineRule="exact"/>
      </w:pPr>
    </w:p>
    <w:p w14:paraId="52EDC1D9" w14:textId="77777777" w:rsidR="002E7741" w:rsidRPr="002E7741" w:rsidRDefault="002E7741" w:rsidP="00C247CD">
      <w:pPr>
        <w:spacing w:after="0" w:line="300" w:lineRule="exact"/>
      </w:pPr>
      <w:r w:rsidRPr="002E7741">
        <w:lastRenderedPageBreak/>
        <w:t xml:space="preserve">De Stichting VU is de rechtspersoon waarbinnen de Vrije Universiteit haar werk verricht. Het bestuur van de stichting wordt gevormd door het College van Bestuur. </w:t>
      </w:r>
    </w:p>
    <w:p w14:paraId="06327827" w14:textId="77777777" w:rsidR="002E7741" w:rsidRPr="002E7741" w:rsidRDefault="002E7741" w:rsidP="00C247CD">
      <w:pPr>
        <w:spacing w:after="0" w:line="300" w:lineRule="exact"/>
      </w:pPr>
    </w:p>
    <w:p w14:paraId="59382D3C" w14:textId="77777777" w:rsidR="003A2857" w:rsidRDefault="002E7741" w:rsidP="00C247CD">
      <w:pPr>
        <w:spacing w:after="0" w:line="300" w:lineRule="exact"/>
      </w:pPr>
      <w:r w:rsidRPr="002E7741">
        <w:t xml:space="preserve">Voor meer informatie over de VU, zie </w:t>
      </w:r>
      <w:hyperlink r:id="rId15" w:tooltip="http://www.vu.nl/" w:history="1">
        <w:r w:rsidRPr="002E7741">
          <w:rPr>
            <w:rStyle w:val="Hyperlink"/>
          </w:rPr>
          <w:t>www.vu.nl</w:t>
        </w:r>
      </w:hyperlink>
      <w:r w:rsidRPr="002E7741">
        <w:t>.</w:t>
      </w:r>
    </w:p>
    <w:p w14:paraId="5B2C320F" w14:textId="77777777" w:rsidR="0072167E" w:rsidRPr="003155DC" w:rsidRDefault="00A925C1" w:rsidP="00C247CD">
      <w:pPr>
        <w:pStyle w:val="Kop3"/>
        <w:numPr>
          <w:ilvl w:val="2"/>
          <w:numId w:val="82"/>
        </w:numPr>
        <w:ind w:left="851" w:hanging="851"/>
      </w:pPr>
      <w:bookmarkStart w:id="9" w:name="_Toc3806808"/>
      <w:bookmarkStart w:id="10" w:name="_Toc378152437"/>
      <w:r>
        <w:t>Medische Faculteit</w:t>
      </w:r>
      <w:r w:rsidR="0072167E" w:rsidRPr="003155DC">
        <w:t xml:space="preserve"> van de VU</w:t>
      </w:r>
      <w:bookmarkEnd w:id="9"/>
      <w:r w:rsidR="0072167E" w:rsidRPr="003155DC">
        <w:t xml:space="preserve"> </w:t>
      </w:r>
      <w:bookmarkEnd w:id="10"/>
    </w:p>
    <w:p w14:paraId="49894C6E" w14:textId="77777777" w:rsidR="0072167E" w:rsidRPr="00B619E8" w:rsidRDefault="00A925C1" w:rsidP="00C247CD">
      <w:pPr>
        <w:spacing w:after="0" w:line="300" w:lineRule="exact"/>
        <w:rPr>
          <w:rFonts w:cs="Arial"/>
        </w:rPr>
      </w:pPr>
      <w:r>
        <w:rPr>
          <w:rFonts w:cs="Arial"/>
        </w:rPr>
        <w:t>De Medische Faculteit</w:t>
      </w:r>
      <w:r w:rsidR="0072167E" w:rsidRPr="00B619E8">
        <w:rPr>
          <w:rFonts w:cs="Arial"/>
        </w:rPr>
        <w:t xml:space="preserve"> </w:t>
      </w:r>
      <w:r w:rsidR="00C21093">
        <w:rPr>
          <w:rFonts w:cs="Arial"/>
        </w:rPr>
        <w:t>is</w:t>
      </w:r>
      <w:r w:rsidR="0072167E" w:rsidRPr="00B619E8">
        <w:rPr>
          <w:rFonts w:cs="Arial"/>
        </w:rPr>
        <w:t xml:space="preserve"> het universiteitscomplex waarbij onderwijs, onderzoek en kantoorfunctionaliteit onder één dak gehuisvest zijn. </w:t>
      </w:r>
      <w:r w:rsidR="007F52F0">
        <w:rPr>
          <w:rFonts w:cs="Arial"/>
        </w:rPr>
        <w:t>Het pand is gebouwd in 1969 en bevat 44.618 m</w:t>
      </w:r>
      <w:r w:rsidR="007F52F0" w:rsidRPr="007F52F0">
        <w:rPr>
          <w:rFonts w:cs="Arial"/>
          <w:vertAlign w:val="superscript"/>
        </w:rPr>
        <w:t>2</w:t>
      </w:r>
      <w:r w:rsidR="007F52F0">
        <w:rPr>
          <w:rFonts w:cs="Arial"/>
        </w:rPr>
        <w:t xml:space="preserve"> BVO.</w:t>
      </w:r>
    </w:p>
    <w:p w14:paraId="3345EFC7" w14:textId="77777777" w:rsidR="0072167E" w:rsidRPr="00B619E8" w:rsidRDefault="00A925C1" w:rsidP="00C247CD">
      <w:pPr>
        <w:spacing w:after="0" w:line="300" w:lineRule="exact"/>
        <w:rPr>
          <w:rFonts w:cs="Arial"/>
        </w:rPr>
      </w:pPr>
      <w:r>
        <w:rPr>
          <w:rFonts w:cs="Arial"/>
        </w:rPr>
        <w:t>De Medische Faculteit</w:t>
      </w:r>
      <w:r w:rsidRPr="00B619E8">
        <w:rPr>
          <w:rFonts w:cs="Arial"/>
        </w:rPr>
        <w:t xml:space="preserve"> </w:t>
      </w:r>
      <w:r w:rsidR="0072167E" w:rsidRPr="00B619E8">
        <w:rPr>
          <w:rFonts w:cs="Arial"/>
        </w:rPr>
        <w:t xml:space="preserve">van de Vrije Universiteit (VU) is </w:t>
      </w:r>
      <w:r w:rsidR="00B057BF">
        <w:rPr>
          <w:rFonts w:cs="Arial"/>
        </w:rPr>
        <w:t>de komende jaren in verbouwing</w:t>
      </w:r>
      <w:r w:rsidR="0072167E" w:rsidRPr="00B619E8">
        <w:rPr>
          <w:rFonts w:cs="Arial"/>
        </w:rPr>
        <w:t xml:space="preserve"> om ook de </w:t>
      </w:r>
      <w:r w:rsidR="00B057BF">
        <w:rPr>
          <w:rFonts w:cs="Arial"/>
        </w:rPr>
        <w:t xml:space="preserve">toekomst </w:t>
      </w:r>
      <w:r w:rsidR="00C21093">
        <w:rPr>
          <w:rFonts w:cs="Arial"/>
        </w:rPr>
        <w:t>representatief voor</w:t>
      </w:r>
      <w:r w:rsidR="0072167E" w:rsidRPr="00B619E8">
        <w:rPr>
          <w:rFonts w:cs="Arial"/>
        </w:rPr>
        <w:t xml:space="preserve"> de VU te zijn. Studenten, wetenschappers en bedrijfsleven komen in </w:t>
      </w:r>
      <w:r w:rsidR="00B057BF">
        <w:rPr>
          <w:rFonts w:cs="Arial"/>
        </w:rPr>
        <w:t>d</w:t>
      </w:r>
      <w:r>
        <w:rPr>
          <w:rFonts w:cs="Arial"/>
        </w:rPr>
        <w:t>e Medische Faculteit</w:t>
      </w:r>
      <w:r w:rsidRPr="00B619E8">
        <w:rPr>
          <w:rFonts w:cs="Arial"/>
        </w:rPr>
        <w:t xml:space="preserve"> </w:t>
      </w:r>
      <w:r w:rsidR="0072167E" w:rsidRPr="00B619E8">
        <w:rPr>
          <w:rFonts w:cs="Arial"/>
        </w:rPr>
        <w:t>samen om kennis te delen en inspiratie op te doen. H</w:t>
      </w:r>
      <w:r w:rsidR="00C21093">
        <w:rPr>
          <w:rFonts w:cs="Arial"/>
        </w:rPr>
        <w:t>et is de vestigingsplaats voor de medische studies en onderzoekers</w:t>
      </w:r>
      <w:r w:rsidR="0072167E" w:rsidRPr="00B619E8">
        <w:rPr>
          <w:rFonts w:cs="Arial"/>
        </w:rPr>
        <w:t xml:space="preserve">, enkele faculteiten en </w:t>
      </w:r>
      <w:r w:rsidR="00FF6428">
        <w:rPr>
          <w:rFonts w:cs="Arial"/>
        </w:rPr>
        <w:t xml:space="preserve">studenten </w:t>
      </w:r>
      <w:proofErr w:type="spellStart"/>
      <w:r w:rsidR="00FF6428" w:rsidRPr="00B057BF">
        <w:rPr>
          <w:rFonts w:cs="Arial"/>
        </w:rPr>
        <w:t>Béta</w:t>
      </w:r>
      <w:proofErr w:type="spellEnd"/>
      <w:r w:rsidR="00FF6428" w:rsidRPr="00B057BF">
        <w:rPr>
          <w:rFonts w:cs="Arial"/>
        </w:rPr>
        <w:t>-</w:t>
      </w:r>
      <w:r w:rsidR="005760DA">
        <w:rPr>
          <w:rFonts w:cs="Arial"/>
        </w:rPr>
        <w:t>Gezondheidswetenschappen, Geneeskunde</w:t>
      </w:r>
      <w:r w:rsidR="00FF6428" w:rsidRPr="00B057BF">
        <w:rPr>
          <w:rFonts w:cs="Arial"/>
        </w:rPr>
        <w:t xml:space="preserve"> en</w:t>
      </w:r>
      <w:r w:rsidR="005760DA">
        <w:rPr>
          <w:rFonts w:cs="Arial"/>
        </w:rPr>
        <w:t xml:space="preserve"> Faculteit der Gedrags- en Bewegingswetenschappen</w:t>
      </w:r>
      <w:r w:rsidR="00FF6428">
        <w:rPr>
          <w:rFonts w:cs="Arial"/>
        </w:rPr>
        <w:t xml:space="preserve"> </w:t>
      </w:r>
      <w:r w:rsidR="0072167E" w:rsidRPr="00B619E8">
        <w:rPr>
          <w:rFonts w:cs="Arial"/>
        </w:rPr>
        <w:t xml:space="preserve">volgen er onderwijs. </w:t>
      </w:r>
    </w:p>
    <w:p w14:paraId="1D0C7AA4" w14:textId="77777777" w:rsidR="0072167E" w:rsidRPr="00C247CD" w:rsidRDefault="00841B23" w:rsidP="00C247CD">
      <w:pPr>
        <w:spacing w:after="0" w:line="300" w:lineRule="exact"/>
        <w:rPr>
          <w:rFonts w:cstheme="minorHAnsi"/>
        </w:rPr>
      </w:pPr>
      <w:r>
        <w:rPr>
          <w:rFonts w:cs="Arial"/>
        </w:rPr>
        <w:t xml:space="preserve">De huidige exploitatie termijn van </w:t>
      </w:r>
      <w:r w:rsidR="00B057BF">
        <w:rPr>
          <w:rFonts w:cs="Arial"/>
        </w:rPr>
        <w:t>d</w:t>
      </w:r>
      <w:r w:rsidR="00A925C1">
        <w:rPr>
          <w:rFonts w:cs="Arial"/>
        </w:rPr>
        <w:t>e Medische Faculteit</w:t>
      </w:r>
      <w:r w:rsidR="00A925C1" w:rsidRPr="00B619E8">
        <w:rPr>
          <w:rFonts w:cs="Arial"/>
        </w:rPr>
        <w:t xml:space="preserve"> </w:t>
      </w:r>
      <w:r>
        <w:rPr>
          <w:rFonts w:cs="Arial"/>
        </w:rPr>
        <w:t xml:space="preserve">is gezet op </w:t>
      </w:r>
      <w:r w:rsidR="00E4176B" w:rsidRPr="00E4176B">
        <w:rPr>
          <w:rFonts w:cs="Arial"/>
        </w:rPr>
        <w:t>14</w:t>
      </w:r>
      <w:r w:rsidR="00E4176B">
        <w:rPr>
          <w:rFonts w:cs="Arial"/>
        </w:rPr>
        <w:t xml:space="preserve"> </w:t>
      </w:r>
      <w:r w:rsidRPr="00E4176B">
        <w:rPr>
          <w:rFonts w:cs="Arial"/>
        </w:rPr>
        <w:t>jaar</w:t>
      </w:r>
      <w:r>
        <w:rPr>
          <w:rFonts w:cs="Arial"/>
        </w:rPr>
        <w:t xml:space="preserve">. De verwachting is dat het gebouw na deze periode gecontinueerd zal gaan worden. In de beleidskeuzes met betrekking </w:t>
      </w:r>
      <w:r w:rsidRPr="00C247CD">
        <w:rPr>
          <w:rFonts w:cstheme="minorHAnsi"/>
        </w:rPr>
        <w:t>tot het onderhoud gaan we evenwel uit van de eerder genoemde 1</w:t>
      </w:r>
      <w:r w:rsidR="00E4176B" w:rsidRPr="00C247CD">
        <w:rPr>
          <w:rFonts w:cstheme="minorHAnsi"/>
        </w:rPr>
        <w:t>4</w:t>
      </w:r>
      <w:r w:rsidRPr="00C247CD">
        <w:rPr>
          <w:rFonts w:cstheme="minorHAnsi"/>
        </w:rPr>
        <w:t xml:space="preserve"> jaar.</w:t>
      </w:r>
    </w:p>
    <w:p w14:paraId="02C994C9" w14:textId="77777777" w:rsidR="000F0CFF" w:rsidRPr="00C247CD" w:rsidRDefault="000F0CFF" w:rsidP="00C247CD">
      <w:pPr>
        <w:spacing w:after="0" w:line="300" w:lineRule="exact"/>
        <w:rPr>
          <w:rFonts w:cstheme="minorHAnsi"/>
        </w:rPr>
      </w:pPr>
    </w:p>
    <w:p w14:paraId="0A5DA722" w14:textId="77777777" w:rsidR="003436E0" w:rsidRPr="00C247CD" w:rsidRDefault="003436E0" w:rsidP="00C247CD">
      <w:pPr>
        <w:pStyle w:val="Kop4"/>
        <w:rPr>
          <w:rFonts w:asciiTheme="minorHAnsi" w:hAnsiTheme="minorHAnsi" w:cstheme="minorHAnsi"/>
          <w:i/>
        </w:rPr>
      </w:pPr>
      <w:r w:rsidRPr="00C247CD">
        <w:rPr>
          <w:rFonts w:asciiTheme="minorHAnsi" w:hAnsiTheme="minorHAnsi" w:cstheme="minorHAnsi"/>
          <w:i/>
        </w:rPr>
        <w:t xml:space="preserve">Verbouwing AB0 van de Medische Faculteit </w:t>
      </w:r>
    </w:p>
    <w:p w14:paraId="45E17B1A" w14:textId="77777777" w:rsidR="003436E0" w:rsidRPr="00C247CD" w:rsidRDefault="003436E0" w:rsidP="00C247CD">
      <w:pPr>
        <w:rPr>
          <w:rFonts w:cstheme="minorHAnsi"/>
          <w:lang w:eastAsia="nl-NL"/>
        </w:rPr>
      </w:pPr>
      <w:r w:rsidRPr="00C247CD">
        <w:rPr>
          <w:rFonts w:cstheme="minorHAnsi"/>
          <w:lang w:eastAsia="nl-NL"/>
        </w:rPr>
        <w:t xml:space="preserve">In de periode mei 2019 tot en met augustus 2019 wordt bouwdeel AB0 van de Medische Faculteit verbouwd. Deze verbouwing is voornamelijk op bouwkundig en elektrotechnisch niveau. Specificaties, details en aantallen kunnen terug gezien worden in </w:t>
      </w:r>
      <w:r w:rsidR="00334549" w:rsidRPr="00C247CD">
        <w:rPr>
          <w:rFonts w:cstheme="minorHAnsi"/>
          <w:lang w:eastAsia="nl-NL"/>
        </w:rPr>
        <w:t xml:space="preserve">de installatielijst.  </w:t>
      </w:r>
      <w:r w:rsidRPr="00C247CD">
        <w:rPr>
          <w:rFonts w:cstheme="minorHAnsi"/>
          <w:lang w:eastAsia="nl-NL"/>
        </w:rPr>
        <w:t xml:space="preserve"> </w:t>
      </w:r>
    </w:p>
    <w:p w14:paraId="763C644E" w14:textId="77777777" w:rsidR="009059C7" w:rsidRPr="00C247CD" w:rsidRDefault="009059C7" w:rsidP="00C247CD">
      <w:pPr>
        <w:pStyle w:val="Kop4"/>
        <w:rPr>
          <w:rFonts w:asciiTheme="minorHAnsi" w:hAnsiTheme="minorHAnsi" w:cstheme="minorHAnsi"/>
          <w:i/>
        </w:rPr>
      </w:pPr>
      <w:r w:rsidRPr="00C247CD">
        <w:rPr>
          <w:rFonts w:asciiTheme="minorHAnsi" w:hAnsiTheme="minorHAnsi" w:cstheme="minorHAnsi"/>
          <w:i/>
        </w:rPr>
        <w:t>Verbouwing Souterrain</w:t>
      </w:r>
      <w:r w:rsidR="003436E0" w:rsidRPr="00C247CD">
        <w:rPr>
          <w:rFonts w:asciiTheme="minorHAnsi" w:hAnsiTheme="minorHAnsi" w:cstheme="minorHAnsi"/>
          <w:i/>
        </w:rPr>
        <w:t xml:space="preserve"> van de Medische Faculteit</w:t>
      </w:r>
    </w:p>
    <w:p w14:paraId="05E10D62" w14:textId="77777777" w:rsidR="009059C7" w:rsidRPr="003436E0" w:rsidRDefault="0023146D" w:rsidP="00C247CD">
      <w:pPr>
        <w:spacing w:line="300" w:lineRule="exact"/>
        <w:rPr>
          <w:rFonts w:cs="Arial"/>
        </w:rPr>
      </w:pPr>
      <w:r w:rsidRPr="00C247CD">
        <w:rPr>
          <w:rFonts w:cstheme="minorHAnsi"/>
        </w:rPr>
        <w:t>Vanaf oktober</w:t>
      </w:r>
      <w:r w:rsidR="005F52EA" w:rsidRPr="00C247CD">
        <w:rPr>
          <w:rFonts w:cstheme="minorHAnsi"/>
        </w:rPr>
        <w:t xml:space="preserve"> 2019 tot en met augustus 2020 vindt er een verbouwing plaats </w:t>
      </w:r>
      <w:r w:rsidR="003436E0" w:rsidRPr="00C247CD">
        <w:rPr>
          <w:rFonts w:cstheme="minorHAnsi"/>
        </w:rPr>
        <w:t>in/</w:t>
      </w:r>
      <w:r w:rsidR="005F52EA" w:rsidRPr="00C247CD">
        <w:rPr>
          <w:rFonts w:cstheme="minorHAnsi"/>
        </w:rPr>
        <w:t>van het souterrain in</w:t>
      </w:r>
      <w:r w:rsidR="005F52EA">
        <w:rPr>
          <w:rFonts w:cs="Arial"/>
        </w:rPr>
        <w:t xml:space="preserve"> de Medische Faculteit. </w:t>
      </w:r>
    </w:p>
    <w:p w14:paraId="25CB249F" w14:textId="77777777" w:rsidR="00B1094E" w:rsidRPr="003155DC" w:rsidRDefault="00B1094E" w:rsidP="00C247CD">
      <w:pPr>
        <w:pStyle w:val="Kop3"/>
        <w:numPr>
          <w:ilvl w:val="2"/>
          <w:numId w:val="82"/>
        </w:numPr>
        <w:ind w:left="851" w:hanging="851"/>
      </w:pPr>
      <w:bookmarkStart w:id="11" w:name="_Toc3806809"/>
      <w:r>
        <w:t>Transitorium</w:t>
      </w:r>
      <w:r w:rsidRPr="003155DC">
        <w:t xml:space="preserve"> van de VU</w:t>
      </w:r>
      <w:bookmarkEnd w:id="11"/>
      <w:r w:rsidRPr="003155DC">
        <w:t xml:space="preserve"> </w:t>
      </w:r>
    </w:p>
    <w:p w14:paraId="7D48AE31" w14:textId="77777777" w:rsidR="007F52F0" w:rsidRDefault="00B057BF" w:rsidP="00C247CD">
      <w:pPr>
        <w:spacing w:after="0" w:line="300" w:lineRule="exact"/>
        <w:rPr>
          <w:rFonts w:cs="Arial"/>
        </w:rPr>
      </w:pPr>
      <w:r>
        <w:rPr>
          <w:rFonts w:cs="Arial"/>
        </w:rPr>
        <w:t>Het Transitorium is in 2018 gerenoveerd en de ondersteunende diensten hebben hun intrek genomen in dit pand.</w:t>
      </w:r>
      <w:r w:rsidR="007F52F0" w:rsidRPr="007F52F0">
        <w:rPr>
          <w:rFonts w:cs="Arial"/>
        </w:rPr>
        <w:t xml:space="preserve"> </w:t>
      </w:r>
      <w:r w:rsidR="007F52F0">
        <w:rPr>
          <w:rFonts w:cs="Arial"/>
        </w:rPr>
        <w:t>Het pand is gebouwd in 1972 en bevat 13.672 m</w:t>
      </w:r>
      <w:r w:rsidR="007F52F0" w:rsidRPr="007F52F0">
        <w:rPr>
          <w:rFonts w:cs="Arial"/>
          <w:vertAlign w:val="superscript"/>
        </w:rPr>
        <w:t>2</w:t>
      </w:r>
      <w:r w:rsidR="007F52F0">
        <w:rPr>
          <w:rFonts w:cs="Arial"/>
        </w:rPr>
        <w:t xml:space="preserve"> BVO.</w:t>
      </w:r>
    </w:p>
    <w:p w14:paraId="684F841C" w14:textId="77777777" w:rsidR="007F52F0" w:rsidRDefault="007F52F0" w:rsidP="00C247CD">
      <w:pPr>
        <w:spacing w:after="0" w:line="300" w:lineRule="exact"/>
        <w:rPr>
          <w:rFonts w:cs="Arial"/>
        </w:rPr>
      </w:pPr>
      <w:r>
        <w:rPr>
          <w:rFonts w:cs="Arial"/>
        </w:rPr>
        <w:t>De huidige exploitatie termijn het Transitorium</w:t>
      </w:r>
      <w:r w:rsidRPr="00B619E8">
        <w:rPr>
          <w:rFonts w:cs="Arial"/>
        </w:rPr>
        <w:t xml:space="preserve"> </w:t>
      </w:r>
      <w:r>
        <w:rPr>
          <w:rFonts w:cs="Arial"/>
        </w:rPr>
        <w:t xml:space="preserve">is gezet op </w:t>
      </w:r>
      <w:r w:rsidRPr="00E4176B">
        <w:rPr>
          <w:rFonts w:cs="Arial"/>
        </w:rPr>
        <w:t>11 jaar</w:t>
      </w:r>
      <w:r>
        <w:rPr>
          <w:rFonts w:cs="Arial"/>
        </w:rPr>
        <w:t>. De verwachting is dat het gebouw na deze periode gecontinueerd zal gaan worden. In de beleidskeuzes met betrekking tot het onderhoud gaan we evenwel uit van de eerder genoemde 11 jaar.</w:t>
      </w:r>
    </w:p>
    <w:p w14:paraId="4D8C1F2E" w14:textId="77777777" w:rsidR="00B1094E" w:rsidRPr="00334549" w:rsidRDefault="00B1094E" w:rsidP="00C247CD">
      <w:pPr>
        <w:pStyle w:val="Kop3"/>
        <w:numPr>
          <w:ilvl w:val="2"/>
          <w:numId w:val="82"/>
        </w:numPr>
        <w:ind w:left="851" w:hanging="851"/>
      </w:pPr>
      <w:bookmarkStart w:id="12" w:name="_Toc3806810"/>
      <w:r w:rsidRPr="00334549">
        <w:t>Energie Centrum  van de VU</w:t>
      </w:r>
      <w:bookmarkEnd w:id="12"/>
      <w:r w:rsidRPr="00334549">
        <w:t xml:space="preserve"> </w:t>
      </w:r>
    </w:p>
    <w:p w14:paraId="13950EF7" w14:textId="77777777" w:rsidR="00B1094E" w:rsidRDefault="00D92854" w:rsidP="00C247CD">
      <w:pPr>
        <w:spacing w:after="0" w:line="300" w:lineRule="exact"/>
        <w:rPr>
          <w:rFonts w:cs="Arial"/>
        </w:rPr>
      </w:pPr>
      <w:r>
        <w:rPr>
          <w:rFonts w:cs="Arial"/>
        </w:rPr>
        <w:t xml:space="preserve">Het Energie Centrum is leverancier van de energievoorzieningen voor de VU campus en het </w:t>
      </w:r>
      <w:proofErr w:type="spellStart"/>
      <w:r>
        <w:rPr>
          <w:rFonts w:cs="Arial"/>
        </w:rPr>
        <w:t>VUmc</w:t>
      </w:r>
      <w:proofErr w:type="spellEnd"/>
      <w:r>
        <w:rPr>
          <w:rFonts w:cs="Arial"/>
        </w:rPr>
        <w:t xml:space="preserve"> (ziekenhuis)</w:t>
      </w:r>
      <w:r w:rsidR="00B1094E">
        <w:rPr>
          <w:rFonts w:cs="Arial"/>
        </w:rPr>
        <w:t>.</w:t>
      </w:r>
      <w:r>
        <w:rPr>
          <w:rFonts w:cs="Arial"/>
        </w:rPr>
        <w:t xml:space="preserve"> De energie opwekeenhe</w:t>
      </w:r>
      <w:r w:rsidR="00334549">
        <w:rPr>
          <w:rFonts w:cs="Arial"/>
        </w:rPr>
        <w:t>den vallen hierbij buiten de sc</w:t>
      </w:r>
      <w:r>
        <w:rPr>
          <w:rFonts w:cs="Arial"/>
        </w:rPr>
        <w:t>op</w:t>
      </w:r>
      <w:r w:rsidR="00334549">
        <w:rPr>
          <w:rFonts w:cs="Arial"/>
        </w:rPr>
        <w:t>e</w:t>
      </w:r>
      <w:r>
        <w:rPr>
          <w:rFonts w:cs="Arial"/>
        </w:rPr>
        <w:t>.</w:t>
      </w:r>
      <w:r w:rsidR="007F52F0">
        <w:rPr>
          <w:rFonts w:cs="Arial"/>
        </w:rPr>
        <w:t xml:space="preserve"> Het pand is gebouwd in 1972 en bevat 5.522 m</w:t>
      </w:r>
      <w:r w:rsidR="007F52F0" w:rsidRPr="007F52F0">
        <w:rPr>
          <w:rFonts w:cs="Arial"/>
          <w:vertAlign w:val="superscript"/>
        </w:rPr>
        <w:t>2</w:t>
      </w:r>
      <w:r w:rsidR="007F52F0">
        <w:rPr>
          <w:rFonts w:cs="Arial"/>
        </w:rPr>
        <w:t xml:space="preserve"> BVO.</w:t>
      </w:r>
    </w:p>
    <w:p w14:paraId="586BD8BE" w14:textId="77777777" w:rsidR="00B1094E" w:rsidRPr="003155DC" w:rsidRDefault="00B1094E" w:rsidP="00C247CD">
      <w:pPr>
        <w:pStyle w:val="Kop3"/>
        <w:numPr>
          <w:ilvl w:val="2"/>
          <w:numId w:val="82"/>
        </w:numPr>
        <w:ind w:left="851" w:hanging="851"/>
      </w:pPr>
      <w:bookmarkStart w:id="13" w:name="_Toc3806811"/>
      <w:r>
        <w:lastRenderedPageBreak/>
        <w:t>Kinderdagverblijf</w:t>
      </w:r>
      <w:bookmarkEnd w:id="13"/>
    </w:p>
    <w:p w14:paraId="3C66E803" w14:textId="77777777" w:rsidR="00B1094E" w:rsidRDefault="007F52F0" w:rsidP="00C247CD">
      <w:pPr>
        <w:spacing w:after="0" w:line="300" w:lineRule="exact"/>
        <w:rPr>
          <w:rFonts w:cs="Arial"/>
        </w:rPr>
      </w:pPr>
      <w:r>
        <w:rPr>
          <w:rFonts w:cs="Arial"/>
        </w:rPr>
        <w:t xml:space="preserve">Het </w:t>
      </w:r>
      <w:r w:rsidR="00D92854">
        <w:rPr>
          <w:rFonts w:cs="Arial"/>
        </w:rPr>
        <w:t>Kinderdagverblijf</w:t>
      </w:r>
      <w:r w:rsidR="00186268">
        <w:rPr>
          <w:rFonts w:cs="Arial"/>
        </w:rPr>
        <w:t xml:space="preserve"> is gebouwd in 1997 en heeft een oppervlakte</w:t>
      </w:r>
      <w:r>
        <w:rPr>
          <w:rFonts w:cs="Arial"/>
        </w:rPr>
        <w:t xml:space="preserve"> 1.109 m</w:t>
      </w:r>
      <w:r w:rsidRPr="007F52F0">
        <w:rPr>
          <w:rFonts w:cs="Arial"/>
          <w:vertAlign w:val="superscript"/>
        </w:rPr>
        <w:t>2</w:t>
      </w:r>
      <w:r>
        <w:rPr>
          <w:rFonts w:cs="Arial"/>
        </w:rPr>
        <w:t xml:space="preserve"> BVO.</w:t>
      </w:r>
      <w:r w:rsidR="00D92854">
        <w:rPr>
          <w:rFonts w:cs="Arial"/>
        </w:rPr>
        <w:t xml:space="preserve"> </w:t>
      </w:r>
      <w:r w:rsidR="003A2857">
        <w:rPr>
          <w:rFonts w:cs="Arial"/>
        </w:rPr>
        <w:t>Hier vindt groepsopvang van kinderen plaats in de leeftijd van 8 weken tot en met 4 jaar.</w:t>
      </w:r>
    </w:p>
    <w:p w14:paraId="52DF7FA6" w14:textId="77777777" w:rsidR="001210BD" w:rsidRDefault="001210BD" w:rsidP="00C247CD">
      <w:pPr>
        <w:pStyle w:val="Kop3"/>
        <w:numPr>
          <w:ilvl w:val="2"/>
          <w:numId w:val="82"/>
        </w:numPr>
        <w:ind w:left="851" w:hanging="851"/>
      </w:pPr>
      <w:r>
        <w:t>OZW</w:t>
      </w:r>
    </w:p>
    <w:p w14:paraId="6330E4DC" w14:textId="77777777" w:rsidR="00186268" w:rsidRDefault="00186268" w:rsidP="00C247CD">
      <w:pPr>
        <w:rPr>
          <w:lang w:eastAsia="nl-NL"/>
        </w:rPr>
      </w:pPr>
      <w:r>
        <w:rPr>
          <w:lang w:eastAsia="nl-NL"/>
        </w:rPr>
        <w:t>Het OZW gebouw (Opleidingsinstituut Zorg en Welzijn) is geopend in 2006 en heeft een oppervlakte van 20.074 m</w:t>
      </w:r>
      <w:r>
        <w:rPr>
          <w:rFonts w:cstheme="minorHAnsi"/>
          <w:lang w:eastAsia="nl-NL"/>
        </w:rPr>
        <w:t>²</w:t>
      </w:r>
      <w:r>
        <w:rPr>
          <w:lang w:eastAsia="nl-NL"/>
        </w:rPr>
        <w:t xml:space="preserve"> BVO. </w:t>
      </w:r>
      <w:r w:rsidRPr="00186268">
        <w:rPr>
          <w:lang w:eastAsia="nl-NL"/>
        </w:rPr>
        <w:t xml:space="preserve">Het geeft vorm aan een innovatief geïntegreerd kantoor- en onderwijsconcept waarin MBO, HBO en WO zijn gecombineerd. Onder dit gebouw </w:t>
      </w:r>
      <w:r>
        <w:rPr>
          <w:lang w:eastAsia="nl-NL"/>
        </w:rPr>
        <w:t xml:space="preserve">ligt een warmte-koudeopslagbron en op de begane grond en eerste verdieping bevindt zich sportfaciliteit.  </w:t>
      </w:r>
    </w:p>
    <w:p w14:paraId="65C8B8CA" w14:textId="77777777" w:rsidR="001210BD" w:rsidRDefault="001210BD" w:rsidP="00C247CD">
      <w:pPr>
        <w:pStyle w:val="Kop3"/>
        <w:numPr>
          <w:ilvl w:val="2"/>
          <w:numId w:val="82"/>
        </w:numPr>
        <w:ind w:left="851" w:hanging="851"/>
      </w:pPr>
      <w:r>
        <w:t>Sportcentrum Uilenstede</w:t>
      </w:r>
    </w:p>
    <w:p w14:paraId="60661AA9" w14:textId="77777777" w:rsidR="0036768A" w:rsidRPr="001724F3" w:rsidRDefault="0036768A" w:rsidP="0036768A">
      <w:pPr>
        <w:pStyle w:val="Geenafstand"/>
      </w:pPr>
      <w:r w:rsidRPr="001724F3">
        <w:t xml:space="preserve">Het sportcentrum heeft ruime fitnessfaciliteiten en biedt daarnaast 35 verschillende sporten aan, van yoga tot schermen en van kickboksen tot zaalvoetbal. In de avonduren en in het weekend is het een bruisend studentenbolwerk. </w:t>
      </w:r>
    </w:p>
    <w:p w14:paraId="4819BA35" w14:textId="77777777" w:rsidR="0036768A" w:rsidRPr="001724F3" w:rsidRDefault="0036768A" w:rsidP="0036768A">
      <w:pPr>
        <w:pStyle w:val="Geenafstand"/>
      </w:pPr>
      <w:r w:rsidRPr="001724F3">
        <w:t xml:space="preserve">Overdag worden de faciliteiten ook regelmatig gebruikt voor onderzoek en onderwijs, aangevuld met een sportfunctie gericht op specifieke doelgroepen: topsporters, sporters met een beperking, mensen met overgewicht of patiënten die een operatie moeten of zijn ondergaan. </w:t>
      </w:r>
      <w:r w:rsidRPr="001724F3">
        <w:br/>
        <w:t xml:space="preserve">Het sportcentrum wil naast een eigen sport- en gezondheidsaanbod ook een belangrijke faciliterende functie gaan vervullen. </w:t>
      </w:r>
    </w:p>
    <w:p w14:paraId="1E0963EA" w14:textId="77777777" w:rsidR="0036768A" w:rsidRPr="001724F3" w:rsidRDefault="0036768A" w:rsidP="0036768A">
      <w:pPr>
        <w:pStyle w:val="Geenafstand"/>
      </w:pPr>
      <w:r w:rsidRPr="001724F3">
        <w:t xml:space="preserve">Momenteel is Sport verdeeld over 2 locaties: Uilenstede en OZW. </w:t>
      </w:r>
    </w:p>
    <w:p w14:paraId="694AC79F" w14:textId="4F9BBF34" w:rsidR="00D24C60" w:rsidRDefault="00D24C60" w:rsidP="00C247CD">
      <w:r>
        <w:t xml:space="preserve">Het Sportcentrum Uilenstede is een modern multifunctioneel sportcentrum met een oppervlakte van </w:t>
      </w:r>
      <w:r w:rsidR="0036768A" w:rsidRPr="0002508D">
        <w:t>3</w:t>
      </w:r>
      <w:r w:rsidR="0002508D" w:rsidRPr="0002508D">
        <w:t>300</w:t>
      </w:r>
      <w:r w:rsidRPr="0002508D">
        <w:t xml:space="preserve"> m</w:t>
      </w:r>
      <w:r w:rsidRPr="0002508D">
        <w:rPr>
          <w:rFonts w:cstheme="minorHAnsi"/>
        </w:rPr>
        <w:t>²</w:t>
      </w:r>
      <w:r w:rsidR="0036768A">
        <w:rPr>
          <w:rFonts w:cstheme="minorHAnsi"/>
        </w:rPr>
        <w:t>. De nieuwe Sporthal met faciliteiten is begin 2017 in gebruik genomen, het oudere gedeelte</w:t>
      </w:r>
      <w:r>
        <w:rPr>
          <w:rFonts w:cstheme="minorHAnsi"/>
        </w:rPr>
        <w:t xml:space="preserve"> is in 2006 verbouwd. </w:t>
      </w:r>
    </w:p>
    <w:p w14:paraId="74D900C4" w14:textId="77777777" w:rsidR="002E7741" w:rsidRPr="002E7741" w:rsidRDefault="002E7741" w:rsidP="00C247CD">
      <w:pPr>
        <w:pStyle w:val="Kop2"/>
        <w:ind w:left="1134" w:hanging="567"/>
      </w:pPr>
      <w:bookmarkStart w:id="14" w:name="_Toc378152408"/>
      <w:bookmarkStart w:id="15" w:name="_Toc3806812"/>
      <w:r w:rsidRPr="002E7741">
        <w:t>Contact</w:t>
      </w:r>
      <w:bookmarkEnd w:id="14"/>
      <w:bookmarkEnd w:id="15"/>
      <w:r w:rsidRPr="002E7741">
        <w:t xml:space="preserve"> </w:t>
      </w:r>
    </w:p>
    <w:p w14:paraId="43FF4F85" w14:textId="77777777" w:rsidR="00DF1B82" w:rsidRPr="00DF1B82" w:rsidRDefault="00DF1B82" w:rsidP="00C247CD">
      <w:pPr>
        <w:spacing w:after="0" w:line="300" w:lineRule="exact"/>
      </w:pPr>
      <w:r w:rsidRPr="00DF1B82">
        <w:t xml:space="preserve">Deze aanbesteding verloopt digitaal via </w:t>
      </w:r>
      <w:proofErr w:type="spellStart"/>
      <w:r w:rsidRPr="00DF1B82">
        <w:t>TenderNed</w:t>
      </w:r>
      <w:proofErr w:type="spellEnd"/>
      <w:r w:rsidRPr="00DF1B82">
        <w:t>. Dit betekent onder meer dat:</w:t>
      </w:r>
    </w:p>
    <w:p w14:paraId="349A85F2" w14:textId="77777777" w:rsidR="00DF1B82" w:rsidRPr="00DF1B82" w:rsidRDefault="00DF1B82" w:rsidP="00C247CD">
      <w:pPr>
        <w:pStyle w:val="Lijstalinea"/>
        <w:numPr>
          <w:ilvl w:val="0"/>
          <w:numId w:val="16"/>
        </w:numPr>
        <w:tabs>
          <w:tab w:val="left" w:pos="567"/>
        </w:tabs>
        <w:spacing w:line="300" w:lineRule="exact"/>
        <w:ind w:left="567" w:hanging="567"/>
        <w:rPr>
          <w:rFonts w:asciiTheme="minorHAnsi" w:hAnsiTheme="minorHAnsi"/>
          <w:sz w:val="22"/>
          <w:szCs w:val="22"/>
        </w:rPr>
      </w:pPr>
      <w:r w:rsidRPr="00DF1B82">
        <w:rPr>
          <w:rFonts w:asciiTheme="minorHAnsi" w:hAnsiTheme="minorHAnsi"/>
          <w:sz w:val="22"/>
          <w:szCs w:val="22"/>
        </w:rPr>
        <w:t xml:space="preserve">Alle aanbestedingsdocumenten kosteloos en digitaal ter beschikking worden gesteld via </w:t>
      </w:r>
      <w:proofErr w:type="spellStart"/>
      <w:r w:rsidRPr="00DF1B82">
        <w:rPr>
          <w:rFonts w:asciiTheme="minorHAnsi" w:hAnsiTheme="minorHAnsi"/>
          <w:sz w:val="22"/>
          <w:szCs w:val="22"/>
        </w:rPr>
        <w:t>TenderNed</w:t>
      </w:r>
      <w:proofErr w:type="spellEnd"/>
      <w:r w:rsidRPr="00DF1B82">
        <w:rPr>
          <w:rFonts w:asciiTheme="minorHAnsi" w:hAnsiTheme="minorHAnsi"/>
          <w:sz w:val="22"/>
          <w:szCs w:val="22"/>
        </w:rPr>
        <w:t>;</w:t>
      </w:r>
    </w:p>
    <w:p w14:paraId="27116C95" w14:textId="77777777" w:rsidR="00DF1B82" w:rsidRPr="00DF1B82" w:rsidRDefault="00DF1B82" w:rsidP="00C247CD">
      <w:pPr>
        <w:pStyle w:val="Lijstalinea"/>
        <w:numPr>
          <w:ilvl w:val="0"/>
          <w:numId w:val="16"/>
        </w:numPr>
        <w:tabs>
          <w:tab w:val="left" w:pos="567"/>
        </w:tabs>
        <w:spacing w:line="300" w:lineRule="exact"/>
        <w:ind w:left="567" w:hanging="567"/>
        <w:rPr>
          <w:rFonts w:asciiTheme="minorHAnsi" w:hAnsiTheme="minorHAnsi"/>
          <w:sz w:val="22"/>
          <w:szCs w:val="22"/>
        </w:rPr>
      </w:pPr>
      <w:r w:rsidRPr="00DF1B82">
        <w:rPr>
          <w:rFonts w:asciiTheme="minorHAnsi" w:hAnsiTheme="minorHAnsi"/>
          <w:sz w:val="22"/>
          <w:szCs w:val="22"/>
        </w:rPr>
        <w:t xml:space="preserve">Het stellen van vragen door Gegadigden via de vraag-en-antwoordmodule van </w:t>
      </w:r>
      <w:proofErr w:type="spellStart"/>
      <w:r w:rsidRPr="00DF1B82">
        <w:rPr>
          <w:rFonts w:asciiTheme="minorHAnsi" w:hAnsiTheme="minorHAnsi"/>
          <w:sz w:val="22"/>
          <w:szCs w:val="22"/>
        </w:rPr>
        <w:t>TenderNed</w:t>
      </w:r>
      <w:proofErr w:type="spellEnd"/>
      <w:r w:rsidRPr="00DF1B82">
        <w:rPr>
          <w:rFonts w:asciiTheme="minorHAnsi" w:hAnsiTheme="minorHAnsi"/>
          <w:sz w:val="22"/>
          <w:szCs w:val="22"/>
        </w:rPr>
        <w:t xml:space="preserve"> plaatsvindt;</w:t>
      </w:r>
    </w:p>
    <w:p w14:paraId="627F5789" w14:textId="77777777" w:rsidR="00DF1B82" w:rsidRPr="00DF1B82" w:rsidRDefault="00DF1B82" w:rsidP="00C247CD">
      <w:pPr>
        <w:pStyle w:val="Lijstalinea"/>
        <w:numPr>
          <w:ilvl w:val="0"/>
          <w:numId w:val="16"/>
        </w:numPr>
        <w:tabs>
          <w:tab w:val="left" w:pos="567"/>
        </w:tabs>
        <w:spacing w:line="300" w:lineRule="exact"/>
        <w:ind w:left="567" w:hanging="567"/>
        <w:rPr>
          <w:rFonts w:asciiTheme="minorHAnsi" w:hAnsiTheme="minorHAnsi"/>
          <w:sz w:val="22"/>
          <w:szCs w:val="22"/>
        </w:rPr>
      </w:pPr>
      <w:r w:rsidRPr="00DF1B82">
        <w:rPr>
          <w:rFonts w:asciiTheme="minorHAnsi" w:hAnsiTheme="minorHAnsi"/>
          <w:sz w:val="22"/>
          <w:szCs w:val="22"/>
        </w:rPr>
        <w:t xml:space="preserve">Het verstrekken van antwoorden middels de Nota van inlichtingen door de Aanbestedende Dienst plaatsvindt via </w:t>
      </w:r>
      <w:proofErr w:type="spellStart"/>
      <w:r w:rsidRPr="00DF1B82">
        <w:rPr>
          <w:rFonts w:asciiTheme="minorHAnsi" w:hAnsiTheme="minorHAnsi"/>
          <w:sz w:val="22"/>
          <w:szCs w:val="22"/>
        </w:rPr>
        <w:t>TenderNed</w:t>
      </w:r>
      <w:proofErr w:type="spellEnd"/>
      <w:r w:rsidRPr="00DF1B82">
        <w:rPr>
          <w:rFonts w:asciiTheme="minorHAnsi" w:hAnsiTheme="minorHAnsi"/>
          <w:sz w:val="22"/>
          <w:szCs w:val="22"/>
        </w:rPr>
        <w:t>;</w:t>
      </w:r>
    </w:p>
    <w:p w14:paraId="4A4E0094" w14:textId="77777777" w:rsidR="00DF1B82" w:rsidRPr="00DF1B82" w:rsidRDefault="00DF1B82" w:rsidP="00C247CD">
      <w:pPr>
        <w:pStyle w:val="Lijstalinea"/>
        <w:numPr>
          <w:ilvl w:val="0"/>
          <w:numId w:val="16"/>
        </w:numPr>
        <w:tabs>
          <w:tab w:val="left" w:pos="567"/>
        </w:tabs>
        <w:spacing w:line="300" w:lineRule="exact"/>
        <w:ind w:left="567" w:hanging="567"/>
        <w:rPr>
          <w:rFonts w:asciiTheme="minorHAnsi" w:hAnsiTheme="minorHAnsi"/>
          <w:sz w:val="22"/>
          <w:szCs w:val="22"/>
        </w:rPr>
      </w:pPr>
      <w:r w:rsidRPr="00DF1B82">
        <w:rPr>
          <w:rFonts w:asciiTheme="minorHAnsi" w:hAnsiTheme="minorHAnsi"/>
          <w:sz w:val="22"/>
          <w:szCs w:val="22"/>
        </w:rPr>
        <w:t>Aanmeldingen uitsluitend digitaal kunnen worden ingediend;</w:t>
      </w:r>
    </w:p>
    <w:p w14:paraId="2D79177E" w14:textId="77777777" w:rsidR="00DF1B82" w:rsidRPr="00DF1B82" w:rsidRDefault="00DF1B82" w:rsidP="00C247CD">
      <w:pPr>
        <w:pStyle w:val="Lijstalinea"/>
        <w:numPr>
          <w:ilvl w:val="0"/>
          <w:numId w:val="16"/>
        </w:numPr>
        <w:tabs>
          <w:tab w:val="left" w:pos="567"/>
        </w:tabs>
        <w:spacing w:line="300" w:lineRule="exact"/>
        <w:ind w:left="567" w:hanging="567"/>
        <w:rPr>
          <w:rFonts w:asciiTheme="minorHAnsi" w:hAnsiTheme="minorHAnsi"/>
          <w:sz w:val="22"/>
          <w:szCs w:val="22"/>
        </w:rPr>
      </w:pPr>
      <w:r w:rsidRPr="00DF1B82">
        <w:rPr>
          <w:rFonts w:asciiTheme="minorHAnsi" w:hAnsiTheme="minorHAnsi"/>
          <w:sz w:val="22"/>
          <w:szCs w:val="22"/>
        </w:rPr>
        <w:t xml:space="preserve">Ook alle verdere correspondentie in beginsel plaatsvindt via de berichtenmodule van </w:t>
      </w:r>
      <w:proofErr w:type="spellStart"/>
      <w:r w:rsidRPr="00DF1B82">
        <w:rPr>
          <w:rFonts w:asciiTheme="minorHAnsi" w:hAnsiTheme="minorHAnsi"/>
          <w:sz w:val="22"/>
          <w:szCs w:val="22"/>
        </w:rPr>
        <w:t>TenderNed</w:t>
      </w:r>
      <w:proofErr w:type="spellEnd"/>
    </w:p>
    <w:p w14:paraId="1986FB91" w14:textId="77777777" w:rsidR="002E7741" w:rsidRPr="00827F37" w:rsidRDefault="002E7741" w:rsidP="00C247CD">
      <w:pPr>
        <w:pStyle w:val="Kop2"/>
        <w:ind w:left="1134" w:hanging="567"/>
      </w:pPr>
      <w:bookmarkStart w:id="16" w:name="_Toc378152409"/>
      <w:bookmarkStart w:id="17" w:name="_Toc3806813"/>
      <w:r w:rsidRPr="00827F37">
        <w:t>Maatschappelijk Verantwoord Ondernemen (MVO)</w:t>
      </w:r>
      <w:bookmarkEnd w:id="16"/>
      <w:bookmarkEnd w:id="17"/>
    </w:p>
    <w:p w14:paraId="6A6DA564" w14:textId="77777777" w:rsidR="002E7741" w:rsidRPr="00827F37" w:rsidRDefault="002E7741" w:rsidP="00C247CD">
      <w:pPr>
        <w:spacing w:after="0" w:line="300" w:lineRule="exact"/>
        <w:rPr>
          <w:rFonts w:cs="Arial"/>
        </w:rPr>
      </w:pPr>
      <w:r w:rsidRPr="00827F37">
        <w:rPr>
          <w:rFonts w:cs="Arial"/>
        </w:rPr>
        <w:t>De afdeling Inkoopmanagement is binnen de VU partner voor duurzame inkooptrajecten, die resulteren in diensten, producten en werken die geen schade aan mens, dier of milieu veroorzaken; nu en in de toekomst. Duurzame inkooptrajecten dienen het bedrijfsbelang van de VU en versterken het positieve imago va</w:t>
      </w:r>
      <w:r w:rsidR="008B5BA0">
        <w:rPr>
          <w:rFonts w:cs="Arial"/>
        </w:rPr>
        <w:t>n de VU.</w:t>
      </w:r>
    </w:p>
    <w:p w14:paraId="0B6EE49E" w14:textId="77777777" w:rsidR="002E7741" w:rsidRPr="00827F37" w:rsidRDefault="002E7741" w:rsidP="00C247CD">
      <w:pPr>
        <w:spacing w:after="0" w:line="300" w:lineRule="exact"/>
        <w:rPr>
          <w:rFonts w:cs="Arial"/>
        </w:rPr>
      </w:pPr>
    </w:p>
    <w:p w14:paraId="38453B78" w14:textId="77777777" w:rsidR="002E7741" w:rsidRPr="00827F37" w:rsidRDefault="002E7741" w:rsidP="00C247CD">
      <w:pPr>
        <w:spacing w:after="0" w:line="300" w:lineRule="exact"/>
        <w:rPr>
          <w:rFonts w:cs="Arial"/>
        </w:rPr>
      </w:pPr>
      <w:r w:rsidRPr="00827F37">
        <w:rPr>
          <w:rFonts w:cs="Arial"/>
        </w:rPr>
        <w:t>Deze inkooptrajecten worden gekenmerkt door:</w:t>
      </w:r>
    </w:p>
    <w:p w14:paraId="53073BAA" w14:textId="77777777"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voorzien in de behoeften van huidige generaties zonder daarmee die voor de toekomstige generaties in gevaar te brengen;</w:t>
      </w:r>
    </w:p>
    <w:p w14:paraId="5788D720" w14:textId="77777777"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het milieubewuster inkopen en verwerken van diensten, leveringen en werken door rekening te houden met energie- en waterbeheer, het gebruik van wasmiddelen, afvalverwerking en materialen;</w:t>
      </w:r>
    </w:p>
    <w:p w14:paraId="37B1D5D2" w14:textId="77777777"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aandacht voor ARBO-aspecten, zoals veiligheid;</w:t>
      </w:r>
    </w:p>
    <w:p w14:paraId="3C64A20C" w14:textId="77777777"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rekening te houden met sociale aspecten, waaronder het tegengaan van kinderarbeid.</w:t>
      </w:r>
    </w:p>
    <w:p w14:paraId="7BA96825" w14:textId="77777777" w:rsidR="002E7741" w:rsidRPr="00827F37" w:rsidRDefault="002E7741" w:rsidP="00C247CD">
      <w:pPr>
        <w:spacing w:after="0" w:line="300" w:lineRule="exact"/>
        <w:rPr>
          <w:rFonts w:cs="Arial"/>
        </w:rPr>
      </w:pPr>
    </w:p>
    <w:p w14:paraId="2D0D3FB7" w14:textId="77777777" w:rsidR="002E7741" w:rsidRPr="00827F37" w:rsidRDefault="002E7741" w:rsidP="00C247CD">
      <w:pPr>
        <w:spacing w:after="0" w:line="300" w:lineRule="exact"/>
        <w:rPr>
          <w:rFonts w:cs="Arial"/>
        </w:rPr>
      </w:pPr>
      <w:r w:rsidRPr="00827F37">
        <w:rPr>
          <w:rFonts w:cs="Arial"/>
        </w:rPr>
        <w:t>Maatregelen zijn:</w:t>
      </w:r>
    </w:p>
    <w:p w14:paraId="70521516" w14:textId="77777777"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 xml:space="preserve">ge- en verbruiksartikelen die de VU inkoopt, dienen na gebruik </w:t>
      </w:r>
      <w:r w:rsidR="00841B23">
        <w:rPr>
          <w:rFonts w:cs="Arial"/>
        </w:rPr>
        <w:t>de mogelijkheid te hebben om</w:t>
      </w:r>
      <w:r w:rsidRPr="00827F37">
        <w:rPr>
          <w:rFonts w:cs="Arial"/>
        </w:rPr>
        <w:t xml:space="preserve"> terug</w:t>
      </w:r>
      <w:r w:rsidR="00841B23">
        <w:rPr>
          <w:rFonts w:cs="Arial"/>
        </w:rPr>
        <w:t xml:space="preserve"> te </w:t>
      </w:r>
      <w:r w:rsidRPr="00827F37">
        <w:rPr>
          <w:rFonts w:cs="Arial"/>
        </w:rPr>
        <w:t>ker</w:t>
      </w:r>
      <w:r w:rsidR="00841B23">
        <w:rPr>
          <w:rFonts w:cs="Arial"/>
        </w:rPr>
        <w:t>en</w:t>
      </w:r>
      <w:r w:rsidRPr="00827F37">
        <w:rPr>
          <w:rFonts w:cs="Arial"/>
        </w:rPr>
        <w:t xml:space="preserve"> in de </w:t>
      </w:r>
      <w:proofErr w:type="spellStart"/>
      <w:r w:rsidRPr="00827F37">
        <w:rPr>
          <w:rFonts w:cs="Arial"/>
        </w:rPr>
        <w:t>technosfeer</w:t>
      </w:r>
      <w:proofErr w:type="spellEnd"/>
      <w:r w:rsidRPr="00827F37">
        <w:rPr>
          <w:rFonts w:cs="Arial"/>
        </w:rPr>
        <w:t xml:space="preserve"> (recycling) of af te worden gebroken in de biosfeer (biologisch afbreekbaar), zonder daarbij schadelijke effecten te veroorzaken of grote hoeveelheden energie te verbruiken.</w:t>
      </w:r>
    </w:p>
    <w:p w14:paraId="17FFE362" w14:textId="77777777" w:rsidR="002E7741" w:rsidRPr="00827F37" w:rsidRDefault="002E7741" w:rsidP="00C247CD">
      <w:pPr>
        <w:numPr>
          <w:ilvl w:val="0"/>
          <w:numId w:val="10"/>
        </w:numPr>
        <w:tabs>
          <w:tab w:val="clear" w:pos="360"/>
          <w:tab w:val="num" w:pos="567"/>
        </w:tabs>
        <w:spacing w:after="0" w:line="300" w:lineRule="exact"/>
        <w:ind w:left="567" w:hanging="567"/>
        <w:rPr>
          <w:rFonts w:cs="Arial"/>
        </w:rPr>
      </w:pPr>
      <w:r w:rsidRPr="00827F37">
        <w:rPr>
          <w:rFonts w:cs="Arial"/>
        </w:rPr>
        <w:t xml:space="preserve">tijdens de looptijd van </w:t>
      </w:r>
      <w:r w:rsidR="004D4186">
        <w:rPr>
          <w:rFonts w:cs="Arial"/>
        </w:rPr>
        <w:t xml:space="preserve">de </w:t>
      </w:r>
      <w:r w:rsidRPr="00827F37">
        <w:rPr>
          <w:rFonts w:cs="Arial"/>
        </w:rPr>
        <w:t xml:space="preserve">overeenkomst wordt samen met de </w:t>
      </w:r>
      <w:r w:rsidR="006E78C6">
        <w:rPr>
          <w:rFonts w:cs="Arial"/>
        </w:rPr>
        <w:t>opdrachtnemer</w:t>
      </w:r>
      <w:r w:rsidRPr="00827F37">
        <w:rPr>
          <w:rFonts w:cs="Arial"/>
        </w:rPr>
        <w:t xml:space="preserve"> gezocht naar oplossing om afvalstromen te beperken of te zoeken naar oplossingen die niet schadelijk </w:t>
      </w:r>
      <w:r w:rsidR="008B5BA0">
        <w:rPr>
          <w:rFonts w:cs="Arial"/>
        </w:rPr>
        <w:t>zijn voor mens, dier en milieu.</w:t>
      </w:r>
    </w:p>
    <w:p w14:paraId="4EC2D9C7" w14:textId="77777777" w:rsidR="002E7741" w:rsidRPr="00827F37" w:rsidRDefault="002E7741" w:rsidP="00C247CD">
      <w:pPr>
        <w:spacing w:after="0" w:line="300" w:lineRule="exact"/>
        <w:rPr>
          <w:rFonts w:cs="Arial"/>
        </w:rPr>
      </w:pPr>
    </w:p>
    <w:p w14:paraId="24298375" w14:textId="77777777" w:rsidR="00BD6A16" w:rsidRPr="00827F37" w:rsidRDefault="002E7741" w:rsidP="00C247CD">
      <w:pPr>
        <w:spacing w:after="0" w:line="300" w:lineRule="exact"/>
        <w:rPr>
          <w:rFonts w:cs="Arial"/>
        </w:rPr>
      </w:pPr>
      <w:r w:rsidRPr="00827F37">
        <w:rPr>
          <w:rFonts w:cs="Arial"/>
        </w:rPr>
        <w:t xml:space="preserve">Voor actuele kenmerken van duurzaam inkopen wordt verwezen naar de ‘menukaarten’ die zijn opgesteld door RVO (voorheen </w:t>
      </w:r>
      <w:proofErr w:type="spellStart"/>
      <w:r w:rsidRPr="00827F37">
        <w:rPr>
          <w:rFonts w:cs="Arial"/>
        </w:rPr>
        <w:t>AgentschapNL</w:t>
      </w:r>
      <w:proofErr w:type="spellEnd"/>
      <w:r w:rsidRPr="00827F37">
        <w:rPr>
          <w:rFonts w:cs="Arial"/>
        </w:rPr>
        <w:t>) via</w:t>
      </w:r>
      <w:r w:rsidR="00BD6A16" w:rsidRPr="00827F37">
        <w:rPr>
          <w:rFonts w:cs="Arial"/>
        </w:rPr>
        <w:t>:</w:t>
      </w:r>
    </w:p>
    <w:p w14:paraId="67A4E303" w14:textId="77777777" w:rsidR="002E7741" w:rsidRPr="002E7741" w:rsidRDefault="002E7741" w:rsidP="00C247CD">
      <w:pPr>
        <w:spacing w:after="0" w:line="300" w:lineRule="exact"/>
        <w:rPr>
          <w:rFonts w:cs="Arial"/>
        </w:rPr>
      </w:pPr>
      <w:r w:rsidRPr="00827F37">
        <w:rPr>
          <w:rFonts w:cs="Arial"/>
        </w:rPr>
        <w:t>(</w:t>
      </w:r>
      <w:hyperlink r:id="rId16" w:history="1">
        <w:r w:rsidRPr="00827F37">
          <w:rPr>
            <w:rStyle w:val="Hyperlink"/>
            <w:rFonts w:cs="Arial"/>
          </w:rPr>
          <w:t>http://www.pianoo.nl/duurzaaminkopen/criteria</w:t>
        </w:r>
      </w:hyperlink>
      <w:r w:rsidRPr="00827F37">
        <w:rPr>
          <w:rFonts w:cs="Arial"/>
        </w:rPr>
        <w:t>)</w:t>
      </w:r>
    </w:p>
    <w:p w14:paraId="3BA5DD2E" w14:textId="77777777" w:rsidR="002E7741" w:rsidRPr="00CD709F" w:rsidRDefault="002E7741" w:rsidP="00C247CD">
      <w:pPr>
        <w:pStyle w:val="Kop2"/>
        <w:ind w:left="1134" w:hanging="567"/>
      </w:pPr>
      <w:bookmarkStart w:id="18" w:name="_Toc251937804"/>
      <w:bookmarkStart w:id="19" w:name="_Toc378152410"/>
      <w:bookmarkStart w:id="20" w:name="_Toc3806814"/>
      <w:r w:rsidRPr="00CD709F">
        <w:t>Verantwoordelijkheden</w:t>
      </w:r>
      <w:bookmarkEnd w:id="18"/>
      <w:bookmarkEnd w:id="19"/>
      <w:bookmarkEnd w:id="20"/>
    </w:p>
    <w:p w14:paraId="6523078C" w14:textId="77777777" w:rsidR="00A81E6C" w:rsidRPr="00A81E6C" w:rsidRDefault="002E7741" w:rsidP="00C247CD">
      <w:pPr>
        <w:spacing w:after="0" w:line="300" w:lineRule="exact"/>
        <w:rPr>
          <w:rFonts w:cs="Arial"/>
        </w:rPr>
      </w:pPr>
      <w:r w:rsidRPr="00A81E6C">
        <w:rPr>
          <w:rFonts w:cs="Arial"/>
        </w:rPr>
        <w:t xml:space="preserve">De opdrachtgever van deze aanbesteding is de </w:t>
      </w:r>
      <w:r w:rsidR="004D4186" w:rsidRPr="004D4186">
        <w:rPr>
          <w:rFonts w:cs="Arial"/>
        </w:rPr>
        <w:t>Vrije Universiteit Amsterdam</w:t>
      </w:r>
      <w:r w:rsidRPr="00A81E6C">
        <w:rPr>
          <w:rFonts w:cs="Arial"/>
        </w:rPr>
        <w:t xml:space="preserve">, namens deze </w:t>
      </w:r>
      <w:r w:rsidR="00A81E6C" w:rsidRPr="00A81E6C">
        <w:rPr>
          <w:rFonts w:cs="Arial"/>
        </w:rPr>
        <w:t>de Facilitaire Campus Organisatie (FCO), afdeling Vastgoedbeheer.</w:t>
      </w:r>
    </w:p>
    <w:p w14:paraId="0BE57DE6" w14:textId="77777777" w:rsidR="002E7741" w:rsidRPr="00A81E6C" w:rsidRDefault="002E7741" w:rsidP="00C247CD">
      <w:pPr>
        <w:spacing w:after="0" w:line="300" w:lineRule="exact"/>
        <w:rPr>
          <w:rFonts w:cs="Arial"/>
        </w:rPr>
      </w:pPr>
      <w:r w:rsidRPr="00A81E6C">
        <w:rPr>
          <w:rFonts w:cs="Arial"/>
        </w:rPr>
        <w:t xml:space="preserve">In opdracht van </w:t>
      </w:r>
      <w:r w:rsidR="00A81E6C" w:rsidRPr="00A81E6C">
        <w:rPr>
          <w:rFonts w:cs="Arial"/>
        </w:rPr>
        <w:t xml:space="preserve">FCO </w:t>
      </w:r>
      <w:r w:rsidRPr="00A81E6C">
        <w:rPr>
          <w:rFonts w:cs="Arial"/>
        </w:rPr>
        <w:t>wordt deze aanbesteding uitgevoerd door de Dienst Financiën / Afdeling Inkoopmanagement.</w:t>
      </w:r>
    </w:p>
    <w:p w14:paraId="7E1B9394" w14:textId="77777777" w:rsidR="002E7741" w:rsidRPr="00CD709F" w:rsidRDefault="002E7741" w:rsidP="00C247CD">
      <w:pPr>
        <w:pStyle w:val="Kop2"/>
        <w:ind w:left="1134" w:hanging="567"/>
      </w:pPr>
      <w:bookmarkStart w:id="21" w:name="_Toc251937805"/>
      <w:bookmarkStart w:id="22" w:name="_Toc378152411"/>
      <w:bookmarkStart w:id="23" w:name="_Toc3806815"/>
      <w:r w:rsidRPr="00CD709F">
        <w:t>Verdeling in percelen</w:t>
      </w:r>
      <w:bookmarkEnd w:id="21"/>
      <w:bookmarkEnd w:id="22"/>
      <w:bookmarkEnd w:id="23"/>
    </w:p>
    <w:p w14:paraId="02F9895C" w14:textId="77777777" w:rsidR="002E7741" w:rsidRDefault="00A81E6C" w:rsidP="00C247CD">
      <w:pPr>
        <w:spacing w:after="0" w:line="300" w:lineRule="exact"/>
        <w:rPr>
          <w:rFonts w:cs="Arial"/>
        </w:rPr>
      </w:pPr>
      <w:r w:rsidRPr="00A81E6C">
        <w:rPr>
          <w:rFonts w:cs="Arial"/>
        </w:rPr>
        <w:t xml:space="preserve">De opdracht kent </w:t>
      </w:r>
      <w:r w:rsidR="001210BD">
        <w:rPr>
          <w:rFonts w:cs="Arial"/>
        </w:rPr>
        <w:t>twee</w:t>
      </w:r>
      <w:r w:rsidR="00D24C60">
        <w:rPr>
          <w:rFonts w:cs="Arial"/>
        </w:rPr>
        <w:t xml:space="preserve"> separate percelen, de verdeling is als volgt;</w:t>
      </w:r>
    </w:p>
    <w:p w14:paraId="3A1733D0" w14:textId="77777777" w:rsidR="00D1098F" w:rsidRPr="00D1098F" w:rsidRDefault="00D1098F" w:rsidP="00C247CD">
      <w:pPr>
        <w:pStyle w:val="Lijstalinea"/>
        <w:numPr>
          <w:ilvl w:val="0"/>
          <w:numId w:val="104"/>
        </w:numPr>
        <w:spacing w:line="300" w:lineRule="exact"/>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Perceel</w:t>
      </w:r>
      <w:r>
        <w:rPr>
          <w:rFonts w:asciiTheme="minorHAnsi" w:eastAsiaTheme="minorHAnsi" w:hAnsiTheme="minorHAnsi" w:cs="Arial"/>
          <w:sz w:val="22"/>
          <w:szCs w:val="22"/>
          <w:lang w:eastAsia="en-US"/>
        </w:rPr>
        <w:tab/>
        <w:t xml:space="preserve"> </w:t>
      </w:r>
      <w:r w:rsidRPr="00D1098F">
        <w:rPr>
          <w:rFonts w:asciiTheme="minorHAnsi" w:eastAsiaTheme="minorHAnsi" w:hAnsiTheme="minorHAnsi" w:cs="Arial"/>
          <w:sz w:val="22"/>
          <w:szCs w:val="22"/>
          <w:lang w:eastAsia="en-US"/>
        </w:rPr>
        <w:t>1</w:t>
      </w:r>
      <w:r>
        <w:rPr>
          <w:rFonts w:asciiTheme="minorHAnsi" w:eastAsiaTheme="minorHAnsi" w:hAnsiTheme="minorHAnsi" w:cs="Arial"/>
          <w:sz w:val="22"/>
          <w:szCs w:val="22"/>
          <w:lang w:eastAsia="en-US"/>
        </w:rPr>
        <w:tab/>
      </w:r>
      <w:r w:rsidRPr="00D1098F">
        <w:rPr>
          <w:rFonts w:asciiTheme="minorHAnsi" w:eastAsiaTheme="minorHAnsi" w:hAnsiTheme="minorHAnsi" w:cs="Arial"/>
          <w:sz w:val="22"/>
          <w:szCs w:val="22"/>
          <w:lang w:eastAsia="en-US"/>
        </w:rPr>
        <w:t>: Cluster OZW (gebouwen OZW en Sportcentrum Uilenstede)</w:t>
      </w:r>
    </w:p>
    <w:p w14:paraId="272B7E8B" w14:textId="77777777" w:rsidR="00D1098F" w:rsidRPr="00D24C60" w:rsidRDefault="00D1098F" w:rsidP="00C247CD">
      <w:pPr>
        <w:pStyle w:val="Lijstalinea"/>
        <w:numPr>
          <w:ilvl w:val="0"/>
          <w:numId w:val="104"/>
        </w:numPr>
        <w:spacing w:line="300" w:lineRule="exact"/>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Perceel 2</w:t>
      </w:r>
      <w:r>
        <w:rPr>
          <w:rFonts w:asciiTheme="minorHAnsi" w:eastAsiaTheme="minorHAnsi" w:hAnsiTheme="minorHAnsi" w:cs="Arial"/>
          <w:sz w:val="22"/>
          <w:szCs w:val="22"/>
          <w:lang w:eastAsia="en-US"/>
        </w:rPr>
        <w:tab/>
        <w:t xml:space="preserve">: </w:t>
      </w:r>
      <w:r w:rsidRPr="00D24C60">
        <w:rPr>
          <w:rFonts w:asciiTheme="minorHAnsi" w:eastAsiaTheme="minorHAnsi" w:hAnsiTheme="minorHAnsi" w:cs="Arial"/>
          <w:sz w:val="22"/>
          <w:szCs w:val="22"/>
          <w:lang w:eastAsia="en-US"/>
        </w:rPr>
        <w:t>Cluster Medische Faculteit</w:t>
      </w:r>
      <w:r>
        <w:rPr>
          <w:rFonts w:asciiTheme="minorHAnsi" w:eastAsiaTheme="minorHAnsi" w:hAnsiTheme="minorHAnsi" w:cs="Arial"/>
          <w:sz w:val="22"/>
          <w:szCs w:val="22"/>
          <w:lang w:eastAsia="en-US"/>
        </w:rPr>
        <w:t xml:space="preserve"> (gebouwen Medische Faculteit, Transitorium, Kinderdagverblijf).</w:t>
      </w:r>
    </w:p>
    <w:p w14:paraId="4AA26C05" w14:textId="77777777" w:rsidR="00D1098F" w:rsidRPr="00D1098F" w:rsidRDefault="00D1098F" w:rsidP="00C247CD">
      <w:pPr>
        <w:spacing w:line="300" w:lineRule="exact"/>
        <w:rPr>
          <w:rFonts w:cs="Arial"/>
        </w:rPr>
      </w:pPr>
    </w:p>
    <w:p w14:paraId="5416C745" w14:textId="77777777" w:rsidR="002E7741" w:rsidRPr="00CD709F" w:rsidRDefault="002E7741" w:rsidP="00C247CD">
      <w:pPr>
        <w:pStyle w:val="Kop2"/>
        <w:ind w:left="1134" w:hanging="567"/>
      </w:pPr>
      <w:bookmarkStart w:id="24" w:name="_Toc170278129"/>
      <w:bookmarkStart w:id="25" w:name="_Toc378152412"/>
      <w:bookmarkStart w:id="26" w:name="_Toc3806816"/>
      <w:r w:rsidRPr="00CD709F">
        <w:t>Voorbehoud</w:t>
      </w:r>
      <w:bookmarkEnd w:id="24"/>
      <w:bookmarkEnd w:id="25"/>
      <w:bookmarkEnd w:id="26"/>
    </w:p>
    <w:p w14:paraId="08E7788A" w14:textId="77777777" w:rsidR="002E7741" w:rsidRPr="002E7741" w:rsidRDefault="002E7741" w:rsidP="00C247CD">
      <w:pPr>
        <w:spacing w:after="0" w:line="300" w:lineRule="exact"/>
        <w:rPr>
          <w:rFonts w:cs="Arial"/>
        </w:rPr>
      </w:pPr>
      <w:r w:rsidRPr="002E7741">
        <w:rPr>
          <w:rFonts w:cs="Arial"/>
        </w:rPr>
        <w:t xml:space="preserve">De VU wil deze aanbestedingsprocedure succesvol afronden. Indien zich echter situaties voordoen die er toe leiden dat de VU besluit het aanbestedingsproces geheel of gedeeltelijk, tijdelijk of volledig, stop te zetten dan hebben de Inschrijvers die meedingen geen recht op een vergoeding </w:t>
      </w:r>
      <w:r w:rsidRPr="002E7741">
        <w:rPr>
          <w:rFonts w:cs="Arial"/>
        </w:rPr>
        <w:lastRenderedPageBreak/>
        <w:t>van welke aard dan ook. Door een aanbieding te doen stemt de Inschrijver volledig en expliciet in met dit voorbehoud.</w:t>
      </w:r>
    </w:p>
    <w:p w14:paraId="3307EAC6" w14:textId="77777777" w:rsidR="002E7741" w:rsidRPr="00CD709F" w:rsidRDefault="002E7741" w:rsidP="00C247CD">
      <w:pPr>
        <w:pStyle w:val="Kop2"/>
        <w:ind w:left="1134" w:hanging="567"/>
      </w:pPr>
      <w:bookmarkStart w:id="27" w:name="_Ref198436681"/>
      <w:bookmarkStart w:id="28" w:name="_Ref198437502"/>
      <w:bookmarkStart w:id="29" w:name="_Ref198438778"/>
      <w:bookmarkStart w:id="30" w:name="_Ref198438963"/>
      <w:bookmarkStart w:id="31" w:name="_Ref205626088"/>
      <w:bookmarkStart w:id="32" w:name="_Toc378152413"/>
      <w:bookmarkStart w:id="33" w:name="_Ref493593809"/>
      <w:bookmarkStart w:id="34" w:name="_Ref493594024"/>
      <w:bookmarkStart w:id="35" w:name="_Ref493594054"/>
      <w:bookmarkStart w:id="36" w:name="_Toc3806817"/>
      <w:bookmarkStart w:id="37" w:name="_Toc61937825"/>
      <w:bookmarkStart w:id="38" w:name="_Toc159056626"/>
      <w:bookmarkStart w:id="39" w:name="_Toc161554131"/>
      <w:r w:rsidRPr="00CD709F">
        <w:t>Planning</w:t>
      </w:r>
      <w:bookmarkEnd w:id="27"/>
      <w:bookmarkEnd w:id="28"/>
      <w:bookmarkEnd w:id="29"/>
      <w:bookmarkEnd w:id="30"/>
      <w:bookmarkEnd w:id="31"/>
      <w:bookmarkEnd w:id="32"/>
      <w:bookmarkEnd w:id="33"/>
      <w:bookmarkEnd w:id="34"/>
      <w:bookmarkEnd w:id="35"/>
      <w:bookmarkEnd w:id="36"/>
      <w:r w:rsidR="00EE73FD">
        <w:t xml:space="preserve"> </w:t>
      </w:r>
    </w:p>
    <w:p w14:paraId="51C680F3" w14:textId="77777777" w:rsidR="002E7741" w:rsidRPr="002E7741" w:rsidRDefault="002E7741" w:rsidP="00C247CD">
      <w:pPr>
        <w:spacing w:after="0" w:line="300" w:lineRule="exact"/>
        <w:rPr>
          <w:rFonts w:cs="Arial"/>
        </w:rPr>
      </w:pPr>
      <w:r w:rsidRPr="002E7741">
        <w:rPr>
          <w:rFonts w:cs="Arial"/>
        </w:rPr>
        <w:t xml:space="preserve">Deze aanbesteding is op </w:t>
      </w:r>
      <w:r w:rsidR="00F467E2">
        <w:rPr>
          <w:rFonts w:cs="Arial"/>
        </w:rPr>
        <w:t>10 juni 2019</w:t>
      </w:r>
      <w:r w:rsidR="00007AC4">
        <w:rPr>
          <w:rFonts w:cs="Arial"/>
          <w:b/>
          <w:i/>
        </w:rPr>
        <w:t xml:space="preserve"> </w:t>
      </w:r>
      <w:r w:rsidRPr="002E7741">
        <w:rPr>
          <w:rFonts w:cs="Arial"/>
        </w:rPr>
        <w:t xml:space="preserve">aangemeld bij </w:t>
      </w:r>
      <w:hyperlink r:id="rId17" w:history="1">
        <w:r w:rsidRPr="002E7741">
          <w:rPr>
            <w:rStyle w:val="Hyperlink"/>
            <w:rFonts w:cs="Arial"/>
          </w:rPr>
          <w:t>www.TenderNed.nl</w:t>
        </w:r>
      </w:hyperlink>
      <w:r w:rsidRPr="002E7741">
        <w:rPr>
          <w:rFonts w:cs="Arial"/>
        </w:rPr>
        <w:t>.</w:t>
      </w:r>
      <w:bookmarkEnd w:id="37"/>
      <w:bookmarkEnd w:id="38"/>
      <w:bookmarkEnd w:id="39"/>
    </w:p>
    <w:p w14:paraId="474DCE02" w14:textId="77777777" w:rsidR="002E7741" w:rsidRPr="002E7741" w:rsidRDefault="002E7741" w:rsidP="00C247CD">
      <w:pPr>
        <w:spacing w:after="0" w:line="300" w:lineRule="exact"/>
        <w:rPr>
          <w:rFonts w:cs="Arial"/>
        </w:rPr>
      </w:pPr>
    </w:p>
    <w:p w14:paraId="0EE4F381" w14:textId="77777777" w:rsidR="002E7741" w:rsidRPr="00673067" w:rsidRDefault="002E7741" w:rsidP="00C247CD">
      <w:pPr>
        <w:spacing w:after="0" w:line="300" w:lineRule="exact"/>
        <w:rPr>
          <w:rFonts w:cs="Arial"/>
        </w:rPr>
      </w:pPr>
      <w:r w:rsidRPr="00673067">
        <w:rPr>
          <w:rFonts w:cs="Arial"/>
        </w:rPr>
        <w:t>De planning van de aanbesteding ziet er als volgt uit:</w:t>
      </w:r>
    </w:p>
    <w:p w14:paraId="005E4800" w14:textId="77777777" w:rsidR="002E7741" w:rsidRPr="00673067" w:rsidRDefault="002E7741" w:rsidP="00C247CD">
      <w:pPr>
        <w:spacing w:after="0" w:line="300" w:lineRule="exact"/>
        <w:rPr>
          <w:rFonts w:cs="Arial"/>
        </w:rPr>
      </w:pPr>
    </w:p>
    <w:tbl>
      <w:tblPr>
        <w:tblW w:w="11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08"/>
        <w:gridCol w:w="1417"/>
        <w:gridCol w:w="3374"/>
      </w:tblGrid>
      <w:tr w:rsidR="000444B1" w:rsidRPr="00673067" w14:paraId="3B7F1AD1" w14:textId="0EC448FB" w:rsidTr="002D6C59">
        <w:trPr>
          <w:trHeight w:val="172"/>
        </w:trPr>
        <w:tc>
          <w:tcPr>
            <w:tcW w:w="6408" w:type="dxa"/>
            <w:tcBorders>
              <w:top w:val="single" w:sz="4" w:space="0" w:color="auto"/>
              <w:left w:val="single" w:sz="4" w:space="0" w:color="auto"/>
              <w:bottom w:val="single" w:sz="4" w:space="0" w:color="auto"/>
              <w:right w:val="single" w:sz="4" w:space="0" w:color="auto"/>
            </w:tcBorders>
            <w:shd w:val="clear" w:color="auto" w:fill="0089CF"/>
          </w:tcPr>
          <w:p w14:paraId="3BFCDAF4" w14:textId="77777777" w:rsidR="000444B1" w:rsidRPr="00673067" w:rsidRDefault="000444B1" w:rsidP="00C247CD">
            <w:pPr>
              <w:tabs>
                <w:tab w:val="left" w:pos="720"/>
                <w:tab w:val="right" w:pos="7380"/>
              </w:tabs>
              <w:spacing w:after="0" w:line="300" w:lineRule="exact"/>
              <w:rPr>
                <w:rFonts w:cs="Arial"/>
                <w:b/>
                <w:bCs/>
                <w:color w:val="FFFFFF" w:themeColor="background1"/>
              </w:rPr>
            </w:pPr>
            <w:r w:rsidRPr="00673067">
              <w:rPr>
                <w:rFonts w:cs="Arial"/>
                <w:b/>
                <w:bCs/>
                <w:color w:val="FFFFFF" w:themeColor="background1"/>
              </w:rPr>
              <w:t>Omschrijving</w:t>
            </w:r>
          </w:p>
        </w:tc>
        <w:tc>
          <w:tcPr>
            <w:tcW w:w="1417" w:type="dxa"/>
            <w:tcBorders>
              <w:top w:val="single" w:sz="4" w:space="0" w:color="auto"/>
              <w:left w:val="single" w:sz="4" w:space="0" w:color="auto"/>
              <w:bottom w:val="single" w:sz="4" w:space="0" w:color="auto"/>
              <w:right w:val="single" w:sz="4" w:space="0" w:color="auto"/>
            </w:tcBorders>
            <w:shd w:val="clear" w:color="auto" w:fill="0089CF"/>
          </w:tcPr>
          <w:p w14:paraId="6E6889E5" w14:textId="3C918CF8" w:rsidR="000444B1" w:rsidRPr="00673067" w:rsidRDefault="000444B1" w:rsidP="00C247CD">
            <w:pPr>
              <w:tabs>
                <w:tab w:val="left" w:pos="720"/>
                <w:tab w:val="right" w:pos="7380"/>
              </w:tabs>
              <w:spacing w:after="0" w:line="300" w:lineRule="exact"/>
              <w:rPr>
                <w:rFonts w:cs="Arial"/>
                <w:b/>
                <w:bCs/>
                <w:color w:val="FFFFFF" w:themeColor="background1"/>
              </w:rPr>
            </w:pPr>
            <w:r w:rsidRPr="00673067">
              <w:rPr>
                <w:rFonts w:cs="Arial"/>
                <w:b/>
                <w:bCs/>
                <w:color w:val="FFFFFF" w:themeColor="background1"/>
              </w:rPr>
              <w:t>Planning</w:t>
            </w:r>
            <w:r>
              <w:rPr>
                <w:rFonts w:cs="Arial"/>
                <w:b/>
                <w:bCs/>
                <w:color w:val="FFFFFF" w:themeColor="background1"/>
              </w:rPr>
              <w:t xml:space="preserve"> perceel 1</w:t>
            </w:r>
          </w:p>
        </w:tc>
        <w:tc>
          <w:tcPr>
            <w:tcW w:w="3374" w:type="dxa"/>
            <w:tcBorders>
              <w:top w:val="single" w:sz="4" w:space="0" w:color="auto"/>
              <w:left w:val="single" w:sz="4" w:space="0" w:color="auto"/>
              <w:bottom w:val="single" w:sz="4" w:space="0" w:color="auto"/>
              <w:right w:val="single" w:sz="4" w:space="0" w:color="auto"/>
            </w:tcBorders>
            <w:shd w:val="clear" w:color="auto" w:fill="0089CF"/>
          </w:tcPr>
          <w:p w14:paraId="1B3073CB" w14:textId="04A7F9F7" w:rsidR="000444B1" w:rsidRPr="00673067" w:rsidRDefault="000444B1" w:rsidP="00C247CD">
            <w:pPr>
              <w:tabs>
                <w:tab w:val="left" w:pos="720"/>
                <w:tab w:val="right" w:pos="7380"/>
              </w:tabs>
              <w:spacing w:after="0" w:line="300" w:lineRule="exact"/>
              <w:rPr>
                <w:rFonts w:cs="Arial"/>
                <w:b/>
                <w:bCs/>
                <w:color w:val="FFFFFF" w:themeColor="background1"/>
              </w:rPr>
            </w:pPr>
            <w:r>
              <w:rPr>
                <w:rFonts w:cs="Arial"/>
                <w:b/>
                <w:bCs/>
                <w:color w:val="FFFFFF" w:themeColor="background1"/>
              </w:rPr>
              <w:t>Planning perceel 2</w:t>
            </w:r>
          </w:p>
        </w:tc>
      </w:tr>
      <w:tr w:rsidR="000444B1" w:rsidRPr="00673067" w14:paraId="1989E352" w14:textId="2CD6E579"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16348AE3"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 xml:space="preserve">Publicatie opdracht en aanbestedingsdocumenten op </w:t>
            </w:r>
            <w:hyperlink r:id="rId18" w:history="1">
              <w:r w:rsidRPr="00673067">
                <w:rPr>
                  <w:rStyle w:val="Hyperlink"/>
                  <w:rFonts w:cs="Arial"/>
                  <w:bCs/>
                </w:rPr>
                <w:t>www.TenderNed.nl</w:t>
              </w:r>
            </w:hyperlink>
          </w:p>
        </w:tc>
        <w:tc>
          <w:tcPr>
            <w:tcW w:w="1417" w:type="dxa"/>
            <w:tcBorders>
              <w:top w:val="single" w:sz="4" w:space="0" w:color="auto"/>
              <w:left w:val="single" w:sz="4" w:space="0" w:color="auto"/>
              <w:bottom w:val="single" w:sz="4" w:space="0" w:color="auto"/>
              <w:right w:val="single" w:sz="4" w:space="0" w:color="auto"/>
            </w:tcBorders>
          </w:tcPr>
          <w:p w14:paraId="78C0DA76" w14:textId="32A25718" w:rsidR="000444B1" w:rsidRPr="00673067" w:rsidRDefault="000444B1" w:rsidP="009E30B2">
            <w:pPr>
              <w:spacing w:after="0" w:line="300" w:lineRule="exact"/>
            </w:pPr>
            <w:r>
              <w:t>1</w:t>
            </w:r>
            <w:r w:rsidR="009E30B2">
              <w:t xml:space="preserve">4 </w:t>
            </w:r>
            <w:r>
              <w:t>juni 2019</w:t>
            </w:r>
          </w:p>
        </w:tc>
        <w:tc>
          <w:tcPr>
            <w:tcW w:w="3374" w:type="dxa"/>
            <w:tcBorders>
              <w:top w:val="single" w:sz="4" w:space="0" w:color="auto"/>
              <w:left w:val="single" w:sz="4" w:space="0" w:color="auto"/>
              <w:bottom w:val="single" w:sz="4" w:space="0" w:color="auto"/>
              <w:right w:val="single" w:sz="4" w:space="0" w:color="auto"/>
            </w:tcBorders>
          </w:tcPr>
          <w:p w14:paraId="4B2E2BAC" w14:textId="7932D5B6" w:rsidR="000444B1" w:rsidRDefault="001B6FC3" w:rsidP="009E30B2">
            <w:pPr>
              <w:spacing w:after="0" w:line="300" w:lineRule="exact"/>
            </w:pPr>
            <w:r>
              <w:t>1</w:t>
            </w:r>
            <w:r w:rsidR="009E30B2">
              <w:t>4</w:t>
            </w:r>
            <w:r>
              <w:t xml:space="preserve"> juni 2019</w:t>
            </w:r>
          </w:p>
        </w:tc>
      </w:tr>
      <w:tr w:rsidR="000444B1" w:rsidRPr="00673067" w14:paraId="38C280ED" w14:textId="454E41B9"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59E27D68"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Pre-bid meeting en Schouw</w:t>
            </w:r>
          </w:p>
        </w:tc>
        <w:tc>
          <w:tcPr>
            <w:tcW w:w="1417" w:type="dxa"/>
            <w:tcBorders>
              <w:top w:val="single" w:sz="4" w:space="0" w:color="auto"/>
              <w:left w:val="single" w:sz="4" w:space="0" w:color="auto"/>
              <w:bottom w:val="single" w:sz="4" w:space="0" w:color="auto"/>
              <w:right w:val="single" w:sz="4" w:space="0" w:color="auto"/>
            </w:tcBorders>
          </w:tcPr>
          <w:p w14:paraId="60F1D698" w14:textId="6B834EE9" w:rsidR="000444B1" w:rsidRPr="00673067" w:rsidRDefault="009E30B2" w:rsidP="00C247CD">
            <w:pPr>
              <w:spacing w:after="0" w:line="300" w:lineRule="exact"/>
            </w:pPr>
            <w:r>
              <w:t>26</w:t>
            </w:r>
            <w:r w:rsidR="000444B1">
              <w:t xml:space="preserve"> juni 2019</w:t>
            </w:r>
          </w:p>
        </w:tc>
        <w:tc>
          <w:tcPr>
            <w:tcW w:w="3374" w:type="dxa"/>
            <w:tcBorders>
              <w:top w:val="single" w:sz="4" w:space="0" w:color="auto"/>
              <w:left w:val="single" w:sz="4" w:space="0" w:color="auto"/>
              <w:bottom w:val="single" w:sz="4" w:space="0" w:color="auto"/>
              <w:right w:val="single" w:sz="4" w:space="0" w:color="auto"/>
            </w:tcBorders>
          </w:tcPr>
          <w:p w14:paraId="663C20AF" w14:textId="3017AA0D" w:rsidR="000444B1" w:rsidRDefault="009E30B2" w:rsidP="00C247CD">
            <w:pPr>
              <w:spacing w:after="0" w:line="300" w:lineRule="exact"/>
            </w:pPr>
            <w:r>
              <w:t>26</w:t>
            </w:r>
            <w:r w:rsidR="001B6FC3">
              <w:t xml:space="preserve"> juni 2019</w:t>
            </w:r>
          </w:p>
        </w:tc>
      </w:tr>
      <w:tr w:rsidR="000444B1" w:rsidRPr="00673067" w14:paraId="309F35BB" w14:textId="2BBEC88B"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18D8D9AB"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Indienen vragen t.b.v. de Nota van Inlichtingen 1</w:t>
            </w:r>
          </w:p>
          <w:p w14:paraId="5223393B" w14:textId="77777777" w:rsidR="000444B1" w:rsidRPr="00673067" w:rsidRDefault="000444B1" w:rsidP="00C247CD">
            <w:pPr>
              <w:tabs>
                <w:tab w:val="left" w:pos="720"/>
                <w:tab w:val="right" w:pos="7380"/>
              </w:tabs>
              <w:spacing w:after="0" w:line="300" w:lineRule="exact"/>
              <w:rPr>
                <w:rFonts w:cs="Arial"/>
                <w:bCs/>
                <w:i/>
              </w:rPr>
            </w:pPr>
            <w:r w:rsidRPr="00673067">
              <w:rPr>
                <w:rFonts w:cs="Arial"/>
                <w:i/>
              </w:rPr>
              <w:t>(Dit betreft de uiterlijke datum/het uiterlijke tijdstip waarop uw vragen gesteld moeten zijn. Aangezien wij gebruik maken van een dynamische nota van inlichtingen verzoeken wij u zo spoedig mogelijk uw vragen online te stellen en dus niet te verzamelen en te wachten tot de deadline. Op deze manier kan de VU uw vragen eerder beantwoorden.)</w:t>
            </w:r>
          </w:p>
        </w:tc>
        <w:tc>
          <w:tcPr>
            <w:tcW w:w="1417" w:type="dxa"/>
            <w:tcBorders>
              <w:top w:val="single" w:sz="4" w:space="0" w:color="auto"/>
              <w:left w:val="single" w:sz="4" w:space="0" w:color="auto"/>
              <w:bottom w:val="single" w:sz="4" w:space="0" w:color="auto"/>
              <w:right w:val="single" w:sz="4" w:space="0" w:color="auto"/>
            </w:tcBorders>
          </w:tcPr>
          <w:p w14:paraId="2C576A8C" w14:textId="4DB96FD6" w:rsidR="000444B1" w:rsidRPr="00673067" w:rsidRDefault="009E30B2" w:rsidP="009E30B2">
            <w:pPr>
              <w:spacing w:after="0" w:line="300" w:lineRule="exact"/>
            </w:pPr>
            <w:r>
              <w:t>10</w:t>
            </w:r>
            <w:r w:rsidR="000444B1">
              <w:t xml:space="preserve"> ju</w:t>
            </w:r>
            <w:r>
              <w:t>l</w:t>
            </w:r>
            <w:r w:rsidR="000444B1">
              <w:t>i 2019</w:t>
            </w:r>
          </w:p>
        </w:tc>
        <w:tc>
          <w:tcPr>
            <w:tcW w:w="3374" w:type="dxa"/>
            <w:tcBorders>
              <w:top w:val="single" w:sz="4" w:space="0" w:color="auto"/>
              <w:left w:val="single" w:sz="4" w:space="0" w:color="auto"/>
              <w:bottom w:val="single" w:sz="4" w:space="0" w:color="auto"/>
              <w:right w:val="single" w:sz="4" w:space="0" w:color="auto"/>
            </w:tcBorders>
          </w:tcPr>
          <w:p w14:paraId="512056B6" w14:textId="457C5EE7" w:rsidR="000444B1" w:rsidRDefault="009E30B2" w:rsidP="009E30B2">
            <w:pPr>
              <w:spacing w:after="0" w:line="300" w:lineRule="exact"/>
            </w:pPr>
            <w:r>
              <w:t>10</w:t>
            </w:r>
            <w:r w:rsidR="001B6FC3">
              <w:t xml:space="preserve"> ju</w:t>
            </w:r>
            <w:r>
              <w:t>l</w:t>
            </w:r>
            <w:r w:rsidR="001B6FC3">
              <w:t>i 2019</w:t>
            </w:r>
          </w:p>
        </w:tc>
      </w:tr>
      <w:tr w:rsidR="000444B1" w:rsidRPr="00673067" w14:paraId="7364EBE0" w14:textId="60AB5244"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66DD1B9A"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Versturen Nota van Inlichtingen</w:t>
            </w:r>
          </w:p>
        </w:tc>
        <w:tc>
          <w:tcPr>
            <w:tcW w:w="1417" w:type="dxa"/>
            <w:tcBorders>
              <w:top w:val="single" w:sz="4" w:space="0" w:color="auto"/>
              <w:left w:val="single" w:sz="4" w:space="0" w:color="auto"/>
              <w:bottom w:val="single" w:sz="4" w:space="0" w:color="auto"/>
              <w:right w:val="single" w:sz="4" w:space="0" w:color="auto"/>
            </w:tcBorders>
          </w:tcPr>
          <w:p w14:paraId="4B78C686" w14:textId="3DD15429" w:rsidR="000444B1" w:rsidRPr="00673067" w:rsidRDefault="009E30B2" w:rsidP="009E30B2">
            <w:pPr>
              <w:spacing w:after="0" w:line="300" w:lineRule="exact"/>
              <w:rPr>
                <w:rFonts w:cs="Arial"/>
              </w:rPr>
            </w:pPr>
            <w:r>
              <w:rPr>
                <w:rFonts w:cs="Arial"/>
              </w:rPr>
              <w:t>12</w:t>
            </w:r>
            <w:r w:rsidR="000444B1">
              <w:rPr>
                <w:rFonts w:cs="Arial"/>
              </w:rPr>
              <w:t xml:space="preserve"> juli 2019</w:t>
            </w:r>
          </w:p>
        </w:tc>
        <w:tc>
          <w:tcPr>
            <w:tcW w:w="3374" w:type="dxa"/>
            <w:tcBorders>
              <w:top w:val="single" w:sz="4" w:space="0" w:color="auto"/>
              <w:left w:val="single" w:sz="4" w:space="0" w:color="auto"/>
              <w:bottom w:val="single" w:sz="4" w:space="0" w:color="auto"/>
              <w:right w:val="single" w:sz="4" w:space="0" w:color="auto"/>
            </w:tcBorders>
          </w:tcPr>
          <w:p w14:paraId="277FE5DA" w14:textId="0494FE23" w:rsidR="000444B1" w:rsidRDefault="009E30B2" w:rsidP="009E30B2">
            <w:pPr>
              <w:spacing w:after="0" w:line="300" w:lineRule="exact"/>
              <w:rPr>
                <w:rFonts w:cs="Arial"/>
              </w:rPr>
            </w:pPr>
            <w:r>
              <w:rPr>
                <w:rFonts w:cs="Arial"/>
              </w:rPr>
              <w:t>12</w:t>
            </w:r>
            <w:r w:rsidR="001B6FC3">
              <w:rPr>
                <w:rFonts w:cs="Arial"/>
              </w:rPr>
              <w:t xml:space="preserve"> juli 2019</w:t>
            </w:r>
          </w:p>
        </w:tc>
      </w:tr>
      <w:tr w:rsidR="000444B1" w:rsidRPr="00673067" w14:paraId="052B8BA4" w14:textId="70A1AC4A"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01B9F17B"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Indienen vragen t.b.v. de Nota van Inlichtingen 2</w:t>
            </w:r>
          </w:p>
        </w:tc>
        <w:tc>
          <w:tcPr>
            <w:tcW w:w="1417" w:type="dxa"/>
            <w:tcBorders>
              <w:top w:val="single" w:sz="4" w:space="0" w:color="auto"/>
              <w:left w:val="single" w:sz="4" w:space="0" w:color="auto"/>
              <w:bottom w:val="single" w:sz="4" w:space="0" w:color="auto"/>
              <w:right w:val="single" w:sz="4" w:space="0" w:color="auto"/>
            </w:tcBorders>
          </w:tcPr>
          <w:p w14:paraId="5571ADF6" w14:textId="44897614" w:rsidR="000444B1" w:rsidRPr="00673067" w:rsidRDefault="009E30B2" w:rsidP="00C247CD">
            <w:pPr>
              <w:spacing w:after="0" w:line="300" w:lineRule="exact"/>
              <w:rPr>
                <w:rFonts w:cs="Arial"/>
              </w:rPr>
            </w:pPr>
            <w:r>
              <w:rPr>
                <w:rFonts w:cs="Arial"/>
              </w:rPr>
              <w:t>17</w:t>
            </w:r>
            <w:r w:rsidR="000444B1">
              <w:rPr>
                <w:rFonts w:cs="Arial"/>
              </w:rPr>
              <w:t xml:space="preserve"> juli 2019</w:t>
            </w:r>
          </w:p>
        </w:tc>
        <w:tc>
          <w:tcPr>
            <w:tcW w:w="3374" w:type="dxa"/>
            <w:tcBorders>
              <w:top w:val="single" w:sz="4" w:space="0" w:color="auto"/>
              <w:left w:val="single" w:sz="4" w:space="0" w:color="auto"/>
              <w:bottom w:val="single" w:sz="4" w:space="0" w:color="auto"/>
              <w:right w:val="single" w:sz="4" w:space="0" w:color="auto"/>
            </w:tcBorders>
          </w:tcPr>
          <w:p w14:paraId="055B99C2" w14:textId="15A5F855" w:rsidR="000444B1" w:rsidRDefault="009E30B2" w:rsidP="00C247CD">
            <w:pPr>
              <w:spacing w:after="0" w:line="300" w:lineRule="exact"/>
              <w:rPr>
                <w:rFonts w:cs="Arial"/>
              </w:rPr>
            </w:pPr>
            <w:r>
              <w:rPr>
                <w:rFonts w:cs="Arial"/>
              </w:rPr>
              <w:t>17</w:t>
            </w:r>
            <w:r w:rsidR="001B6FC3">
              <w:rPr>
                <w:rFonts w:cs="Arial"/>
              </w:rPr>
              <w:t xml:space="preserve"> juli 2019</w:t>
            </w:r>
          </w:p>
        </w:tc>
      </w:tr>
      <w:tr w:rsidR="000444B1" w:rsidRPr="00673067" w14:paraId="593E19A7" w14:textId="26265928"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7298D1D1"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 xml:space="preserve">Versturen Nota van Inlichtingen </w:t>
            </w:r>
          </w:p>
          <w:p w14:paraId="6BB62474" w14:textId="77777777" w:rsidR="000444B1" w:rsidRPr="00673067" w:rsidRDefault="000444B1" w:rsidP="00C247CD">
            <w:pPr>
              <w:tabs>
                <w:tab w:val="left" w:pos="720"/>
                <w:tab w:val="right" w:pos="7380"/>
              </w:tabs>
              <w:spacing w:after="0" w:line="300" w:lineRule="exact"/>
              <w:rPr>
                <w:rFonts w:cs="Arial"/>
                <w:bCs/>
                <w:i/>
              </w:rPr>
            </w:pPr>
            <w:r w:rsidRPr="00673067">
              <w:rPr>
                <w:rFonts w:cs="Arial"/>
                <w:bCs/>
                <w:i/>
              </w:rPr>
              <w:t>(Uiterlijk 10 kalenderdagen voor de Sluitingsdatum)</w:t>
            </w:r>
          </w:p>
        </w:tc>
        <w:tc>
          <w:tcPr>
            <w:tcW w:w="1417" w:type="dxa"/>
            <w:tcBorders>
              <w:top w:val="single" w:sz="4" w:space="0" w:color="auto"/>
              <w:left w:val="single" w:sz="4" w:space="0" w:color="auto"/>
              <w:bottom w:val="single" w:sz="4" w:space="0" w:color="auto"/>
              <w:right w:val="single" w:sz="4" w:space="0" w:color="auto"/>
            </w:tcBorders>
          </w:tcPr>
          <w:p w14:paraId="45A154C6" w14:textId="62C2B41E" w:rsidR="000444B1" w:rsidRPr="00673067" w:rsidRDefault="009E30B2" w:rsidP="00C247CD">
            <w:pPr>
              <w:spacing w:after="0" w:line="300" w:lineRule="exact"/>
            </w:pPr>
            <w:r>
              <w:t>19</w:t>
            </w:r>
            <w:r w:rsidR="000444B1">
              <w:t xml:space="preserve"> juli 2019</w:t>
            </w:r>
          </w:p>
        </w:tc>
        <w:tc>
          <w:tcPr>
            <w:tcW w:w="3374" w:type="dxa"/>
            <w:tcBorders>
              <w:top w:val="single" w:sz="4" w:space="0" w:color="auto"/>
              <w:left w:val="single" w:sz="4" w:space="0" w:color="auto"/>
              <w:bottom w:val="single" w:sz="4" w:space="0" w:color="auto"/>
              <w:right w:val="single" w:sz="4" w:space="0" w:color="auto"/>
            </w:tcBorders>
          </w:tcPr>
          <w:p w14:paraId="2837176B" w14:textId="3DFFA1AE" w:rsidR="000444B1" w:rsidRDefault="009E30B2" w:rsidP="00C247CD">
            <w:pPr>
              <w:spacing w:after="0" w:line="300" w:lineRule="exact"/>
            </w:pPr>
            <w:r>
              <w:t>19</w:t>
            </w:r>
            <w:r w:rsidR="001B6FC3">
              <w:t xml:space="preserve"> juli 2019</w:t>
            </w:r>
          </w:p>
        </w:tc>
      </w:tr>
      <w:tr w:rsidR="000444B1" w:rsidRPr="00673067" w14:paraId="023AE5C3" w14:textId="648A2D13" w:rsidTr="002D6C59">
        <w:trPr>
          <w:trHeight w:val="172"/>
        </w:trPr>
        <w:tc>
          <w:tcPr>
            <w:tcW w:w="6408" w:type="dxa"/>
            <w:tcBorders>
              <w:top w:val="single" w:sz="4" w:space="0" w:color="auto"/>
              <w:left w:val="single" w:sz="4" w:space="0" w:color="auto"/>
              <w:bottom w:val="single" w:sz="4" w:space="0" w:color="auto"/>
              <w:right w:val="single" w:sz="4" w:space="0" w:color="auto"/>
            </w:tcBorders>
            <w:shd w:val="clear" w:color="auto" w:fill="0099D7"/>
          </w:tcPr>
          <w:p w14:paraId="3E6B00D2" w14:textId="77777777" w:rsidR="000444B1" w:rsidRPr="00673067" w:rsidRDefault="000444B1" w:rsidP="00C247CD">
            <w:pPr>
              <w:tabs>
                <w:tab w:val="left" w:pos="720"/>
                <w:tab w:val="right" w:pos="7380"/>
              </w:tabs>
              <w:spacing w:after="0" w:line="300" w:lineRule="exact"/>
              <w:rPr>
                <w:rFonts w:cs="Arial"/>
                <w:b/>
                <w:bCs/>
                <w:color w:val="FFFFFF" w:themeColor="background1"/>
              </w:rPr>
            </w:pPr>
            <w:r w:rsidRPr="00673067">
              <w:rPr>
                <w:rFonts w:cs="Arial"/>
                <w:b/>
                <w:bCs/>
                <w:color w:val="FFFFFF" w:themeColor="background1"/>
              </w:rPr>
              <w:t xml:space="preserve">Sluitingsdatum indienen Aanbieding, uiterlijk 12:00 uur </w:t>
            </w:r>
          </w:p>
          <w:p w14:paraId="2A0B5A5F" w14:textId="77777777" w:rsidR="000444B1" w:rsidRPr="00673067" w:rsidRDefault="000444B1" w:rsidP="00C247CD">
            <w:pPr>
              <w:tabs>
                <w:tab w:val="left" w:pos="720"/>
                <w:tab w:val="right" w:pos="7380"/>
              </w:tabs>
              <w:spacing w:after="0" w:line="300" w:lineRule="exact"/>
              <w:rPr>
                <w:rFonts w:cs="Arial"/>
                <w:bCs/>
                <w:i/>
                <w:color w:val="FFFFFF" w:themeColor="background1"/>
              </w:rPr>
            </w:pPr>
            <w:r w:rsidRPr="00673067">
              <w:rPr>
                <w:rFonts w:cs="Arial"/>
                <w:bCs/>
                <w:i/>
                <w:color w:val="FFFFFF" w:themeColor="background1"/>
              </w:rPr>
              <w:t>(minimaal 40 kalenderdagen vanaf datum publicatie)</w:t>
            </w:r>
          </w:p>
        </w:tc>
        <w:tc>
          <w:tcPr>
            <w:tcW w:w="1417" w:type="dxa"/>
            <w:tcBorders>
              <w:top w:val="single" w:sz="4" w:space="0" w:color="auto"/>
              <w:left w:val="single" w:sz="4" w:space="0" w:color="auto"/>
              <w:bottom w:val="single" w:sz="4" w:space="0" w:color="auto"/>
              <w:right w:val="single" w:sz="4" w:space="0" w:color="auto"/>
            </w:tcBorders>
            <w:shd w:val="clear" w:color="auto" w:fill="0099D7"/>
            <w:vAlign w:val="center"/>
          </w:tcPr>
          <w:p w14:paraId="1096BF70" w14:textId="712C59DB" w:rsidR="000444B1" w:rsidRPr="00673067" w:rsidRDefault="000444B1" w:rsidP="00C247CD">
            <w:pPr>
              <w:spacing w:after="0" w:line="300" w:lineRule="exact"/>
              <w:rPr>
                <w:color w:val="FFFFFF" w:themeColor="background1"/>
              </w:rPr>
            </w:pPr>
            <w:r>
              <w:rPr>
                <w:color w:val="FFFFFF" w:themeColor="background1"/>
              </w:rPr>
              <w:t>30 september 2019</w:t>
            </w:r>
          </w:p>
        </w:tc>
        <w:tc>
          <w:tcPr>
            <w:tcW w:w="3374" w:type="dxa"/>
            <w:tcBorders>
              <w:top w:val="single" w:sz="4" w:space="0" w:color="auto"/>
              <w:left w:val="single" w:sz="4" w:space="0" w:color="auto"/>
              <w:bottom w:val="single" w:sz="4" w:space="0" w:color="auto"/>
              <w:right w:val="single" w:sz="4" w:space="0" w:color="auto"/>
            </w:tcBorders>
            <w:shd w:val="clear" w:color="auto" w:fill="0099D7"/>
          </w:tcPr>
          <w:p w14:paraId="23F01D80" w14:textId="76899C4A" w:rsidR="000444B1" w:rsidRDefault="001B6FC3" w:rsidP="00C247CD">
            <w:pPr>
              <w:spacing w:after="0" w:line="300" w:lineRule="exact"/>
              <w:rPr>
                <w:color w:val="FFFFFF" w:themeColor="background1"/>
              </w:rPr>
            </w:pPr>
            <w:r>
              <w:rPr>
                <w:color w:val="FFFFFF" w:themeColor="background1"/>
              </w:rPr>
              <w:t>30 september 2019</w:t>
            </w:r>
          </w:p>
        </w:tc>
      </w:tr>
      <w:tr w:rsidR="000444B1" w:rsidRPr="00673067" w14:paraId="69861044" w14:textId="4DA88B0B"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288D148D"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Beoordeling van de Offertes</w:t>
            </w:r>
          </w:p>
        </w:tc>
        <w:tc>
          <w:tcPr>
            <w:tcW w:w="1417" w:type="dxa"/>
            <w:tcBorders>
              <w:top w:val="single" w:sz="4" w:space="0" w:color="auto"/>
              <w:left w:val="single" w:sz="4" w:space="0" w:color="auto"/>
              <w:bottom w:val="single" w:sz="4" w:space="0" w:color="auto"/>
              <w:right w:val="single" w:sz="4" w:space="0" w:color="auto"/>
            </w:tcBorders>
          </w:tcPr>
          <w:p w14:paraId="475A2D3B" w14:textId="6567282B" w:rsidR="000444B1" w:rsidRPr="00673067" w:rsidRDefault="000444B1" w:rsidP="00C247CD">
            <w:pPr>
              <w:spacing w:after="0" w:line="300" w:lineRule="exact"/>
            </w:pPr>
            <w:r>
              <w:t>11 oktober 2019</w:t>
            </w:r>
          </w:p>
        </w:tc>
        <w:tc>
          <w:tcPr>
            <w:tcW w:w="3374" w:type="dxa"/>
            <w:tcBorders>
              <w:top w:val="single" w:sz="4" w:space="0" w:color="auto"/>
              <w:left w:val="single" w:sz="4" w:space="0" w:color="auto"/>
              <w:bottom w:val="single" w:sz="4" w:space="0" w:color="auto"/>
              <w:right w:val="single" w:sz="4" w:space="0" w:color="auto"/>
            </w:tcBorders>
          </w:tcPr>
          <w:p w14:paraId="55EB1324" w14:textId="74A101EC" w:rsidR="000444B1" w:rsidRDefault="001B6FC3" w:rsidP="00C247CD">
            <w:pPr>
              <w:spacing w:after="0" w:line="300" w:lineRule="exact"/>
            </w:pPr>
            <w:r>
              <w:t>11 oktober 2019</w:t>
            </w:r>
          </w:p>
        </w:tc>
      </w:tr>
      <w:tr w:rsidR="000444B1" w:rsidRPr="00673067" w14:paraId="655D2F30" w14:textId="364A265E" w:rsidTr="002D6C59">
        <w:trPr>
          <w:trHeight w:val="263"/>
        </w:trPr>
        <w:tc>
          <w:tcPr>
            <w:tcW w:w="6408" w:type="dxa"/>
            <w:tcBorders>
              <w:top w:val="single" w:sz="4" w:space="0" w:color="auto"/>
              <w:left w:val="single" w:sz="4" w:space="0" w:color="auto"/>
              <w:bottom w:val="single" w:sz="4" w:space="0" w:color="auto"/>
              <w:right w:val="single" w:sz="4" w:space="0" w:color="auto"/>
            </w:tcBorders>
          </w:tcPr>
          <w:p w14:paraId="572AE6C1"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Interviews</w:t>
            </w:r>
          </w:p>
        </w:tc>
        <w:tc>
          <w:tcPr>
            <w:tcW w:w="1417" w:type="dxa"/>
            <w:tcBorders>
              <w:top w:val="single" w:sz="4" w:space="0" w:color="auto"/>
              <w:left w:val="single" w:sz="4" w:space="0" w:color="auto"/>
              <w:bottom w:val="single" w:sz="4" w:space="0" w:color="auto"/>
              <w:right w:val="single" w:sz="4" w:space="0" w:color="auto"/>
            </w:tcBorders>
          </w:tcPr>
          <w:p w14:paraId="23E36317" w14:textId="62FA6C75" w:rsidR="000444B1" w:rsidRPr="00673067" w:rsidRDefault="000444B1" w:rsidP="00C247CD">
            <w:pPr>
              <w:spacing w:after="0" w:line="300" w:lineRule="exact"/>
              <w:rPr>
                <w:rFonts w:cs="Arial"/>
              </w:rPr>
            </w:pPr>
            <w:r>
              <w:rPr>
                <w:rFonts w:cs="Arial"/>
              </w:rPr>
              <w:t>16 oktober 2019</w:t>
            </w:r>
          </w:p>
        </w:tc>
        <w:tc>
          <w:tcPr>
            <w:tcW w:w="3374" w:type="dxa"/>
            <w:tcBorders>
              <w:top w:val="single" w:sz="4" w:space="0" w:color="auto"/>
              <w:left w:val="single" w:sz="4" w:space="0" w:color="auto"/>
              <w:bottom w:val="single" w:sz="4" w:space="0" w:color="auto"/>
              <w:right w:val="single" w:sz="4" w:space="0" w:color="auto"/>
            </w:tcBorders>
          </w:tcPr>
          <w:p w14:paraId="55AEB944" w14:textId="778C2E56" w:rsidR="000444B1" w:rsidRDefault="001B6FC3" w:rsidP="00C247CD">
            <w:pPr>
              <w:spacing w:after="0" w:line="300" w:lineRule="exact"/>
              <w:rPr>
                <w:rFonts w:cs="Arial"/>
              </w:rPr>
            </w:pPr>
            <w:r>
              <w:rPr>
                <w:rFonts w:cs="Arial"/>
              </w:rPr>
              <w:t>16 oktober 2019</w:t>
            </w:r>
          </w:p>
        </w:tc>
      </w:tr>
      <w:tr w:rsidR="000444B1" w:rsidRPr="00673067" w14:paraId="2D00A8FF" w14:textId="2B064CBB" w:rsidTr="002D6C59">
        <w:trPr>
          <w:trHeight w:val="263"/>
        </w:trPr>
        <w:tc>
          <w:tcPr>
            <w:tcW w:w="6408" w:type="dxa"/>
            <w:tcBorders>
              <w:top w:val="single" w:sz="4" w:space="0" w:color="auto"/>
              <w:left w:val="single" w:sz="4" w:space="0" w:color="auto"/>
              <w:bottom w:val="single" w:sz="4" w:space="0" w:color="auto"/>
              <w:right w:val="single" w:sz="4" w:space="0" w:color="auto"/>
            </w:tcBorders>
          </w:tcPr>
          <w:p w14:paraId="42E8295E"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 xml:space="preserve">Opstellen proces-verbaal van gunning </w:t>
            </w:r>
          </w:p>
          <w:p w14:paraId="5F87C853" w14:textId="77777777" w:rsidR="000444B1" w:rsidRPr="00673067" w:rsidRDefault="000444B1" w:rsidP="00C247CD">
            <w:pPr>
              <w:tabs>
                <w:tab w:val="left" w:pos="720"/>
                <w:tab w:val="right" w:pos="7380"/>
              </w:tabs>
              <w:spacing w:after="0" w:line="300" w:lineRule="exact"/>
              <w:rPr>
                <w:rFonts w:cs="Arial"/>
                <w:bCs/>
                <w:i/>
              </w:rPr>
            </w:pPr>
            <w:r w:rsidRPr="00673067">
              <w:rPr>
                <w:rFonts w:cs="Arial"/>
                <w:bCs/>
                <w:i/>
              </w:rPr>
              <w:t>(intern voorgenomen gunningsadvies)</w:t>
            </w:r>
          </w:p>
        </w:tc>
        <w:tc>
          <w:tcPr>
            <w:tcW w:w="1417" w:type="dxa"/>
            <w:tcBorders>
              <w:top w:val="single" w:sz="4" w:space="0" w:color="auto"/>
              <w:left w:val="single" w:sz="4" w:space="0" w:color="auto"/>
              <w:bottom w:val="single" w:sz="4" w:space="0" w:color="auto"/>
              <w:right w:val="single" w:sz="4" w:space="0" w:color="auto"/>
            </w:tcBorders>
          </w:tcPr>
          <w:p w14:paraId="771CF56F" w14:textId="341FC9FB" w:rsidR="000444B1" w:rsidRPr="00673067" w:rsidRDefault="000444B1" w:rsidP="00C247CD">
            <w:pPr>
              <w:spacing w:after="0" w:line="300" w:lineRule="exact"/>
            </w:pPr>
            <w:r>
              <w:t>17 oktober 2019</w:t>
            </w:r>
          </w:p>
        </w:tc>
        <w:tc>
          <w:tcPr>
            <w:tcW w:w="3374" w:type="dxa"/>
            <w:tcBorders>
              <w:top w:val="single" w:sz="4" w:space="0" w:color="auto"/>
              <w:left w:val="single" w:sz="4" w:space="0" w:color="auto"/>
              <w:bottom w:val="single" w:sz="4" w:space="0" w:color="auto"/>
              <w:right w:val="single" w:sz="4" w:space="0" w:color="auto"/>
            </w:tcBorders>
          </w:tcPr>
          <w:p w14:paraId="2BBA7268" w14:textId="5A598195" w:rsidR="000444B1" w:rsidRDefault="001B6FC3" w:rsidP="00C247CD">
            <w:pPr>
              <w:spacing w:after="0" w:line="300" w:lineRule="exact"/>
            </w:pPr>
            <w:r>
              <w:t>17 oktober 2019</w:t>
            </w:r>
          </w:p>
        </w:tc>
      </w:tr>
      <w:tr w:rsidR="000444B1" w:rsidRPr="00673067" w14:paraId="43F9C40A" w14:textId="2AC3DCC5"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0D601A47"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 xml:space="preserve">Versturen voornemen tot gunning en afwijzingsbrieven aan inschrijvers </w:t>
            </w:r>
            <w:r w:rsidRPr="00673067">
              <w:rPr>
                <w:rFonts w:cs="Arial"/>
                <w:bCs/>
                <w:i/>
              </w:rPr>
              <w:t xml:space="preserve">(start stand </w:t>
            </w:r>
            <w:proofErr w:type="spellStart"/>
            <w:r w:rsidRPr="00673067">
              <w:rPr>
                <w:rFonts w:cs="Arial"/>
                <w:bCs/>
                <w:i/>
              </w:rPr>
              <w:t>still</w:t>
            </w:r>
            <w:proofErr w:type="spellEnd"/>
            <w:r w:rsidRPr="00673067">
              <w:rPr>
                <w:rFonts w:cs="Arial"/>
                <w:bCs/>
                <w:i/>
              </w:rPr>
              <w:t xml:space="preserve"> periode)</w:t>
            </w:r>
          </w:p>
        </w:tc>
        <w:tc>
          <w:tcPr>
            <w:tcW w:w="1417" w:type="dxa"/>
            <w:tcBorders>
              <w:top w:val="single" w:sz="4" w:space="0" w:color="auto"/>
              <w:left w:val="single" w:sz="4" w:space="0" w:color="auto"/>
              <w:bottom w:val="single" w:sz="4" w:space="0" w:color="auto"/>
              <w:right w:val="single" w:sz="4" w:space="0" w:color="auto"/>
            </w:tcBorders>
          </w:tcPr>
          <w:p w14:paraId="3ADCCEE4" w14:textId="446EF926" w:rsidR="000444B1" w:rsidRPr="00673067" w:rsidRDefault="000444B1" w:rsidP="00C247CD">
            <w:pPr>
              <w:spacing w:after="0" w:line="300" w:lineRule="exact"/>
            </w:pPr>
            <w:r>
              <w:t>21 oktober 2019</w:t>
            </w:r>
          </w:p>
        </w:tc>
        <w:tc>
          <w:tcPr>
            <w:tcW w:w="3374" w:type="dxa"/>
            <w:tcBorders>
              <w:top w:val="single" w:sz="4" w:space="0" w:color="auto"/>
              <w:left w:val="single" w:sz="4" w:space="0" w:color="auto"/>
              <w:bottom w:val="single" w:sz="4" w:space="0" w:color="auto"/>
              <w:right w:val="single" w:sz="4" w:space="0" w:color="auto"/>
            </w:tcBorders>
          </w:tcPr>
          <w:p w14:paraId="36F93501" w14:textId="7F5C508D" w:rsidR="000444B1" w:rsidRDefault="001B6FC3" w:rsidP="00C247CD">
            <w:pPr>
              <w:spacing w:after="0" w:line="300" w:lineRule="exact"/>
            </w:pPr>
            <w:r>
              <w:t>21 oktober 2019</w:t>
            </w:r>
          </w:p>
        </w:tc>
      </w:tr>
      <w:tr w:rsidR="000444B1" w:rsidRPr="00673067" w14:paraId="37CE7BB5" w14:textId="11732D20"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5FE28AD9"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Binnen 5 werkdagen na dagtekening van de brief overleggen van de gevraagde bewijsstukken door de voorlopig geselecteerde Inschrijver</w:t>
            </w:r>
          </w:p>
        </w:tc>
        <w:tc>
          <w:tcPr>
            <w:tcW w:w="1417" w:type="dxa"/>
            <w:tcBorders>
              <w:top w:val="single" w:sz="4" w:space="0" w:color="auto"/>
              <w:left w:val="single" w:sz="4" w:space="0" w:color="auto"/>
              <w:bottom w:val="single" w:sz="4" w:space="0" w:color="auto"/>
              <w:right w:val="single" w:sz="4" w:space="0" w:color="auto"/>
            </w:tcBorders>
          </w:tcPr>
          <w:p w14:paraId="10F59129" w14:textId="347A1CC1" w:rsidR="000444B1" w:rsidRPr="00673067" w:rsidRDefault="000444B1" w:rsidP="00C247CD">
            <w:pPr>
              <w:spacing w:after="0" w:line="300" w:lineRule="exact"/>
            </w:pPr>
            <w:r>
              <w:t>26 oktober 2019</w:t>
            </w:r>
          </w:p>
        </w:tc>
        <w:tc>
          <w:tcPr>
            <w:tcW w:w="3374" w:type="dxa"/>
            <w:tcBorders>
              <w:top w:val="single" w:sz="4" w:space="0" w:color="auto"/>
              <w:left w:val="single" w:sz="4" w:space="0" w:color="auto"/>
              <w:bottom w:val="single" w:sz="4" w:space="0" w:color="auto"/>
              <w:right w:val="single" w:sz="4" w:space="0" w:color="auto"/>
            </w:tcBorders>
          </w:tcPr>
          <w:p w14:paraId="0A96DC3A" w14:textId="1A893A8A" w:rsidR="000444B1" w:rsidRDefault="001B6FC3" w:rsidP="00C247CD">
            <w:pPr>
              <w:spacing w:after="0" w:line="300" w:lineRule="exact"/>
            </w:pPr>
            <w:r>
              <w:t>26 oktober 2019</w:t>
            </w:r>
          </w:p>
        </w:tc>
      </w:tr>
      <w:tr w:rsidR="000444B1" w:rsidRPr="00673067" w14:paraId="7D40A44C" w14:textId="588B4801"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076C8FDF"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Verificatiegesprek</w:t>
            </w:r>
          </w:p>
        </w:tc>
        <w:tc>
          <w:tcPr>
            <w:tcW w:w="1417" w:type="dxa"/>
            <w:tcBorders>
              <w:top w:val="single" w:sz="4" w:space="0" w:color="auto"/>
              <w:left w:val="single" w:sz="4" w:space="0" w:color="auto"/>
              <w:bottom w:val="single" w:sz="4" w:space="0" w:color="auto"/>
              <w:right w:val="single" w:sz="4" w:space="0" w:color="auto"/>
            </w:tcBorders>
          </w:tcPr>
          <w:p w14:paraId="6AD80B91" w14:textId="77777777" w:rsidR="000444B1" w:rsidRPr="00673067" w:rsidRDefault="000444B1" w:rsidP="00C247CD">
            <w:pPr>
              <w:spacing w:after="0" w:line="300" w:lineRule="exact"/>
            </w:pPr>
          </w:p>
        </w:tc>
        <w:tc>
          <w:tcPr>
            <w:tcW w:w="3374" w:type="dxa"/>
            <w:tcBorders>
              <w:top w:val="single" w:sz="4" w:space="0" w:color="auto"/>
              <w:left w:val="single" w:sz="4" w:space="0" w:color="auto"/>
              <w:bottom w:val="single" w:sz="4" w:space="0" w:color="auto"/>
              <w:right w:val="single" w:sz="4" w:space="0" w:color="auto"/>
            </w:tcBorders>
          </w:tcPr>
          <w:p w14:paraId="72562B46" w14:textId="77777777" w:rsidR="000444B1" w:rsidRPr="00673067" w:rsidRDefault="000444B1" w:rsidP="00C247CD">
            <w:pPr>
              <w:spacing w:after="0" w:line="300" w:lineRule="exact"/>
            </w:pPr>
          </w:p>
        </w:tc>
      </w:tr>
      <w:tr w:rsidR="000444B1" w:rsidRPr="00673067" w14:paraId="528AB45C" w14:textId="6EC6FF42"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33EBE3BB"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 xml:space="preserve">Einde stand </w:t>
            </w:r>
            <w:proofErr w:type="spellStart"/>
            <w:r w:rsidRPr="00673067">
              <w:rPr>
                <w:rFonts w:cs="Arial"/>
                <w:bCs/>
              </w:rPr>
              <w:t>still</w:t>
            </w:r>
            <w:proofErr w:type="spellEnd"/>
            <w:r w:rsidRPr="00673067">
              <w:rPr>
                <w:rFonts w:cs="Arial"/>
                <w:bCs/>
              </w:rPr>
              <w:t xml:space="preserve"> periode</w:t>
            </w:r>
          </w:p>
        </w:tc>
        <w:tc>
          <w:tcPr>
            <w:tcW w:w="1417" w:type="dxa"/>
            <w:tcBorders>
              <w:top w:val="single" w:sz="4" w:space="0" w:color="auto"/>
              <w:left w:val="single" w:sz="4" w:space="0" w:color="auto"/>
              <w:bottom w:val="single" w:sz="4" w:space="0" w:color="auto"/>
              <w:right w:val="single" w:sz="4" w:space="0" w:color="auto"/>
            </w:tcBorders>
          </w:tcPr>
          <w:p w14:paraId="7B8C5AF7" w14:textId="5434637C" w:rsidR="000444B1" w:rsidRPr="00673067" w:rsidRDefault="000444B1" w:rsidP="00C247CD">
            <w:pPr>
              <w:spacing w:after="0" w:line="300" w:lineRule="exact"/>
              <w:rPr>
                <w:rFonts w:cs="Arial"/>
              </w:rPr>
            </w:pPr>
            <w:r>
              <w:rPr>
                <w:rFonts w:cs="Arial"/>
              </w:rPr>
              <w:t>11 november 2019</w:t>
            </w:r>
          </w:p>
        </w:tc>
        <w:tc>
          <w:tcPr>
            <w:tcW w:w="3374" w:type="dxa"/>
            <w:tcBorders>
              <w:top w:val="single" w:sz="4" w:space="0" w:color="auto"/>
              <w:left w:val="single" w:sz="4" w:space="0" w:color="auto"/>
              <w:bottom w:val="single" w:sz="4" w:space="0" w:color="auto"/>
              <w:right w:val="single" w:sz="4" w:space="0" w:color="auto"/>
            </w:tcBorders>
          </w:tcPr>
          <w:p w14:paraId="633B774B" w14:textId="127C0F0F" w:rsidR="000444B1" w:rsidRDefault="001B6FC3" w:rsidP="00C247CD">
            <w:pPr>
              <w:spacing w:after="0" w:line="300" w:lineRule="exact"/>
              <w:rPr>
                <w:rFonts w:cs="Arial"/>
              </w:rPr>
            </w:pPr>
            <w:r>
              <w:rPr>
                <w:rFonts w:cs="Arial"/>
              </w:rPr>
              <w:t>11 november 2019</w:t>
            </w:r>
          </w:p>
        </w:tc>
      </w:tr>
      <w:tr w:rsidR="000444B1" w:rsidRPr="00673067" w14:paraId="104CC0CB" w14:textId="7B5C5CDF"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2E36065D"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lastRenderedPageBreak/>
              <w:t xml:space="preserve">Definitieve gunning (minimaal 20 kalenderdagen stand </w:t>
            </w:r>
            <w:proofErr w:type="spellStart"/>
            <w:r w:rsidRPr="00673067">
              <w:rPr>
                <w:rFonts w:cs="Arial"/>
                <w:bCs/>
              </w:rPr>
              <w:t>still</w:t>
            </w:r>
            <w:proofErr w:type="spellEnd"/>
            <w:r w:rsidRPr="00673067">
              <w:rPr>
                <w:rFonts w:cs="Arial"/>
                <w:bCs/>
              </w:rPr>
              <w:t>-termijn) en sluiten overeenkomst</w:t>
            </w:r>
          </w:p>
        </w:tc>
        <w:tc>
          <w:tcPr>
            <w:tcW w:w="1417" w:type="dxa"/>
            <w:tcBorders>
              <w:top w:val="single" w:sz="4" w:space="0" w:color="auto"/>
              <w:left w:val="single" w:sz="4" w:space="0" w:color="auto"/>
              <w:bottom w:val="single" w:sz="4" w:space="0" w:color="auto"/>
              <w:right w:val="single" w:sz="4" w:space="0" w:color="auto"/>
            </w:tcBorders>
            <w:vAlign w:val="center"/>
          </w:tcPr>
          <w:p w14:paraId="699EE890" w14:textId="0E0ED04D" w:rsidR="000444B1" w:rsidRPr="00673067" w:rsidRDefault="000444B1" w:rsidP="00C247CD">
            <w:pPr>
              <w:spacing w:after="0" w:line="300" w:lineRule="exact"/>
            </w:pPr>
            <w:r>
              <w:t>11 november 2019</w:t>
            </w:r>
          </w:p>
        </w:tc>
        <w:tc>
          <w:tcPr>
            <w:tcW w:w="3374" w:type="dxa"/>
            <w:tcBorders>
              <w:top w:val="single" w:sz="4" w:space="0" w:color="auto"/>
              <w:left w:val="single" w:sz="4" w:space="0" w:color="auto"/>
              <w:bottom w:val="single" w:sz="4" w:space="0" w:color="auto"/>
              <w:right w:val="single" w:sz="4" w:space="0" w:color="auto"/>
            </w:tcBorders>
          </w:tcPr>
          <w:p w14:paraId="2163D50B" w14:textId="30100501" w:rsidR="000444B1" w:rsidRDefault="001B6FC3" w:rsidP="00C247CD">
            <w:pPr>
              <w:spacing w:after="0" w:line="300" w:lineRule="exact"/>
            </w:pPr>
            <w:r>
              <w:t>11 november 2019</w:t>
            </w:r>
          </w:p>
        </w:tc>
      </w:tr>
      <w:tr w:rsidR="000444B1" w:rsidRPr="002E7741" w14:paraId="6074BF3A" w14:textId="0DF0CE8E" w:rsidTr="002D6C59">
        <w:trPr>
          <w:trHeight w:val="172"/>
        </w:trPr>
        <w:tc>
          <w:tcPr>
            <w:tcW w:w="6408" w:type="dxa"/>
            <w:tcBorders>
              <w:top w:val="single" w:sz="4" w:space="0" w:color="auto"/>
              <w:left w:val="single" w:sz="4" w:space="0" w:color="auto"/>
              <w:bottom w:val="single" w:sz="4" w:space="0" w:color="auto"/>
              <w:right w:val="single" w:sz="4" w:space="0" w:color="auto"/>
            </w:tcBorders>
          </w:tcPr>
          <w:p w14:paraId="6B8CF579" w14:textId="77777777" w:rsidR="000444B1" w:rsidRPr="00673067" w:rsidRDefault="000444B1" w:rsidP="00C247CD">
            <w:pPr>
              <w:tabs>
                <w:tab w:val="left" w:pos="720"/>
                <w:tab w:val="right" w:pos="7380"/>
              </w:tabs>
              <w:spacing w:after="0" w:line="300" w:lineRule="exact"/>
              <w:rPr>
                <w:rFonts w:cs="Arial"/>
                <w:bCs/>
              </w:rPr>
            </w:pPr>
            <w:r w:rsidRPr="00673067">
              <w:rPr>
                <w:rFonts w:cs="Arial"/>
                <w:bCs/>
              </w:rPr>
              <w:t>Startdatum overeenkomst</w:t>
            </w:r>
          </w:p>
        </w:tc>
        <w:tc>
          <w:tcPr>
            <w:tcW w:w="1417" w:type="dxa"/>
            <w:tcBorders>
              <w:top w:val="single" w:sz="4" w:space="0" w:color="auto"/>
              <w:left w:val="single" w:sz="4" w:space="0" w:color="auto"/>
              <w:bottom w:val="single" w:sz="4" w:space="0" w:color="auto"/>
              <w:right w:val="single" w:sz="4" w:space="0" w:color="auto"/>
            </w:tcBorders>
          </w:tcPr>
          <w:p w14:paraId="19B218F9" w14:textId="78D57F0E" w:rsidR="000444B1" w:rsidRPr="00673067" w:rsidRDefault="000444B1" w:rsidP="00C247CD">
            <w:pPr>
              <w:spacing w:after="0" w:line="300" w:lineRule="exact"/>
            </w:pPr>
            <w:r>
              <w:t>11 november 2019</w:t>
            </w:r>
          </w:p>
        </w:tc>
        <w:tc>
          <w:tcPr>
            <w:tcW w:w="3374" w:type="dxa"/>
            <w:tcBorders>
              <w:top w:val="single" w:sz="4" w:space="0" w:color="auto"/>
              <w:left w:val="single" w:sz="4" w:space="0" w:color="auto"/>
              <w:bottom w:val="single" w:sz="4" w:space="0" w:color="auto"/>
              <w:right w:val="single" w:sz="4" w:space="0" w:color="auto"/>
            </w:tcBorders>
          </w:tcPr>
          <w:p w14:paraId="6A30E2F8" w14:textId="46BD08FD" w:rsidR="000444B1" w:rsidRDefault="001B6FC3" w:rsidP="00C247CD">
            <w:pPr>
              <w:spacing w:after="0" w:line="300" w:lineRule="exact"/>
            </w:pPr>
            <w:r>
              <w:t>2 december 2019</w:t>
            </w:r>
          </w:p>
        </w:tc>
      </w:tr>
    </w:tbl>
    <w:p w14:paraId="79D90BCD" w14:textId="77777777" w:rsidR="00392B76" w:rsidRPr="00392B76" w:rsidRDefault="00392B76" w:rsidP="00C247CD">
      <w:pPr>
        <w:spacing w:after="0" w:line="300" w:lineRule="exact"/>
        <w:rPr>
          <w:rFonts w:cs="Arial"/>
        </w:rPr>
      </w:pPr>
      <w:bookmarkStart w:id="40" w:name="_Ref215288979"/>
      <w:bookmarkStart w:id="41" w:name="_Ref215288999"/>
      <w:bookmarkStart w:id="42" w:name="_Ref151902528"/>
    </w:p>
    <w:p w14:paraId="16A6C1B8" w14:textId="77777777" w:rsidR="007F2C85" w:rsidRPr="00A26AE5" w:rsidRDefault="0021388B" w:rsidP="00C247CD">
      <w:pPr>
        <w:spacing w:after="0" w:line="300" w:lineRule="exact"/>
      </w:pPr>
      <w:r w:rsidRPr="007A2465">
        <w:t xml:space="preserve">Inschrijvers kunnen geen rechten ontlenen aan deze planning. De </w:t>
      </w:r>
      <w:r>
        <w:t>Aanbestedende Dienst</w:t>
      </w:r>
      <w:r w:rsidRPr="007A2465">
        <w:t xml:space="preserve"> kan zonder opgave van redenen de planning aanpassen. Indien de planning wordt gewijzigd, zullen de Inschrijvers tijdig worden geïnformeerd over de nieuwe planning.</w:t>
      </w:r>
    </w:p>
    <w:p w14:paraId="16626845" w14:textId="77777777" w:rsidR="002E7741" w:rsidRPr="00CD709F" w:rsidRDefault="002E7741" w:rsidP="00C247CD">
      <w:pPr>
        <w:pStyle w:val="Kop2"/>
        <w:ind w:left="1134" w:hanging="567"/>
      </w:pPr>
      <w:bookmarkStart w:id="43" w:name="_Toc378152414"/>
      <w:bookmarkStart w:id="44" w:name="_Toc3806818"/>
      <w:r w:rsidRPr="00CD709F">
        <w:t>Gunningscriterium</w:t>
      </w:r>
      <w:bookmarkEnd w:id="43"/>
      <w:bookmarkEnd w:id="44"/>
    </w:p>
    <w:p w14:paraId="5846C9ED" w14:textId="77777777" w:rsidR="002E7741" w:rsidRPr="002E7741" w:rsidRDefault="00EE73FD" w:rsidP="00C247CD">
      <w:pPr>
        <w:spacing w:after="0" w:line="300" w:lineRule="exact"/>
        <w:rPr>
          <w:rFonts w:cs="Arial"/>
          <w:color w:val="000000"/>
        </w:rPr>
      </w:pPr>
      <w:r w:rsidRPr="00EE73FD">
        <w:rPr>
          <w:rFonts w:cs="Arial"/>
          <w:color w:val="000000"/>
        </w:rPr>
        <w:t>Gunning vindt plaats op basis van het gunningscriterium Beste Prijs Kwaliteit Verhouding (beste PKV).</w:t>
      </w:r>
    </w:p>
    <w:p w14:paraId="2EBD5F0B" w14:textId="77777777" w:rsidR="0021388B" w:rsidRPr="0021388B" w:rsidRDefault="0021388B" w:rsidP="00C247CD">
      <w:pPr>
        <w:spacing w:after="0" w:line="300" w:lineRule="exact"/>
        <w:rPr>
          <w:rFonts w:cs="Arial"/>
          <w:color w:val="000000"/>
        </w:rPr>
      </w:pPr>
    </w:p>
    <w:p w14:paraId="31F3E996" w14:textId="77777777" w:rsidR="002E7741" w:rsidRPr="00E4176B" w:rsidRDefault="002E7741" w:rsidP="00C247CD">
      <w:pPr>
        <w:spacing w:after="0" w:line="300" w:lineRule="exact"/>
        <w:rPr>
          <w:rFonts w:cs="Arial"/>
          <w:color w:val="000000"/>
        </w:rPr>
      </w:pPr>
      <w:r w:rsidRPr="00E4176B">
        <w:rPr>
          <w:rFonts w:cs="Arial"/>
          <w:color w:val="000000"/>
        </w:rPr>
        <w:t>De gunningscriteria met weging vallen uiteen in:</w:t>
      </w:r>
    </w:p>
    <w:p w14:paraId="7554E8FE" w14:textId="77777777" w:rsidR="002E7741" w:rsidRPr="00E4176B" w:rsidRDefault="006E2E2B" w:rsidP="00C247CD">
      <w:pPr>
        <w:pStyle w:val="Lijstalinea"/>
        <w:numPr>
          <w:ilvl w:val="0"/>
          <w:numId w:val="17"/>
        </w:numPr>
        <w:spacing w:line="300" w:lineRule="exact"/>
        <w:ind w:left="567" w:hanging="567"/>
        <w:rPr>
          <w:rFonts w:asciiTheme="minorHAnsi" w:hAnsiTheme="minorHAnsi" w:cs="Arial"/>
          <w:sz w:val="22"/>
          <w:szCs w:val="22"/>
        </w:rPr>
      </w:pPr>
      <w:r w:rsidRPr="00E4176B">
        <w:rPr>
          <w:rFonts w:asciiTheme="minorHAnsi" w:hAnsiTheme="minorHAnsi" w:cs="Arial"/>
          <w:sz w:val="22"/>
          <w:szCs w:val="22"/>
        </w:rPr>
        <w:t>70</w:t>
      </w:r>
      <w:r w:rsidR="002E7741" w:rsidRPr="00E4176B">
        <w:rPr>
          <w:rFonts w:asciiTheme="minorHAnsi" w:hAnsiTheme="minorHAnsi" w:cs="Arial"/>
          <w:sz w:val="22"/>
          <w:szCs w:val="22"/>
        </w:rPr>
        <w:t>% Kwaliteit [Plan van Aanpak, Wensen, Presentatie].</w:t>
      </w:r>
    </w:p>
    <w:p w14:paraId="557B5FBE" w14:textId="77777777" w:rsidR="002E7741" w:rsidRPr="00E4176B" w:rsidRDefault="006E2E2B" w:rsidP="00C247CD">
      <w:pPr>
        <w:pStyle w:val="Lijstalinea"/>
        <w:numPr>
          <w:ilvl w:val="0"/>
          <w:numId w:val="17"/>
        </w:numPr>
        <w:spacing w:line="300" w:lineRule="exact"/>
        <w:ind w:left="567" w:hanging="567"/>
        <w:rPr>
          <w:rFonts w:asciiTheme="minorHAnsi" w:hAnsiTheme="minorHAnsi" w:cs="Arial"/>
          <w:sz w:val="22"/>
          <w:szCs w:val="22"/>
        </w:rPr>
      </w:pPr>
      <w:r w:rsidRPr="00E4176B">
        <w:rPr>
          <w:rFonts w:asciiTheme="minorHAnsi" w:hAnsiTheme="minorHAnsi" w:cs="Arial"/>
          <w:sz w:val="22"/>
          <w:szCs w:val="22"/>
        </w:rPr>
        <w:t>30</w:t>
      </w:r>
      <w:r w:rsidR="002E7741" w:rsidRPr="00E4176B">
        <w:rPr>
          <w:rFonts w:asciiTheme="minorHAnsi" w:hAnsiTheme="minorHAnsi" w:cs="Arial"/>
          <w:sz w:val="22"/>
          <w:szCs w:val="22"/>
        </w:rPr>
        <w:t>% Prijs [vaste en variabele kosten, implementatiekosten, vergoedingen].</w:t>
      </w:r>
    </w:p>
    <w:bookmarkEnd w:id="40"/>
    <w:bookmarkEnd w:id="41"/>
    <w:p w14:paraId="7914E572" w14:textId="77777777" w:rsidR="002E7741" w:rsidRPr="002E7741" w:rsidRDefault="002E7741" w:rsidP="00C247CD">
      <w:pPr>
        <w:spacing w:after="0" w:line="300" w:lineRule="exact"/>
      </w:pPr>
    </w:p>
    <w:p w14:paraId="31B3360F" w14:textId="77777777" w:rsidR="002E7741" w:rsidRPr="00EE73FD" w:rsidRDefault="002E7741" w:rsidP="00C247CD">
      <w:pPr>
        <w:spacing w:after="0" w:line="300" w:lineRule="exact"/>
      </w:pPr>
      <w:r w:rsidRPr="00EE73FD">
        <w:t>Varianten zijn</w:t>
      </w:r>
      <w:r w:rsidR="00EE73FD" w:rsidRPr="00EE73FD">
        <w:t xml:space="preserve"> </w:t>
      </w:r>
      <w:r w:rsidRPr="00EE73FD">
        <w:rPr>
          <w:rFonts w:cs="Arial"/>
        </w:rPr>
        <w:t>niet</w:t>
      </w:r>
      <w:r w:rsidRPr="00EE73FD">
        <w:t xml:space="preserve"> toegestaan.</w:t>
      </w:r>
    </w:p>
    <w:p w14:paraId="432DA9CD" w14:textId="77777777" w:rsidR="002E7741" w:rsidRPr="00CD709F" w:rsidRDefault="002E7741" w:rsidP="00C247CD">
      <w:pPr>
        <w:pStyle w:val="Kop2"/>
        <w:ind w:left="1134" w:hanging="567"/>
      </w:pPr>
      <w:bookmarkStart w:id="45" w:name="_Toc378152415"/>
      <w:bookmarkStart w:id="46" w:name="_Toc3806819"/>
      <w:r w:rsidRPr="00CD709F">
        <w:t>Inschrijfkosten</w:t>
      </w:r>
      <w:bookmarkEnd w:id="45"/>
      <w:bookmarkEnd w:id="46"/>
    </w:p>
    <w:p w14:paraId="49D7FAD5" w14:textId="77777777" w:rsidR="0021388B" w:rsidRDefault="0021388B" w:rsidP="00C247CD">
      <w:pPr>
        <w:spacing w:after="0" w:line="300" w:lineRule="exact"/>
      </w:pPr>
      <w:bookmarkStart w:id="47" w:name="_Toc352858546"/>
      <w:bookmarkStart w:id="48" w:name="_Toc352858620"/>
      <w:r w:rsidRPr="0021388B">
        <w:t>Aan de VU kunnen geen kosten in rekening worden gebracht in verband met het uitbrengen van de Inschrijving.</w:t>
      </w:r>
    </w:p>
    <w:bookmarkEnd w:id="47"/>
    <w:bookmarkEnd w:id="48"/>
    <w:p w14:paraId="7DBEA3A7" w14:textId="77777777" w:rsidR="0021388B" w:rsidRDefault="0021388B" w:rsidP="00C247CD">
      <w:pPr>
        <w:rPr>
          <w:rFonts w:cs="Arial"/>
          <w:i/>
          <w:color w:val="0000FF"/>
        </w:rPr>
      </w:pPr>
      <w:r>
        <w:rPr>
          <w:rFonts w:cs="Arial"/>
          <w:i/>
          <w:color w:val="0000FF"/>
        </w:rPr>
        <w:br w:type="page"/>
      </w:r>
    </w:p>
    <w:p w14:paraId="15993B8D" w14:textId="77777777" w:rsidR="002E7741" w:rsidRPr="00CD709F" w:rsidRDefault="002E7741" w:rsidP="00C247CD">
      <w:pPr>
        <w:pStyle w:val="Kop1"/>
        <w:ind w:left="567" w:hanging="567"/>
      </w:pPr>
      <w:bookmarkStart w:id="49" w:name="_Toc378152416"/>
      <w:bookmarkStart w:id="50" w:name="_Toc3806820"/>
      <w:r w:rsidRPr="00CD709F">
        <w:lastRenderedPageBreak/>
        <w:t>Voorschriften</w:t>
      </w:r>
      <w:bookmarkEnd w:id="49"/>
      <w:bookmarkEnd w:id="50"/>
    </w:p>
    <w:p w14:paraId="328E49B2" w14:textId="77777777" w:rsidR="00322EC1" w:rsidRPr="00322EC1" w:rsidRDefault="00322EC1" w:rsidP="00C247CD">
      <w:pPr>
        <w:widowControl w:val="0"/>
        <w:autoSpaceDE w:val="0"/>
        <w:autoSpaceDN w:val="0"/>
        <w:adjustRightInd w:val="0"/>
        <w:spacing w:after="0" w:line="300" w:lineRule="exact"/>
        <w:rPr>
          <w:rFonts w:cs="Arial"/>
        </w:rPr>
      </w:pPr>
      <w:bookmarkStart w:id="51" w:name="_Toc198454552"/>
      <w:r w:rsidRPr="00322EC1">
        <w:rPr>
          <w:rFonts w:cs="Arial"/>
        </w:rPr>
        <w:t xml:space="preserve">Indien u zich als Gegadigde wenst aan te melden voor deze aanbesteding, dan dient u zich onvoorwaardelijk te conformeren aan de onderstaande algemene aanbestedingsvoorschriften. </w:t>
      </w:r>
    </w:p>
    <w:p w14:paraId="17ADF15B" w14:textId="77777777" w:rsidR="00322EC1" w:rsidRDefault="00322EC1" w:rsidP="00C247CD">
      <w:pPr>
        <w:widowControl w:val="0"/>
        <w:autoSpaceDE w:val="0"/>
        <w:autoSpaceDN w:val="0"/>
        <w:adjustRightInd w:val="0"/>
        <w:spacing w:after="0" w:line="300" w:lineRule="exact"/>
        <w:rPr>
          <w:rFonts w:cs="Arial"/>
        </w:rPr>
      </w:pPr>
      <w:r w:rsidRPr="00322EC1">
        <w:rPr>
          <w:rFonts w:cs="Arial"/>
        </w:rPr>
        <w:t>Dit doet u door het indienen van een rechtsgeldig ondertekend ‘Uniform Europees Aanbestedingsdocument’.</w:t>
      </w:r>
    </w:p>
    <w:p w14:paraId="0710F2AC" w14:textId="77777777" w:rsidR="00322EC1" w:rsidRDefault="00322EC1" w:rsidP="00C247CD">
      <w:pPr>
        <w:pStyle w:val="Kop2"/>
        <w:numPr>
          <w:ilvl w:val="1"/>
          <w:numId w:val="77"/>
        </w:numPr>
        <w:ind w:left="1134" w:hanging="567"/>
      </w:pPr>
      <w:bookmarkStart w:id="52" w:name="_Ref493593613"/>
      <w:bookmarkStart w:id="53" w:name="_Toc3806821"/>
      <w:r>
        <w:t>Aanbestedingsvoorschriften</w:t>
      </w:r>
      <w:bookmarkEnd w:id="52"/>
      <w:bookmarkEnd w:id="53"/>
    </w:p>
    <w:p w14:paraId="303A7652" w14:textId="77777777" w:rsidR="00322EC1" w:rsidRDefault="00322EC1" w:rsidP="00C247CD">
      <w:pPr>
        <w:widowControl w:val="0"/>
        <w:autoSpaceDE w:val="0"/>
        <w:autoSpaceDN w:val="0"/>
        <w:adjustRightInd w:val="0"/>
        <w:spacing w:after="0" w:line="300" w:lineRule="exact"/>
        <w:rPr>
          <w:rFonts w:cs="Arial"/>
        </w:rPr>
      </w:pPr>
      <w:r w:rsidRPr="00322EC1">
        <w:rPr>
          <w:rFonts w:cs="Arial"/>
        </w:rPr>
        <w:t>Afwijkende offertes worden terzijde gelegd indien de aard van de afwijking van dusdanige aard is dat, naar mening van de aanbestedende dienst, eventueel herstel zou leiden tot een verandering van de aanbieding.</w:t>
      </w:r>
    </w:p>
    <w:p w14:paraId="4DD9E65B" w14:textId="77777777" w:rsidR="00322EC1" w:rsidRPr="002E7741" w:rsidRDefault="00322EC1" w:rsidP="00C247CD">
      <w:pPr>
        <w:widowControl w:val="0"/>
        <w:autoSpaceDE w:val="0"/>
        <w:autoSpaceDN w:val="0"/>
        <w:adjustRightInd w:val="0"/>
        <w:spacing w:after="0" w:line="300" w:lineRule="exact"/>
        <w:rPr>
          <w:rFonts w:cs="Arial"/>
        </w:rPr>
      </w:pPr>
    </w:p>
    <w:p w14:paraId="3B66FE3C" w14:textId="77777777" w:rsidR="002E7741" w:rsidRPr="002E7741" w:rsidRDefault="002E7741" w:rsidP="00C247CD">
      <w:pPr>
        <w:pStyle w:val="Opsomming2"/>
        <w:numPr>
          <w:ilvl w:val="0"/>
          <w:numId w:val="18"/>
        </w:numPr>
        <w:ind w:left="567" w:hanging="567"/>
      </w:pPr>
      <w:r w:rsidRPr="002E7741">
        <w:t xml:space="preserve">Voor de VU is de contactpersoon voor deze aanbesteding te bereiken </w:t>
      </w:r>
      <w:r w:rsidR="00322EC1" w:rsidRPr="00322EC1">
        <w:t xml:space="preserve">via de berichtenmodule van </w:t>
      </w:r>
      <w:proofErr w:type="spellStart"/>
      <w:r w:rsidR="00322EC1" w:rsidRPr="00322EC1">
        <w:t>TenderNed</w:t>
      </w:r>
      <w:proofErr w:type="spellEnd"/>
      <w:r w:rsidRPr="00753023">
        <w:t xml:space="preserve">. Inlichtingen kunnen worden ingewonnen onder vermelding van ‘Vraag aanbesteding </w:t>
      </w:r>
      <w:r w:rsidR="00753023" w:rsidRPr="00753023">
        <w:t xml:space="preserve">Gebouwonderhoud </w:t>
      </w:r>
      <w:r w:rsidR="006B374A">
        <w:t xml:space="preserve">cluster </w:t>
      </w:r>
      <w:r w:rsidR="00A925C1">
        <w:t>Medische Faculteit</w:t>
      </w:r>
      <w:r w:rsidR="008B5BA0">
        <w:t>’.</w:t>
      </w:r>
    </w:p>
    <w:p w14:paraId="79342114" w14:textId="77777777" w:rsidR="002E7741" w:rsidRPr="002E7741" w:rsidRDefault="002E7741" w:rsidP="00C247CD">
      <w:pPr>
        <w:pStyle w:val="Opsomming2"/>
        <w:numPr>
          <w:ilvl w:val="0"/>
          <w:numId w:val="18"/>
        </w:numPr>
        <w:ind w:left="567" w:hanging="567"/>
      </w:pPr>
      <w:r w:rsidRPr="002E7741">
        <w:t>Indien Inschrijver besluit om geen aanbieding in te dienen, dan wordt deze verzocht dit aan de contactpersoon van de VU te melden en de aanbestedingsdocumenten te vernietigen.</w:t>
      </w:r>
    </w:p>
    <w:p w14:paraId="5FE601F0" w14:textId="77777777" w:rsidR="002E7741" w:rsidRPr="002E7741" w:rsidRDefault="002E7741" w:rsidP="00C247CD">
      <w:pPr>
        <w:pStyle w:val="Opsomming2"/>
        <w:numPr>
          <w:ilvl w:val="0"/>
          <w:numId w:val="18"/>
        </w:numPr>
        <w:ind w:left="567" w:hanging="567"/>
      </w:pPr>
      <w:r w:rsidRPr="002E7741">
        <w:t>Inschrijver is gehouden de door VU verstrekte gegevens vertrouwelijk te behandelen, op straffe van uitsluiting van de aanbestedingsprocedure bij schending daarvan. Inschrijver legt deze verplichting eveneens op aan de door hem in te schakelen derden. VU zal eveneens de door Inschrijver verstrekte informatie vertrouwelijk behandelen.</w:t>
      </w:r>
    </w:p>
    <w:p w14:paraId="15E52FD4" w14:textId="77777777" w:rsidR="002E7741" w:rsidRPr="002E7741" w:rsidRDefault="002E7741" w:rsidP="00C247CD">
      <w:pPr>
        <w:pStyle w:val="Opsomming2"/>
        <w:numPr>
          <w:ilvl w:val="0"/>
          <w:numId w:val="18"/>
        </w:numPr>
        <w:ind w:left="567" w:hanging="567"/>
      </w:pPr>
      <w:r w:rsidRPr="002E7741">
        <w:t>Aanbiedingen en correspondentie worden na afloop niet aan de Inschrijver geretourneerd.</w:t>
      </w:r>
    </w:p>
    <w:p w14:paraId="1468911D" w14:textId="77777777" w:rsidR="002E7741" w:rsidRPr="002E7741" w:rsidRDefault="002E7741" w:rsidP="00C247CD">
      <w:pPr>
        <w:pStyle w:val="Opsomming2"/>
        <w:numPr>
          <w:ilvl w:val="0"/>
          <w:numId w:val="18"/>
        </w:numPr>
        <w:ind w:left="567" w:hanging="567"/>
      </w:pPr>
      <w:r w:rsidRPr="002E7741">
        <w:t xml:space="preserve">Inkoop, levering- en betalingsvoorwaarden, branchevoorwaarden en/of andere algemene voorwaarden van Inschrijver zijn nadrukkelijk niet van toepassing. De wederzijdse rechten en </w:t>
      </w:r>
      <w:r w:rsidRPr="002E7741">
        <w:rPr>
          <w:color w:val="000000"/>
        </w:rPr>
        <w:t>verplichtingen van partijen worden vastgelegd in de definitieve overeenkomst en de Algemene</w:t>
      </w:r>
      <w:r w:rsidRPr="002E7741">
        <w:t xml:space="preserve"> Inkoopvoorwaarden van de VU.</w:t>
      </w:r>
    </w:p>
    <w:p w14:paraId="0A93C8C0" w14:textId="77777777" w:rsidR="002E7741" w:rsidRPr="002E7741" w:rsidRDefault="002E7741" w:rsidP="00C247CD">
      <w:pPr>
        <w:pStyle w:val="Opsomming2"/>
        <w:numPr>
          <w:ilvl w:val="0"/>
          <w:numId w:val="18"/>
        </w:numPr>
        <w:ind w:left="567" w:hanging="567"/>
      </w:pPr>
      <w:r w:rsidRPr="002E7741">
        <w:rPr>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proactieve houding van de Inschrijver, hetgeen betekent dat de Inschrijver eventuele onduidelijkheden/onvolkomenheden in deze Offerteaanvraag en de overige aanbestedingsdocumenten zo spoedig mogelijk voor de aanbiedingsdatum schriftelijk bij de contactpersoon </w:t>
      </w:r>
      <w:r w:rsidR="00322EC1">
        <w:rPr>
          <w:shd w:val="clear" w:color="auto" w:fill="FFFFFF"/>
        </w:rPr>
        <w:t xml:space="preserve">dient te </w:t>
      </w:r>
      <w:r w:rsidRPr="002E7741">
        <w:rPr>
          <w:shd w:val="clear" w:color="auto" w:fill="FFFFFF"/>
        </w:rPr>
        <w:t>melden. Heeft Inschrijver dit niet tijdig op de voorgeschreven wijze gemeld dan vervallen de rechten van de Inschrijver jegens de aanbesteder met betrekking tot (de gevolgen van) eventuele schendingen van het (</w:t>
      </w:r>
      <w:proofErr w:type="spellStart"/>
      <w:r w:rsidRPr="002E7741">
        <w:rPr>
          <w:shd w:val="clear" w:color="auto" w:fill="FFFFFF"/>
        </w:rPr>
        <w:t>aanbestedings</w:t>
      </w:r>
      <w:proofErr w:type="spellEnd"/>
      <w:r w:rsidRPr="002E7741">
        <w:rPr>
          <w:shd w:val="clear" w:color="auto" w:fill="FFFFFF"/>
        </w:rPr>
        <w:t>)recht en wordt de Inschrijver geacht onverkort en onvoorwaardelijk met de inhoud van die documenten te hebben ingestemd.</w:t>
      </w:r>
    </w:p>
    <w:p w14:paraId="62891E9A" w14:textId="77777777" w:rsidR="002E7741" w:rsidRPr="002E7741" w:rsidRDefault="002E7741" w:rsidP="00C247CD">
      <w:pPr>
        <w:pStyle w:val="Opsomming2"/>
        <w:numPr>
          <w:ilvl w:val="0"/>
          <w:numId w:val="18"/>
        </w:numPr>
        <w:ind w:left="567" w:hanging="567"/>
      </w:pPr>
      <w:r w:rsidRPr="002E7741">
        <w:t>Het is niet toegestaan, op straffe van uitsluiting van de aanbestedingsprocedure, teksten en indelingen van de aanbestedingsdocumenten te wijzigen dan wel aan te vullen.</w:t>
      </w:r>
    </w:p>
    <w:p w14:paraId="4167E445" w14:textId="77777777" w:rsidR="002E7741" w:rsidRPr="002E7741" w:rsidRDefault="002E7741" w:rsidP="00C247CD">
      <w:pPr>
        <w:pStyle w:val="Opsomming2"/>
        <w:numPr>
          <w:ilvl w:val="0"/>
          <w:numId w:val="18"/>
        </w:numPr>
        <w:ind w:left="567" w:hanging="567"/>
        <w:rPr>
          <w:shd w:val="clear" w:color="auto" w:fill="FFFFFF"/>
        </w:rPr>
      </w:pPr>
      <w:r w:rsidRPr="002E7741">
        <w:t xml:space="preserve">Het is niet toegestaan, op straffe van uitsluiting van de aanbestedingsprocedure, in te schrijven </w:t>
      </w:r>
      <w:r w:rsidRPr="002E7741">
        <w:rPr>
          <w:shd w:val="clear" w:color="auto" w:fill="FFFFFF"/>
        </w:rPr>
        <w:t>onder voorwaarden.</w:t>
      </w:r>
    </w:p>
    <w:p w14:paraId="49ACFB3D" w14:textId="77777777" w:rsidR="002E7741" w:rsidRPr="002E7741" w:rsidRDefault="002E7741" w:rsidP="00C247CD">
      <w:pPr>
        <w:pStyle w:val="Opsomming2"/>
        <w:numPr>
          <w:ilvl w:val="0"/>
          <w:numId w:val="18"/>
        </w:numPr>
        <w:ind w:left="567" w:hanging="567"/>
        <w:rPr>
          <w:shd w:val="clear" w:color="auto" w:fill="FFFFFF"/>
        </w:rPr>
      </w:pPr>
      <w:r w:rsidRPr="002E7741">
        <w:rPr>
          <w:shd w:val="clear" w:color="auto" w:fill="FFFFFF"/>
        </w:rPr>
        <w:t xml:space="preserve">Een geschil tussen de bij de aanbesteding betrokkenen – daar onder begrepen een geschil dat slechts door een van de betrokkenen als zodanig wordt beschouwd - dat ontstaat naar </w:t>
      </w:r>
      <w:r w:rsidRPr="002E7741">
        <w:rPr>
          <w:shd w:val="clear" w:color="auto" w:fill="FFFFFF"/>
        </w:rPr>
        <w:lastRenderedPageBreak/>
        <w:t>aanleiding van deze aanbesteding, wordt beslecht door de bevoegde rechter in het arrondissement Amsterdam.</w:t>
      </w:r>
    </w:p>
    <w:p w14:paraId="0C2F3AA4" w14:textId="77777777" w:rsidR="002E7741" w:rsidRPr="002E7741" w:rsidRDefault="002E7741" w:rsidP="00C247CD">
      <w:pPr>
        <w:pStyle w:val="Opsomming2"/>
        <w:numPr>
          <w:ilvl w:val="0"/>
          <w:numId w:val="18"/>
        </w:numPr>
        <w:ind w:left="567" w:hanging="567"/>
        <w:rPr>
          <w:shd w:val="clear" w:color="auto" w:fill="FFFFFF"/>
        </w:rPr>
      </w:pPr>
      <w:r w:rsidRPr="002E7741">
        <w:rPr>
          <w:shd w:val="clear" w:color="auto" w:fill="FFFFFF"/>
        </w:rPr>
        <w:t>De voorlopige gunning wordt schriftelijk aan allen die een Aanbieding hebben ingediend gelijktijdig bekend gemaakt.</w:t>
      </w:r>
    </w:p>
    <w:p w14:paraId="0AE95323" w14:textId="77777777" w:rsidR="002E7741" w:rsidRDefault="002E7741" w:rsidP="00C247CD">
      <w:pPr>
        <w:pStyle w:val="Kop2"/>
        <w:ind w:left="1134" w:hanging="567"/>
      </w:pPr>
      <w:bookmarkStart w:id="54" w:name="_Ref225907860"/>
      <w:bookmarkStart w:id="55" w:name="_Toc378152418"/>
      <w:bookmarkStart w:id="56" w:name="_Toc3806822"/>
      <w:r w:rsidRPr="00CD709F">
        <w:t xml:space="preserve">Voorschriften voor het indienen van een </w:t>
      </w:r>
      <w:bookmarkEnd w:id="54"/>
      <w:r w:rsidRPr="00CD709F">
        <w:t>Aanbieding</w:t>
      </w:r>
      <w:bookmarkEnd w:id="55"/>
      <w:bookmarkEnd w:id="56"/>
      <w:r w:rsidRPr="00CD709F">
        <w:t xml:space="preserve"> </w:t>
      </w:r>
    </w:p>
    <w:p w14:paraId="342729FA" w14:textId="77777777" w:rsidR="002E7741" w:rsidRPr="002E7741" w:rsidRDefault="002E7741" w:rsidP="00C247CD">
      <w:pPr>
        <w:spacing w:after="0" w:line="300" w:lineRule="exact"/>
        <w:rPr>
          <w:rFonts w:cs="Arial"/>
        </w:rPr>
      </w:pPr>
      <w:r w:rsidRPr="002E7741">
        <w:rPr>
          <w:rFonts w:cs="Arial"/>
        </w:rPr>
        <w:t xml:space="preserve">Aan het indienen van een Inschrijving stelt de VU de volgende eisen, de consequenties indien niet wordt voldaan aan deze eisen, zijn vermeld in paragraaf </w:t>
      </w:r>
      <w:r w:rsidR="00322EC1">
        <w:rPr>
          <w:rFonts w:cs="Arial"/>
        </w:rPr>
        <w:fldChar w:fldCharType="begin"/>
      </w:r>
      <w:r w:rsidR="00322EC1">
        <w:rPr>
          <w:rFonts w:cs="Arial"/>
        </w:rPr>
        <w:instrText xml:space="preserve"> REF _Ref493593613 \r </w:instrText>
      </w:r>
      <w:r w:rsidR="00C247CD">
        <w:rPr>
          <w:rFonts w:cs="Arial"/>
        </w:rPr>
        <w:instrText xml:space="preserve"> \* MERGEFORMAT </w:instrText>
      </w:r>
      <w:r w:rsidR="00322EC1">
        <w:rPr>
          <w:rFonts w:cs="Arial"/>
        </w:rPr>
        <w:fldChar w:fldCharType="separate"/>
      </w:r>
      <w:r w:rsidR="00322EC1">
        <w:rPr>
          <w:rFonts w:cs="Arial"/>
        </w:rPr>
        <w:t>2.2</w:t>
      </w:r>
      <w:r w:rsidR="00322EC1">
        <w:rPr>
          <w:rFonts w:cs="Arial"/>
        </w:rPr>
        <w:fldChar w:fldCharType="end"/>
      </w:r>
      <w:r w:rsidRPr="002E7741">
        <w:rPr>
          <w:rFonts w:cs="Arial"/>
        </w:rPr>
        <w:t xml:space="preserve"> </w:t>
      </w:r>
      <w:r w:rsidR="0085639E">
        <w:rPr>
          <w:rFonts w:cs="Arial"/>
        </w:rPr>
        <w:t xml:space="preserve">– ‘Aanbestedingsvoorschriften’ </w:t>
      </w:r>
      <w:r w:rsidRPr="002E7741">
        <w:rPr>
          <w:rFonts w:cs="Arial"/>
        </w:rPr>
        <w:t>van deze Offerteaanvraag.</w:t>
      </w:r>
    </w:p>
    <w:p w14:paraId="5D822181" w14:textId="77777777" w:rsidR="002E7741" w:rsidRPr="002E7741" w:rsidRDefault="002E7741" w:rsidP="00C247CD">
      <w:pPr>
        <w:spacing w:after="0" w:line="300" w:lineRule="exact"/>
        <w:rPr>
          <w:rFonts w:cs="Arial"/>
        </w:rPr>
      </w:pPr>
    </w:p>
    <w:p w14:paraId="644C28DA" w14:textId="77777777"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 xml:space="preserve">Inschrijving in te dienen voor de sluitingsdatum zoals vermeld in </w:t>
      </w:r>
      <w:r w:rsidR="0085639E">
        <w:rPr>
          <w:shd w:val="clear" w:color="auto" w:fill="FFFFFF"/>
        </w:rPr>
        <w:t xml:space="preserve">paragraaf </w:t>
      </w:r>
      <w:r w:rsidR="0085639E">
        <w:rPr>
          <w:shd w:val="clear" w:color="auto" w:fill="FFFFFF"/>
        </w:rPr>
        <w:fldChar w:fldCharType="begin"/>
      </w:r>
      <w:r w:rsidR="0085639E">
        <w:rPr>
          <w:shd w:val="clear" w:color="auto" w:fill="FFFFFF"/>
        </w:rPr>
        <w:instrText xml:space="preserve"> REF _Ref493593809 \r </w:instrText>
      </w:r>
      <w:r w:rsidR="00C247CD">
        <w:rPr>
          <w:shd w:val="clear" w:color="auto" w:fill="FFFFFF"/>
        </w:rPr>
        <w:instrText xml:space="preserve"> \* MERGEFORMAT </w:instrText>
      </w:r>
      <w:r w:rsidR="0085639E">
        <w:rPr>
          <w:shd w:val="clear" w:color="auto" w:fill="FFFFFF"/>
        </w:rPr>
        <w:fldChar w:fldCharType="separate"/>
      </w:r>
      <w:r w:rsidR="0085639E">
        <w:rPr>
          <w:shd w:val="clear" w:color="auto" w:fill="FFFFFF"/>
        </w:rPr>
        <w:t>1.8</w:t>
      </w:r>
      <w:r w:rsidR="0085639E">
        <w:rPr>
          <w:shd w:val="clear" w:color="auto" w:fill="FFFFFF"/>
        </w:rPr>
        <w:fldChar w:fldCharType="end"/>
      </w:r>
      <w:r w:rsidRPr="002E7741">
        <w:rPr>
          <w:shd w:val="clear" w:color="auto" w:fill="FFFFFF"/>
        </w:rPr>
        <w:t xml:space="preserve">  – ‘Planning’.</w:t>
      </w:r>
    </w:p>
    <w:p w14:paraId="58C82EFA" w14:textId="77777777"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Alle gevraagde gegevens, verklaringen en alle overige documenten dienen te worden aangeleverd in de Nederlandse taal. Tevens dienen alle correspondentie en werkzaamheden die in het kader van de overeenkomst plaatsvinden in de Nederlandse taal te worden opgeste</w:t>
      </w:r>
      <w:r w:rsidR="008B5BA0">
        <w:rPr>
          <w:shd w:val="clear" w:color="auto" w:fill="FFFFFF"/>
        </w:rPr>
        <w:t>ld c.q. uitgevoerd.</w:t>
      </w:r>
    </w:p>
    <w:p w14:paraId="12BF095C" w14:textId="77777777"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45D6CE69" w14:textId="77777777"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 xml:space="preserve">De Inschrijving dient overzichtelijk te zijn en te zijn ingedeeld in overeenstemming met de wijze waarop dit in </w:t>
      </w:r>
      <w:proofErr w:type="spellStart"/>
      <w:r w:rsidRPr="002E7741">
        <w:rPr>
          <w:shd w:val="clear" w:color="auto" w:fill="FFFFFF"/>
        </w:rPr>
        <w:t>TenderNed</w:t>
      </w:r>
      <w:proofErr w:type="spellEnd"/>
      <w:r w:rsidRPr="002E7741">
        <w:rPr>
          <w:shd w:val="clear" w:color="auto" w:fill="FFFFFF"/>
        </w:rPr>
        <w:t xml:space="preserve"> is vastgelegd.</w:t>
      </w:r>
    </w:p>
    <w:p w14:paraId="5CB970A1" w14:textId="77777777"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 xml:space="preserve">Alle communicatie rond deze aanbesteding verloopt uitsluitend via </w:t>
      </w:r>
      <w:proofErr w:type="spellStart"/>
      <w:r w:rsidRPr="002E7741">
        <w:rPr>
          <w:shd w:val="clear" w:color="auto" w:fill="FFFFFF"/>
        </w:rPr>
        <w:t>TenderNed</w:t>
      </w:r>
      <w:proofErr w:type="spellEnd"/>
      <w:r w:rsidRPr="002E7741">
        <w:rPr>
          <w:shd w:val="clear" w:color="auto" w:fill="FFFFFF"/>
        </w:rPr>
        <w:t xml:space="preserve">, tenzij uitdrukkelijk anders bepaald of in het geval van niet-beschikbaarheid van </w:t>
      </w:r>
      <w:proofErr w:type="spellStart"/>
      <w:r w:rsidRPr="002E7741">
        <w:rPr>
          <w:shd w:val="clear" w:color="auto" w:fill="FFFFFF"/>
        </w:rPr>
        <w:t>TenderNed</w:t>
      </w:r>
      <w:proofErr w:type="spellEnd"/>
      <w:r w:rsidRPr="002E7741">
        <w:rPr>
          <w:shd w:val="clear" w:color="auto" w:fill="FFFFFF"/>
        </w:rPr>
        <w:t xml:space="preserve"> vanwege een algemene storing aan het systeem.</w:t>
      </w:r>
    </w:p>
    <w:p w14:paraId="5122AC33" w14:textId="77777777"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 xml:space="preserve">In het geval van een algemene storing van </w:t>
      </w:r>
      <w:proofErr w:type="spellStart"/>
      <w:r w:rsidRPr="002E7741">
        <w:rPr>
          <w:shd w:val="clear" w:color="auto" w:fill="FFFFFF"/>
        </w:rPr>
        <w:t>TenderNed</w:t>
      </w:r>
      <w:proofErr w:type="spellEnd"/>
      <w:r w:rsidRPr="002E7741">
        <w:rPr>
          <w:shd w:val="clear" w:color="auto" w:fill="FFFFFF"/>
        </w:rPr>
        <w:t xml:space="preserve"> op het moment van of nabij de sluitingstermijn, behoudt de Aanbestedende dienst zich het recht voor de sluitingstermijn op te schuiven zolang de Inschrijvingen nog niet zijn geopend, ook als de sluitingstermijn al gepasseerd is. Dit is een recht, geen plicht van de Aanbestedende dienst.</w:t>
      </w:r>
    </w:p>
    <w:p w14:paraId="3A3506F4" w14:textId="77777777"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 xml:space="preserve">De opening van de digitale kluis in </w:t>
      </w:r>
      <w:proofErr w:type="spellStart"/>
      <w:r w:rsidRPr="002E7741">
        <w:rPr>
          <w:shd w:val="clear" w:color="auto" w:fill="FFFFFF"/>
        </w:rPr>
        <w:t>TenderNed</w:t>
      </w:r>
      <w:proofErr w:type="spellEnd"/>
      <w:r w:rsidRPr="002E7741">
        <w:rPr>
          <w:shd w:val="clear" w:color="auto" w:fill="FFFFFF"/>
        </w:rPr>
        <w:t xml:space="preserve"> vindt plaats door twee medewerkers van de VU. Inschrijvers zijn niet uitgenodigd om de opening bij te wonen. Op verzoek zal een kopie van het proces-verbaal van opening worden toegestuurd.</w:t>
      </w:r>
    </w:p>
    <w:p w14:paraId="1F58A419" w14:textId="77777777"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Een per fax of e-mail ingediende Inschrijving wordt niet geaccepteerd.</w:t>
      </w:r>
    </w:p>
    <w:p w14:paraId="269C0450" w14:textId="77777777" w:rsidR="002E7741" w:rsidRPr="002E7741" w:rsidRDefault="002E7741" w:rsidP="00C247CD">
      <w:pPr>
        <w:pStyle w:val="Opsomming2"/>
        <w:numPr>
          <w:ilvl w:val="0"/>
          <w:numId w:val="19"/>
        </w:numPr>
        <w:ind w:left="567" w:hanging="567"/>
        <w:rPr>
          <w:shd w:val="clear" w:color="auto" w:fill="FFFFFF"/>
        </w:rPr>
      </w:pPr>
      <w:r w:rsidRPr="002E7741">
        <w:rPr>
          <w:shd w:val="clear" w:color="auto" w:fill="FFFFFF"/>
        </w:rPr>
        <w:t>Inschrijvingen die na de sluitingstermijn worden ontvangen neemt de VU niet in behandeling. De Inschrijver draagt het risico van de goede en tijdige aa</w:t>
      </w:r>
      <w:r w:rsidR="008B5BA0">
        <w:rPr>
          <w:shd w:val="clear" w:color="auto" w:fill="FFFFFF"/>
        </w:rPr>
        <w:t>nwezigheid van de Inschrijving.</w:t>
      </w:r>
    </w:p>
    <w:p w14:paraId="4A5E3180" w14:textId="77777777" w:rsidR="002E7741" w:rsidRPr="00885F17" w:rsidRDefault="002E7741" w:rsidP="00C247CD">
      <w:pPr>
        <w:pStyle w:val="Kop2"/>
        <w:ind w:left="1134" w:hanging="567"/>
      </w:pPr>
      <w:bookmarkStart w:id="57" w:name="_Toc170278136"/>
      <w:bookmarkStart w:id="58" w:name="_Toc378152419"/>
      <w:bookmarkStart w:id="59" w:name="_Toc3806823"/>
      <w:r w:rsidRPr="00885F17">
        <w:t>Vragen over de aanbesteding</w:t>
      </w:r>
      <w:bookmarkEnd w:id="57"/>
      <w:bookmarkEnd w:id="58"/>
      <w:bookmarkEnd w:id="59"/>
    </w:p>
    <w:p w14:paraId="1A9DDD6F" w14:textId="77777777" w:rsidR="002E7741" w:rsidRPr="002E7741" w:rsidRDefault="002E7741" w:rsidP="00C247CD">
      <w:pPr>
        <w:spacing w:after="0" w:line="300" w:lineRule="exact"/>
        <w:rPr>
          <w:rFonts w:cs="Arial"/>
        </w:rPr>
      </w:pPr>
      <w:r w:rsidRPr="002E7741">
        <w:rPr>
          <w:rFonts w:cs="Arial"/>
        </w:rPr>
        <w:t>Aan het stellen van vragen over de Aanbesteding stelt VU de volgende eisen:</w:t>
      </w:r>
    </w:p>
    <w:p w14:paraId="3544AE50" w14:textId="77777777" w:rsidR="002E7741" w:rsidRPr="002E7741" w:rsidRDefault="002E7741" w:rsidP="00C247CD">
      <w:pPr>
        <w:pStyle w:val="Opsomming2"/>
        <w:rPr>
          <w:shd w:val="clear" w:color="auto" w:fill="FFFFFF"/>
        </w:rPr>
      </w:pPr>
      <w:r w:rsidRPr="002E7741">
        <w:rPr>
          <w:shd w:val="clear" w:color="auto" w:fill="FFFFFF"/>
        </w:rPr>
        <w:t xml:space="preserve">Vragen over de aanbesteding kunnen via de vraag-en-antwoord module van </w:t>
      </w:r>
      <w:proofErr w:type="spellStart"/>
      <w:r w:rsidRPr="002E7741">
        <w:rPr>
          <w:shd w:val="clear" w:color="auto" w:fill="FFFFFF"/>
        </w:rPr>
        <w:t>TenderNed</w:t>
      </w:r>
      <w:proofErr w:type="spellEnd"/>
      <w:r w:rsidRPr="002E7741">
        <w:rPr>
          <w:shd w:val="clear" w:color="auto" w:fill="FFFFFF"/>
        </w:rPr>
        <w:t xml:space="preserve"> worden gesteld tot de datum genoemd in de ‘Planning’ (zie </w:t>
      </w:r>
      <w:r w:rsidR="0085639E">
        <w:rPr>
          <w:shd w:val="clear" w:color="auto" w:fill="FFFFFF"/>
        </w:rPr>
        <w:t xml:space="preserve">paragraaf </w:t>
      </w:r>
      <w:r w:rsidR="0085639E">
        <w:rPr>
          <w:shd w:val="clear" w:color="auto" w:fill="FFFFFF"/>
        </w:rPr>
        <w:fldChar w:fldCharType="begin"/>
      </w:r>
      <w:r w:rsidR="0085639E">
        <w:rPr>
          <w:shd w:val="clear" w:color="auto" w:fill="FFFFFF"/>
        </w:rPr>
        <w:instrText xml:space="preserve"> REF _Ref493594024 \r </w:instrText>
      </w:r>
      <w:r w:rsidR="00C247CD">
        <w:rPr>
          <w:shd w:val="clear" w:color="auto" w:fill="FFFFFF"/>
        </w:rPr>
        <w:instrText xml:space="preserve"> \* MERGEFORMAT </w:instrText>
      </w:r>
      <w:r w:rsidR="0085639E">
        <w:rPr>
          <w:shd w:val="clear" w:color="auto" w:fill="FFFFFF"/>
        </w:rPr>
        <w:fldChar w:fldCharType="separate"/>
      </w:r>
      <w:r w:rsidR="0085639E">
        <w:rPr>
          <w:shd w:val="clear" w:color="auto" w:fill="FFFFFF"/>
        </w:rPr>
        <w:t>1.8</w:t>
      </w:r>
      <w:r w:rsidR="0085639E">
        <w:rPr>
          <w:shd w:val="clear" w:color="auto" w:fill="FFFFFF"/>
        </w:rPr>
        <w:fldChar w:fldCharType="end"/>
      </w:r>
      <w:r w:rsidR="0085639E">
        <w:rPr>
          <w:shd w:val="clear" w:color="auto" w:fill="FFFFFF"/>
        </w:rPr>
        <w:t xml:space="preserve"> </w:t>
      </w:r>
      <w:r w:rsidRPr="002E7741">
        <w:rPr>
          <w:shd w:val="clear" w:color="auto" w:fill="FFFFFF"/>
        </w:rPr>
        <w:t>– ‘Planning’).</w:t>
      </w:r>
    </w:p>
    <w:p w14:paraId="26DFF560" w14:textId="77777777" w:rsidR="002E7741" w:rsidRPr="002E7741" w:rsidRDefault="002E7741" w:rsidP="00C247CD">
      <w:pPr>
        <w:pStyle w:val="Opsomming2"/>
        <w:rPr>
          <w:shd w:val="clear" w:color="auto" w:fill="FFFFFF"/>
        </w:rPr>
      </w:pPr>
      <w:r w:rsidRPr="002E7741">
        <w:rPr>
          <w:shd w:val="clear" w:color="auto" w:fill="FFFFFF"/>
        </w:rPr>
        <w:t xml:space="preserve">De antwoorden op vragen die binnen de hierboven gestelde termijn worden ontvangen, worden in een digitale geanonimiseerde nota van inlichtingen, conform de in </w:t>
      </w:r>
      <w:r w:rsidR="0085639E">
        <w:rPr>
          <w:shd w:val="clear" w:color="auto" w:fill="FFFFFF"/>
        </w:rPr>
        <w:t xml:space="preserve">paragraaf </w:t>
      </w:r>
      <w:r w:rsidR="0085639E">
        <w:rPr>
          <w:shd w:val="clear" w:color="auto" w:fill="FFFFFF"/>
        </w:rPr>
        <w:fldChar w:fldCharType="begin"/>
      </w:r>
      <w:r w:rsidR="0085639E">
        <w:rPr>
          <w:shd w:val="clear" w:color="auto" w:fill="FFFFFF"/>
        </w:rPr>
        <w:instrText xml:space="preserve"> REF _Ref493594054 \r </w:instrText>
      </w:r>
      <w:r w:rsidR="00C247CD">
        <w:rPr>
          <w:shd w:val="clear" w:color="auto" w:fill="FFFFFF"/>
        </w:rPr>
        <w:instrText xml:space="preserve"> \* MERGEFORMAT </w:instrText>
      </w:r>
      <w:r w:rsidR="0085639E">
        <w:rPr>
          <w:shd w:val="clear" w:color="auto" w:fill="FFFFFF"/>
        </w:rPr>
        <w:fldChar w:fldCharType="separate"/>
      </w:r>
      <w:r w:rsidR="0085639E">
        <w:rPr>
          <w:shd w:val="clear" w:color="auto" w:fill="FFFFFF"/>
        </w:rPr>
        <w:t>1.8</w:t>
      </w:r>
      <w:r w:rsidR="0085639E">
        <w:rPr>
          <w:shd w:val="clear" w:color="auto" w:fill="FFFFFF"/>
        </w:rPr>
        <w:fldChar w:fldCharType="end"/>
      </w:r>
      <w:r w:rsidRPr="002E7741">
        <w:rPr>
          <w:shd w:val="clear" w:color="auto" w:fill="FFFFFF"/>
        </w:rPr>
        <w:t xml:space="preserve"> – ‘Planning’ genoemde sluitingsdatum bekendgemaakt via </w:t>
      </w:r>
      <w:proofErr w:type="spellStart"/>
      <w:r w:rsidRPr="002E7741">
        <w:rPr>
          <w:shd w:val="clear" w:color="auto" w:fill="FFFFFF"/>
        </w:rPr>
        <w:t>TenderNed</w:t>
      </w:r>
      <w:proofErr w:type="spellEnd"/>
      <w:r w:rsidRPr="002E7741">
        <w:rPr>
          <w:shd w:val="clear" w:color="auto" w:fill="FFFFFF"/>
        </w:rPr>
        <w:t xml:space="preserve">. De nota(‘s) van </w:t>
      </w:r>
      <w:r w:rsidRPr="002E7741">
        <w:rPr>
          <w:shd w:val="clear" w:color="auto" w:fill="FFFFFF"/>
        </w:rPr>
        <w:lastRenderedPageBreak/>
        <w:t>inlichtingen zijn onderdeel van deze Offerteaanvraag en daarmee onderdeel van de opdracht.</w:t>
      </w:r>
    </w:p>
    <w:p w14:paraId="78D53432" w14:textId="77777777" w:rsidR="002E7741" w:rsidRPr="002E7741" w:rsidRDefault="002E7741" w:rsidP="00C247CD">
      <w:pPr>
        <w:pStyle w:val="Opsomming2"/>
        <w:rPr>
          <w:shd w:val="clear" w:color="auto" w:fill="FFFFFF"/>
        </w:rPr>
      </w:pPr>
      <w:r w:rsidRPr="002E7741">
        <w:rPr>
          <w:shd w:val="clear" w:color="auto" w:fill="FFFFFF"/>
        </w:rPr>
        <w:t xml:space="preserve">Het is niet toegestaan personen uit de VU-organisatie anders dan via de berichtenmodule van </w:t>
      </w:r>
      <w:proofErr w:type="spellStart"/>
      <w:r w:rsidRPr="002E7741">
        <w:rPr>
          <w:shd w:val="clear" w:color="auto" w:fill="FFFFFF"/>
        </w:rPr>
        <w:t>TenderNed</w:t>
      </w:r>
      <w:proofErr w:type="spellEnd"/>
      <w:r w:rsidRPr="002E7741">
        <w:rPr>
          <w:shd w:val="clear" w:color="auto" w:fill="FFFFFF"/>
        </w:rPr>
        <w:t xml:space="preserve"> of het algemene correspondentieadres van de VU in verband met deze aanbesteding te benaderen, dit op straffe van uitsluiting van de aanbestedingsprocedure.</w:t>
      </w:r>
    </w:p>
    <w:p w14:paraId="26405794" w14:textId="77777777" w:rsidR="002E7741" w:rsidRDefault="002E7741" w:rsidP="00C247CD">
      <w:pPr>
        <w:pStyle w:val="Opsomming2"/>
        <w:rPr>
          <w:shd w:val="clear" w:color="auto" w:fill="FFFFFF"/>
        </w:rPr>
      </w:pPr>
      <w:r w:rsidRPr="002E7741">
        <w:rPr>
          <w:shd w:val="clear" w:color="auto" w:fill="FFFFFF"/>
        </w:rPr>
        <w:t>Inzake de beoordeling van de Inschrijving is de VU niet verplicht interne (</w:t>
      </w:r>
      <w:proofErr w:type="spellStart"/>
      <w:r w:rsidRPr="002E7741">
        <w:rPr>
          <w:shd w:val="clear" w:color="auto" w:fill="FFFFFF"/>
        </w:rPr>
        <w:t>aanbestedings</w:t>
      </w:r>
      <w:proofErr w:type="spellEnd"/>
      <w:r w:rsidRPr="002E7741">
        <w:rPr>
          <w:shd w:val="clear" w:color="auto" w:fill="FFFFFF"/>
        </w:rPr>
        <w:t>)documenten, zoals resultaten van evaluaties, processen-verbaal, adviezen aangaande kwalificatie aan Inschrijver bekend te maken.</w:t>
      </w:r>
    </w:p>
    <w:p w14:paraId="0D6C9486" w14:textId="77777777" w:rsidR="003155DC" w:rsidRDefault="003155DC" w:rsidP="00C247CD">
      <w:pPr>
        <w:pStyle w:val="Opsomming2"/>
        <w:numPr>
          <w:ilvl w:val="0"/>
          <w:numId w:val="0"/>
        </w:numPr>
        <w:rPr>
          <w:shd w:val="clear" w:color="auto" w:fill="FFFFFF"/>
        </w:rPr>
      </w:pPr>
    </w:p>
    <w:p w14:paraId="198A7E4C" w14:textId="77777777" w:rsidR="0085639E" w:rsidRPr="0085639E" w:rsidRDefault="0085639E" w:rsidP="00C247CD">
      <w:pPr>
        <w:pBdr>
          <w:top w:val="single" w:sz="4" w:space="1" w:color="auto"/>
          <w:left w:val="single" w:sz="4" w:space="6" w:color="auto"/>
          <w:bottom w:val="single" w:sz="4" w:space="1" w:color="auto"/>
          <w:right w:val="single" w:sz="4" w:space="4" w:color="auto"/>
        </w:pBdr>
        <w:shd w:val="clear" w:color="auto" w:fill="0089CF"/>
        <w:spacing w:after="0" w:line="300" w:lineRule="exact"/>
        <w:ind w:left="142"/>
        <w:rPr>
          <w:b/>
          <w:color w:val="FFFFFF" w:themeColor="background1"/>
        </w:rPr>
      </w:pPr>
      <w:r w:rsidRPr="0085639E">
        <w:rPr>
          <w:rFonts w:eastAsia="Times New Roman" w:cs="Times New Roman"/>
          <w:b/>
          <w:color w:val="FFFFFF" w:themeColor="background1"/>
          <w:lang w:eastAsia="nl-NL"/>
        </w:rPr>
        <w:t>Inschrijver</w:t>
      </w:r>
      <w:r w:rsidRPr="0085639E">
        <w:rPr>
          <w:b/>
          <w:color w:val="FFFFFF" w:themeColor="background1"/>
        </w:rPr>
        <w:t xml:space="preserve"> kan in de periode tussen publicatie van de opdracht tot de uiterste datum voor het indienen van vragen zijn vragen indienen. Hoe eerder Inschrijver een vraag indient, hoe sneller de Aanbestedende dienst deze kan beantwoorden waardoor Inschrijver niet hoeft te wachten tot de publicatie van de Nota van Inlichtingen.</w:t>
      </w:r>
    </w:p>
    <w:p w14:paraId="711BE420" w14:textId="77777777" w:rsidR="002E7741" w:rsidRPr="00952D8C" w:rsidRDefault="00B42EFC" w:rsidP="00C247CD">
      <w:pPr>
        <w:pStyle w:val="Kop2"/>
        <w:ind w:left="1134" w:hanging="567"/>
      </w:pPr>
      <w:bookmarkStart w:id="60" w:name="_Toc3806824"/>
      <w:bookmarkStart w:id="61" w:name="_Toc378152420"/>
      <w:bookmarkStart w:id="62" w:name="_Toc170278138"/>
      <w:r w:rsidRPr="00952D8C">
        <w:t>S</w:t>
      </w:r>
      <w:r w:rsidR="002E7741" w:rsidRPr="00952D8C">
        <w:t>chouw</w:t>
      </w:r>
      <w:bookmarkEnd w:id="60"/>
      <w:bookmarkEnd w:id="61"/>
    </w:p>
    <w:p w14:paraId="560B9A82" w14:textId="77777777" w:rsidR="00C64D47" w:rsidRPr="00952D8C" w:rsidRDefault="002E7741" w:rsidP="00C247CD">
      <w:pPr>
        <w:widowControl w:val="0"/>
        <w:autoSpaceDE w:val="0"/>
        <w:autoSpaceDN w:val="0"/>
        <w:adjustRightInd w:val="0"/>
        <w:spacing w:after="0" w:line="300" w:lineRule="exact"/>
      </w:pPr>
      <w:r w:rsidRPr="00952D8C">
        <w:rPr>
          <w:rFonts w:cs="Arial"/>
          <w:color w:val="000000"/>
        </w:rPr>
        <w:t xml:space="preserve">Door de VU zal een schouw (locatiebezoek) worden georganiseerd. Tijdens deze schouw wordt een rondleiding </w:t>
      </w:r>
      <w:r w:rsidRPr="005C3DFD">
        <w:rPr>
          <w:rFonts w:cs="Arial"/>
        </w:rPr>
        <w:t xml:space="preserve">verzorgd waarbij de mogelijkheid wordt geboden </w:t>
      </w:r>
      <w:r w:rsidR="004719D7">
        <w:rPr>
          <w:rFonts w:cs="Arial"/>
        </w:rPr>
        <w:t xml:space="preserve">om de gebouwen binnen het cluster </w:t>
      </w:r>
      <w:r w:rsidR="005C3DFD">
        <w:rPr>
          <w:rFonts w:cs="Arial"/>
        </w:rPr>
        <w:t>Medische Faculteit</w:t>
      </w:r>
      <w:r w:rsidR="00C64D47" w:rsidRPr="00952D8C">
        <w:rPr>
          <w:rFonts w:cs="Arial"/>
          <w:color w:val="000000"/>
        </w:rPr>
        <w:t xml:space="preserve"> te bezichtigen. </w:t>
      </w:r>
      <w:r w:rsidR="000B3C34" w:rsidRPr="00952D8C">
        <w:rPr>
          <w:rFonts w:cs="Arial"/>
          <w:color w:val="000000"/>
        </w:rPr>
        <w:t xml:space="preserve">Gezien </w:t>
      </w:r>
      <w:r w:rsidR="004719D7">
        <w:rPr>
          <w:rFonts w:cs="Arial"/>
          <w:color w:val="000000"/>
        </w:rPr>
        <w:t>de grootte van het gebouw zal</w:t>
      </w:r>
      <w:r w:rsidR="000B3C34" w:rsidRPr="00952D8C">
        <w:rPr>
          <w:rFonts w:cs="Arial"/>
          <w:color w:val="000000"/>
        </w:rPr>
        <w:t xml:space="preserve"> geen tijd zi</w:t>
      </w:r>
      <w:r w:rsidR="00570647">
        <w:rPr>
          <w:rFonts w:cs="Arial"/>
          <w:color w:val="000000"/>
        </w:rPr>
        <w:t xml:space="preserve">jn om alle ruimtes te bekijken en wordt </w:t>
      </w:r>
      <w:r w:rsidR="000B3C34" w:rsidRPr="00952D8C">
        <w:rPr>
          <w:rFonts w:cs="Arial"/>
          <w:color w:val="000000"/>
        </w:rPr>
        <w:t>een representatief deel van het gebouw met versch</w:t>
      </w:r>
      <w:r w:rsidR="008B5BA0">
        <w:rPr>
          <w:rFonts w:cs="Arial"/>
          <w:color w:val="000000"/>
        </w:rPr>
        <w:t>illende ruimte soorten bezocht.</w:t>
      </w:r>
    </w:p>
    <w:p w14:paraId="163342DF" w14:textId="77777777" w:rsidR="002E7741" w:rsidRPr="00952D8C" w:rsidRDefault="002E7741" w:rsidP="00C247CD">
      <w:pPr>
        <w:tabs>
          <w:tab w:val="num" w:pos="284"/>
        </w:tabs>
        <w:spacing w:after="0" w:line="300" w:lineRule="exact"/>
        <w:ind w:left="284" w:hanging="284"/>
        <w:rPr>
          <w:highlight w:val="cyan"/>
        </w:rPr>
      </w:pPr>
    </w:p>
    <w:p w14:paraId="47993017" w14:textId="49957ADB" w:rsidR="002E7741" w:rsidRPr="00952D8C" w:rsidRDefault="002E7741" w:rsidP="00C247CD">
      <w:pPr>
        <w:widowControl w:val="0"/>
        <w:autoSpaceDE w:val="0"/>
        <w:autoSpaceDN w:val="0"/>
        <w:adjustRightInd w:val="0"/>
        <w:spacing w:after="0" w:line="300" w:lineRule="exact"/>
        <w:rPr>
          <w:rFonts w:cs="Arial"/>
        </w:rPr>
      </w:pPr>
      <w:r w:rsidRPr="00952D8C">
        <w:rPr>
          <w:rFonts w:cs="Arial"/>
          <w:color w:val="000000"/>
        </w:rPr>
        <w:t xml:space="preserve">Inschrijver wordt verzocht eventuele vragen met betrekking tot de schouw uiterlijk 2 (twee) dagen voor de schouw in te dienen </w:t>
      </w:r>
      <w:r w:rsidR="0085639E" w:rsidRPr="00952D8C">
        <w:rPr>
          <w:rFonts w:cs="Arial"/>
          <w:color w:val="000000"/>
        </w:rPr>
        <w:t xml:space="preserve">via de vraag-en-antwoord module van </w:t>
      </w:r>
      <w:proofErr w:type="spellStart"/>
      <w:r w:rsidR="0085639E" w:rsidRPr="00952D8C">
        <w:rPr>
          <w:rFonts w:cs="Arial"/>
          <w:color w:val="000000"/>
        </w:rPr>
        <w:t>TenderNed</w:t>
      </w:r>
      <w:proofErr w:type="spellEnd"/>
      <w:r w:rsidR="0085639E" w:rsidRPr="00952D8C">
        <w:rPr>
          <w:rFonts w:cs="Arial"/>
          <w:color w:val="000000"/>
        </w:rPr>
        <w:t xml:space="preserve"> </w:t>
      </w:r>
      <w:r w:rsidRPr="00952D8C">
        <w:rPr>
          <w:rFonts w:cs="Arial"/>
        </w:rPr>
        <w:t xml:space="preserve">o.v.v. aanbesteding </w:t>
      </w:r>
      <w:r w:rsidR="008A4B5C">
        <w:rPr>
          <w:rFonts w:cs="Arial"/>
        </w:rPr>
        <w:t>‘Gebouwonderhoud clusters Medische Faculteit en OZW’</w:t>
      </w:r>
      <w:r w:rsidRPr="00952D8C">
        <w:rPr>
          <w:rFonts w:cs="Arial"/>
        </w:rPr>
        <w:t>. Gestelde vragen die geen betrekking hebben op de schouw worden beantwoord in de nota van inlichtingen.</w:t>
      </w:r>
    </w:p>
    <w:p w14:paraId="5AD6BC58" w14:textId="77777777" w:rsidR="002E7741" w:rsidRPr="00952D8C" w:rsidRDefault="002E7741" w:rsidP="00C247CD">
      <w:pPr>
        <w:widowControl w:val="0"/>
        <w:autoSpaceDE w:val="0"/>
        <w:autoSpaceDN w:val="0"/>
        <w:adjustRightInd w:val="0"/>
        <w:spacing w:after="0" w:line="300" w:lineRule="exact"/>
        <w:rPr>
          <w:rFonts w:cs="Arial"/>
        </w:rPr>
      </w:pPr>
      <w:r w:rsidRPr="00952D8C">
        <w:rPr>
          <w:rFonts w:cs="Arial"/>
          <w:color w:val="000000"/>
        </w:rPr>
        <w:t>Tijdens de schouw zullen de ingediende vragen die van toepassing zijn op de schouw worden behandeld en is er gelegenheid tot het stellen van aanvullende vragen. Alle gestelde vragen inclusief de antwoorden worden onderdeel van</w:t>
      </w:r>
      <w:r w:rsidRPr="00952D8C">
        <w:rPr>
          <w:rFonts w:cs="Arial"/>
        </w:rPr>
        <w:t xml:space="preserve"> de nota van inlichtingen.</w:t>
      </w:r>
    </w:p>
    <w:p w14:paraId="7B045B93" w14:textId="0750342F" w:rsidR="002E7741" w:rsidRPr="00952D8C" w:rsidRDefault="002E7741" w:rsidP="00C247CD">
      <w:pPr>
        <w:widowControl w:val="0"/>
        <w:autoSpaceDE w:val="0"/>
        <w:autoSpaceDN w:val="0"/>
        <w:adjustRightInd w:val="0"/>
        <w:spacing w:after="0" w:line="300" w:lineRule="exact"/>
      </w:pPr>
      <w:r w:rsidRPr="00E4176B">
        <w:rPr>
          <w:color w:val="000000"/>
        </w:rPr>
        <w:t xml:space="preserve">De schouw zal op </w:t>
      </w:r>
      <w:r w:rsidR="008A4B5C">
        <w:rPr>
          <w:color w:val="000000"/>
        </w:rPr>
        <w:t>26</w:t>
      </w:r>
      <w:r w:rsidR="00E4176B" w:rsidRPr="00E4176B">
        <w:rPr>
          <w:color w:val="000000"/>
        </w:rPr>
        <w:t xml:space="preserve"> juni 2019</w:t>
      </w:r>
      <w:r w:rsidRPr="00E4176B">
        <w:rPr>
          <w:color w:val="000000"/>
        </w:rPr>
        <w:t xml:space="preserve">, om </w:t>
      </w:r>
      <w:r w:rsidR="005C3DFD" w:rsidRPr="00E4176B">
        <w:rPr>
          <w:color w:val="000000"/>
        </w:rPr>
        <w:t>9.00 uur</w:t>
      </w:r>
      <w:r w:rsidRPr="00E4176B">
        <w:rPr>
          <w:color w:val="000000"/>
        </w:rPr>
        <w:t xml:space="preserve"> plaatsvinden in </w:t>
      </w:r>
      <w:r w:rsidR="005C3DFD" w:rsidRPr="00E4176B">
        <w:rPr>
          <w:color w:val="000000"/>
        </w:rPr>
        <w:t>de Medische Faculteit</w:t>
      </w:r>
      <w:r w:rsidR="00CD70E8" w:rsidRPr="00E4176B">
        <w:rPr>
          <w:color w:val="000000"/>
        </w:rPr>
        <w:t xml:space="preserve"> (</w:t>
      </w:r>
      <w:r w:rsidR="005C3DFD" w:rsidRPr="00E4176B">
        <w:rPr>
          <w:rFonts w:cs="Arial"/>
        </w:rPr>
        <w:t xml:space="preserve">Van der </w:t>
      </w:r>
      <w:proofErr w:type="spellStart"/>
      <w:r w:rsidR="005C3DFD" w:rsidRPr="00E4176B">
        <w:rPr>
          <w:rFonts w:cs="Arial"/>
        </w:rPr>
        <w:t>Boechorststraat</w:t>
      </w:r>
      <w:proofErr w:type="spellEnd"/>
      <w:r w:rsidR="005C3DFD" w:rsidRPr="00E4176B">
        <w:rPr>
          <w:rFonts w:cs="Arial"/>
        </w:rPr>
        <w:t xml:space="preserve"> 7, 1081BT</w:t>
      </w:r>
      <w:r w:rsidR="005C3DFD" w:rsidRPr="00E4176B">
        <w:rPr>
          <w:rFonts w:cs="Arial"/>
          <w:color w:val="000000"/>
        </w:rPr>
        <w:t xml:space="preserve"> Amsterdam</w:t>
      </w:r>
      <w:r w:rsidR="00CD70E8" w:rsidRPr="00E4176B">
        <w:rPr>
          <w:color w:val="000000"/>
        </w:rPr>
        <w:t xml:space="preserve">) </w:t>
      </w:r>
      <w:r w:rsidRPr="00E4176B">
        <w:t xml:space="preserve">op de VU-Campus. </w:t>
      </w:r>
      <w:r w:rsidR="00CD70E8" w:rsidRPr="00E4176B">
        <w:t>Het ruimtenummer volgt</w:t>
      </w:r>
      <w:r w:rsidR="00CD70E8">
        <w:t xml:space="preserve">. </w:t>
      </w:r>
      <w:r w:rsidRPr="00952D8C">
        <w:t xml:space="preserve">Hierbij kunnen maximaal </w:t>
      </w:r>
      <w:r w:rsidRPr="00CD70E8">
        <w:t>2</w:t>
      </w:r>
      <w:r w:rsidRPr="00952D8C">
        <w:t xml:space="preserve"> personen per Inschrijver aanwezig zijn, </w:t>
      </w:r>
      <w:r w:rsidRPr="00952D8C">
        <w:rPr>
          <w:color w:val="000000"/>
        </w:rPr>
        <w:t xml:space="preserve">mits deze zich </w:t>
      </w:r>
      <w:r w:rsidRPr="00CD70E8">
        <w:t>2</w:t>
      </w:r>
      <w:r w:rsidRPr="00952D8C">
        <w:rPr>
          <w:color w:val="000000"/>
        </w:rPr>
        <w:t xml:space="preserve"> </w:t>
      </w:r>
      <w:r w:rsidR="00CD70E8">
        <w:rPr>
          <w:color w:val="000000"/>
        </w:rPr>
        <w:t>werk</w:t>
      </w:r>
      <w:r w:rsidRPr="00952D8C">
        <w:rPr>
          <w:color w:val="000000"/>
        </w:rPr>
        <w:t xml:space="preserve">dagen voor de bijeenkomst hebben aangemeld </w:t>
      </w:r>
      <w:r w:rsidR="0085639E" w:rsidRPr="00952D8C">
        <w:rPr>
          <w:color w:val="000000"/>
        </w:rPr>
        <w:t xml:space="preserve">via de berichtenmodule van </w:t>
      </w:r>
      <w:proofErr w:type="spellStart"/>
      <w:r w:rsidR="0085639E" w:rsidRPr="00952D8C">
        <w:rPr>
          <w:color w:val="000000"/>
        </w:rPr>
        <w:t>TenderNed</w:t>
      </w:r>
      <w:proofErr w:type="spellEnd"/>
      <w:r w:rsidR="0085639E" w:rsidRPr="00952D8C">
        <w:rPr>
          <w:color w:val="000000"/>
        </w:rPr>
        <w:t xml:space="preserve"> </w:t>
      </w:r>
      <w:r w:rsidRPr="00952D8C">
        <w:t xml:space="preserve">onder </w:t>
      </w:r>
      <w:r w:rsidRPr="00952D8C">
        <w:rPr>
          <w:color w:val="000000"/>
        </w:rPr>
        <w:t xml:space="preserve">vermelding van schouw, aanbesteding </w:t>
      </w:r>
      <w:r w:rsidR="008A4B5C">
        <w:rPr>
          <w:rFonts w:cs="Arial"/>
        </w:rPr>
        <w:t>‘Gebouwonderhoud clusters Medische Faculteit en OZW’</w:t>
      </w:r>
      <w:r w:rsidRPr="00952D8C">
        <w:rPr>
          <w:color w:val="000000"/>
        </w:rPr>
        <w:t>, naam en functie van de aanwezige personen</w:t>
      </w:r>
      <w:r w:rsidR="008B5BA0">
        <w:t>.</w:t>
      </w:r>
    </w:p>
    <w:p w14:paraId="713A0DE9" w14:textId="77777777" w:rsidR="002E7741" w:rsidRPr="00952D8C" w:rsidRDefault="002E7741" w:rsidP="00C247CD">
      <w:pPr>
        <w:widowControl w:val="0"/>
        <w:autoSpaceDE w:val="0"/>
        <w:autoSpaceDN w:val="0"/>
        <w:adjustRightInd w:val="0"/>
        <w:spacing w:after="0" w:line="300" w:lineRule="exact"/>
      </w:pPr>
      <w:r w:rsidRPr="00952D8C">
        <w:t>Inschrijvers ontvangen een bevestiging van deze aanmelding.</w:t>
      </w:r>
    </w:p>
    <w:p w14:paraId="5B34990E" w14:textId="77777777" w:rsidR="00B26C41" w:rsidRPr="00952D8C" w:rsidRDefault="00B26C41" w:rsidP="00C247CD">
      <w:pPr>
        <w:pStyle w:val="Kop3"/>
        <w:numPr>
          <w:ilvl w:val="0"/>
          <w:numId w:val="0"/>
        </w:numPr>
        <w:ind w:left="720"/>
      </w:pPr>
      <w:bookmarkStart w:id="63" w:name="_Toc3806825"/>
      <w:r w:rsidRPr="00952D8C">
        <w:t>2.4.1 Pre-bidmeeting</w:t>
      </w:r>
      <w:bookmarkEnd w:id="63"/>
    </w:p>
    <w:p w14:paraId="0BE0A035" w14:textId="77777777" w:rsidR="006004F3" w:rsidRPr="00952D8C" w:rsidRDefault="00B26C41" w:rsidP="00C247CD">
      <w:pPr>
        <w:widowControl w:val="0"/>
        <w:autoSpaceDE w:val="0"/>
        <w:autoSpaceDN w:val="0"/>
        <w:adjustRightInd w:val="0"/>
        <w:spacing w:after="0" w:line="300" w:lineRule="exact"/>
      </w:pPr>
      <w:r w:rsidRPr="00952D8C">
        <w:t xml:space="preserve">Als toelichting op de uitvraag en </w:t>
      </w:r>
      <w:r w:rsidR="00320405">
        <w:t xml:space="preserve">het in te dienen plan van aanpak </w:t>
      </w:r>
      <w:r w:rsidRPr="00320405">
        <w:t xml:space="preserve">(zie paragraaf </w:t>
      </w:r>
      <w:r w:rsidR="00320405" w:rsidRPr="00320405">
        <w:fldChar w:fldCharType="begin"/>
      </w:r>
      <w:r w:rsidR="00320405" w:rsidRPr="00320405">
        <w:instrText xml:space="preserve"> REF _Ref500938535 \r \h </w:instrText>
      </w:r>
      <w:r w:rsidR="00320405">
        <w:instrText xml:space="preserve"> \* MERGEFORMAT </w:instrText>
      </w:r>
      <w:r w:rsidR="00320405" w:rsidRPr="00320405">
        <w:fldChar w:fldCharType="separate"/>
      </w:r>
      <w:r w:rsidR="008B5BA0">
        <w:t>5.2.1.1</w:t>
      </w:r>
      <w:r w:rsidR="00320405" w:rsidRPr="00320405">
        <w:fldChar w:fldCharType="end"/>
      </w:r>
      <w:r w:rsidR="00320405">
        <w:t xml:space="preserve"> en </w:t>
      </w:r>
      <w:r w:rsidR="00320405">
        <w:fldChar w:fldCharType="begin"/>
      </w:r>
      <w:r w:rsidR="00320405">
        <w:instrText xml:space="preserve"> REF _Ref500938586 \r \h </w:instrText>
      </w:r>
      <w:r w:rsidR="00C247CD">
        <w:instrText xml:space="preserve"> \* MERGEFORMAT </w:instrText>
      </w:r>
      <w:r w:rsidR="00320405">
        <w:fldChar w:fldCharType="separate"/>
      </w:r>
      <w:r w:rsidR="008B5BA0">
        <w:t>5.2.1.2</w:t>
      </w:r>
      <w:r w:rsidR="00320405">
        <w:fldChar w:fldCharType="end"/>
      </w:r>
      <w:r w:rsidR="00320405">
        <w:t xml:space="preserve">) </w:t>
      </w:r>
      <w:r w:rsidRPr="00952D8C">
        <w:t>zal door de VU een Pre-bidmeeting worden georganiseerd, waarin het teamhoofd gebouwbeheer nader ingaa</w:t>
      </w:r>
      <w:r w:rsidR="00570647">
        <w:t>t</w:t>
      </w:r>
      <w:r w:rsidRPr="00952D8C">
        <w:t xml:space="preserve"> op </w:t>
      </w:r>
      <w:r w:rsidR="006004F3" w:rsidRPr="00952D8C">
        <w:t>het onderstaande onderhoudsproces</w:t>
      </w:r>
      <w:r w:rsidR="00CC46A3">
        <w:t xml:space="preserve"> en de werking van de verschillende budgetten</w:t>
      </w:r>
      <w:r w:rsidRPr="00952D8C">
        <w:t>.</w:t>
      </w:r>
    </w:p>
    <w:p w14:paraId="436EB6DE" w14:textId="77777777" w:rsidR="00952D8C" w:rsidRPr="00952D8C" w:rsidRDefault="00952D8C" w:rsidP="00C247CD"/>
    <w:p w14:paraId="096A4389" w14:textId="77777777" w:rsidR="008B5BA0" w:rsidRDefault="006004F3" w:rsidP="00C247CD">
      <w:pPr>
        <w:spacing w:after="0"/>
      </w:pPr>
      <w:r w:rsidRPr="00952D8C">
        <w:lastRenderedPageBreak/>
        <w:t>Onderhoud moet waarde toevoegen aan het bedrijf of de instelling en niet meer worden gezien als kostenpost. Dit wordt bereikt door onderhoud te vertalen in beleidsparameters, bijvoorbeeld: wet en regelgeving, veiligheid, functioneren bedrijfsproces, beeldkwaliteit, vervolgschade, gezondheid, klachtenonderhoud, etc. Door een beleidsparameter te koppelen aan een onderhoudsactiviteit kan worden aangegeven welke waarde de onderhoudsactiviteit aan het bedrijfsproces toevoegt. De prioriteit die elke individuele beleidsparameter vertegenwoordigd hangt af van het te ondersteunen proces.</w:t>
      </w:r>
    </w:p>
    <w:p w14:paraId="4CAD8CED" w14:textId="77777777" w:rsidR="008B5BA0" w:rsidRDefault="006004F3" w:rsidP="00C247CD">
      <w:pPr>
        <w:spacing w:after="0"/>
      </w:pPr>
      <w:r w:rsidRPr="00952D8C">
        <w:t>Om de waarde voor het primaire proces te optimaliseren moet het onderhoud dat wordt uitgevoerd doelmatig zijn, waarbij doelmatig staat voor het verkrijgen van een optimum aan gebruikskwaliteit versus de kosten voor onderhoud.</w:t>
      </w:r>
    </w:p>
    <w:p w14:paraId="390435BE" w14:textId="77777777" w:rsidR="006004F3" w:rsidRPr="00952D8C" w:rsidRDefault="006004F3" w:rsidP="00C247CD">
      <w:r w:rsidRPr="00952D8C">
        <w:t xml:space="preserve">Vanuit de beleidsparameters kan niet alleen de waarde voor het bedrijfsproces inzichtelijk worden gemaakt, maar ook de kwaliteit of prestatie die aan de klant geleverd wordt. </w:t>
      </w:r>
      <w:r w:rsidRPr="00952D8C">
        <w:br/>
        <w:t xml:space="preserve">Vanuit het proces, zoals hierboven omschreven, wordt niet meer inzichtelijk gemaakt dat de Total </w:t>
      </w:r>
      <w:proofErr w:type="spellStart"/>
      <w:r w:rsidRPr="00952D8C">
        <w:t>Cost</w:t>
      </w:r>
      <w:proofErr w:type="spellEnd"/>
      <w:r w:rsidRPr="00952D8C">
        <w:t xml:space="preserve"> of </w:t>
      </w:r>
      <w:proofErr w:type="spellStart"/>
      <w:r w:rsidRPr="00952D8C">
        <w:t>Ownership</w:t>
      </w:r>
      <w:proofErr w:type="spellEnd"/>
      <w:r w:rsidRPr="00952D8C">
        <w:t xml:space="preserve"> (TCO) zo laag mogelijk gehouden zijn, maar welke waar</w:t>
      </w:r>
      <w:r w:rsidR="00D80751">
        <w:t>de</w:t>
      </w:r>
      <w:r w:rsidRPr="00952D8C">
        <w:t xml:space="preserve"> er door het </w:t>
      </w:r>
      <w:r w:rsidR="00D80751">
        <w:t xml:space="preserve">uitgevoerde </w:t>
      </w:r>
      <w:r w:rsidRPr="00952D8C">
        <w:t xml:space="preserve">onderhoud aan het bedrijf is toegevoegd, de Total </w:t>
      </w:r>
      <w:r w:rsidR="00952D8C" w:rsidRPr="00952D8C">
        <w:t>B</w:t>
      </w:r>
      <w:r w:rsidRPr="00952D8C">
        <w:t xml:space="preserve">enefits of </w:t>
      </w:r>
      <w:proofErr w:type="spellStart"/>
      <w:r w:rsidRPr="00952D8C">
        <w:t>Ownership</w:t>
      </w:r>
      <w:proofErr w:type="spellEnd"/>
      <w:r w:rsidRPr="00952D8C">
        <w:t xml:space="preserve"> (TBO)</w:t>
      </w:r>
    </w:p>
    <w:p w14:paraId="718E8519" w14:textId="77777777" w:rsidR="0085639E" w:rsidRPr="0085639E" w:rsidRDefault="0085639E" w:rsidP="00C247CD">
      <w:pPr>
        <w:pStyle w:val="Kop2"/>
        <w:ind w:left="1134" w:hanging="567"/>
      </w:pPr>
      <w:bookmarkStart w:id="64" w:name="_Toc3806826"/>
      <w:proofErr w:type="spellStart"/>
      <w:r w:rsidRPr="0085639E">
        <w:t>TenderNed</w:t>
      </w:r>
      <w:bookmarkEnd w:id="64"/>
      <w:proofErr w:type="spellEnd"/>
    </w:p>
    <w:p w14:paraId="03951070" w14:textId="77777777" w:rsidR="0021388B" w:rsidRPr="002E7741" w:rsidRDefault="0021388B" w:rsidP="00C247CD">
      <w:pPr>
        <w:spacing w:after="0" w:line="300" w:lineRule="exact"/>
        <w:rPr>
          <w:rFonts w:cs="Arial"/>
        </w:rPr>
      </w:pPr>
      <w:proofErr w:type="spellStart"/>
      <w:r w:rsidRPr="0085639E">
        <w:rPr>
          <w:rFonts w:cs="Arial"/>
        </w:rPr>
        <w:t>TenderNed</w:t>
      </w:r>
      <w:proofErr w:type="spellEnd"/>
      <w:r w:rsidRPr="002E7741">
        <w:rPr>
          <w:rFonts w:cs="Arial"/>
        </w:rPr>
        <w:t xml:space="preserve"> is het online marktplein voor aanbesteding</w:t>
      </w:r>
      <w:r w:rsidR="008B5BA0">
        <w:rPr>
          <w:rFonts w:cs="Arial"/>
        </w:rPr>
        <w:t>en van de Nederlandse overheid.</w:t>
      </w:r>
    </w:p>
    <w:p w14:paraId="08A45203" w14:textId="77777777" w:rsidR="0021388B" w:rsidRPr="002E7741" w:rsidRDefault="0021388B" w:rsidP="00C247CD">
      <w:pPr>
        <w:spacing w:after="0" w:line="300" w:lineRule="exact"/>
        <w:rPr>
          <w:rFonts w:cs="Arial"/>
        </w:rPr>
      </w:pPr>
      <w:r w:rsidRPr="002E7741">
        <w:rPr>
          <w:rFonts w:cs="Arial"/>
        </w:rPr>
        <w:t xml:space="preserve">Op 1 april 2013 is de Aanbestedingswet in werking getreden. Deze wet verplicht alle aanbestedende diensten in Nederland om al hun openbare aanbestedingen eerst op </w:t>
      </w:r>
      <w:proofErr w:type="spellStart"/>
      <w:r w:rsidRPr="002E7741">
        <w:rPr>
          <w:rFonts w:cs="Arial"/>
        </w:rPr>
        <w:t>TenderNed</w:t>
      </w:r>
      <w:proofErr w:type="spellEnd"/>
      <w:r w:rsidRPr="002E7741">
        <w:rPr>
          <w:rFonts w:cs="Arial"/>
        </w:rPr>
        <w:t xml:space="preserve"> te publiceren. De overheid bevordert zo dat ondernemers alle aanbestedingen van de overh</w:t>
      </w:r>
      <w:r w:rsidR="008B5BA0">
        <w:rPr>
          <w:rFonts w:cs="Arial"/>
        </w:rPr>
        <w:t>eid op één plek zijn te vinden.</w:t>
      </w:r>
    </w:p>
    <w:p w14:paraId="22EAEED8" w14:textId="77777777" w:rsidR="0021388B" w:rsidRPr="002E7741" w:rsidRDefault="0021388B" w:rsidP="00C247CD">
      <w:pPr>
        <w:spacing w:after="0" w:line="300" w:lineRule="exact"/>
        <w:rPr>
          <w:rFonts w:cs="Arial"/>
        </w:rPr>
      </w:pPr>
    </w:p>
    <w:p w14:paraId="29D99F53" w14:textId="77777777" w:rsidR="0021388B" w:rsidRPr="002E7741" w:rsidRDefault="0021388B" w:rsidP="00C247CD">
      <w:pPr>
        <w:spacing w:after="0" w:line="300" w:lineRule="exact"/>
        <w:rPr>
          <w:rFonts w:cs="Arial"/>
        </w:rPr>
      </w:pPr>
      <w:proofErr w:type="spellStart"/>
      <w:r w:rsidRPr="002E7741">
        <w:rPr>
          <w:rFonts w:cs="Arial"/>
        </w:rPr>
        <w:t>TenderNed</w:t>
      </w:r>
      <w:proofErr w:type="spellEnd"/>
      <w:r w:rsidRPr="002E7741">
        <w:rPr>
          <w:rFonts w:cs="Arial"/>
        </w:rPr>
        <w:t xml:space="preserve"> maakt voor het registreren en inloggen van ondernemers gebruik van </w:t>
      </w:r>
      <w:proofErr w:type="spellStart"/>
      <w:r w:rsidRPr="002E7741">
        <w:rPr>
          <w:rFonts w:cs="Arial"/>
        </w:rPr>
        <w:t>eHerkenning</w:t>
      </w:r>
      <w:proofErr w:type="spellEnd"/>
      <w:r w:rsidRPr="002E7741">
        <w:rPr>
          <w:rFonts w:cs="Arial"/>
        </w:rPr>
        <w:t xml:space="preserve">. Vanaf 27 juni 2015 is inloggen en registreren met </w:t>
      </w:r>
      <w:proofErr w:type="spellStart"/>
      <w:r w:rsidRPr="002E7741">
        <w:rPr>
          <w:rFonts w:cs="Arial"/>
        </w:rPr>
        <w:t>eHerkenning</w:t>
      </w:r>
      <w:proofErr w:type="spellEnd"/>
      <w:r w:rsidRPr="002E7741">
        <w:rPr>
          <w:rFonts w:cs="Arial"/>
        </w:rPr>
        <w:t xml:space="preserve"> verplicht voor </w:t>
      </w:r>
      <w:r w:rsidR="00DA0CC4" w:rsidRPr="002E7741">
        <w:rPr>
          <w:rFonts w:cs="Arial"/>
        </w:rPr>
        <w:t>alle</w:t>
      </w:r>
      <w:r w:rsidRPr="002E7741">
        <w:rPr>
          <w:rFonts w:cs="Arial"/>
        </w:rPr>
        <w:t xml:space="preserve"> gebruikers van Nederlandse ondernemingen. U kunt vanaf deze datum niet meer inloggen met een gebruikersnaam en wachtwoord van </w:t>
      </w:r>
      <w:proofErr w:type="spellStart"/>
      <w:r w:rsidRPr="002E7741">
        <w:rPr>
          <w:rFonts w:cs="Arial"/>
        </w:rPr>
        <w:t>TenderNed</w:t>
      </w:r>
      <w:proofErr w:type="spellEnd"/>
      <w:r w:rsidRPr="002E7741">
        <w:rPr>
          <w:rFonts w:cs="Arial"/>
        </w:rPr>
        <w:t xml:space="preserve">. Voor het inloggen en registreren in </w:t>
      </w:r>
      <w:proofErr w:type="spellStart"/>
      <w:r w:rsidRPr="002E7741">
        <w:rPr>
          <w:rFonts w:cs="Arial"/>
        </w:rPr>
        <w:t>TenderNed</w:t>
      </w:r>
      <w:proofErr w:type="spellEnd"/>
      <w:r w:rsidRPr="002E7741">
        <w:rPr>
          <w:rFonts w:cs="Arial"/>
        </w:rPr>
        <w:t xml:space="preserve"> is een </w:t>
      </w:r>
      <w:proofErr w:type="spellStart"/>
      <w:r w:rsidRPr="002E7741">
        <w:rPr>
          <w:rFonts w:cs="Arial"/>
        </w:rPr>
        <w:t>eHerkenningsmiddel</w:t>
      </w:r>
      <w:proofErr w:type="spellEnd"/>
      <w:r w:rsidRPr="002E7741">
        <w:rPr>
          <w:rFonts w:cs="Arial"/>
        </w:rPr>
        <w:t xml:space="preserve"> nodig. Voor meer informatie over </w:t>
      </w:r>
      <w:proofErr w:type="spellStart"/>
      <w:r w:rsidRPr="002E7741">
        <w:rPr>
          <w:rFonts w:cs="Arial"/>
        </w:rPr>
        <w:t>eHerkenning</w:t>
      </w:r>
      <w:proofErr w:type="spellEnd"/>
      <w:r w:rsidRPr="002E7741">
        <w:rPr>
          <w:rFonts w:cs="Arial"/>
        </w:rPr>
        <w:t xml:space="preserve"> zie ook het Stappenplan Digitaal Inschrijven op overheidsopdrachten via </w:t>
      </w:r>
      <w:proofErr w:type="spellStart"/>
      <w:r w:rsidRPr="002E7741">
        <w:rPr>
          <w:rFonts w:cs="Arial"/>
        </w:rPr>
        <w:t>TenderNed</w:t>
      </w:r>
      <w:proofErr w:type="spellEnd"/>
      <w:r w:rsidRPr="002E7741">
        <w:rPr>
          <w:rFonts w:cs="Arial"/>
        </w:rPr>
        <w:t>:</w:t>
      </w:r>
    </w:p>
    <w:p w14:paraId="1CC1F83D" w14:textId="77777777" w:rsidR="0021388B" w:rsidRPr="002E7741" w:rsidRDefault="00091EB1" w:rsidP="00C247CD">
      <w:pPr>
        <w:spacing w:after="0" w:line="300" w:lineRule="exact"/>
        <w:rPr>
          <w:rFonts w:cs="Arial"/>
        </w:rPr>
      </w:pPr>
      <w:hyperlink r:id="rId19" w:history="1">
        <w:r w:rsidR="0021388B" w:rsidRPr="002E7741">
          <w:rPr>
            <w:rStyle w:val="Hyperlink"/>
            <w:rFonts w:cs="Arial"/>
          </w:rPr>
          <w:t>http://www.tenderned.nl/sites/default/files/In%20zes%20stappen%20digitaal%20inschrijven%20op%20overheidsopdrachten%20via%20TenderNed_0.pdf</w:t>
        </w:r>
      </w:hyperlink>
    </w:p>
    <w:p w14:paraId="585D01C4" w14:textId="77777777" w:rsidR="0021388B" w:rsidRDefault="0021388B" w:rsidP="00C247CD">
      <w:pPr>
        <w:spacing w:after="0" w:line="300" w:lineRule="exact"/>
        <w:rPr>
          <w:rFonts w:cs="Arial"/>
        </w:rPr>
      </w:pPr>
    </w:p>
    <w:p w14:paraId="0319B298" w14:textId="77777777" w:rsidR="00A2582C" w:rsidRPr="00A2582C" w:rsidRDefault="00A2582C"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b/>
          <w:color w:val="FFFFFF" w:themeColor="background1"/>
        </w:rPr>
      </w:pPr>
      <w:r w:rsidRPr="00A2582C">
        <w:rPr>
          <w:b/>
          <w:color w:val="FFFFFF" w:themeColor="background1"/>
        </w:rPr>
        <w:t xml:space="preserve">De levertijd van een </w:t>
      </w:r>
      <w:proofErr w:type="spellStart"/>
      <w:r w:rsidRPr="00A2582C">
        <w:rPr>
          <w:b/>
          <w:color w:val="FFFFFF" w:themeColor="background1"/>
        </w:rPr>
        <w:t>eHerkenningsmiddel</w:t>
      </w:r>
      <w:proofErr w:type="spellEnd"/>
      <w:r w:rsidRPr="00A2582C">
        <w:rPr>
          <w:b/>
          <w:color w:val="FFFFFF" w:themeColor="background1"/>
        </w:rPr>
        <w:t xml:space="preserve"> is gemiddeld 1-5 werkdagen. Dit verschilt wel per </w:t>
      </w:r>
      <w:proofErr w:type="spellStart"/>
      <w:r w:rsidRPr="00A2582C">
        <w:rPr>
          <w:b/>
          <w:color w:val="FFFFFF" w:themeColor="background1"/>
        </w:rPr>
        <w:t>eHerkenningsmiddel</w:t>
      </w:r>
      <w:proofErr w:type="spellEnd"/>
      <w:r w:rsidRPr="00A2582C">
        <w:rPr>
          <w:b/>
          <w:color w:val="FFFFFF" w:themeColor="background1"/>
        </w:rPr>
        <w:t xml:space="preserve"> en per erkende </w:t>
      </w:r>
      <w:r w:rsidR="006E78C6">
        <w:rPr>
          <w:b/>
          <w:color w:val="FFFFFF" w:themeColor="background1"/>
        </w:rPr>
        <w:t>opdrachtnemer</w:t>
      </w:r>
      <w:r w:rsidRPr="00A2582C">
        <w:rPr>
          <w:b/>
          <w:color w:val="FFFFFF" w:themeColor="background1"/>
        </w:rPr>
        <w:t>.</w:t>
      </w:r>
    </w:p>
    <w:p w14:paraId="0BE52466" w14:textId="77777777" w:rsidR="00A2582C" w:rsidRDefault="00A2582C" w:rsidP="00C247CD">
      <w:pPr>
        <w:spacing w:after="0" w:line="300" w:lineRule="exact"/>
        <w:rPr>
          <w:rFonts w:cs="Arial"/>
        </w:rPr>
      </w:pPr>
    </w:p>
    <w:p w14:paraId="70B212DA" w14:textId="77777777" w:rsidR="0021388B" w:rsidRPr="002E7741" w:rsidRDefault="0021388B" w:rsidP="00C247CD">
      <w:pPr>
        <w:spacing w:after="0" w:line="300" w:lineRule="exact"/>
      </w:pPr>
      <w:r w:rsidRPr="002E7741">
        <w:rPr>
          <w:iCs/>
        </w:rPr>
        <w:t xml:space="preserve">Het downloaden van documenten via </w:t>
      </w:r>
      <w:proofErr w:type="spellStart"/>
      <w:r w:rsidRPr="002E7741">
        <w:rPr>
          <w:iCs/>
        </w:rPr>
        <w:t>TenderNed</w:t>
      </w:r>
      <w:proofErr w:type="spellEnd"/>
      <w:r w:rsidRPr="002E7741">
        <w:rPr>
          <w:iCs/>
        </w:rPr>
        <w:t xml:space="preserve"> is mogelijk zonder te zijn ingelogd.</w:t>
      </w:r>
      <w:r w:rsidR="00A2582C">
        <w:rPr>
          <w:iCs/>
        </w:rPr>
        <w:t xml:space="preserve"> </w:t>
      </w:r>
      <w:r w:rsidRPr="002E7741">
        <w:t>De belangrijkste reden hiervoor is dat de Europese Commissie richtlijnen heeft vrijgegeven waarin staat dat aanbestedingsdocumenten vrij toegankelijk m</w:t>
      </w:r>
      <w:r w:rsidR="008B5BA0">
        <w:t>oeten zijn zonder inlogdrempel.</w:t>
      </w:r>
    </w:p>
    <w:p w14:paraId="7A8A360F" w14:textId="77777777" w:rsidR="0021388B" w:rsidRPr="002E7741" w:rsidRDefault="0021388B" w:rsidP="00C247CD">
      <w:pPr>
        <w:spacing w:after="0" w:line="300" w:lineRule="exact"/>
      </w:pPr>
      <w:r w:rsidRPr="002E7741">
        <w:t>Daarnaast schrijft de nieuwe Europese richtlijn voor dat de verantwoordelijkheid om op de hoogte te blijven van een aanbe</w:t>
      </w:r>
      <w:r w:rsidR="008B5BA0">
        <w:t>steding bij de ondernemer ligt.</w:t>
      </w:r>
    </w:p>
    <w:p w14:paraId="2348DEB4" w14:textId="77777777" w:rsidR="0021388B" w:rsidRPr="002E7741" w:rsidRDefault="0021388B" w:rsidP="00C247CD">
      <w:pPr>
        <w:spacing w:after="0" w:line="300" w:lineRule="exact"/>
      </w:pPr>
    </w:p>
    <w:p w14:paraId="3D945F9B" w14:textId="77777777" w:rsidR="0021388B" w:rsidRPr="002E7741" w:rsidRDefault="0021388B" w:rsidP="00C247CD">
      <w:pPr>
        <w:spacing w:after="0" w:line="300" w:lineRule="exact"/>
      </w:pPr>
      <w:r w:rsidRPr="002E7741">
        <w:lastRenderedPageBreak/>
        <w:t>Een aanbestedende dienst heeft aan zijn verplichting tot gelijke behandeling voldaan als deze alle werkelijk geïnteresseerde ondernemers op de hoogte heeft gebracht van wijzigingen in een aanbesteding via bijvoorbeeld de Nota van Inlichtingen.</w:t>
      </w:r>
    </w:p>
    <w:p w14:paraId="00248A57" w14:textId="77777777" w:rsidR="0021388B" w:rsidRPr="00A2582C" w:rsidRDefault="0021388B" w:rsidP="00C247CD">
      <w:pPr>
        <w:spacing w:after="0" w:line="300" w:lineRule="exact"/>
        <w:rPr>
          <w:iCs/>
        </w:rPr>
      </w:pPr>
    </w:p>
    <w:p w14:paraId="14DBD498" w14:textId="77777777" w:rsidR="0021388B" w:rsidRPr="00A2582C" w:rsidRDefault="0021388B"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b/>
          <w:color w:val="FFFFFF" w:themeColor="background1"/>
        </w:rPr>
      </w:pPr>
      <w:r w:rsidRPr="00A2582C">
        <w:rPr>
          <w:b/>
          <w:color w:val="FFFFFF" w:themeColor="background1"/>
        </w:rPr>
        <w:t xml:space="preserve">Indien u de aanbestedingsdocumenten via </w:t>
      </w:r>
      <w:proofErr w:type="spellStart"/>
      <w:r w:rsidRPr="00A2582C">
        <w:rPr>
          <w:b/>
          <w:color w:val="FFFFFF" w:themeColor="background1"/>
        </w:rPr>
        <w:t>TenderNed</w:t>
      </w:r>
      <w:proofErr w:type="spellEnd"/>
      <w:r w:rsidRPr="00A2582C">
        <w:rPr>
          <w:b/>
          <w:color w:val="FFFFFF" w:themeColor="background1"/>
        </w:rPr>
        <w:t xml:space="preserve"> download zonder te zijn ingelogd wordt u niet automatisch geïnformeerd over aanvullende informatie in deze aanbesteding.</w:t>
      </w:r>
    </w:p>
    <w:p w14:paraId="50778C68" w14:textId="77777777" w:rsidR="0021388B" w:rsidRPr="00A2582C" w:rsidRDefault="0021388B" w:rsidP="00C247CD">
      <w:pPr>
        <w:spacing w:after="0" w:line="300" w:lineRule="exact"/>
        <w:rPr>
          <w:iCs/>
        </w:rPr>
      </w:pPr>
    </w:p>
    <w:p w14:paraId="15525B0A" w14:textId="77777777" w:rsidR="0021388B" w:rsidRPr="002E7741" w:rsidRDefault="00A2582C" w:rsidP="00C247CD">
      <w:pPr>
        <w:spacing w:after="0" w:line="300" w:lineRule="exact"/>
      </w:pPr>
      <w:proofErr w:type="spellStart"/>
      <w:r w:rsidRPr="00A2582C">
        <w:rPr>
          <w:iCs/>
        </w:rPr>
        <w:t>TenderNed</w:t>
      </w:r>
      <w:proofErr w:type="spellEnd"/>
      <w:r w:rsidRPr="00A2582C">
        <w:rPr>
          <w:iCs/>
        </w:rPr>
        <w:t xml:space="preserve"> biedt de mogelijkheid u zelf te ‘koppelen’ aan een aanbesteding, hiervoor dient u zich te registreren in </w:t>
      </w:r>
      <w:proofErr w:type="spellStart"/>
      <w:r w:rsidRPr="00A2582C">
        <w:rPr>
          <w:iCs/>
        </w:rPr>
        <w:t>TenderNed</w:t>
      </w:r>
      <w:proofErr w:type="spellEnd"/>
      <w:r w:rsidRPr="00A2582C">
        <w:rPr>
          <w:iCs/>
        </w:rPr>
        <w:t>.</w:t>
      </w:r>
    </w:p>
    <w:p w14:paraId="137B51D9" w14:textId="77777777" w:rsidR="0021388B" w:rsidRPr="008B5BA0" w:rsidRDefault="0021388B" w:rsidP="00C247CD">
      <w:pPr>
        <w:spacing w:after="0" w:line="300" w:lineRule="exact"/>
        <w:rPr>
          <w:iCs/>
        </w:rPr>
      </w:pPr>
      <w:r w:rsidRPr="002E7741">
        <w:t>Met behulp van de groene button: ‘houd mij op de hoogte van deze aanbesteding’, blijft u geïnformeerd. Doet u dit niet en logt u ook niet in, dan zult u niet automatisch worden geïnformeerd over aanvullende informatie.</w:t>
      </w:r>
    </w:p>
    <w:p w14:paraId="7CFFA2AF" w14:textId="77777777" w:rsidR="0021388B" w:rsidRPr="00A2582C" w:rsidRDefault="0021388B" w:rsidP="00C247CD">
      <w:pPr>
        <w:widowControl w:val="0"/>
        <w:autoSpaceDE w:val="0"/>
        <w:autoSpaceDN w:val="0"/>
        <w:adjustRightInd w:val="0"/>
        <w:spacing w:after="0" w:line="300" w:lineRule="exact"/>
        <w:rPr>
          <w:rFonts w:cs="Arial"/>
        </w:rPr>
      </w:pPr>
    </w:p>
    <w:p w14:paraId="7610FDE5" w14:textId="77777777" w:rsidR="00A2582C" w:rsidRPr="00A2582C" w:rsidRDefault="00A2582C" w:rsidP="00C247CD">
      <w:pPr>
        <w:widowControl w:val="0"/>
        <w:autoSpaceDE w:val="0"/>
        <w:autoSpaceDN w:val="0"/>
        <w:adjustRightInd w:val="0"/>
        <w:spacing w:after="0" w:line="300" w:lineRule="exact"/>
        <w:rPr>
          <w:rFonts w:cs="Arial"/>
        </w:rPr>
      </w:pPr>
      <w:r w:rsidRPr="00A2582C">
        <w:rPr>
          <w:rFonts w:cs="Arial"/>
        </w:rPr>
        <w:t xml:space="preserve">Via </w:t>
      </w:r>
      <w:hyperlink r:id="rId20" w:history="1">
        <w:r w:rsidRPr="00F52259">
          <w:rPr>
            <w:rStyle w:val="Hyperlink"/>
            <w:rFonts w:cs="Arial"/>
          </w:rPr>
          <w:t>www.tenderned.nl</w:t>
        </w:r>
      </w:hyperlink>
      <w:r>
        <w:rPr>
          <w:rFonts w:cs="Arial"/>
        </w:rPr>
        <w:t xml:space="preserve"> </w:t>
      </w:r>
      <w:r w:rsidRPr="00A2582C">
        <w:rPr>
          <w:rFonts w:cs="Arial"/>
        </w:rPr>
        <w:t xml:space="preserve">zijn tal van andere kennisbronnen te raadplegen. Indien Gegadigden technische problemen ervaren of vragen hebben over de werking van </w:t>
      </w:r>
      <w:proofErr w:type="spellStart"/>
      <w:r w:rsidRPr="00A2582C">
        <w:rPr>
          <w:rFonts w:cs="Arial"/>
        </w:rPr>
        <w:t>TenderNed</w:t>
      </w:r>
      <w:proofErr w:type="spellEnd"/>
      <w:r w:rsidRPr="00A2582C">
        <w:rPr>
          <w:rFonts w:cs="Arial"/>
        </w:rPr>
        <w:t xml:space="preserve">, dan dient contact opgenomen te worden met de servicedesk van </w:t>
      </w:r>
      <w:proofErr w:type="spellStart"/>
      <w:r w:rsidRPr="00A2582C">
        <w:rPr>
          <w:rFonts w:cs="Arial"/>
        </w:rPr>
        <w:t>TenderNed</w:t>
      </w:r>
      <w:proofErr w:type="spellEnd"/>
      <w:r w:rsidRPr="00A2582C">
        <w:rPr>
          <w:rFonts w:cs="Arial"/>
        </w:rPr>
        <w:t xml:space="preserve"> zelf. De servicedesk is bereikbaar op werkdagen van 08.30 tot 17.00 uur via 0800-TenderNed (0800-8363376) of </w:t>
      </w:r>
      <w:hyperlink r:id="rId21" w:history="1">
        <w:r w:rsidRPr="00F52259">
          <w:rPr>
            <w:rStyle w:val="Hyperlink"/>
            <w:rFonts w:cs="Arial"/>
          </w:rPr>
          <w:t>servicedesk@TenderNed.nl</w:t>
        </w:r>
      </w:hyperlink>
      <w:r w:rsidRPr="00A2582C">
        <w:rPr>
          <w:rFonts w:cs="Arial"/>
        </w:rPr>
        <w:t>.</w:t>
      </w:r>
    </w:p>
    <w:p w14:paraId="04E930CF" w14:textId="77777777" w:rsidR="00A2582C" w:rsidRPr="00A2582C" w:rsidRDefault="00A2582C" w:rsidP="00C247CD">
      <w:pPr>
        <w:widowControl w:val="0"/>
        <w:autoSpaceDE w:val="0"/>
        <w:autoSpaceDN w:val="0"/>
        <w:adjustRightInd w:val="0"/>
        <w:spacing w:after="0" w:line="300" w:lineRule="exact"/>
        <w:rPr>
          <w:rFonts w:cs="Arial"/>
        </w:rPr>
      </w:pPr>
    </w:p>
    <w:p w14:paraId="010216FF" w14:textId="77777777" w:rsidR="00A2582C" w:rsidRPr="00A2582C" w:rsidRDefault="00A2582C" w:rsidP="00C247CD">
      <w:pPr>
        <w:widowControl w:val="0"/>
        <w:autoSpaceDE w:val="0"/>
        <w:autoSpaceDN w:val="0"/>
        <w:adjustRightInd w:val="0"/>
        <w:spacing w:after="0" w:line="300" w:lineRule="exact"/>
        <w:rPr>
          <w:rFonts w:cs="Arial"/>
        </w:rPr>
      </w:pPr>
      <w:r w:rsidRPr="00A2582C">
        <w:rPr>
          <w:rFonts w:cs="Arial"/>
        </w:rPr>
        <w:t xml:space="preserve">Mede vanwege de beperkte bereikbaarheid van de helpdesk (tijdens kantooruren) wordt Gegadigden aangeraden tijdig te beginnen met de benodigde acties in </w:t>
      </w:r>
      <w:proofErr w:type="spellStart"/>
      <w:r w:rsidRPr="00A2582C">
        <w:rPr>
          <w:rFonts w:cs="Arial"/>
        </w:rPr>
        <w:t>TenderNed</w:t>
      </w:r>
      <w:proofErr w:type="spellEnd"/>
      <w:r w:rsidRPr="00A2582C">
        <w:rPr>
          <w:rFonts w:cs="Arial"/>
        </w:rPr>
        <w:t>, in het bijzonder het indienen van de Offerte.</w:t>
      </w:r>
    </w:p>
    <w:p w14:paraId="4838E50A" w14:textId="77777777" w:rsidR="002E7741" w:rsidRPr="00885F17" w:rsidRDefault="002E7741" w:rsidP="00C247CD">
      <w:pPr>
        <w:pStyle w:val="Kop2"/>
        <w:ind w:left="1134" w:hanging="567"/>
      </w:pPr>
      <w:bookmarkStart w:id="65" w:name="_Toc378152421"/>
      <w:bookmarkStart w:id="66" w:name="_Toc3806827"/>
      <w:r w:rsidRPr="00885F17">
        <w:t>Vragen en klachtenafhandeling</w:t>
      </w:r>
      <w:bookmarkEnd w:id="65"/>
      <w:bookmarkEnd w:id="66"/>
      <w:r w:rsidRPr="00885F17">
        <w:t xml:space="preserve"> </w:t>
      </w:r>
    </w:p>
    <w:p w14:paraId="49B79783" w14:textId="77777777" w:rsidR="002E7741" w:rsidRPr="002E7741" w:rsidRDefault="002E7741" w:rsidP="00C247CD">
      <w:pPr>
        <w:overflowPunct w:val="0"/>
        <w:autoSpaceDE w:val="0"/>
        <w:autoSpaceDN w:val="0"/>
        <w:adjustRightInd w:val="0"/>
        <w:spacing w:after="0" w:line="300" w:lineRule="exact"/>
        <w:textAlignment w:val="baseline"/>
        <w:rPr>
          <w:rFonts w:cs="Arial"/>
          <w:shd w:val="clear" w:color="auto" w:fill="FFFFFF"/>
        </w:rPr>
      </w:pPr>
      <w:r w:rsidRPr="002E7741">
        <w:rPr>
          <w:rFonts w:cs="Arial"/>
          <w:shd w:val="clear" w:color="auto" w:fill="FFFFFF"/>
        </w:rPr>
        <w:t>Als u in algemene zin vragen of opmerkingen heeft over het aanbestedingsbeleid van de VU, of als u meent dat u tijdens enige aanbestedingsprocedure van de VU onjuist bent of wordt behandeld of uw vragen niet naar behoren zijn beantwoord, kunt u contact op</w:t>
      </w:r>
      <w:r w:rsidR="00A2582C">
        <w:rPr>
          <w:rFonts w:cs="Arial"/>
          <w:shd w:val="clear" w:color="auto" w:fill="FFFFFF"/>
        </w:rPr>
        <w:t>nemen</w:t>
      </w:r>
      <w:r w:rsidRPr="002E7741">
        <w:rPr>
          <w:rFonts w:cs="Arial"/>
          <w:shd w:val="clear" w:color="auto" w:fill="FFFFFF"/>
        </w:rPr>
        <w:t xml:space="preserve"> met de </w:t>
      </w:r>
      <w:r w:rsidRPr="00E031D0">
        <w:rPr>
          <w:rFonts w:cs="Arial"/>
          <w:shd w:val="clear" w:color="auto" w:fill="FFFFFF"/>
        </w:rPr>
        <w:t xml:space="preserve">Inkoopmanager  van de VU via e-mail </w:t>
      </w:r>
      <w:hyperlink r:id="rId22" w:history="1">
        <w:r w:rsidRPr="00E031D0">
          <w:rPr>
            <w:rStyle w:val="Hyperlink"/>
            <w:rFonts w:cs="Arial"/>
            <w:shd w:val="clear" w:color="auto" w:fill="FFFFFF"/>
          </w:rPr>
          <w:t>r.stel@vu.nl</w:t>
        </w:r>
      </w:hyperlink>
      <w:r w:rsidRPr="00E031D0">
        <w:rPr>
          <w:rFonts w:cs="Arial"/>
          <w:shd w:val="clear" w:color="auto" w:fill="FFFFFF"/>
        </w:rPr>
        <w:t>. U</w:t>
      </w:r>
      <w:r w:rsidRPr="002E7741">
        <w:rPr>
          <w:rFonts w:cs="Arial"/>
          <w:shd w:val="clear" w:color="auto" w:fill="FFFFFF"/>
        </w:rPr>
        <w:t xml:space="preserve"> ontvangt een bevestiging van uw vraag of klacht inclusief een te verwachten afhandeltermijn.</w:t>
      </w:r>
    </w:p>
    <w:p w14:paraId="233C4A98" w14:textId="77777777" w:rsidR="00A2582C" w:rsidRDefault="00A2582C" w:rsidP="00C247CD">
      <w:r>
        <w:br w:type="page"/>
      </w:r>
    </w:p>
    <w:p w14:paraId="5B066011" w14:textId="77777777" w:rsidR="002E7741" w:rsidRPr="00145996" w:rsidRDefault="002E7741" w:rsidP="00C247CD">
      <w:pPr>
        <w:pStyle w:val="Kop1"/>
        <w:ind w:left="567" w:hanging="567"/>
      </w:pPr>
      <w:bookmarkStart w:id="67" w:name="_Toc378152422"/>
      <w:bookmarkStart w:id="68" w:name="_Toc3806828"/>
      <w:r w:rsidRPr="00145996">
        <w:rPr>
          <w:rStyle w:val="Kop1Char"/>
          <w:rFonts w:eastAsiaTheme="minorHAnsi"/>
          <w:b/>
          <w:bCs/>
        </w:rPr>
        <w:lastRenderedPageBreak/>
        <w:t>Selectieprocedure</w:t>
      </w:r>
      <w:bookmarkEnd w:id="67"/>
      <w:bookmarkEnd w:id="68"/>
    </w:p>
    <w:p w14:paraId="1EA04485" w14:textId="77777777" w:rsidR="002E7741" w:rsidRPr="00145996" w:rsidRDefault="002E7741" w:rsidP="00C247CD">
      <w:pPr>
        <w:tabs>
          <w:tab w:val="left" w:pos="720"/>
          <w:tab w:val="right" w:pos="7380"/>
        </w:tabs>
        <w:spacing w:after="0" w:line="300" w:lineRule="exact"/>
        <w:rPr>
          <w:rFonts w:cs="Arial"/>
        </w:rPr>
      </w:pPr>
      <w:r w:rsidRPr="00145996">
        <w:rPr>
          <w:rFonts w:cs="Arial"/>
        </w:rPr>
        <w:t>In dit hoofdstuk wordt het selectieproces op hoofdlijnen beschreven. Tevens bevat dit hoofdstuk de verplichte en facultatieve uitsluitingsgronden en geschiktheidseisen.</w:t>
      </w:r>
    </w:p>
    <w:p w14:paraId="05715BB7" w14:textId="77777777" w:rsidR="002E7741" w:rsidRPr="00422370" w:rsidRDefault="002E7741" w:rsidP="00C247CD">
      <w:pPr>
        <w:pStyle w:val="Kop2"/>
        <w:numPr>
          <w:ilvl w:val="1"/>
          <w:numId w:val="78"/>
        </w:numPr>
        <w:ind w:left="1134" w:hanging="567"/>
      </w:pPr>
      <w:bookmarkStart w:id="69" w:name="_Toc378152424"/>
      <w:bookmarkStart w:id="70" w:name="_Toc3806829"/>
      <w:r w:rsidRPr="00422370">
        <w:t>Aanmelding, wijze van beoordelen</w:t>
      </w:r>
      <w:bookmarkEnd w:id="62"/>
      <w:bookmarkEnd w:id="69"/>
      <w:bookmarkEnd w:id="70"/>
    </w:p>
    <w:p w14:paraId="68D83433" w14:textId="77777777" w:rsidR="002E7741" w:rsidRPr="00422370" w:rsidRDefault="002E7741" w:rsidP="00C247CD">
      <w:pPr>
        <w:spacing w:after="0" w:line="300" w:lineRule="exact"/>
        <w:rPr>
          <w:rFonts w:cs="Arial"/>
        </w:rPr>
      </w:pPr>
      <w:r w:rsidRPr="00422370">
        <w:rPr>
          <w:rFonts w:cs="Arial"/>
        </w:rPr>
        <w:t>Bij deze Offerteaanvraag is als Bijlage het elektronisch formulier ‘Uniform Europees Aanbestedingsdocument’ (UEA) gevoegd om maximale vergelijkbaarheid van de door Inschrijvers opgeleverde informatie te bewerkstelligen.</w:t>
      </w:r>
    </w:p>
    <w:p w14:paraId="4957759F" w14:textId="77777777" w:rsidR="002E7741" w:rsidRPr="00422370" w:rsidRDefault="002E7741" w:rsidP="00C247CD">
      <w:pPr>
        <w:spacing w:after="0" w:line="300" w:lineRule="exact"/>
        <w:rPr>
          <w:rFonts w:cs="Arial"/>
        </w:rPr>
      </w:pPr>
      <w:r w:rsidRPr="00422370">
        <w:rPr>
          <w:rFonts w:cs="Arial"/>
        </w:rPr>
        <w:t xml:space="preserve">Het UEA is in </w:t>
      </w:r>
      <w:proofErr w:type="spellStart"/>
      <w:r w:rsidRPr="00422370">
        <w:rPr>
          <w:rFonts w:cs="Arial"/>
        </w:rPr>
        <w:t>TenderNed</w:t>
      </w:r>
      <w:proofErr w:type="spellEnd"/>
      <w:r w:rsidRPr="00422370">
        <w:rPr>
          <w:rFonts w:cs="Arial"/>
        </w:rPr>
        <w:t xml:space="preserve"> opgesteld. De Inschrijver opent het betreffende UEA via de UEA-module in </w:t>
      </w:r>
      <w:proofErr w:type="spellStart"/>
      <w:r w:rsidRPr="00422370">
        <w:rPr>
          <w:rFonts w:cs="Arial"/>
        </w:rPr>
        <w:t>TenderNed</w:t>
      </w:r>
      <w:proofErr w:type="spellEnd"/>
      <w:r w:rsidRPr="00422370">
        <w:rPr>
          <w:rFonts w:cs="Arial"/>
        </w:rPr>
        <w:t xml:space="preserve">, vult deze in en voegt het bestand, via de module, toe aan de Inschrijving. </w:t>
      </w:r>
      <w:proofErr w:type="spellStart"/>
      <w:r w:rsidRPr="00422370">
        <w:rPr>
          <w:rFonts w:cs="Arial"/>
        </w:rPr>
        <w:t>TenderNed</w:t>
      </w:r>
      <w:proofErr w:type="spellEnd"/>
      <w:r w:rsidRPr="00422370">
        <w:rPr>
          <w:rFonts w:cs="Arial"/>
        </w:rPr>
        <w:t xml:space="preserve"> genereert hiervan automatisch een XML- en een </w:t>
      </w:r>
      <w:proofErr w:type="spellStart"/>
      <w:r w:rsidRPr="00422370">
        <w:rPr>
          <w:rFonts w:cs="Arial"/>
        </w:rPr>
        <w:t>PDF-bestand</w:t>
      </w:r>
      <w:proofErr w:type="spellEnd"/>
      <w:r w:rsidRPr="00422370">
        <w:rPr>
          <w:rFonts w:cs="Arial"/>
        </w:rPr>
        <w:t>.</w:t>
      </w:r>
    </w:p>
    <w:p w14:paraId="3B484096" w14:textId="77777777" w:rsidR="002E7741" w:rsidRPr="00422370" w:rsidRDefault="002E7741" w:rsidP="00C247CD">
      <w:pPr>
        <w:spacing w:after="0" w:line="300" w:lineRule="exact"/>
        <w:rPr>
          <w:rFonts w:cs="Arial"/>
        </w:rPr>
      </w:pPr>
      <w:r w:rsidRPr="00422370">
        <w:rPr>
          <w:rFonts w:cs="Arial"/>
        </w:rPr>
        <w:t>De Inschrijving door Inschrijver geschiedt door het indienen van het ingevulde en ondertekende ‘UEA’ inclusief de daarbij behorende overige te verstrekken gegevens. Door Inschrijving en ondertekening van het ‘Uniform Europees Aanbestedingsdocument’ geeft de Inschrijver tevens te kennen akkoord te gaan met de procedure van aanbesteden.</w:t>
      </w:r>
    </w:p>
    <w:p w14:paraId="5DE27C94" w14:textId="77777777" w:rsidR="002E7741" w:rsidRPr="00422370" w:rsidRDefault="002E7741" w:rsidP="00C247CD">
      <w:pPr>
        <w:spacing w:after="0" w:line="300" w:lineRule="exact"/>
        <w:rPr>
          <w:rFonts w:cs="Arial"/>
        </w:rPr>
      </w:pPr>
    </w:p>
    <w:p w14:paraId="54D21B8C" w14:textId="77777777" w:rsidR="002E7741" w:rsidRPr="00422370" w:rsidRDefault="002E7741" w:rsidP="00C247CD">
      <w:pPr>
        <w:spacing w:after="0" w:line="300" w:lineRule="exact"/>
        <w:rPr>
          <w:rFonts w:cs="Arial"/>
        </w:rPr>
      </w:pPr>
      <w:r w:rsidRPr="00422370">
        <w:rPr>
          <w:rFonts w:cs="Arial"/>
        </w:rPr>
        <w:t>In de Aanbestedingswet is bepaald dat aanbestedende diensten in eerste instantie aan ondernemers alleen het ‘Uniform Europees Aanbestedingsdocument’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14:paraId="1B77A546" w14:textId="77777777" w:rsidR="002E7741" w:rsidRPr="00422370" w:rsidRDefault="002E7741" w:rsidP="00C247CD">
      <w:pPr>
        <w:spacing w:after="0" w:line="300" w:lineRule="exact"/>
        <w:rPr>
          <w:rFonts w:cs="Arial"/>
        </w:rPr>
      </w:pPr>
    </w:p>
    <w:p w14:paraId="580C38FB" w14:textId="77777777" w:rsidR="002E7741" w:rsidRPr="00422370" w:rsidRDefault="002E7741" w:rsidP="00C247CD">
      <w:pPr>
        <w:spacing w:after="0" w:line="300" w:lineRule="exact"/>
        <w:rPr>
          <w:rFonts w:cs="Arial"/>
        </w:rPr>
      </w:pPr>
      <w:r w:rsidRPr="00422370">
        <w:rPr>
          <w:rFonts w:cs="Arial"/>
        </w:rPr>
        <w:t>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w:t>
      </w:r>
      <w:r w:rsidR="008B5BA0">
        <w:rPr>
          <w:rFonts w:cs="Arial"/>
        </w:rPr>
        <w:t>et begrip aanbestedingsstukken.</w:t>
      </w:r>
    </w:p>
    <w:p w14:paraId="67F2EB1E" w14:textId="77777777" w:rsidR="002E7741" w:rsidRPr="00422370" w:rsidRDefault="002E7741" w:rsidP="00C247CD">
      <w:pPr>
        <w:spacing w:after="0" w:line="300" w:lineRule="exact"/>
        <w:rPr>
          <w:rFonts w:cs="Arial"/>
        </w:rPr>
      </w:pPr>
    </w:p>
    <w:p w14:paraId="6D32DA5A" w14:textId="77777777" w:rsidR="002E7741" w:rsidRPr="00422370" w:rsidRDefault="002E7741" w:rsidP="00C247CD">
      <w:pPr>
        <w:spacing w:after="0" w:line="300" w:lineRule="exact"/>
        <w:rPr>
          <w:rFonts w:cs="Arial"/>
        </w:rPr>
      </w:pPr>
      <w:r w:rsidRPr="00422370">
        <w:rPr>
          <w:rFonts w:cs="Arial"/>
        </w:rPr>
        <w:t xml:space="preserve">Aanvullend stelt de Aanbestedingswet ook een gedragsverklaring aanbesteden (GVA) verplicht voor het inschrijven op een aanbestedingsprocedure. De GVA geldt als bewijs dat voor een Inschrijver of </w:t>
      </w:r>
      <w:r w:rsidRPr="009A7A8E">
        <w:rPr>
          <w:rFonts w:cs="Arial"/>
        </w:rPr>
        <w:t>inschrijv</w:t>
      </w:r>
      <w:r w:rsidR="009A7A8E" w:rsidRPr="009A7A8E">
        <w:rPr>
          <w:rFonts w:cs="Arial"/>
        </w:rPr>
        <w:t>ing</w:t>
      </w:r>
      <w:r w:rsidRPr="00422370">
        <w:rPr>
          <w:rFonts w:cs="Arial"/>
        </w:rPr>
        <w:t xml:space="preserve"> bepaalde uitsluitingsgronden welke opgenomen zijn in het ‘Uniform Europees Aanbestedingsdocument’ niet van toepassing zijn. Deze uitsluitingsgronden hebben betrekking op veroordelingen van een Inschrijver of inschrijver voor bepaalde misdrijven genoemd in het Wetboek van Strafrecht (o.a. deelneming aan een criminele organisatie, witwassen, fraude, omkoping), overtreding van beroepsgedragsregels of ernstige beroepsfouten, </w:t>
      </w:r>
      <w:r w:rsidRPr="00422370">
        <w:rPr>
          <w:rFonts w:cs="Arial"/>
        </w:rPr>
        <w:lastRenderedPageBreak/>
        <w:t>(waaronder zware en zeer zware overtredingen van de Mededingingswet indien aan de beboete onderneming geen clementie is verleend).</w:t>
      </w:r>
    </w:p>
    <w:p w14:paraId="52EFA395" w14:textId="77777777" w:rsidR="002E7741" w:rsidRPr="00422370" w:rsidRDefault="002E7741" w:rsidP="00C247CD">
      <w:pPr>
        <w:spacing w:after="0" w:line="300" w:lineRule="exact"/>
        <w:rPr>
          <w:rFonts w:cs="Arial"/>
        </w:rPr>
      </w:pPr>
    </w:p>
    <w:p w14:paraId="4E6372C1" w14:textId="77777777" w:rsidR="002E7741" w:rsidRPr="003155DC" w:rsidRDefault="002E7741"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b/>
          <w:color w:val="FFFFFF" w:themeColor="background1"/>
        </w:rPr>
      </w:pPr>
      <w:r w:rsidRPr="003155DC">
        <w:rPr>
          <w:b/>
          <w:color w:val="FFFFFF" w:themeColor="background1"/>
        </w:rPr>
        <w:t>Als de opdracht voorlopig aan u wordt gegund, dient u binnen 5 dagen de bewijsstukken uit het Uniform Europees Aanbestedingsdocument te overleggen.</w:t>
      </w:r>
    </w:p>
    <w:p w14:paraId="583637F8" w14:textId="77777777" w:rsidR="002E7741" w:rsidRPr="00422370" w:rsidRDefault="002E7741" w:rsidP="00C247CD">
      <w:pPr>
        <w:spacing w:after="0" w:line="300" w:lineRule="exact"/>
        <w:rPr>
          <w:rFonts w:cs="Arial"/>
        </w:rPr>
      </w:pPr>
    </w:p>
    <w:p w14:paraId="330E077A" w14:textId="77777777" w:rsidR="002E7741" w:rsidRPr="00422370" w:rsidRDefault="002E7741" w:rsidP="00C247CD">
      <w:pPr>
        <w:pStyle w:val="Bodytekst"/>
      </w:pPr>
      <w:r w:rsidRPr="00422370">
        <w:t>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w:t>
      </w:r>
    </w:p>
    <w:p w14:paraId="3C4199C1" w14:textId="77777777" w:rsidR="002E7741" w:rsidRPr="00422370" w:rsidRDefault="002E7741" w:rsidP="00C247CD">
      <w:pPr>
        <w:spacing w:after="0" w:line="300" w:lineRule="exact"/>
        <w:rPr>
          <w:rFonts w:cs="Arial"/>
        </w:rPr>
      </w:pPr>
    </w:p>
    <w:p w14:paraId="3BB45110" w14:textId="77777777" w:rsidR="002E7741" w:rsidRPr="00422370" w:rsidRDefault="002E7741" w:rsidP="00C247CD">
      <w:pPr>
        <w:spacing w:after="0" w:line="300" w:lineRule="exact"/>
        <w:rPr>
          <w:rFonts w:cs="Arial"/>
        </w:rPr>
      </w:pPr>
      <w:r w:rsidRPr="00422370">
        <w:rPr>
          <w:rFonts w:cs="Arial"/>
        </w:rPr>
        <w:t>De gedragsverklaring aanbesteden kan worden aangevraagd via onderstaande link:</w:t>
      </w:r>
    </w:p>
    <w:p w14:paraId="0F96A563" w14:textId="77777777" w:rsidR="002E7741" w:rsidRPr="00422370" w:rsidRDefault="00091EB1" w:rsidP="00C247CD">
      <w:pPr>
        <w:spacing w:after="0" w:line="300" w:lineRule="exact"/>
        <w:rPr>
          <w:rFonts w:cs="Arial"/>
          <w:color w:val="0000FF"/>
        </w:rPr>
      </w:pPr>
      <w:hyperlink r:id="rId23" w:history="1">
        <w:r w:rsidR="002E7741" w:rsidRPr="00422370">
          <w:rPr>
            <w:color w:val="0000FF"/>
          </w:rPr>
          <w:t>https://www.justis.nl/producten/gva/gva-aanvragen/</w:t>
        </w:r>
      </w:hyperlink>
    </w:p>
    <w:p w14:paraId="215380E3" w14:textId="77777777" w:rsidR="002E7741" w:rsidRPr="00422370" w:rsidRDefault="002E7741" w:rsidP="00C247CD">
      <w:pPr>
        <w:pStyle w:val="Kop2"/>
        <w:ind w:left="1134" w:hanging="567"/>
      </w:pPr>
      <w:bookmarkStart w:id="71" w:name="_Toc378152425"/>
      <w:bookmarkStart w:id="72" w:name="_Ref231362424"/>
      <w:bookmarkStart w:id="73" w:name="_Toc3806830"/>
      <w:r w:rsidRPr="00422370">
        <w:t>Inschrijving; beoordelingsaspecten</w:t>
      </w:r>
      <w:bookmarkEnd w:id="71"/>
      <w:bookmarkEnd w:id="72"/>
      <w:bookmarkEnd w:id="73"/>
    </w:p>
    <w:p w14:paraId="1B84479A" w14:textId="77777777" w:rsidR="002E7741" w:rsidRPr="00422370" w:rsidRDefault="002E7741" w:rsidP="00C247CD">
      <w:pPr>
        <w:spacing w:after="0" w:line="300" w:lineRule="exact"/>
        <w:rPr>
          <w:rFonts w:cs="Arial"/>
        </w:rPr>
      </w:pPr>
      <w:r w:rsidRPr="00422370">
        <w:rPr>
          <w:rFonts w:cs="Arial"/>
        </w:rPr>
        <w:t>De Inschrijving wordt beoordeeld op:</w:t>
      </w:r>
    </w:p>
    <w:p w14:paraId="3CBBAF32" w14:textId="77777777" w:rsidR="002E7741" w:rsidRPr="00422370" w:rsidRDefault="002E7741" w:rsidP="00C247CD">
      <w:pPr>
        <w:pStyle w:val="Opsomming1"/>
      </w:pPr>
      <w:bookmarkStart w:id="74" w:name="_Ref231362420"/>
      <w:r w:rsidRPr="00422370">
        <w:t>juistheid en volledigheid;</w:t>
      </w:r>
      <w:bookmarkEnd w:id="74"/>
    </w:p>
    <w:p w14:paraId="073CD940" w14:textId="77777777" w:rsidR="002E7741" w:rsidRPr="00422370" w:rsidRDefault="002E7741" w:rsidP="00C247CD">
      <w:pPr>
        <w:pStyle w:val="Opsomming1"/>
      </w:pPr>
      <w:r w:rsidRPr="00422370">
        <w:t>verplichte uitsluitingsgronden;</w:t>
      </w:r>
    </w:p>
    <w:p w14:paraId="446715AF" w14:textId="77777777" w:rsidR="002E7741" w:rsidRPr="00422370" w:rsidRDefault="002E7741" w:rsidP="00C247CD">
      <w:pPr>
        <w:pStyle w:val="Opsomming1"/>
      </w:pPr>
      <w:r w:rsidRPr="00422370">
        <w:t>facultatieve uitsluitingsgronden;</w:t>
      </w:r>
    </w:p>
    <w:p w14:paraId="41B7C592" w14:textId="77777777" w:rsidR="002E7741" w:rsidRPr="00422370" w:rsidRDefault="002E7741" w:rsidP="00C247CD">
      <w:pPr>
        <w:pStyle w:val="Opsomming1"/>
      </w:pPr>
      <w:r w:rsidRPr="00422370">
        <w:t>geschiktheidseisen;</w:t>
      </w:r>
    </w:p>
    <w:p w14:paraId="42235A90" w14:textId="77777777" w:rsidR="002E7741" w:rsidRPr="00422370" w:rsidRDefault="002E7741" w:rsidP="00C247CD">
      <w:pPr>
        <w:pStyle w:val="Opsomming1"/>
      </w:pPr>
      <w:r w:rsidRPr="00422370">
        <w:t>gunningeisen en -wensen.</w:t>
      </w:r>
    </w:p>
    <w:p w14:paraId="61562F0F" w14:textId="77777777" w:rsidR="002E7741" w:rsidRPr="00422370" w:rsidRDefault="002E7741" w:rsidP="00C247CD">
      <w:pPr>
        <w:pStyle w:val="Kop3"/>
        <w:numPr>
          <w:ilvl w:val="2"/>
          <w:numId w:val="8"/>
        </w:numPr>
        <w:ind w:left="851" w:hanging="851"/>
      </w:pPr>
      <w:bookmarkStart w:id="75" w:name="_Ref231288272"/>
      <w:bookmarkStart w:id="76" w:name="_Toc378152426"/>
      <w:bookmarkStart w:id="77" w:name="_Toc3806831"/>
      <w:bookmarkEnd w:id="42"/>
      <w:bookmarkEnd w:id="51"/>
      <w:r w:rsidRPr="00422370">
        <w:t>Toets van de juistheid en volledigheid</w:t>
      </w:r>
      <w:bookmarkEnd w:id="75"/>
      <w:bookmarkEnd w:id="76"/>
      <w:bookmarkEnd w:id="77"/>
    </w:p>
    <w:p w14:paraId="4258501B" w14:textId="77777777" w:rsidR="002E7741" w:rsidRPr="00422370" w:rsidRDefault="002E7741" w:rsidP="00C247CD">
      <w:pPr>
        <w:numPr>
          <w:ilvl w:val="0"/>
          <w:numId w:val="9"/>
        </w:numPr>
        <w:tabs>
          <w:tab w:val="clear" w:pos="360"/>
        </w:tabs>
        <w:overflowPunct w:val="0"/>
        <w:autoSpaceDE w:val="0"/>
        <w:autoSpaceDN w:val="0"/>
        <w:adjustRightInd w:val="0"/>
        <w:spacing w:after="0" w:line="300" w:lineRule="exact"/>
        <w:ind w:left="567" w:hanging="567"/>
        <w:textAlignment w:val="baseline"/>
        <w:rPr>
          <w:rFonts w:cs="Arial"/>
        </w:rPr>
      </w:pPr>
      <w:r w:rsidRPr="00422370">
        <w:rPr>
          <w:rFonts w:cs="Arial"/>
        </w:rPr>
        <w:t>Is de Inschrijving conform het gestelde in deze Offerteaanvraag aangeboden? Indien dit niet het geval is kan de Inschrijver uitgesloten worden van de aanbestedingsprocedure.</w:t>
      </w:r>
    </w:p>
    <w:p w14:paraId="5105E6BC" w14:textId="77777777" w:rsidR="002E7741" w:rsidRPr="00422370" w:rsidRDefault="002E7741" w:rsidP="00C247CD">
      <w:pPr>
        <w:numPr>
          <w:ilvl w:val="0"/>
          <w:numId w:val="9"/>
        </w:numPr>
        <w:tabs>
          <w:tab w:val="clear" w:pos="360"/>
        </w:tabs>
        <w:overflowPunct w:val="0"/>
        <w:autoSpaceDE w:val="0"/>
        <w:autoSpaceDN w:val="0"/>
        <w:adjustRightInd w:val="0"/>
        <w:spacing w:after="0" w:line="300" w:lineRule="exact"/>
        <w:ind w:left="567" w:hanging="567"/>
        <w:textAlignment w:val="baseline"/>
        <w:rPr>
          <w:rFonts w:cs="Arial"/>
        </w:rPr>
      </w:pPr>
      <w:r w:rsidRPr="00422370">
        <w:rPr>
          <w:rFonts w:cs="Arial"/>
        </w:rPr>
        <w:t>Conformeert de Inschrijver zich aan de voorwaarden uit de Offerteaanvraag? De Inschrijver</w:t>
      </w:r>
      <w:r w:rsidRPr="00422370">
        <w:rPr>
          <w:rFonts w:cs="Arial"/>
          <w:vertAlign w:val="superscript"/>
        </w:rPr>
        <w:t xml:space="preserve"> </w:t>
      </w:r>
      <w:r w:rsidRPr="00422370">
        <w:rPr>
          <w:rFonts w:cs="Arial"/>
        </w:rPr>
        <w:t>dient dit aan te tonen door het ‘Uniform Europees Aanbestedingsdocument’ voor akkoord te ondertekenen en deze bij zijn Inschrijving te voegen als bijlage. Indien de Inschrijver of een lid van het samenwerkingsverband zich met één of meerdere artikelen niet akkoord verklaart of de tekst wijzigt dan wordt de Inschrijver uitgesloten van de aanbestedingsprocedure.</w:t>
      </w:r>
    </w:p>
    <w:p w14:paraId="6A71ACB6" w14:textId="77777777" w:rsidR="002E7741" w:rsidRPr="00422370" w:rsidRDefault="002E7741" w:rsidP="00C247CD">
      <w:pPr>
        <w:overflowPunct w:val="0"/>
        <w:autoSpaceDE w:val="0"/>
        <w:autoSpaceDN w:val="0"/>
        <w:adjustRightInd w:val="0"/>
        <w:spacing w:after="0" w:line="300" w:lineRule="exact"/>
        <w:textAlignment w:val="baseline"/>
        <w:rPr>
          <w:rFonts w:cs="Arial"/>
        </w:rPr>
      </w:pPr>
    </w:p>
    <w:p w14:paraId="25FBA9F8" w14:textId="77777777" w:rsidR="002E7741" w:rsidRPr="00422370" w:rsidRDefault="002E7741" w:rsidP="00C247CD">
      <w:pPr>
        <w:overflowPunct w:val="0"/>
        <w:autoSpaceDE w:val="0"/>
        <w:autoSpaceDN w:val="0"/>
        <w:adjustRightInd w:val="0"/>
        <w:spacing w:after="0" w:line="300" w:lineRule="exact"/>
        <w:textAlignment w:val="baseline"/>
        <w:rPr>
          <w:rFonts w:cs="Arial"/>
        </w:rPr>
      </w:pPr>
      <w:r w:rsidRPr="00422370">
        <w:rPr>
          <w:rFonts w:cs="Arial"/>
        </w:rPr>
        <w:t>Het ontbreken van het Uniform Europees Aanbestedingsdocument of het ontbreken van een rechtsgeldige ondertekening van het Uniform Europees Aanbestedingsdocument zal tot uitsluiting van de aanbestedingsprocedure leiden.</w:t>
      </w:r>
    </w:p>
    <w:p w14:paraId="42B45F7E" w14:textId="77777777" w:rsidR="002E7741" w:rsidRPr="00787176" w:rsidRDefault="002E7741" w:rsidP="00C247CD">
      <w:pPr>
        <w:pStyle w:val="Kop3"/>
        <w:numPr>
          <w:ilvl w:val="2"/>
          <w:numId w:val="8"/>
        </w:numPr>
        <w:ind w:left="851" w:hanging="851"/>
      </w:pPr>
      <w:bookmarkStart w:id="78" w:name="_Ref231288301"/>
      <w:bookmarkStart w:id="79" w:name="_Toc378152427"/>
      <w:bookmarkStart w:id="80" w:name="_Toc3806832"/>
      <w:r w:rsidRPr="00787176">
        <w:lastRenderedPageBreak/>
        <w:t>Toets van de verplichte en facultatieve uitsluitingsgronden</w:t>
      </w:r>
      <w:bookmarkEnd w:id="78"/>
      <w:bookmarkEnd w:id="79"/>
      <w:bookmarkEnd w:id="80"/>
    </w:p>
    <w:p w14:paraId="1CC03ACB" w14:textId="77777777" w:rsidR="002E7741" w:rsidRPr="00422370" w:rsidRDefault="002E7741" w:rsidP="00C247CD">
      <w:pPr>
        <w:spacing w:after="0" w:line="300" w:lineRule="exact"/>
        <w:rPr>
          <w:rFonts w:cs="Arial"/>
        </w:rPr>
      </w:pPr>
      <w:r w:rsidRPr="00422370">
        <w:rPr>
          <w:rFonts w:cs="Arial"/>
        </w:rPr>
        <w:t>De uitsluitingsgronden welke zijn vermeld in het ‘Uniform Europees Aanbestedingsdocument’ zijn allen van toepassing op deze aanbesteding. Inschrijvers die voldoen aan een of meer van de uitsluitingsgronden (opgenomen in het UEA) zijn uitgesloten van de aanbestedingsprocedure.</w:t>
      </w:r>
    </w:p>
    <w:p w14:paraId="159C454E" w14:textId="77777777" w:rsidR="002E7741" w:rsidRPr="00422370" w:rsidRDefault="002E7741" w:rsidP="00C247CD">
      <w:pPr>
        <w:pStyle w:val="Kop2"/>
        <w:ind w:left="1134" w:hanging="567"/>
      </w:pPr>
      <w:bookmarkStart w:id="81" w:name="_Toc378152429"/>
      <w:bookmarkStart w:id="82" w:name="_Toc3806833"/>
      <w:bookmarkStart w:id="83" w:name="_Toc198442482"/>
      <w:r w:rsidRPr="00422370">
        <w:t>Geschiktheidseisen</w:t>
      </w:r>
      <w:bookmarkEnd w:id="81"/>
      <w:bookmarkEnd w:id="82"/>
    </w:p>
    <w:p w14:paraId="271B86B9" w14:textId="77777777" w:rsidR="00422370" w:rsidRDefault="00422370" w:rsidP="00C247CD">
      <w:pPr>
        <w:spacing w:after="0" w:line="300" w:lineRule="exact"/>
        <w:rPr>
          <w:rFonts w:cs="Arial"/>
        </w:rPr>
      </w:pPr>
      <w:bookmarkStart w:id="84" w:name="_Toc378152430"/>
      <w:bookmarkStart w:id="85" w:name="_Ref215915510"/>
      <w:bookmarkStart w:id="86" w:name="_Ref215915514"/>
      <w:bookmarkEnd w:id="83"/>
      <w:r w:rsidRPr="00422370">
        <w:rPr>
          <w:rFonts w:cs="Arial"/>
        </w:rPr>
        <w:t>Om te beoordelen of de Inschrijver geschikt is om de opdracht uit te voeren heeft de VU geschiktheidseisen opgesteld.</w:t>
      </w:r>
    </w:p>
    <w:p w14:paraId="660C2253" w14:textId="77777777" w:rsidR="00422370" w:rsidRPr="00422370" w:rsidRDefault="00422370" w:rsidP="00C247CD">
      <w:pPr>
        <w:spacing w:after="0" w:line="300" w:lineRule="exact"/>
        <w:rPr>
          <w:rFonts w:cs="Arial"/>
        </w:rPr>
      </w:pPr>
    </w:p>
    <w:p w14:paraId="7A8DB00D" w14:textId="77777777" w:rsidR="00422370" w:rsidRPr="003155DC" w:rsidRDefault="00422370"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b/>
          <w:color w:val="FFFFFF" w:themeColor="background1"/>
        </w:rPr>
      </w:pPr>
      <w:r w:rsidRPr="003155DC">
        <w:rPr>
          <w:b/>
          <w:color w:val="FFFFFF" w:themeColor="background1"/>
        </w:rPr>
        <w:t>Het niet voldoen aan één of meer van de geschiktheidseisen leidt tot uitsluiting van de betreffende inschrijver aan de aanbestedingsprocedure.</w:t>
      </w:r>
    </w:p>
    <w:p w14:paraId="28A7E420" w14:textId="77777777" w:rsidR="00422370" w:rsidRPr="00422370" w:rsidRDefault="00422370" w:rsidP="00C247CD">
      <w:pPr>
        <w:spacing w:after="0" w:line="300" w:lineRule="exact"/>
        <w:rPr>
          <w:rFonts w:cs="Arial"/>
        </w:rPr>
      </w:pPr>
    </w:p>
    <w:p w14:paraId="4BE76DC6" w14:textId="77777777" w:rsidR="00422370" w:rsidRPr="00422370" w:rsidRDefault="00422370" w:rsidP="00C247CD">
      <w:pPr>
        <w:spacing w:after="0" w:line="300" w:lineRule="exact"/>
        <w:rPr>
          <w:rFonts w:cs="Arial"/>
        </w:rPr>
      </w:pPr>
      <w:r w:rsidRPr="00422370">
        <w:rPr>
          <w:rFonts w:cs="Arial"/>
        </w:rPr>
        <w:t>Om te voldoen aan de geschiktheidseisen, dient Inschrijver het Deel IV van het UEA in te vullen.</w:t>
      </w:r>
    </w:p>
    <w:p w14:paraId="086B3015" w14:textId="77777777" w:rsidR="00422370" w:rsidRPr="00422370" w:rsidRDefault="00422370" w:rsidP="00C247CD">
      <w:pPr>
        <w:spacing w:after="0" w:line="300" w:lineRule="exact"/>
        <w:rPr>
          <w:rFonts w:cs="Arial"/>
        </w:rPr>
      </w:pPr>
      <w:r w:rsidRPr="00422370">
        <w:rPr>
          <w:rFonts w:cs="Arial"/>
        </w:rPr>
        <w:t>De geschiktheidseisen hebben betrekking op de volgende onderdelen:</w:t>
      </w:r>
    </w:p>
    <w:p w14:paraId="13203F5E" w14:textId="77777777" w:rsidR="002E7741" w:rsidRPr="00422370" w:rsidRDefault="002E7741" w:rsidP="00C247CD">
      <w:pPr>
        <w:pStyle w:val="Kop3"/>
        <w:ind w:left="851" w:hanging="851"/>
      </w:pPr>
      <w:bookmarkStart w:id="87" w:name="_Toc3806834"/>
      <w:r w:rsidRPr="00422370">
        <w:t>Financiële en economische draagkracht</w:t>
      </w:r>
      <w:bookmarkEnd w:id="87"/>
      <w:r w:rsidRPr="00422370">
        <w:t xml:space="preserve"> </w:t>
      </w:r>
      <w:bookmarkEnd w:id="84"/>
    </w:p>
    <w:p w14:paraId="572BB34B" w14:textId="77777777" w:rsidR="002E7741" w:rsidRPr="00422370" w:rsidRDefault="002E7741" w:rsidP="00C247CD">
      <w:pPr>
        <w:spacing w:after="0" w:line="300" w:lineRule="exact"/>
        <w:rPr>
          <w:rFonts w:cs="Arial"/>
        </w:rPr>
      </w:pPr>
      <w:r w:rsidRPr="00422370">
        <w:rPr>
          <w:rFonts w:cs="Arial"/>
        </w:rPr>
        <w:t>(artikel 2.91 AW2012)</w:t>
      </w:r>
    </w:p>
    <w:p w14:paraId="428A1C49" w14:textId="77777777" w:rsidR="002E7741" w:rsidRPr="00422370" w:rsidRDefault="002E7741" w:rsidP="00C247CD">
      <w:pPr>
        <w:spacing w:after="0" w:line="300" w:lineRule="exact"/>
        <w:rPr>
          <w:rFonts w:cs="Arial"/>
        </w:rPr>
      </w:pPr>
      <w:r w:rsidRPr="00422370">
        <w:rPr>
          <w:rFonts w:cs="Arial"/>
        </w:rPr>
        <w:t>Door het akkoord verklaren van Deel IV UEA, verklaart Inschrijver aan onderstaande geschiktheidseisen te voldoen.</w:t>
      </w:r>
    </w:p>
    <w:p w14:paraId="476C06C5" w14:textId="77777777" w:rsidR="002E7741" w:rsidRPr="00422370" w:rsidRDefault="002E7741" w:rsidP="00C247CD">
      <w:pPr>
        <w:spacing w:after="0" w:line="300" w:lineRule="exact"/>
        <w:rPr>
          <w:rFonts w:cs="Arial"/>
        </w:rPr>
      </w:pPr>
    </w:p>
    <w:p w14:paraId="164C7CC6" w14:textId="77777777" w:rsidR="002E7741" w:rsidRPr="00422370" w:rsidRDefault="002E7741" w:rsidP="00C247CD">
      <w:pPr>
        <w:spacing w:after="0" w:line="300" w:lineRule="exact"/>
        <w:rPr>
          <w:rFonts w:cs="Arial"/>
          <w:b/>
        </w:rPr>
      </w:pPr>
      <w:r w:rsidRPr="00422370">
        <w:rPr>
          <w:rFonts w:cs="Arial"/>
          <w:b/>
        </w:rPr>
        <w:t>Eis 1 Continuïteit</w:t>
      </w:r>
    </w:p>
    <w:p w14:paraId="0F5B7D2B" w14:textId="77777777" w:rsidR="002E7741" w:rsidRPr="00422370" w:rsidRDefault="002E7741" w:rsidP="00C247CD">
      <w:pPr>
        <w:spacing w:after="0" w:line="300" w:lineRule="exact"/>
        <w:rPr>
          <w:rFonts w:cs="Arial"/>
        </w:rPr>
      </w:pPr>
      <w:r w:rsidRPr="00422370">
        <w:rPr>
          <w:rFonts w:cs="Arial"/>
        </w:rPr>
        <w:t>De accountantsverklaring, afgegeven bij de meest recente jaarrekening van de onderneming van Inschrijver, mag geen continuïteitsparagraaf bevatten waarin de accountant een voorbehoud maakt of zorg uit met betrekking tot de continuïteit van de bedrijfsvoering;</w:t>
      </w:r>
    </w:p>
    <w:p w14:paraId="43DD87CE" w14:textId="77777777" w:rsidR="002E7741" w:rsidRPr="00422370" w:rsidRDefault="002E7741" w:rsidP="00C247CD">
      <w:pPr>
        <w:spacing w:after="0" w:line="300" w:lineRule="exact"/>
        <w:rPr>
          <w:rFonts w:cs="Arial"/>
        </w:rPr>
      </w:pPr>
    </w:p>
    <w:p w14:paraId="24AFB19F" w14:textId="77777777" w:rsidR="002E7741" w:rsidRPr="00422370" w:rsidRDefault="002E7741" w:rsidP="00C247CD">
      <w:pPr>
        <w:spacing w:after="0" w:line="300" w:lineRule="exact"/>
        <w:rPr>
          <w:rFonts w:cs="Arial"/>
        </w:rPr>
      </w:pPr>
      <w:r w:rsidRPr="00422370">
        <w:rPr>
          <w:rFonts w:cs="Arial"/>
        </w:rPr>
        <w:t>Bij inschrijving door een samenwerkingsverband (combinatie), verklaart Inschrijver dat bij geen van de deelnemers van de combinatie sprake is van een continuïteitsparagraaf in de accountantsverklaring, afgegeven bij de meest recente jaarrekening.</w:t>
      </w:r>
    </w:p>
    <w:p w14:paraId="033DD4B1" w14:textId="77777777" w:rsidR="002E7741" w:rsidRPr="00422370" w:rsidRDefault="002E7741" w:rsidP="00C247CD">
      <w:pPr>
        <w:spacing w:after="0" w:line="300" w:lineRule="exact"/>
        <w:rPr>
          <w:rFonts w:cs="Arial"/>
        </w:rPr>
      </w:pPr>
      <w:r w:rsidRPr="00422370">
        <w:rPr>
          <w:rFonts w:cs="Arial"/>
        </w:rPr>
        <w:t>Bij inschrijving door een samenwerkingsverband dient ieder lid van dit verband aan bovenstaande eis te voldoen en, desgevraagd, bovenstaand bewijs te overleggen.</w:t>
      </w:r>
    </w:p>
    <w:p w14:paraId="7615390E" w14:textId="77777777" w:rsidR="002E7741" w:rsidRPr="00422370" w:rsidRDefault="002E7741" w:rsidP="00C247CD">
      <w:pPr>
        <w:spacing w:after="0" w:line="300" w:lineRule="exact"/>
        <w:rPr>
          <w:rFonts w:cs="Arial"/>
        </w:rPr>
      </w:pPr>
    </w:p>
    <w:p w14:paraId="273AB51E" w14:textId="77777777" w:rsidR="002E7741" w:rsidRPr="00422370" w:rsidRDefault="002E7741" w:rsidP="00C247CD">
      <w:pPr>
        <w:spacing w:after="0" w:line="300" w:lineRule="exact"/>
        <w:rPr>
          <w:rFonts w:cs="Arial"/>
        </w:rPr>
      </w:pPr>
      <w:r w:rsidRPr="00422370">
        <w:rPr>
          <w:rFonts w:cs="Arial"/>
          <w:b/>
          <w:u w:val="single"/>
        </w:rPr>
        <w:t>Na voor</w:t>
      </w:r>
      <w:r w:rsidR="004B182B">
        <w:rPr>
          <w:rFonts w:cs="Arial"/>
          <w:b/>
          <w:u w:val="single"/>
        </w:rPr>
        <w:t>genomen</w:t>
      </w:r>
      <w:r w:rsidRPr="00422370">
        <w:rPr>
          <w:rFonts w:cs="Arial"/>
          <w:b/>
          <w:u w:val="single"/>
        </w:rPr>
        <w:t xml:space="preserve"> gunning</w:t>
      </w:r>
      <w:r w:rsidRPr="00422370">
        <w:rPr>
          <w:rFonts w:cs="Arial"/>
          <w:b/>
        </w:rPr>
        <w:t xml:space="preserve"> </w:t>
      </w:r>
      <w:r w:rsidRPr="00422370">
        <w:rPr>
          <w:rFonts w:cs="Arial"/>
        </w:rPr>
        <w:t>zal de VU de volgende bewijsstukken opvragen voor bovenstaande eis:</w:t>
      </w:r>
    </w:p>
    <w:p w14:paraId="12430104" w14:textId="77777777" w:rsidR="002E7741" w:rsidRPr="00422370" w:rsidRDefault="002E7741" w:rsidP="00C247CD">
      <w:pPr>
        <w:pStyle w:val="Lijstalinea"/>
        <w:numPr>
          <w:ilvl w:val="0"/>
          <w:numId w:val="66"/>
        </w:numPr>
        <w:spacing w:line="300" w:lineRule="exact"/>
        <w:ind w:left="567" w:hanging="567"/>
        <w:rPr>
          <w:rFonts w:asciiTheme="minorHAnsi" w:hAnsiTheme="minorHAnsi" w:cs="Arial"/>
          <w:sz w:val="22"/>
          <w:szCs w:val="22"/>
        </w:rPr>
      </w:pPr>
      <w:r w:rsidRPr="00422370">
        <w:rPr>
          <w:rFonts w:asciiTheme="minorHAnsi" w:hAnsiTheme="minorHAnsi" w:cs="Arial"/>
          <w:sz w:val="22"/>
          <w:szCs w:val="22"/>
        </w:rPr>
        <w:t>Een kopie van de betreffende accountantsverklaring of een separate (bevestigende) verklaring, afgegeven door een accountant.</w:t>
      </w:r>
    </w:p>
    <w:p w14:paraId="2F8AA403" w14:textId="77777777" w:rsidR="002E7741" w:rsidRPr="00422370" w:rsidRDefault="002E7741" w:rsidP="00C247CD">
      <w:pPr>
        <w:spacing w:after="0" w:line="300" w:lineRule="exact"/>
        <w:rPr>
          <w:rFonts w:cs="Arial"/>
        </w:rPr>
      </w:pPr>
    </w:p>
    <w:p w14:paraId="74C2CB59" w14:textId="77777777" w:rsidR="002E7741" w:rsidRPr="00422370" w:rsidRDefault="002E7741" w:rsidP="00C247CD">
      <w:pPr>
        <w:spacing w:after="0" w:line="300" w:lineRule="exact"/>
        <w:rPr>
          <w:rFonts w:cs="Arial"/>
          <w:b/>
        </w:rPr>
      </w:pPr>
      <w:r w:rsidRPr="00422370">
        <w:rPr>
          <w:rFonts w:cs="Arial"/>
          <w:b/>
        </w:rPr>
        <w:t>Eis 2 Verzekering</w:t>
      </w:r>
    </w:p>
    <w:p w14:paraId="70000160" w14:textId="77777777" w:rsidR="00422370" w:rsidRPr="00422370" w:rsidRDefault="002E7741" w:rsidP="00C247CD">
      <w:pPr>
        <w:spacing w:after="0" w:line="300" w:lineRule="exact"/>
        <w:rPr>
          <w:rFonts w:cs="Arial"/>
        </w:rPr>
      </w:pPr>
      <w:r w:rsidRPr="00422370">
        <w:rPr>
          <w:rFonts w:cs="Arial"/>
        </w:rPr>
        <w:t>Inschrijver dient aan te tonen, op het moment van gunning, op adequate wijze verzekerd te zijn</w:t>
      </w:r>
      <w:r w:rsidR="00DB0B3D">
        <w:rPr>
          <w:rFonts w:cs="Arial"/>
        </w:rPr>
        <w:t>.</w:t>
      </w:r>
      <w:r w:rsidRPr="00422370">
        <w:rPr>
          <w:rFonts w:cs="Arial"/>
        </w:rPr>
        <w:t xml:space="preserve"> De Inschrijver dient te verklaren dat zijn onderneming adequaat is verzekerd en verzekerd zal blijven gedurende de looptijd van de overeenkomst tegen bedrijfsaansprakelijkheid van tenminste EURO 2.500.000,- per jaar</w:t>
      </w:r>
      <w:r w:rsidR="00422370" w:rsidRPr="00422370">
        <w:rPr>
          <w:rFonts w:cs="Arial"/>
        </w:rPr>
        <w:t>.</w:t>
      </w:r>
    </w:p>
    <w:p w14:paraId="4B41BD61" w14:textId="77777777" w:rsidR="00422370" w:rsidRPr="00422370" w:rsidRDefault="00422370" w:rsidP="00C247CD">
      <w:pPr>
        <w:spacing w:after="0" w:line="300" w:lineRule="exact"/>
        <w:rPr>
          <w:rFonts w:cs="Arial"/>
        </w:rPr>
      </w:pPr>
    </w:p>
    <w:p w14:paraId="340B15AB" w14:textId="77777777" w:rsidR="00422370" w:rsidRPr="00422370" w:rsidRDefault="00422370" w:rsidP="00C247CD">
      <w:pPr>
        <w:spacing w:after="0" w:line="300" w:lineRule="exact"/>
        <w:rPr>
          <w:rFonts w:cs="Arial"/>
        </w:rPr>
      </w:pPr>
      <w:r w:rsidRPr="00422370">
        <w:rPr>
          <w:rFonts w:cs="Arial"/>
          <w:b/>
          <w:u w:val="single"/>
        </w:rPr>
        <w:lastRenderedPageBreak/>
        <w:t>N</w:t>
      </w:r>
      <w:r w:rsidR="002E7741" w:rsidRPr="00422370">
        <w:rPr>
          <w:rFonts w:cs="Arial"/>
          <w:b/>
          <w:u w:val="single"/>
        </w:rPr>
        <w:t>a voor</w:t>
      </w:r>
      <w:r w:rsidR="004B182B">
        <w:rPr>
          <w:rFonts w:cs="Arial"/>
          <w:b/>
          <w:u w:val="single"/>
        </w:rPr>
        <w:t>genomen</w:t>
      </w:r>
      <w:r w:rsidR="002E7741" w:rsidRPr="00422370">
        <w:rPr>
          <w:rFonts w:cs="Arial"/>
          <w:b/>
          <w:u w:val="single"/>
        </w:rPr>
        <w:t xml:space="preserve"> gunning</w:t>
      </w:r>
      <w:r w:rsidR="002E7741" w:rsidRPr="00422370">
        <w:rPr>
          <w:rFonts w:cs="Arial"/>
        </w:rPr>
        <w:t xml:space="preserve"> </w:t>
      </w:r>
      <w:r w:rsidRPr="00422370">
        <w:rPr>
          <w:rFonts w:cs="Arial"/>
        </w:rPr>
        <w:t>kan de VU de volgende bewijsstukken opvragen voor bovenstaande eis:</w:t>
      </w:r>
    </w:p>
    <w:p w14:paraId="284B1C63" w14:textId="77777777" w:rsidR="002E7741" w:rsidRPr="00422370" w:rsidRDefault="002E7741" w:rsidP="00C247CD">
      <w:pPr>
        <w:pStyle w:val="Lijstalinea"/>
        <w:numPr>
          <w:ilvl w:val="0"/>
          <w:numId w:val="66"/>
        </w:numPr>
        <w:spacing w:line="300" w:lineRule="exact"/>
        <w:ind w:left="567" w:hanging="567"/>
        <w:rPr>
          <w:rFonts w:asciiTheme="minorHAnsi" w:hAnsiTheme="minorHAnsi" w:cs="Arial"/>
          <w:sz w:val="22"/>
          <w:szCs w:val="22"/>
        </w:rPr>
      </w:pPr>
      <w:r w:rsidRPr="00422370">
        <w:rPr>
          <w:rFonts w:asciiTheme="minorHAnsi" w:hAnsiTheme="minorHAnsi" w:cs="Arial"/>
          <w:sz w:val="22"/>
          <w:szCs w:val="22"/>
        </w:rPr>
        <w:t>een recente kopie van de verzekeringspolis of een verklaring van de verzekeraar met daarin opgenomen:</w:t>
      </w:r>
    </w:p>
    <w:p w14:paraId="648CBE94" w14:textId="77777777" w:rsidR="002E7741" w:rsidRPr="00422370" w:rsidRDefault="002E7741" w:rsidP="00C247CD">
      <w:pPr>
        <w:pStyle w:val="Lijstalinea"/>
        <w:numPr>
          <w:ilvl w:val="0"/>
          <w:numId w:val="67"/>
        </w:numPr>
        <w:spacing w:line="300" w:lineRule="exact"/>
        <w:ind w:left="1134" w:hanging="567"/>
        <w:rPr>
          <w:rFonts w:asciiTheme="minorHAnsi" w:hAnsiTheme="minorHAnsi" w:cs="Arial"/>
          <w:sz w:val="22"/>
          <w:szCs w:val="22"/>
        </w:rPr>
      </w:pPr>
      <w:r w:rsidRPr="00422370">
        <w:rPr>
          <w:rFonts w:asciiTheme="minorHAnsi" w:hAnsiTheme="minorHAnsi" w:cs="Arial"/>
          <w:sz w:val="22"/>
          <w:szCs w:val="22"/>
        </w:rPr>
        <w:t>de dekking; en</w:t>
      </w:r>
    </w:p>
    <w:p w14:paraId="067831F3" w14:textId="77777777" w:rsidR="002E7741" w:rsidRPr="00422370" w:rsidRDefault="002E7741" w:rsidP="00C247CD">
      <w:pPr>
        <w:pStyle w:val="Lijstalinea"/>
        <w:numPr>
          <w:ilvl w:val="0"/>
          <w:numId w:val="67"/>
        </w:numPr>
        <w:spacing w:line="300" w:lineRule="exact"/>
        <w:ind w:left="1134" w:hanging="567"/>
        <w:rPr>
          <w:rFonts w:asciiTheme="minorHAnsi" w:hAnsiTheme="minorHAnsi" w:cs="Arial"/>
          <w:sz w:val="22"/>
          <w:szCs w:val="22"/>
        </w:rPr>
      </w:pPr>
      <w:r w:rsidRPr="00422370">
        <w:rPr>
          <w:rFonts w:asciiTheme="minorHAnsi" w:hAnsiTheme="minorHAnsi" w:cs="Arial"/>
          <w:sz w:val="22"/>
          <w:szCs w:val="22"/>
        </w:rPr>
        <w:t>de maximale dekking per verzekeringsjaar; en</w:t>
      </w:r>
    </w:p>
    <w:p w14:paraId="4C20E642" w14:textId="77777777" w:rsidR="002E7741" w:rsidRPr="00422370" w:rsidRDefault="002E7741" w:rsidP="00C247CD">
      <w:pPr>
        <w:pStyle w:val="Lijstalinea"/>
        <w:numPr>
          <w:ilvl w:val="0"/>
          <w:numId w:val="67"/>
        </w:numPr>
        <w:spacing w:line="300" w:lineRule="exact"/>
        <w:ind w:left="1134" w:hanging="567"/>
        <w:rPr>
          <w:rFonts w:asciiTheme="minorHAnsi" w:hAnsiTheme="minorHAnsi" w:cs="Arial"/>
          <w:sz w:val="22"/>
          <w:szCs w:val="22"/>
        </w:rPr>
      </w:pPr>
      <w:r w:rsidRPr="00422370">
        <w:rPr>
          <w:rFonts w:asciiTheme="minorHAnsi" w:hAnsiTheme="minorHAnsi" w:cs="Arial"/>
          <w:sz w:val="22"/>
          <w:szCs w:val="22"/>
        </w:rPr>
        <w:t>de geldigheidsduur van de verzekering.</w:t>
      </w:r>
    </w:p>
    <w:p w14:paraId="252E478C" w14:textId="77777777" w:rsidR="00422370" w:rsidRPr="00422370" w:rsidRDefault="00422370" w:rsidP="00C247CD">
      <w:pPr>
        <w:spacing w:after="0" w:line="300" w:lineRule="exact"/>
        <w:rPr>
          <w:rFonts w:cs="Arial"/>
        </w:rPr>
      </w:pPr>
    </w:p>
    <w:p w14:paraId="7B7B89F7" w14:textId="77777777" w:rsidR="002E7741" w:rsidRPr="00DB52B6" w:rsidRDefault="002E7741" w:rsidP="00C247CD">
      <w:pPr>
        <w:spacing w:after="0" w:line="300" w:lineRule="exact"/>
        <w:rPr>
          <w:rFonts w:cs="Arial"/>
        </w:rPr>
      </w:pPr>
      <w:r w:rsidRPr="00422370">
        <w:rPr>
          <w:rFonts w:cs="Arial"/>
        </w:rPr>
        <w:t xml:space="preserve">Bij inschrijving door een samenwerkingsverband dient ieder lid van dit verband aan bovenstaande </w:t>
      </w:r>
      <w:r w:rsidRPr="00DB52B6">
        <w:rPr>
          <w:rFonts w:cs="Arial"/>
        </w:rPr>
        <w:t xml:space="preserve">eis te voldoen en, desgevraagd </w:t>
      </w:r>
      <w:r w:rsidRPr="00DB52B6">
        <w:rPr>
          <w:rFonts w:cs="Arial"/>
          <w:b/>
        </w:rPr>
        <w:t>na voorlopige gunning</w:t>
      </w:r>
      <w:r w:rsidRPr="00DB52B6">
        <w:rPr>
          <w:rFonts w:cs="Arial"/>
        </w:rPr>
        <w:t>, bovenstaand bewijs te overleggen.</w:t>
      </w:r>
    </w:p>
    <w:p w14:paraId="4D68CD34" w14:textId="77777777" w:rsidR="002E7741" w:rsidRPr="00DB52B6" w:rsidRDefault="002E7741" w:rsidP="00C247CD">
      <w:pPr>
        <w:pStyle w:val="Kop3"/>
        <w:ind w:left="851" w:hanging="851"/>
      </w:pPr>
      <w:bookmarkStart w:id="88" w:name="_Toc3806835"/>
      <w:r w:rsidRPr="00DB52B6">
        <w:t>Beroepsbevoegdheid</w:t>
      </w:r>
      <w:bookmarkEnd w:id="88"/>
    </w:p>
    <w:bookmarkEnd w:id="85"/>
    <w:bookmarkEnd w:id="86"/>
    <w:p w14:paraId="48952320" w14:textId="77777777" w:rsidR="002E7741" w:rsidRPr="00DB52B6" w:rsidRDefault="002E7741" w:rsidP="00C247CD">
      <w:pPr>
        <w:spacing w:after="0" w:line="300" w:lineRule="exact"/>
        <w:rPr>
          <w:rFonts w:cs="Arial"/>
        </w:rPr>
      </w:pPr>
      <w:r w:rsidRPr="00DB52B6">
        <w:rPr>
          <w:rFonts w:cs="Arial"/>
        </w:rPr>
        <w:t>(artikel 2.98 AW 2012)</w:t>
      </w:r>
    </w:p>
    <w:p w14:paraId="1C71574C" w14:textId="77777777" w:rsidR="002E7741" w:rsidRPr="00DB52B6" w:rsidRDefault="002E7741" w:rsidP="00C247CD">
      <w:pPr>
        <w:spacing w:after="0" w:line="300" w:lineRule="exact"/>
        <w:rPr>
          <w:rFonts w:eastAsia="MS Mincho"/>
        </w:rPr>
      </w:pPr>
    </w:p>
    <w:p w14:paraId="432EBBD3" w14:textId="77777777" w:rsidR="002E7741" w:rsidRPr="00DB52B6" w:rsidRDefault="002E7741" w:rsidP="00C247CD">
      <w:pPr>
        <w:spacing w:after="0" w:line="300" w:lineRule="exact"/>
        <w:rPr>
          <w:rFonts w:cs="Arial"/>
          <w:b/>
        </w:rPr>
      </w:pPr>
      <w:r w:rsidRPr="00DB52B6">
        <w:rPr>
          <w:rFonts w:cs="Arial"/>
          <w:b/>
        </w:rPr>
        <w:t>Eis 3 rechtsgeldige Inschrijving</w:t>
      </w:r>
    </w:p>
    <w:p w14:paraId="72E876D9" w14:textId="77777777" w:rsidR="00DB52B6" w:rsidRPr="00DB52B6" w:rsidRDefault="002E7741" w:rsidP="00C247CD">
      <w:pPr>
        <w:spacing w:after="0" w:line="300" w:lineRule="exact"/>
        <w:rPr>
          <w:rFonts w:cs="Arial"/>
        </w:rPr>
      </w:pPr>
      <w:r w:rsidRPr="00DB52B6">
        <w:rPr>
          <w:rFonts w:cs="Arial"/>
        </w:rPr>
        <w:t>De Inschrijver dient te verklaren dat hij conform de in de lidstaat van herkomst geldende voorschriften is ingeschreven in het handelsregister of een beroepsregister. Binnen Nederland volstaat hiertoe een uittreksel van inschrijving in het Handelsregist</w:t>
      </w:r>
      <w:r w:rsidR="008B5BA0">
        <w:rPr>
          <w:rFonts w:cs="Arial"/>
        </w:rPr>
        <w:t>er van de Kamer van Koophandel.</w:t>
      </w:r>
    </w:p>
    <w:p w14:paraId="5B2463EF" w14:textId="77777777" w:rsidR="00DB52B6" w:rsidRPr="00DB52B6" w:rsidRDefault="00DB52B6" w:rsidP="00C247CD">
      <w:pPr>
        <w:spacing w:after="0" w:line="300" w:lineRule="exact"/>
        <w:rPr>
          <w:rFonts w:cs="Arial"/>
        </w:rPr>
      </w:pPr>
    </w:p>
    <w:p w14:paraId="1E1AA077" w14:textId="77777777" w:rsidR="00DB52B6" w:rsidRPr="00DB52B6" w:rsidRDefault="00DB52B6" w:rsidP="00C247CD">
      <w:pPr>
        <w:spacing w:after="0" w:line="300" w:lineRule="exact"/>
        <w:rPr>
          <w:rFonts w:cs="Arial"/>
          <w:b/>
          <w:u w:val="single"/>
        </w:rPr>
      </w:pPr>
      <w:r w:rsidRPr="00DB52B6">
        <w:rPr>
          <w:rFonts w:cs="Arial"/>
          <w:b/>
          <w:u w:val="single"/>
        </w:rPr>
        <w:t>Na voor</w:t>
      </w:r>
      <w:r w:rsidR="004B182B">
        <w:rPr>
          <w:rFonts w:cs="Arial"/>
          <w:b/>
          <w:u w:val="single"/>
        </w:rPr>
        <w:t>genomen</w:t>
      </w:r>
      <w:r w:rsidRPr="00DB52B6">
        <w:rPr>
          <w:rFonts w:cs="Arial"/>
          <w:b/>
          <w:u w:val="single"/>
        </w:rPr>
        <w:t xml:space="preserve"> gunning </w:t>
      </w:r>
      <w:r w:rsidRPr="00DB52B6">
        <w:rPr>
          <w:rFonts w:cs="Arial"/>
        </w:rPr>
        <w:t>kan de VU de volgende bewijsstukken opvragen voor bovenstaande eis:</w:t>
      </w:r>
    </w:p>
    <w:p w14:paraId="7E8ACA7F" w14:textId="77777777" w:rsidR="00DB52B6" w:rsidRPr="00DB52B6" w:rsidRDefault="00DB52B6" w:rsidP="00C247CD">
      <w:pPr>
        <w:pStyle w:val="Lijstalinea"/>
        <w:numPr>
          <w:ilvl w:val="0"/>
          <w:numId w:val="68"/>
        </w:numPr>
        <w:spacing w:line="300" w:lineRule="exact"/>
        <w:ind w:left="567" w:hanging="567"/>
        <w:contextualSpacing w:val="0"/>
        <w:rPr>
          <w:rFonts w:asciiTheme="minorHAnsi" w:hAnsiTheme="minorHAnsi" w:cs="Arial"/>
          <w:sz w:val="22"/>
          <w:szCs w:val="22"/>
        </w:rPr>
      </w:pPr>
      <w:r w:rsidRPr="00DB52B6">
        <w:rPr>
          <w:rFonts w:asciiTheme="minorHAnsi" w:hAnsiTheme="minorHAnsi" w:cs="Arial"/>
          <w:sz w:val="22"/>
          <w:szCs w:val="22"/>
        </w:rPr>
        <w:t>Een uittreksel van inschrijving in het Handelsregister van de Kamer van Koophandel. Het uittreksel dient niet ouder te zijn dan 6 maanden op het moment van indienen van de Offerte, gerekend vanaf de sluitingsdatum indiening Offerte.</w:t>
      </w:r>
    </w:p>
    <w:p w14:paraId="2D875F1A" w14:textId="77777777" w:rsidR="00DB52B6" w:rsidRPr="00DB52B6" w:rsidRDefault="00DB52B6" w:rsidP="00C247CD">
      <w:pPr>
        <w:pStyle w:val="Lijstalinea"/>
        <w:numPr>
          <w:ilvl w:val="0"/>
          <w:numId w:val="68"/>
        </w:numPr>
        <w:spacing w:line="300" w:lineRule="exact"/>
        <w:ind w:left="567" w:hanging="567"/>
        <w:contextualSpacing w:val="0"/>
        <w:rPr>
          <w:rFonts w:asciiTheme="minorHAnsi" w:hAnsiTheme="minorHAnsi" w:cs="Arial"/>
          <w:sz w:val="22"/>
          <w:szCs w:val="22"/>
        </w:rPr>
      </w:pPr>
      <w:r w:rsidRPr="00DB52B6">
        <w:rPr>
          <w:rFonts w:asciiTheme="minorHAnsi" w:hAnsiTheme="minorHAnsi" w:cs="Arial"/>
          <w:sz w:val="22"/>
          <w:szCs w:val="22"/>
        </w:rPr>
        <w:t>Uit het uittreksel van inschrijving dient te blijken dat de UEA rechtsgeldig is ondertekend (ondertekend door een hiertoe bevoegd persoon/dat de ondertekenaar bevoegd is dergelijke verbintenissen aan te gaan).</w:t>
      </w:r>
    </w:p>
    <w:p w14:paraId="3D5830C0" w14:textId="77777777" w:rsidR="00DB52B6" w:rsidRPr="00DB52B6" w:rsidRDefault="00DB52B6" w:rsidP="00C247CD">
      <w:pPr>
        <w:spacing w:after="0" w:line="300" w:lineRule="exact"/>
        <w:rPr>
          <w:rFonts w:cs="Arial"/>
        </w:rPr>
      </w:pPr>
    </w:p>
    <w:p w14:paraId="7B531A73" w14:textId="77777777" w:rsidR="00DB52B6" w:rsidRPr="00DB52B6" w:rsidRDefault="00DB52B6" w:rsidP="00C247CD">
      <w:pPr>
        <w:spacing w:after="0" w:line="300" w:lineRule="exact"/>
        <w:rPr>
          <w:rFonts w:cs="Arial"/>
        </w:rPr>
      </w:pPr>
      <w:r w:rsidRPr="00DB52B6">
        <w:rPr>
          <w:rFonts w:cs="Arial"/>
        </w:rPr>
        <w:t>In het geval dat Inschrijver kiest voor personen die gemachtigd zijn om de ondernemer voor de aanbestedingsprocedure te vertegenwoordigen, dient dit te worden aangegeven in de UEA deel II.B.</w:t>
      </w:r>
    </w:p>
    <w:p w14:paraId="3E2AB2C7" w14:textId="77777777" w:rsidR="00DB52B6" w:rsidRPr="00DB52B6" w:rsidRDefault="00DB52B6" w:rsidP="00C247CD">
      <w:pPr>
        <w:spacing w:after="0" w:line="300" w:lineRule="exact"/>
        <w:rPr>
          <w:rFonts w:cs="Arial"/>
        </w:rPr>
      </w:pPr>
      <w:r w:rsidRPr="00DB52B6">
        <w:rPr>
          <w:rFonts w:cs="Arial"/>
        </w:rPr>
        <w:t>Indien de Offerte wordt ingediend door een samenwerkingsverband (combinatie), dient ieder lid van het verband een recent bewijs van Inschrijving van de onderneming in het nationale Beroeps- of Handelsregister in te dienen bij Inschrijving.</w:t>
      </w:r>
    </w:p>
    <w:p w14:paraId="07193FA8" w14:textId="77777777" w:rsidR="002E7741" w:rsidRPr="00DB52B6" w:rsidRDefault="002E7741" w:rsidP="00C247CD">
      <w:pPr>
        <w:pStyle w:val="Kop3"/>
        <w:ind w:left="851" w:hanging="851"/>
      </w:pPr>
      <w:bookmarkStart w:id="89" w:name="_Toc3806836"/>
      <w:r w:rsidRPr="00DB52B6">
        <w:t>Technische bekwaamheid of beroepsbekwaamheid</w:t>
      </w:r>
      <w:bookmarkEnd w:id="89"/>
    </w:p>
    <w:p w14:paraId="6EABCED2" w14:textId="77777777" w:rsidR="002E7741" w:rsidRPr="00DB52B6" w:rsidRDefault="002E7741" w:rsidP="00C247CD">
      <w:pPr>
        <w:spacing w:after="0" w:line="300" w:lineRule="exact"/>
        <w:rPr>
          <w:rFonts w:cs="Arial"/>
        </w:rPr>
      </w:pPr>
      <w:r w:rsidRPr="00DB52B6">
        <w:rPr>
          <w:rFonts w:cs="Arial"/>
        </w:rPr>
        <w:t>(artikel 2.93 AW2012)</w:t>
      </w:r>
    </w:p>
    <w:p w14:paraId="502A305F" w14:textId="77777777" w:rsidR="002E7741" w:rsidRPr="00DB52B6" w:rsidRDefault="002E7741" w:rsidP="00C247CD">
      <w:pPr>
        <w:spacing w:after="0" w:line="300" w:lineRule="exact"/>
        <w:rPr>
          <w:rFonts w:cs="Arial"/>
        </w:rPr>
      </w:pPr>
    </w:p>
    <w:p w14:paraId="7D8E7D81" w14:textId="77777777" w:rsidR="002E7741" w:rsidRPr="00DB52B6" w:rsidRDefault="002E7741" w:rsidP="00C247CD">
      <w:pPr>
        <w:spacing w:after="0" w:line="300" w:lineRule="exact"/>
        <w:rPr>
          <w:rFonts w:cs="Arial"/>
          <w:b/>
        </w:rPr>
      </w:pPr>
      <w:r w:rsidRPr="00DB52B6">
        <w:rPr>
          <w:rFonts w:cs="Arial"/>
          <w:b/>
        </w:rPr>
        <w:t>Eis 4 Ervaring (competenties, referenties)</w:t>
      </w:r>
    </w:p>
    <w:p w14:paraId="5E71CBA0" w14:textId="77777777" w:rsidR="002E7741" w:rsidRPr="00DB52B6" w:rsidRDefault="002E7741" w:rsidP="00C247CD">
      <w:pPr>
        <w:spacing w:after="0" w:line="300" w:lineRule="exact"/>
        <w:rPr>
          <w:rFonts w:cs="Arial"/>
        </w:rPr>
      </w:pPr>
      <w:r w:rsidRPr="00DB52B6">
        <w:rPr>
          <w:rFonts w:cs="Arial"/>
        </w:rPr>
        <w:t xml:space="preserve">Om aan te tonen dat de Inschrijver over voldoende deskundigheid en ervaring beschikt met betrekking tot de opdracht dient de Inschrijver referenties te overleggen van vergelijkbare </w:t>
      </w:r>
      <w:r w:rsidRPr="00DB52B6">
        <w:rPr>
          <w:rFonts w:cs="Arial"/>
        </w:rPr>
        <w:lastRenderedPageBreak/>
        <w:t>opdrachten. Door akkoord verklaren van Deel IV van het UEA geeft Inschrijver aan te voldoen aan de gevraagde ervaringseisen. Daarnaast dient Inschrijver per referentie het format – ‘Referentieopdracht’ (Bijlage 3) in te vullen voor nadere toelichting.</w:t>
      </w:r>
    </w:p>
    <w:p w14:paraId="4E9DAC70" w14:textId="77777777" w:rsidR="002E7741" w:rsidRPr="00753023" w:rsidRDefault="002E7741" w:rsidP="00C247CD">
      <w:pPr>
        <w:spacing w:after="0" w:line="300" w:lineRule="exact"/>
        <w:rPr>
          <w:rFonts w:cs="Arial"/>
          <w:highlight w:val="cyan"/>
        </w:rPr>
      </w:pPr>
    </w:p>
    <w:p w14:paraId="11ED336F" w14:textId="77777777" w:rsidR="00DB52B6" w:rsidRDefault="00DB52B6" w:rsidP="00C247CD">
      <w:pPr>
        <w:spacing w:after="0" w:line="300" w:lineRule="exact"/>
        <w:rPr>
          <w:rFonts w:cs="Arial"/>
          <w:highlight w:val="cyan"/>
        </w:rPr>
      </w:pPr>
      <w:r w:rsidRPr="00DB52B6">
        <w:rPr>
          <w:rFonts w:cs="Arial"/>
        </w:rPr>
        <w:t xml:space="preserve">Inschrijver dient </w:t>
      </w:r>
      <w:r w:rsidRPr="00841625">
        <w:rPr>
          <w:rFonts w:cs="Arial"/>
        </w:rPr>
        <w:t xml:space="preserve">bij zijn </w:t>
      </w:r>
      <w:r w:rsidR="003E6F5C">
        <w:rPr>
          <w:rFonts w:cs="Arial"/>
        </w:rPr>
        <w:t>aanbieding</w:t>
      </w:r>
      <w:r w:rsidRPr="00DB52B6">
        <w:rPr>
          <w:rFonts w:cs="Arial"/>
        </w:rPr>
        <w:t xml:space="preserve"> </w:t>
      </w:r>
      <w:r w:rsidR="00B42EFC">
        <w:rPr>
          <w:rFonts w:cs="Arial"/>
        </w:rPr>
        <w:t xml:space="preserve">twee </w:t>
      </w:r>
      <w:r w:rsidRPr="00DB52B6">
        <w:rPr>
          <w:rFonts w:cs="Arial"/>
        </w:rPr>
        <w:t>relevante referentieopdrachten te overleggen waarin deze kerncompetenties worden aangetoond.</w:t>
      </w:r>
    </w:p>
    <w:p w14:paraId="53DAEEA2" w14:textId="77777777" w:rsidR="00DB52B6" w:rsidRPr="00DB52B6" w:rsidRDefault="00DB52B6" w:rsidP="00C247CD">
      <w:pPr>
        <w:pStyle w:val="Lijstalinea"/>
        <w:numPr>
          <w:ilvl w:val="1"/>
          <w:numId w:val="69"/>
        </w:numPr>
        <w:spacing w:line="300" w:lineRule="exact"/>
        <w:ind w:left="567" w:hanging="567"/>
        <w:contextualSpacing w:val="0"/>
        <w:rPr>
          <w:rFonts w:asciiTheme="minorHAnsi" w:hAnsiTheme="minorHAnsi" w:cs="Arial"/>
          <w:sz w:val="22"/>
          <w:szCs w:val="22"/>
        </w:rPr>
      </w:pPr>
      <w:r w:rsidRPr="00DB52B6">
        <w:rPr>
          <w:rFonts w:asciiTheme="minorHAnsi" w:hAnsiTheme="minorHAnsi" w:cs="Arial"/>
          <w:sz w:val="22"/>
          <w:szCs w:val="22"/>
        </w:rPr>
        <w:t>Hierbij betreft het referentieopdrachten die in de afgelopen drie (3) jaar zijn uitgevoerd en afgerond of die nog in uitvoering zijn. Projecten die langer dan drie (3) jaar geleden zijn afgerond zijn dus niet toegestaan.</w:t>
      </w:r>
    </w:p>
    <w:p w14:paraId="1101975E" w14:textId="77777777" w:rsidR="00DB52B6" w:rsidRPr="00DB52B6" w:rsidRDefault="00DB52B6" w:rsidP="00C247CD">
      <w:pPr>
        <w:pStyle w:val="Lijstalinea"/>
        <w:numPr>
          <w:ilvl w:val="1"/>
          <w:numId w:val="69"/>
        </w:numPr>
        <w:spacing w:line="300" w:lineRule="exact"/>
        <w:ind w:left="567" w:hanging="567"/>
        <w:contextualSpacing w:val="0"/>
        <w:rPr>
          <w:rFonts w:asciiTheme="minorHAnsi" w:hAnsiTheme="minorHAnsi" w:cs="Arial"/>
          <w:sz w:val="22"/>
          <w:szCs w:val="22"/>
        </w:rPr>
      </w:pPr>
      <w:r w:rsidRPr="00DB52B6">
        <w:rPr>
          <w:rFonts w:asciiTheme="minorHAnsi" w:hAnsiTheme="minorHAnsi" w:cs="Arial"/>
          <w:sz w:val="22"/>
          <w:szCs w:val="22"/>
        </w:rPr>
        <w:t>De kerncompetenties van deze opdracht zijn:</w:t>
      </w:r>
    </w:p>
    <w:p w14:paraId="0518B4D0" w14:textId="77777777" w:rsidR="00E9648C" w:rsidRPr="00B42EFC" w:rsidRDefault="004B182B" w:rsidP="00C247CD">
      <w:pPr>
        <w:pStyle w:val="Lijstalinea"/>
        <w:numPr>
          <w:ilvl w:val="0"/>
          <w:numId w:val="70"/>
        </w:numPr>
        <w:spacing w:line="300" w:lineRule="exact"/>
        <w:ind w:left="1134" w:hanging="567"/>
        <w:contextualSpacing w:val="0"/>
        <w:rPr>
          <w:rFonts w:asciiTheme="minorHAnsi" w:hAnsiTheme="minorHAnsi" w:cs="Arial"/>
          <w:sz w:val="22"/>
          <w:szCs w:val="22"/>
        </w:rPr>
      </w:pPr>
      <w:r w:rsidRPr="00B42EFC">
        <w:rPr>
          <w:rFonts w:asciiTheme="minorHAnsi" w:hAnsiTheme="minorHAnsi" w:cs="Arial"/>
          <w:sz w:val="22"/>
          <w:szCs w:val="22"/>
        </w:rPr>
        <w:t>Ervaring</w:t>
      </w:r>
      <w:r w:rsidR="002A131E">
        <w:rPr>
          <w:rFonts w:asciiTheme="minorHAnsi" w:hAnsiTheme="minorHAnsi" w:cs="Arial"/>
          <w:sz w:val="22"/>
          <w:szCs w:val="22"/>
        </w:rPr>
        <w:t xml:space="preserve"> met gebouwonderhoud </w:t>
      </w:r>
      <w:r w:rsidRPr="00B42EFC">
        <w:rPr>
          <w:rFonts w:asciiTheme="minorHAnsi" w:hAnsiTheme="minorHAnsi" w:cs="Arial"/>
          <w:sz w:val="22"/>
          <w:szCs w:val="22"/>
        </w:rPr>
        <w:t>in een drukbevolkt gebouw</w:t>
      </w:r>
      <w:r w:rsidR="00E9648C" w:rsidRPr="00B42EFC">
        <w:rPr>
          <w:rFonts w:asciiTheme="minorHAnsi" w:hAnsiTheme="minorHAnsi" w:cs="Arial"/>
          <w:sz w:val="22"/>
          <w:szCs w:val="22"/>
        </w:rPr>
        <w:t xml:space="preserve"> waar het primaire proces continue doorgang dient te vinden </w:t>
      </w:r>
      <w:r w:rsidR="00DA0CC4">
        <w:rPr>
          <w:rFonts w:asciiTheme="minorHAnsi" w:hAnsiTheme="minorHAnsi" w:cs="Arial"/>
          <w:sz w:val="22"/>
          <w:szCs w:val="22"/>
        </w:rPr>
        <w:t>(geen/minimale overlast tussen 9.0</w:t>
      </w:r>
      <w:r w:rsidR="00E9648C" w:rsidRPr="00B42EFC">
        <w:rPr>
          <w:rFonts w:asciiTheme="minorHAnsi" w:hAnsiTheme="minorHAnsi" w:cs="Arial"/>
          <w:sz w:val="22"/>
          <w:szCs w:val="22"/>
        </w:rPr>
        <w:t>0 en 17.00 uur)</w:t>
      </w:r>
      <w:r w:rsidR="002A131E">
        <w:rPr>
          <w:rFonts w:asciiTheme="minorHAnsi" w:hAnsiTheme="minorHAnsi" w:cs="Arial"/>
          <w:sz w:val="22"/>
          <w:szCs w:val="22"/>
        </w:rPr>
        <w:t>.</w:t>
      </w:r>
    </w:p>
    <w:p w14:paraId="1FDD43DD" w14:textId="77777777" w:rsidR="004B182B" w:rsidRPr="00B42EFC" w:rsidRDefault="00B776E2" w:rsidP="00C247CD">
      <w:pPr>
        <w:pStyle w:val="Lijstalinea"/>
        <w:numPr>
          <w:ilvl w:val="0"/>
          <w:numId w:val="70"/>
        </w:numPr>
        <w:spacing w:line="300" w:lineRule="exact"/>
        <w:ind w:left="1134" w:hanging="567"/>
        <w:contextualSpacing w:val="0"/>
        <w:rPr>
          <w:rFonts w:asciiTheme="minorHAnsi" w:hAnsiTheme="minorHAnsi" w:cs="Arial"/>
          <w:sz w:val="22"/>
          <w:szCs w:val="22"/>
        </w:rPr>
      </w:pPr>
      <w:r w:rsidRPr="00B42EFC">
        <w:rPr>
          <w:rFonts w:asciiTheme="minorHAnsi" w:hAnsiTheme="minorHAnsi" w:cs="Arial"/>
          <w:sz w:val="22"/>
          <w:szCs w:val="22"/>
        </w:rPr>
        <w:t>Ervaring met prestatie</w:t>
      </w:r>
      <w:r w:rsidR="00DA0CC4">
        <w:rPr>
          <w:rFonts w:asciiTheme="minorHAnsi" w:hAnsiTheme="minorHAnsi" w:cs="Arial"/>
          <w:sz w:val="22"/>
          <w:szCs w:val="22"/>
        </w:rPr>
        <w:t xml:space="preserve">gerichte doelstellingen </w:t>
      </w:r>
      <w:r w:rsidR="004B182B" w:rsidRPr="00B42EFC">
        <w:rPr>
          <w:rFonts w:asciiTheme="minorHAnsi" w:hAnsiTheme="minorHAnsi" w:cs="Arial"/>
          <w:sz w:val="22"/>
          <w:szCs w:val="22"/>
        </w:rPr>
        <w:t xml:space="preserve">in een </w:t>
      </w:r>
      <w:r w:rsidR="00E44BA2" w:rsidRPr="00B42EFC">
        <w:rPr>
          <w:rFonts w:asciiTheme="minorHAnsi" w:hAnsiTheme="minorHAnsi" w:cs="Arial"/>
          <w:sz w:val="22"/>
          <w:szCs w:val="22"/>
        </w:rPr>
        <w:t xml:space="preserve">gebouw van </w:t>
      </w:r>
      <w:r w:rsidR="004B182B" w:rsidRPr="00B42EFC">
        <w:rPr>
          <w:rFonts w:asciiTheme="minorHAnsi" w:hAnsiTheme="minorHAnsi" w:cs="Arial"/>
          <w:sz w:val="22"/>
          <w:szCs w:val="22"/>
        </w:rPr>
        <w:t>minimaal 30 jaar oud</w:t>
      </w:r>
      <w:r w:rsidR="002A131E">
        <w:rPr>
          <w:rFonts w:asciiTheme="minorHAnsi" w:hAnsiTheme="minorHAnsi" w:cs="Arial"/>
          <w:sz w:val="22"/>
          <w:szCs w:val="22"/>
        </w:rPr>
        <w:t>.</w:t>
      </w:r>
    </w:p>
    <w:p w14:paraId="068146E3" w14:textId="77777777" w:rsidR="002E7741" w:rsidRPr="00B42EFC" w:rsidRDefault="002E7741" w:rsidP="00C247CD">
      <w:pPr>
        <w:spacing w:after="0" w:line="300" w:lineRule="exact"/>
        <w:rPr>
          <w:rFonts w:cs="Arial"/>
        </w:rPr>
      </w:pPr>
      <w:r w:rsidRPr="00B42EFC">
        <w:rPr>
          <w:rFonts w:cs="Arial"/>
        </w:rPr>
        <w:t>De Inschrijver stemt er zonder voorbehoud mee in dat de VU contact opneemt met de opgegeven contactpersonen zonder dat de VU Inschrijver hiervan op de hoogte hoeft te stellen.</w:t>
      </w:r>
    </w:p>
    <w:p w14:paraId="28891E86" w14:textId="77777777" w:rsidR="002E7741" w:rsidRPr="004B182B" w:rsidRDefault="002E7741" w:rsidP="00C247CD">
      <w:pPr>
        <w:spacing w:after="0" w:line="300" w:lineRule="exact"/>
        <w:rPr>
          <w:rFonts w:cs="Arial"/>
          <w:highlight w:val="cyan"/>
        </w:rPr>
      </w:pPr>
    </w:p>
    <w:p w14:paraId="2F64CD07" w14:textId="77777777" w:rsidR="004B182B" w:rsidRPr="004B182B" w:rsidRDefault="004B182B" w:rsidP="00C247CD">
      <w:pPr>
        <w:spacing w:after="0" w:line="300" w:lineRule="exact"/>
        <w:rPr>
          <w:rFonts w:cs="Arial"/>
        </w:rPr>
      </w:pPr>
      <w:r w:rsidRPr="004B182B">
        <w:rPr>
          <w:rFonts w:cs="Arial"/>
          <w:b/>
          <w:u w:val="single"/>
        </w:rPr>
        <w:t>Na voorgenomen gunning</w:t>
      </w:r>
      <w:r w:rsidRPr="004B182B">
        <w:rPr>
          <w:rFonts w:cs="Arial"/>
        </w:rPr>
        <w:t xml:space="preserve"> kan de </w:t>
      </w:r>
      <w:r>
        <w:rPr>
          <w:rFonts w:cs="Arial"/>
        </w:rPr>
        <w:t>VU</w:t>
      </w:r>
      <w:r w:rsidRPr="004B182B">
        <w:rPr>
          <w:rFonts w:cs="Arial"/>
        </w:rPr>
        <w:t xml:space="preserve"> </w:t>
      </w:r>
      <w:r w:rsidR="006A4C11">
        <w:rPr>
          <w:rFonts w:cs="Arial"/>
        </w:rPr>
        <w:t>het</w:t>
      </w:r>
      <w:r w:rsidRPr="004B182B">
        <w:rPr>
          <w:rFonts w:cs="Arial"/>
        </w:rPr>
        <w:t xml:space="preserve"> volgende bewijsstuk opvragen voor bovenstaande eis:</w:t>
      </w:r>
    </w:p>
    <w:p w14:paraId="491A50EC" w14:textId="77777777" w:rsidR="004B182B" w:rsidRPr="004B182B" w:rsidRDefault="004B182B" w:rsidP="00C247CD">
      <w:pPr>
        <w:spacing w:after="0" w:line="300" w:lineRule="exact"/>
        <w:rPr>
          <w:rFonts w:cs="Arial"/>
        </w:rPr>
      </w:pPr>
    </w:p>
    <w:p w14:paraId="119F3D3D" w14:textId="77777777" w:rsidR="004B182B" w:rsidRPr="004B182B" w:rsidRDefault="004B182B" w:rsidP="00C247CD">
      <w:pPr>
        <w:spacing w:after="0" w:line="300" w:lineRule="exact"/>
        <w:rPr>
          <w:rFonts w:cs="Arial"/>
        </w:rPr>
      </w:pPr>
      <w:r w:rsidRPr="00A04142">
        <w:rPr>
          <w:rFonts w:cs="Arial"/>
        </w:rPr>
        <w:t xml:space="preserve">Als Inschrijver zich beroept op de technische bekwaamheid van andere entiteiten (derhalve entiteiten die geen deel uitmaken van Inschrijver) dan toont hij aan dat hij over de noodzakelijke middelen kan beschikken voor de uitvoering van de opdracht, conform Bijlage </w:t>
      </w:r>
      <w:r w:rsidR="006A4C11">
        <w:rPr>
          <w:rFonts w:cs="Arial"/>
        </w:rPr>
        <w:t>4</w:t>
      </w:r>
      <w:r w:rsidRPr="00A04142">
        <w:rPr>
          <w:rFonts w:cs="Arial"/>
        </w:rPr>
        <w:t xml:space="preserve"> (Model ‘Verklaring beschikbaarheid middelen betreffende de technische- of beroepsbekwaamheid onderaannemer’). Bijlage </w:t>
      </w:r>
      <w:r w:rsidR="006A4C11">
        <w:rPr>
          <w:rFonts w:cs="Arial"/>
        </w:rPr>
        <w:t>4</w:t>
      </w:r>
      <w:r w:rsidRPr="004B182B">
        <w:rPr>
          <w:rFonts w:cs="Arial"/>
        </w:rPr>
        <w:t xml:space="preserve"> zal alleen door de Inschrijver die de hoogste score heeft behaald op de gunningscriteria op verzoek door de Aanbestedende Dienst worden aangeleverd.</w:t>
      </w:r>
    </w:p>
    <w:p w14:paraId="24FCF5EC" w14:textId="77777777" w:rsidR="004B182B" w:rsidRPr="004B182B" w:rsidRDefault="004B182B" w:rsidP="00C247CD">
      <w:pPr>
        <w:spacing w:after="0" w:line="300" w:lineRule="exact"/>
        <w:rPr>
          <w:rFonts w:cs="Arial"/>
        </w:rPr>
      </w:pPr>
    </w:p>
    <w:p w14:paraId="17733162" w14:textId="77777777" w:rsidR="004B182B" w:rsidRPr="004B182B" w:rsidRDefault="004B182B" w:rsidP="00C247CD">
      <w:pPr>
        <w:spacing w:after="0" w:line="300" w:lineRule="exact"/>
        <w:rPr>
          <w:rFonts w:cs="Arial"/>
          <w:highlight w:val="cyan"/>
        </w:rPr>
      </w:pPr>
      <w:r w:rsidRPr="004B182B">
        <w:rPr>
          <w:rFonts w:cs="Arial"/>
        </w:rPr>
        <w:t>Onwaarheden, onjuistheden of onvolledigheden ten aanzien van de opgegeven referenties kunnen leiden tot uitsluiting van de procedure. De Aanbestedende Dienst behoudt zich het recht voor zo nodig referenties op juistheid te controleren en indien mocht blijken dat er sprake is van onjuistheid hiervan aangifte te doen. Mocht blijken dat er een onjuist beroep wordt gedaan op een referentie en Inschrijver beschikt hierdoor niet langer over het minimale aantal benodigde referenties, leidt dit tot ongeldigheid van de Inschrijving.</w:t>
      </w:r>
    </w:p>
    <w:p w14:paraId="393A3D7D" w14:textId="77777777" w:rsidR="004B182B" w:rsidRPr="004B182B" w:rsidRDefault="004B182B" w:rsidP="00C247CD">
      <w:pPr>
        <w:pStyle w:val="Kop3"/>
        <w:ind w:left="851" w:hanging="851"/>
      </w:pPr>
      <w:bookmarkStart w:id="90" w:name="_Toc3806837"/>
      <w:r>
        <w:t>Kwaliteit</w:t>
      </w:r>
      <w:bookmarkEnd w:id="90"/>
    </w:p>
    <w:p w14:paraId="0A55C9CB" w14:textId="77777777" w:rsidR="004B182B" w:rsidRPr="004B182B" w:rsidRDefault="004B182B" w:rsidP="00C247CD">
      <w:pPr>
        <w:spacing w:after="0" w:line="300" w:lineRule="exact"/>
        <w:rPr>
          <w:rFonts w:cs="Arial"/>
        </w:rPr>
      </w:pPr>
      <w:r w:rsidRPr="004B182B">
        <w:rPr>
          <w:rFonts w:cs="Arial"/>
        </w:rPr>
        <w:t>(artikel 2.96 AW2012)</w:t>
      </w:r>
    </w:p>
    <w:p w14:paraId="182B1B02" w14:textId="77777777" w:rsidR="004B182B" w:rsidRDefault="004B182B" w:rsidP="00C247CD">
      <w:pPr>
        <w:spacing w:after="0" w:line="300" w:lineRule="exact"/>
        <w:rPr>
          <w:rFonts w:cs="Arial"/>
          <w:b/>
        </w:rPr>
      </w:pPr>
    </w:p>
    <w:p w14:paraId="48B7E049" w14:textId="77777777" w:rsidR="002E7741" w:rsidRPr="004B182B" w:rsidRDefault="002E7741" w:rsidP="00C247CD">
      <w:pPr>
        <w:spacing w:after="0" w:line="300" w:lineRule="exact"/>
        <w:rPr>
          <w:rFonts w:cs="Arial"/>
          <w:b/>
        </w:rPr>
      </w:pPr>
      <w:r w:rsidRPr="004B182B">
        <w:rPr>
          <w:rFonts w:cs="Arial"/>
          <w:b/>
        </w:rPr>
        <w:t xml:space="preserve">Eis </w:t>
      </w:r>
      <w:r w:rsidR="004B182B">
        <w:rPr>
          <w:rFonts w:cs="Arial"/>
          <w:b/>
        </w:rPr>
        <w:t>5</w:t>
      </w:r>
      <w:r w:rsidRPr="004B182B">
        <w:rPr>
          <w:rFonts w:cs="Arial"/>
          <w:b/>
        </w:rPr>
        <w:t xml:space="preserve"> Kwaliteitszorg- en borging </w:t>
      </w:r>
    </w:p>
    <w:p w14:paraId="51243213" w14:textId="77777777" w:rsidR="002E7741" w:rsidRDefault="002E7741" w:rsidP="00C247CD">
      <w:pPr>
        <w:spacing w:after="0" w:line="300" w:lineRule="exact"/>
        <w:rPr>
          <w:rFonts w:cs="Arial"/>
        </w:rPr>
      </w:pPr>
      <w:r w:rsidRPr="004B182B">
        <w:rPr>
          <w:rFonts w:cs="Arial"/>
        </w:rPr>
        <w:t xml:space="preserve">De Inschrijver moet in het bezit zijn van een kwaliteitssysteemcertificaat op basis van de norm NEN-EN-ISO 9001:2008 'Kwaliteitsmanagementsystemen - Eisen', of een daaraan gelijkwaardig systeem of een eigen kwaliteitssysteem waarbij er sprake is van gelijkwaardige maatregelen, welke betrekking heeft op de aard van de opdracht, en deze na voorlopige gunning kunnen </w:t>
      </w:r>
      <w:r w:rsidRPr="004B182B">
        <w:rPr>
          <w:rFonts w:cs="Arial"/>
        </w:rPr>
        <w:lastRenderedPageBreak/>
        <w:t>overleggen</w:t>
      </w:r>
      <w:r w:rsidR="00A47B1C">
        <w:rPr>
          <w:rFonts w:cs="Arial"/>
        </w:rPr>
        <w:t xml:space="preserve">. </w:t>
      </w:r>
      <w:r w:rsidR="00A47B1C" w:rsidRPr="00A47B1C">
        <w:rPr>
          <w:rFonts w:cs="Arial"/>
        </w:rPr>
        <w:t>Door akkoord verklaren van Deel IV van het UEA geeft Inschrijver aan hieraan te voldoen.</w:t>
      </w:r>
    </w:p>
    <w:p w14:paraId="74A1EFC5" w14:textId="77777777" w:rsidR="00A47B1C" w:rsidRDefault="00A47B1C" w:rsidP="00C247CD">
      <w:pPr>
        <w:spacing w:after="0" w:line="300" w:lineRule="exact"/>
        <w:rPr>
          <w:rFonts w:cs="Arial"/>
        </w:rPr>
      </w:pPr>
    </w:p>
    <w:p w14:paraId="037855DA" w14:textId="77777777" w:rsidR="00A47B1C" w:rsidRPr="00A47B1C" w:rsidRDefault="00A47B1C" w:rsidP="00C247CD">
      <w:pPr>
        <w:spacing w:after="0" w:line="300" w:lineRule="exact"/>
        <w:rPr>
          <w:rFonts w:cs="Arial"/>
        </w:rPr>
      </w:pPr>
      <w:r w:rsidRPr="00A47B1C">
        <w:rPr>
          <w:rFonts w:cs="Arial"/>
          <w:b/>
          <w:u w:val="single"/>
        </w:rPr>
        <w:t>Na voor</w:t>
      </w:r>
      <w:r>
        <w:rPr>
          <w:rFonts w:cs="Arial"/>
          <w:b/>
          <w:u w:val="single"/>
        </w:rPr>
        <w:t>genomen</w:t>
      </w:r>
      <w:r w:rsidRPr="00A47B1C">
        <w:rPr>
          <w:rFonts w:cs="Arial"/>
          <w:b/>
          <w:u w:val="single"/>
        </w:rPr>
        <w:t xml:space="preserve"> gunning</w:t>
      </w:r>
      <w:r w:rsidRPr="00A47B1C">
        <w:rPr>
          <w:rFonts w:cs="Arial"/>
        </w:rPr>
        <w:t xml:space="preserve"> dient Inschrijver een kopie van het desbetreffende certificaat (bewijsstukken) te overleggen.</w:t>
      </w:r>
    </w:p>
    <w:p w14:paraId="3A823448" w14:textId="77777777" w:rsidR="00A47B1C" w:rsidRPr="00A47B1C" w:rsidRDefault="00A47B1C" w:rsidP="00C247CD">
      <w:pPr>
        <w:pStyle w:val="Lijstalinea"/>
        <w:numPr>
          <w:ilvl w:val="0"/>
          <w:numId w:val="72"/>
        </w:numPr>
        <w:spacing w:line="300" w:lineRule="exact"/>
        <w:ind w:left="567" w:hanging="567"/>
        <w:contextualSpacing w:val="0"/>
        <w:rPr>
          <w:rFonts w:asciiTheme="minorHAnsi" w:hAnsiTheme="minorHAnsi" w:cs="Arial"/>
          <w:sz w:val="22"/>
          <w:szCs w:val="22"/>
        </w:rPr>
      </w:pPr>
      <w:r w:rsidRPr="00A47B1C">
        <w:rPr>
          <w:rFonts w:asciiTheme="minorHAnsi" w:hAnsiTheme="minorHAnsi" w:cs="Arial"/>
          <w:sz w:val="22"/>
          <w:szCs w:val="22"/>
        </w:rPr>
        <w:t>Het certificaat moet zijn afgegeven door een daartoe bevoegde certificeringinstantie.</w:t>
      </w:r>
    </w:p>
    <w:p w14:paraId="301C8ED1" w14:textId="77777777" w:rsidR="00A47B1C" w:rsidRPr="00A47B1C" w:rsidRDefault="00A47B1C" w:rsidP="00C247CD">
      <w:pPr>
        <w:pStyle w:val="Lijstalinea"/>
        <w:numPr>
          <w:ilvl w:val="0"/>
          <w:numId w:val="72"/>
        </w:numPr>
        <w:spacing w:line="300" w:lineRule="exact"/>
        <w:ind w:left="567" w:hanging="567"/>
        <w:contextualSpacing w:val="0"/>
        <w:rPr>
          <w:rFonts w:asciiTheme="minorHAnsi" w:hAnsiTheme="minorHAnsi" w:cs="Arial"/>
          <w:sz w:val="22"/>
          <w:szCs w:val="22"/>
        </w:rPr>
      </w:pPr>
      <w:r w:rsidRPr="00A47B1C">
        <w:rPr>
          <w:rFonts w:asciiTheme="minorHAnsi" w:hAnsiTheme="minorHAnsi" w:cs="Arial"/>
          <w:sz w:val="22"/>
          <w:szCs w:val="22"/>
        </w:rPr>
        <w:t>Om in aanmerking te kunnen komen voor de opdracht moet de Inschrijver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w:t>
      </w:r>
      <w:r w:rsidR="00332FC0">
        <w:rPr>
          <w:rFonts w:asciiTheme="minorHAnsi" w:hAnsiTheme="minorHAnsi" w:cs="Arial"/>
          <w:sz w:val="22"/>
          <w:szCs w:val="22"/>
        </w:rPr>
        <w:t>ge</w:t>
      </w:r>
      <w:r w:rsidRPr="00A47B1C">
        <w:rPr>
          <w:rFonts w:asciiTheme="minorHAnsi" w:hAnsiTheme="minorHAnsi" w:cs="Arial"/>
          <w:sz w:val="22"/>
          <w:szCs w:val="22"/>
        </w:rPr>
        <w:t>legd, moeten deze certificaten gezamenlijk overeenkomen met de aard van de opdracht.</w:t>
      </w:r>
    </w:p>
    <w:p w14:paraId="529FA78A" w14:textId="77777777" w:rsidR="00A47B1C" w:rsidRPr="00A47B1C" w:rsidRDefault="00A47B1C" w:rsidP="00C247CD">
      <w:pPr>
        <w:pStyle w:val="Lijstalinea"/>
        <w:numPr>
          <w:ilvl w:val="0"/>
          <w:numId w:val="72"/>
        </w:numPr>
        <w:spacing w:line="300" w:lineRule="exact"/>
        <w:ind w:left="567" w:hanging="567"/>
        <w:contextualSpacing w:val="0"/>
        <w:rPr>
          <w:rFonts w:asciiTheme="minorHAnsi" w:hAnsiTheme="minorHAnsi" w:cs="Arial"/>
          <w:sz w:val="22"/>
          <w:szCs w:val="22"/>
        </w:rPr>
      </w:pPr>
      <w:r w:rsidRPr="00A47B1C">
        <w:rPr>
          <w:rFonts w:asciiTheme="minorHAnsi" w:hAnsiTheme="minorHAnsi" w:cs="Arial"/>
          <w:sz w:val="22"/>
          <w:szCs w:val="22"/>
        </w:rPr>
        <w:t>De Inschrijver die beschikt over een eigen kwaliteitssysteem dient in maximaal drie vel A4 aan te tonen welke maatregelen zijn onderneming heeft genomen om de gevraagde kwaliteit te waarborgen.</w:t>
      </w:r>
    </w:p>
    <w:p w14:paraId="51EB3B23" w14:textId="77777777" w:rsidR="002E7741" w:rsidRPr="00A47B1C" w:rsidRDefault="002E7741" w:rsidP="00C247CD">
      <w:pPr>
        <w:pStyle w:val="Kop3"/>
        <w:ind w:left="851" w:hanging="851"/>
      </w:pPr>
      <w:bookmarkStart w:id="91" w:name="_Toc378152435"/>
      <w:bookmarkStart w:id="92" w:name="_Toc3806838"/>
      <w:r w:rsidRPr="00A47B1C">
        <w:t>Maatregelen inzake milieubeheer</w:t>
      </w:r>
      <w:bookmarkEnd w:id="91"/>
      <w:bookmarkEnd w:id="92"/>
    </w:p>
    <w:p w14:paraId="48489E08" w14:textId="77777777" w:rsidR="00A47B1C" w:rsidRPr="00A47B1C" w:rsidRDefault="00A47B1C" w:rsidP="00C247CD">
      <w:pPr>
        <w:spacing w:after="0" w:line="300" w:lineRule="exact"/>
        <w:rPr>
          <w:rFonts w:cs="Arial"/>
        </w:rPr>
      </w:pPr>
      <w:r w:rsidRPr="00A47B1C">
        <w:rPr>
          <w:rFonts w:cs="Arial"/>
        </w:rPr>
        <w:t>(artikel 2.97 AW2012)</w:t>
      </w:r>
    </w:p>
    <w:p w14:paraId="24E37D76" w14:textId="77777777" w:rsidR="00A47B1C" w:rsidRDefault="00A47B1C" w:rsidP="00C247CD">
      <w:pPr>
        <w:spacing w:after="0" w:line="300" w:lineRule="exact"/>
        <w:rPr>
          <w:rFonts w:cs="Arial"/>
        </w:rPr>
      </w:pPr>
    </w:p>
    <w:p w14:paraId="4650E891" w14:textId="77777777" w:rsidR="00A47B1C" w:rsidRPr="00A47B1C" w:rsidRDefault="00A47B1C" w:rsidP="00C247CD">
      <w:pPr>
        <w:spacing w:after="0" w:line="300" w:lineRule="exact"/>
        <w:rPr>
          <w:rFonts w:cs="Arial"/>
          <w:b/>
        </w:rPr>
      </w:pPr>
      <w:r w:rsidRPr="00A47B1C">
        <w:rPr>
          <w:rFonts w:cs="Arial"/>
          <w:b/>
        </w:rPr>
        <w:t>Eis 6 (Milieu) Managementsysteem</w:t>
      </w:r>
    </w:p>
    <w:p w14:paraId="28F6CE35" w14:textId="77777777" w:rsidR="00A47B1C" w:rsidRPr="00A47B1C" w:rsidRDefault="00A47B1C" w:rsidP="00C247CD">
      <w:pPr>
        <w:spacing w:after="0" w:line="300" w:lineRule="exact"/>
        <w:rPr>
          <w:rFonts w:cs="Arial"/>
        </w:rPr>
      </w:pPr>
      <w:r w:rsidRPr="00A47B1C">
        <w:rPr>
          <w:rFonts w:cs="Arial"/>
        </w:rPr>
        <w:t>Opdrachtgever hecht waarde aan het selecteren van een milieubewuste Opdrachtnemer en selecteert partijen die aantoonbaar milieubewust ondernemen. De Inschrijver dient bij voorkeur over een geldig milieucertificaat, opgesteld door een onafhankelijke instantie zoals NEN ISO-14001:2000 of vergelijkbaar te beschikken, op de sluitingsdag van deze Offerteaanvraag.</w:t>
      </w:r>
    </w:p>
    <w:p w14:paraId="1F517E54" w14:textId="77777777" w:rsidR="00A47B1C" w:rsidRPr="00A47B1C" w:rsidRDefault="00A47B1C" w:rsidP="00C247CD">
      <w:pPr>
        <w:spacing w:after="0" w:line="300" w:lineRule="exact"/>
        <w:rPr>
          <w:rFonts w:cs="Arial"/>
        </w:rPr>
      </w:pPr>
      <w:r w:rsidRPr="00A47B1C">
        <w:rPr>
          <w:rFonts w:cs="Arial"/>
        </w:rPr>
        <w:t>Door akkoord verklaren van Deel IV van het UEA geeft Inschrijver aan hieraan te voldoen.</w:t>
      </w:r>
    </w:p>
    <w:p w14:paraId="14682367" w14:textId="77777777" w:rsidR="00A47B1C" w:rsidRPr="00A47B1C" w:rsidRDefault="00A47B1C" w:rsidP="00C247CD">
      <w:pPr>
        <w:spacing w:after="0" w:line="300" w:lineRule="exact"/>
        <w:rPr>
          <w:rFonts w:cs="Arial"/>
        </w:rPr>
      </w:pPr>
    </w:p>
    <w:p w14:paraId="7A22D372" w14:textId="77777777" w:rsidR="00A47B1C" w:rsidRPr="00A47B1C" w:rsidRDefault="00A47B1C" w:rsidP="00C247CD">
      <w:pPr>
        <w:spacing w:after="0" w:line="300" w:lineRule="exact"/>
        <w:rPr>
          <w:rFonts w:cs="Arial"/>
        </w:rPr>
      </w:pPr>
      <w:r w:rsidRPr="00A47B1C">
        <w:rPr>
          <w:rFonts w:cs="Arial"/>
          <w:b/>
          <w:u w:val="single"/>
        </w:rPr>
        <w:t>Na voorgenomen gunning</w:t>
      </w:r>
      <w:r w:rsidRPr="00A47B1C">
        <w:rPr>
          <w:rFonts w:cs="Arial"/>
        </w:rPr>
        <w:t xml:space="preserve"> dient Inschrijver een kopie van het desbetreffende certificaat (bewijsstukken) te overleggen.</w:t>
      </w:r>
    </w:p>
    <w:p w14:paraId="2516C2FD" w14:textId="77777777" w:rsidR="00A47B1C" w:rsidRPr="00A47B1C" w:rsidRDefault="00A47B1C" w:rsidP="00C247CD">
      <w:pPr>
        <w:pStyle w:val="Lijstalinea"/>
        <w:numPr>
          <w:ilvl w:val="1"/>
          <w:numId w:val="73"/>
        </w:numPr>
        <w:spacing w:line="300" w:lineRule="exact"/>
        <w:ind w:left="567" w:hanging="567"/>
        <w:contextualSpacing w:val="0"/>
        <w:rPr>
          <w:rFonts w:asciiTheme="minorHAnsi" w:hAnsiTheme="minorHAnsi" w:cs="Arial"/>
          <w:sz w:val="22"/>
          <w:szCs w:val="22"/>
        </w:rPr>
      </w:pPr>
      <w:r w:rsidRPr="00A47B1C">
        <w:rPr>
          <w:rFonts w:asciiTheme="minorHAnsi" w:hAnsiTheme="minorHAnsi" w:cs="Arial"/>
          <w:sz w:val="22"/>
          <w:szCs w:val="22"/>
        </w:rPr>
        <w:t>Een milieumanagementsysteem, het Europese milieubeheer- en milieu-auditsysteem (EMAS) of de Europese/internationale norm voor milieubeheersystemen (EN/ISO 14001) of vergelijkbaar, toont aan dat een bedrijf of organisatie een systematisch milieumanagementsysteem hanteert voor het behandelen van relevante milieukwesties tijdens dagelijkse activiteiten.</w:t>
      </w:r>
    </w:p>
    <w:p w14:paraId="75432013" w14:textId="77777777" w:rsidR="00A47B1C" w:rsidRPr="00A47B1C" w:rsidRDefault="00A47B1C" w:rsidP="00C247CD">
      <w:pPr>
        <w:pStyle w:val="Lijstalinea"/>
        <w:numPr>
          <w:ilvl w:val="1"/>
          <w:numId w:val="73"/>
        </w:numPr>
        <w:spacing w:line="300" w:lineRule="exact"/>
        <w:ind w:left="567" w:hanging="567"/>
        <w:contextualSpacing w:val="0"/>
        <w:rPr>
          <w:rFonts w:asciiTheme="minorHAnsi" w:hAnsiTheme="minorHAnsi" w:cs="Arial"/>
          <w:sz w:val="22"/>
          <w:szCs w:val="22"/>
        </w:rPr>
      </w:pPr>
      <w:r w:rsidRPr="00A47B1C">
        <w:rPr>
          <w:rFonts w:asciiTheme="minorHAnsi" w:hAnsiTheme="minorHAnsi" w:cs="Arial"/>
          <w:sz w:val="22"/>
          <w:szCs w:val="22"/>
        </w:rPr>
        <w:t xml:space="preserve">Indien de Inschrijver niet over een milieucertificaat beschikt dient de Inschrijver een beschrijving te kunnen geven van de activiteiten die de onderneming van Inschrijver op het gebied van milieubeheer verricht (te denken valt aan een inhoudsopgave van een milieuhandboek dat de Inschrijver hanteert of een milieubeleidsverklaring). Het dient een actueel en geldig milieuhandboek te zijn, waarin opgenomen de maatregelen die uw organisatie treft om rekening te houden met het milieu en dit te controleren, begeleid door een beleidsverklaring van het management, waaruit blijkt dat het management deze maatregelen onderschrijft en controleert. Tevens dient Inschrijver, na voorlopige gunning, </w:t>
      </w:r>
      <w:r w:rsidRPr="00A47B1C">
        <w:rPr>
          <w:rFonts w:asciiTheme="minorHAnsi" w:hAnsiTheme="minorHAnsi" w:cs="Arial"/>
          <w:sz w:val="22"/>
          <w:szCs w:val="22"/>
        </w:rPr>
        <w:lastRenderedPageBreak/>
        <w:t>een beschrijving te kunnen opleveren waarom de maatregelen die in het milieuhandboek zijn opgenomen, leiden tot een zelfde vermindering van de milieubelasting.</w:t>
      </w:r>
    </w:p>
    <w:p w14:paraId="2B3273A3" w14:textId="77777777" w:rsidR="00F2519D" w:rsidRPr="008B5BA0" w:rsidRDefault="00F2519D" w:rsidP="00C247CD">
      <w:pPr>
        <w:spacing w:after="0" w:line="300" w:lineRule="exact"/>
        <w:rPr>
          <w:rFonts w:cs="Arial"/>
        </w:rPr>
      </w:pPr>
      <w:r w:rsidRPr="00A47B1C">
        <w:rPr>
          <w:rFonts w:cs="Arial"/>
        </w:rPr>
        <w:br w:type="page"/>
      </w:r>
    </w:p>
    <w:p w14:paraId="498AFC12" w14:textId="77777777" w:rsidR="002E7741" w:rsidRPr="001538CD" w:rsidRDefault="002E7741" w:rsidP="00C247CD">
      <w:pPr>
        <w:pStyle w:val="Kop1"/>
        <w:ind w:left="567" w:hanging="567"/>
      </w:pPr>
      <w:bookmarkStart w:id="93" w:name="_Toc378152436"/>
      <w:bookmarkStart w:id="94" w:name="_Toc3806839"/>
      <w:r w:rsidRPr="001538CD">
        <w:lastRenderedPageBreak/>
        <w:t>Programma van Eisen</w:t>
      </w:r>
      <w:bookmarkEnd w:id="93"/>
      <w:bookmarkEnd w:id="94"/>
      <w:r w:rsidRPr="001538CD">
        <w:t xml:space="preserve"> </w:t>
      </w:r>
    </w:p>
    <w:p w14:paraId="73F51FCB" w14:textId="77777777" w:rsidR="00753023" w:rsidRPr="00753023" w:rsidRDefault="00753023" w:rsidP="00C247CD">
      <w:pPr>
        <w:spacing w:after="0" w:line="300" w:lineRule="exact"/>
        <w:rPr>
          <w:rFonts w:eastAsia="MS Mincho"/>
        </w:rPr>
      </w:pPr>
      <w:r w:rsidRPr="00753023">
        <w:rPr>
          <w:rFonts w:eastAsia="MS Mincho"/>
        </w:rPr>
        <w:t>Dit Programma van Eisen (</w:t>
      </w:r>
      <w:proofErr w:type="spellStart"/>
      <w:r w:rsidRPr="00753023">
        <w:rPr>
          <w:rFonts w:eastAsia="MS Mincho"/>
        </w:rPr>
        <w:t>PvE</w:t>
      </w:r>
      <w:proofErr w:type="spellEnd"/>
      <w:r w:rsidRPr="00753023">
        <w:rPr>
          <w:rFonts w:eastAsia="MS Mincho"/>
        </w:rPr>
        <w:t>) bevat de uitgangspunten voor de inrichting van de samenwerking tussen de Facilitaire Campus Organisatie, afdeling Vastgoedbeheer (VGB) en Opdrachtnemer.</w:t>
      </w:r>
    </w:p>
    <w:p w14:paraId="1DD1A61C" w14:textId="77777777" w:rsidR="00753023" w:rsidRPr="00753023" w:rsidRDefault="00753023" w:rsidP="00C247CD">
      <w:pPr>
        <w:spacing w:after="0" w:line="300" w:lineRule="exact"/>
        <w:rPr>
          <w:rFonts w:eastAsia="MS Mincho"/>
        </w:rPr>
      </w:pPr>
    </w:p>
    <w:p w14:paraId="0EDE414A" w14:textId="77777777" w:rsidR="00753023" w:rsidRPr="00753023" w:rsidRDefault="00753023" w:rsidP="00C247CD">
      <w:pPr>
        <w:spacing w:after="0" w:line="300" w:lineRule="exact"/>
        <w:rPr>
          <w:rFonts w:eastAsia="MS Mincho"/>
        </w:rPr>
      </w:pPr>
      <w:r w:rsidRPr="00753023">
        <w:rPr>
          <w:rFonts w:eastAsia="MS Mincho"/>
        </w:rPr>
        <w:t xml:space="preserve">In dit </w:t>
      </w:r>
      <w:proofErr w:type="spellStart"/>
      <w:r w:rsidRPr="00753023">
        <w:rPr>
          <w:rFonts w:eastAsia="MS Mincho"/>
        </w:rPr>
        <w:t>PvE</w:t>
      </w:r>
      <w:proofErr w:type="spellEnd"/>
      <w:r w:rsidRPr="00753023">
        <w:rPr>
          <w:rFonts w:eastAsia="MS Mincho"/>
        </w:rPr>
        <w:t xml:space="preserve"> wordt aangegeven op welke wijze VGB als opdrachtgever gedurende de looptijd van de overeenkomst zo veel mogelijk wil worden </w:t>
      </w:r>
      <w:proofErr w:type="spellStart"/>
      <w:r w:rsidRPr="00753023">
        <w:rPr>
          <w:rFonts w:eastAsia="MS Mincho"/>
        </w:rPr>
        <w:t>ontzorgd</w:t>
      </w:r>
      <w:proofErr w:type="spellEnd"/>
      <w:r w:rsidRPr="00753023">
        <w:rPr>
          <w:rFonts w:eastAsia="MS Mincho"/>
        </w:rPr>
        <w:t xml:space="preserve">. Dit </w:t>
      </w:r>
      <w:proofErr w:type="spellStart"/>
      <w:r w:rsidRPr="00753023">
        <w:rPr>
          <w:rFonts w:eastAsia="MS Mincho"/>
        </w:rPr>
        <w:t>ontzorgen</w:t>
      </w:r>
      <w:proofErr w:type="spellEnd"/>
      <w:r w:rsidRPr="00753023">
        <w:rPr>
          <w:rFonts w:eastAsia="MS Mincho"/>
        </w:rPr>
        <w:t xml:space="preserve"> vindt daadwerkelijk plaats op het moment dat Opdrachtnemer begrijpt dat alle werkzaamheden waar zij verantwoordelijk voor is, zodanig worden verricht dat dit de minst mogelijke verstoringen</w:t>
      </w:r>
      <w:r w:rsidR="00E031D0">
        <w:rPr>
          <w:rFonts w:eastAsia="MS Mincho"/>
        </w:rPr>
        <w:t xml:space="preserve">, </w:t>
      </w:r>
      <w:r w:rsidRPr="00753023">
        <w:rPr>
          <w:rFonts w:eastAsia="MS Mincho"/>
        </w:rPr>
        <w:t>de maximale veiligheid</w:t>
      </w:r>
      <w:r w:rsidR="00E031D0">
        <w:rPr>
          <w:rFonts w:eastAsia="MS Mincho"/>
        </w:rPr>
        <w:t xml:space="preserve"> en de beschikbaarheid</w:t>
      </w:r>
      <w:r w:rsidRPr="00753023">
        <w:rPr>
          <w:rFonts w:eastAsia="MS Mincho"/>
        </w:rPr>
        <w:t xml:space="preserve"> van de primaire bedrijfsprocessen binnen </w:t>
      </w:r>
      <w:r w:rsidR="00E031D0">
        <w:rPr>
          <w:rFonts w:eastAsia="MS Mincho"/>
        </w:rPr>
        <w:t>het cluster</w:t>
      </w:r>
      <w:r w:rsidR="00C02C28">
        <w:rPr>
          <w:rFonts w:eastAsia="MS Mincho"/>
        </w:rPr>
        <w:t xml:space="preserve"> </w:t>
      </w:r>
      <w:r w:rsidR="00C02C28" w:rsidRPr="00E031D0">
        <w:rPr>
          <w:rFonts w:eastAsia="MS Mincho"/>
        </w:rPr>
        <w:t>Medische Faculteit</w:t>
      </w:r>
      <w:r w:rsidR="00E031D0">
        <w:rPr>
          <w:rFonts w:eastAsia="MS Mincho"/>
        </w:rPr>
        <w:t xml:space="preserve"> geeft.</w:t>
      </w:r>
    </w:p>
    <w:p w14:paraId="7F7B6170" w14:textId="77777777" w:rsidR="00753023" w:rsidRPr="00753023" w:rsidRDefault="00753023" w:rsidP="00C247CD">
      <w:pPr>
        <w:spacing w:after="0" w:line="300" w:lineRule="exact"/>
        <w:rPr>
          <w:rFonts w:eastAsia="MS Mincho"/>
        </w:rPr>
      </w:pPr>
    </w:p>
    <w:p w14:paraId="3B55F050" w14:textId="77777777" w:rsidR="00753023" w:rsidRPr="00753023" w:rsidRDefault="00753023" w:rsidP="00C247CD">
      <w:pPr>
        <w:spacing w:after="0" w:line="300" w:lineRule="exact"/>
        <w:rPr>
          <w:rFonts w:eastAsia="MS Mincho"/>
        </w:rPr>
      </w:pPr>
      <w:r w:rsidRPr="00753023">
        <w:rPr>
          <w:rFonts w:eastAsia="MS Mincho"/>
        </w:rPr>
        <w:t xml:space="preserve">Het </w:t>
      </w:r>
      <w:proofErr w:type="spellStart"/>
      <w:r w:rsidRPr="00753023">
        <w:rPr>
          <w:rFonts w:eastAsia="MS Mincho"/>
        </w:rPr>
        <w:t>PvE</w:t>
      </w:r>
      <w:proofErr w:type="spellEnd"/>
      <w:r w:rsidRPr="00753023">
        <w:rPr>
          <w:rFonts w:eastAsia="MS Mincho"/>
        </w:rPr>
        <w:t xml:space="preserve"> bevat prestatie-eisen en inspanningsverplichtingen die aan Opdrachtnemer worden gesteld en de wijze van monitoring van resultaten door VGB. Tevens geeft het </w:t>
      </w:r>
      <w:proofErr w:type="spellStart"/>
      <w:r w:rsidRPr="00753023">
        <w:rPr>
          <w:rFonts w:eastAsia="MS Mincho"/>
        </w:rPr>
        <w:t>PvE</w:t>
      </w:r>
      <w:proofErr w:type="spellEnd"/>
      <w:r w:rsidRPr="00753023">
        <w:rPr>
          <w:rFonts w:eastAsia="MS Mincho"/>
        </w:rPr>
        <w:t xml:space="preserve"> inzicht in hoe en wanneer wordt ingegrepen op het moment dat prestaties achterbli</w:t>
      </w:r>
      <w:r w:rsidR="00E031D0">
        <w:rPr>
          <w:rFonts w:eastAsia="MS Mincho"/>
        </w:rPr>
        <w:t>jven bij de gemaakte afspraken.</w:t>
      </w:r>
    </w:p>
    <w:p w14:paraId="6AF0F2D2" w14:textId="77777777" w:rsidR="00753023" w:rsidRPr="00753023" w:rsidRDefault="00753023" w:rsidP="00C247CD">
      <w:pPr>
        <w:spacing w:after="0" w:line="300" w:lineRule="exact"/>
        <w:rPr>
          <w:rFonts w:eastAsia="MS Mincho"/>
        </w:rPr>
      </w:pPr>
    </w:p>
    <w:p w14:paraId="38A04040" w14:textId="77777777" w:rsidR="00753023" w:rsidRPr="00753023" w:rsidRDefault="00753023" w:rsidP="00C247CD">
      <w:pPr>
        <w:spacing w:after="0" w:line="300" w:lineRule="exact"/>
        <w:rPr>
          <w:rFonts w:eastAsia="MS Mincho"/>
        </w:rPr>
      </w:pPr>
      <w:r w:rsidRPr="00753023">
        <w:rPr>
          <w:rFonts w:eastAsia="MS Mincho"/>
        </w:rPr>
        <w:t xml:space="preserve">Verder gaat dit </w:t>
      </w:r>
      <w:proofErr w:type="spellStart"/>
      <w:r w:rsidRPr="00753023">
        <w:rPr>
          <w:rFonts w:eastAsia="MS Mincho"/>
        </w:rPr>
        <w:t>PvE</w:t>
      </w:r>
      <w:proofErr w:type="spellEnd"/>
      <w:r w:rsidRPr="00753023">
        <w:rPr>
          <w:rFonts w:eastAsia="MS Mincho"/>
        </w:rPr>
        <w:t xml:space="preserve"> in op de demarcatie met </w:t>
      </w:r>
      <w:r w:rsidR="009E55D4" w:rsidRPr="009E55D4">
        <w:rPr>
          <w:rFonts w:eastAsia="MS Mincho"/>
        </w:rPr>
        <w:t>het</w:t>
      </w:r>
      <w:r w:rsidRPr="009E55D4">
        <w:rPr>
          <w:rFonts w:eastAsia="MS Mincho"/>
        </w:rPr>
        <w:t xml:space="preserve"> eigen FCO </w:t>
      </w:r>
      <w:r w:rsidR="004D4186" w:rsidRPr="009E55D4">
        <w:rPr>
          <w:rFonts w:eastAsia="MS Mincho"/>
        </w:rPr>
        <w:t xml:space="preserve">Team </w:t>
      </w:r>
      <w:r w:rsidR="00DA0CC4">
        <w:rPr>
          <w:rFonts w:eastAsia="MS Mincho"/>
        </w:rPr>
        <w:t>S</w:t>
      </w:r>
      <w:r w:rsidR="009E55D4" w:rsidRPr="009E55D4">
        <w:rPr>
          <w:rFonts w:eastAsia="MS Mincho"/>
        </w:rPr>
        <w:t xml:space="preserve">toringen en </w:t>
      </w:r>
      <w:r w:rsidR="00DA0CC4">
        <w:rPr>
          <w:rFonts w:eastAsia="MS Mincho"/>
        </w:rPr>
        <w:t>C</w:t>
      </w:r>
      <w:r w:rsidR="009E55D4" w:rsidRPr="009E55D4">
        <w:rPr>
          <w:rFonts w:eastAsia="MS Mincho"/>
        </w:rPr>
        <w:t>alamiteiten</w:t>
      </w:r>
      <w:r w:rsidRPr="009E55D4">
        <w:rPr>
          <w:rFonts w:eastAsia="MS Mincho"/>
        </w:rPr>
        <w:t>, de samenwerking en kennisuitwisseling.</w:t>
      </w:r>
    </w:p>
    <w:p w14:paraId="76CDA8B2" w14:textId="77777777" w:rsidR="00753023" w:rsidRPr="00753023" w:rsidRDefault="00753023" w:rsidP="00C247CD">
      <w:pPr>
        <w:spacing w:after="0" w:line="300" w:lineRule="exact"/>
        <w:rPr>
          <w:rFonts w:eastAsia="MS Mincho"/>
        </w:rPr>
      </w:pPr>
    </w:p>
    <w:p w14:paraId="4ACD9F83" w14:textId="77777777" w:rsidR="002E7741" w:rsidRPr="002E7741" w:rsidRDefault="00753023" w:rsidP="00C247CD">
      <w:pPr>
        <w:spacing w:after="0" w:line="300" w:lineRule="exact"/>
        <w:rPr>
          <w:rFonts w:eastAsia="MS Mincho"/>
        </w:rPr>
      </w:pPr>
      <w:r w:rsidRPr="006B6C5D">
        <w:rPr>
          <w:rFonts w:eastAsia="MS Mincho"/>
        </w:rPr>
        <w:t>Opdrachtnemer is verantwoordelijk voor het realiseren van de opdracht zoals beschreven in hoofdstuk</w:t>
      </w:r>
      <w:r w:rsidR="00E44BA2" w:rsidRPr="006B6C5D">
        <w:rPr>
          <w:rFonts w:eastAsia="MS Mincho"/>
        </w:rPr>
        <w:t xml:space="preserve"> </w:t>
      </w:r>
      <w:r w:rsidR="006B6C5D" w:rsidRPr="006B6C5D">
        <w:rPr>
          <w:rFonts w:eastAsia="MS Mincho"/>
        </w:rPr>
        <w:t>4</w:t>
      </w:r>
      <w:r w:rsidR="00E44BA2" w:rsidRPr="006B6C5D">
        <w:rPr>
          <w:rFonts w:eastAsia="MS Mincho"/>
        </w:rPr>
        <w:t>.</w:t>
      </w:r>
      <w:r w:rsidRPr="006B6C5D">
        <w:rPr>
          <w:rFonts w:eastAsia="MS Mincho"/>
        </w:rPr>
        <w:t>1.</w:t>
      </w:r>
    </w:p>
    <w:p w14:paraId="4D6D3F54" w14:textId="77777777" w:rsidR="002E7741" w:rsidRPr="001538CD" w:rsidRDefault="002E7741" w:rsidP="00C247CD">
      <w:pPr>
        <w:pStyle w:val="Kop2"/>
        <w:numPr>
          <w:ilvl w:val="1"/>
          <w:numId w:val="79"/>
        </w:numPr>
        <w:ind w:left="1134" w:hanging="567"/>
      </w:pPr>
      <w:bookmarkStart w:id="95" w:name="_Toc378152438"/>
      <w:bookmarkStart w:id="96" w:name="_Toc3806840"/>
      <w:r w:rsidRPr="001538CD">
        <w:t>Beschrijving van de opdracht</w:t>
      </w:r>
      <w:bookmarkEnd w:id="95"/>
      <w:bookmarkEnd w:id="96"/>
    </w:p>
    <w:p w14:paraId="73235214" w14:textId="77777777" w:rsidR="00753023" w:rsidRPr="00753023" w:rsidRDefault="00753023" w:rsidP="00C247CD">
      <w:pPr>
        <w:widowControl w:val="0"/>
        <w:tabs>
          <w:tab w:val="left" w:pos="567"/>
        </w:tabs>
        <w:autoSpaceDE w:val="0"/>
        <w:autoSpaceDN w:val="0"/>
        <w:adjustRightInd w:val="0"/>
        <w:spacing w:after="0" w:line="300" w:lineRule="exact"/>
        <w:rPr>
          <w:rFonts w:cs="Lucida Sans Unicode"/>
        </w:rPr>
      </w:pPr>
      <w:r w:rsidRPr="00D1098F">
        <w:rPr>
          <w:rFonts w:cs="Lucida Sans Unicode"/>
        </w:rPr>
        <w:t>De opdracht betreft het beheer en onderhoud (zowel het plan</w:t>
      </w:r>
      <w:r w:rsidR="002317A2" w:rsidRPr="00D1098F">
        <w:rPr>
          <w:rFonts w:cs="Lucida Sans Unicode"/>
        </w:rPr>
        <w:t>matig</w:t>
      </w:r>
      <w:r w:rsidRPr="00D1098F">
        <w:rPr>
          <w:rFonts w:cs="Lucida Sans Unicode"/>
        </w:rPr>
        <w:t xml:space="preserve"> als het niet plan</w:t>
      </w:r>
      <w:r w:rsidR="002317A2" w:rsidRPr="00D1098F">
        <w:rPr>
          <w:rFonts w:cs="Lucida Sans Unicode"/>
        </w:rPr>
        <w:t>matig</w:t>
      </w:r>
      <w:r w:rsidRPr="00D1098F">
        <w:rPr>
          <w:rFonts w:cs="Lucida Sans Unicode"/>
        </w:rPr>
        <w:t xml:space="preserve"> onderhoud) op de bouwkundige en installatietechnische elementen van </w:t>
      </w:r>
      <w:r w:rsidR="00E031D0" w:rsidRPr="00D1098F">
        <w:rPr>
          <w:rFonts w:eastAsia="MS Mincho"/>
        </w:rPr>
        <w:t>de panden binnen het cluster</w:t>
      </w:r>
      <w:r w:rsidR="00C02C28" w:rsidRPr="00D1098F">
        <w:rPr>
          <w:rFonts w:eastAsia="MS Mincho"/>
        </w:rPr>
        <w:t xml:space="preserve"> Medische Faculteit</w:t>
      </w:r>
      <w:r w:rsidR="001210BD" w:rsidRPr="00D1098F">
        <w:rPr>
          <w:rFonts w:eastAsia="MS Mincho"/>
        </w:rPr>
        <w:t xml:space="preserve"> </w:t>
      </w:r>
      <w:r w:rsidR="00D1098F" w:rsidRPr="00D1098F">
        <w:rPr>
          <w:rFonts w:cs="Lucida Sans Unicode"/>
        </w:rPr>
        <w:t>alsmede het cluster OZ</w:t>
      </w:r>
      <w:r w:rsidR="001210BD" w:rsidRPr="00D1098F">
        <w:rPr>
          <w:rFonts w:cs="Lucida Sans Unicode"/>
        </w:rPr>
        <w:t>W</w:t>
      </w:r>
      <w:r w:rsidR="00D1098F" w:rsidRPr="00D1098F">
        <w:rPr>
          <w:rFonts w:cs="Lucida Sans Unicode"/>
        </w:rPr>
        <w:t>.</w:t>
      </w:r>
      <w:r w:rsidRPr="00D1098F">
        <w:rPr>
          <w:rFonts w:cs="Lucida Sans Unicode"/>
        </w:rPr>
        <w:t xml:space="preserve"> </w:t>
      </w:r>
    </w:p>
    <w:p w14:paraId="2D10BDEE" w14:textId="77777777" w:rsidR="00753023" w:rsidRPr="00753023" w:rsidRDefault="00753023" w:rsidP="00C247CD">
      <w:pPr>
        <w:pStyle w:val="Kop3"/>
        <w:numPr>
          <w:ilvl w:val="2"/>
          <w:numId w:val="83"/>
        </w:numPr>
        <w:ind w:left="851" w:hanging="851"/>
      </w:pPr>
      <w:bookmarkStart w:id="97" w:name="_Ref494285801"/>
      <w:bookmarkStart w:id="98" w:name="_Toc3806841"/>
      <w:r w:rsidRPr="00753023">
        <w:t>Huidige situatie</w:t>
      </w:r>
      <w:bookmarkEnd w:id="97"/>
      <w:bookmarkEnd w:id="98"/>
    </w:p>
    <w:p w14:paraId="76532641" w14:textId="77777777" w:rsidR="00915620" w:rsidRDefault="00915620" w:rsidP="00C247CD">
      <w:pPr>
        <w:spacing w:after="0" w:line="300" w:lineRule="exact"/>
        <w:rPr>
          <w:rFonts w:eastAsia="MS Mincho" w:cs="Lucida Sans Unicode"/>
        </w:rPr>
      </w:pPr>
      <w:r>
        <w:rPr>
          <w:rFonts w:eastAsia="MS Mincho" w:cs="Lucida Sans Unicode"/>
        </w:rPr>
        <w:t xml:space="preserve">Op dit moment wordt het onderhoud </w:t>
      </w:r>
      <w:r w:rsidR="00A950DA">
        <w:rPr>
          <w:rFonts w:eastAsia="MS Mincho" w:cs="Lucida Sans Unicode"/>
        </w:rPr>
        <w:t>binnen het cluster M</w:t>
      </w:r>
      <w:r w:rsidR="006F7230">
        <w:rPr>
          <w:rFonts w:eastAsia="MS Mincho" w:cs="Lucida Sans Unicode"/>
        </w:rPr>
        <w:t>edische Faciliteit</w:t>
      </w:r>
      <w:r w:rsidR="00A950DA">
        <w:rPr>
          <w:rFonts w:eastAsia="MS Mincho" w:cs="Lucida Sans Unicode"/>
        </w:rPr>
        <w:t xml:space="preserve"> </w:t>
      </w:r>
      <w:r>
        <w:rPr>
          <w:rFonts w:eastAsia="MS Mincho" w:cs="Lucida Sans Unicode"/>
        </w:rPr>
        <w:t xml:space="preserve">uitgevoerd door verschillende externe partijen en </w:t>
      </w:r>
      <w:r w:rsidR="009E55D4">
        <w:rPr>
          <w:rFonts w:eastAsia="MS Mincho" w:cs="Lucida Sans Unicode"/>
        </w:rPr>
        <w:t>het</w:t>
      </w:r>
      <w:r>
        <w:rPr>
          <w:rFonts w:eastAsia="MS Mincho" w:cs="Lucida Sans Unicode"/>
        </w:rPr>
        <w:t xml:space="preserve"> eigen </w:t>
      </w:r>
      <w:r w:rsidR="004D4186">
        <w:rPr>
          <w:rFonts w:eastAsia="MS Mincho" w:cs="Lucida Sans Unicode"/>
        </w:rPr>
        <w:t xml:space="preserve">Team </w:t>
      </w:r>
      <w:r w:rsidR="00DA0CC4">
        <w:rPr>
          <w:rFonts w:eastAsia="MS Mincho"/>
        </w:rPr>
        <w:t>Storingen en Calamiteiten</w:t>
      </w:r>
      <w:r w:rsidR="008B5BA0">
        <w:rPr>
          <w:rFonts w:eastAsia="MS Mincho" w:cs="Lucida Sans Unicode"/>
        </w:rPr>
        <w:t>.</w:t>
      </w:r>
      <w:r w:rsidR="00A950DA">
        <w:rPr>
          <w:rFonts w:eastAsia="MS Mincho" w:cs="Lucida Sans Unicode"/>
        </w:rPr>
        <w:t xml:space="preserve"> Het onderhoud binnen het cluster OZW is belegd bij een externe onderhoudspartij.</w:t>
      </w:r>
      <w:r w:rsidR="006F7230">
        <w:rPr>
          <w:rFonts w:eastAsia="MS Mincho" w:cs="Lucida Sans Unicode"/>
        </w:rPr>
        <w:t xml:space="preserve"> </w:t>
      </w:r>
    </w:p>
    <w:p w14:paraId="6EEF80CC" w14:textId="77777777" w:rsidR="00753023" w:rsidRPr="00787176" w:rsidRDefault="00753023" w:rsidP="00C247CD">
      <w:pPr>
        <w:pStyle w:val="Kop3"/>
        <w:numPr>
          <w:ilvl w:val="2"/>
          <w:numId w:val="83"/>
        </w:numPr>
        <w:ind w:left="851" w:hanging="851"/>
      </w:pPr>
      <w:bookmarkStart w:id="99" w:name="_Toc3806842"/>
      <w:r w:rsidRPr="00787176">
        <w:t>Gewenste situatie</w:t>
      </w:r>
      <w:bookmarkEnd w:id="99"/>
    </w:p>
    <w:p w14:paraId="752D159B" w14:textId="6E8699DE" w:rsidR="00753023" w:rsidRPr="00753023" w:rsidRDefault="00753023" w:rsidP="00C247CD">
      <w:pPr>
        <w:spacing w:after="0" w:line="300" w:lineRule="exact"/>
        <w:rPr>
          <w:rFonts w:cs="Lucida Sans Unicode"/>
        </w:rPr>
      </w:pPr>
      <w:r w:rsidRPr="00753023">
        <w:rPr>
          <w:rFonts w:cs="Lucida Sans Unicode"/>
        </w:rPr>
        <w:t xml:space="preserve">In de nieuwe situatie beheert en onderhoudt Opdrachtnemer </w:t>
      </w:r>
      <w:r w:rsidR="00E031D0">
        <w:rPr>
          <w:rFonts w:eastAsia="MS Mincho"/>
        </w:rPr>
        <w:t>de panden binnen het cluster</w:t>
      </w:r>
      <w:r w:rsidR="00C02C28">
        <w:rPr>
          <w:rFonts w:eastAsia="MS Mincho"/>
        </w:rPr>
        <w:t xml:space="preserve"> Medische Faculteit</w:t>
      </w:r>
      <w:r w:rsidR="00C02C28" w:rsidRPr="00753023">
        <w:rPr>
          <w:rFonts w:eastAsia="MS Mincho"/>
        </w:rPr>
        <w:t xml:space="preserve"> </w:t>
      </w:r>
      <w:r w:rsidRPr="00753023">
        <w:rPr>
          <w:rFonts w:cs="Lucida Sans Unicode"/>
        </w:rPr>
        <w:t xml:space="preserve">in opdracht van de VU. </w:t>
      </w:r>
      <w:r w:rsidR="001210BD">
        <w:rPr>
          <w:rFonts w:cs="Lucida Sans Unicode"/>
        </w:rPr>
        <w:t xml:space="preserve">Hetzelfde geldt voor </w:t>
      </w:r>
      <w:r w:rsidR="00A950DA">
        <w:rPr>
          <w:rFonts w:cs="Lucida Sans Unicode"/>
        </w:rPr>
        <w:t>het cluster OZW</w:t>
      </w:r>
      <w:r w:rsidR="001210BD">
        <w:rPr>
          <w:rFonts w:cs="Lucida Sans Unicode"/>
        </w:rPr>
        <w:t xml:space="preserve">. </w:t>
      </w:r>
      <w:r w:rsidRPr="00753023">
        <w:rPr>
          <w:rFonts w:cs="Lucida Sans Unicode"/>
        </w:rPr>
        <w:t>Dit betekent dat Opdrachtnemer verantwoordelijk is voor zowel het goed functioneren als het in goede conditie brengen en houden van zowel de bouwkundige delen als de gebouw gebonden installaties conform de installatielijst</w:t>
      </w:r>
      <w:r w:rsidR="00605A4A">
        <w:rPr>
          <w:rFonts w:cs="Lucida Sans Unicode"/>
        </w:rPr>
        <w:t xml:space="preserve"> zoals deze is opgenomen in het prijzenblad </w:t>
      </w:r>
      <w:r w:rsidRPr="00753023">
        <w:rPr>
          <w:rFonts w:cs="Lucida Sans Unicode"/>
        </w:rPr>
        <w:t>(</w:t>
      </w:r>
      <w:r w:rsidRPr="000C57B8">
        <w:rPr>
          <w:rFonts w:cs="Lucida Sans Unicode"/>
        </w:rPr>
        <w:t xml:space="preserve">bijlage </w:t>
      </w:r>
      <w:r w:rsidR="00605A4A" w:rsidRPr="000C57B8">
        <w:rPr>
          <w:rFonts w:cs="Lucida Sans Unicode"/>
        </w:rPr>
        <w:t>1</w:t>
      </w:r>
      <w:r w:rsidR="000C57B8" w:rsidRPr="000C57B8">
        <w:rPr>
          <w:rFonts w:cs="Lucida Sans Unicode"/>
        </w:rPr>
        <w:t xml:space="preserve"> en bijlage 2</w:t>
      </w:r>
      <w:r w:rsidR="008B5BA0">
        <w:rPr>
          <w:rFonts w:cs="Lucida Sans Unicode"/>
        </w:rPr>
        <w:t>).</w:t>
      </w:r>
    </w:p>
    <w:p w14:paraId="5DA2D31E" w14:textId="77777777" w:rsidR="003D7738" w:rsidRDefault="003D7738" w:rsidP="00C247CD">
      <w:pPr>
        <w:spacing w:after="0" w:line="300" w:lineRule="exact"/>
        <w:rPr>
          <w:rFonts w:cs="Lucida Sans Unicode"/>
        </w:rPr>
      </w:pPr>
    </w:p>
    <w:p w14:paraId="4A8A10D2" w14:textId="77777777" w:rsidR="00753023" w:rsidRPr="00753023" w:rsidRDefault="00753023" w:rsidP="00C247CD">
      <w:pPr>
        <w:spacing w:after="0" w:line="300" w:lineRule="exact"/>
        <w:rPr>
          <w:rFonts w:cs="Lucida Sans Unicode"/>
        </w:rPr>
      </w:pPr>
      <w:r w:rsidRPr="00753023">
        <w:rPr>
          <w:rFonts w:cs="Lucida Sans Unicode"/>
        </w:rPr>
        <w:t xml:space="preserve">Opdrachtnemer voert zodanig beheer en onderhoud uit aan </w:t>
      </w:r>
      <w:r w:rsidR="00C02C28">
        <w:rPr>
          <w:rFonts w:eastAsia="MS Mincho"/>
        </w:rPr>
        <w:t>de</w:t>
      </w:r>
      <w:r w:rsidR="00E031D0">
        <w:rPr>
          <w:rFonts w:eastAsia="MS Mincho"/>
        </w:rPr>
        <w:t xml:space="preserve"> panden binnen </w:t>
      </w:r>
      <w:r w:rsidR="00A950DA">
        <w:rPr>
          <w:rFonts w:eastAsia="MS Mincho"/>
        </w:rPr>
        <w:t xml:space="preserve">de clusters </w:t>
      </w:r>
      <w:r w:rsidRPr="00753023">
        <w:rPr>
          <w:rFonts w:cs="Lucida Sans Unicode"/>
        </w:rPr>
        <w:t xml:space="preserve">en de gebouw gebonden installaties dat deze op het door VGB gewenste kwaliteitsniveau worden gehouden of gebracht. Hiermee worden klachten van gebruikers, verstoring van de </w:t>
      </w:r>
      <w:r w:rsidRPr="00753023">
        <w:rPr>
          <w:rFonts w:cs="Lucida Sans Unicode"/>
        </w:rPr>
        <w:lastRenderedPageBreak/>
        <w:t xml:space="preserve">bedrijfsprocessen (onderwijs, ontmoeten en kantoren) en uitval van installaties voorkomen en wordt de veiligheid gegarandeerd. Opdrachtnemer is verantwoordelijk voor het organiseren en uitvoeren van al het noodzakelijke onderhoud </w:t>
      </w:r>
      <w:r w:rsidR="00E44BA2">
        <w:rPr>
          <w:rFonts w:cs="Lucida Sans Unicode"/>
        </w:rPr>
        <w:t>(planmatig en niet-planmatig</w:t>
      </w:r>
      <w:r w:rsidR="00851CE7">
        <w:rPr>
          <w:rFonts w:cs="Lucida Sans Unicode"/>
        </w:rPr>
        <w:t>)</w:t>
      </w:r>
      <w:r w:rsidRPr="00753023">
        <w:rPr>
          <w:rFonts w:cs="Lucida Sans Unicode"/>
        </w:rPr>
        <w:t xml:space="preserve">. Het doel is zo min mogelijke verstoring van het bedrijfsproces waarbij de prestatie-eisen zoals in </w:t>
      </w:r>
      <w:r w:rsidRPr="00FA2C09">
        <w:rPr>
          <w:rFonts w:cs="Lucida Sans Unicode"/>
        </w:rPr>
        <w:t xml:space="preserve">hoofdstuk </w:t>
      </w:r>
      <w:r w:rsidR="00851CE7" w:rsidRPr="00FA2C09">
        <w:rPr>
          <w:rFonts w:cs="Lucida Sans Unicode"/>
        </w:rPr>
        <w:t>4.7</w:t>
      </w:r>
      <w:r w:rsidRPr="00753023">
        <w:rPr>
          <w:rFonts w:cs="Lucida Sans Unicode"/>
        </w:rPr>
        <w:t xml:space="preserve"> worden omschreven als ondergrens gelden. Conform d</w:t>
      </w:r>
      <w:r w:rsidR="00A31A97">
        <w:rPr>
          <w:rFonts w:cs="Lucida Sans Unicode"/>
        </w:rPr>
        <w:t xml:space="preserve">e interpretatie van het </w:t>
      </w:r>
      <w:r w:rsidRPr="00753023">
        <w:rPr>
          <w:rFonts w:cs="Lucida Sans Unicode"/>
        </w:rPr>
        <w:t xml:space="preserve">contract is Opdrachtnemer dus ook vrij in de intervallen en mate van onderhoud zolang aan de </w:t>
      </w:r>
      <w:proofErr w:type="spellStart"/>
      <w:r w:rsidRPr="00753023">
        <w:rPr>
          <w:rFonts w:cs="Lucida Sans Unicode"/>
        </w:rPr>
        <w:t>KPI</w:t>
      </w:r>
      <w:r w:rsidR="00B42EFC">
        <w:rPr>
          <w:rFonts w:cs="Lucida Sans Unicode"/>
        </w:rPr>
        <w:t>’</w:t>
      </w:r>
      <w:r w:rsidRPr="00753023">
        <w:rPr>
          <w:rFonts w:cs="Lucida Sans Unicode"/>
        </w:rPr>
        <w:t>s</w:t>
      </w:r>
      <w:proofErr w:type="spellEnd"/>
      <w:r w:rsidR="00332FC0">
        <w:rPr>
          <w:rFonts w:cs="Lucida Sans Unicode"/>
        </w:rPr>
        <w:t xml:space="preserve">, </w:t>
      </w:r>
      <w:r w:rsidR="00B871B7">
        <w:rPr>
          <w:rFonts w:cs="Lucida Sans Unicode"/>
        </w:rPr>
        <w:t xml:space="preserve">prestatie onderhoudsniveaus </w:t>
      </w:r>
      <w:r w:rsidR="00332FC0" w:rsidRPr="00851CE7">
        <w:rPr>
          <w:rFonts w:cs="Lucida Sans Unicode"/>
        </w:rPr>
        <w:t>en overige kaders die in dit document worden gesteld</w:t>
      </w:r>
      <w:r w:rsidR="00332FC0">
        <w:rPr>
          <w:rFonts w:cs="Lucida Sans Unicode"/>
        </w:rPr>
        <w:t xml:space="preserve">, </w:t>
      </w:r>
      <w:r w:rsidRPr="00753023">
        <w:rPr>
          <w:rFonts w:cs="Lucida Sans Unicode"/>
        </w:rPr>
        <w:t>wordt voldaan.</w:t>
      </w:r>
    </w:p>
    <w:p w14:paraId="2DB429D9" w14:textId="77777777" w:rsidR="003D7738" w:rsidRDefault="003D7738" w:rsidP="00C247CD">
      <w:pPr>
        <w:widowControl w:val="0"/>
        <w:tabs>
          <w:tab w:val="left" w:pos="567"/>
        </w:tabs>
        <w:autoSpaceDE w:val="0"/>
        <w:autoSpaceDN w:val="0"/>
        <w:adjustRightInd w:val="0"/>
        <w:spacing w:after="0" w:line="300" w:lineRule="exact"/>
        <w:rPr>
          <w:rFonts w:cs="Lucida Sans Unicode"/>
        </w:rPr>
      </w:pPr>
    </w:p>
    <w:p w14:paraId="73B63056" w14:textId="77777777" w:rsidR="00753023" w:rsidRDefault="003D7738" w:rsidP="00C247CD">
      <w:pPr>
        <w:widowControl w:val="0"/>
        <w:tabs>
          <w:tab w:val="left" w:pos="567"/>
        </w:tabs>
        <w:autoSpaceDE w:val="0"/>
        <w:autoSpaceDN w:val="0"/>
        <w:adjustRightInd w:val="0"/>
        <w:spacing w:after="0" w:line="300" w:lineRule="exact"/>
        <w:rPr>
          <w:rFonts w:cs="Lucida Sans Unicode"/>
        </w:rPr>
      </w:pPr>
      <w:r w:rsidRPr="00753023">
        <w:rPr>
          <w:rFonts w:cs="Lucida Sans Unicode"/>
        </w:rPr>
        <w:t>Verantwoordelijkheid krijgen, verantwoordelijkheid nemen en verantwoording afleggen leiden tot een verder toenemend vertrouwen en een gedegen samenwerking tussen Opdrachtnemer en Opdrachtgever.</w:t>
      </w:r>
    </w:p>
    <w:p w14:paraId="2F695086" w14:textId="77777777" w:rsidR="003D7738" w:rsidRPr="00787176" w:rsidRDefault="00E44BA2" w:rsidP="00C247CD">
      <w:pPr>
        <w:pStyle w:val="Kop3"/>
        <w:numPr>
          <w:ilvl w:val="2"/>
          <w:numId w:val="83"/>
        </w:numPr>
        <w:ind w:left="851" w:hanging="851"/>
      </w:pPr>
      <w:bookmarkStart w:id="100" w:name="_Toc3806843"/>
      <w:r>
        <w:t>D</w:t>
      </w:r>
      <w:r w:rsidR="003D7738" w:rsidRPr="00787176">
        <w:t>oelstellingen</w:t>
      </w:r>
      <w:bookmarkEnd w:id="100"/>
    </w:p>
    <w:p w14:paraId="7642F320" w14:textId="77777777" w:rsidR="00753023" w:rsidRPr="00753023" w:rsidRDefault="00753023" w:rsidP="00C247CD">
      <w:pPr>
        <w:widowControl w:val="0"/>
        <w:autoSpaceDE w:val="0"/>
        <w:autoSpaceDN w:val="0"/>
        <w:adjustRightInd w:val="0"/>
        <w:spacing w:after="0" w:line="300" w:lineRule="exact"/>
        <w:rPr>
          <w:rFonts w:cs="Lucida Sans Unicode"/>
        </w:rPr>
      </w:pPr>
      <w:r w:rsidRPr="00753023">
        <w:rPr>
          <w:rFonts w:cs="Lucida Sans Unicode"/>
        </w:rPr>
        <w:t xml:space="preserve">De </w:t>
      </w:r>
      <w:r w:rsidRPr="003D7738">
        <w:rPr>
          <w:rFonts w:cs="Lucida Sans Unicode"/>
        </w:rPr>
        <w:t>doelstellingen</w:t>
      </w:r>
      <w:r w:rsidRPr="00753023">
        <w:rPr>
          <w:rFonts w:cs="Lucida Sans Unicode"/>
        </w:rPr>
        <w:t xml:space="preserve"> zijn gedurende de overeenkomst als volgt:</w:t>
      </w:r>
    </w:p>
    <w:p w14:paraId="017619A6" w14:textId="77777777"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Zorgdragen voor </w:t>
      </w:r>
      <w:r w:rsidR="00753023" w:rsidRPr="003D7738">
        <w:rPr>
          <w:rFonts w:cs="Arial"/>
        </w:rPr>
        <w:t>veiligheid, gezondheid en welzijn van gebruikers en haar omgeving;</w:t>
      </w:r>
    </w:p>
    <w:p w14:paraId="2AC2B512" w14:textId="77777777"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Het verkrijgen van </w:t>
      </w:r>
      <w:r w:rsidR="00753023" w:rsidRPr="003D7738">
        <w:rPr>
          <w:rFonts w:cs="Arial"/>
        </w:rPr>
        <w:t>een zo hoog mogelijke klanttevredenheid (alle gebouwgebruikers);</w:t>
      </w:r>
    </w:p>
    <w:p w14:paraId="0AA93D20" w14:textId="77777777"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Zorgdragen voor </w:t>
      </w:r>
      <w:r w:rsidR="00753023" w:rsidRPr="003D7738">
        <w:rPr>
          <w:rFonts w:cs="Arial"/>
        </w:rPr>
        <w:t>representatieve gebruikers- en publieksruimten conform beleidsparameters;</w:t>
      </w:r>
    </w:p>
    <w:p w14:paraId="199A9B7A" w14:textId="77777777" w:rsidR="00753023" w:rsidRPr="003D7738" w:rsidRDefault="00B42EFC" w:rsidP="00C247CD">
      <w:pPr>
        <w:numPr>
          <w:ilvl w:val="0"/>
          <w:numId w:val="10"/>
        </w:numPr>
        <w:tabs>
          <w:tab w:val="clear" w:pos="360"/>
          <w:tab w:val="num" w:pos="567"/>
        </w:tabs>
        <w:spacing w:after="0" w:line="300" w:lineRule="exact"/>
        <w:ind w:left="567" w:hanging="567"/>
        <w:rPr>
          <w:rFonts w:cs="Arial"/>
        </w:rPr>
      </w:pPr>
      <w:r>
        <w:rPr>
          <w:rFonts w:cs="Arial"/>
        </w:rPr>
        <w:t>H</w:t>
      </w:r>
      <w:r w:rsidR="00753023" w:rsidRPr="003D7738">
        <w:rPr>
          <w:rFonts w:cs="Arial"/>
        </w:rPr>
        <w:t>et realiseren van een zo hoog mogelijk service- en kwaliteitsniveau conform beleidsparameters;</w:t>
      </w:r>
    </w:p>
    <w:p w14:paraId="5B4B64E8" w14:textId="77777777"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Het </w:t>
      </w:r>
      <w:r w:rsidR="00753023" w:rsidRPr="003D7738">
        <w:rPr>
          <w:rFonts w:cs="Arial"/>
        </w:rPr>
        <w:t xml:space="preserve">borgen </w:t>
      </w:r>
      <w:r>
        <w:rPr>
          <w:rFonts w:cs="Arial"/>
        </w:rPr>
        <w:t xml:space="preserve">van de </w:t>
      </w:r>
      <w:r w:rsidR="00753023" w:rsidRPr="003D7738">
        <w:rPr>
          <w:rFonts w:cs="Arial"/>
        </w:rPr>
        <w:t xml:space="preserve">bedrijfszekerheid van primaire bedrijfsprocessen binnen </w:t>
      </w:r>
      <w:r w:rsidR="00A950DA">
        <w:rPr>
          <w:rFonts w:eastAsia="MS Mincho"/>
        </w:rPr>
        <w:t>de clusters</w:t>
      </w:r>
      <w:r w:rsidR="001A3251">
        <w:rPr>
          <w:rFonts w:cs="Arial"/>
        </w:rPr>
        <w:t>;</w:t>
      </w:r>
    </w:p>
    <w:p w14:paraId="766B08B5" w14:textId="77777777"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H</w:t>
      </w:r>
      <w:r w:rsidR="00753023" w:rsidRPr="003D7738">
        <w:rPr>
          <w:rFonts w:cs="Arial"/>
        </w:rPr>
        <w:t xml:space="preserve">et realiseren van een zo laag mogelijk kostenniveau; </w:t>
      </w:r>
    </w:p>
    <w:p w14:paraId="033A09FC" w14:textId="77777777"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H</w:t>
      </w:r>
      <w:r w:rsidR="00753023" w:rsidRPr="003D7738">
        <w:rPr>
          <w:rFonts w:cs="Arial"/>
        </w:rPr>
        <w:t>et beperken van de levensduurkosten van het gebouw en de installaties door het optimaliseren van investerings- en exploitatiekosten;</w:t>
      </w:r>
    </w:p>
    <w:p w14:paraId="649DB055" w14:textId="77777777"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H</w:t>
      </w:r>
      <w:r w:rsidR="00753023" w:rsidRPr="003D7738">
        <w:rPr>
          <w:rFonts w:cs="Arial"/>
        </w:rPr>
        <w:t>et realiseren van een zo hoog mogelijk efficiëntieniveau;</w:t>
      </w:r>
    </w:p>
    <w:p w14:paraId="10829808" w14:textId="77777777"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Zorgdragen voor </w:t>
      </w:r>
      <w:r w:rsidR="00753023" w:rsidRPr="003D7738">
        <w:rPr>
          <w:rFonts w:cs="Arial"/>
        </w:rPr>
        <w:t>transparantie in kosten en informatie;</w:t>
      </w:r>
    </w:p>
    <w:p w14:paraId="7D0F2BA4" w14:textId="77777777" w:rsidR="00753023" w:rsidRPr="003D7738" w:rsidRDefault="004C2CA6" w:rsidP="00C247CD">
      <w:pPr>
        <w:numPr>
          <w:ilvl w:val="0"/>
          <w:numId w:val="10"/>
        </w:numPr>
        <w:tabs>
          <w:tab w:val="clear" w:pos="360"/>
          <w:tab w:val="num" w:pos="567"/>
        </w:tabs>
        <w:spacing w:after="0" w:line="300" w:lineRule="exact"/>
        <w:ind w:left="567" w:hanging="567"/>
        <w:rPr>
          <w:rFonts w:cs="Arial"/>
        </w:rPr>
      </w:pPr>
      <w:r>
        <w:rPr>
          <w:rFonts w:cs="Arial"/>
        </w:rPr>
        <w:t>R</w:t>
      </w:r>
      <w:r w:rsidR="00753023" w:rsidRPr="003D7738">
        <w:rPr>
          <w:rFonts w:cs="Arial"/>
        </w:rPr>
        <w:t>egie hebben en houden op be</w:t>
      </w:r>
      <w:r w:rsidR="008B5BA0">
        <w:rPr>
          <w:rFonts w:cs="Arial"/>
        </w:rPr>
        <w:t>heer, onderhoud en exploitatie;</w:t>
      </w:r>
    </w:p>
    <w:p w14:paraId="4A0A3062" w14:textId="77777777" w:rsidR="003130FC" w:rsidRDefault="004C2CA6" w:rsidP="00C247CD">
      <w:pPr>
        <w:numPr>
          <w:ilvl w:val="0"/>
          <w:numId w:val="10"/>
        </w:numPr>
        <w:tabs>
          <w:tab w:val="clear" w:pos="360"/>
          <w:tab w:val="num" w:pos="567"/>
        </w:tabs>
        <w:spacing w:after="0" w:line="300" w:lineRule="exact"/>
        <w:ind w:left="567" w:hanging="567"/>
        <w:rPr>
          <w:rFonts w:cs="Arial"/>
        </w:rPr>
      </w:pPr>
      <w:r>
        <w:rPr>
          <w:rFonts w:cs="Arial"/>
        </w:rPr>
        <w:t xml:space="preserve">Het </w:t>
      </w:r>
      <w:proofErr w:type="spellStart"/>
      <w:r w:rsidR="00753023" w:rsidRPr="003D7738">
        <w:rPr>
          <w:rFonts w:cs="Arial"/>
        </w:rPr>
        <w:t>ontzorg</w:t>
      </w:r>
      <w:r>
        <w:rPr>
          <w:rFonts w:cs="Arial"/>
        </w:rPr>
        <w:t>en</w:t>
      </w:r>
      <w:proofErr w:type="spellEnd"/>
      <w:r w:rsidR="00753023" w:rsidRPr="003D7738">
        <w:rPr>
          <w:rFonts w:cs="Arial"/>
        </w:rPr>
        <w:t xml:space="preserve"> van de Opdrachtgever</w:t>
      </w:r>
      <w:r w:rsidR="003130FC">
        <w:rPr>
          <w:rFonts w:cs="Arial"/>
        </w:rPr>
        <w:t>;</w:t>
      </w:r>
    </w:p>
    <w:p w14:paraId="03EEF88C" w14:textId="77777777" w:rsidR="003130FC" w:rsidRDefault="003130FC" w:rsidP="00C247CD">
      <w:pPr>
        <w:numPr>
          <w:ilvl w:val="0"/>
          <w:numId w:val="10"/>
        </w:numPr>
        <w:tabs>
          <w:tab w:val="clear" w:pos="360"/>
          <w:tab w:val="num" w:pos="567"/>
        </w:tabs>
        <w:spacing w:after="0" w:line="300" w:lineRule="exact"/>
        <w:ind w:left="567" w:hanging="567"/>
        <w:rPr>
          <w:rFonts w:cs="Arial"/>
        </w:rPr>
      </w:pPr>
      <w:r>
        <w:rPr>
          <w:rFonts w:cs="Arial"/>
        </w:rPr>
        <w:t>Aansluiten bij de duurzaamheidsvisie/beleid van de VU</w:t>
      </w:r>
      <w:r w:rsidR="008B5BA0">
        <w:rPr>
          <w:rFonts w:cs="Arial"/>
        </w:rPr>
        <w:t>.</w:t>
      </w:r>
    </w:p>
    <w:p w14:paraId="01C1B747" w14:textId="77777777" w:rsidR="00753023" w:rsidRPr="00787176" w:rsidRDefault="003D7738" w:rsidP="00C247CD">
      <w:pPr>
        <w:pStyle w:val="Kop3"/>
        <w:numPr>
          <w:ilvl w:val="2"/>
          <w:numId w:val="83"/>
        </w:numPr>
        <w:ind w:left="851" w:hanging="851"/>
      </w:pPr>
      <w:bookmarkStart w:id="101" w:name="_Toc3806844"/>
      <w:r w:rsidRPr="00787176">
        <w:t>Randvoorwaarden</w:t>
      </w:r>
      <w:bookmarkEnd w:id="101"/>
    </w:p>
    <w:p w14:paraId="7FA0DCE8" w14:textId="77777777" w:rsidR="00753023" w:rsidRPr="00753023" w:rsidRDefault="00753023" w:rsidP="00C247CD">
      <w:pPr>
        <w:widowControl w:val="0"/>
        <w:autoSpaceDE w:val="0"/>
        <w:autoSpaceDN w:val="0"/>
        <w:adjustRightInd w:val="0"/>
        <w:spacing w:after="0" w:line="300" w:lineRule="exact"/>
        <w:rPr>
          <w:rFonts w:cs="Lucida Sans Unicode"/>
        </w:rPr>
      </w:pPr>
      <w:r w:rsidRPr="00753023">
        <w:rPr>
          <w:rFonts w:cs="Lucida Sans Unicode"/>
        </w:rPr>
        <w:t xml:space="preserve">De </w:t>
      </w:r>
      <w:r w:rsidRPr="003D7738">
        <w:rPr>
          <w:rFonts w:cs="Lucida Sans Unicode"/>
        </w:rPr>
        <w:t>randvoorwaarden</w:t>
      </w:r>
      <w:r w:rsidRPr="00753023">
        <w:rPr>
          <w:rFonts w:cs="Lucida Sans Unicode"/>
        </w:rPr>
        <w:t xml:space="preserve"> zijn als volgt:</w:t>
      </w:r>
    </w:p>
    <w:p w14:paraId="5947A060" w14:textId="77777777" w:rsidR="00E35E04" w:rsidRDefault="00B42EFC" w:rsidP="00C247CD">
      <w:pPr>
        <w:numPr>
          <w:ilvl w:val="0"/>
          <w:numId w:val="10"/>
        </w:numPr>
        <w:spacing w:after="0" w:line="300" w:lineRule="exact"/>
        <w:rPr>
          <w:rFonts w:cs="Arial"/>
        </w:rPr>
      </w:pPr>
      <w:r w:rsidRPr="00CD2D28">
        <w:rPr>
          <w:rFonts w:cs="Arial"/>
        </w:rPr>
        <w:t>N</w:t>
      </w:r>
      <w:r w:rsidR="00753023" w:rsidRPr="00CD2D28">
        <w:rPr>
          <w:rFonts w:cs="Arial"/>
        </w:rPr>
        <w:t xml:space="preserve">aleving </w:t>
      </w:r>
      <w:r w:rsidR="0096082C" w:rsidRPr="00CD2D28">
        <w:rPr>
          <w:rFonts w:cs="Arial"/>
        </w:rPr>
        <w:t>norm NEN 3140</w:t>
      </w:r>
      <w:r w:rsidR="00CD2D28" w:rsidRPr="00CD2D28">
        <w:rPr>
          <w:rFonts w:cs="Arial"/>
        </w:rPr>
        <w:t>: het uitvoeren van de inspectie, het rapporteren van de resultaten en het uitvoeren van voortvloeiende werkzaamheden</w:t>
      </w:r>
      <w:r w:rsidR="00753023" w:rsidRPr="00CD2D28">
        <w:rPr>
          <w:rFonts w:cs="Arial"/>
        </w:rPr>
        <w:t>;</w:t>
      </w:r>
    </w:p>
    <w:p w14:paraId="2BE0699A" w14:textId="77777777" w:rsidR="00E35E04" w:rsidRPr="00E35E04" w:rsidRDefault="00E35E04" w:rsidP="00C247CD">
      <w:pPr>
        <w:spacing w:after="0" w:line="300" w:lineRule="exact"/>
        <w:ind w:left="360"/>
        <w:rPr>
          <w:rFonts w:cs="Arial"/>
        </w:rPr>
      </w:pPr>
      <w:r>
        <w:rPr>
          <w:rFonts w:cs="Arial"/>
        </w:rPr>
        <w:t>NB: voor het Kinderdagverblijf geldt dat de NEN 3140 inspectie jaarlijks uitgevoerd dient te worden.</w:t>
      </w:r>
    </w:p>
    <w:p w14:paraId="5B4013E8" w14:textId="77777777" w:rsidR="00B42EFC" w:rsidRDefault="00BF241E" w:rsidP="00C247CD">
      <w:pPr>
        <w:numPr>
          <w:ilvl w:val="0"/>
          <w:numId w:val="10"/>
        </w:numPr>
        <w:spacing w:after="0" w:line="300" w:lineRule="exact"/>
        <w:rPr>
          <w:rFonts w:cs="Arial"/>
        </w:rPr>
      </w:pPr>
      <w:r>
        <w:rPr>
          <w:rFonts w:cs="Arial"/>
        </w:rPr>
        <w:t>V</w:t>
      </w:r>
      <w:r w:rsidRPr="00BF241E">
        <w:rPr>
          <w:rFonts w:cs="Arial"/>
        </w:rPr>
        <w:t xml:space="preserve">oldoen aan </w:t>
      </w:r>
      <w:r w:rsidR="00CD2D28">
        <w:rPr>
          <w:rFonts w:cs="Arial"/>
        </w:rPr>
        <w:t xml:space="preserve">de voor </w:t>
      </w:r>
      <w:r w:rsidR="00A950DA">
        <w:rPr>
          <w:rFonts w:cs="Arial"/>
        </w:rPr>
        <w:t>de</w:t>
      </w:r>
      <w:r w:rsidR="00E031D0">
        <w:rPr>
          <w:rFonts w:cs="Arial"/>
        </w:rPr>
        <w:t xml:space="preserve"> cluster</w:t>
      </w:r>
      <w:r w:rsidR="00A950DA">
        <w:rPr>
          <w:rFonts w:cs="Arial"/>
        </w:rPr>
        <w:t>s</w:t>
      </w:r>
      <w:r w:rsidR="00D46D66" w:rsidRPr="00753023">
        <w:rPr>
          <w:rFonts w:eastAsia="MS Mincho"/>
        </w:rPr>
        <w:t xml:space="preserve"> </w:t>
      </w:r>
      <w:r w:rsidR="00CD2D28">
        <w:rPr>
          <w:rFonts w:cs="Arial"/>
        </w:rPr>
        <w:t xml:space="preserve">geldende </w:t>
      </w:r>
      <w:r w:rsidR="00753023" w:rsidRPr="00BF241E">
        <w:rPr>
          <w:rFonts w:cs="Arial"/>
        </w:rPr>
        <w:t>w</w:t>
      </w:r>
      <w:r w:rsidR="00B42EFC">
        <w:rPr>
          <w:rFonts w:cs="Arial"/>
        </w:rPr>
        <w:t>et- en regelgeving</w:t>
      </w:r>
      <w:r w:rsidR="00CD2D28">
        <w:rPr>
          <w:rFonts w:cs="Arial"/>
        </w:rPr>
        <w:t xml:space="preserve"> en de beheerverplichtingen die daaruit volgen. Dit in relatie tot de scope van het contract.</w:t>
      </w:r>
    </w:p>
    <w:p w14:paraId="444898C0" w14:textId="77777777" w:rsidR="00A950DA" w:rsidRPr="00A950DA" w:rsidRDefault="00A950DA" w:rsidP="00C247CD">
      <w:pPr>
        <w:numPr>
          <w:ilvl w:val="0"/>
          <w:numId w:val="10"/>
        </w:numPr>
        <w:spacing w:after="0" w:line="300" w:lineRule="exact"/>
        <w:rPr>
          <w:rFonts w:cs="Arial"/>
        </w:rPr>
      </w:pPr>
      <w:r w:rsidRPr="00A950DA">
        <w:rPr>
          <w:rFonts w:cs="Arial"/>
          <w:bCs/>
        </w:rPr>
        <w:t xml:space="preserve">Naleving van </w:t>
      </w:r>
      <w:r>
        <w:rPr>
          <w:rFonts w:cs="Arial"/>
          <w:bCs/>
        </w:rPr>
        <w:t xml:space="preserve">het </w:t>
      </w:r>
      <w:r w:rsidRPr="00A950DA">
        <w:rPr>
          <w:rFonts w:cs="Arial"/>
          <w:bCs/>
        </w:rPr>
        <w:t>Drinkwaterbesluit en Regeling Legionellapreventie in drinkwater en warm tapwater en uitvoeren van voortvloeiende werkzaamheden.</w:t>
      </w:r>
    </w:p>
    <w:p w14:paraId="3018E60D" w14:textId="77777777" w:rsidR="008406FE" w:rsidRPr="00C67C18" w:rsidRDefault="008406FE" w:rsidP="00C247CD">
      <w:pPr>
        <w:numPr>
          <w:ilvl w:val="0"/>
          <w:numId w:val="10"/>
        </w:numPr>
        <w:spacing w:after="0" w:line="300" w:lineRule="exact"/>
        <w:rPr>
          <w:rFonts w:cs="Arial"/>
        </w:rPr>
      </w:pPr>
      <w:r>
        <w:rPr>
          <w:rFonts w:cs="Arial"/>
        </w:rPr>
        <w:lastRenderedPageBreak/>
        <w:t xml:space="preserve">Naast de </w:t>
      </w:r>
      <w:r w:rsidR="000F37F1">
        <w:rPr>
          <w:rFonts w:cs="Arial"/>
        </w:rPr>
        <w:t>van toepassing zijnde</w:t>
      </w:r>
      <w:r>
        <w:rPr>
          <w:rFonts w:cs="Arial"/>
        </w:rPr>
        <w:t xml:space="preserve"> wet- en regelgeving is de </w:t>
      </w:r>
      <w:r w:rsidR="000F37F1">
        <w:rPr>
          <w:rFonts w:cs="Arial"/>
        </w:rPr>
        <w:t>O</w:t>
      </w:r>
      <w:r w:rsidR="00CB6DFF">
        <w:rPr>
          <w:rFonts w:cs="Arial"/>
        </w:rPr>
        <w:t xml:space="preserve">pdrachtnemer gehouden om zich </w:t>
      </w:r>
      <w:r>
        <w:rPr>
          <w:rFonts w:cs="Arial"/>
        </w:rPr>
        <w:t>“</w:t>
      </w:r>
      <w:r w:rsidR="00CB6DFF">
        <w:rPr>
          <w:rFonts w:cs="Arial"/>
        </w:rPr>
        <w:t xml:space="preserve">als een </w:t>
      </w:r>
      <w:r>
        <w:rPr>
          <w:rFonts w:cs="Arial"/>
        </w:rPr>
        <w:t>goed huisvader”</w:t>
      </w:r>
      <w:r w:rsidR="00CB6DFF">
        <w:rPr>
          <w:rFonts w:cs="Arial"/>
        </w:rPr>
        <w:t xml:space="preserve"> te gedragen. Dit beteken</w:t>
      </w:r>
      <w:r w:rsidR="008700CB">
        <w:rPr>
          <w:rFonts w:cs="Arial"/>
        </w:rPr>
        <w:t>t</w:t>
      </w:r>
      <w:r w:rsidR="000F37F1">
        <w:rPr>
          <w:rFonts w:cs="Arial"/>
        </w:rPr>
        <w:t xml:space="preserve"> dat O</w:t>
      </w:r>
      <w:r w:rsidR="00CB6DFF">
        <w:rPr>
          <w:rFonts w:cs="Arial"/>
        </w:rPr>
        <w:t>pdrachtnemer is gehouden dat te doen wat in redelijkheid van hem verwacht mag worden als het gaat om het beheer en onderhoud van alle door hem te onderhou</w:t>
      </w:r>
      <w:r w:rsidR="008B5BA0">
        <w:rPr>
          <w:rFonts w:cs="Arial"/>
        </w:rPr>
        <w:t>den bouwdelen en installaties.</w:t>
      </w:r>
    </w:p>
    <w:p w14:paraId="463E5491" w14:textId="77777777" w:rsidR="00753023" w:rsidRPr="00787176" w:rsidRDefault="00753023" w:rsidP="00C247CD">
      <w:pPr>
        <w:pStyle w:val="Kop3"/>
        <w:numPr>
          <w:ilvl w:val="2"/>
          <w:numId w:val="83"/>
        </w:numPr>
        <w:ind w:left="851" w:hanging="851"/>
      </w:pPr>
      <w:bookmarkStart w:id="102" w:name="_Toc3806845"/>
      <w:r w:rsidRPr="00787176">
        <w:t>Out of scope</w:t>
      </w:r>
      <w:bookmarkEnd w:id="102"/>
    </w:p>
    <w:p w14:paraId="603F2254" w14:textId="77777777" w:rsidR="0072167E" w:rsidRPr="0072167E" w:rsidRDefault="0072167E" w:rsidP="00C247CD">
      <w:pPr>
        <w:spacing w:after="0" w:line="300" w:lineRule="exact"/>
        <w:rPr>
          <w:rFonts w:cs="Arial"/>
        </w:rPr>
      </w:pPr>
      <w:r w:rsidRPr="0072167E">
        <w:rPr>
          <w:rFonts w:cs="Arial"/>
        </w:rPr>
        <w:t>Onderstaande activiteiten zijn géén onderdeel van de scope van deze opdracht:</w:t>
      </w:r>
    </w:p>
    <w:p w14:paraId="7114E0AE" w14:textId="77777777" w:rsidR="0072167E" w:rsidRDefault="00753023" w:rsidP="00C247CD">
      <w:pPr>
        <w:numPr>
          <w:ilvl w:val="0"/>
          <w:numId w:val="10"/>
        </w:numPr>
        <w:tabs>
          <w:tab w:val="clear" w:pos="360"/>
          <w:tab w:val="num" w:pos="567"/>
        </w:tabs>
        <w:spacing w:after="0" w:line="300" w:lineRule="exact"/>
        <w:ind w:left="567" w:hanging="567"/>
        <w:rPr>
          <w:rFonts w:cs="Arial"/>
        </w:rPr>
      </w:pPr>
      <w:r w:rsidRPr="0072167E">
        <w:rPr>
          <w:rFonts w:cs="Arial"/>
        </w:rPr>
        <w:t>Het opvolgen van alle 1ste lijn</w:t>
      </w:r>
      <w:r w:rsidR="003D7738" w:rsidRPr="0072167E">
        <w:rPr>
          <w:rFonts w:cs="Arial"/>
        </w:rPr>
        <w:t xml:space="preserve"> </w:t>
      </w:r>
      <w:r w:rsidRPr="0072167E">
        <w:rPr>
          <w:rFonts w:cs="Arial"/>
        </w:rPr>
        <w:t>storingen binnen kantooruren (7.30 – 16.30)</w:t>
      </w:r>
      <w:r w:rsidR="0072167E">
        <w:rPr>
          <w:rFonts w:cs="Arial"/>
        </w:rPr>
        <w:t>;</w:t>
      </w:r>
    </w:p>
    <w:p w14:paraId="48FC7031" w14:textId="77777777" w:rsidR="0072167E" w:rsidRDefault="00753023" w:rsidP="00C247CD">
      <w:pPr>
        <w:numPr>
          <w:ilvl w:val="0"/>
          <w:numId w:val="10"/>
        </w:numPr>
        <w:tabs>
          <w:tab w:val="clear" w:pos="360"/>
          <w:tab w:val="num" w:pos="567"/>
        </w:tabs>
        <w:spacing w:after="0" w:line="300" w:lineRule="exact"/>
        <w:ind w:left="567" w:hanging="567"/>
        <w:rPr>
          <w:rFonts w:cs="Arial"/>
        </w:rPr>
      </w:pPr>
      <w:r w:rsidRPr="0072167E">
        <w:rPr>
          <w:rFonts w:cs="Arial"/>
        </w:rPr>
        <w:t>Onderhoud van</w:t>
      </w:r>
      <w:r w:rsidR="0072167E">
        <w:rPr>
          <w:rFonts w:cs="Arial"/>
        </w:rPr>
        <w:t>:</w:t>
      </w:r>
    </w:p>
    <w:p w14:paraId="1768E0BE" w14:textId="77777777"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sidRPr="0072167E">
        <w:rPr>
          <w:rFonts w:asciiTheme="minorHAnsi" w:hAnsiTheme="minorHAnsi" w:cs="Arial"/>
          <w:sz w:val="22"/>
          <w:szCs w:val="22"/>
        </w:rPr>
        <w:t>L</w:t>
      </w:r>
      <w:r w:rsidR="00753023" w:rsidRPr="0072167E">
        <w:rPr>
          <w:rFonts w:asciiTheme="minorHAnsi" w:hAnsiTheme="minorHAnsi" w:cs="Arial"/>
          <w:sz w:val="22"/>
          <w:szCs w:val="22"/>
        </w:rPr>
        <w:t>iftinstallaties</w:t>
      </w:r>
    </w:p>
    <w:p w14:paraId="2D82A3CE" w14:textId="77777777"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sidRPr="0072167E">
        <w:rPr>
          <w:rFonts w:asciiTheme="minorHAnsi" w:hAnsiTheme="minorHAnsi" w:cs="Arial"/>
          <w:sz w:val="22"/>
          <w:szCs w:val="22"/>
        </w:rPr>
        <w:t>G</w:t>
      </w:r>
      <w:r w:rsidR="00753023" w:rsidRPr="0072167E">
        <w:rPr>
          <w:rFonts w:asciiTheme="minorHAnsi" w:hAnsiTheme="minorHAnsi" w:cs="Arial"/>
          <w:sz w:val="22"/>
          <w:szCs w:val="22"/>
        </w:rPr>
        <w:t>evelinstallaties</w:t>
      </w:r>
    </w:p>
    <w:p w14:paraId="07D2D3F5" w14:textId="77777777"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sidRPr="0072167E">
        <w:rPr>
          <w:rFonts w:asciiTheme="minorHAnsi" w:hAnsiTheme="minorHAnsi" w:cs="Arial"/>
          <w:sz w:val="22"/>
          <w:szCs w:val="22"/>
        </w:rPr>
        <w:t>B</w:t>
      </w:r>
      <w:r w:rsidR="007D63B9">
        <w:rPr>
          <w:rFonts w:asciiTheme="minorHAnsi" w:hAnsiTheme="minorHAnsi" w:cs="Arial"/>
          <w:sz w:val="22"/>
          <w:szCs w:val="22"/>
        </w:rPr>
        <w:t>randmeldinstallatie (OP-taken vallen binnen scope)</w:t>
      </w:r>
    </w:p>
    <w:p w14:paraId="3E1A015F" w14:textId="77777777"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Pr>
          <w:rFonts w:asciiTheme="minorHAnsi" w:hAnsiTheme="minorHAnsi" w:cs="Arial"/>
          <w:sz w:val="22"/>
          <w:szCs w:val="22"/>
        </w:rPr>
        <w:t>G</w:t>
      </w:r>
      <w:r w:rsidR="00753023" w:rsidRPr="0072167E">
        <w:rPr>
          <w:rFonts w:asciiTheme="minorHAnsi" w:hAnsiTheme="minorHAnsi" w:cs="Arial"/>
          <w:sz w:val="22"/>
          <w:szCs w:val="22"/>
        </w:rPr>
        <w:t>ebouwbeheersysteem</w:t>
      </w:r>
    </w:p>
    <w:p w14:paraId="06B3692A" w14:textId="77777777"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Pr>
          <w:rFonts w:asciiTheme="minorHAnsi" w:hAnsiTheme="minorHAnsi" w:cs="Arial"/>
          <w:sz w:val="22"/>
          <w:szCs w:val="22"/>
        </w:rPr>
        <w:t>I</w:t>
      </w:r>
      <w:r w:rsidR="00753023" w:rsidRPr="0072167E">
        <w:rPr>
          <w:rFonts w:asciiTheme="minorHAnsi" w:hAnsiTheme="minorHAnsi" w:cs="Arial"/>
          <w:sz w:val="22"/>
          <w:szCs w:val="22"/>
        </w:rPr>
        <w:t>nbraakinstallatie</w:t>
      </w:r>
    </w:p>
    <w:p w14:paraId="2BD626F5" w14:textId="77777777" w:rsidR="0072167E"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Pr>
          <w:rFonts w:asciiTheme="minorHAnsi" w:hAnsiTheme="minorHAnsi" w:cs="Arial"/>
          <w:sz w:val="22"/>
          <w:szCs w:val="22"/>
        </w:rPr>
        <w:t>O</w:t>
      </w:r>
      <w:r w:rsidR="00753023" w:rsidRPr="0072167E">
        <w:rPr>
          <w:rFonts w:asciiTheme="minorHAnsi" w:hAnsiTheme="minorHAnsi" w:cs="Arial"/>
          <w:sz w:val="22"/>
          <w:szCs w:val="22"/>
        </w:rPr>
        <w:t>mroepinstallatie</w:t>
      </w:r>
    </w:p>
    <w:p w14:paraId="51A14F68" w14:textId="77777777" w:rsidR="00753023" w:rsidRDefault="0072167E" w:rsidP="00C247CD">
      <w:pPr>
        <w:pStyle w:val="Lijstalinea"/>
        <w:numPr>
          <w:ilvl w:val="0"/>
          <w:numId w:val="20"/>
        </w:numPr>
        <w:spacing w:line="300" w:lineRule="exact"/>
        <w:ind w:left="1134" w:hanging="567"/>
        <w:contextualSpacing w:val="0"/>
        <w:rPr>
          <w:rFonts w:asciiTheme="minorHAnsi" w:hAnsiTheme="minorHAnsi" w:cs="Arial"/>
          <w:sz w:val="22"/>
          <w:szCs w:val="22"/>
        </w:rPr>
      </w:pPr>
      <w:r>
        <w:rPr>
          <w:rFonts w:asciiTheme="minorHAnsi" w:hAnsiTheme="minorHAnsi" w:cs="Arial"/>
          <w:sz w:val="22"/>
          <w:szCs w:val="22"/>
        </w:rPr>
        <w:t>Toegangscontrolesysteem</w:t>
      </w:r>
    </w:p>
    <w:p w14:paraId="347030C8" w14:textId="77777777" w:rsidR="001A3251" w:rsidRDefault="006E78C6" w:rsidP="00C247CD">
      <w:pPr>
        <w:pStyle w:val="Lijstalinea"/>
        <w:numPr>
          <w:ilvl w:val="0"/>
          <w:numId w:val="20"/>
        </w:numPr>
        <w:spacing w:line="300" w:lineRule="exact"/>
        <w:ind w:left="1134" w:hanging="567"/>
        <w:contextualSpacing w:val="0"/>
        <w:rPr>
          <w:rFonts w:asciiTheme="minorHAnsi" w:hAnsiTheme="minorHAnsi" w:cs="Arial"/>
          <w:sz w:val="22"/>
          <w:szCs w:val="22"/>
        </w:rPr>
      </w:pPr>
      <w:r>
        <w:rPr>
          <w:rFonts w:asciiTheme="minorHAnsi" w:hAnsiTheme="minorHAnsi" w:cs="Arial"/>
          <w:sz w:val="22"/>
          <w:szCs w:val="22"/>
        </w:rPr>
        <w:t>Hoogspanning</w:t>
      </w:r>
      <w:r w:rsidR="007D63B9">
        <w:rPr>
          <w:rFonts w:asciiTheme="minorHAnsi" w:hAnsiTheme="minorHAnsi" w:cs="Arial"/>
          <w:sz w:val="22"/>
          <w:szCs w:val="22"/>
        </w:rPr>
        <w:t>sinstallatie</w:t>
      </w:r>
    </w:p>
    <w:p w14:paraId="4F0C46FE" w14:textId="77777777" w:rsidR="001A3251" w:rsidRPr="00915620" w:rsidRDefault="001A3251" w:rsidP="00C247CD">
      <w:pPr>
        <w:pStyle w:val="Kop3"/>
        <w:numPr>
          <w:ilvl w:val="2"/>
          <w:numId w:val="83"/>
        </w:numPr>
        <w:ind w:left="851" w:hanging="851"/>
      </w:pPr>
      <w:bookmarkStart w:id="103" w:name="_Toc331336679"/>
      <w:bookmarkStart w:id="104" w:name="_Ref495049801"/>
      <w:bookmarkStart w:id="105" w:name="_Ref495049808"/>
      <w:bookmarkStart w:id="106" w:name="_Toc3806846"/>
      <w:r w:rsidRPr="00915620">
        <w:t xml:space="preserve">Eigen FCO </w:t>
      </w:r>
      <w:r w:rsidR="004D4186">
        <w:t xml:space="preserve">Team </w:t>
      </w:r>
      <w:r w:rsidR="00DA0CC4">
        <w:t>Storingen en Calamiteiten</w:t>
      </w:r>
      <w:r w:rsidR="008B07C4">
        <w:t xml:space="preserve"> </w:t>
      </w:r>
      <w:r w:rsidRPr="00915620">
        <w:t>VGB</w:t>
      </w:r>
      <w:bookmarkEnd w:id="103"/>
      <w:bookmarkEnd w:id="104"/>
      <w:bookmarkEnd w:id="105"/>
      <w:bookmarkEnd w:id="106"/>
    </w:p>
    <w:p w14:paraId="250C4C0D" w14:textId="77777777" w:rsidR="001A3251" w:rsidRPr="009E55D4" w:rsidRDefault="001A3251" w:rsidP="00C247CD">
      <w:pPr>
        <w:spacing w:line="280" w:lineRule="atLeast"/>
        <w:rPr>
          <w:rFonts w:eastAsia="MS Mincho" w:cs="Lucida Sans Unicode"/>
        </w:rPr>
      </w:pPr>
      <w:r w:rsidRPr="009E55D4">
        <w:rPr>
          <w:rFonts w:eastAsia="MS Mincho" w:cs="Lucida Sans Unicode"/>
        </w:rPr>
        <w:t xml:space="preserve">De VU beschikt over een eigen FCO </w:t>
      </w:r>
      <w:r w:rsidR="004D4186" w:rsidRPr="009E55D4">
        <w:rPr>
          <w:rFonts w:eastAsia="MS Mincho" w:cs="Lucida Sans Unicode"/>
        </w:rPr>
        <w:t xml:space="preserve">Team </w:t>
      </w:r>
      <w:r w:rsidR="00DA0CC4">
        <w:rPr>
          <w:rFonts w:eastAsia="MS Mincho"/>
        </w:rPr>
        <w:t>Storingen en Calamiteiten</w:t>
      </w:r>
      <w:r w:rsidRPr="009E55D4">
        <w:rPr>
          <w:rFonts w:eastAsia="MS Mincho" w:cs="Lucida Sans Unicode"/>
        </w:rPr>
        <w:t xml:space="preserve"> die als taak </w:t>
      </w:r>
      <w:r w:rsidR="00F25C79">
        <w:rPr>
          <w:rFonts w:eastAsia="MS Mincho" w:cs="Lucida Sans Unicode"/>
        </w:rPr>
        <w:t xml:space="preserve">heeft </w:t>
      </w:r>
      <w:r w:rsidR="008B07C4" w:rsidRPr="009E55D4">
        <w:rPr>
          <w:rFonts w:eastAsia="MS Mincho" w:cs="Lucida Sans Unicode"/>
        </w:rPr>
        <w:t>het direct reageren op storingen, veiligstellen en eventueel reparatie (1</w:t>
      </w:r>
      <w:r w:rsidR="008B07C4" w:rsidRPr="009E55D4">
        <w:rPr>
          <w:rFonts w:eastAsia="MS Mincho" w:cs="Lucida Sans Unicode"/>
          <w:vertAlign w:val="superscript"/>
        </w:rPr>
        <w:t>ste</w:t>
      </w:r>
      <w:r w:rsidR="008E29C6">
        <w:rPr>
          <w:rFonts w:eastAsia="MS Mincho" w:cs="Lucida Sans Unicode"/>
        </w:rPr>
        <w:t xml:space="preserve"> lijn</w:t>
      </w:r>
      <w:r w:rsidR="008B07C4" w:rsidRPr="009E55D4">
        <w:rPr>
          <w:rFonts w:eastAsia="MS Mincho" w:cs="Lucida Sans Unicode"/>
        </w:rPr>
        <w:t xml:space="preserve">storing) </w:t>
      </w:r>
      <w:r w:rsidR="007D63B9">
        <w:rPr>
          <w:rFonts w:eastAsia="MS Mincho" w:cs="Lucida Sans Unicode"/>
        </w:rPr>
        <w:t xml:space="preserve">en daarmee </w:t>
      </w:r>
      <w:r w:rsidR="00F25C79">
        <w:rPr>
          <w:rFonts w:eastAsia="MS Mincho" w:cs="Lucida Sans Unicode"/>
        </w:rPr>
        <w:t>van</w:t>
      </w:r>
      <w:r w:rsidRPr="009E55D4">
        <w:rPr>
          <w:rFonts w:eastAsia="MS Mincho" w:cs="Lucida Sans Unicode"/>
        </w:rPr>
        <w:t xml:space="preserve"> het niet planmatig onderhoud aan de</w:t>
      </w:r>
      <w:r w:rsidR="008B5BA0">
        <w:rPr>
          <w:rFonts w:eastAsia="MS Mincho" w:cs="Lucida Sans Unicode"/>
        </w:rPr>
        <w:t xml:space="preserve"> gebouwen en haar installaties.</w:t>
      </w:r>
    </w:p>
    <w:p w14:paraId="63CE5707" w14:textId="77777777" w:rsidR="001A3251" w:rsidRDefault="001A3251" w:rsidP="00C247CD">
      <w:pPr>
        <w:spacing w:line="280" w:lineRule="atLeast"/>
        <w:rPr>
          <w:rFonts w:eastAsia="MS Mincho" w:cs="Lucida Sans Unicode"/>
        </w:rPr>
      </w:pPr>
      <w:r w:rsidRPr="009E55D4">
        <w:rPr>
          <w:rFonts w:eastAsia="MS Mincho" w:cs="Lucida Sans Unicode"/>
        </w:rPr>
        <w:t xml:space="preserve">Voor </w:t>
      </w:r>
      <w:r w:rsidR="00AC6F82">
        <w:rPr>
          <w:rFonts w:eastAsia="MS Mincho"/>
        </w:rPr>
        <w:t>h</w:t>
      </w:r>
      <w:r w:rsidR="00D46D66">
        <w:rPr>
          <w:rFonts w:eastAsia="MS Mincho"/>
        </w:rPr>
        <w:t>e</w:t>
      </w:r>
      <w:r w:rsidR="00AC6F82">
        <w:rPr>
          <w:rFonts w:eastAsia="MS Mincho"/>
        </w:rPr>
        <w:t xml:space="preserve">t </w:t>
      </w:r>
      <w:r w:rsidR="00A950DA">
        <w:rPr>
          <w:rFonts w:eastAsia="MS Mincho"/>
        </w:rPr>
        <w:t xml:space="preserve">beide clusters </w:t>
      </w:r>
      <w:r w:rsidRPr="009E55D4">
        <w:rPr>
          <w:rFonts w:eastAsia="MS Mincho" w:cs="Lucida Sans Unicode"/>
        </w:rPr>
        <w:t xml:space="preserve">geldt op dit moment dat een deel van het onderhoud wordt uitgevoerd door </w:t>
      </w:r>
      <w:r w:rsidR="009E55D4">
        <w:rPr>
          <w:rFonts w:eastAsia="MS Mincho" w:cs="Lucida Sans Unicode"/>
        </w:rPr>
        <w:t>het</w:t>
      </w:r>
      <w:r w:rsidRPr="009E55D4">
        <w:rPr>
          <w:rFonts w:eastAsia="MS Mincho" w:cs="Lucida Sans Unicode"/>
        </w:rPr>
        <w:t xml:space="preserve"> eigen FCO </w:t>
      </w:r>
      <w:r w:rsidR="004D4186" w:rsidRPr="009E55D4">
        <w:rPr>
          <w:rFonts w:eastAsia="MS Mincho" w:cs="Lucida Sans Unicode"/>
        </w:rPr>
        <w:t xml:space="preserve">Team </w:t>
      </w:r>
      <w:r w:rsidR="00DA0CC4">
        <w:rPr>
          <w:rFonts w:eastAsia="MS Mincho"/>
        </w:rPr>
        <w:t>Storingen en Calamiteiten</w:t>
      </w:r>
      <w:r w:rsidRPr="009E55D4">
        <w:rPr>
          <w:rFonts w:eastAsia="MS Mincho" w:cs="Lucida Sans Unicode"/>
        </w:rPr>
        <w:t xml:space="preserve"> en deels wordt belegd bij externe partijen. Met name de acuut uit te voeren werkzaamheden worden door </w:t>
      </w:r>
      <w:r w:rsidR="009E55D4">
        <w:rPr>
          <w:rFonts w:eastAsia="MS Mincho" w:cs="Lucida Sans Unicode"/>
        </w:rPr>
        <w:t>het</w:t>
      </w:r>
      <w:r w:rsidRPr="009E55D4">
        <w:rPr>
          <w:rFonts w:eastAsia="MS Mincho" w:cs="Lucida Sans Unicode"/>
        </w:rPr>
        <w:t xml:space="preserve"> eigen FCO </w:t>
      </w:r>
      <w:r w:rsidR="004D4186" w:rsidRPr="009E55D4">
        <w:rPr>
          <w:rFonts w:eastAsia="MS Mincho" w:cs="Lucida Sans Unicode"/>
        </w:rPr>
        <w:t xml:space="preserve">Team </w:t>
      </w:r>
      <w:r w:rsidR="00DA0CC4">
        <w:rPr>
          <w:rFonts w:eastAsia="MS Mincho"/>
        </w:rPr>
        <w:t>Storingen en Calamiteiten</w:t>
      </w:r>
      <w:r w:rsidRPr="009E55D4">
        <w:rPr>
          <w:rFonts w:eastAsia="MS Mincho" w:cs="Lucida Sans Unicode"/>
        </w:rPr>
        <w:t xml:space="preserve"> uitgevoerd. </w:t>
      </w:r>
      <w:r w:rsidR="00A950DA">
        <w:rPr>
          <w:rFonts w:eastAsia="MS Mincho" w:cs="Lucida Sans Unicode"/>
        </w:rPr>
        <w:t>Voor het cluster MF geldt dat h</w:t>
      </w:r>
      <w:r w:rsidR="00F25C79">
        <w:rPr>
          <w:rFonts w:eastAsia="MS Mincho" w:cs="Lucida Sans Unicode"/>
        </w:rPr>
        <w:t>et</w:t>
      </w:r>
      <w:r w:rsidRPr="009E55D4">
        <w:rPr>
          <w:rFonts w:eastAsia="MS Mincho" w:cs="Lucida Sans Unicode"/>
        </w:rPr>
        <w:t xml:space="preserve"> eigen FCO </w:t>
      </w:r>
      <w:r w:rsidR="004D4186" w:rsidRPr="009E55D4">
        <w:rPr>
          <w:rFonts w:eastAsia="MS Mincho" w:cs="Lucida Sans Unicode"/>
        </w:rPr>
        <w:t xml:space="preserve">Team </w:t>
      </w:r>
      <w:r w:rsidR="007D63B9">
        <w:rPr>
          <w:rFonts w:eastAsia="MS Mincho" w:cs="Lucida Sans Unicode"/>
        </w:rPr>
        <w:t>Storingen en C</w:t>
      </w:r>
      <w:r w:rsidR="00F25C79">
        <w:rPr>
          <w:rFonts w:eastAsia="MS Mincho" w:cs="Lucida Sans Unicode"/>
        </w:rPr>
        <w:t xml:space="preserve">alamiteiten </w:t>
      </w:r>
      <w:r w:rsidRPr="009E55D4">
        <w:rPr>
          <w:rFonts w:eastAsia="MS Mincho" w:cs="Lucida Sans Unicode"/>
        </w:rPr>
        <w:t>gedurende de looptijd van het contract de 1</w:t>
      </w:r>
      <w:r w:rsidRPr="009E55D4">
        <w:rPr>
          <w:rFonts w:eastAsia="MS Mincho" w:cs="Lucida Sans Unicode"/>
          <w:vertAlign w:val="superscript"/>
        </w:rPr>
        <w:t>ste</w:t>
      </w:r>
      <w:r w:rsidRPr="009E55D4">
        <w:rPr>
          <w:rFonts w:eastAsia="MS Mincho" w:cs="Lucida Sans Unicode"/>
        </w:rPr>
        <w:t xml:space="preserve"> lijnstoringen </w:t>
      </w:r>
      <w:r w:rsidR="00A950DA">
        <w:rPr>
          <w:rFonts w:eastAsia="MS Mincho" w:cs="Lucida Sans Unicode"/>
        </w:rPr>
        <w:t>blijft</w:t>
      </w:r>
      <w:r w:rsidR="00A950DA" w:rsidRPr="009E55D4">
        <w:rPr>
          <w:rFonts w:eastAsia="MS Mincho" w:cs="Lucida Sans Unicode"/>
        </w:rPr>
        <w:t xml:space="preserve"> </w:t>
      </w:r>
      <w:r w:rsidRPr="009E55D4">
        <w:rPr>
          <w:rFonts w:eastAsia="MS Mincho" w:cs="Lucida Sans Unicode"/>
        </w:rPr>
        <w:t xml:space="preserve">uitvoeren. Alle overige </w:t>
      </w:r>
      <w:r w:rsidR="007D63B9">
        <w:rPr>
          <w:rFonts w:eastAsia="MS Mincho" w:cs="Lucida Sans Unicode"/>
        </w:rPr>
        <w:t>beheer- en onderhouds</w:t>
      </w:r>
      <w:r w:rsidRPr="009E55D4">
        <w:rPr>
          <w:rFonts w:eastAsia="MS Mincho" w:cs="Lucida Sans Unicode"/>
        </w:rPr>
        <w:t>activiteiten worden belegd bij Opdrachtnemer, dit geldt ook voor de 1</w:t>
      </w:r>
      <w:r w:rsidRPr="009E55D4">
        <w:rPr>
          <w:rFonts w:eastAsia="MS Mincho" w:cs="Lucida Sans Unicode"/>
          <w:vertAlign w:val="superscript"/>
        </w:rPr>
        <w:t>ste</w:t>
      </w:r>
      <w:r w:rsidRPr="009E55D4">
        <w:rPr>
          <w:rFonts w:eastAsia="MS Mincho" w:cs="Lucida Sans Unicode"/>
        </w:rPr>
        <w:t xml:space="preserve"> lijnstoringen die</w:t>
      </w:r>
      <w:r w:rsidR="007D63B9">
        <w:rPr>
          <w:rFonts w:eastAsia="MS Mincho" w:cs="Lucida Sans Unicode"/>
        </w:rPr>
        <w:t xml:space="preserve"> onverhoopt</w:t>
      </w:r>
      <w:r w:rsidRPr="009E55D4">
        <w:rPr>
          <w:rFonts w:eastAsia="MS Mincho" w:cs="Lucida Sans Unicode"/>
        </w:rPr>
        <w:t xml:space="preserve"> niet door </w:t>
      </w:r>
      <w:r w:rsidR="00F25C79">
        <w:rPr>
          <w:rFonts w:eastAsia="MS Mincho" w:cs="Lucida Sans Unicode"/>
        </w:rPr>
        <w:t>het</w:t>
      </w:r>
      <w:r w:rsidRPr="009E55D4">
        <w:rPr>
          <w:rFonts w:eastAsia="MS Mincho" w:cs="Lucida Sans Unicode"/>
        </w:rPr>
        <w:t xml:space="preserve"> eigen FCO </w:t>
      </w:r>
      <w:r w:rsidR="004D4186" w:rsidRPr="009E55D4">
        <w:rPr>
          <w:rFonts w:eastAsia="MS Mincho" w:cs="Lucida Sans Unicode"/>
        </w:rPr>
        <w:t>Team onderhoud</w:t>
      </w:r>
      <w:r w:rsidRPr="009E55D4">
        <w:rPr>
          <w:rFonts w:eastAsia="MS Mincho" w:cs="Lucida Sans Unicode"/>
        </w:rPr>
        <w:t xml:space="preserve"> </w:t>
      </w:r>
      <w:r w:rsidR="00F25C79">
        <w:rPr>
          <w:rFonts w:eastAsia="MS Mincho" w:cs="Lucida Sans Unicode"/>
        </w:rPr>
        <w:t xml:space="preserve">en calamiteiten </w:t>
      </w:r>
      <w:r w:rsidRPr="009E55D4">
        <w:rPr>
          <w:rFonts w:eastAsia="MS Mincho" w:cs="Lucida Sans Unicode"/>
        </w:rPr>
        <w:t>kunnen worden opgelost.</w:t>
      </w:r>
      <w:r w:rsidR="00F377C8">
        <w:rPr>
          <w:rFonts w:eastAsia="MS Mincho" w:cs="Lucida Sans Unicode"/>
        </w:rPr>
        <w:t xml:space="preserve"> Een goede samenwerking tussen Opdrachtnemer en het FCO Team Onderhoud en Calamiteiten is van groot belang voor het uitvoeren van de opdracht.</w:t>
      </w:r>
      <w:r w:rsidR="00A950DA">
        <w:rPr>
          <w:rFonts w:eastAsia="MS Mincho" w:cs="Lucida Sans Unicode"/>
        </w:rPr>
        <w:t xml:space="preserve"> Voor het cluster OZW geldt dat de 1</w:t>
      </w:r>
      <w:r w:rsidR="00A950DA" w:rsidRPr="00A950DA">
        <w:rPr>
          <w:rFonts w:eastAsia="MS Mincho" w:cs="Lucida Sans Unicode"/>
          <w:vertAlign w:val="superscript"/>
        </w:rPr>
        <w:t>ste</w:t>
      </w:r>
      <w:r w:rsidR="00A950DA">
        <w:rPr>
          <w:rFonts w:eastAsia="MS Mincho" w:cs="Lucida Sans Unicode"/>
        </w:rPr>
        <w:t xml:space="preserve"> lijnstoringen</w:t>
      </w:r>
      <w:r w:rsidR="005B376D">
        <w:rPr>
          <w:rFonts w:eastAsia="MS Mincho" w:cs="Lucida Sans Unicode"/>
        </w:rPr>
        <w:t xml:space="preserve"> hoofdzakelijk door de Opdrachtnemer worden uitgevoerd.</w:t>
      </w:r>
      <w:r w:rsidR="00A950DA">
        <w:rPr>
          <w:rFonts w:eastAsia="MS Mincho" w:cs="Lucida Sans Unicode"/>
        </w:rPr>
        <w:t xml:space="preserve"> </w:t>
      </w:r>
    </w:p>
    <w:p w14:paraId="1D2A2B86" w14:textId="77777777" w:rsidR="0072167E" w:rsidRPr="00787176" w:rsidRDefault="0072167E" w:rsidP="00C247CD">
      <w:pPr>
        <w:pStyle w:val="Kop3"/>
        <w:numPr>
          <w:ilvl w:val="2"/>
          <w:numId w:val="83"/>
        </w:numPr>
        <w:ind w:left="851" w:hanging="851"/>
      </w:pPr>
      <w:bookmarkStart w:id="107" w:name="_Toc3806847"/>
      <w:bookmarkStart w:id="108" w:name="_Ref11413237"/>
      <w:r w:rsidRPr="00787176">
        <w:t>Raming van de opdracht</w:t>
      </w:r>
      <w:bookmarkEnd w:id="107"/>
      <w:bookmarkEnd w:id="108"/>
    </w:p>
    <w:p w14:paraId="75D4770A" w14:textId="2F507100" w:rsidR="005B376D" w:rsidRDefault="0072167E" w:rsidP="00C247CD">
      <w:pPr>
        <w:widowControl w:val="0"/>
        <w:autoSpaceDE w:val="0"/>
        <w:autoSpaceDN w:val="0"/>
        <w:adjustRightInd w:val="0"/>
        <w:spacing w:after="0" w:line="300" w:lineRule="exact"/>
        <w:rPr>
          <w:rFonts w:cs="Lucida Sans Unicode"/>
          <w:highlight w:val="yellow"/>
        </w:rPr>
      </w:pPr>
      <w:r w:rsidRPr="0036768A">
        <w:rPr>
          <w:rFonts w:cs="Lucida Sans Unicode"/>
        </w:rPr>
        <w:t xml:space="preserve">Voor </w:t>
      </w:r>
      <w:r w:rsidR="008D635A" w:rsidRPr="0036768A">
        <w:rPr>
          <w:rFonts w:cs="Lucida Sans Unicode"/>
        </w:rPr>
        <w:t>planmatig</w:t>
      </w:r>
      <w:r w:rsidRPr="0036768A">
        <w:rPr>
          <w:rFonts w:cs="Lucida Sans Unicode"/>
        </w:rPr>
        <w:t xml:space="preserve"> en niet plan</w:t>
      </w:r>
      <w:r w:rsidR="008D635A" w:rsidRPr="0036768A">
        <w:rPr>
          <w:rFonts w:cs="Lucida Sans Unicode"/>
        </w:rPr>
        <w:t>matig</w:t>
      </w:r>
      <w:r w:rsidRPr="0036768A">
        <w:rPr>
          <w:rFonts w:cs="Lucida Sans Unicode"/>
        </w:rPr>
        <w:t xml:space="preserve"> onderhoud is voor </w:t>
      </w:r>
      <w:r w:rsidR="00A73A4B">
        <w:rPr>
          <w:rFonts w:cs="Lucida Sans Unicode"/>
        </w:rPr>
        <w:t>2020</w:t>
      </w:r>
      <w:r w:rsidRPr="0036768A">
        <w:rPr>
          <w:rFonts w:cs="Lucida Sans Unicode"/>
        </w:rPr>
        <w:t xml:space="preserve"> </w:t>
      </w:r>
      <w:r w:rsidR="005B376D" w:rsidRPr="0036768A">
        <w:rPr>
          <w:rFonts w:cs="Lucida Sans Unicode"/>
        </w:rPr>
        <w:t xml:space="preserve">per pand een </w:t>
      </w:r>
      <w:r w:rsidRPr="0036768A">
        <w:rPr>
          <w:rFonts w:cs="Lucida Sans Unicode"/>
        </w:rPr>
        <w:t>budget beschikbaar</w:t>
      </w:r>
      <w:r w:rsidR="005B376D" w:rsidRPr="0036768A">
        <w:rPr>
          <w:rFonts w:cs="Lucida Sans Unicode"/>
        </w:rPr>
        <w:t xml:space="preserve">. </w:t>
      </w:r>
      <w:r w:rsidR="00173E63">
        <w:rPr>
          <w:rFonts w:cs="Lucida Sans Unicode"/>
        </w:rPr>
        <w:t>Dit budget is als volgt (excl</w:t>
      </w:r>
      <w:r w:rsidR="005B376D" w:rsidRPr="0036768A">
        <w:rPr>
          <w:rFonts w:cs="Lucida Sans Unicode"/>
        </w:rPr>
        <w:t>. BTW)</w:t>
      </w:r>
      <w:r w:rsidR="00E7617F">
        <w:rPr>
          <w:rFonts w:cs="Lucida Sans Unicode"/>
        </w:rPr>
        <w:t xml:space="preserve"> en geldt tevens als uitgangspunt voor ieder volgend contractjaar</w:t>
      </w:r>
      <w:r w:rsidR="005B376D" w:rsidRPr="0036768A">
        <w:rPr>
          <w:rFonts w:cs="Lucida Sans Unicode"/>
        </w:rPr>
        <w:t>:</w:t>
      </w:r>
    </w:p>
    <w:p w14:paraId="3AE9C440" w14:textId="77777777" w:rsidR="0036768A" w:rsidRDefault="0036768A">
      <w:pPr>
        <w:rPr>
          <w:rFonts w:cs="Lucida Sans Unicode"/>
          <w:highlight w:val="yellow"/>
        </w:rPr>
      </w:pPr>
      <w:r>
        <w:rPr>
          <w:rFonts w:cs="Lucida Sans Unicode"/>
          <w:highlight w:val="yellow"/>
        </w:rPr>
        <w:br w:type="page"/>
      </w:r>
    </w:p>
    <w:p w14:paraId="61B64869" w14:textId="04BBB557" w:rsidR="00173E63" w:rsidRPr="00173E63" w:rsidRDefault="00173E63" w:rsidP="00C247CD">
      <w:pPr>
        <w:widowControl w:val="0"/>
        <w:autoSpaceDE w:val="0"/>
        <w:autoSpaceDN w:val="0"/>
        <w:adjustRightInd w:val="0"/>
        <w:spacing w:after="0" w:line="300" w:lineRule="exact"/>
        <w:rPr>
          <w:rFonts w:cs="Lucida Sans Unicode"/>
          <w:b/>
          <w:u w:val="single"/>
        </w:rPr>
      </w:pPr>
      <w:r w:rsidRPr="00173E63">
        <w:rPr>
          <w:rFonts w:cs="Lucida Sans Unicode"/>
          <w:b/>
          <w:u w:val="single"/>
        </w:rPr>
        <w:lastRenderedPageBreak/>
        <w:t>Cluster OZW</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173E63" w:rsidRPr="00173E63" w14:paraId="2DAB61CC" w14:textId="77777777" w:rsidTr="00173E63">
        <w:tc>
          <w:tcPr>
            <w:tcW w:w="4389" w:type="dxa"/>
          </w:tcPr>
          <w:p w14:paraId="50D9E75F" w14:textId="6D5BCD19"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OZW</w:t>
            </w:r>
          </w:p>
        </w:tc>
        <w:tc>
          <w:tcPr>
            <w:tcW w:w="4389" w:type="dxa"/>
          </w:tcPr>
          <w:p w14:paraId="528E06E5" w14:textId="0017B624" w:rsidR="00173E63" w:rsidRPr="00173E63" w:rsidRDefault="00173E63" w:rsidP="00C247CD">
            <w:pPr>
              <w:widowControl w:val="0"/>
              <w:autoSpaceDE w:val="0"/>
              <w:autoSpaceDN w:val="0"/>
              <w:adjustRightInd w:val="0"/>
              <w:spacing w:line="300" w:lineRule="exact"/>
              <w:rPr>
                <w:rFonts w:cs="Lucida Sans Unicode"/>
              </w:rPr>
            </w:pPr>
            <w:r>
              <w:rPr>
                <w:rFonts w:cs="Lucida Sans Unicode"/>
              </w:rPr>
              <w:t>€ 135.000,-</w:t>
            </w:r>
          </w:p>
        </w:tc>
      </w:tr>
      <w:tr w:rsidR="00173E63" w:rsidRPr="00173E63" w14:paraId="5B8CE07B" w14:textId="77777777" w:rsidTr="00173E63">
        <w:tc>
          <w:tcPr>
            <w:tcW w:w="4389" w:type="dxa"/>
          </w:tcPr>
          <w:p w14:paraId="22D3AA73" w14:textId="7E582992"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Sportcentrum</w:t>
            </w:r>
          </w:p>
        </w:tc>
        <w:tc>
          <w:tcPr>
            <w:tcW w:w="4389" w:type="dxa"/>
          </w:tcPr>
          <w:p w14:paraId="2D3EC15D" w14:textId="372854D4" w:rsidR="00173E63" w:rsidRPr="00173E63" w:rsidRDefault="00173E63" w:rsidP="00C247CD">
            <w:pPr>
              <w:widowControl w:val="0"/>
              <w:autoSpaceDE w:val="0"/>
              <w:autoSpaceDN w:val="0"/>
              <w:adjustRightInd w:val="0"/>
              <w:spacing w:line="300" w:lineRule="exact"/>
              <w:rPr>
                <w:rFonts w:cs="Lucida Sans Unicode"/>
              </w:rPr>
            </w:pPr>
            <w:r>
              <w:rPr>
                <w:rFonts w:cs="Lucida Sans Unicode"/>
              </w:rPr>
              <w:t>€ 35.000,-</w:t>
            </w:r>
          </w:p>
        </w:tc>
      </w:tr>
    </w:tbl>
    <w:p w14:paraId="511F2132" w14:textId="21C3D832" w:rsidR="00173E63" w:rsidRDefault="00173E63" w:rsidP="00C247CD">
      <w:pPr>
        <w:widowControl w:val="0"/>
        <w:autoSpaceDE w:val="0"/>
        <w:autoSpaceDN w:val="0"/>
        <w:adjustRightInd w:val="0"/>
        <w:spacing w:after="0" w:line="300" w:lineRule="exact"/>
        <w:rPr>
          <w:rFonts w:cs="Lucida Sans Unicode"/>
          <w:b/>
          <w:highlight w:val="yellow"/>
          <w:u w:val="single"/>
        </w:rPr>
      </w:pPr>
    </w:p>
    <w:p w14:paraId="351AAA2F" w14:textId="02556717" w:rsidR="0036768A" w:rsidRPr="00173E63" w:rsidRDefault="0036768A" w:rsidP="00C247CD">
      <w:pPr>
        <w:widowControl w:val="0"/>
        <w:autoSpaceDE w:val="0"/>
        <w:autoSpaceDN w:val="0"/>
        <w:adjustRightInd w:val="0"/>
        <w:spacing w:after="0" w:line="300" w:lineRule="exact"/>
        <w:rPr>
          <w:rFonts w:cs="Lucida Sans Unicode"/>
          <w:b/>
          <w:u w:val="single"/>
        </w:rPr>
      </w:pPr>
      <w:r w:rsidRPr="00173E63">
        <w:rPr>
          <w:rFonts w:cs="Lucida Sans Unicode"/>
          <w:b/>
          <w:u w:val="single"/>
        </w:rPr>
        <w:t>Cluster MF:</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173E63" w:rsidRPr="00173E63" w14:paraId="21AE3F25" w14:textId="77777777" w:rsidTr="00173E63">
        <w:tc>
          <w:tcPr>
            <w:tcW w:w="4389" w:type="dxa"/>
          </w:tcPr>
          <w:p w14:paraId="36E92E09" w14:textId="06423BC9"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Medische Faculteit</w:t>
            </w:r>
          </w:p>
        </w:tc>
        <w:tc>
          <w:tcPr>
            <w:tcW w:w="4389" w:type="dxa"/>
          </w:tcPr>
          <w:p w14:paraId="2A97EEBB" w14:textId="7FDDDF47"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 xml:space="preserve">€ 162.500,- </w:t>
            </w:r>
          </w:p>
        </w:tc>
      </w:tr>
      <w:tr w:rsidR="00173E63" w:rsidRPr="00173E63" w14:paraId="47C2FB3B" w14:textId="77777777" w:rsidTr="00173E63">
        <w:tc>
          <w:tcPr>
            <w:tcW w:w="4389" w:type="dxa"/>
          </w:tcPr>
          <w:p w14:paraId="34B945A9" w14:textId="5A2B823A"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Transitorium</w:t>
            </w:r>
          </w:p>
        </w:tc>
        <w:tc>
          <w:tcPr>
            <w:tcW w:w="4389" w:type="dxa"/>
          </w:tcPr>
          <w:p w14:paraId="42B2285B" w14:textId="2C8B8D7A"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€ 65.000,-</w:t>
            </w:r>
          </w:p>
        </w:tc>
      </w:tr>
      <w:tr w:rsidR="00173E63" w:rsidRPr="00173E63" w14:paraId="40ED99F0" w14:textId="77777777" w:rsidTr="00173E63">
        <w:tc>
          <w:tcPr>
            <w:tcW w:w="4389" w:type="dxa"/>
          </w:tcPr>
          <w:p w14:paraId="1E2CEDE9" w14:textId="4EBFF384"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Kinderdagverblijf</w:t>
            </w:r>
          </w:p>
        </w:tc>
        <w:tc>
          <w:tcPr>
            <w:tcW w:w="4389" w:type="dxa"/>
          </w:tcPr>
          <w:p w14:paraId="3CAFD791" w14:textId="5893EBB8" w:rsidR="00173E63" w:rsidRPr="00173E63" w:rsidRDefault="00173E63" w:rsidP="00C247CD">
            <w:pPr>
              <w:widowControl w:val="0"/>
              <w:autoSpaceDE w:val="0"/>
              <w:autoSpaceDN w:val="0"/>
              <w:adjustRightInd w:val="0"/>
              <w:spacing w:line="300" w:lineRule="exact"/>
              <w:rPr>
                <w:rFonts w:cs="Lucida Sans Unicode"/>
              </w:rPr>
            </w:pPr>
            <w:r w:rsidRPr="00173E63">
              <w:rPr>
                <w:rFonts w:cs="Lucida Sans Unicode"/>
              </w:rPr>
              <w:t>€ 12.500,-</w:t>
            </w:r>
          </w:p>
        </w:tc>
      </w:tr>
    </w:tbl>
    <w:p w14:paraId="089F8644" w14:textId="77777777" w:rsidR="00173E63" w:rsidRDefault="00173E63" w:rsidP="00C247CD">
      <w:pPr>
        <w:widowControl w:val="0"/>
        <w:autoSpaceDE w:val="0"/>
        <w:autoSpaceDN w:val="0"/>
        <w:adjustRightInd w:val="0"/>
        <w:spacing w:after="0" w:line="300" w:lineRule="exact"/>
        <w:rPr>
          <w:rFonts w:cs="Lucida Sans Unicode"/>
          <w:highlight w:val="yellow"/>
        </w:rPr>
      </w:pPr>
    </w:p>
    <w:p w14:paraId="50295AAF" w14:textId="77777777" w:rsidR="0072167E" w:rsidRDefault="006602C6" w:rsidP="00C247CD">
      <w:pPr>
        <w:widowControl w:val="0"/>
        <w:autoSpaceDE w:val="0"/>
        <w:autoSpaceDN w:val="0"/>
        <w:adjustRightInd w:val="0"/>
        <w:spacing w:after="0" w:line="300" w:lineRule="exact"/>
        <w:rPr>
          <w:rFonts w:cs="Lucida Sans Unicode"/>
        </w:rPr>
      </w:pPr>
      <w:r w:rsidRPr="006F7230">
        <w:rPr>
          <w:rFonts w:cs="Lucida Sans Unicode"/>
        </w:rPr>
        <w:t>V</w:t>
      </w:r>
      <w:r w:rsidR="007D63B9" w:rsidRPr="006F7230">
        <w:rPr>
          <w:rFonts w:cs="Lucida Sans Unicode"/>
        </w:rPr>
        <w:t xml:space="preserve">ervangingen </w:t>
      </w:r>
      <w:r w:rsidR="009A62D2" w:rsidRPr="006F7230">
        <w:rPr>
          <w:rFonts w:cs="Lucida Sans Unicode"/>
        </w:rPr>
        <w:t>van meer dan €</w:t>
      </w:r>
      <w:r w:rsidR="008D635A" w:rsidRPr="006F7230">
        <w:rPr>
          <w:rFonts w:cs="Lucida Sans Unicode"/>
        </w:rPr>
        <w:t xml:space="preserve"> </w:t>
      </w:r>
      <w:r w:rsidR="00CC46A3" w:rsidRPr="006F7230">
        <w:rPr>
          <w:rFonts w:cs="Lucida Sans Unicode"/>
        </w:rPr>
        <w:t>2</w:t>
      </w:r>
      <w:r w:rsidR="008D635A" w:rsidRPr="006F7230">
        <w:rPr>
          <w:rFonts w:cs="Lucida Sans Unicode"/>
        </w:rPr>
        <w:t xml:space="preserve">5.000 </w:t>
      </w:r>
      <w:r w:rsidR="00CC46A3" w:rsidRPr="006F7230">
        <w:rPr>
          <w:rFonts w:cs="Lucida Sans Unicode"/>
        </w:rPr>
        <w:t>kunnen uit</w:t>
      </w:r>
      <w:r w:rsidRPr="006F7230">
        <w:rPr>
          <w:rFonts w:cs="Lucida Sans Unicode"/>
        </w:rPr>
        <w:t xml:space="preserve"> </w:t>
      </w:r>
      <w:r w:rsidR="00806382" w:rsidRPr="006F7230">
        <w:rPr>
          <w:rFonts w:cs="Lucida Sans Unicode"/>
        </w:rPr>
        <w:t xml:space="preserve">andere </w:t>
      </w:r>
      <w:r w:rsidRPr="006F7230">
        <w:rPr>
          <w:rFonts w:cs="Lucida Sans Unicode"/>
        </w:rPr>
        <w:t>budget</w:t>
      </w:r>
      <w:r w:rsidR="00346CFB" w:rsidRPr="006F7230">
        <w:rPr>
          <w:rFonts w:cs="Lucida Sans Unicode"/>
        </w:rPr>
        <w:t>ten</w:t>
      </w:r>
      <w:r w:rsidRPr="006F7230">
        <w:rPr>
          <w:rFonts w:cs="Lucida Sans Unicode"/>
        </w:rPr>
        <w:t xml:space="preserve"> gefinancierd</w:t>
      </w:r>
      <w:r w:rsidR="00CC46A3" w:rsidRPr="006F7230">
        <w:rPr>
          <w:rFonts w:cs="Lucida Sans Unicode"/>
        </w:rPr>
        <w:t xml:space="preserve"> worden</w:t>
      </w:r>
      <w:r w:rsidRPr="006F7230">
        <w:rPr>
          <w:rFonts w:cs="Lucida Sans Unicode"/>
        </w:rPr>
        <w:t xml:space="preserve">. </w:t>
      </w:r>
      <w:r>
        <w:rPr>
          <w:rFonts w:cs="Lucida Sans Unicode"/>
        </w:rPr>
        <w:t>Indien er niet voldoende ruimte is in</w:t>
      </w:r>
      <w:r w:rsidR="00CC46A3">
        <w:rPr>
          <w:rFonts w:cs="Lucida Sans Unicode"/>
        </w:rPr>
        <w:t xml:space="preserve"> het beschikbare onderhoudsbudget en overige budgetten </w:t>
      </w:r>
      <w:r>
        <w:rPr>
          <w:rFonts w:cs="Lucida Sans Unicode"/>
        </w:rPr>
        <w:t>kan de VU besluiten dit in een la</w:t>
      </w:r>
      <w:r w:rsidR="0048447E">
        <w:rPr>
          <w:rFonts w:cs="Lucida Sans Unicode"/>
        </w:rPr>
        <w:t xml:space="preserve">ter stadium te laten uitvoeren </w:t>
      </w:r>
      <w:r>
        <w:rPr>
          <w:rFonts w:cs="Lucida Sans Unicode"/>
        </w:rPr>
        <w:t xml:space="preserve">of dit mee te </w:t>
      </w:r>
      <w:r w:rsidR="0048447E">
        <w:rPr>
          <w:rFonts w:cs="Lucida Sans Unicode"/>
        </w:rPr>
        <w:t xml:space="preserve">nemen in een </w:t>
      </w:r>
      <w:r>
        <w:rPr>
          <w:rFonts w:cs="Lucida Sans Unicode"/>
        </w:rPr>
        <w:t xml:space="preserve">renovatieproject dat buiten het reguliere onderhoud </w:t>
      </w:r>
      <w:r w:rsidR="0048447E">
        <w:rPr>
          <w:rFonts w:cs="Lucida Sans Unicode"/>
        </w:rPr>
        <w:t>valt</w:t>
      </w:r>
      <w:r w:rsidR="008D635A" w:rsidRPr="007826B2">
        <w:rPr>
          <w:rFonts w:cs="Lucida Sans Unicode"/>
        </w:rPr>
        <w:t>.</w:t>
      </w:r>
      <w:r w:rsidR="007D63B9" w:rsidRPr="007826B2">
        <w:rPr>
          <w:rFonts w:cs="Lucida Sans Unicode"/>
        </w:rPr>
        <w:t xml:space="preserve"> </w:t>
      </w:r>
      <w:r w:rsidR="00AE5CB6">
        <w:rPr>
          <w:rFonts w:cs="Lucida Sans Unicode"/>
        </w:rPr>
        <w:t>Er zal</w:t>
      </w:r>
      <w:r w:rsidR="00CC46A3">
        <w:rPr>
          <w:rFonts w:cs="Lucida Sans Unicode"/>
        </w:rPr>
        <w:t xml:space="preserve"> een verdere toelichting worden gegeven over de werking van de bu</w:t>
      </w:r>
      <w:r w:rsidR="00B95E5D">
        <w:rPr>
          <w:rFonts w:cs="Lucida Sans Unicode"/>
        </w:rPr>
        <w:t>d</w:t>
      </w:r>
      <w:r w:rsidR="00CC46A3">
        <w:rPr>
          <w:rFonts w:cs="Lucida Sans Unicode"/>
        </w:rPr>
        <w:t>getten in de pre-bid meeting.</w:t>
      </w:r>
    </w:p>
    <w:p w14:paraId="5D88D200" w14:textId="77777777" w:rsidR="00102127" w:rsidRDefault="00102127" w:rsidP="00C247CD">
      <w:pPr>
        <w:widowControl w:val="0"/>
        <w:autoSpaceDE w:val="0"/>
        <w:autoSpaceDN w:val="0"/>
        <w:adjustRightInd w:val="0"/>
        <w:spacing w:after="0" w:line="300" w:lineRule="exact"/>
        <w:rPr>
          <w:rFonts w:cs="Lucida Sans Unicode"/>
        </w:rPr>
      </w:pPr>
    </w:p>
    <w:p w14:paraId="64ED2F73" w14:textId="4694387A" w:rsidR="00102127" w:rsidRPr="008A4B5C" w:rsidRDefault="008A4B5C" w:rsidP="00C247CD">
      <w:pPr>
        <w:widowControl w:val="0"/>
        <w:autoSpaceDE w:val="0"/>
        <w:autoSpaceDN w:val="0"/>
        <w:adjustRightInd w:val="0"/>
        <w:spacing w:after="0" w:line="300" w:lineRule="exact"/>
        <w:rPr>
          <w:rFonts w:cs="Lucida Sans Unicode"/>
        </w:rPr>
      </w:pPr>
      <w:r w:rsidRPr="008A4B5C">
        <w:rPr>
          <w:rFonts w:cs="Lucida Sans Unicode"/>
        </w:rPr>
        <w:t>Genoemde</w:t>
      </w:r>
      <w:r w:rsidR="00102127" w:rsidRPr="008A4B5C">
        <w:rPr>
          <w:rFonts w:cs="Lucida Sans Unicode"/>
        </w:rPr>
        <w:t xml:space="preserve"> bedragen mogen niet onderling (per gebouw) anders worden verdeeld, dus per cluster </w:t>
      </w:r>
      <w:r w:rsidRPr="008A4B5C">
        <w:rPr>
          <w:rFonts w:cs="Lucida Sans Unicode"/>
        </w:rPr>
        <w:t>worden samengevoegd</w:t>
      </w:r>
      <w:r w:rsidR="00102127" w:rsidRPr="008A4B5C">
        <w:rPr>
          <w:rFonts w:cs="Lucida Sans Unicode"/>
        </w:rPr>
        <w:t xml:space="preserve">. </w:t>
      </w:r>
    </w:p>
    <w:p w14:paraId="7A424CBB" w14:textId="0F6FEEA7" w:rsidR="00102127" w:rsidRDefault="008A4B5C" w:rsidP="00C247CD">
      <w:pPr>
        <w:widowControl w:val="0"/>
        <w:autoSpaceDE w:val="0"/>
        <w:autoSpaceDN w:val="0"/>
        <w:adjustRightInd w:val="0"/>
        <w:spacing w:after="0" w:line="300" w:lineRule="exact"/>
        <w:rPr>
          <w:rFonts w:cs="Lucida Sans Unicode"/>
        </w:rPr>
      </w:pPr>
      <w:r w:rsidRPr="008A4B5C">
        <w:rPr>
          <w:rFonts w:cs="Lucida Sans Unicode"/>
        </w:rPr>
        <w:t>Het p</w:t>
      </w:r>
      <w:r w:rsidR="00102127" w:rsidRPr="008A4B5C">
        <w:rPr>
          <w:rFonts w:cs="Lucida Sans Unicode"/>
        </w:rPr>
        <w:t>lafondbedrag is inclusief vaste kosten beheerorganisatie</w:t>
      </w:r>
      <w:r>
        <w:rPr>
          <w:rFonts w:cs="Lucida Sans Unicode"/>
        </w:rPr>
        <w:t xml:space="preserve"> </w:t>
      </w:r>
      <w:r w:rsidR="00102127" w:rsidRPr="008A4B5C">
        <w:rPr>
          <w:rFonts w:cs="Lucida Sans Unicode"/>
        </w:rPr>
        <w:t xml:space="preserve">/ opstellen </w:t>
      </w:r>
      <w:proofErr w:type="spellStart"/>
      <w:r w:rsidR="00102127" w:rsidRPr="008A4B5C">
        <w:rPr>
          <w:rFonts w:cs="Lucida Sans Unicode"/>
        </w:rPr>
        <w:t>mjop</w:t>
      </w:r>
      <w:proofErr w:type="spellEnd"/>
      <w:r w:rsidR="00102127" w:rsidRPr="008A4B5C">
        <w:rPr>
          <w:rFonts w:cs="Lucida Sans Unicode"/>
        </w:rPr>
        <w:t>.</w:t>
      </w:r>
    </w:p>
    <w:p w14:paraId="5C8688BC" w14:textId="77777777" w:rsidR="00107BDF" w:rsidRPr="00107BDF" w:rsidRDefault="00107BDF" w:rsidP="00C247CD">
      <w:pPr>
        <w:pStyle w:val="Kop3"/>
        <w:numPr>
          <w:ilvl w:val="2"/>
          <w:numId w:val="83"/>
        </w:numPr>
        <w:ind w:left="851" w:hanging="851"/>
      </w:pPr>
      <w:bookmarkStart w:id="109" w:name="_Toc497735638"/>
      <w:bookmarkStart w:id="110" w:name="_Toc3806848"/>
      <w:r w:rsidRPr="00107BDF">
        <w:t>Indexering</w:t>
      </w:r>
      <w:bookmarkEnd w:id="109"/>
      <w:bookmarkEnd w:id="110"/>
    </w:p>
    <w:p w14:paraId="3038763B" w14:textId="77777777" w:rsidR="00E7617F" w:rsidRDefault="00107BDF" w:rsidP="00E7617F">
      <w:pPr>
        <w:widowControl w:val="0"/>
        <w:autoSpaceDE w:val="0"/>
        <w:autoSpaceDN w:val="0"/>
        <w:adjustRightInd w:val="0"/>
        <w:spacing w:after="0" w:line="300" w:lineRule="exact"/>
        <w:rPr>
          <w:rFonts w:cs="Lucida Sans Unicode"/>
          <w:color w:val="000000" w:themeColor="text1"/>
        </w:rPr>
      </w:pPr>
      <w:r>
        <w:rPr>
          <w:rFonts w:cs="Lucida Sans Unicode"/>
          <w:color w:val="000000" w:themeColor="text1"/>
        </w:rPr>
        <w:t xml:space="preserve">De door Inschrijver op te geven tarieven zijn vast voor de duur van de Overeenkomst. Ingaande per 1 januari </w:t>
      </w:r>
      <w:r w:rsidR="008E29C6">
        <w:rPr>
          <w:rFonts w:cs="Lucida Sans Unicode"/>
          <w:color w:val="000000" w:themeColor="text1"/>
        </w:rPr>
        <w:t>2021</w:t>
      </w:r>
      <w:r>
        <w:rPr>
          <w:rFonts w:cs="Lucida Sans Unicode"/>
          <w:color w:val="000000" w:themeColor="text1"/>
        </w:rPr>
        <w:t xml:space="preserve"> mag Opdrachtnemer de in de Offerte opgenomen tarieven indexeren volgens de CBS Prijsindexcijfers van de productie van gebouwen, prijspeil 2000:</w:t>
      </w:r>
      <w:r w:rsidR="00E7617F">
        <w:rPr>
          <w:rFonts w:cs="Lucida Sans Unicode"/>
          <w:color w:val="000000" w:themeColor="text1"/>
        </w:rPr>
        <w:t xml:space="preserve"> </w:t>
      </w:r>
      <w:hyperlink r:id="rId24" w:history="1">
        <w:r w:rsidR="00E7617F" w:rsidRPr="00E7617F">
          <w:rPr>
            <w:rStyle w:val="Hyperlink"/>
            <w:rFonts w:cs="Lucida Sans Unicode"/>
          </w:rPr>
          <w:t>CBS Prijsindexatiecijfers</w:t>
        </w:r>
      </w:hyperlink>
      <w:r w:rsidR="00E7617F">
        <w:rPr>
          <w:rFonts w:cs="Lucida Sans Unicode"/>
          <w:color w:val="000000" w:themeColor="text1"/>
        </w:rPr>
        <w:t>.</w:t>
      </w:r>
    </w:p>
    <w:p w14:paraId="011C786C" w14:textId="77777777" w:rsidR="0000203D" w:rsidRDefault="0000203D" w:rsidP="00C247CD">
      <w:pPr>
        <w:spacing w:after="0" w:line="300" w:lineRule="exact"/>
        <w:rPr>
          <w:rFonts w:cs="Lucida Sans Unicode"/>
          <w:color w:val="000000" w:themeColor="text1"/>
        </w:rPr>
      </w:pPr>
      <w:r>
        <w:rPr>
          <w:rFonts w:cs="Lucida Sans Unicode"/>
          <w:color w:val="000000" w:themeColor="text1"/>
        </w:rPr>
        <w:t>De indexering dient uiterlijk 3 maanden voor</w:t>
      </w:r>
      <w:r w:rsidR="005B376D">
        <w:rPr>
          <w:rFonts w:cs="Lucida Sans Unicode"/>
          <w:color w:val="000000" w:themeColor="text1"/>
        </w:rPr>
        <w:t xml:space="preserve"> </w:t>
      </w:r>
      <w:r>
        <w:rPr>
          <w:rFonts w:cs="Lucida Sans Unicode"/>
          <w:color w:val="000000" w:themeColor="text1"/>
        </w:rPr>
        <w:t>ingang van het nieuwe kalenderjaar aan Opdrachtgever te zijn voorgelegd, voorzien van een goede onderbouwing.</w:t>
      </w:r>
    </w:p>
    <w:p w14:paraId="3C44898C" w14:textId="77777777" w:rsidR="0000203D" w:rsidRDefault="0000203D" w:rsidP="00C247CD">
      <w:pPr>
        <w:spacing w:after="0" w:line="300" w:lineRule="exact"/>
        <w:rPr>
          <w:rFonts w:cs="Lucida Sans Unicode"/>
          <w:color w:val="000000" w:themeColor="text1"/>
        </w:rPr>
      </w:pPr>
      <w:r>
        <w:rPr>
          <w:rFonts w:cs="Lucida Sans Unicode"/>
          <w:color w:val="000000" w:themeColor="text1"/>
        </w:rPr>
        <w:t>De percentages prijswijziging moeten aantoonbaar marktconform zijn en zijn gemaximeerd t</w:t>
      </w:r>
      <w:r w:rsidR="008B5BA0">
        <w:rPr>
          <w:rFonts w:cs="Lucida Sans Unicode"/>
          <w:color w:val="000000" w:themeColor="text1"/>
        </w:rPr>
        <w:t>ot de bovengenoemde indexering.</w:t>
      </w:r>
    </w:p>
    <w:p w14:paraId="2C5D902F" w14:textId="77777777" w:rsidR="00B95E5D" w:rsidRDefault="005B376D" w:rsidP="00C247CD">
      <w:pPr>
        <w:spacing w:after="0" w:line="300" w:lineRule="exact"/>
        <w:rPr>
          <w:rFonts w:cs="Lucida Sans Unicode"/>
          <w:color w:val="000000" w:themeColor="text1"/>
        </w:rPr>
      </w:pPr>
      <w:r>
        <w:rPr>
          <w:rFonts w:cs="Lucida Sans Unicode"/>
          <w:color w:val="000000" w:themeColor="text1"/>
        </w:rPr>
        <w:t xml:space="preserve">De per pand genoemde </w:t>
      </w:r>
      <w:r w:rsidR="00B95E5D" w:rsidRPr="00CD70E8">
        <w:rPr>
          <w:rFonts w:cs="Lucida Sans Unicode"/>
          <w:color w:val="000000" w:themeColor="text1"/>
        </w:rPr>
        <w:t>plafondbedrag</w:t>
      </w:r>
      <w:r>
        <w:rPr>
          <w:rFonts w:cs="Lucida Sans Unicode"/>
          <w:color w:val="000000" w:themeColor="text1"/>
        </w:rPr>
        <w:t>en</w:t>
      </w:r>
      <w:r w:rsidR="00B95E5D" w:rsidRPr="00CD70E8">
        <w:rPr>
          <w:rFonts w:cs="Lucida Sans Unicode"/>
          <w:color w:val="000000" w:themeColor="text1"/>
        </w:rPr>
        <w:t xml:space="preserve"> van </w:t>
      </w:r>
      <w:r>
        <w:rPr>
          <w:rFonts w:cs="Lucida Sans Unicode"/>
          <w:color w:val="000000" w:themeColor="text1"/>
        </w:rPr>
        <w:t xml:space="preserve">mogen </w:t>
      </w:r>
      <w:r w:rsidR="00B95E5D" w:rsidRPr="00CD70E8">
        <w:rPr>
          <w:rFonts w:cs="Lucida Sans Unicode"/>
          <w:color w:val="000000" w:themeColor="text1"/>
        </w:rPr>
        <w:t>op basis van boven</w:t>
      </w:r>
      <w:r w:rsidR="008E29C6">
        <w:rPr>
          <w:rFonts w:cs="Lucida Sans Unicode"/>
          <w:color w:val="000000" w:themeColor="text1"/>
        </w:rPr>
        <w:t>genoemde indexering per 1-1-2021</w:t>
      </w:r>
      <w:r w:rsidR="00B95E5D" w:rsidRPr="00CD70E8">
        <w:rPr>
          <w:rFonts w:cs="Lucida Sans Unicode"/>
          <w:color w:val="000000" w:themeColor="text1"/>
        </w:rPr>
        <w:t xml:space="preserve"> worden aangepast.</w:t>
      </w:r>
    </w:p>
    <w:p w14:paraId="1C713597" w14:textId="77777777" w:rsidR="0072167E" w:rsidRPr="0072167E" w:rsidRDefault="0072167E" w:rsidP="00C247CD">
      <w:pPr>
        <w:pStyle w:val="Kop2"/>
        <w:ind w:left="1134" w:hanging="567"/>
      </w:pPr>
      <w:bookmarkStart w:id="111" w:name="_Toc3806849"/>
      <w:r w:rsidRPr="0072167E">
        <w:t>Pro actieve houding</w:t>
      </w:r>
      <w:bookmarkEnd w:id="111"/>
      <w:r w:rsidRPr="0072167E">
        <w:t xml:space="preserve"> </w:t>
      </w:r>
    </w:p>
    <w:p w14:paraId="3E21A584" w14:textId="77777777" w:rsidR="0072167E" w:rsidRPr="0072167E" w:rsidRDefault="000D7AA6" w:rsidP="00C247CD">
      <w:pPr>
        <w:widowControl w:val="0"/>
        <w:autoSpaceDE w:val="0"/>
        <w:autoSpaceDN w:val="0"/>
        <w:adjustRightInd w:val="0"/>
        <w:spacing w:after="0" w:line="300" w:lineRule="exact"/>
        <w:rPr>
          <w:rFonts w:cs="Lucida Sans Unicode"/>
        </w:rPr>
      </w:pPr>
      <w:r>
        <w:rPr>
          <w:rFonts w:cs="Lucida Sans Unicode"/>
        </w:rPr>
        <w:t xml:space="preserve">Dit </w:t>
      </w:r>
      <w:proofErr w:type="spellStart"/>
      <w:r>
        <w:rPr>
          <w:rFonts w:cs="Lucida Sans Unicode"/>
        </w:rPr>
        <w:t>PvE</w:t>
      </w:r>
      <w:proofErr w:type="spellEnd"/>
      <w:r>
        <w:rPr>
          <w:rFonts w:cs="Lucida Sans Unicode"/>
        </w:rPr>
        <w:t xml:space="preserve"> is </w:t>
      </w:r>
      <w:r w:rsidR="004D7428">
        <w:rPr>
          <w:rFonts w:cs="Lucida Sans Unicode"/>
        </w:rPr>
        <w:t>kader</w:t>
      </w:r>
      <w:r w:rsidR="004D7428" w:rsidRPr="0072167E">
        <w:rPr>
          <w:rFonts w:cs="Lucida Sans Unicode"/>
        </w:rPr>
        <w:t xml:space="preserve"> stellend</w:t>
      </w:r>
      <w:r w:rsidR="0072167E" w:rsidRPr="0072167E">
        <w:rPr>
          <w:rFonts w:cs="Lucida Sans Unicode"/>
        </w:rPr>
        <w:t>. De operationele uitwerking gebeur</w:t>
      </w:r>
      <w:r w:rsidR="00F2519D">
        <w:rPr>
          <w:rFonts w:cs="Lucida Sans Unicode"/>
        </w:rPr>
        <w:t>t</w:t>
      </w:r>
      <w:r w:rsidR="0072167E" w:rsidRPr="0072167E">
        <w:rPr>
          <w:rFonts w:cs="Lucida Sans Unicode"/>
        </w:rPr>
        <w:t xml:space="preserve"> op het moment dat VGB en Opdrachtnemer deze o</w:t>
      </w:r>
      <w:r w:rsidR="008B5BA0">
        <w:rPr>
          <w:rFonts w:cs="Lucida Sans Unicode"/>
        </w:rPr>
        <w:t>ok contractueel hebben geborgd.</w:t>
      </w:r>
    </w:p>
    <w:p w14:paraId="2BD7939E" w14:textId="77777777" w:rsidR="0072167E" w:rsidRPr="0072167E" w:rsidRDefault="0072167E" w:rsidP="00C247CD">
      <w:pPr>
        <w:widowControl w:val="0"/>
        <w:autoSpaceDE w:val="0"/>
        <w:autoSpaceDN w:val="0"/>
        <w:adjustRightInd w:val="0"/>
        <w:spacing w:after="0" w:line="300" w:lineRule="exact"/>
        <w:rPr>
          <w:rFonts w:cs="Lucida Sans Unicode"/>
        </w:rPr>
      </w:pPr>
    </w:p>
    <w:p w14:paraId="0846E600" w14:textId="77777777" w:rsidR="0072167E" w:rsidRPr="0072167E" w:rsidRDefault="0072167E" w:rsidP="00C247CD">
      <w:pPr>
        <w:widowControl w:val="0"/>
        <w:autoSpaceDE w:val="0"/>
        <w:autoSpaceDN w:val="0"/>
        <w:adjustRightInd w:val="0"/>
        <w:spacing w:after="0" w:line="300" w:lineRule="exact"/>
        <w:rPr>
          <w:rFonts w:cs="Lucida Sans Unicode"/>
        </w:rPr>
      </w:pPr>
      <w:r w:rsidRPr="0072167E">
        <w:rPr>
          <w:rFonts w:cs="Lucida Sans Unicode"/>
        </w:rPr>
        <w:t xml:space="preserve">Het is aan Opdrachtnemer om vervolgens te bepalen op welke wijze het bouwkundig en installatietechnisch beheer en onderhoud wordt ingevuld, zodat zij de omschreven prestaties realiseert, waarmee wordt geborgd dat bedrijfsprocessen ongestoord doorgang kunnen vinden. Hierbij is het uitgangspunt dat Opdrachtnemer een proactieve houding heeft bij de invulling van al haar werkzaamheden en het oplossen van (ver)storingen. Met een proactieve houding wordt bedoeld dat het ‘handelen’ voorop staat in plaats van het alleen strikt naleven van </w:t>
      </w:r>
      <w:r w:rsidR="008B5BA0">
        <w:rPr>
          <w:rFonts w:cs="Lucida Sans Unicode"/>
        </w:rPr>
        <w:t>de contractuele verplichtingen.</w:t>
      </w:r>
    </w:p>
    <w:p w14:paraId="22F23A0F" w14:textId="77777777" w:rsidR="0072167E" w:rsidRPr="0072167E" w:rsidRDefault="0072167E" w:rsidP="00C247CD">
      <w:pPr>
        <w:widowControl w:val="0"/>
        <w:autoSpaceDE w:val="0"/>
        <w:autoSpaceDN w:val="0"/>
        <w:adjustRightInd w:val="0"/>
        <w:spacing w:after="0" w:line="300" w:lineRule="exact"/>
        <w:rPr>
          <w:rFonts w:cs="Lucida Sans Unicode"/>
        </w:rPr>
      </w:pPr>
      <w:r w:rsidRPr="0072167E">
        <w:rPr>
          <w:rFonts w:cs="Lucida Sans Unicode"/>
        </w:rPr>
        <w:t xml:space="preserve">Ook wanneer werkzaamheden niet in de scope van het contract vallen maar direct om actie </w:t>
      </w:r>
      <w:r w:rsidRPr="0072167E">
        <w:rPr>
          <w:rFonts w:cs="Lucida Sans Unicode"/>
        </w:rPr>
        <w:lastRenderedPageBreak/>
        <w:t>vragen, zoals bijvoorbeeld bij een gevaarlijke situatie, verwachten wij van Opdrachtnemer dat deze direct zal handelen. Wanneer vervolgens achteraf blijkt dat een verrichte handeling niet binnen de contractuele verplichtingen lag maar wel noodzakelijk was, zullen VGB en Opdrachtnemer in overleg treden om deze handeling alsnog betaalbaar te stellen.</w:t>
      </w:r>
    </w:p>
    <w:p w14:paraId="41AA23CC" w14:textId="77777777" w:rsidR="00F2519D" w:rsidRPr="00F2519D" w:rsidRDefault="00F2519D" w:rsidP="00C247CD">
      <w:pPr>
        <w:pStyle w:val="Kop2"/>
        <w:ind w:left="1134" w:hanging="567"/>
      </w:pPr>
      <w:bookmarkStart w:id="112" w:name="_Toc399945939"/>
      <w:bookmarkStart w:id="113" w:name="_Toc474243393"/>
      <w:bookmarkStart w:id="114" w:name="_Toc3806850"/>
      <w:r w:rsidRPr="00F2519D">
        <w:t xml:space="preserve">Specifieke </w:t>
      </w:r>
      <w:bookmarkEnd w:id="112"/>
      <w:bookmarkEnd w:id="113"/>
      <w:r w:rsidRPr="00F2519D">
        <w:t>vragen</w:t>
      </w:r>
      <w:bookmarkEnd w:id="114"/>
      <w:r w:rsidRPr="00F2519D">
        <w:t xml:space="preserve"> </w:t>
      </w:r>
    </w:p>
    <w:p w14:paraId="372C147D" w14:textId="77777777" w:rsidR="00F2519D" w:rsidRPr="00F2519D" w:rsidRDefault="00F2519D" w:rsidP="00C247CD">
      <w:pPr>
        <w:spacing w:after="0" w:line="300" w:lineRule="exact"/>
        <w:rPr>
          <w:rFonts w:cs="Lucida Sans Unicode"/>
        </w:rPr>
      </w:pPr>
      <w:r w:rsidRPr="00F2519D">
        <w:rPr>
          <w:rFonts w:cs="Lucida Sans Unicode"/>
        </w:rPr>
        <w:t xml:space="preserve">De specifieke vraag van VGB aan Opdrachtnemer betreft het integraal onderhouden en beheren van </w:t>
      </w:r>
      <w:r w:rsidR="005B376D">
        <w:rPr>
          <w:rFonts w:cs="Lucida Sans Unicode"/>
        </w:rPr>
        <w:t xml:space="preserve">de clusters </w:t>
      </w:r>
      <w:r>
        <w:rPr>
          <w:rFonts w:cs="Lucida Sans Unicode"/>
        </w:rPr>
        <w:t>(</w:t>
      </w:r>
      <w:r w:rsidRPr="00F2519D">
        <w:rPr>
          <w:rFonts w:cs="Lucida Sans Unicode"/>
        </w:rPr>
        <w:t>met uitzondering van 1</w:t>
      </w:r>
      <w:r w:rsidRPr="00F2519D">
        <w:rPr>
          <w:rFonts w:cs="Lucida Sans Unicode"/>
          <w:vertAlign w:val="superscript"/>
        </w:rPr>
        <w:t>ste</w:t>
      </w:r>
      <w:r w:rsidRPr="00F2519D">
        <w:rPr>
          <w:rFonts w:cs="Lucida Sans Unicode"/>
        </w:rPr>
        <w:t xml:space="preserve"> lijnstoringen</w:t>
      </w:r>
      <w:r w:rsidR="008E29C6">
        <w:rPr>
          <w:rFonts w:cs="Lucida Sans Unicode"/>
        </w:rPr>
        <w:t xml:space="preserve"> binnen kantoortijden</w:t>
      </w:r>
      <w:r w:rsidR="005B376D">
        <w:rPr>
          <w:rFonts w:cs="Lucida Sans Unicode"/>
        </w:rPr>
        <w:t xml:space="preserve"> bij het cluster MF</w:t>
      </w:r>
      <w:r>
        <w:rPr>
          <w:rFonts w:cs="Lucida Sans Unicode"/>
        </w:rPr>
        <w:t>)</w:t>
      </w:r>
      <w:r w:rsidRPr="00F2519D">
        <w:rPr>
          <w:rFonts w:cs="Lucida Sans Unicode"/>
        </w:rPr>
        <w:t xml:space="preserve"> en is als volgt nader gedefinieerd:</w:t>
      </w:r>
    </w:p>
    <w:p w14:paraId="311ACEE9"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Taken in het kader van organiseren en uitvoeren van al het noodzakelijk technisch beheer en onderhoud, 24 u</w:t>
      </w:r>
      <w:r w:rsidR="008B5BA0">
        <w:rPr>
          <w:rFonts w:cs="Lucida Sans Unicode"/>
        </w:rPr>
        <w:t>ur per dag en 7 dagen per week.</w:t>
      </w:r>
    </w:p>
    <w:p w14:paraId="6C808FC4"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Arial"/>
        </w:rPr>
      </w:pPr>
      <w:r>
        <w:rPr>
          <w:rFonts w:cs="Arial"/>
        </w:rPr>
        <w:t>H</w:t>
      </w:r>
      <w:r w:rsidRPr="00F2519D">
        <w:rPr>
          <w:rFonts w:cs="Arial"/>
        </w:rPr>
        <w:t xml:space="preserve">et monitoren van het functioneren van </w:t>
      </w:r>
      <w:r w:rsidR="00CF5D8A">
        <w:rPr>
          <w:rFonts w:cs="Lucida Sans Unicode"/>
        </w:rPr>
        <w:t>de</w:t>
      </w:r>
      <w:r w:rsidR="008E29C6">
        <w:rPr>
          <w:rFonts w:cs="Lucida Sans Unicode"/>
        </w:rPr>
        <w:t xml:space="preserve"> panden van </w:t>
      </w:r>
      <w:r w:rsidR="005B376D">
        <w:rPr>
          <w:rFonts w:cs="Lucida Sans Unicode"/>
        </w:rPr>
        <w:t>de</w:t>
      </w:r>
      <w:r w:rsidR="008E29C6">
        <w:rPr>
          <w:rFonts w:cs="Lucida Sans Unicode"/>
        </w:rPr>
        <w:t xml:space="preserve"> cluster</w:t>
      </w:r>
      <w:r w:rsidR="005B376D">
        <w:rPr>
          <w:rFonts w:cs="Lucida Sans Unicode"/>
        </w:rPr>
        <w:t>s</w:t>
      </w:r>
      <w:r w:rsidR="00CF5D8A">
        <w:rPr>
          <w:rFonts w:cs="Lucida Sans Unicode"/>
        </w:rPr>
        <w:t xml:space="preserve"> </w:t>
      </w:r>
      <w:r w:rsidRPr="00F2519D">
        <w:rPr>
          <w:rFonts w:cs="Arial"/>
        </w:rPr>
        <w:t>passend bij de ontwikkelingen van de bedrijfsprocessen en continue verbetercyclus</w:t>
      </w:r>
      <w:r>
        <w:rPr>
          <w:rFonts w:cs="Arial"/>
        </w:rPr>
        <w:t>.</w:t>
      </w:r>
    </w:p>
    <w:p w14:paraId="1B184B37"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Arial"/>
        </w:rPr>
      </w:pPr>
      <w:r>
        <w:rPr>
          <w:rFonts w:cs="Arial"/>
        </w:rPr>
        <w:t>H</w:t>
      </w:r>
      <w:r w:rsidRPr="00F2519D">
        <w:rPr>
          <w:rFonts w:cs="Arial"/>
        </w:rPr>
        <w:t>et te allen tijden inzichtelijk hebben van de actuele staat van onderhoud, voortgang van de wettelijke keuringen, status van openstaande meldingen en financieel inzich</w:t>
      </w:r>
      <w:r w:rsidR="008B5BA0">
        <w:rPr>
          <w:rFonts w:cs="Arial"/>
        </w:rPr>
        <w:t>t van niet planmatig onderhoud.</w:t>
      </w:r>
    </w:p>
    <w:p w14:paraId="0E0A3DF2"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Meldingen dienen 24-7 gemeld en gemonitord te kunnen worden in een door de Opdrachtnemer beschikbaar gesteld geautomatiseerd systeem. Werkzaamheden uitgevoerd door </w:t>
      </w:r>
      <w:r w:rsidR="009E55D4">
        <w:rPr>
          <w:rFonts w:cs="Lucida Sans Unicode"/>
        </w:rPr>
        <w:t>het</w:t>
      </w:r>
      <w:r w:rsidRPr="00F2519D">
        <w:rPr>
          <w:rFonts w:cs="Lucida Sans Unicode"/>
        </w:rPr>
        <w:t xml:space="preserve"> eigen FCO </w:t>
      </w:r>
      <w:r w:rsidR="004D4186">
        <w:rPr>
          <w:rFonts w:cs="Lucida Sans Unicode"/>
        </w:rPr>
        <w:t xml:space="preserve">Team </w:t>
      </w:r>
      <w:r w:rsidR="00DA0CC4">
        <w:rPr>
          <w:rFonts w:eastAsia="MS Mincho"/>
        </w:rPr>
        <w:t>Storingen en Calamiteiten</w:t>
      </w:r>
      <w:r w:rsidRPr="00F2519D">
        <w:rPr>
          <w:rFonts w:cs="Lucida Sans Unicode"/>
        </w:rPr>
        <w:t xml:space="preserve"> dienen alleen te worden opgenomen zover als deze worden aangereikt aan Opdrachtnemer.</w:t>
      </w:r>
    </w:p>
    <w:p w14:paraId="39F732E6"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gebruiken van de mogelijkheden die het Gebouw Beheer Systeem (GBS) biedt in het kader van alle noodzakelijke beheer en onderhoud conform autorisatieprotocol VGB.</w:t>
      </w:r>
      <w:r w:rsidR="008D635A">
        <w:rPr>
          <w:rFonts w:cs="Lucida Sans Unicode"/>
        </w:rPr>
        <w:t xml:space="preserve"> Hiervoor dient men de </w:t>
      </w:r>
      <w:r w:rsidR="002C6223">
        <w:rPr>
          <w:rFonts w:cs="Lucida Sans Unicode"/>
        </w:rPr>
        <w:t>benodigde</w:t>
      </w:r>
      <w:r w:rsidR="008D635A">
        <w:rPr>
          <w:rFonts w:cs="Lucida Sans Unicode"/>
        </w:rPr>
        <w:t xml:space="preserve"> training bij Siemens te volgen en het </w:t>
      </w:r>
      <w:r w:rsidR="002C6223">
        <w:rPr>
          <w:rFonts w:cs="Lucida Sans Unicode"/>
        </w:rPr>
        <w:t xml:space="preserve">bijbehorend </w:t>
      </w:r>
      <w:r w:rsidR="008D635A">
        <w:rPr>
          <w:rFonts w:cs="Lucida Sans Unicode"/>
        </w:rPr>
        <w:t>certificaat te behalen.</w:t>
      </w:r>
    </w:p>
    <w:p w14:paraId="5B686E0E"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verstrekken van managementinformatie (rapportages) en adviezen inzake beheer en onderhoud van de bouwdelen, elementen en gebouw gebonden installaties, uitgevoerd onderhoud, s</w:t>
      </w:r>
      <w:r w:rsidR="008B5BA0">
        <w:rPr>
          <w:rFonts w:cs="Lucida Sans Unicode"/>
        </w:rPr>
        <w:t>tatus van geleverde prestaties.</w:t>
      </w:r>
    </w:p>
    <w:p w14:paraId="5052FA62"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Actueel houden van de </w:t>
      </w:r>
      <w:proofErr w:type="spellStart"/>
      <w:r w:rsidRPr="00F2519D">
        <w:rPr>
          <w:rFonts w:cs="Lucida Sans Unicode"/>
        </w:rPr>
        <w:t>meerjarenonderhoudsplanning</w:t>
      </w:r>
      <w:proofErr w:type="spellEnd"/>
      <w:r w:rsidRPr="00F2519D">
        <w:rPr>
          <w:rFonts w:cs="Lucida Sans Unicode"/>
        </w:rPr>
        <w:t xml:space="preserve"> en jaarlijks opstellen </w:t>
      </w:r>
      <w:r w:rsidR="002C6223">
        <w:rPr>
          <w:rFonts w:cs="Lucida Sans Unicode"/>
        </w:rPr>
        <w:t xml:space="preserve">van een </w:t>
      </w:r>
      <w:r w:rsidRPr="00F2519D">
        <w:rPr>
          <w:rFonts w:cs="Lucida Sans Unicode"/>
        </w:rPr>
        <w:t>uitvoeringsjaarplan*.</w:t>
      </w:r>
    </w:p>
    <w:p w14:paraId="1A5C5FA4"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Opstellen van een handboek beheer en onderhoud* </w:t>
      </w:r>
      <w:r w:rsidR="008E29C6">
        <w:rPr>
          <w:rFonts w:cs="Lucida Sans Unicode"/>
        </w:rPr>
        <w:t xml:space="preserve">voor de panden binnen </w:t>
      </w:r>
      <w:r w:rsidR="00BF34B8">
        <w:rPr>
          <w:rFonts w:cs="Lucida Sans Unicode"/>
        </w:rPr>
        <w:t>de</w:t>
      </w:r>
      <w:r w:rsidR="008E29C6">
        <w:rPr>
          <w:rFonts w:cs="Lucida Sans Unicode"/>
        </w:rPr>
        <w:t xml:space="preserve"> cluster</w:t>
      </w:r>
      <w:r w:rsidR="00BF34B8">
        <w:rPr>
          <w:rFonts w:cs="Lucida Sans Unicode"/>
        </w:rPr>
        <w:t>s</w:t>
      </w:r>
      <w:r w:rsidR="00502DDF">
        <w:rPr>
          <w:rFonts w:cs="Lucida Sans Unicode"/>
        </w:rPr>
        <w:t>.</w:t>
      </w:r>
    </w:p>
    <w:p w14:paraId="64CDC87A"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Opstellen van een implementatieplan </w:t>
      </w:r>
      <w:r w:rsidR="00BF34B8">
        <w:rPr>
          <w:rFonts w:cs="Lucida Sans Unicode"/>
        </w:rPr>
        <w:t xml:space="preserve">per cluster </w:t>
      </w:r>
      <w:r w:rsidR="008E29C6">
        <w:rPr>
          <w:rFonts w:cs="Lucida Sans Unicode"/>
        </w:rPr>
        <w:t xml:space="preserve">voor het onderhoud van de panden binnen </w:t>
      </w:r>
      <w:r w:rsidR="00BF34B8">
        <w:rPr>
          <w:rFonts w:cs="Lucida Sans Unicode"/>
        </w:rPr>
        <w:t>het</w:t>
      </w:r>
      <w:r w:rsidR="008E29C6">
        <w:rPr>
          <w:rFonts w:cs="Lucida Sans Unicode"/>
        </w:rPr>
        <w:t xml:space="preserve"> cluster</w:t>
      </w:r>
      <w:r w:rsidR="00502DDF">
        <w:rPr>
          <w:rFonts w:cs="Lucida Sans Unicode"/>
        </w:rPr>
        <w:t>.</w:t>
      </w:r>
    </w:p>
    <w:p w14:paraId="4590EF79"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actualiseren en aanvulle</w:t>
      </w:r>
      <w:r w:rsidR="008E29C6">
        <w:rPr>
          <w:rFonts w:cs="Lucida Sans Unicode"/>
        </w:rPr>
        <w:t>n van het installatieoverzicht*</w:t>
      </w:r>
      <w:r w:rsidR="00502DDF">
        <w:rPr>
          <w:rFonts w:cs="Lucida Sans Unicode"/>
        </w:rPr>
        <w:t>.</w:t>
      </w:r>
    </w:p>
    <w:p w14:paraId="643FD829"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ontvangen van verbetervoorstellen op het gebied van</w:t>
      </w:r>
      <w:r w:rsidR="004D7428" w:rsidRPr="004D7428">
        <w:rPr>
          <w:rFonts w:cs="Lucida Sans Unicode"/>
        </w:rPr>
        <w:t xml:space="preserve"> het gebouw en gebouwvoorzieningen (betreft alle gebouwvoorzieningen die een relatie hebben met de scope van Opdrachtnemer)</w:t>
      </w:r>
      <w:r w:rsidRPr="00F2519D">
        <w:rPr>
          <w:rFonts w:cs="Lucida Sans Unicode"/>
        </w:rPr>
        <w:t>.</w:t>
      </w:r>
    </w:p>
    <w:p w14:paraId="0054899F"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uitvoeren dan wel coördineren van wettelijke verplichte keuringen, inspecties en testen door Opdrachtnemer.</w:t>
      </w:r>
    </w:p>
    <w:p w14:paraId="46303B61"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Het oplossen van afkeurpunten uit keuringen, inspecties en testen.</w:t>
      </w:r>
    </w:p>
    <w:p w14:paraId="4362CEEF" w14:textId="77777777" w:rsidR="00F2519D" w:rsidRP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Garantie </w:t>
      </w:r>
      <w:r w:rsidR="008C7DB8">
        <w:rPr>
          <w:rFonts w:cs="Lucida Sans Unicode"/>
        </w:rPr>
        <w:t xml:space="preserve">(minimaal een jaar, daarnaast conform wettelijke termijnen) </w:t>
      </w:r>
      <w:r w:rsidRPr="00F2519D">
        <w:rPr>
          <w:rFonts w:cs="Lucida Sans Unicode"/>
        </w:rPr>
        <w:t>op werkzaamheden en onderdelen van gebouwen en/of installaties.</w:t>
      </w:r>
    </w:p>
    <w:p w14:paraId="40A96EC1" w14:textId="77777777" w:rsidR="00F2519D" w:rsidRDefault="00F2519D"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F2519D">
        <w:rPr>
          <w:rFonts w:cs="Lucida Sans Unicode"/>
        </w:rPr>
        <w:lastRenderedPageBreak/>
        <w:t>Inregelen installaties zodanig dat maximaal rendement van de installatie benut wordt, waarbij een optimum bereikt wordt voor comfort en energiebesparing.</w:t>
      </w:r>
    </w:p>
    <w:p w14:paraId="3F0ACA57" w14:textId="77777777" w:rsidR="008C7DB8" w:rsidRPr="00BF34B8" w:rsidRDefault="000B6E6F"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BF34B8">
        <w:rPr>
          <w:rFonts w:cs="Lucida Sans Unicode"/>
        </w:rPr>
        <w:t>Het coördineren van</w:t>
      </w:r>
      <w:r w:rsidR="004D7428" w:rsidRPr="00BF34B8">
        <w:rPr>
          <w:rFonts w:cs="Lucida Sans Unicode"/>
        </w:rPr>
        <w:t xml:space="preserve"> taken rondom l</w:t>
      </w:r>
      <w:r w:rsidR="008C7DB8" w:rsidRPr="00BF34B8">
        <w:rPr>
          <w:rFonts w:cs="Lucida Sans Unicode"/>
        </w:rPr>
        <w:t>egionellabeheer</w:t>
      </w:r>
      <w:r w:rsidRPr="00BF34B8">
        <w:rPr>
          <w:rFonts w:cs="Lucida Sans Unicode"/>
        </w:rPr>
        <w:t xml:space="preserve">. Dit wordt uitgevoerd </w:t>
      </w:r>
      <w:r w:rsidR="002C6223" w:rsidRPr="00BF34B8">
        <w:rPr>
          <w:rFonts w:cs="Lucida Sans Unicode"/>
        </w:rPr>
        <w:t xml:space="preserve">door </w:t>
      </w:r>
      <w:r w:rsidRPr="00BF34B8">
        <w:rPr>
          <w:rFonts w:cs="Lucida Sans Unicode"/>
        </w:rPr>
        <w:t xml:space="preserve">een door </w:t>
      </w:r>
      <w:r w:rsidR="002C6223" w:rsidRPr="00BF34B8">
        <w:rPr>
          <w:rFonts w:cs="Lucida Sans Unicode"/>
        </w:rPr>
        <w:t>de Opdrachtg</w:t>
      </w:r>
      <w:r w:rsidRPr="00BF34B8">
        <w:rPr>
          <w:rFonts w:cs="Lucida Sans Unicode"/>
        </w:rPr>
        <w:t>ever geselecteerde partij.</w:t>
      </w:r>
    </w:p>
    <w:p w14:paraId="1C01387C" w14:textId="77777777" w:rsidR="008C7DB8" w:rsidRDefault="004D7428" w:rsidP="00C247CD">
      <w:pPr>
        <w:numPr>
          <w:ilvl w:val="0"/>
          <w:numId w:val="37"/>
        </w:numPr>
        <w:tabs>
          <w:tab w:val="clear" w:pos="360"/>
        </w:tabs>
        <w:autoSpaceDE w:val="0"/>
        <w:autoSpaceDN w:val="0"/>
        <w:adjustRightInd w:val="0"/>
        <w:spacing w:after="0" w:line="300" w:lineRule="exact"/>
        <w:ind w:left="567" w:hanging="567"/>
        <w:rPr>
          <w:rFonts w:cs="Lucida Sans Unicode"/>
        </w:rPr>
      </w:pPr>
      <w:r w:rsidRPr="002B2E02">
        <w:rPr>
          <w:rFonts w:cs="Lucida Sans Unicode"/>
        </w:rPr>
        <w:t xml:space="preserve">Het uitvoeren van </w:t>
      </w:r>
      <w:r w:rsidR="008C7DB8" w:rsidRPr="002B2E02">
        <w:rPr>
          <w:rFonts w:cs="Lucida Sans Unicode"/>
        </w:rPr>
        <w:t xml:space="preserve">OP-taken </w:t>
      </w:r>
      <w:r w:rsidR="002B2E02" w:rsidRPr="002B2E02">
        <w:rPr>
          <w:rFonts w:cs="Lucida Sans Unicode"/>
        </w:rPr>
        <w:t>ten behoeve van het beheer van de Brandmeldinstallatie.</w:t>
      </w:r>
    </w:p>
    <w:p w14:paraId="75E0AE75" w14:textId="77777777" w:rsidR="002C6223" w:rsidRPr="002B2E02" w:rsidRDefault="002C6223" w:rsidP="00C247CD">
      <w:pPr>
        <w:numPr>
          <w:ilvl w:val="0"/>
          <w:numId w:val="37"/>
        </w:numPr>
        <w:tabs>
          <w:tab w:val="clear" w:pos="360"/>
        </w:tabs>
        <w:autoSpaceDE w:val="0"/>
        <w:autoSpaceDN w:val="0"/>
        <w:adjustRightInd w:val="0"/>
        <w:spacing w:after="0" w:line="300" w:lineRule="exact"/>
        <w:ind w:left="567" w:hanging="567"/>
        <w:rPr>
          <w:rFonts w:cs="Lucida Sans Unicode"/>
        </w:rPr>
      </w:pPr>
      <w:r>
        <w:rPr>
          <w:rFonts w:cs="Lucida Sans Unicode"/>
        </w:rPr>
        <w:t>Het uitvoeren van een jaarlijkse vetkammeting</w:t>
      </w:r>
      <w:r w:rsidR="000B6E6F">
        <w:rPr>
          <w:rFonts w:cs="Lucida Sans Unicode"/>
        </w:rPr>
        <w:t xml:space="preserve"> inclusief rapportage</w:t>
      </w:r>
      <w:r>
        <w:rPr>
          <w:rFonts w:cs="Lucida Sans Unicode"/>
        </w:rPr>
        <w:t xml:space="preserve"> op afzuigkanalen van het restaurant</w:t>
      </w:r>
      <w:r w:rsidR="000B6E6F">
        <w:rPr>
          <w:rFonts w:cs="Lucida Sans Unicode"/>
        </w:rPr>
        <w:t xml:space="preserve"> gebouw Medische Faculteit</w:t>
      </w:r>
      <w:r>
        <w:rPr>
          <w:rFonts w:cs="Lucida Sans Unicode"/>
        </w:rPr>
        <w:t>.</w:t>
      </w:r>
    </w:p>
    <w:p w14:paraId="4791AE4C" w14:textId="77777777" w:rsidR="00C21B5C" w:rsidRDefault="00C21B5C" w:rsidP="00C247CD">
      <w:pPr>
        <w:autoSpaceDE w:val="0"/>
        <w:autoSpaceDN w:val="0"/>
        <w:adjustRightInd w:val="0"/>
        <w:spacing w:after="0" w:line="300" w:lineRule="exact"/>
        <w:rPr>
          <w:rFonts w:cs="Lucida Sans Unicode"/>
          <w:i/>
        </w:rPr>
      </w:pPr>
    </w:p>
    <w:p w14:paraId="3AD873C0" w14:textId="77777777" w:rsidR="00F2519D" w:rsidRPr="00F2519D" w:rsidRDefault="00F2519D" w:rsidP="00C247CD">
      <w:pPr>
        <w:tabs>
          <w:tab w:val="left" w:pos="567"/>
        </w:tabs>
        <w:autoSpaceDE w:val="0"/>
        <w:autoSpaceDN w:val="0"/>
        <w:adjustRightInd w:val="0"/>
        <w:spacing w:after="0" w:line="300" w:lineRule="exact"/>
        <w:rPr>
          <w:rFonts w:cs="Lucida Sans Unicode"/>
          <w:i/>
        </w:rPr>
      </w:pPr>
      <w:r w:rsidRPr="00F2519D">
        <w:rPr>
          <w:rFonts w:cs="Lucida Sans Unicode"/>
          <w:i/>
        </w:rPr>
        <w:t>*</w:t>
      </w:r>
      <w:r w:rsidR="00C21B5C">
        <w:rPr>
          <w:rFonts w:cs="Lucida Sans Unicode"/>
          <w:i/>
        </w:rPr>
        <w:tab/>
      </w:r>
      <w:r w:rsidRPr="00F2519D">
        <w:rPr>
          <w:rFonts w:cs="Lucida Sans Unicode"/>
          <w:i/>
        </w:rPr>
        <w:t>Voor al deze taken/werkzaamheden geldt dat VGB zoveel mogelijk wil standaardiseren. Hierbij dient Opdrachtnemer bereid te zijn haar methodiek te delen met andere Opdrachtnemers van VGB en genoemde taken en werkzaamheden uit te voeren conform een na</w:t>
      </w:r>
      <w:r w:rsidR="008B5BA0">
        <w:rPr>
          <w:rFonts w:cs="Lucida Sans Unicode"/>
          <w:i/>
        </w:rPr>
        <w:t>der overeen te komen standaard.</w:t>
      </w:r>
    </w:p>
    <w:p w14:paraId="1CDD53EF" w14:textId="77777777" w:rsidR="00F2519D" w:rsidRPr="00F2519D" w:rsidRDefault="00F2519D" w:rsidP="00C247CD">
      <w:pPr>
        <w:spacing w:after="0" w:line="300" w:lineRule="exact"/>
        <w:rPr>
          <w:rFonts w:cs="Lucida Sans Unicode"/>
        </w:rPr>
      </w:pPr>
    </w:p>
    <w:p w14:paraId="71E9C0BA" w14:textId="77777777" w:rsidR="00F2519D" w:rsidRPr="00F2519D" w:rsidRDefault="00F2519D" w:rsidP="00C247CD">
      <w:pPr>
        <w:spacing w:after="0" w:line="300" w:lineRule="exact"/>
        <w:rPr>
          <w:rFonts w:cs="Lucida Sans Unicode"/>
        </w:rPr>
      </w:pPr>
      <w:r w:rsidRPr="00AB79DE">
        <w:rPr>
          <w:rFonts w:cs="Lucida Sans Unicode"/>
        </w:rPr>
        <w:t xml:space="preserve">Het beheer en onderhoud moet gebeuren volgens de gestelde eisen in het contract, het onderhavige </w:t>
      </w:r>
      <w:proofErr w:type="spellStart"/>
      <w:r w:rsidRPr="00AB79DE">
        <w:rPr>
          <w:rFonts w:cs="Lucida Sans Unicode"/>
        </w:rPr>
        <w:t>PvE</w:t>
      </w:r>
      <w:proofErr w:type="spellEnd"/>
      <w:r w:rsidRPr="00AB79DE">
        <w:rPr>
          <w:rFonts w:cs="Lucida Sans Unicode"/>
        </w:rPr>
        <w:t>, VU inkoopvoorwaarden, wettelijke normen en richtlijnen en eisen fabrikanten en/of producenten. Voor het goed laten verlopen van het beheer en onderhoud is communicatie en rapportage (transparantie en inzichtelijkheid) naar alle betrokken partijen een vereiste.</w:t>
      </w:r>
    </w:p>
    <w:p w14:paraId="2F9395A9" w14:textId="77777777" w:rsidR="00F2519D" w:rsidRPr="00F2519D" w:rsidRDefault="00F2519D" w:rsidP="00C247CD">
      <w:pPr>
        <w:spacing w:after="0" w:line="300" w:lineRule="exact"/>
        <w:rPr>
          <w:rFonts w:cs="Lucida Sans Unicode"/>
        </w:rPr>
      </w:pPr>
    </w:p>
    <w:p w14:paraId="4BE1320F" w14:textId="77777777" w:rsidR="00F2519D" w:rsidRPr="00F2519D" w:rsidRDefault="00F2519D" w:rsidP="00C247CD">
      <w:pPr>
        <w:spacing w:after="0" w:line="300" w:lineRule="exact"/>
        <w:rPr>
          <w:rFonts w:cs="Lucida Sans Unicode"/>
        </w:rPr>
      </w:pPr>
      <w:r w:rsidRPr="00F2519D">
        <w:rPr>
          <w:rFonts w:cs="Lucida Sans Unicode"/>
        </w:rPr>
        <w:t xml:space="preserve">Binnen het bedrijfsproces van de VU kunnen werkzaamheden plaatsvinden die invloed hebben op de werkzaamheden van Opdrachtnemer. Opdrachtnemer wordt hierover in </w:t>
      </w:r>
      <w:r w:rsidR="00463E90">
        <w:rPr>
          <w:rFonts w:cs="Lucida Sans Unicode"/>
        </w:rPr>
        <w:t>de operationele</w:t>
      </w:r>
      <w:r w:rsidRPr="00F2519D">
        <w:rPr>
          <w:rFonts w:cs="Lucida Sans Unicode"/>
        </w:rPr>
        <w:t xml:space="preserve"> overleg</w:t>
      </w:r>
      <w:r w:rsidR="00463E90">
        <w:rPr>
          <w:rFonts w:cs="Lucida Sans Unicode"/>
        </w:rPr>
        <w:t>gen</w:t>
      </w:r>
      <w:r w:rsidRPr="00F2519D">
        <w:rPr>
          <w:rFonts w:cs="Lucida Sans Unicode"/>
        </w:rPr>
        <w:t xml:space="preserve"> met VGB geïnformeerd en dient hier, indien nodig,</w:t>
      </w:r>
      <w:r w:rsidR="008B5BA0">
        <w:rPr>
          <w:rFonts w:cs="Lucida Sans Unicode"/>
        </w:rPr>
        <w:t xml:space="preserve"> passende maatregelen te nemen.</w:t>
      </w:r>
    </w:p>
    <w:p w14:paraId="194A5619" w14:textId="77777777" w:rsidR="00F2519D" w:rsidRPr="00F2519D" w:rsidRDefault="00F2519D" w:rsidP="00C247CD">
      <w:pPr>
        <w:spacing w:after="0" w:line="300" w:lineRule="exact"/>
        <w:rPr>
          <w:rFonts w:cs="Lucida Sans Unicode"/>
        </w:rPr>
      </w:pPr>
    </w:p>
    <w:p w14:paraId="53D5BF18" w14:textId="77777777" w:rsidR="00F2519D" w:rsidRPr="00F2519D" w:rsidRDefault="003E13C7" w:rsidP="00C247CD">
      <w:pPr>
        <w:spacing w:after="0" w:line="300" w:lineRule="exact"/>
        <w:rPr>
          <w:rFonts w:cs="Lucida Sans Unicode"/>
        </w:rPr>
      </w:pPr>
      <w:r>
        <w:rPr>
          <w:rFonts w:cs="Lucida Sans Unicode"/>
        </w:rPr>
        <w:t xml:space="preserve">De gebruikers van </w:t>
      </w:r>
      <w:r w:rsidR="00D459D9">
        <w:rPr>
          <w:rFonts w:cs="Lucida Sans Unicode"/>
        </w:rPr>
        <w:t>de panden binnen de c</w:t>
      </w:r>
      <w:r w:rsidR="00463E90">
        <w:rPr>
          <w:rFonts w:cs="Lucida Sans Unicode"/>
        </w:rPr>
        <w:t>luster</w:t>
      </w:r>
      <w:r w:rsidR="00D459D9">
        <w:rPr>
          <w:rFonts w:cs="Lucida Sans Unicode"/>
        </w:rPr>
        <w:t>s</w:t>
      </w:r>
      <w:r w:rsidR="00F2519D" w:rsidRPr="00F2519D">
        <w:rPr>
          <w:rFonts w:cs="Lucida Sans Unicode"/>
        </w:rPr>
        <w:t xml:space="preserve"> (medewerkers, studenten</w:t>
      </w:r>
      <w:r w:rsidR="00463E90">
        <w:rPr>
          <w:rFonts w:cs="Lucida Sans Unicode"/>
        </w:rPr>
        <w:t>,</w:t>
      </w:r>
      <w:r w:rsidR="00F2519D" w:rsidRPr="00F2519D">
        <w:rPr>
          <w:rFonts w:cs="Lucida Sans Unicode"/>
        </w:rPr>
        <w:t xml:space="preserve"> bezoekers</w:t>
      </w:r>
      <w:r w:rsidR="00463E90">
        <w:rPr>
          <w:rFonts w:cs="Lucida Sans Unicode"/>
        </w:rPr>
        <w:t xml:space="preserve"> en kinderen</w:t>
      </w:r>
      <w:r w:rsidR="00F2519D" w:rsidRPr="00F2519D">
        <w:rPr>
          <w:rFonts w:cs="Lucida Sans Unicode"/>
        </w:rPr>
        <w:t>)  staan centraal en er wordt gestreefd naar een optimaal werk- en leefklimaat. Tevens is een goede afhandeling van klachten met betrekking tot het onderhoud, gebruik of instelling van gebouw en gebouw gebonden installaties, gemeld door gebruikers een belangrijke succesfactor. Dit is een expliciet onderdeel van de gevraagde dienstverlening en Opdrachtnemer dient hier te allen tijde rekening mee te houden.</w:t>
      </w:r>
    </w:p>
    <w:p w14:paraId="4A10D688" w14:textId="77777777" w:rsidR="00F2519D" w:rsidRPr="00F2519D" w:rsidRDefault="00F2519D" w:rsidP="00C247CD">
      <w:pPr>
        <w:pStyle w:val="Kop2"/>
        <w:ind w:left="1134" w:hanging="567"/>
      </w:pPr>
      <w:bookmarkStart w:id="115" w:name="_Toc474243396"/>
      <w:bookmarkStart w:id="116" w:name="_Toc3806851"/>
      <w:r w:rsidRPr="00F2519D">
        <w:t>MJOP</w:t>
      </w:r>
      <w:bookmarkEnd w:id="115"/>
      <w:bookmarkEnd w:id="116"/>
    </w:p>
    <w:p w14:paraId="0302FEF2" w14:textId="77777777" w:rsidR="00F2519D" w:rsidRPr="00F2519D" w:rsidRDefault="00F2519D" w:rsidP="00C247CD">
      <w:pPr>
        <w:spacing w:after="0" w:line="300" w:lineRule="exact"/>
        <w:rPr>
          <w:rFonts w:eastAsia="MS Mincho" w:cs="Lucida Sans Unicode"/>
        </w:rPr>
      </w:pPr>
      <w:r w:rsidRPr="00F2519D">
        <w:rPr>
          <w:rFonts w:eastAsia="MS Mincho" w:cs="Lucida Sans Unicode"/>
        </w:rPr>
        <w:t>Ten behoeve van de inschrijving zal de gegadigde een door VU aangeleverd MJOP van</w:t>
      </w:r>
      <w:r w:rsidR="00463E90">
        <w:rPr>
          <w:rFonts w:eastAsia="MS Mincho" w:cs="Lucida Sans Unicode"/>
        </w:rPr>
        <w:t xml:space="preserve"> </w:t>
      </w:r>
      <w:r w:rsidR="00D459D9">
        <w:rPr>
          <w:rFonts w:eastAsia="MS Mincho" w:cs="Lucida Sans Unicode"/>
        </w:rPr>
        <w:t xml:space="preserve">de twee </w:t>
      </w:r>
      <w:r w:rsidR="00463E90">
        <w:rPr>
          <w:rFonts w:eastAsia="MS Mincho" w:cs="Lucida Sans Unicode"/>
        </w:rPr>
        <w:t>cluster</w:t>
      </w:r>
      <w:r w:rsidR="00D459D9">
        <w:rPr>
          <w:rFonts w:eastAsia="MS Mincho" w:cs="Lucida Sans Unicode"/>
        </w:rPr>
        <w:t>s</w:t>
      </w:r>
      <w:r w:rsidR="0059485B">
        <w:rPr>
          <w:rFonts w:eastAsia="MS Mincho" w:cs="Lucida Sans Unicode"/>
        </w:rPr>
        <w:t xml:space="preserve"> </w:t>
      </w:r>
      <w:r w:rsidRPr="00F2519D">
        <w:rPr>
          <w:rFonts w:eastAsia="MS Mincho" w:cs="Lucida Sans Unicode"/>
        </w:rPr>
        <w:t xml:space="preserve">moeten afprijzen. </w:t>
      </w:r>
      <w:r w:rsidRPr="00F2519D">
        <w:rPr>
          <w:rFonts w:cs="Lucida Sans Unicode"/>
        </w:rPr>
        <w:t xml:space="preserve">Al het planmatige onderhoud dat </w:t>
      </w:r>
      <w:r w:rsidR="005116C0">
        <w:rPr>
          <w:rFonts w:cs="Lucida Sans Unicode"/>
        </w:rPr>
        <w:t xml:space="preserve">naar inzicht van Opdrachtnemer </w:t>
      </w:r>
      <w:r w:rsidRPr="00F2519D">
        <w:rPr>
          <w:rFonts w:cs="Lucida Sans Unicode"/>
        </w:rPr>
        <w:t xml:space="preserve">nodig is om te voldoen aan de </w:t>
      </w:r>
      <w:r w:rsidRPr="008C7DB8">
        <w:rPr>
          <w:rFonts w:cs="Lucida Sans Unicode"/>
        </w:rPr>
        <w:t xml:space="preserve">gestelde prestatie-eisen </w:t>
      </w:r>
      <w:r w:rsidRPr="008C7DB8">
        <w:rPr>
          <w:rFonts w:eastAsia="MS Mincho" w:cs="Lucida Sans Unicode"/>
        </w:rPr>
        <w:t>d</w:t>
      </w:r>
      <w:r w:rsidRPr="008C7DB8">
        <w:rPr>
          <w:rFonts w:cs="Lucida Sans Unicode"/>
        </w:rPr>
        <w:t xml:space="preserve">ient te worden afgeprijsd in het MJOP voor een periode van </w:t>
      </w:r>
      <w:r w:rsidR="008C7DB8" w:rsidRPr="008C7DB8">
        <w:rPr>
          <w:rFonts w:cs="Lucida Sans Unicode"/>
        </w:rPr>
        <w:t>6</w:t>
      </w:r>
      <w:r w:rsidRPr="008C7DB8">
        <w:rPr>
          <w:rFonts w:cs="Lucida Sans Unicode"/>
        </w:rPr>
        <w:t xml:space="preserve"> jaar.</w:t>
      </w:r>
    </w:p>
    <w:p w14:paraId="24FB2DBB" w14:textId="77777777" w:rsidR="00F2519D" w:rsidRDefault="00F2519D" w:rsidP="00C247CD">
      <w:pPr>
        <w:spacing w:after="0" w:line="300" w:lineRule="exact"/>
        <w:rPr>
          <w:rFonts w:eastAsia="MS Mincho" w:cs="Lucida Sans Unicode"/>
        </w:rPr>
      </w:pPr>
    </w:p>
    <w:p w14:paraId="53163208" w14:textId="77777777" w:rsidR="00893B1A" w:rsidRPr="0049389F" w:rsidRDefault="00893B1A" w:rsidP="00C247CD">
      <w:pPr>
        <w:spacing w:after="0" w:line="300" w:lineRule="exact"/>
        <w:rPr>
          <w:rFonts w:cs="Lucida Sans Unicode"/>
        </w:rPr>
      </w:pPr>
      <w:r w:rsidRPr="0049389F">
        <w:rPr>
          <w:rFonts w:cs="Lucida Sans Unicode"/>
        </w:rPr>
        <w:t xml:space="preserve">De inschrijver dient het meegeleverde (traditionele) MJOP te koppelen aan de genoemde prestatie onderhoudsniveaus (beleidsparameters), zodat het </w:t>
      </w:r>
      <w:r w:rsidR="00502DDF">
        <w:rPr>
          <w:rFonts w:cs="Lucida Sans Unicode"/>
        </w:rPr>
        <w:t>jaarplan doelmatig wordt.</w:t>
      </w:r>
    </w:p>
    <w:p w14:paraId="158A383F" w14:textId="77777777" w:rsidR="00F2519D" w:rsidRPr="005D22FC" w:rsidRDefault="0049389F" w:rsidP="00C247CD">
      <w:pPr>
        <w:spacing w:after="0" w:line="300" w:lineRule="exact"/>
        <w:rPr>
          <w:rFonts w:cs="Lucida Sans Unicode"/>
        </w:rPr>
      </w:pPr>
      <w:r w:rsidRPr="0049389F">
        <w:rPr>
          <w:rFonts w:cs="Lucida Sans Unicode"/>
        </w:rPr>
        <w:t>De i</w:t>
      </w:r>
      <w:r w:rsidR="00F2519D" w:rsidRPr="0049389F">
        <w:rPr>
          <w:rFonts w:cs="Lucida Sans Unicode"/>
        </w:rPr>
        <w:t xml:space="preserve">nschrijver mag </w:t>
      </w:r>
      <w:r w:rsidR="00893B1A" w:rsidRPr="0049389F">
        <w:rPr>
          <w:rFonts w:cs="Lucida Sans Unicode"/>
        </w:rPr>
        <w:t xml:space="preserve">tevens </w:t>
      </w:r>
      <w:r w:rsidR="00F2519D" w:rsidRPr="0049389F">
        <w:rPr>
          <w:rFonts w:cs="Lucida Sans Unicode"/>
        </w:rPr>
        <w:t>een kwaliteitsslag doorvoeren (‘slim onderhoud’)</w:t>
      </w:r>
      <w:r w:rsidR="00893B1A" w:rsidRPr="0049389F">
        <w:rPr>
          <w:rFonts w:cs="Lucida Sans Unicode"/>
        </w:rPr>
        <w:t>. Onder ‘slim onderhoud’ verstaat de VU het volgende: onderhoud</w:t>
      </w:r>
      <w:r w:rsidR="00F2519D" w:rsidRPr="0049389F">
        <w:rPr>
          <w:rFonts w:cs="Lucida Sans Unicode"/>
        </w:rPr>
        <w:t xml:space="preserve"> waarbij planmatig onderhoud naar voren </w:t>
      </w:r>
      <w:r w:rsidR="00893B1A" w:rsidRPr="0049389F">
        <w:rPr>
          <w:rFonts w:cs="Lucida Sans Unicode"/>
        </w:rPr>
        <w:t>kan</w:t>
      </w:r>
      <w:r w:rsidR="00F2519D" w:rsidRPr="0049389F">
        <w:rPr>
          <w:rFonts w:cs="Lucida Sans Unicode"/>
        </w:rPr>
        <w:t xml:space="preserve"> worden gehaald, worden uitgesteld of gewijzigd met als </w:t>
      </w:r>
      <w:r w:rsidR="00893B1A" w:rsidRPr="0049389F">
        <w:rPr>
          <w:rFonts w:cs="Lucida Sans Unicode"/>
        </w:rPr>
        <w:t>voorwaarde</w:t>
      </w:r>
      <w:r w:rsidR="00F2519D" w:rsidRPr="0049389F">
        <w:rPr>
          <w:rFonts w:cs="Lucida Sans Unicode"/>
        </w:rPr>
        <w:t xml:space="preserve"> dat de gestelde prestatie onderhoudsniveaus en de bedrijfszekerheid worden behaald tegen de laagst mogelijke prijs</w:t>
      </w:r>
      <w:r w:rsidR="00F2519D" w:rsidRPr="00F068EB">
        <w:rPr>
          <w:rFonts w:cs="Lucida Sans Unicode"/>
        </w:rPr>
        <w:t xml:space="preserve">. De </w:t>
      </w:r>
      <w:r w:rsidR="00F2519D" w:rsidRPr="00F068EB">
        <w:rPr>
          <w:rFonts w:cs="Lucida Sans Unicode"/>
        </w:rPr>
        <w:lastRenderedPageBreak/>
        <w:t>gemaakte keuze dient in alle gevallen onderbouwd te worden</w:t>
      </w:r>
      <w:r w:rsidR="00A31A97" w:rsidRPr="00F068EB">
        <w:rPr>
          <w:rFonts w:cs="Lucida Sans Unicode"/>
        </w:rPr>
        <w:t xml:space="preserve"> in het Plan van aanpak MJOP (</w:t>
      </w:r>
      <w:r w:rsidR="00A31A97" w:rsidRPr="005F6042">
        <w:rPr>
          <w:rFonts w:cs="Lucida Sans Unicode"/>
        </w:rPr>
        <w:t xml:space="preserve">zie </w:t>
      </w:r>
      <w:r w:rsidR="00A31A97" w:rsidRPr="005F6042">
        <w:rPr>
          <w:rFonts w:cs="Lucida Sans Unicode"/>
        </w:rPr>
        <w:fldChar w:fldCharType="begin"/>
      </w:r>
      <w:r w:rsidR="00A31A97" w:rsidRPr="005F6042">
        <w:rPr>
          <w:rFonts w:cs="Lucida Sans Unicode"/>
        </w:rPr>
        <w:instrText xml:space="preserve"> REF _Ref495051716 \r \h </w:instrText>
      </w:r>
      <w:r w:rsidR="005D22FC" w:rsidRPr="005F6042">
        <w:rPr>
          <w:rFonts w:cs="Lucida Sans Unicode"/>
        </w:rPr>
        <w:instrText xml:space="preserve"> \* MERGEFORMAT </w:instrText>
      </w:r>
      <w:r w:rsidR="00A31A97" w:rsidRPr="005F6042">
        <w:rPr>
          <w:rFonts w:cs="Lucida Sans Unicode"/>
        </w:rPr>
      </w:r>
      <w:r w:rsidR="00A31A97" w:rsidRPr="005F6042">
        <w:rPr>
          <w:rFonts w:cs="Lucida Sans Unicode"/>
        </w:rPr>
        <w:fldChar w:fldCharType="separate"/>
      </w:r>
      <w:r w:rsidR="00A31A97" w:rsidRPr="005F6042">
        <w:rPr>
          <w:rFonts w:cs="Lucida Sans Unicode"/>
        </w:rPr>
        <w:t>5.2.1.</w:t>
      </w:r>
      <w:r w:rsidR="00A31A97" w:rsidRPr="005F6042">
        <w:rPr>
          <w:rFonts w:cs="Lucida Sans Unicode"/>
        </w:rPr>
        <w:fldChar w:fldCharType="end"/>
      </w:r>
      <w:r w:rsidR="005F6042">
        <w:rPr>
          <w:rFonts w:cs="Lucida Sans Unicode"/>
        </w:rPr>
        <w:t>2.</w:t>
      </w:r>
      <w:r w:rsidR="00A31A97" w:rsidRPr="00F068EB">
        <w:rPr>
          <w:rFonts w:cs="Lucida Sans Unicode"/>
        </w:rPr>
        <w:t>)</w:t>
      </w:r>
      <w:r w:rsidR="005D22FC">
        <w:rPr>
          <w:rFonts w:cs="Lucida Sans Unicode"/>
        </w:rPr>
        <w:t>.</w:t>
      </w:r>
    </w:p>
    <w:p w14:paraId="729C8C78" w14:textId="77777777" w:rsidR="00F46A2C" w:rsidRPr="00F2519D" w:rsidRDefault="00F46A2C" w:rsidP="00C247CD">
      <w:pPr>
        <w:spacing w:after="0" w:line="300" w:lineRule="exact"/>
        <w:rPr>
          <w:rFonts w:eastAsia="MS Mincho" w:cs="Lucida Sans Unicode"/>
        </w:rPr>
      </w:pPr>
    </w:p>
    <w:p w14:paraId="7AC5D1A6" w14:textId="77777777" w:rsidR="00AE5CB6" w:rsidRDefault="00F2519D" w:rsidP="00C247CD">
      <w:pPr>
        <w:spacing w:after="0" w:line="300" w:lineRule="exact"/>
        <w:rPr>
          <w:rFonts w:eastAsia="MS Mincho" w:cs="Lucida Sans Unicode"/>
          <w:b/>
          <w:u w:val="single"/>
        </w:rPr>
      </w:pPr>
      <w:r w:rsidRPr="00C21B5C">
        <w:rPr>
          <w:rFonts w:eastAsia="MS Mincho" w:cs="Lucida Sans Unicode"/>
          <w:b/>
          <w:u w:val="single"/>
        </w:rPr>
        <w:t>Na gunning</w:t>
      </w:r>
    </w:p>
    <w:p w14:paraId="1208C977" w14:textId="77777777" w:rsidR="00F2519D" w:rsidRPr="00F2519D" w:rsidRDefault="00AE5CB6" w:rsidP="00C247CD">
      <w:pPr>
        <w:spacing w:after="0" w:line="300" w:lineRule="exact"/>
        <w:rPr>
          <w:rFonts w:eastAsia="MS Mincho" w:cs="Lucida Sans Unicode"/>
        </w:rPr>
      </w:pPr>
      <w:r w:rsidRPr="00AE5CB6">
        <w:rPr>
          <w:rFonts w:eastAsia="MS Mincho" w:cs="Lucida Sans Unicode"/>
        </w:rPr>
        <w:t>T</w:t>
      </w:r>
      <w:r w:rsidR="0049389F">
        <w:rPr>
          <w:rFonts w:eastAsia="MS Mincho" w:cs="Lucida Sans Unicode"/>
        </w:rPr>
        <w:t xml:space="preserve">en behoeve van </w:t>
      </w:r>
      <w:r w:rsidR="00F2519D" w:rsidRPr="00F2519D">
        <w:rPr>
          <w:rFonts w:eastAsia="MS Mincho" w:cs="Lucida Sans Unicode"/>
        </w:rPr>
        <w:t xml:space="preserve">het eerste contractjaar zal Opdrachtnemer </w:t>
      </w:r>
      <w:r w:rsidR="007E04B5">
        <w:rPr>
          <w:rFonts w:eastAsia="MS Mincho" w:cs="Lucida Sans Unicode"/>
        </w:rPr>
        <w:t xml:space="preserve">het aangeboden MJOP zoals hiervoor beschreven </w:t>
      </w:r>
      <w:r w:rsidR="00F2519D" w:rsidRPr="00F2519D">
        <w:rPr>
          <w:rFonts w:eastAsia="MS Mincho" w:cs="Lucida Sans Unicode"/>
        </w:rPr>
        <w:t xml:space="preserve">op basis van </w:t>
      </w:r>
      <w:r w:rsidR="007E04B5">
        <w:rPr>
          <w:rFonts w:eastAsia="MS Mincho" w:cs="Lucida Sans Unicode"/>
        </w:rPr>
        <w:t xml:space="preserve">de nulmeting aanpassen. </w:t>
      </w:r>
      <w:r w:rsidR="00F2519D" w:rsidRPr="00F2519D">
        <w:rPr>
          <w:rFonts w:eastAsia="MS Mincho" w:cs="Lucida Sans Unicode"/>
        </w:rPr>
        <w:t xml:space="preserve">Deze </w:t>
      </w:r>
      <w:r w:rsidR="007E04B5">
        <w:rPr>
          <w:rFonts w:eastAsia="MS Mincho" w:cs="Lucida Sans Unicode"/>
        </w:rPr>
        <w:t xml:space="preserve">aangepaste MJOP </w:t>
      </w:r>
      <w:r w:rsidR="00F2519D" w:rsidRPr="00F2519D">
        <w:rPr>
          <w:rFonts w:eastAsia="MS Mincho" w:cs="Lucida Sans Unicode"/>
        </w:rPr>
        <w:t xml:space="preserve">dient </w:t>
      </w:r>
      <w:r w:rsidR="0049389F">
        <w:rPr>
          <w:rFonts w:eastAsia="MS Mincho" w:cs="Lucida Sans Unicode"/>
        </w:rPr>
        <w:t xml:space="preserve">binnen 2 maanden na start van het contract </w:t>
      </w:r>
      <w:r w:rsidR="00F2519D" w:rsidRPr="00F2519D">
        <w:rPr>
          <w:rFonts w:eastAsia="MS Mincho" w:cs="Lucida Sans Unicode"/>
        </w:rPr>
        <w:t>beschikbaar te zijn. Bij verlenging dient een bijgewerkt MJOP beschikbaar te zijn steeds voor 1 juni van het</w:t>
      </w:r>
      <w:r w:rsidR="008B5BA0">
        <w:rPr>
          <w:rFonts w:eastAsia="MS Mincho" w:cs="Lucida Sans Unicode"/>
        </w:rPr>
        <w:t xml:space="preserve"> betreffende jaar.</w:t>
      </w:r>
    </w:p>
    <w:p w14:paraId="76258CF4" w14:textId="77777777" w:rsidR="00F2519D" w:rsidRPr="008B5BA0" w:rsidRDefault="00F2519D" w:rsidP="00C247CD">
      <w:pPr>
        <w:spacing w:after="0" w:line="300" w:lineRule="exact"/>
        <w:rPr>
          <w:rFonts w:cs="Lucida Sans Unicode"/>
        </w:rPr>
      </w:pPr>
      <w:r w:rsidRPr="00A31A97">
        <w:rPr>
          <w:rFonts w:cs="Lucida Sans Unicode"/>
        </w:rPr>
        <w:t>Ter aanvulling en toelichting op bovenstaande: De VU geeft als leidraad een MJOP mee met daarin o</w:t>
      </w:r>
      <w:r w:rsidR="00502DDF">
        <w:rPr>
          <w:rFonts w:cs="Lucida Sans Unicode"/>
        </w:rPr>
        <w:t>pgenomen de activiteiten vanuit</w:t>
      </w:r>
      <w:r w:rsidRPr="00A31A97">
        <w:rPr>
          <w:rFonts w:cs="Lucida Sans Unicode"/>
        </w:rPr>
        <w:t xml:space="preserve"> </w:t>
      </w:r>
      <w:r w:rsidR="00F068EB">
        <w:rPr>
          <w:rFonts w:cs="Lucida Sans Unicode"/>
        </w:rPr>
        <w:t>een</w:t>
      </w:r>
      <w:r w:rsidRPr="00A31A97">
        <w:rPr>
          <w:rFonts w:cs="Lucida Sans Unicode"/>
        </w:rPr>
        <w:t xml:space="preserve"> NEN2767 inspectie en de </w:t>
      </w:r>
      <w:r w:rsidR="00CB6DFF">
        <w:rPr>
          <w:rFonts w:cs="Lucida Sans Unicode"/>
        </w:rPr>
        <w:t xml:space="preserve">standaard </w:t>
      </w:r>
      <w:r w:rsidRPr="00A31A97">
        <w:rPr>
          <w:rFonts w:cs="Lucida Sans Unicode"/>
        </w:rPr>
        <w:t>cycl</w:t>
      </w:r>
      <w:r w:rsidR="00CB6DFF">
        <w:rPr>
          <w:rFonts w:cs="Lucida Sans Unicode"/>
        </w:rPr>
        <w:t>i</w:t>
      </w:r>
      <w:r w:rsidRPr="00A31A97">
        <w:rPr>
          <w:rFonts w:cs="Lucida Sans Unicode"/>
        </w:rPr>
        <w:t xml:space="preserve"> van </w:t>
      </w:r>
      <w:r w:rsidR="00CB6DFF">
        <w:rPr>
          <w:rFonts w:cs="Lucida Sans Unicode"/>
        </w:rPr>
        <w:t>de</w:t>
      </w:r>
      <w:r w:rsidR="00CB6DFF" w:rsidRPr="00A31A97">
        <w:rPr>
          <w:rFonts w:cs="Lucida Sans Unicode"/>
        </w:rPr>
        <w:t xml:space="preserve"> </w:t>
      </w:r>
      <w:r w:rsidRPr="00A31A97">
        <w:rPr>
          <w:rFonts w:cs="Lucida Sans Unicode"/>
        </w:rPr>
        <w:t>onderhoud</w:t>
      </w:r>
      <w:r w:rsidR="00CB6DFF">
        <w:rPr>
          <w:rFonts w:cs="Lucida Sans Unicode"/>
        </w:rPr>
        <w:t>sactiviteiten</w:t>
      </w:r>
      <w:r w:rsidRPr="00A31A97">
        <w:rPr>
          <w:rFonts w:cs="Lucida Sans Unicode"/>
        </w:rPr>
        <w:t xml:space="preserve">. </w:t>
      </w:r>
      <w:r w:rsidRPr="00F068EB">
        <w:rPr>
          <w:rFonts w:cs="Lucida Sans Unicode"/>
        </w:rPr>
        <w:t xml:space="preserve">De prestatie onderhoudsniveaus uit </w:t>
      </w:r>
      <w:r w:rsidRPr="00112595">
        <w:rPr>
          <w:rFonts w:cs="Lucida Sans Unicode"/>
        </w:rPr>
        <w:t xml:space="preserve">paragraaf </w:t>
      </w:r>
      <w:r w:rsidR="00A31A97" w:rsidRPr="00112595">
        <w:rPr>
          <w:rFonts w:cs="Lucida Sans Unicode"/>
        </w:rPr>
        <w:fldChar w:fldCharType="begin"/>
      </w:r>
      <w:r w:rsidR="00A31A97" w:rsidRPr="00112595">
        <w:rPr>
          <w:rFonts w:cs="Lucida Sans Unicode"/>
        </w:rPr>
        <w:instrText xml:space="preserve"> REF _Ref495051827 \r \h </w:instrText>
      </w:r>
      <w:r w:rsidR="00AE5CB6" w:rsidRPr="00112595">
        <w:rPr>
          <w:rFonts w:cs="Lucida Sans Unicode"/>
        </w:rPr>
        <w:instrText xml:space="preserve"> \* MERGEFORMAT </w:instrText>
      </w:r>
      <w:r w:rsidR="00A31A97" w:rsidRPr="00112595">
        <w:rPr>
          <w:rFonts w:cs="Lucida Sans Unicode"/>
        </w:rPr>
      </w:r>
      <w:r w:rsidR="00A31A97" w:rsidRPr="00112595">
        <w:rPr>
          <w:rFonts w:cs="Lucida Sans Unicode"/>
        </w:rPr>
        <w:fldChar w:fldCharType="separate"/>
      </w:r>
      <w:r w:rsidR="00A31A97" w:rsidRPr="00112595">
        <w:rPr>
          <w:rFonts w:cs="Lucida Sans Unicode"/>
        </w:rPr>
        <w:t>4.7.</w:t>
      </w:r>
      <w:r w:rsidR="005F6042" w:rsidRPr="00112595">
        <w:rPr>
          <w:rFonts w:cs="Lucida Sans Unicode"/>
        </w:rPr>
        <w:t>3</w:t>
      </w:r>
      <w:r w:rsidR="00A31A97" w:rsidRPr="00112595">
        <w:rPr>
          <w:rFonts w:cs="Lucida Sans Unicode"/>
        </w:rPr>
        <w:fldChar w:fldCharType="end"/>
      </w:r>
      <w:r w:rsidRPr="00F068EB">
        <w:rPr>
          <w:rFonts w:cs="Lucida Sans Unicode"/>
        </w:rPr>
        <w:t xml:space="preserve"> zijn hier echter niet in meegenomen. Opdrachtnemer kan naar eigen inzicht </w:t>
      </w:r>
      <w:r w:rsidR="00112595">
        <w:rPr>
          <w:rFonts w:cs="Lucida Sans Unicode"/>
        </w:rPr>
        <w:t xml:space="preserve">conform </w:t>
      </w:r>
      <w:r w:rsidRPr="00F068EB">
        <w:rPr>
          <w:rFonts w:cs="Lucida Sans Unicode"/>
        </w:rPr>
        <w:t xml:space="preserve"> de prestatie onderhoudsniveaus de frequentie van het onderhoud aanpassen, activiteiten wel of niet uitvoeren </w:t>
      </w:r>
      <w:r w:rsidR="00112595">
        <w:rPr>
          <w:rFonts w:cs="Lucida Sans Unicode"/>
        </w:rPr>
        <w:t>met inachtneming van</w:t>
      </w:r>
      <w:r w:rsidRPr="00F068EB">
        <w:rPr>
          <w:rFonts w:cs="Lucida Sans Unicode"/>
        </w:rPr>
        <w:t xml:space="preserve"> de beleidsparameters zoals beschreven in </w:t>
      </w:r>
      <w:r w:rsidRPr="00112595">
        <w:rPr>
          <w:rFonts w:cs="Lucida Sans Unicode"/>
        </w:rPr>
        <w:t xml:space="preserve">paragraaf </w:t>
      </w:r>
      <w:r w:rsidR="0008300F" w:rsidRPr="00112595">
        <w:rPr>
          <w:rFonts w:cs="Lucida Sans Unicode"/>
        </w:rPr>
        <w:fldChar w:fldCharType="begin"/>
      </w:r>
      <w:r w:rsidR="0008300F" w:rsidRPr="00112595">
        <w:rPr>
          <w:rFonts w:cs="Lucida Sans Unicode"/>
        </w:rPr>
        <w:instrText xml:space="preserve"> REF _Ref495052044 \r \h </w:instrText>
      </w:r>
      <w:r w:rsidR="00AE5CB6" w:rsidRPr="00112595">
        <w:rPr>
          <w:rFonts w:cs="Lucida Sans Unicode"/>
        </w:rPr>
        <w:instrText xml:space="preserve"> \* MERGEFORMAT </w:instrText>
      </w:r>
      <w:r w:rsidR="0008300F" w:rsidRPr="00112595">
        <w:rPr>
          <w:rFonts w:cs="Lucida Sans Unicode"/>
        </w:rPr>
      </w:r>
      <w:r w:rsidR="0008300F" w:rsidRPr="00112595">
        <w:rPr>
          <w:rFonts w:cs="Lucida Sans Unicode"/>
        </w:rPr>
        <w:fldChar w:fldCharType="separate"/>
      </w:r>
      <w:r w:rsidR="0008300F" w:rsidRPr="00112595">
        <w:rPr>
          <w:rFonts w:cs="Lucida Sans Unicode"/>
        </w:rPr>
        <w:t>4.</w:t>
      </w:r>
      <w:r w:rsidR="00112595" w:rsidRPr="00112595">
        <w:rPr>
          <w:rFonts w:cs="Lucida Sans Unicode"/>
        </w:rPr>
        <w:t>1</w:t>
      </w:r>
      <w:r w:rsidR="005F6042" w:rsidRPr="00112595">
        <w:rPr>
          <w:rFonts w:cs="Lucida Sans Unicode"/>
        </w:rPr>
        <w:t>3</w:t>
      </w:r>
      <w:r w:rsidR="0008300F" w:rsidRPr="00112595">
        <w:rPr>
          <w:rFonts w:cs="Lucida Sans Unicode"/>
        </w:rPr>
        <w:fldChar w:fldCharType="end"/>
      </w:r>
      <w:r w:rsidR="00112595">
        <w:rPr>
          <w:rFonts w:cs="Lucida Sans Unicode"/>
        </w:rPr>
        <w:t>.</w:t>
      </w:r>
      <w:r w:rsidR="005D6538">
        <w:rPr>
          <w:rFonts w:cs="Lucida Sans Unicode"/>
        </w:rPr>
        <w:t xml:space="preserve"> </w:t>
      </w:r>
      <w:r w:rsidRPr="00F068EB">
        <w:rPr>
          <w:rFonts w:cs="Lucida Sans Unicode"/>
        </w:rPr>
        <w:t>Het omzetten van het meegeleverde MJOP in het format jaarplan / MJOP kan hierbij een waardevol hulpmiddel zijn.</w:t>
      </w:r>
    </w:p>
    <w:p w14:paraId="199D6BB9" w14:textId="77777777" w:rsidR="00F2519D" w:rsidRPr="00F2519D" w:rsidRDefault="00F2519D" w:rsidP="00C247CD">
      <w:pPr>
        <w:pStyle w:val="Kop2"/>
        <w:ind w:left="1134" w:hanging="567"/>
      </w:pPr>
      <w:bookmarkStart w:id="117" w:name="_Toc474243395"/>
      <w:bookmarkStart w:id="118" w:name="_Toc3806852"/>
      <w:r w:rsidRPr="00F2519D">
        <w:t>Uitvoeringsjaarplan</w:t>
      </w:r>
      <w:bookmarkEnd w:id="117"/>
      <w:bookmarkEnd w:id="118"/>
    </w:p>
    <w:p w14:paraId="473A4E15" w14:textId="77777777" w:rsidR="00F2519D" w:rsidRPr="00F2519D" w:rsidRDefault="00F2519D" w:rsidP="00C247CD">
      <w:pPr>
        <w:spacing w:after="0" w:line="300" w:lineRule="exact"/>
        <w:rPr>
          <w:rFonts w:cs="Lucida Sans Unicode"/>
        </w:rPr>
      </w:pPr>
      <w:r w:rsidRPr="00F2519D">
        <w:rPr>
          <w:rFonts w:cs="Lucida Sans Unicode"/>
        </w:rPr>
        <w:t>Na gunning dient het definitieve uitvoeringsjaarplan op basis van de resultaten uit de 0-meting door Opdrachtnemer te worden opgesteld met hierin tenminste de volgende onderdelen opgenomen:</w:t>
      </w:r>
    </w:p>
    <w:p w14:paraId="22D2461C" w14:textId="77777777" w:rsidR="00F2519D" w:rsidRPr="00F2519D" w:rsidRDefault="00F2519D" w:rsidP="00C247CD">
      <w:pPr>
        <w:pStyle w:val="Lijstalinea"/>
        <w:numPr>
          <w:ilvl w:val="0"/>
          <w:numId w:val="38"/>
        </w:numPr>
        <w:spacing w:line="300" w:lineRule="exact"/>
        <w:ind w:left="567" w:hanging="567"/>
        <w:contextualSpacing w:val="0"/>
        <w:rPr>
          <w:rFonts w:asciiTheme="minorHAnsi" w:hAnsiTheme="minorHAnsi" w:cs="Lucida Sans Unicode"/>
          <w:sz w:val="22"/>
          <w:szCs w:val="22"/>
        </w:rPr>
      </w:pPr>
      <w:r w:rsidRPr="00F2519D">
        <w:rPr>
          <w:rFonts w:asciiTheme="minorHAnsi" w:hAnsiTheme="minorHAnsi" w:cs="Lucida Sans Unicode"/>
          <w:sz w:val="22"/>
          <w:szCs w:val="22"/>
        </w:rPr>
        <w:t>De revisie-, renovatie- en vervangingswerkzaamheden voor dat jaar uit het MJOP. Het MJOP is op haar beurt gebaseerd op het door VGB gestelde onderhoudsbeleid, de aangegeven prestatie onderhoudsniveaus, en de geldende demarcatie;</w:t>
      </w:r>
    </w:p>
    <w:p w14:paraId="77D868C6" w14:textId="77777777" w:rsidR="00F2519D" w:rsidRPr="00F2519D" w:rsidRDefault="00F2519D" w:rsidP="00C247CD">
      <w:pPr>
        <w:pStyle w:val="Lijstalinea"/>
        <w:numPr>
          <w:ilvl w:val="0"/>
          <w:numId w:val="38"/>
        </w:numPr>
        <w:spacing w:line="300" w:lineRule="exact"/>
        <w:ind w:left="567" w:hanging="567"/>
        <w:contextualSpacing w:val="0"/>
        <w:rPr>
          <w:rFonts w:asciiTheme="minorHAnsi" w:hAnsiTheme="minorHAnsi" w:cs="Lucida Sans Unicode"/>
          <w:sz w:val="22"/>
          <w:szCs w:val="22"/>
        </w:rPr>
      </w:pPr>
      <w:r w:rsidRPr="00F2519D">
        <w:rPr>
          <w:rFonts w:asciiTheme="minorHAnsi" w:hAnsiTheme="minorHAnsi" w:cs="Lucida Sans Unicode"/>
          <w:sz w:val="22"/>
          <w:szCs w:val="22"/>
        </w:rPr>
        <w:t xml:space="preserve">De vertaalslag van werkelijk uit te voeren werkzaamheden rekening houdend met de gestelde kwaliteitsniveaus, mogelijke </w:t>
      </w:r>
      <w:r w:rsidR="0008300F">
        <w:rPr>
          <w:rFonts w:asciiTheme="minorHAnsi" w:hAnsiTheme="minorHAnsi" w:cs="Lucida Sans Unicode"/>
          <w:sz w:val="22"/>
          <w:szCs w:val="22"/>
        </w:rPr>
        <w:t xml:space="preserve">besparingsdoelstellingen en </w:t>
      </w:r>
      <w:r w:rsidRPr="00F2519D">
        <w:rPr>
          <w:rFonts w:asciiTheme="minorHAnsi" w:hAnsiTheme="minorHAnsi" w:cs="Lucida Sans Unicode"/>
          <w:sz w:val="22"/>
          <w:szCs w:val="22"/>
        </w:rPr>
        <w:t>energiebesparende maatregelen;</w:t>
      </w:r>
    </w:p>
    <w:p w14:paraId="44387482" w14:textId="77777777" w:rsidR="00F2519D" w:rsidRPr="00F2519D" w:rsidRDefault="00F2519D" w:rsidP="00C247CD">
      <w:pPr>
        <w:pStyle w:val="Lijstalinea"/>
        <w:numPr>
          <w:ilvl w:val="0"/>
          <w:numId w:val="38"/>
        </w:numPr>
        <w:spacing w:line="300" w:lineRule="exact"/>
        <w:ind w:left="567" w:hanging="567"/>
        <w:contextualSpacing w:val="0"/>
        <w:rPr>
          <w:rFonts w:asciiTheme="minorHAnsi" w:hAnsiTheme="minorHAnsi" w:cs="Lucida Sans Unicode"/>
          <w:sz w:val="22"/>
          <w:szCs w:val="22"/>
        </w:rPr>
      </w:pPr>
      <w:r w:rsidRPr="00F2519D">
        <w:rPr>
          <w:rFonts w:asciiTheme="minorHAnsi" w:hAnsiTheme="minorHAnsi" w:cs="Lucida Sans Unicode"/>
          <w:sz w:val="22"/>
          <w:szCs w:val="22"/>
        </w:rPr>
        <w:t>Een planning van wanneer welke werkzaamheden uitgevoerd zullen worden rekening houdend met een minimale verstoring van de primaire processen in en rond het gebouw;</w:t>
      </w:r>
    </w:p>
    <w:p w14:paraId="44DA6D60" w14:textId="77777777" w:rsidR="00F2519D" w:rsidRPr="00F2519D" w:rsidRDefault="00F2519D" w:rsidP="00C247CD">
      <w:pPr>
        <w:pStyle w:val="Lijstalinea"/>
        <w:numPr>
          <w:ilvl w:val="0"/>
          <w:numId w:val="38"/>
        </w:numPr>
        <w:spacing w:line="300" w:lineRule="exact"/>
        <w:ind w:left="567" w:hanging="567"/>
        <w:contextualSpacing w:val="0"/>
        <w:rPr>
          <w:rFonts w:asciiTheme="minorHAnsi" w:hAnsiTheme="minorHAnsi" w:cs="Lucida Sans Unicode"/>
          <w:sz w:val="22"/>
          <w:szCs w:val="22"/>
        </w:rPr>
      </w:pPr>
      <w:r w:rsidRPr="00F2519D">
        <w:rPr>
          <w:rFonts w:asciiTheme="minorHAnsi" w:hAnsiTheme="minorHAnsi" w:cs="Lucida Sans Unicode"/>
          <w:sz w:val="22"/>
          <w:szCs w:val="22"/>
        </w:rPr>
        <w:t>De prijzen voor de voorgestelde werkzaamheden waar mogelijk voorzien van een exploitatiebegroting en een vergelijking met het scenario waarbij de betreffende renovatie of vervanging niet wordt uitgevoerd;</w:t>
      </w:r>
    </w:p>
    <w:p w14:paraId="0AA2E707" w14:textId="77777777" w:rsidR="00F2519D" w:rsidRPr="00F2519D" w:rsidRDefault="00F2519D" w:rsidP="00C247CD">
      <w:pPr>
        <w:pStyle w:val="Lijstalinea"/>
        <w:numPr>
          <w:ilvl w:val="0"/>
          <w:numId w:val="38"/>
        </w:numPr>
        <w:spacing w:line="300" w:lineRule="exact"/>
        <w:ind w:left="567" w:hanging="567"/>
        <w:contextualSpacing w:val="0"/>
        <w:rPr>
          <w:rFonts w:asciiTheme="minorHAnsi" w:hAnsiTheme="minorHAnsi" w:cs="Lucida Sans Unicode"/>
          <w:sz w:val="22"/>
          <w:szCs w:val="22"/>
        </w:rPr>
      </w:pPr>
      <w:r w:rsidRPr="00F2519D">
        <w:rPr>
          <w:rFonts w:asciiTheme="minorHAnsi" w:hAnsiTheme="minorHAnsi" w:cs="Lucida Sans Unicode"/>
          <w:sz w:val="22"/>
          <w:szCs w:val="22"/>
        </w:rPr>
        <w:t>Een risico analyse van het totale onderhoud.</w:t>
      </w:r>
    </w:p>
    <w:p w14:paraId="2685A148" w14:textId="77777777" w:rsidR="00F2519D" w:rsidRPr="00F2519D" w:rsidRDefault="00F2519D" w:rsidP="00C247CD">
      <w:pPr>
        <w:spacing w:after="0" w:line="300" w:lineRule="exact"/>
        <w:rPr>
          <w:rFonts w:cs="Lucida Sans Unicode"/>
        </w:rPr>
      </w:pPr>
    </w:p>
    <w:p w14:paraId="6F89014C" w14:textId="77777777" w:rsidR="00F2519D" w:rsidRPr="00F2519D" w:rsidRDefault="00F2519D" w:rsidP="00C247CD">
      <w:pPr>
        <w:spacing w:after="0" w:line="300" w:lineRule="exact"/>
        <w:rPr>
          <w:rFonts w:cs="Lucida Sans Unicode"/>
        </w:rPr>
      </w:pPr>
      <w:r w:rsidRPr="00F2519D">
        <w:rPr>
          <w:rFonts w:eastAsia="MS Mincho" w:cs="Lucida Sans Unicode"/>
        </w:rPr>
        <w:t xml:space="preserve">Opdrachtnemer dient, mede gebaseerd op het verloop van niet </w:t>
      </w:r>
      <w:r w:rsidR="00E95258" w:rsidRPr="00F2519D">
        <w:rPr>
          <w:rFonts w:eastAsia="MS Mincho" w:cs="Lucida Sans Unicode"/>
        </w:rPr>
        <w:t>plan</w:t>
      </w:r>
      <w:r w:rsidR="00E95258">
        <w:rPr>
          <w:rFonts w:eastAsia="MS Mincho" w:cs="Lucida Sans Unicode"/>
        </w:rPr>
        <w:t>matig</w:t>
      </w:r>
      <w:r w:rsidR="00E95258" w:rsidRPr="00F2519D">
        <w:rPr>
          <w:rFonts w:eastAsia="MS Mincho" w:cs="Lucida Sans Unicode"/>
        </w:rPr>
        <w:t xml:space="preserve"> </w:t>
      </w:r>
      <w:r w:rsidRPr="00F2519D">
        <w:rPr>
          <w:rFonts w:eastAsia="MS Mincho" w:cs="Lucida Sans Unicode"/>
        </w:rPr>
        <w:t>onderhoud en de prestatie-eisen, jaarlijks voor 1 juli een investeringsvoorstel op te stelle</w:t>
      </w:r>
      <w:r w:rsidR="008B5BA0">
        <w:rPr>
          <w:rFonts w:eastAsia="MS Mincho" w:cs="Lucida Sans Unicode"/>
        </w:rPr>
        <w:t>n voor het planmatig onderhoud.</w:t>
      </w:r>
    </w:p>
    <w:p w14:paraId="7603BF03" w14:textId="77777777" w:rsidR="00F2519D" w:rsidRPr="00F2519D" w:rsidRDefault="00F2519D" w:rsidP="00C247CD">
      <w:pPr>
        <w:pStyle w:val="Kop2"/>
        <w:ind w:left="1134" w:hanging="567"/>
      </w:pPr>
      <w:bookmarkStart w:id="119" w:name="_Toc399945938"/>
      <w:bookmarkStart w:id="120" w:name="_Toc474243397"/>
      <w:bookmarkStart w:id="121" w:name="_Toc3806853"/>
      <w:r w:rsidRPr="00F2519D">
        <w:t>Werking contract</w:t>
      </w:r>
      <w:bookmarkEnd w:id="119"/>
      <w:bookmarkEnd w:id="120"/>
      <w:bookmarkEnd w:id="121"/>
    </w:p>
    <w:p w14:paraId="08C3C06B" w14:textId="77777777" w:rsidR="00F2519D" w:rsidRPr="00F2519D" w:rsidRDefault="00F2519D" w:rsidP="00C247CD">
      <w:pPr>
        <w:spacing w:after="0" w:line="300" w:lineRule="exact"/>
        <w:rPr>
          <w:rFonts w:cs="Arial"/>
        </w:rPr>
      </w:pPr>
      <w:r w:rsidRPr="00F2519D">
        <w:rPr>
          <w:rFonts w:cs="Arial"/>
        </w:rPr>
        <w:t xml:space="preserve">Opdrachtgever levert een MJOP aan met een horizon van </w:t>
      </w:r>
      <w:r w:rsidR="0043318F">
        <w:rPr>
          <w:rFonts w:cs="Arial"/>
        </w:rPr>
        <w:t>6</w:t>
      </w:r>
      <w:r w:rsidRPr="005116C0">
        <w:rPr>
          <w:rFonts w:cs="Arial"/>
        </w:rPr>
        <w:t xml:space="preserve"> jaar.</w:t>
      </w:r>
      <w:r w:rsidRPr="00F2519D">
        <w:rPr>
          <w:rFonts w:cs="Arial"/>
        </w:rPr>
        <w:t xml:space="preserve"> Opdrachtnemer genereerd een jaarplan uit </w:t>
      </w:r>
      <w:r w:rsidR="005116C0">
        <w:rPr>
          <w:rFonts w:cs="Arial"/>
        </w:rPr>
        <w:t xml:space="preserve">het, door naar zijn inzicht, aangepaste </w:t>
      </w:r>
      <w:r w:rsidRPr="00F2519D">
        <w:rPr>
          <w:rFonts w:cs="Arial"/>
        </w:rPr>
        <w:t xml:space="preserve">MJOP op basis van de prestatie onderhoudsniveaus uit </w:t>
      </w:r>
      <w:r w:rsidRPr="00112595">
        <w:rPr>
          <w:rFonts w:cs="Arial"/>
        </w:rPr>
        <w:t xml:space="preserve">paragraaf </w:t>
      </w:r>
      <w:r w:rsidR="001317E7" w:rsidRPr="00112595">
        <w:rPr>
          <w:rFonts w:cs="Arial"/>
        </w:rPr>
        <w:fldChar w:fldCharType="begin"/>
      </w:r>
      <w:r w:rsidR="001317E7" w:rsidRPr="00112595">
        <w:rPr>
          <w:rFonts w:cs="Arial"/>
        </w:rPr>
        <w:instrText xml:space="preserve"> REF _Ref495052665 \r \h </w:instrText>
      </w:r>
      <w:r w:rsidR="0043318F" w:rsidRPr="00112595">
        <w:rPr>
          <w:rFonts w:cs="Arial"/>
        </w:rPr>
        <w:instrText xml:space="preserve"> \* MERGEFORMAT </w:instrText>
      </w:r>
      <w:r w:rsidR="001317E7" w:rsidRPr="00112595">
        <w:rPr>
          <w:rFonts w:cs="Arial"/>
        </w:rPr>
      </w:r>
      <w:r w:rsidR="001317E7" w:rsidRPr="00112595">
        <w:rPr>
          <w:rFonts w:cs="Arial"/>
        </w:rPr>
        <w:fldChar w:fldCharType="separate"/>
      </w:r>
      <w:r w:rsidR="0043318F" w:rsidRPr="00112595">
        <w:rPr>
          <w:rFonts w:cs="Arial"/>
        </w:rPr>
        <w:t>4.7.3</w:t>
      </w:r>
      <w:r w:rsidR="001317E7" w:rsidRPr="00112595">
        <w:rPr>
          <w:rFonts w:cs="Arial"/>
        </w:rPr>
        <w:fldChar w:fldCharType="end"/>
      </w:r>
      <w:r w:rsidR="001317E7">
        <w:rPr>
          <w:rFonts w:cs="Arial"/>
        </w:rPr>
        <w:t>.</w:t>
      </w:r>
    </w:p>
    <w:p w14:paraId="58B972C1" w14:textId="77777777" w:rsidR="00F2519D" w:rsidRPr="00F2519D" w:rsidRDefault="00F2519D" w:rsidP="00C247CD">
      <w:pPr>
        <w:spacing w:after="0" w:line="300" w:lineRule="exact"/>
        <w:rPr>
          <w:rFonts w:cs="Lucida Sans Unicode"/>
          <w:highlight w:val="yellow"/>
        </w:rPr>
      </w:pPr>
      <w:r w:rsidRPr="00F2519D">
        <w:rPr>
          <w:rFonts w:cs="Arial"/>
        </w:rPr>
        <w:lastRenderedPageBreak/>
        <w:t xml:space="preserve">Dit geeft VGB inzicht in het benodigde budget op grond van de actuele technische staat van </w:t>
      </w:r>
      <w:r w:rsidR="0059485B">
        <w:rPr>
          <w:rFonts w:cs="Arial"/>
        </w:rPr>
        <w:t>de</w:t>
      </w:r>
      <w:r w:rsidR="0043318F">
        <w:rPr>
          <w:rFonts w:cs="Arial"/>
        </w:rPr>
        <w:t xml:space="preserve"> panden </w:t>
      </w:r>
      <w:r w:rsidR="00D459D9">
        <w:rPr>
          <w:rFonts w:cs="Arial"/>
        </w:rPr>
        <w:t xml:space="preserve">binnen de </w:t>
      </w:r>
      <w:r w:rsidR="0043318F">
        <w:rPr>
          <w:rFonts w:cs="Arial"/>
        </w:rPr>
        <w:t>cluster</w:t>
      </w:r>
      <w:r w:rsidR="00D459D9">
        <w:rPr>
          <w:rFonts w:cs="Arial"/>
        </w:rPr>
        <w:t>s</w:t>
      </w:r>
      <w:r w:rsidRPr="00F2519D">
        <w:rPr>
          <w:rFonts w:cs="Arial"/>
        </w:rPr>
        <w:t>.</w:t>
      </w:r>
    </w:p>
    <w:p w14:paraId="5D74448E" w14:textId="77777777" w:rsidR="00F2519D" w:rsidRPr="00F2519D" w:rsidRDefault="00F2519D" w:rsidP="00C247CD">
      <w:pPr>
        <w:spacing w:after="0" w:line="300" w:lineRule="exact"/>
        <w:rPr>
          <w:rFonts w:cs="Lucida Sans Unicode"/>
          <w:highlight w:val="yellow"/>
        </w:rPr>
      </w:pPr>
      <w:r w:rsidRPr="00F2519D">
        <w:rPr>
          <w:rFonts w:cs="Lucida Sans Unicode"/>
        </w:rPr>
        <w:t xml:space="preserve">VGB heeft een onderhoudsbeleid opgesteld voor </w:t>
      </w:r>
      <w:r w:rsidR="0043318F">
        <w:rPr>
          <w:rFonts w:cs="Lucida Sans Unicode"/>
        </w:rPr>
        <w:t>haar gehele vastgoedportefeuille</w:t>
      </w:r>
      <w:r w:rsidRPr="00F2519D">
        <w:rPr>
          <w:rFonts w:cs="Lucida Sans Unicode"/>
        </w:rPr>
        <w:t>. Op basis van dit onder</w:t>
      </w:r>
      <w:r w:rsidR="0043318F">
        <w:rPr>
          <w:rFonts w:cs="Lucida Sans Unicode"/>
        </w:rPr>
        <w:t>houdsbeleid worden jaaractiviteiten</w:t>
      </w:r>
      <w:r w:rsidRPr="00F2519D">
        <w:rPr>
          <w:rFonts w:cs="Lucida Sans Unicode"/>
        </w:rPr>
        <w:t xml:space="preserve"> bepaald. Jaarlijks vindt afstemming plaats tussen VGB en </w:t>
      </w:r>
      <w:r w:rsidR="00E7449D">
        <w:rPr>
          <w:rFonts w:cs="Lucida Sans Unicode"/>
        </w:rPr>
        <w:t>O</w:t>
      </w:r>
      <w:r w:rsidR="006E78C6">
        <w:rPr>
          <w:rFonts w:cs="Lucida Sans Unicode"/>
        </w:rPr>
        <w:t>pdrachtnemer</w:t>
      </w:r>
      <w:r w:rsidRPr="00F2519D">
        <w:rPr>
          <w:rFonts w:cs="Lucida Sans Unicode"/>
        </w:rPr>
        <w:t xml:space="preserve"> over benodigd budget zoals aangegeven door </w:t>
      </w:r>
      <w:r w:rsidR="00E7449D">
        <w:rPr>
          <w:rFonts w:cs="Lucida Sans Unicode"/>
        </w:rPr>
        <w:t>O</w:t>
      </w:r>
      <w:r w:rsidR="006E78C6">
        <w:rPr>
          <w:rFonts w:cs="Lucida Sans Unicode"/>
        </w:rPr>
        <w:t>pdrachtnemer</w:t>
      </w:r>
      <w:r w:rsidRPr="00F2519D">
        <w:rPr>
          <w:rFonts w:cs="Lucida Sans Unicode"/>
        </w:rPr>
        <w:t xml:space="preserve"> ten aanzien van het investeringsplan en het beschikbaar budget van VGB. Het uitvoeringsjaarplan volgt na afst</w:t>
      </w:r>
      <w:r w:rsidR="005116C0">
        <w:rPr>
          <w:rFonts w:cs="Lucida Sans Unicode"/>
        </w:rPr>
        <w:t>emming tussen Opdrachtgever en Opdracht</w:t>
      </w:r>
      <w:r w:rsidRPr="00F2519D">
        <w:rPr>
          <w:rFonts w:cs="Lucida Sans Unicode"/>
        </w:rPr>
        <w:t>nemer (zie F</w:t>
      </w:r>
      <w:r w:rsidR="008B5BA0">
        <w:rPr>
          <w:rFonts w:cs="Lucida Sans Unicode"/>
        </w:rPr>
        <w:t>iguur 1).</w:t>
      </w:r>
    </w:p>
    <w:p w14:paraId="5076F1BF" w14:textId="77777777" w:rsidR="00F2519D" w:rsidRPr="00F2519D" w:rsidRDefault="00F2519D" w:rsidP="00C247CD">
      <w:pPr>
        <w:spacing w:after="0" w:line="300" w:lineRule="exact"/>
        <w:rPr>
          <w:rFonts w:cs="Lucida Sans Unicode"/>
        </w:rPr>
      </w:pPr>
      <w:r w:rsidRPr="00F2519D">
        <w:rPr>
          <w:rFonts w:cs="Lucida Sans Unicode"/>
        </w:rPr>
        <w:t xml:space="preserve">De afstemming gebeurt door middel van prioritering van onderhoudsactiviteiten. Omdat VGB conform de regiegedachte niet </w:t>
      </w:r>
      <w:r w:rsidR="007C5054">
        <w:rPr>
          <w:rFonts w:cs="Lucida Sans Unicode"/>
        </w:rPr>
        <w:t xml:space="preserve">alleen </w:t>
      </w:r>
      <w:r w:rsidRPr="00F2519D">
        <w:rPr>
          <w:rFonts w:cs="Lucida Sans Unicode"/>
        </w:rPr>
        <w:t xml:space="preserve">op uitvoering wenst te sturen, maar </w:t>
      </w:r>
      <w:r w:rsidR="0040418F">
        <w:rPr>
          <w:rFonts w:cs="Lucida Sans Unicode"/>
        </w:rPr>
        <w:t xml:space="preserve">vooral </w:t>
      </w:r>
      <w:r w:rsidRPr="00F2519D">
        <w:rPr>
          <w:rFonts w:cs="Lucida Sans Unicode"/>
        </w:rPr>
        <w:t xml:space="preserve">op strategische kaders dient Opdrachtnemer de operationele invulling van het jaarplan uit te voeren op basis van haar eigen expertise en ervaring. De prioritering vindt plaats door het toepassen van een of meerdere onderhoudsniveaus (zoals in </w:t>
      </w:r>
      <w:r w:rsidRPr="00112595">
        <w:rPr>
          <w:rFonts w:cs="Lucida Sans Unicode"/>
        </w:rPr>
        <w:t xml:space="preserve">paragraaf </w:t>
      </w:r>
      <w:r w:rsidR="001317E7" w:rsidRPr="00112595">
        <w:rPr>
          <w:rFonts w:cs="Lucida Sans Unicode"/>
        </w:rPr>
        <w:fldChar w:fldCharType="begin"/>
      </w:r>
      <w:r w:rsidR="001317E7" w:rsidRPr="00112595">
        <w:rPr>
          <w:rFonts w:cs="Lucida Sans Unicode"/>
        </w:rPr>
        <w:instrText xml:space="preserve"> REF _Ref495052714 \r \h </w:instrText>
      </w:r>
      <w:r w:rsidR="0043318F" w:rsidRPr="00112595">
        <w:rPr>
          <w:rFonts w:cs="Lucida Sans Unicode"/>
        </w:rPr>
        <w:instrText xml:space="preserve"> \* MERGEFORMAT </w:instrText>
      </w:r>
      <w:r w:rsidR="001317E7" w:rsidRPr="00112595">
        <w:rPr>
          <w:rFonts w:cs="Lucida Sans Unicode"/>
        </w:rPr>
      </w:r>
      <w:r w:rsidR="001317E7" w:rsidRPr="00112595">
        <w:rPr>
          <w:rFonts w:cs="Lucida Sans Unicode"/>
        </w:rPr>
        <w:fldChar w:fldCharType="separate"/>
      </w:r>
      <w:r w:rsidR="0043318F" w:rsidRPr="00112595">
        <w:rPr>
          <w:rFonts w:cs="Lucida Sans Unicode"/>
        </w:rPr>
        <w:t>4.7.3</w:t>
      </w:r>
      <w:r w:rsidR="001317E7" w:rsidRPr="00112595">
        <w:rPr>
          <w:rFonts w:cs="Lucida Sans Unicode"/>
        </w:rPr>
        <w:fldChar w:fldCharType="end"/>
      </w:r>
      <w:r w:rsidR="001317E7">
        <w:rPr>
          <w:rFonts w:cs="Lucida Sans Unicode"/>
        </w:rPr>
        <w:t xml:space="preserve"> </w:t>
      </w:r>
      <w:r w:rsidRPr="00F2519D">
        <w:rPr>
          <w:rFonts w:cs="Lucida Sans Unicode"/>
        </w:rPr>
        <w:t xml:space="preserve">gedefinieerd). Met het vaststellen van het uitvoeringsjaarplan is ook de totale opdrachtsom planmatig onderhoud </w:t>
      </w:r>
      <w:r w:rsidR="00112595" w:rsidRPr="00D071CF">
        <w:rPr>
          <w:rFonts w:cs="Lucida Sans Unicode"/>
        </w:rPr>
        <w:t>(zie definitie planmatig onderhoud)</w:t>
      </w:r>
      <w:r w:rsidR="00112595">
        <w:rPr>
          <w:rFonts w:cs="Lucida Sans Unicode"/>
        </w:rPr>
        <w:t xml:space="preserve"> </w:t>
      </w:r>
      <w:r w:rsidRPr="00F2519D">
        <w:rPr>
          <w:rFonts w:cs="Lucida Sans Unicode"/>
        </w:rPr>
        <w:t>voor Opdrachtnemer, voor een betreffend onderhoudsjaar definitief bekend.</w:t>
      </w:r>
    </w:p>
    <w:p w14:paraId="7E251761" w14:textId="77777777" w:rsidR="00F2519D" w:rsidRPr="00C82610" w:rsidRDefault="00F2519D" w:rsidP="00123406">
      <w:pPr>
        <w:spacing w:after="0" w:line="300" w:lineRule="exact"/>
        <w:rPr>
          <w:rFonts w:cs="Lucida Sans Unicode"/>
        </w:rPr>
      </w:pPr>
    </w:p>
    <w:p w14:paraId="6FFEF320" w14:textId="77777777" w:rsidR="00F2519D" w:rsidRPr="00C82610" w:rsidRDefault="00F2519D" w:rsidP="00C247CD">
      <w:pPr>
        <w:spacing w:after="0" w:line="300" w:lineRule="exact"/>
      </w:pPr>
      <w:r w:rsidRPr="00C82610">
        <w:t xml:space="preserve">Bij het aanleveren van het uitvoeringsjaarplan geeft Opdrachtnemer tevens een prestatieverklaring af waaruit blijkt dat </w:t>
      </w:r>
      <w:r w:rsidR="0043318F">
        <w:t xml:space="preserve">de gebouwen in </w:t>
      </w:r>
      <w:r w:rsidR="00D459D9">
        <w:t xml:space="preserve">de </w:t>
      </w:r>
      <w:r w:rsidR="0043318F">
        <w:t>cluster</w:t>
      </w:r>
      <w:r w:rsidR="00D459D9">
        <w:t>s</w:t>
      </w:r>
      <w:r w:rsidR="0059485B">
        <w:t xml:space="preserve"> </w:t>
      </w:r>
      <w:r w:rsidRPr="00C82610">
        <w:t>zich op het overeengekomen onderhoudsnive</w:t>
      </w:r>
      <w:r w:rsidR="0043318F">
        <w:t>au bevinden</w:t>
      </w:r>
      <w:r w:rsidRPr="00C82610">
        <w:t xml:space="preserve">. Het uitvoeringsjaarplan geeft namelijk op basis van de actueel technische staat van </w:t>
      </w:r>
      <w:r w:rsidR="0043318F">
        <w:t>de</w:t>
      </w:r>
      <w:r w:rsidRPr="00C82610">
        <w:t xml:space="preserve"> gebouw</w:t>
      </w:r>
      <w:r w:rsidR="0043318F">
        <w:t>en</w:t>
      </w:r>
      <w:r w:rsidRPr="00C82610">
        <w:t xml:space="preserve"> aan welk onderhoud het komend ja</w:t>
      </w:r>
      <w:r w:rsidR="0043318F">
        <w:t>ar moet worden uitgevoerd om de</w:t>
      </w:r>
      <w:r w:rsidRPr="00C82610">
        <w:t xml:space="preserve"> gebouw</w:t>
      </w:r>
      <w:r w:rsidR="0043318F">
        <w:t>en</w:t>
      </w:r>
      <w:r w:rsidRPr="00C82610">
        <w:t xml:space="preserve"> op het overeengekomen onderhoudsniveau te houden.</w:t>
      </w:r>
    </w:p>
    <w:p w14:paraId="22C1FB74" w14:textId="77777777" w:rsidR="00F2519D" w:rsidRPr="00C82610" w:rsidRDefault="00F2519D" w:rsidP="00C247CD">
      <w:pPr>
        <w:spacing w:after="0" w:line="300" w:lineRule="exact"/>
      </w:pPr>
    </w:p>
    <w:p w14:paraId="06D8491E" w14:textId="77777777" w:rsidR="00F2519D" w:rsidRDefault="00F2519D" w:rsidP="00C247CD">
      <w:pPr>
        <w:spacing w:after="0" w:line="300" w:lineRule="exact"/>
      </w:pPr>
      <w:r w:rsidRPr="00C82610">
        <w:t xml:space="preserve">Tijdens de jaarlijkse afstemming bepaalt VGB definitief welke onderhoudsactiviteiten zij wil laten uitvoeren op grond van het advies van </w:t>
      </w:r>
      <w:r w:rsidR="006E78C6">
        <w:t>opdrachtnemer</w:t>
      </w:r>
      <w:r w:rsidRPr="00C82610">
        <w:t xml:space="preserve"> binnen de in het </w:t>
      </w:r>
      <w:proofErr w:type="spellStart"/>
      <w:r w:rsidRPr="00C82610">
        <w:t>PvE</w:t>
      </w:r>
      <w:proofErr w:type="spellEnd"/>
      <w:r w:rsidRPr="00C82610">
        <w:t xml:space="preserve"> gestelde kaders. VGB behoudt zich het recht voor af te wijken van de kaders (onderhoudsniveaus) indien de technische en/of budgettaire situatie daar aanleiding toe geeft. VGB kan zo maximaal haar regierol vervullen.</w:t>
      </w:r>
    </w:p>
    <w:p w14:paraId="3279AB50" w14:textId="77777777" w:rsidR="00D85E1B" w:rsidRPr="00C82610" w:rsidRDefault="00D85E1B" w:rsidP="00C247CD">
      <w:pPr>
        <w:spacing w:after="0" w:line="300" w:lineRule="exact"/>
      </w:pPr>
    </w:p>
    <w:p w14:paraId="00ADE45F" w14:textId="77777777" w:rsidR="00D85E1B" w:rsidRDefault="00782126" w:rsidP="00C247CD">
      <w:r>
        <w:rPr>
          <w:noProof/>
          <w:lang w:eastAsia="nl-NL"/>
        </w:rPr>
        <w:lastRenderedPageBreak/>
        <w:drawing>
          <wp:inline distT="0" distB="0" distL="0" distR="0" wp14:anchorId="742CB439" wp14:editId="720ADA60">
            <wp:extent cx="5503653" cy="3269411"/>
            <wp:effectExtent l="0" t="0" r="190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rking contract.jpg"/>
                    <pic:cNvPicPr/>
                  </pic:nvPicPr>
                  <pic:blipFill rotWithShape="1">
                    <a:blip r:embed="rId25">
                      <a:extLst>
                        <a:ext uri="{28A0092B-C50C-407E-A947-70E740481C1C}">
                          <a14:useLocalDpi xmlns:a14="http://schemas.microsoft.com/office/drawing/2010/main" val="0"/>
                        </a:ext>
                      </a:extLst>
                    </a:blip>
                    <a:srcRect l="1391" t="17105" r="1" b="4791"/>
                    <a:stretch/>
                  </pic:blipFill>
                  <pic:spPr bwMode="auto">
                    <a:xfrm>
                      <a:off x="0" y="0"/>
                      <a:ext cx="5502756" cy="3268878"/>
                    </a:xfrm>
                    <a:prstGeom prst="rect">
                      <a:avLst/>
                    </a:prstGeom>
                    <a:ln>
                      <a:noFill/>
                    </a:ln>
                    <a:extLst>
                      <a:ext uri="{53640926-AAD7-44D8-BBD7-CCE9431645EC}">
                        <a14:shadowObscured xmlns:a14="http://schemas.microsoft.com/office/drawing/2010/main"/>
                      </a:ext>
                    </a:extLst>
                  </pic:spPr>
                </pic:pic>
              </a:graphicData>
            </a:graphic>
          </wp:inline>
        </w:drawing>
      </w:r>
    </w:p>
    <w:p w14:paraId="2A1ECEDB" w14:textId="77777777" w:rsidR="00F2519D" w:rsidRPr="00705B24" w:rsidRDefault="00D85E1B" w:rsidP="00C247CD">
      <w:pPr>
        <w:pStyle w:val="Bijschrift0"/>
        <w:spacing w:before="0" w:after="0" w:line="300" w:lineRule="exact"/>
        <w:rPr>
          <w:rFonts w:asciiTheme="minorHAnsi" w:hAnsiTheme="minorHAnsi"/>
          <w:color w:val="0089CF"/>
          <w:sz w:val="22"/>
          <w:szCs w:val="22"/>
        </w:rPr>
      </w:pPr>
      <w:r w:rsidRPr="00705B24">
        <w:rPr>
          <w:rFonts w:asciiTheme="minorHAnsi" w:hAnsiTheme="minorHAnsi"/>
          <w:color w:val="0089CF"/>
          <w:sz w:val="22"/>
          <w:szCs w:val="22"/>
        </w:rPr>
        <w:t xml:space="preserve">Figuur </w:t>
      </w:r>
      <w:r w:rsidRPr="00705B24">
        <w:rPr>
          <w:rFonts w:asciiTheme="minorHAnsi" w:hAnsiTheme="minorHAnsi"/>
          <w:color w:val="0089CF"/>
          <w:sz w:val="22"/>
          <w:szCs w:val="22"/>
        </w:rPr>
        <w:fldChar w:fldCharType="begin"/>
      </w:r>
      <w:r w:rsidRPr="00705B24">
        <w:rPr>
          <w:rFonts w:asciiTheme="minorHAnsi" w:hAnsiTheme="minorHAnsi"/>
          <w:color w:val="0089CF"/>
          <w:sz w:val="22"/>
          <w:szCs w:val="22"/>
        </w:rPr>
        <w:instrText xml:space="preserve"> SEQ Figuur \* ARABIC </w:instrText>
      </w:r>
      <w:r w:rsidRPr="00705B24">
        <w:rPr>
          <w:rFonts w:asciiTheme="minorHAnsi" w:hAnsiTheme="minorHAnsi"/>
          <w:color w:val="0089CF"/>
          <w:sz w:val="22"/>
          <w:szCs w:val="22"/>
        </w:rPr>
        <w:fldChar w:fldCharType="separate"/>
      </w:r>
      <w:r w:rsidR="00121951" w:rsidRPr="00705B24">
        <w:rPr>
          <w:rFonts w:asciiTheme="minorHAnsi" w:hAnsiTheme="minorHAnsi"/>
          <w:color w:val="0089CF"/>
          <w:sz w:val="22"/>
          <w:szCs w:val="22"/>
        </w:rPr>
        <w:t>1</w:t>
      </w:r>
      <w:r w:rsidRPr="00705B24">
        <w:rPr>
          <w:rFonts w:asciiTheme="minorHAnsi" w:hAnsiTheme="minorHAnsi"/>
          <w:color w:val="0089CF"/>
          <w:sz w:val="22"/>
          <w:szCs w:val="22"/>
        </w:rPr>
        <w:fldChar w:fldCharType="end"/>
      </w:r>
      <w:r w:rsidRPr="00705B24">
        <w:rPr>
          <w:rFonts w:asciiTheme="minorHAnsi" w:hAnsiTheme="minorHAnsi"/>
          <w:color w:val="0089CF"/>
          <w:sz w:val="22"/>
          <w:szCs w:val="22"/>
        </w:rPr>
        <w:t>: Jaarlijkse afstemming gewenst budget/kwaliteit op beschikbaar budget</w:t>
      </w:r>
    </w:p>
    <w:p w14:paraId="7AF25FD4" w14:textId="77777777" w:rsidR="00F2519D" w:rsidRPr="00C82610" w:rsidRDefault="00F2519D" w:rsidP="00C247CD">
      <w:pPr>
        <w:pStyle w:val="Kop2"/>
        <w:ind w:left="1134" w:hanging="567"/>
      </w:pPr>
      <w:bookmarkStart w:id="122" w:name="_Toc399945942"/>
      <w:bookmarkStart w:id="123" w:name="_Toc474243399"/>
      <w:bookmarkStart w:id="124" w:name="_Toc3806854"/>
      <w:r w:rsidRPr="00C82610">
        <w:t>Prestatie eisen</w:t>
      </w:r>
      <w:bookmarkEnd w:id="122"/>
      <w:bookmarkEnd w:id="123"/>
      <w:bookmarkEnd w:id="124"/>
    </w:p>
    <w:p w14:paraId="3F533D2B" w14:textId="77777777" w:rsidR="00F2519D" w:rsidRPr="00C82610" w:rsidRDefault="00F2519D" w:rsidP="00C247CD">
      <w:pPr>
        <w:spacing w:after="0" w:line="300" w:lineRule="exact"/>
      </w:pPr>
      <w:r w:rsidRPr="00C82610">
        <w:t xml:space="preserve">In </w:t>
      </w:r>
      <w:r w:rsidR="00C82610">
        <w:t>deze paragraaf</w:t>
      </w:r>
      <w:r w:rsidRPr="00C82610">
        <w:t xml:space="preserve"> worden prestatie eisen geformuleerd. Achtereenvolgens wordt ingegaan op:</w:t>
      </w:r>
    </w:p>
    <w:p w14:paraId="775E6120" w14:textId="77777777" w:rsidR="00F2519D" w:rsidRPr="00C82610" w:rsidRDefault="00E7449D" w:rsidP="00C247CD">
      <w:pPr>
        <w:pStyle w:val="Lijstalinea"/>
        <w:numPr>
          <w:ilvl w:val="0"/>
          <w:numId w:val="39"/>
        </w:numPr>
        <w:spacing w:line="300" w:lineRule="exact"/>
        <w:ind w:left="567" w:hanging="567"/>
        <w:rPr>
          <w:rFonts w:asciiTheme="minorHAnsi" w:hAnsiTheme="minorHAnsi"/>
          <w:sz w:val="22"/>
          <w:szCs w:val="22"/>
        </w:rPr>
      </w:pPr>
      <w:r>
        <w:rPr>
          <w:rFonts w:asciiTheme="minorHAnsi" w:hAnsiTheme="minorHAnsi"/>
          <w:sz w:val="22"/>
          <w:szCs w:val="22"/>
        </w:rPr>
        <w:t>Algemene prestatie eisen.</w:t>
      </w:r>
    </w:p>
    <w:p w14:paraId="7AC105E7" w14:textId="77777777" w:rsidR="00F2519D" w:rsidRPr="00C82610" w:rsidRDefault="00E7449D" w:rsidP="00C247CD">
      <w:pPr>
        <w:pStyle w:val="Lijstalinea"/>
        <w:numPr>
          <w:ilvl w:val="0"/>
          <w:numId w:val="39"/>
        </w:numPr>
        <w:spacing w:line="300" w:lineRule="exact"/>
        <w:ind w:left="567" w:hanging="567"/>
        <w:rPr>
          <w:rFonts w:asciiTheme="minorHAnsi" w:hAnsiTheme="minorHAnsi"/>
          <w:sz w:val="22"/>
          <w:szCs w:val="22"/>
        </w:rPr>
      </w:pPr>
      <w:r>
        <w:rPr>
          <w:rFonts w:asciiTheme="minorHAnsi" w:hAnsiTheme="minorHAnsi"/>
          <w:sz w:val="22"/>
          <w:szCs w:val="22"/>
        </w:rPr>
        <w:t>Prestatie onderhoudsniveaus.</w:t>
      </w:r>
      <w:r w:rsidR="00C82610">
        <w:rPr>
          <w:rFonts w:asciiTheme="minorHAnsi" w:hAnsiTheme="minorHAnsi"/>
          <w:sz w:val="22"/>
          <w:szCs w:val="22"/>
        </w:rPr>
        <w:br/>
      </w:r>
      <w:r w:rsidR="00F2519D" w:rsidRPr="00C82610">
        <w:rPr>
          <w:rFonts w:asciiTheme="minorHAnsi" w:hAnsiTheme="minorHAnsi"/>
          <w:sz w:val="22"/>
          <w:szCs w:val="22"/>
        </w:rPr>
        <w:t>(Prestatie-eisen ten aanzien van de technische staat (Conditie) en maximaal aanvaardbare risico’s bij gebreken aan het bouwdeel en/of installatie(deel) niveau)</w:t>
      </w:r>
      <w:r>
        <w:rPr>
          <w:rFonts w:asciiTheme="minorHAnsi" w:hAnsiTheme="minorHAnsi"/>
          <w:sz w:val="22"/>
          <w:szCs w:val="22"/>
        </w:rPr>
        <w:t>.</w:t>
      </w:r>
    </w:p>
    <w:p w14:paraId="5A0C63BB" w14:textId="77777777" w:rsidR="00F2519D" w:rsidRPr="00C82610" w:rsidRDefault="00E7449D" w:rsidP="00C247CD">
      <w:pPr>
        <w:numPr>
          <w:ilvl w:val="0"/>
          <w:numId w:val="39"/>
        </w:numPr>
        <w:autoSpaceDE w:val="0"/>
        <w:autoSpaceDN w:val="0"/>
        <w:adjustRightInd w:val="0"/>
        <w:spacing w:after="0" w:line="300" w:lineRule="exact"/>
        <w:ind w:left="567" w:hanging="567"/>
        <w:rPr>
          <w:rFonts w:cs="Lucida Sans Unicode"/>
        </w:rPr>
      </w:pPr>
      <w:r>
        <w:rPr>
          <w:rFonts w:cs="Lucida Sans Unicode"/>
        </w:rPr>
        <w:t>Storingen.</w:t>
      </w:r>
    </w:p>
    <w:p w14:paraId="285ADDAB" w14:textId="77777777" w:rsidR="00F2519D" w:rsidRPr="00C82610" w:rsidRDefault="00F2519D" w:rsidP="00C247CD">
      <w:pPr>
        <w:numPr>
          <w:ilvl w:val="0"/>
          <w:numId w:val="39"/>
        </w:numPr>
        <w:autoSpaceDE w:val="0"/>
        <w:autoSpaceDN w:val="0"/>
        <w:adjustRightInd w:val="0"/>
        <w:spacing w:after="0" w:line="300" w:lineRule="exact"/>
        <w:ind w:left="567" w:hanging="567"/>
        <w:rPr>
          <w:rFonts w:cs="Lucida Sans Unicode"/>
        </w:rPr>
      </w:pPr>
      <w:r w:rsidRPr="00C82610">
        <w:rPr>
          <w:rFonts w:cs="Lucida Sans Unicode"/>
        </w:rPr>
        <w:t>Respons- en hersteltijden</w:t>
      </w:r>
      <w:r w:rsidR="00E7449D">
        <w:rPr>
          <w:rFonts w:cs="Lucida Sans Unicode"/>
        </w:rPr>
        <w:t>.</w:t>
      </w:r>
    </w:p>
    <w:p w14:paraId="40F6AFB4" w14:textId="77777777" w:rsidR="00F2519D" w:rsidRPr="00C82610" w:rsidRDefault="00F2519D" w:rsidP="00C247CD">
      <w:pPr>
        <w:numPr>
          <w:ilvl w:val="0"/>
          <w:numId w:val="39"/>
        </w:numPr>
        <w:autoSpaceDE w:val="0"/>
        <w:autoSpaceDN w:val="0"/>
        <w:adjustRightInd w:val="0"/>
        <w:spacing w:after="0" w:line="300" w:lineRule="exact"/>
        <w:ind w:left="567" w:hanging="567"/>
        <w:rPr>
          <w:rFonts w:cs="Lucida Sans Unicode"/>
        </w:rPr>
      </w:pPr>
      <w:r w:rsidRPr="00C82610">
        <w:rPr>
          <w:rFonts w:cs="Lucida Sans Unicode"/>
        </w:rPr>
        <w:t>Eisen bij calamiteiten</w:t>
      </w:r>
      <w:r w:rsidR="00E7449D">
        <w:rPr>
          <w:rFonts w:cs="Lucida Sans Unicode"/>
        </w:rPr>
        <w:t>.</w:t>
      </w:r>
    </w:p>
    <w:p w14:paraId="52BF6A46" w14:textId="77777777" w:rsidR="00F2519D" w:rsidRPr="00C82610" w:rsidRDefault="00F2519D" w:rsidP="00C247CD">
      <w:pPr>
        <w:numPr>
          <w:ilvl w:val="0"/>
          <w:numId w:val="39"/>
        </w:numPr>
        <w:autoSpaceDE w:val="0"/>
        <w:autoSpaceDN w:val="0"/>
        <w:adjustRightInd w:val="0"/>
        <w:spacing w:after="0" w:line="300" w:lineRule="exact"/>
        <w:ind w:left="567" w:hanging="567"/>
        <w:rPr>
          <w:rFonts w:cs="Lucida Sans Unicode"/>
        </w:rPr>
      </w:pPr>
      <w:r w:rsidRPr="00C82610">
        <w:rPr>
          <w:rFonts w:cs="Lucida Sans Unicode"/>
        </w:rPr>
        <w:t>Molest</w:t>
      </w:r>
      <w:r w:rsidR="00E7449D">
        <w:rPr>
          <w:rFonts w:cs="Lucida Sans Unicode"/>
        </w:rPr>
        <w:t>.</w:t>
      </w:r>
    </w:p>
    <w:p w14:paraId="145CF020" w14:textId="77777777" w:rsidR="00F2519D" w:rsidRPr="00C82610" w:rsidRDefault="00F2519D" w:rsidP="00C247CD">
      <w:pPr>
        <w:autoSpaceDE w:val="0"/>
        <w:autoSpaceDN w:val="0"/>
        <w:adjustRightInd w:val="0"/>
        <w:spacing w:after="0" w:line="300" w:lineRule="exact"/>
        <w:rPr>
          <w:rFonts w:cs="Lucida Sans Unicode"/>
        </w:rPr>
      </w:pPr>
    </w:p>
    <w:p w14:paraId="4C74B64B" w14:textId="77777777" w:rsidR="00F2519D" w:rsidRPr="00F2519D" w:rsidRDefault="00F2519D" w:rsidP="00C247CD">
      <w:pPr>
        <w:spacing w:after="0" w:line="300" w:lineRule="exact"/>
        <w:rPr>
          <w:rFonts w:cs="Lucida Sans Unicode"/>
        </w:rPr>
      </w:pPr>
      <w:r w:rsidRPr="00F2519D">
        <w:rPr>
          <w:rFonts w:cs="Lucida Sans Unicode"/>
        </w:rPr>
        <w:t>In deze paragraaf is aangegeven op welke wijze met de door Opdrachtnemer te leveren prestaties wordt om gegaan. Hierbij wordt benadrukt dat het omgaan met prestatie eisen bedoeld is om aan te geven voor welke doelstellingen Opdrachtnemer</w:t>
      </w:r>
      <w:r w:rsidRPr="00F2519D" w:rsidDel="00754E94">
        <w:rPr>
          <w:rFonts w:cs="Lucida Sans Unicode"/>
        </w:rPr>
        <w:t xml:space="preserve"> </w:t>
      </w:r>
      <w:r w:rsidRPr="00F2519D">
        <w:rPr>
          <w:rFonts w:cs="Lucida Sans Unicode"/>
        </w:rPr>
        <w:t>verantwoordelijk is en waarover</w:t>
      </w:r>
      <w:r w:rsidR="008B5BA0">
        <w:rPr>
          <w:rFonts w:cs="Lucida Sans Unicode"/>
        </w:rPr>
        <w:t xml:space="preserve"> verantwoording wordt afgelegd.</w:t>
      </w:r>
    </w:p>
    <w:p w14:paraId="34823DB4" w14:textId="77777777" w:rsidR="00F2519D" w:rsidRPr="00C82610" w:rsidRDefault="00F2519D" w:rsidP="00C247CD">
      <w:pPr>
        <w:pStyle w:val="Kop3"/>
        <w:numPr>
          <w:ilvl w:val="2"/>
          <w:numId w:val="84"/>
        </w:numPr>
        <w:ind w:left="851" w:hanging="851"/>
      </w:pPr>
      <w:bookmarkStart w:id="125" w:name="_Toc375308832"/>
      <w:bookmarkStart w:id="126" w:name="_Toc375309652"/>
      <w:bookmarkStart w:id="127" w:name="_Toc375318280"/>
      <w:bookmarkStart w:id="128" w:name="_Toc375322488"/>
      <w:bookmarkStart w:id="129" w:name="_Toc375323874"/>
      <w:bookmarkStart w:id="130" w:name="_Toc376960725"/>
      <w:bookmarkStart w:id="131" w:name="_Toc377031069"/>
      <w:bookmarkStart w:id="132" w:name="_Toc377240385"/>
      <w:bookmarkStart w:id="133" w:name="_Toc377328879"/>
      <w:bookmarkStart w:id="134" w:name="_Toc377329027"/>
      <w:bookmarkStart w:id="135" w:name="_Toc377330052"/>
      <w:bookmarkStart w:id="136" w:name="_Toc377480522"/>
      <w:bookmarkStart w:id="137" w:name="_Toc377480668"/>
      <w:bookmarkStart w:id="138" w:name="_Toc377564157"/>
      <w:bookmarkStart w:id="139" w:name="_Toc377564309"/>
      <w:bookmarkStart w:id="140" w:name="_Toc377585311"/>
      <w:bookmarkStart w:id="141" w:name="_Toc377624912"/>
      <w:bookmarkStart w:id="142" w:name="_Toc377646695"/>
      <w:bookmarkStart w:id="143" w:name="_Toc377657606"/>
      <w:bookmarkStart w:id="144" w:name="_Toc377707173"/>
      <w:bookmarkStart w:id="145" w:name="_Toc377721477"/>
      <w:bookmarkStart w:id="146" w:name="_Toc377722198"/>
      <w:bookmarkStart w:id="147" w:name="_Toc377722620"/>
      <w:bookmarkStart w:id="148" w:name="_Toc377723820"/>
      <w:bookmarkStart w:id="149" w:name="_Toc377735573"/>
      <w:bookmarkStart w:id="150" w:name="_Toc377737909"/>
      <w:bookmarkStart w:id="151" w:name="_Toc377739993"/>
      <w:bookmarkStart w:id="152" w:name="_Toc377991302"/>
      <w:bookmarkStart w:id="153" w:name="_Toc378675394"/>
      <w:bookmarkStart w:id="154" w:name="_Toc378939844"/>
      <w:bookmarkStart w:id="155" w:name="_Toc379206250"/>
      <w:bookmarkStart w:id="156" w:name="_Toc379272547"/>
      <w:bookmarkStart w:id="157" w:name="_Toc379281776"/>
      <w:bookmarkStart w:id="158" w:name="_Toc379290559"/>
      <w:bookmarkStart w:id="159" w:name="_Toc379372345"/>
      <w:bookmarkStart w:id="160" w:name="_Toc379380899"/>
      <w:bookmarkStart w:id="161" w:name="_Toc379382302"/>
      <w:bookmarkStart w:id="162" w:name="_Ref379449393"/>
      <w:bookmarkStart w:id="163" w:name="_Ref379449396"/>
      <w:bookmarkStart w:id="164" w:name="_Toc379451400"/>
      <w:bookmarkStart w:id="165" w:name="_Toc379788192"/>
      <w:bookmarkStart w:id="166" w:name="_Toc379803666"/>
      <w:bookmarkStart w:id="167" w:name="_Toc379893953"/>
      <w:bookmarkStart w:id="168" w:name="_Toc380049293"/>
      <w:bookmarkStart w:id="169" w:name="_Toc380140669"/>
      <w:bookmarkStart w:id="170" w:name="_Toc380143146"/>
      <w:bookmarkStart w:id="171" w:name="_Toc380148026"/>
      <w:bookmarkStart w:id="172" w:name="_Toc380579424"/>
      <w:bookmarkStart w:id="173" w:name="_Toc380579628"/>
      <w:bookmarkStart w:id="174" w:name="_Toc380594582"/>
      <w:bookmarkStart w:id="175" w:name="_Toc380658515"/>
      <w:bookmarkStart w:id="176" w:name="_Toc380764387"/>
      <w:bookmarkStart w:id="177" w:name="_Toc381087739"/>
      <w:bookmarkStart w:id="178" w:name="_Toc381103958"/>
      <w:bookmarkStart w:id="179" w:name="_Toc381122629"/>
      <w:bookmarkStart w:id="180" w:name="_Toc381167047"/>
      <w:bookmarkStart w:id="181" w:name="_Toc381179389"/>
      <w:bookmarkStart w:id="182" w:name="_Toc381252458"/>
      <w:bookmarkStart w:id="183" w:name="_Toc381279496"/>
      <w:bookmarkStart w:id="184" w:name="_Toc381344744"/>
      <w:bookmarkStart w:id="185" w:name="_Toc381613693"/>
      <w:bookmarkStart w:id="186" w:name="_Toc381868262"/>
      <w:bookmarkStart w:id="187" w:name="_Toc381887029"/>
      <w:bookmarkStart w:id="188" w:name="_Toc381973962"/>
      <w:bookmarkStart w:id="189" w:name="_Toc381974893"/>
      <w:bookmarkStart w:id="190" w:name="_Toc382233795"/>
      <w:bookmarkStart w:id="191" w:name="_Toc382234089"/>
      <w:bookmarkStart w:id="192" w:name="_Toc382284509"/>
      <w:bookmarkStart w:id="193" w:name="_Toc382291361"/>
      <w:bookmarkStart w:id="194" w:name="_Toc382299709"/>
      <w:bookmarkStart w:id="195" w:name="_Toc382302354"/>
      <w:bookmarkStart w:id="196" w:name="_Toc382323096"/>
      <w:bookmarkStart w:id="197" w:name="_Toc382324094"/>
      <w:bookmarkStart w:id="198" w:name="_Toc382465217"/>
      <w:bookmarkStart w:id="199" w:name="_Toc382491149"/>
      <w:bookmarkStart w:id="200" w:name="_Toc399945944"/>
      <w:bookmarkStart w:id="201" w:name="_Toc474243400"/>
      <w:bookmarkStart w:id="202" w:name="_Ref495051978"/>
      <w:bookmarkStart w:id="203" w:name="_Ref495053701"/>
      <w:bookmarkStart w:id="204" w:name="_Toc3806855"/>
      <w:r w:rsidRPr="00C82610">
        <w:t>Algemene prestatie eisen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0385EFCC" w14:textId="77777777" w:rsidR="00F2519D" w:rsidRPr="00F2519D" w:rsidRDefault="00F2519D" w:rsidP="00C247CD">
      <w:pPr>
        <w:spacing w:after="0" w:line="300" w:lineRule="exact"/>
        <w:rPr>
          <w:rFonts w:cs="Lucida Sans Unicode"/>
        </w:rPr>
      </w:pPr>
      <w:r w:rsidRPr="00F2519D">
        <w:rPr>
          <w:rFonts w:cs="Lucida Sans Unicode"/>
        </w:rPr>
        <w:t>De volgende algemene prestatie eisen zijn van toepassing:</w:t>
      </w:r>
    </w:p>
    <w:p w14:paraId="444D0A93" w14:textId="77777777" w:rsidR="00F2519D" w:rsidRPr="00F2519D" w:rsidRDefault="00F2519D" w:rsidP="00C247CD">
      <w:pPr>
        <w:numPr>
          <w:ilvl w:val="0"/>
          <w:numId w:val="40"/>
        </w:numPr>
        <w:tabs>
          <w:tab w:val="clear" w:pos="360"/>
        </w:tabs>
        <w:autoSpaceDE w:val="0"/>
        <w:autoSpaceDN w:val="0"/>
        <w:adjustRightInd w:val="0"/>
        <w:spacing w:after="0" w:line="300" w:lineRule="exact"/>
        <w:ind w:left="567" w:hanging="567"/>
        <w:rPr>
          <w:rFonts w:cs="Lucida Sans Unicode"/>
        </w:rPr>
      </w:pPr>
      <w:r w:rsidRPr="00F2519D">
        <w:rPr>
          <w:rFonts w:cs="Lucida Sans Unicode"/>
        </w:rPr>
        <w:t>Opdrachtnemer is verantwoordelijk voor het in stand houden van de (fysieke) conditie van de bouwkundige delen, elementen en gebouw gebonde</w:t>
      </w:r>
      <w:r w:rsidR="0080524A">
        <w:rPr>
          <w:rFonts w:cs="Lucida Sans Unicode"/>
        </w:rPr>
        <w:t xml:space="preserve">n installaties behorend tot </w:t>
      </w:r>
      <w:r w:rsidR="00D459D9">
        <w:rPr>
          <w:rFonts w:cs="Lucida Sans Unicode"/>
        </w:rPr>
        <w:t>de</w:t>
      </w:r>
      <w:r w:rsidR="0043318F">
        <w:rPr>
          <w:rFonts w:cs="Lucida Sans Unicode"/>
        </w:rPr>
        <w:t xml:space="preserve"> cluster</w:t>
      </w:r>
      <w:r w:rsidR="00D459D9">
        <w:rPr>
          <w:rFonts w:cs="Lucida Sans Unicode"/>
        </w:rPr>
        <w:t>s</w:t>
      </w:r>
      <w:r w:rsidR="001531CE">
        <w:rPr>
          <w:rFonts w:cs="Lucida Sans Unicode"/>
        </w:rPr>
        <w:t>. Dit doet hij</w:t>
      </w:r>
      <w:r w:rsidRPr="00F2519D">
        <w:rPr>
          <w:rFonts w:cs="Lucida Sans Unicode"/>
        </w:rPr>
        <w:t xml:space="preserve"> op een zodanig niveau dat continu aan de vereiste prestaties in </w:t>
      </w:r>
      <w:r w:rsidRPr="00D071CF">
        <w:rPr>
          <w:rFonts w:cs="Lucida Sans Unicode"/>
        </w:rPr>
        <w:t xml:space="preserve">paragraaf </w:t>
      </w:r>
      <w:r w:rsidR="007B4411" w:rsidRPr="00D071CF">
        <w:rPr>
          <w:rFonts w:cs="Lucida Sans Unicode"/>
        </w:rPr>
        <w:fldChar w:fldCharType="begin"/>
      </w:r>
      <w:r w:rsidR="007B4411" w:rsidRPr="00D071CF">
        <w:rPr>
          <w:rFonts w:cs="Lucida Sans Unicode"/>
        </w:rPr>
        <w:instrText xml:space="preserve"> REF _Ref494284723 \r \h </w:instrText>
      </w:r>
      <w:r w:rsidR="0043318F" w:rsidRPr="00D071CF">
        <w:rPr>
          <w:rFonts w:cs="Lucida Sans Unicode"/>
        </w:rPr>
        <w:instrText xml:space="preserve"> \* MERGEFORMAT </w:instrText>
      </w:r>
      <w:r w:rsidR="007B4411" w:rsidRPr="00D071CF">
        <w:rPr>
          <w:rFonts w:cs="Lucida Sans Unicode"/>
        </w:rPr>
      </w:r>
      <w:r w:rsidR="007B4411" w:rsidRPr="00D071CF">
        <w:rPr>
          <w:rFonts w:cs="Lucida Sans Unicode"/>
        </w:rPr>
        <w:fldChar w:fldCharType="separate"/>
      </w:r>
      <w:r w:rsidR="0043318F" w:rsidRPr="00D071CF">
        <w:rPr>
          <w:rFonts w:cs="Lucida Sans Unicode"/>
        </w:rPr>
        <w:t>4.7.3</w:t>
      </w:r>
      <w:r w:rsidR="007B4411" w:rsidRPr="00D071CF">
        <w:rPr>
          <w:rFonts w:cs="Lucida Sans Unicode"/>
        </w:rPr>
        <w:fldChar w:fldCharType="end"/>
      </w:r>
      <w:r w:rsidRPr="00F2519D">
        <w:rPr>
          <w:rFonts w:cs="Lucida Sans Unicode"/>
        </w:rPr>
        <w:t xml:space="preserve"> en alle van toepassing zijnde wet- en regelgeving wordt voldaan. Dit houdt </w:t>
      </w:r>
      <w:r w:rsidRPr="00F2519D">
        <w:rPr>
          <w:rFonts w:cs="Lucida Sans Unicode"/>
        </w:rPr>
        <w:lastRenderedPageBreak/>
        <w:t>in dat alle voorkomende en noodzakelijke onderhouds- en vervangingswerkzaamheden van welke aard en omvang dan ook door Opdrachtnemer</w:t>
      </w:r>
      <w:r w:rsidRPr="00F2519D" w:rsidDel="00754E94">
        <w:rPr>
          <w:rFonts w:cs="Lucida Sans Unicode"/>
        </w:rPr>
        <w:t xml:space="preserve"> </w:t>
      </w:r>
      <w:r w:rsidRPr="00F2519D">
        <w:rPr>
          <w:rFonts w:cs="Lucida Sans Unicode"/>
        </w:rPr>
        <w:t>moeten worden uitgevoerd.</w:t>
      </w:r>
    </w:p>
    <w:p w14:paraId="5A9B7C59" w14:textId="77777777" w:rsidR="00F2519D" w:rsidRPr="00F2519D" w:rsidRDefault="00F2519D" w:rsidP="00C247CD">
      <w:pPr>
        <w:numPr>
          <w:ilvl w:val="0"/>
          <w:numId w:val="40"/>
        </w:numPr>
        <w:tabs>
          <w:tab w:val="clear" w:pos="360"/>
        </w:tabs>
        <w:autoSpaceDE w:val="0"/>
        <w:autoSpaceDN w:val="0"/>
        <w:adjustRightInd w:val="0"/>
        <w:spacing w:after="0" w:line="300" w:lineRule="exact"/>
        <w:ind w:left="567" w:hanging="567"/>
        <w:rPr>
          <w:rFonts w:cs="Lucida Sans Unicode"/>
        </w:rPr>
      </w:pPr>
      <w:r w:rsidRPr="00F2519D">
        <w:rPr>
          <w:rFonts w:cs="Lucida Sans Unicode"/>
        </w:rPr>
        <w:t>De vangnetconstructie conform ‘NEN 2767 : 2013 deel 1 bijlage F’ wordt slechts toegepast als indicatie voor het plannen van een vervangingsmoment van specifieke installatiedelen en/of sub-elementen zoals aangegeven in ‘NEN 2767 : 2008 deel 2’. Er wordt in overleg met de afdeling VGB bepaald wanneer tot vervanging wordt overgegaan in</w:t>
      </w:r>
      <w:r w:rsidR="0043318F">
        <w:rPr>
          <w:rFonts w:cs="Lucida Sans Unicode"/>
        </w:rPr>
        <w:t xml:space="preserve"> het </w:t>
      </w:r>
      <w:r w:rsidRPr="00F2519D">
        <w:rPr>
          <w:rFonts w:cs="Lucida Sans Unicode"/>
        </w:rPr>
        <w:t>geval van:</w:t>
      </w:r>
    </w:p>
    <w:p w14:paraId="19FE3F19" w14:textId="77777777" w:rsidR="00F2519D" w:rsidRPr="00F2519D" w:rsidRDefault="00F2519D" w:rsidP="00C247CD">
      <w:pPr>
        <w:numPr>
          <w:ilvl w:val="0"/>
          <w:numId w:val="41"/>
        </w:numPr>
        <w:autoSpaceDE w:val="0"/>
        <w:autoSpaceDN w:val="0"/>
        <w:adjustRightInd w:val="0"/>
        <w:spacing w:after="0" w:line="300" w:lineRule="exact"/>
        <w:ind w:left="1134" w:hanging="567"/>
        <w:rPr>
          <w:rFonts w:cs="Lucida Sans Unicode"/>
        </w:rPr>
      </w:pPr>
      <w:r w:rsidRPr="00F2519D">
        <w:rPr>
          <w:rFonts w:cs="Lucida Sans Unicode"/>
        </w:rPr>
        <w:t>aanwezigheid van concrete technische gebreken gerelateerd aan h</w:t>
      </w:r>
      <w:r w:rsidR="008B5BA0">
        <w:rPr>
          <w:rFonts w:cs="Lucida Sans Unicode"/>
        </w:rPr>
        <w:t>et geëiste onderhoudsniveau, of</w:t>
      </w:r>
    </w:p>
    <w:p w14:paraId="49C7509D" w14:textId="77777777" w:rsidR="00F2519D" w:rsidRPr="00F2519D" w:rsidRDefault="00F2519D" w:rsidP="00C247CD">
      <w:pPr>
        <w:numPr>
          <w:ilvl w:val="0"/>
          <w:numId w:val="41"/>
        </w:numPr>
        <w:autoSpaceDE w:val="0"/>
        <w:autoSpaceDN w:val="0"/>
        <w:adjustRightInd w:val="0"/>
        <w:spacing w:after="0" w:line="300" w:lineRule="exact"/>
        <w:ind w:left="1134" w:hanging="567"/>
        <w:rPr>
          <w:rFonts w:cs="Lucida Sans Unicode"/>
        </w:rPr>
      </w:pPr>
      <w:r w:rsidRPr="00F2519D">
        <w:rPr>
          <w:rFonts w:cs="Lucida Sans Unicode"/>
        </w:rPr>
        <w:t>in geval van excessieve toename van het niet planmatig onderhoud die niet meer in verhouding staan tot de vervangingskosten, of</w:t>
      </w:r>
    </w:p>
    <w:p w14:paraId="7E6C6927" w14:textId="77777777" w:rsidR="00F2519D" w:rsidRPr="00F2519D" w:rsidRDefault="00F2519D" w:rsidP="00C247CD">
      <w:pPr>
        <w:numPr>
          <w:ilvl w:val="0"/>
          <w:numId w:val="41"/>
        </w:numPr>
        <w:autoSpaceDE w:val="0"/>
        <w:autoSpaceDN w:val="0"/>
        <w:adjustRightInd w:val="0"/>
        <w:spacing w:after="0" w:line="300" w:lineRule="exact"/>
        <w:ind w:left="1134" w:hanging="567"/>
        <w:rPr>
          <w:rFonts w:cs="Lucida Sans Unicode"/>
        </w:rPr>
      </w:pPr>
      <w:r w:rsidRPr="00F2519D">
        <w:rPr>
          <w:rFonts w:cs="Lucida Sans Unicode"/>
        </w:rPr>
        <w:t xml:space="preserve">innovatieve ontwikkelingen die aantoonbaar (door middel van een </w:t>
      </w:r>
      <w:r w:rsidR="001531CE">
        <w:rPr>
          <w:rFonts w:cs="Lucida Sans Unicode"/>
        </w:rPr>
        <w:t xml:space="preserve">door de Opdrachtnemer opgestelde </w:t>
      </w:r>
      <w:r w:rsidRPr="00F2519D">
        <w:rPr>
          <w:rFonts w:cs="Lucida Sans Unicode"/>
        </w:rPr>
        <w:t>business case) de levensduurkosten (TCO) en/of het afb</w:t>
      </w:r>
      <w:r w:rsidR="008B5BA0">
        <w:rPr>
          <w:rFonts w:cs="Lucida Sans Unicode"/>
        </w:rPr>
        <w:t>reukrisico gunstig beïnvloeden.</w:t>
      </w:r>
    </w:p>
    <w:p w14:paraId="200B005F" w14:textId="77777777" w:rsidR="00F2519D" w:rsidRPr="00F2519D" w:rsidRDefault="00F2519D" w:rsidP="00C247CD">
      <w:pPr>
        <w:numPr>
          <w:ilvl w:val="0"/>
          <w:numId w:val="42"/>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Er worden geen harde eisen gesteld aan de onderhoudsintervallen (theoretische levensduurcycli) ten aanzien van het inplannen van onderhoudsactiviteiten of vervangingen op basis van de conditie. Het is aan Opdrachtnemer om deze onderhoudsintervallen te bepalen in relatie tot de eisen in dit </w:t>
      </w:r>
      <w:proofErr w:type="spellStart"/>
      <w:r w:rsidRPr="00F2519D">
        <w:rPr>
          <w:rFonts w:cs="Lucida Sans Unicode"/>
        </w:rPr>
        <w:t>PvE</w:t>
      </w:r>
      <w:proofErr w:type="spellEnd"/>
      <w:r w:rsidRPr="00F2519D">
        <w:rPr>
          <w:rFonts w:cs="Lucida Sans Unicode"/>
        </w:rPr>
        <w:t xml:space="preserve">. Deze intervallen zijn wel van invloed op het maximaal toelaatbare kostenniveau over een periode van </w:t>
      </w:r>
      <w:r w:rsidR="0043318F" w:rsidRPr="0043318F">
        <w:rPr>
          <w:rFonts w:cs="Lucida Sans Unicode"/>
        </w:rPr>
        <w:t>6</w:t>
      </w:r>
      <w:r w:rsidRPr="0043318F">
        <w:rPr>
          <w:rFonts w:cs="Lucida Sans Unicode"/>
        </w:rPr>
        <w:t xml:space="preserve"> jaar</w:t>
      </w:r>
      <w:r w:rsidRPr="00F2519D">
        <w:rPr>
          <w:rFonts w:cs="Lucida Sans Unicode"/>
        </w:rPr>
        <w:t xml:space="preserve"> (inclusief eerste planjaar). Het is aan Opdrachtnemer om op basis van ‘slim onderhoud’ deze kosten zo laag mogelijk te houden en onderhoudsactiviteiten op basis van conditie en risico’s zo lang mogelijk uit te stellen. De onderhoudsniveaus zijn maatgevend voor h</w:t>
      </w:r>
      <w:r w:rsidR="0076302C">
        <w:rPr>
          <w:rFonts w:cs="Lucida Sans Unicode"/>
        </w:rPr>
        <w:t xml:space="preserve">et planmatig onderhoud en kader </w:t>
      </w:r>
      <w:r w:rsidRPr="00F2519D">
        <w:rPr>
          <w:rFonts w:cs="Lucida Sans Unicode"/>
        </w:rPr>
        <w:t>stellend voor niet planmatig onderhoud. Uitzondering op bovenstaande zijn de onderhoudsintervallen die voortkomen uit wet- en regelgevin</w:t>
      </w:r>
      <w:r w:rsidR="008B5BA0">
        <w:rPr>
          <w:rFonts w:cs="Lucida Sans Unicode"/>
        </w:rPr>
        <w:t>g en/of garantieverplichtingen.</w:t>
      </w:r>
    </w:p>
    <w:p w14:paraId="6119F215" w14:textId="77777777" w:rsidR="00F2519D" w:rsidRPr="00F068EB" w:rsidRDefault="00F2519D" w:rsidP="00C247CD">
      <w:pPr>
        <w:numPr>
          <w:ilvl w:val="0"/>
          <w:numId w:val="42"/>
        </w:numPr>
        <w:tabs>
          <w:tab w:val="clear" w:pos="360"/>
        </w:tabs>
        <w:autoSpaceDE w:val="0"/>
        <w:autoSpaceDN w:val="0"/>
        <w:adjustRightInd w:val="0"/>
        <w:spacing w:after="0" w:line="300" w:lineRule="exact"/>
        <w:ind w:left="567" w:hanging="567"/>
        <w:rPr>
          <w:rFonts w:cs="Lucida Sans Unicode"/>
        </w:rPr>
      </w:pPr>
      <w:r w:rsidRPr="00F068EB">
        <w:rPr>
          <w:rFonts w:cs="Lucida Sans Unicode"/>
        </w:rPr>
        <w:t>Opdrachtnemer moet aantoonbaar zorg besteden aan de bouwkundige delen/elementen en gebouw gebonden installaties ter voorkoming van excessieve slijtage en degradatie. Opdrachtnemer</w:t>
      </w:r>
      <w:r w:rsidRPr="00F068EB" w:rsidDel="00754E94">
        <w:rPr>
          <w:rFonts w:cs="Lucida Sans Unicode"/>
        </w:rPr>
        <w:t xml:space="preserve"> </w:t>
      </w:r>
      <w:r w:rsidRPr="00F068EB">
        <w:rPr>
          <w:rFonts w:cs="Lucida Sans Unicode"/>
        </w:rPr>
        <w:t xml:space="preserve">verplicht zich aan alle prestatie eisen van dit </w:t>
      </w:r>
      <w:proofErr w:type="spellStart"/>
      <w:r w:rsidRPr="00F068EB">
        <w:rPr>
          <w:rFonts w:cs="Lucida Sans Unicode"/>
        </w:rPr>
        <w:t>PvE</w:t>
      </w:r>
      <w:proofErr w:type="spellEnd"/>
      <w:r w:rsidRPr="00F068EB">
        <w:rPr>
          <w:rFonts w:cs="Lucida Sans Unicode"/>
        </w:rPr>
        <w:t xml:space="preserve"> te voldoen en wordt op haar prestatie afgerekend door middel van </w:t>
      </w:r>
      <w:proofErr w:type="spellStart"/>
      <w:r w:rsidRPr="00F068EB">
        <w:rPr>
          <w:rFonts w:cs="Lucida Sans Unicode"/>
        </w:rPr>
        <w:t>KPI's</w:t>
      </w:r>
      <w:proofErr w:type="spellEnd"/>
      <w:r w:rsidRPr="00F068EB">
        <w:rPr>
          <w:rFonts w:cs="Lucida Sans Unicode"/>
        </w:rPr>
        <w:t>. Dit betekent dat waar nodig, naar aanleiding van constateringen met betrekking tot het in gevaar komen van het bedrijfsproces of de technische levensduur, die worden gedaan tijdens de planmatige onderhoudswerkzaamheden, niet planmatig onderhoud moet worden gepleegd. Wanneer prestaties (</w:t>
      </w:r>
      <w:proofErr w:type="spellStart"/>
      <w:r w:rsidRPr="00F068EB">
        <w:rPr>
          <w:rFonts w:cs="Lucida Sans Unicode"/>
        </w:rPr>
        <w:t>KPI’s</w:t>
      </w:r>
      <w:proofErr w:type="spellEnd"/>
      <w:r w:rsidRPr="00F068EB">
        <w:rPr>
          <w:rFonts w:cs="Lucida Sans Unicode"/>
        </w:rPr>
        <w:t>) aantoonbaar niet worden gehaald door toedoen van Opdrachtgever</w:t>
      </w:r>
      <w:r w:rsidR="001317E7" w:rsidRPr="00F068EB">
        <w:rPr>
          <w:rFonts w:cs="Lucida Sans Unicode"/>
        </w:rPr>
        <w:t xml:space="preserve"> of derden die in opdracht van </w:t>
      </w:r>
      <w:r w:rsidR="00BB07CB" w:rsidRPr="00F068EB">
        <w:rPr>
          <w:rFonts w:cs="Lucida Sans Unicode"/>
        </w:rPr>
        <w:t>Opdrachtgever werkzaamheden hebben uitgevoerd</w:t>
      </w:r>
      <w:r w:rsidRPr="00F068EB">
        <w:rPr>
          <w:rFonts w:cs="Lucida Sans Unicode"/>
        </w:rPr>
        <w:t>, zal dit de Opdrachtnemer niet worden aangerekend.</w:t>
      </w:r>
    </w:p>
    <w:p w14:paraId="3B690AF6" w14:textId="77777777" w:rsidR="00F2519D" w:rsidRPr="00F2519D" w:rsidRDefault="00F2519D" w:rsidP="00C247CD">
      <w:pPr>
        <w:numPr>
          <w:ilvl w:val="0"/>
          <w:numId w:val="42"/>
        </w:numPr>
        <w:tabs>
          <w:tab w:val="clear" w:pos="360"/>
        </w:tabs>
        <w:autoSpaceDE w:val="0"/>
        <w:autoSpaceDN w:val="0"/>
        <w:adjustRightInd w:val="0"/>
        <w:spacing w:after="0" w:line="300" w:lineRule="exact"/>
        <w:ind w:left="567" w:hanging="567"/>
        <w:rPr>
          <w:rFonts w:cs="Lucida Sans Unicode"/>
        </w:rPr>
      </w:pPr>
      <w:r w:rsidRPr="00F2519D">
        <w:rPr>
          <w:rFonts w:cs="Lucida Sans Unicode"/>
        </w:rPr>
        <w:t>Wanneer sprake is van het ontstaan of de aanwezigheid van ernstige gebreken (zie deel 2 van NEN 2767: versie 2008) die de technische staat en functionaliteit in welke mate dan ook aantasten, moet Opdrachtnemer aantonen dat ondanks haar inspanningen dit niet te voorkomen was. Het op het juiste moment opnemen van planmatig onderhoud in het MJOP, om het ontstaan van ernstige gebreken te doen voorkomen, is verantwoordelijkheid van Opdrachtnemer.</w:t>
      </w:r>
    </w:p>
    <w:p w14:paraId="47D65875" w14:textId="77777777" w:rsidR="00F2519D" w:rsidRDefault="00F2519D" w:rsidP="00C247CD">
      <w:pPr>
        <w:numPr>
          <w:ilvl w:val="0"/>
          <w:numId w:val="42"/>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Te allen tijde moet voldaan worden aan geldende wet- en regelgeving. Dit geldt voor de conditie van het gebouw en de gebouw gebonden installaties, de inzet van medewerkers, </w:t>
      </w:r>
      <w:r w:rsidRPr="00F2519D">
        <w:rPr>
          <w:rFonts w:cs="Lucida Sans Unicode"/>
        </w:rPr>
        <w:lastRenderedPageBreak/>
        <w:t>de wijze waarop onderhoud wordt uitgevoerd en alle werkzaamheden die daarmee verband houden. Op geen enkele wijze mag afbreuk worden gedaan aan de veiligheid en gezondheid in het algemeen en medewerkers, studenten</w:t>
      </w:r>
      <w:r w:rsidR="003D3358">
        <w:rPr>
          <w:rFonts w:cs="Lucida Sans Unicode"/>
        </w:rPr>
        <w:t xml:space="preserve"> en</w:t>
      </w:r>
      <w:r w:rsidRPr="00F2519D">
        <w:rPr>
          <w:rFonts w:cs="Lucida Sans Unicode"/>
        </w:rPr>
        <w:t xml:space="preserve"> bezoekers van de VU en medewerkers van Opdrachtnemer in het bijzonder. Een wijziging van wet- en regelgeving die gevolgen heeft voor beheer en onderhoud van </w:t>
      </w:r>
      <w:r w:rsidR="00D30DE0">
        <w:rPr>
          <w:rFonts w:cs="Lucida Sans Unicode"/>
        </w:rPr>
        <w:t xml:space="preserve">de panden binnen </w:t>
      </w:r>
      <w:r w:rsidR="00D459D9">
        <w:rPr>
          <w:rFonts w:cs="Lucida Sans Unicode"/>
        </w:rPr>
        <w:t xml:space="preserve">de </w:t>
      </w:r>
      <w:r w:rsidR="00D30DE0">
        <w:rPr>
          <w:rFonts w:cs="Lucida Sans Unicode"/>
        </w:rPr>
        <w:t>cluster</w:t>
      </w:r>
      <w:r w:rsidR="00D459D9">
        <w:rPr>
          <w:rFonts w:cs="Lucida Sans Unicode"/>
        </w:rPr>
        <w:t>s</w:t>
      </w:r>
      <w:r w:rsidRPr="00F2519D">
        <w:rPr>
          <w:rFonts w:cs="Lucida Sans Unicode"/>
        </w:rPr>
        <w:t xml:space="preserve"> betekent een wijziging conform de daarvoor beschreven wijzigingsprocedure in de overeenkomst. Opdrachtnemer heeft een meldplicht aan VGB voor wijzigingen in wet- en regelgeving die invloed hebben op de overeenko</w:t>
      </w:r>
      <w:r w:rsidR="00D30DE0">
        <w:rPr>
          <w:rFonts w:cs="Lucida Sans Unicode"/>
        </w:rPr>
        <w:t>mst. Tevens maakt Opdrachtnemer</w:t>
      </w:r>
      <w:r w:rsidRPr="00F2519D">
        <w:rPr>
          <w:rFonts w:cs="Lucida Sans Unicode"/>
        </w:rPr>
        <w:t xml:space="preserve"> inzichtelijk wat de  consequenties zijn voor VGB, de scope van dienstlevering  en geeft Opdrachtnemer advies over de oplossingsrichting.</w:t>
      </w:r>
    </w:p>
    <w:p w14:paraId="050C5939" w14:textId="77777777" w:rsidR="00EA4E35" w:rsidRPr="00787176" w:rsidRDefault="00EA4E35" w:rsidP="00C247CD">
      <w:pPr>
        <w:pStyle w:val="Kop3"/>
        <w:numPr>
          <w:ilvl w:val="2"/>
          <w:numId w:val="84"/>
        </w:numPr>
        <w:ind w:left="851" w:hanging="851"/>
      </w:pPr>
      <w:bookmarkStart w:id="205" w:name="_Toc3806856"/>
      <w:r>
        <w:t>Duurzaamheid</w:t>
      </w:r>
      <w:bookmarkEnd w:id="205"/>
    </w:p>
    <w:p w14:paraId="45C79595" w14:textId="77777777" w:rsidR="00EA4E35" w:rsidRPr="00F2519D" w:rsidRDefault="00EA4E35" w:rsidP="00C247CD">
      <w:pPr>
        <w:autoSpaceDE w:val="0"/>
        <w:autoSpaceDN w:val="0"/>
        <w:adjustRightInd w:val="0"/>
        <w:spacing w:after="0" w:line="300" w:lineRule="exact"/>
        <w:rPr>
          <w:rFonts w:cs="Lucida Sans Unicode"/>
        </w:rPr>
      </w:pPr>
      <w:r>
        <w:rPr>
          <w:rFonts w:cs="Lucida Sans Unicode"/>
        </w:rPr>
        <w:t xml:space="preserve">Op dit moment wordt binnen de VU een beleidsparameter voor Duurzaamheid ontwikkeld. Deze beleidsparameter </w:t>
      </w:r>
      <w:r w:rsidR="003D3358">
        <w:rPr>
          <w:rFonts w:cs="Lucida Sans Unicode"/>
        </w:rPr>
        <w:t xml:space="preserve">sluit aan op </w:t>
      </w:r>
      <w:r>
        <w:rPr>
          <w:rFonts w:cs="Lucida Sans Unicode"/>
        </w:rPr>
        <w:t xml:space="preserve">het duurzaamheidsbeleid van de VU. Gedurende de contractperiode </w:t>
      </w:r>
      <w:r w:rsidR="003D3358">
        <w:rPr>
          <w:rFonts w:cs="Lucida Sans Unicode"/>
        </w:rPr>
        <w:t xml:space="preserve">wordt </w:t>
      </w:r>
      <w:r>
        <w:rPr>
          <w:rFonts w:cs="Lucida Sans Unicode"/>
        </w:rPr>
        <w:t>de beleidsparameter toegevoegd aan de prestatie onderhoudsniveaus.</w:t>
      </w:r>
    </w:p>
    <w:p w14:paraId="14C23F9C" w14:textId="77777777" w:rsidR="00F2519D" w:rsidRPr="00787176" w:rsidRDefault="00F2519D" w:rsidP="00C247CD">
      <w:pPr>
        <w:pStyle w:val="Kop3"/>
        <w:numPr>
          <w:ilvl w:val="2"/>
          <w:numId w:val="84"/>
        </w:numPr>
        <w:ind w:left="851" w:hanging="851"/>
      </w:pPr>
      <w:bookmarkStart w:id="206" w:name="_Toc399945945"/>
      <w:bookmarkStart w:id="207" w:name="_Toc474243401"/>
      <w:bookmarkStart w:id="208" w:name="_Ref494284723"/>
      <w:bookmarkStart w:id="209" w:name="_Ref494285253"/>
      <w:bookmarkStart w:id="210" w:name="_Ref495051827"/>
      <w:bookmarkStart w:id="211" w:name="_Ref495052044"/>
      <w:bookmarkStart w:id="212" w:name="_Ref495052665"/>
      <w:bookmarkStart w:id="213" w:name="_Ref495052714"/>
      <w:bookmarkStart w:id="214" w:name="_Toc3806857"/>
      <w:bookmarkStart w:id="215" w:name="_Toc377480530"/>
      <w:bookmarkStart w:id="216" w:name="_Toc377480676"/>
      <w:bookmarkStart w:id="217" w:name="_Toc377564165"/>
      <w:bookmarkStart w:id="218" w:name="_Toc377564317"/>
      <w:bookmarkStart w:id="219" w:name="_Toc377585319"/>
      <w:bookmarkStart w:id="220" w:name="_Toc377624920"/>
      <w:bookmarkStart w:id="221" w:name="_Toc377646703"/>
      <w:bookmarkStart w:id="222" w:name="_Toc377657614"/>
      <w:bookmarkStart w:id="223" w:name="_Toc377707181"/>
      <w:bookmarkStart w:id="224" w:name="_Toc377721485"/>
      <w:bookmarkStart w:id="225" w:name="_Toc377722206"/>
      <w:bookmarkStart w:id="226" w:name="_Toc377722628"/>
      <w:bookmarkStart w:id="227" w:name="_Toc377723828"/>
      <w:bookmarkStart w:id="228" w:name="_Toc377735581"/>
      <w:bookmarkStart w:id="229" w:name="_Toc377737917"/>
      <w:bookmarkStart w:id="230" w:name="_Toc377740001"/>
      <w:bookmarkStart w:id="231" w:name="_Toc377991310"/>
      <w:bookmarkStart w:id="232" w:name="_Toc378675402"/>
      <w:bookmarkStart w:id="233" w:name="_Toc378939852"/>
      <w:bookmarkStart w:id="234" w:name="_Toc379206258"/>
      <w:bookmarkStart w:id="235" w:name="_Toc379272555"/>
      <w:bookmarkStart w:id="236" w:name="_Toc379281784"/>
      <w:bookmarkStart w:id="237" w:name="_Toc379290567"/>
      <w:bookmarkStart w:id="238" w:name="_Toc379372353"/>
      <w:bookmarkStart w:id="239" w:name="_Toc379380907"/>
      <w:bookmarkStart w:id="240" w:name="_Toc379382310"/>
      <w:bookmarkStart w:id="241" w:name="_Toc379451408"/>
      <w:bookmarkStart w:id="242" w:name="_Toc379788200"/>
      <w:bookmarkStart w:id="243" w:name="_Toc379803674"/>
      <w:bookmarkStart w:id="244" w:name="_Toc379893961"/>
      <w:bookmarkStart w:id="245" w:name="_Toc380049301"/>
      <w:bookmarkStart w:id="246" w:name="_Toc380140677"/>
      <w:bookmarkStart w:id="247" w:name="_Toc380143154"/>
      <w:bookmarkStart w:id="248" w:name="_Toc380148034"/>
      <w:bookmarkStart w:id="249" w:name="_Toc380579432"/>
      <w:bookmarkStart w:id="250" w:name="_Toc380579636"/>
      <w:bookmarkStart w:id="251" w:name="_Toc380594590"/>
      <w:bookmarkStart w:id="252" w:name="_Toc380658523"/>
      <w:bookmarkStart w:id="253" w:name="_Toc380764395"/>
      <w:bookmarkStart w:id="254" w:name="_Toc381087747"/>
      <w:bookmarkStart w:id="255" w:name="_Toc381103966"/>
      <w:bookmarkStart w:id="256" w:name="_Toc381122637"/>
      <w:bookmarkStart w:id="257" w:name="_Toc381167055"/>
      <w:bookmarkStart w:id="258" w:name="_Toc381179397"/>
      <w:bookmarkStart w:id="259" w:name="_Toc381252466"/>
      <w:bookmarkStart w:id="260" w:name="_Toc381279504"/>
      <w:bookmarkStart w:id="261" w:name="_Toc381344752"/>
      <w:bookmarkStart w:id="262" w:name="_Toc381613701"/>
      <w:bookmarkStart w:id="263" w:name="_Toc381868270"/>
      <w:bookmarkStart w:id="264" w:name="_Toc381887037"/>
      <w:bookmarkStart w:id="265" w:name="_Toc381973970"/>
      <w:bookmarkStart w:id="266" w:name="_Toc381974901"/>
      <w:bookmarkStart w:id="267" w:name="_Toc382233803"/>
      <w:bookmarkStart w:id="268" w:name="_Toc382234097"/>
      <w:bookmarkStart w:id="269" w:name="_Toc382284517"/>
      <w:bookmarkStart w:id="270" w:name="_Toc382291369"/>
      <w:bookmarkStart w:id="271" w:name="_Toc382299717"/>
      <w:bookmarkStart w:id="272" w:name="_Toc382302362"/>
      <w:bookmarkStart w:id="273" w:name="_Toc382323104"/>
      <w:bookmarkStart w:id="274" w:name="_Toc382324102"/>
      <w:bookmarkStart w:id="275" w:name="_Toc382465225"/>
      <w:bookmarkStart w:id="276" w:name="_Toc382491157"/>
      <w:r w:rsidRPr="00787176">
        <w:t>Prestatie onderhoudsniveaus</w:t>
      </w:r>
      <w:bookmarkEnd w:id="206"/>
      <w:bookmarkEnd w:id="207"/>
      <w:bookmarkEnd w:id="208"/>
      <w:bookmarkEnd w:id="209"/>
      <w:bookmarkEnd w:id="210"/>
      <w:bookmarkEnd w:id="211"/>
      <w:bookmarkEnd w:id="212"/>
      <w:bookmarkEnd w:id="213"/>
      <w:bookmarkEnd w:id="214"/>
    </w:p>
    <w:p w14:paraId="7B0F0C46" w14:textId="77777777" w:rsidR="00F2519D" w:rsidRPr="00F2519D" w:rsidRDefault="00F2519D" w:rsidP="00C247CD">
      <w:pPr>
        <w:spacing w:after="0" w:line="300" w:lineRule="exact"/>
        <w:rPr>
          <w:rFonts w:cs="Lucida Sans Unicode"/>
        </w:rPr>
      </w:pPr>
      <w:r w:rsidRPr="00F2519D">
        <w:rPr>
          <w:rFonts w:cs="Lucida Sans Unicode"/>
        </w:rPr>
        <w:t xml:space="preserve">Het prestatie onderhoudsniveau geeft de minimale eis aan van de technische staat waarin </w:t>
      </w:r>
      <w:r w:rsidR="0080524A">
        <w:rPr>
          <w:rFonts w:cs="Lucida Sans Unicode"/>
        </w:rPr>
        <w:t xml:space="preserve">de </w:t>
      </w:r>
      <w:r w:rsidR="00D30DE0">
        <w:rPr>
          <w:rFonts w:cs="Lucida Sans Unicode"/>
        </w:rPr>
        <w:t xml:space="preserve">gebouwen binnen het cluster </w:t>
      </w:r>
      <w:r w:rsidR="0080524A">
        <w:rPr>
          <w:rFonts w:cs="Lucida Sans Unicode"/>
        </w:rPr>
        <w:t>Medische Faculteit</w:t>
      </w:r>
      <w:r w:rsidR="0080524A" w:rsidRPr="00F2519D">
        <w:rPr>
          <w:rFonts w:cs="Lucida Sans Unicode"/>
        </w:rPr>
        <w:t xml:space="preserve"> </w:t>
      </w:r>
      <w:r w:rsidRPr="00F2519D">
        <w:rPr>
          <w:rFonts w:cs="Lucida Sans Unicode"/>
        </w:rPr>
        <w:t>(samengesteld uit de bouw- en gebouw gebonden installatiedelen) minimaal moeten worden gehouden. Het prestatie onderhoudsniveau is opgesteld op basis van conditieafhankelijk en risico gestuurd onderhoud conform NEN 27</w:t>
      </w:r>
      <w:r w:rsidR="008B5BA0">
        <w:rPr>
          <w:rFonts w:cs="Lucida Sans Unicode"/>
        </w:rPr>
        <w:t>67: deel 1-2013 en deel 2-2008.</w:t>
      </w:r>
    </w:p>
    <w:p w14:paraId="0B56DA03" w14:textId="77777777" w:rsidR="00F2519D" w:rsidRPr="00F2519D" w:rsidRDefault="00F2519D" w:rsidP="00C247CD">
      <w:pPr>
        <w:spacing w:after="0" w:line="300" w:lineRule="exact"/>
        <w:rPr>
          <w:rFonts w:cs="Lucida Sans Unicode"/>
        </w:rPr>
      </w:pPr>
    </w:p>
    <w:p w14:paraId="1DF64CE1" w14:textId="77777777" w:rsidR="00F2519D" w:rsidRPr="00F2519D" w:rsidRDefault="00F2519D" w:rsidP="00C247CD">
      <w:pPr>
        <w:spacing w:after="0" w:line="300" w:lineRule="exact"/>
        <w:rPr>
          <w:rFonts w:cs="Lucida Sans Unicode"/>
        </w:rPr>
      </w:pPr>
      <w:r w:rsidRPr="00F2519D">
        <w:rPr>
          <w:rFonts w:cs="Lucida Sans Unicode"/>
        </w:rPr>
        <w:t xml:space="preserve">In de gedefinieerde onderhoudsniveaus wordt met de conditie de minimale technische staat aangegeven. </w:t>
      </w:r>
      <w:r w:rsidR="00767A79">
        <w:rPr>
          <w:rFonts w:cs="Lucida Sans Unicode"/>
        </w:rPr>
        <w:t xml:space="preserve">Dit is de conditiescore 1 tot en met 6, waarbij 1 voor nieuwbouw staat en 6 voor sloop. </w:t>
      </w:r>
      <w:r w:rsidRPr="00F2519D">
        <w:rPr>
          <w:rFonts w:cs="Lucida Sans Unicode"/>
        </w:rPr>
        <w:t>De aanwezigheid van gebreken (zie voor het gebrekenoverzicht NEN 2767: 2008 deel 2) houdt in dat er een risico aanwezig is indien een gebrek niet wordt hersteld of een planmatige onderhoudsmaatregel wordt uitgesteld. De aanvaardbaarheid voor de afdeling VGB van de mate van risico bepaalt of een dergelijk gebrek op korte of langere termijn moet worden hersteld. Indien er sprake is van een voor de afdeling VGB onaanvaardbare mate van risico moet dit gebrek worden opgelost of de planmatige onderhoudsmaatregel moet worden uitgevoerd.</w:t>
      </w:r>
    </w:p>
    <w:p w14:paraId="0CF01887" w14:textId="77777777" w:rsidR="00F2519D" w:rsidRPr="00F2519D" w:rsidRDefault="00F2519D" w:rsidP="00C247CD">
      <w:pPr>
        <w:spacing w:after="0" w:line="300" w:lineRule="exact"/>
        <w:rPr>
          <w:rFonts w:cs="Lucida Sans Unicode"/>
        </w:rPr>
      </w:pPr>
    </w:p>
    <w:p w14:paraId="71E99CC6" w14:textId="77777777" w:rsidR="00F2519D" w:rsidRPr="00F2519D" w:rsidRDefault="00F2519D" w:rsidP="00C247CD">
      <w:pPr>
        <w:spacing w:after="0" w:line="300" w:lineRule="exact"/>
        <w:rPr>
          <w:rFonts w:cs="Lucida Sans Unicode"/>
        </w:rPr>
      </w:pPr>
      <w:r w:rsidRPr="00F2519D">
        <w:rPr>
          <w:rFonts w:cs="Lucida Sans Unicode"/>
        </w:rPr>
        <w:t xml:space="preserve">De mate waarin het bedrijfsproces van de VU risico loopt in combinatie met de aard van de werkzaamheden en mogelijk bijkomende gevolgen is maatgevend voor de wijze van handelen door Opdrachtnemer. Afhankelijk van de urgentie (reden waarom het onderhoud noodzakelijk is, waaronder risicoaspecten) zal Opdrachtnemer voorstellen doen via planmatig onderhoud op korte (1e planjaar) of langere termijn (na het 1e planjaar) of via het niet planmatig onderhoud. Van Opdrachtnemer wordt verwacht dat de afdeling VGB op de juiste wijze wordt geïnformeerd door middel van (schriftelijke) rapportages en eventueel de afdeling VGB bij vervolgacties betrekt </w:t>
      </w:r>
      <w:r w:rsidR="008B5BA0">
        <w:rPr>
          <w:rFonts w:cs="Lucida Sans Unicode"/>
        </w:rPr>
        <w:t>of daarover afdoende adviseert.</w:t>
      </w:r>
    </w:p>
    <w:p w14:paraId="2A305ECD" w14:textId="77777777" w:rsidR="00F2519D" w:rsidRPr="00F2519D" w:rsidRDefault="00F2519D" w:rsidP="00C247CD">
      <w:pPr>
        <w:spacing w:after="0" w:line="300" w:lineRule="exact"/>
        <w:rPr>
          <w:rFonts w:cs="Lucida Sans Unicode"/>
        </w:rPr>
      </w:pPr>
    </w:p>
    <w:p w14:paraId="1CB1B684" w14:textId="77777777" w:rsidR="00F2519D" w:rsidRPr="00F2519D" w:rsidRDefault="00F2519D" w:rsidP="00C247CD">
      <w:pPr>
        <w:spacing w:after="0" w:line="300" w:lineRule="exact"/>
        <w:rPr>
          <w:rFonts w:cs="Lucida Sans Unicode"/>
        </w:rPr>
      </w:pPr>
      <w:r w:rsidRPr="00F2519D">
        <w:rPr>
          <w:rFonts w:cs="Lucida Sans Unicode"/>
        </w:rPr>
        <w:lastRenderedPageBreak/>
        <w:t xml:space="preserve">De maximaal aanvaardbare risico-acceptatie ten aanzien van diverse beleidsaspecten is gebaseerd op NEN 2767:2013 deel 1 bijlage D. De afdeling VGB hanteert daarbij een set beleidsaspecten/parameters die voortkomen uit het primaire bedrijfsproces dat in </w:t>
      </w:r>
      <w:r w:rsidR="00D30DE0">
        <w:rPr>
          <w:rFonts w:cs="Lucida Sans Unicode"/>
        </w:rPr>
        <w:t>het cluster</w:t>
      </w:r>
      <w:r w:rsidR="0080524A">
        <w:rPr>
          <w:rFonts w:cs="Lucida Sans Unicode"/>
        </w:rPr>
        <w:t xml:space="preserve"> Medische Faculteit</w:t>
      </w:r>
      <w:r w:rsidR="0080524A" w:rsidRPr="00F2519D">
        <w:rPr>
          <w:rFonts w:cs="Lucida Sans Unicode"/>
        </w:rPr>
        <w:t xml:space="preserve"> </w:t>
      </w:r>
      <w:r w:rsidRPr="00F2519D">
        <w:rPr>
          <w:rFonts w:cs="Lucida Sans Unicode"/>
        </w:rPr>
        <w:t>plaatsvindt en welke samenhangen met VU-beleid en de risicoanalyses die de afdeling VGB uitvoert. Per aspect wordt aangegeven of bij het uitstellen van herstel het aangetroffen gebrek:</w:t>
      </w:r>
    </w:p>
    <w:p w14:paraId="68B3A9D6" w14:textId="77777777" w:rsidR="00F2519D" w:rsidRPr="00F2519D" w:rsidRDefault="00F2519D" w:rsidP="00C247CD">
      <w:pPr>
        <w:pStyle w:val="Lijstalinea"/>
        <w:numPr>
          <w:ilvl w:val="1"/>
          <w:numId w:val="36"/>
        </w:numPr>
        <w:overflowPunct w:val="0"/>
        <w:autoSpaceDE w:val="0"/>
        <w:autoSpaceDN w:val="0"/>
        <w:adjustRightInd w:val="0"/>
        <w:spacing w:line="300" w:lineRule="exact"/>
        <w:ind w:left="567" w:hanging="567"/>
        <w:contextualSpacing w:val="0"/>
        <w:textAlignment w:val="baseline"/>
        <w:rPr>
          <w:rFonts w:asciiTheme="minorHAnsi" w:hAnsiTheme="minorHAnsi" w:cs="Lucida Sans Unicode"/>
          <w:sz w:val="22"/>
          <w:szCs w:val="22"/>
        </w:rPr>
      </w:pPr>
      <w:r w:rsidRPr="00F2519D">
        <w:rPr>
          <w:rFonts w:asciiTheme="minorHAnsi" w:hAnsiTheme="minorHAnsi" w:cs="Lucida Sans Unicode"/>
          <w:sz w:val="22"/>
          <w:szCs w:val="22"/>
        </w:rPr>
        <w:t>geen/zeer gering effect mag hebben op de betreffende beleidsaspect/parameter;</w:t>
      </w:r>
    </w:p>
    <w:p w14:paraId="4F87664F" w14:textId="77777777" w:rsidR="00F2519D" w:rsidRPr="00F2519D" w:rsidRDefault="00F2519D" w:rsidP="00C247CD">
      <w:pPr>
        <w:pStyle w:val="Lijstalinea"/>
        <w:numPr>
          <w:ilvl w:val="1"/>
          <w:numId w:val="36"/>
        </w:numPr>
        <w:overflowPunct w:val="0"/>
        <w:autoSpaceDE w:val="0"/>
        <w:autoSpaceDN w:val="0"/>
        <w:adjustRightInd w:val="0"/>
        <w:spacing w:line="300" w:lineRule="exact"/>
        <w:ind w:left="567" w:hanging="567"/>
        <w:contextualSpacing w:val="0"/>
        <w:textAlignment w:val="baseline"/>
        <w:rPr>
          <w:rFonts w:asciiTheme="minorHAnsi" w:hAnsiTheme="minorHAnsi" w:cs="Lucida Sans Unicode"/>
          <w:sz w:val="22"/>
          <w:szCs w:val="22"/>
        </w:rPr>
      </w:pPr>
      <w:r w:rsidRPr="00F2519D">
        <w:rPr>
          <w:rFonts w:asciiTheme="minorHAnsi" w:hAnsiTheme="minorHAnsi" w:cs="Lucida Sans Unicode"/>
          <w:sz w:val="22"/>
          <w:szCs w:val="22"/>
        </w:rPr>
        <w:t>een matig effect mag hebben op de betreffende beleidsaspect/parameter;</w:t>
      </w:r>
    </w:p>
    <w:p w14:paraId="186CD04D" w14:textId="77777777" w:rsidR="00F2519D" w:rsidRPr="00F2519D" w:rsidRDefault="00F2519D" w:rsidP="00C247CD">
      <w:pPr>
        <w:pStyle w:val="Lijstalinea"/>
        <w:numPr>
          <w:ilvl w:val="1"/>
          <w:numId w:val="36"/>
        </w:numPr>
        <w:overflowPunct w:val="0"/>
        <w:autoSpaceDE w:val="0"/>
        <w:autoSpaceDN w:val="0"/>
        <w:adjustRightInd w:val="0"/>
        <w:spacing w:line="300" w:lineRule="exact"/>
        <w:ind w:left="567" w:hanging="567"/>
        <w:contextualSpacing w:val="0"/>
        <w:textAlignment w:val="baseline"/>
        <w:rPr>
          <w:rFonts w:asciiTheme="minorHAnsi" w:hAnsiTheme="minorHAnsi" w:cs="Lucida Sans Unicode"/>
          <w:sz w:val="22"/>
          <w:szCs w:val="22"/>
        </w:rPr>
      </w:pPr>
      <w:r w:rsidRPr="00F2519D">
        <w:rPr>
          <w:rFonts w:asciiTheme="minorHAnsi" w:hAnsiTheme="minorHAnsi" w:cs="Lucida Sans Unicode"/>
          <w:sz w:val="22"/>
          <w:szCs w:val="22"/>
        </w:rPr>
        <w:t>een sterk of ernstig effect mag hebben op de betreffende beleidsaspect/parameter.</w:t>
      </w:r>
    </w:p>
    <w:p w14:paraId="217FC728" w14:textId="77777777" w:rsidR="00F2519D" w:rsidRPr="00F2519D" w:rsidRDefault="00F2519D" w:rsidP="00C247CD">
      <w:pPr>
        <w:spacing w:after="0" w:line="300" w:lineRule="exact"/>
        <w:rPr>
          <w:rFonts w:cs="Lucida Sans Unicode"/>
        </w:rPr>
      </w:pPr>
    </w:p>
    <w:p w14:paraId="3E081150" w14:textId="77777777" w:rsidR="003C2CA9" w:rsidRPr="00767A79" w:rsidRDefault="00F2519D" w:rsidP="00C247CD">
      <w:pPr>
        <w:spacing w:after="0" w:line="300" w:lineRule="exact"/>
        <w:rPr>
          <w:rFonts w:cs="Lucida Sans Unicode"/>
        </w:rPr>
      </w:pPr>
      <w:r w:rsidRPr="00767A79">
        <w:rPr>
          <w:rFonts w:cs="Lucida Sans Unicode"/>
        </w:rPr>
        <w:t>Een prestatie onderhoudsniveau bevat een tabel waarin een acceptabele t</w:t>
      </w:r>
      <w:r w:rsidR="003C2CA9" w:rsidRPr="00767A79">
        <w:rPr>
          <w:rFonts w:cs="Lucida Sans Unicode"/>
        </w:rPr>
        <w:t>oelaatbare invulling per beleids</w:t>
      </w:r>
      <w:r w:rsidRPr="00767A79">
        <w:rPr>
          <w:rFonts w:cs="Lucida Sans Unicode"/>
        </w:rPr>
        <w:t>parameter als resultaat van het onderhoudsbeleid is weergegeven. De tab</w:t>
      </w:r>
      <w:r w:rsidR="003C2CA9" w:rsidRPr="00767A79">
        <w:rPr>
          <w:rFonts w:cs="Lucida Sans Unicode"/>
        </w:rPr>
        <w:t>el kan als volgt gelezen worden:</w:t>
      </w:r>
    </w:p>
    <w:p w14:paraId="568D045A" w14:textId="77777777" w:rsidR="003C2CA9" w:rsidRPr="00767A79" w:rsidRDefault="00F2519D" w:rsidP="00C247CD">
      <w:pPr>
        <w:pStyle w:val="Lijstalinea"/>
        <w:numPr>
          <w:ilvl w:val="0"/>
          <w:numId w:val="92"/>
        </w:numPr>
        <w:spacing w:line="300" w:lineRule="exact"/>
        <w:rPr>
          <w:rFonts w:asciiTheme="minorHAnsi" w:hAnsiTheme="minorHAnsi" w:cs="Lucida Sans Unicode"/>
          <w:sz w:val="22"/>
          <w:szCs w:val="22"/>
        </w:rPr>
      </w:pPr>
      <w:r w:rsidRPr="00767A79">
        <w:rPr>
          <w:rFonts w:asciiTheme="minorHAnsi" w:hAnsiTheme="minorHAnsi" w:cs="Lucida Sans Unicode"/>
          <w:sz w:val="22"/>
          <w:szCs w:val="22"/>
        </w:rPr>
        <w:t>Kolom 1 is een weergave van de relevante beleidsaspecten waarop de mate van uitstel van herstel van een aang</w:t>
      </w:r>
      <w:r w:rsidR="008B5BA0">
        <w:rPr>
          <w:rFonts w:asciiTheme="minorHAnsi" w:hAnsiTheme="minorHAnsi" w:cs="Lucida Sans Unicode"/>
          <w:sz w:val="22"/>
          <w:szCs w:val="22"/>
        </w:rPr>
        <w:t>etroffen gebrek wordt gescoord.</w:t>
      </w:r>
    </w:p>
    <w:p w14:paraId="7AECC5D0" w14:textId="77777777" w:rsidR="003C2CA9" w:rsidRPr="00767A79" w:rsidRDefault="003C2CA9" w:rsidP="00C247CD">
      <w:pPr>
        <w:pStyle w:val="Lijstalinea"/>
        <w:numPr>
          <w:ilvl w:val="0"/>
          <w:numId w:val="92"/>
        </w:numPr>
        <w:spacing w:line="300" w:lineRule="exact"/>
        <w:rPr>
          <w:rFonts w:asciiTheme="minorHAnsi" w:hAnsiTheme="minorHAnsi" w:cs="Lucida Sans Unicode"/>
          <w:sz w:val="22"/>
          <w:szCs w:val="22"/>
        </w:rPr>
      </w:pPr>
      <w:r w:rsidRPr="00767A79">
        <w:rPr>
          <w:rFonts w:asciiTheme="minorHAnsi" w:hAnsiTheme="minorHAnsi" w:cs="Lucida Sans Unicode"/>
          <w:sz w:val="22"/>
          <w:szCs w:val="22"/>
        </w:rPr>
        <w:t xml:space="preserve">Kolom 2 </w:t>
      </w:r>
      <w:r w:rsidR="00F2519D" w:rsidRPr="00767A79">
        <w:rPr>
          <w:rFonts w:asciiTheme="minorHAnsi" w:hAnsiTheme="minorHAnsi" w:cs="Lucida Sans Unicode"/>
          <w:sz w:val="22"/>
          <w:szCs w:val="22"/>
        </w:rPr>
        <w:t xml:space="preserve">is </w:t>
      </w:r>
      <w:r w:rsidRPr="00767A79">
        <w:rPr>
          <w:rFonts w:asciiTheme="minorHAnsi" w:hAnsiTheme="minorHAnsi" w:cs="Lucida Sans Unicode"/>
          <w:sz w:val="22"/>
          <w:szCs w:val="22"/>
        </w:rPr>
        <w:t>een weergave van de mate van afbreuk die voor opdrachtgever acceptabel is.</w:t>
      </w:r>
    </w:p>
    <w:p w14:paraId="686DA396" w14:textId="77777777" w:rsidR="00F2519D" w:rsidRPr="003C2CA9" w:rsidRDefault="003C2CA9" w:rsidP="00C247CD">
      <w:pPr>
        <w:pStyle w:val="Lijstalinea"/>
        <w:numPr>
          <w:ilvl w:val="0"/>
          <w:numId w:val="92"/>
        </w:numPr>
        <w:spacing w:line="300" w:lineRule="exact"/>
        <w:rPr>
          <w:rFonts w:asciiTheme="minorHAnsi" w:hAnsiTheme="minorHAnsi" w:cs="Lucida Sans Unicode"/>
          <w:sz w:val="22"/>
          <w:szCs w:val="22"/>
        </w:rPr>
      </w:pPr>
      <w:r w:rsidRPr="00767A79">
        <w:rPr>
          <w:rFonts w:asciiTheme="minorHAnsi" w:hAnsiTheme="minorHAnsi" w:cs="Lucida Sans Unicode"/>
          <w:sz w:val="22"/>
          <w:szCs w:val="22"/>
        </w:rPr>
        <w:t xml:space="preserve">In kolom 3, 4 en 5 wordt de mate van acceptabele afbreuk door middel van scores aangegeven. </w:t>
      </w:r>
      <w:r w:rsidR="00767A79" w:rsidRPr="00767A79">
        <w:rPr>
          <w:rFonts w:asciiTheme="minorHAnsi" w:hAnsiTheme="minorHAnsi" w:cs="Lucida Sans Unicode"/>
          <w:sz w:val="22"/>
          <w:szCs w:val="22"/>
        </w:rPr>
        <w:t>Hierin zijn drie niveaus benoemd, namelijk: geen/gering effect (weergegeven</w:t>
      </w:r>
      <w:r w:rsidR="00767A79">
        <w:rPr>
          <w:rFonts w:asciiTheme="minorHAnsi" w:hAnsiTheme="minorHAnsi" w:cs="Lucida Sans Unicode"/>
          <w:sz w:val="22"/>
          <w:szCs w:val="22"/>
        </w:rPr>
        <w:t xml:space="preserve"> met score 1), matig effect (score 2) en sterk effect (score 3). </w:t>
      </w:r>
      <w:r>
        <w:rPr>
          <w:rFonts w:asciiTheme="minorHAnsi" w:hAnsiTheme="minorHAnsi" w:cs="Lucida Sans Unicode"/>
          <w:sz w:val="22"/>
          <w:szCs w:val="22"/>
        </w:rPr>
        <w:t>De</w:t>
      </w:r>
      <w:r w:rsidR="00767A79">
        <w:rPr>
          <w:rFonts w:asciiTheme="minorHAnsi" w:hAnsiTheme="minorHAnsi" w:cs="Lucida Sans Unicode"/>
          <w:sz w:val="22"/>
          <w:szCs w:val="22"/>
        </w:rPr>
        <w:t xml:space="preserve"> score</w:t>
      </w:r>
      <w:r w:rsidR="003D3358">
        <w:rPr>
          <w:rFonts w:asciiTheme="minorHAnsi" w:hAnsiTheme="minorHAnsi" w:cs="Lucida Sans Unicode"/>
          <w:sz w:val="22"/>
          <w:szCs w:val="22"/>
        </w:rPr>
        <w:t>(s)</w:t>
      </w:r>
      <w:r w:rsidR="00767A79">
        <w:rPr>
          <w:rFonts w:asciiTheme="minorHAnsi" w:hAnsiTheme="minorHAnsi" w:cs="Lucida Sans Unicode"/>
          <w:sz w:val="22"/>
          <w:szCs w:val="22"/>
        </w:rPr>
        <w:t xml:space="preserve"> die acceptabel is</w:t>
      </w:r>
      <w:r w:rsidR="003D3358">
        <w:rPr>
          <w:rFonts w:asciiTheme="minorHAnsi" w:hAnsiTheme="minorHAnsi" w:cs="Lucida Sans Unicode"/>
          <w:sz w:val="22"/>
          <w:szCs w:val="22"/>
        </w:rPr>
        <w:t>(zijn)</w:t>
      </w:r>
      <w:r w:rsidR="00767A79">
        <w:rPr>
          <w:rFonts w:asciiTheme="minorHAnsi" w:hAnsiTheme="minorHAnsi" w:cs="Lucida Sans Unicode"/>
          <w:sz w:val="22"/>
          <w:szCs w:val="22"/>
        </w:rPr>
        <w:t xml:space="preserve"> wordt met groen aangegeven, de score</w:t>
      </w:r>
      <w:r w:rsidR="003D3358">
        <w:rPr>
          <w:rFonts w:asciiTheme="minorHAnsi" w:hAnsiTheme="minorHAnsi" w:cs="Lucida Sans Unicode"/>
          <w:sz w:val="22"/>
          <w:szCs w:val="22"/>
        </w:rPr>
        <w:t>(s)</w:t>
      </w:r>
      <w:r w:rsidR="00767A79">
        <w:rPr>
          <w:rFonts w:asciiTheme="minorHAnsi" w:hAnsiTheme="minorHAnsi" w:cs="Lucida Sans Unicode"/>
          <w:sz w:val="22"/>
          <w:szCs w:val="22"/>
        </w:rPr>
        <w:t xml:space="preserve"> die niet acceptabel is</w:t>
      </w:r>
      <w:r w:rsidR="003D3358">
        <w:rPr>
          <w:rFonts w:asciiTheme="minorHAnsi" w:hAnsiTheme="minorHAnsi" w:cs="Lucida Sans Unicode"/>
          <w:sz w:val="22"/>
          <w:szCs w:val="22"/>
        </w:rPr>
        <w:t>(zijn)</w:t>
      </w:r>
      <w:r w:rsidR="00767A79">
        <w:rPr>
          <w:rFonts w:asciiTheme="minorHAnsi" w:hAnsiTheme="minorHAnsi" w:cs="Lucida Sans Unicode"/>
          <w:sz w:val="22"/>
          <w:szCs w:val="22"/>
        </w:rPr>
        <w:t xml:space="preserve"> met rood</w:t>
      </w:r>
      <w:r>
        <w:rPr>
          <w:rFonts w:asciiTheme="minorHAnsi" w:hAnsiTheme="minorHAnsi" w:cs="Lucida Sans Unicode"/>
          <w:sz w:val="22"/>
          <w:szCs w:val="22"/>
        </w:rPr>
        <w:t>.</w:t>
      </w:r>
    </w:p>
    <w:p w14:paraId="5129A867" w14:textId="77777777" w:rsidR="00F2519D" w:rsidRPr="00F2519D" w:rsidRDefault="00F2519D" w:rsidP="00C247CD">
      <w:pPr>
        <w:spacing w:after="0" w:line="300" w:lineRule="exact"/>
        <w:rPr>
          <w:rFonts w:cs="Lucida Sans Unicode"/>
        </w:rPr>
      </w:pPr>
    </w:p>
    <w:p w14:paraId="462E5B5F" w14:textId="77777777" w:rsidR="00F2519D" w:rsidRPr="00F2519D" w:rsidRDefault="00F2519D" w:rsidP="00C247CD">
      <w:pPr>
        <w:spacing w:after="0" w:line="300" w:lineRule="exact"/>
        <w:rPr>
          <w:rFonts w:cs="Lucida Sans Unicode"/>
        </w:rPr>
      </w:pPr>
      <w:r w:rsidRPr="00F2519D">
        <w:rPr>
          <w:rFonts w:cs="Lucida Sans Unicode"/>
        </w:rPr>
        <w:t xml:space="preserve">In </w:t>
      </w:r>
      <w:r w:rsidRPr="001B28FB">
        <w:rPr>
          <w:rFonts w:cs="Lucida Sans Unicode"/>
        </w:rPr>
        <w:t xml:space="preserve">paragraaf </w:t>
      </w:r>
      <w:r w:rsidR="00BB07CB" w:rsidRPr="001B28FB">
        <w:rPr>
          <w:rFonts w:cs="Lucida Sans Unicode"/>
        </w:rPr>
        <w:fldChar w:fldCharType="begin"/>
      </w:r>
      <w:r w:rsidR="00BB07CB" w:rsidRPr="001B28FB">
        <w:rPr>
          <w:rFonts w:cs="Lucida Sans Unicode"/>
        </w:rPr>
        <w:instrText xml:space="preserve"> REF _Ref495053601 \r \h </w:instrText>
      </w:r>
      <w:r w:rsidR="00D30DE0" w:rsidRPr="001B28FB">
        <w:rPr>
          <w:rFonts w:cs="Lucida Sans Unicode"/>
        </w:rPr>
        <w:instrText xml:space="preserve"> \* MERGEFORMAT </w:instrText>
      </w:r>
      <w:r w:rsidR="00BB07CB" w:rsidRPr="001B28FB">
        <w:rPr>
          <w:rFonts w:cs="Lucida Sans Unicode"/>
        </w:rPr>
      </w:r>
      <w:r w:rsidR="00BB07CB" w:rsidRPr="001B28FB">
        <w:rPr>
          <w:rFonts w:cs="Lucida Sans Unicode"/>
        </w:rPr>
        <w:fldChar w:fldCharType="separate"/>
      </w:r>
      <w:r w:rsidR="00D30DE0" w:rsidRPr="001B28FB">
        <w:rPr>
          <w:rFonts w:cs="Lucida Sans Unicode"/>
        </w:rPr>
        <w:t>4.13</w:t>
      </w:r>
      <w:r w:rsidR="00BB07CB" w:rsidRPr="001B28FB">
        <w:rPr>
          <w:rFonts w:cs="Lucida Sans Unicode"/>
        </w:rPr>
        <w:fldChar w:fldCharType="end"/>
      </w:r>
      <w:r w:rsidRPr="00F2519D">
        <w:rPr>
          <w:rFonts w:cs="Lucida Sans Unicode"/>
        </w:rPr>
        <w:t xml:space="preserve"> Nadere toelichting op de werking van risico’s en beleidsparameters zijn de zes beleidsaspecten nader gedefinieerd en wordt de betekenis v</w:t>
      </w:r>
      <w:r w:rsidR="008B5BA0">
        <w:rPr>
          <w:rFonts w:cs="Lucida Sans Unicode"/>
        </w:rPr>
        <w:t>erder uitgewerkt en toegelicht.</w:t>
      </w:r>
    </w:p>
    <w:p w14:paraId="7B743130" w14:textId="77777777" w:rsidR="00F2519D" w:rsidRPr="00F2519D" w:rsidRDefault="00F2519D" w:rsidP="00C247CD">
      <w:pPr>
        <w:spacing w:after="0" w:line="300" w:lineRule="exact"/>
        <w:rPr>
          <w:rFonts w:cs="Lucida Sans Unicode"/>
        </w:rPr>
      </w:pPr>
    </w:p>
    <w:p w14:paraId="338FEAEF" w14:textId="77777777" w:rsidR="00F2519D" w:rsidRPr="00F2519D" w:rsidRDefault="00D459D9"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rFonts w:cs="Arial"/>
          <w:b/>
          <w:color w:val="FFFFFF" w:themeColor="background1"/>
        </w:rPr>
      </w:pPr>
      <w:r>
        <w:rPr>
          <w:rFonts w:cs="Arial"/>
          <w:b/>
          <w:color w:val="FFFFFF" w:themeColor="background1"/>
        </w:rPr>
        <w:t>Het</w:t>
      </w:r>
      <w:r w:rsidR="00D30DE0">
        <w:rPr>
          <w:rFonts w:cs="Arial"/>
          <w:b/>
          <w:color w:val="FFFFFF" w:themeColor="background1"/>
        </w:rPr>
        <w:t xml:space="preserve"> cluster</w:t>
      </w:r>
      <w:r w:rsidR="00816AB3" w:rsidRPr="00816AB3">
        <w:rPr>
          <w:rFonts w:cs="Arial"/>
          <w:b/>
          <w:color w:val="FFFFFF" w:themeColor="background1"/>
        </w:rPr>
        <w:t xml:space="preserve"> Medische Faculteit </w:t>
      </w:r>
      <w:r>
        <w:rPr>
          <w:rFonts w:cs="Arial"/>
          <w:b/>
          <w:color w:val="FFFFFF" w:themeColor="background1"/>
        </w:rPr>
        <w:t xml:space="preserve">alsmede het cluster OZW </w:t>
      </w:r>
      <w:r w:rsidR="00F2519D" w:rsidRPr="00F2519D">
        <w:rPr>
          <w:rFonts w:cs="Arial"/>
          <w:b/>
          <w:color w:val="FFFFFF" w:themeColor="background1"/>
        </w:rPr>
        <w:t>moet te allen tijde (ten minste) aan de onderhoudsprestatie-eisen behorende bij het gestelde niveau voldoen.</w:t>
      </w:r>
    </w:p>
    <w:p w14:paraId="3334AD44" w14:textId="77777777" w:rsidR="00F2519D" w:rsidRPr="00787176"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77" w:name="_Toc399945947"/>
      <w:bookmarkStart w:id="278" w:name="_Toc474243402"/>
      <w:bookmarkStart w:id="279" w:name="_Toc3806858"/>
      <w:r w:rsidRPr="00787176">
        <w:rPr>
          <w:rFonts w:asciiTheme="minorHAnsi" w:hAnsiTheme="minorHAnsi"/>
          <w:b w:val="0"/>
          <w:i/>
          <w:szCs w:val="22"/>
          <w:u w:val="single"/>
        </w:rPr>
        <w:t>Gedefinieerde onderhoudsniveaus</w:t>
      </w:r>
      <w:bookmarkEnd w:id="277"/>
      <w:bookmarkEnd w:id="278"/>
      <w:bookmarkEnd w:id="279"/>
      <w:r w:rsidR="00816AB3">
        <w:rPr>
          <w:rFonts w:asciiTheme="minorHAnsi" w:hAnsiTheme="minorHAnsi"/>
          <w:b w:val="0"/>
          <w:i/>
          <w:szCs w:val="22"/>
          <w:u w:val="single"/>
        </w:rPr>
        <w:t xml:space="preserve"> </w:t>
      </w:r>
    </w:p>
    <w:p w14:paraId="06E7C666" w14:textId="77777777" w:rsidR="00F2519D" w:rsidRPr="00F2519D" w:rsidRDefault="00F2519D" w:rsidP="00C247CD">
      <w:pPr>
        <w:spacing w:after="0" w:line="300" w:lineRule="exact"/>
        <w:rPr>
          <w:rFonts w:cs="Lucida Sans Unicode"/>
        </w:rPr>
      </w:pPr>
      <w:r w:rsidRPr="00F2519D">
        <w:rPr>
          <w:rFonts w:cs="Lucida Sans Unicode"/>
        </w:rPr>
        <w:t xml:space="preserve">De afdeling VGB hanteert </w:t>
      </w:r>
      <w:r w:rsidR="00AB0E5D">
        <w:rPr>
          <w:rFonts w:cs="Lucida Sans Unicode"/>
        </w:rPr>
        <w:t>zeven</w:t>
      </w:r>
      <w:r w:rsidRPr="00F2519D">
        <w:rPr>
          <w:rFonts w:cs="Lucida Sans Unicode"/>
        </w:rPr>
        <w:t xml:space="preserve"> onderhoudsniveaus gericht op (onder)delen van </w:t>
      </w:r>
      <w:r w:rsidR="00AB0E5D">
        <w:rPr>
          <w:rFonts w:cs="Lucida Sans Unicode"/>
        </w:rPr>
        <w:t>de</w:t>
      </w:r>
      <w:r w:rsidR="006B374A">
        <w:rPr>
          <w:rFonts w:cs="Lucida Sans Unicode"/>
        </w:rPr>
        <w:t xml:space="preserve"> cluster</w:t>
      </w:r>
      <w:r w:rsidR="00D459D9">
        <w:rPr>
          <w:rFonts w:cs="Lucida Sans Unicode"/>
        </w:rPr>
        <w:t>s</w:t>
      </w:r>
      <w:r w:rsidRPr="00F2519D">
        <w:rPr>
          <w:rFonts w:cs="Lucida Sans Unicode"/>
        </w:rPr>
        <w:t>. V</w:t>
      </w:r>
      <w:r w:rsidR="00AB0E5D">
        <w:rPr>
          <w:rFonts w:cs="Lucida Sans Unicode"/>
        </w:rPr>
        <w:t xml:space="preserve">oor onderwijsfuncties, </w:t>
      </w:r>
      <w:r w:rsidR="00AB0E5D" w:rsidRPr="00AB0E5D">
        <w:rPr>
          <w:rFonts w:cs="Lucida Sans Unicode"/>
        </w:rPr>
        <w:t>k</w:t>
      </w:r>
      <w:r w:rsidRPr="00F2519D">
        <w:rPr>
          <w:rFonts w:cs="Lucida Sans Unicode"/>
        </w:rPr>
        <w:t xml:space="preserve">antoorfuncties en overige medewerkers-gebieden geldt een basisniveau. </w:t>
      </w:r>
      <w:r w:rsidRPr="00D459D9">
        <w:rPr>
          <w:rFonts w:cs="Lucida Sans Unicode"/>
        </w:rPr>
        <w:t xml:space="preserve">Vervolgens is er een technisch niveau voor het casco en de gebouw gebonden installaties van </w:t>
      </w:r>
      <w:r w:rsidR="00D459D9">
        <w:rPr>
          <w:rFonts w:cs="Lucida Sans Unicode"/>
        </w:rPr>
        <w:t>de beide clusters</w:t>
      </w:r>
      <w:r w:rsidRPr="00D459D9">
        <w:rPr>
          <w:rFonts w:cs="Lucida Sans Unicode"/>
        </w:rPr>
        <w:t xml:space="preserve">. </w:t>
      </w:r>
      <w:r w:rsidRPr="00F2519D">
        <w:rPr>
          <w:rFonts w:cs="Lucida Sans Unicode"/>
        </w:rPr>
        <w:t>Voor de entree, bezoekers-g</w:t>
      </w:r>
      <w:r w:rsidR="00AB0E5D">
        <w:rPr>
          <w:rFonts w:cs="Lucida Sans Unicode"/>
        </w:rPr>
        <w:t>ebieden, wachtruimten en</w:t>
      </w:r>
      <w:r w:rsidRPr="00F2519D">
        <w:rPr>
          <w:rFonts w:cs="Lucida Sans Unicode"/>
        </w:rPr>
        <w:t xml:space="preserve"> ontvangstgebi</w:t>
      </w:r>
      <w:r w:rsidR="00AB0E5D">
        <w:rPr>
          <w:rFonts w:cs="Lucida Sans Unicode"/>
        </w:rPr>
        <w:t>eden geldt een publiek</w:t>
      </w:r>
      <w:r w:rsidR="00D30DE0">
        <w:rPr>
          <w:rFonts w:cs="Lucida Sans Unicode"/>
        </w:rPr>
        <w:t>sniveau</w:t>
      </w:r>
      <w:r w:rsidRPr="00F2519D">
        <w:rPr>
          <w:rFonts w:cs="Lucida Sans Unicode"/>
        </w:rPr>
        <w:t>. Tenslotte is er een minimumniveau voor de ondersteunende en technische ruimten en leegstand.</w:t>
      </w:r>
    </w:p>
    <w:p w14:paraId="04B2EF7B" w14:textId="77777777" w:rsidR="00F2519D" w:rsidRPr="00F2519D" w:rsidRDefault="00F2519D" w:rsidP="00C247CD">
      <w:pPr>
        <w:spacing w:after="0" w:line="300" w:lineRule="exact"/>
        <w:rPr>
          <w:rFonts w:cs="Lucida Sans Unicode"/>
        </w:rPr>
      </w:pPr>
      <w:r w:rsidRPr="00F2519D">
        <w:rPr>
          <w:rFonts w:cs="Lucida Sans Unicode"/>
        </w:rPr>
        <w:t>Hierna zijn deze beknopt beschreven en worden vervolgens gekoppeld aan de (delen van) bouwlagen en ruimten. Omdat onderhoudsniveaus gekoppeld zijn aan functies, zal bij functiewijziging van de ruimte het onderhoudsniveau mogelijk worden aangepast.</w:t>
      </w:r>
    </w:p>
    <w:p w14:paraId="5F99EC8A" w14:textId="77777777" w:rsidR="00F2519D" w:rsidRPr="00F2519D" w:rsidRDefault="00F2519D" w:rsidP="00C247CD">
      <w:pPr>
        <w:tabs>
          <w:tab w:val="left" w:pos="3817"/>
        </w:tabs>
        <w:spacing w:after="0" w:line="300" w:lineRule="exact"/>
        <w:rPr>
          <w:rFonts w:cs="Lucida Sans Unicode"/>
        </w:rPr>
      </w:pPr>
    </w:p>
    <w:p w14:paraId="2F146671" w14:textId="77777777" w:rsidR="00F2519D" w:rsidRPr="00F2519D" w:rsidRDefault="00F2519D" w:rsidP="00C247CD">
      <w:pPr>
        <w:spacing w:after="0" w:line="300" w:lineRule="exact"/>
        <w:rPr>
          <w:rFonts w:cs="Lucida Sans Unicode"/>
        </w:rPr>
      </w:pPr>
      <w:r w:rsidRPr="00F2519D">
        <w:rPr>
          <w:rFonts w:cs="Lucida Sans Unicode"/>
        </w:rPr>
        <w:t xml:space="preserve">Bij het werken met onderhoudsniveaus is het uitgangspunt dat Opdrachtnemer de onderhoudsmomenten zo optimaal mogelijk op elkaar afstemt en voorstellen doet voor verbeteringen. Hierbij wordt een beroep gedaan op een proactieve houding, adviesvaardigheden </w:t>
      </w:r>
      <w:r w:rsidRPr="00F2519D">
        <w:rPr>
          <w:rFonts w:cs="Lucida Sans Unicode"/>
        </w:rPr>
        <w:lastRenderedPageBreak/>
        <w:t>en oplossingsgerichtheid van Opdrachtnemer. D</w:t>
      </w:r>
      <w:r w:rsidR="00D30DE0">
        <w:rPr>
          <w:rFonts w:cs="Lucida Sans Unicode"/>
        </w:rPr>
        <w:t xml:space="preserve">it kan van toepassing zijn voor </w:t>
      </w:r>
      <w:r w:rsidR="00D459D9">
        <w:rPr>
          <w:rFonts w:cs="Lucida Sans Unicode"/>
        </w:rPr>
        <w:t xml:space="preserve">de beide clusters in zijn geheel, </w:t>
      </w:r>
      <w:r w:rsidRPr="00F2519D">
        <w:rPr>
          <w:rFonts w:cs="Lucida Sans Unicode"/>
        </w:rPr>
        <w:t>onderdelen daarvan of de gebouw gebonden installaties.</w:t>
      </w:r>
    </w:p>
    <w:p w14:paraId="3CAABDA4" w14:textId="77777777" w:rsidR="00F2519D" w:rsidRPr="00F2519D" w:rsidRDefault="00F2519D" w:rsidP="00C247CD">
      <w:pPr>
        <w:spacing w:after="0" w:line="300" w:lineRule="exact"/>
        <w:rPr>
          <w:rFonts w:cs="Lucida Sans Unicode"/>
        </w:rPr>
      </w:pPr>
    </w:p>
    <w:p w14:paraId="7D3A0614" w14:textId="77777777" w:rsidR="00F2519D" w:rsidRPr="00F2519D" w:rsidRDefault="00D459D9" w:rsidP="00C247CD">
      <w:pPr>
        <w:spacing w:after="0" w:line="300" w:lineRule="exact"/>
        <w:rPr>
          <w:rFonts w:cs="Lucida Sans Unicode"/>
        </w:rPr>
      </w:pPr>
      <w:r>
        <w:rPr>
          <w:rFonts w:cs="Lucida Sans Unicode"/>
        </w:rPr>
        <w:t>De</w:t>
      </w:r>
      <w:r w:rsidR="00F2519D" w:rsidRPr="00F2519D">
        <w:rPr>
          <w:rFonts w:cs="Lucida Sans Unicode"/>
        </w:rPr>
        <w:t xml:space="preserve"> volledige</w:t>
      </w:r>
      <w:r w:rsidR="008C3F85">
        <w:rPr>
          <w:rFonts w:cs="Lucida Sans Unicode"/>
        </w:rPr>
        <w:t xml:space="preserve"> cluster</w:t>
      </w:r>
      <w:r>
        <w:rPr>
          <w:rFonts w:cs="Lucida Sans Unicode"/>
        </w:rPr>
        <w:t>s</w:t>
      </w:r>
      <w:r w:rsidR="00F2519D" w:rsidRPr="00F2519D">
        <w:rPr>
          <w:rFonts w:cs="Lucida Sans Unicode"/>
        </w:rPr>
        <w:t xml:space="preserve"> en haar afzonderlijk te onderscheiden gebouw- en installatiedelen, ruimten, bouwdelen, installaties, installatieonderdelen en sub-elementen moeten gedurende de contractperiode ten minste het overeengekomen prestatie onderhoudsniveau hebben. Voor installaties geldt dat  een installatie(onderdeel) die in NEN 2767 deel 2 versie 2008 als meervoud is omschreven meerdere malen aanwezig kan zijn. In dat geval zijn de overeengekomen prestatie onderhoudsniveaus per enkelvoudig installatie(onderdeel) van toepassing. In paragraaf </w:t>
      </w:r>
      <w:r w:rsidR="003D3358" w:rsidRPr="001B28FB">
        <w:rPr>
          <w:rFonts w:cs="Lucida Sans Unicode"/>
        </w:rPr>
        <w:fldChar w:fldCharType="begin"/>
      </w:r>
      <w:r w:rsidR="003D3358" w:rsidRPr="001B28FB">
        <w:rPr>
          <w:rFonts w:cs="Lucida Sans Unicode"/>
        </w:rPr>
        <w:instrText xml:space="preserve"> REF _Ref497920675 \r \h </w:instrText>
      </w:r>
      <w:r w:rsidRPr="001B28FB">
        <w:rPr>
          <w:rFonts w:cs="Lucida Sans Unicode"/>
        </w:rPr>
        <w:instrText xml:space="preserve"> \* MERGEFORMAT </w:instrText>
      </w:r>
      <w:r w:rsidR="003D3358" w:rsidRPr="001B28FB">
        <w:rPr>
          <w:rFonts w:cs="Lucida Sans Unicode"/>
        </w:rPr>
      </w:r>
      <w:r w:rsidR="003D3358" w:rsidRPr="001B28FB">
        <w:rPr>
          <w:rFonts w:cs="Lucida Sans Unicode"/>
        </w:rPr>
        <w:fldChar w:fldCharType="separate"/>
      </w:r>
      <w:r w:rsidR="003D3358" w:rsidRPr="001B28FB">
        <w:rPr>
          <w:rFonts w:cs="Lucida Sans Unicode"/>
        </w:rPr>
        <w:t>4.7.3.</w:t>
      </w:r>
      <w:r w:rsidR="001B28FB" w:rsidRPr="001B28FB">
        <w:rPr>
          <w:rFonts w:cs="Lucida Sans Unicode"/>
        </w:rPr>
        <w:t>8</w:t>
      </w:r>
      <w:r w:rsidR="003D3358" w:rsidRPr="001B28FB">
        <w:rPr>
          <w:rFonts w:cs="Lucida Sans Unicode"/>
        </w:rPr>
        <w:fldChar w:fldCharType="end"/>
      </w:r>
      <w:r w:rsidR="00F2519D" w:rsidRPr="00F2519D">
        <w:rPr>
          <w:rFonts w:cs="Lucida Sans Unicode"/>
        </w:rPr>
        <w:t xml:space="preserve"> ‘Vaststelling voldoen aan prestatie onderhoudsniveaus’ is omschreven hoe VGB bepaalt of voldaan is aan de gestelde prestatie onderhoudsniveaus.</w:t>
      </w:r>
    </w:p>
    <w:p w14:paraId="360834BD" w14:textId="77777777" w:rsidR="00F2519D" w:rsidRPr="00F2519D" w:rsidRDefault="00F2519D" w:rsidP="00C247CD">
      <w:pPr>
        <w:spacing w:after="0" w:line="300" w:lineRule="exact"/>
        <w:rPr>
          <w:rFonts w:cs="Lucida Sans Unicode"/>
        </w:rPr>
      </w:pPr>
    </w:p>
    <w:p w14:paraId="73DBF9B8" w14:textId="77777777" w:rsidR="00F2519D" w:rsidRPr="00F2519D" w:rsidRDefault="00F2519D" w:rsidP="00C247CD">
      <w:pPr>
        <w:spacing w:after="0" w:line="300" w:lineRule="exact"/>
        <w:rPr>
          <w:rFonts w:cs="Lucida Sans Unicode"/>
        </w:rPr>
      </w:pPr>
      <w:r w:rsidRPr="00F2519D">
        <w:rPr>
          <w:rFonts w:cs="Lucida Sans Unicode"/>
        </w:rPr>
        <w:t xml:space="preserve">De </w:t>
      </w:r>
      <w:proofErr w:type="spellStart"/>
      <w:r w:rsidRPr="00F2519D">
        <w:rPr>
          <w:rFonts w:cs="Lucida Sans Unicode"/>
        </w:rPr>
        <w:t>parameterset</w:t>
      </w:r>
      <w:proofErr w:type="spellEnd"/>
      <w:r w:rsidRPr="00F2519D">
        <w:rPr>
          <w:rFonts w:cs="Lucida Sans Unicode"/>
        </w:rPr>
        <w:t xml:space="preserve"> op basis waarvan de standaard onderhoudsplanning wordt bepaald, is steeds opgenomen in een tabel. In tabelvorm is hier weergegeven wat de opbouw van de </w:t>
      </w:r>
      <w:proofErr w:type="spellStart"/>
      <w:r w:rsidRPr="00F2519D">
        <w:rPr>
          <w:rFonts w:cs="Lucida Sans Unicode"/>
        </w:rPr>
        <w:t>parameterset</w:t>
      </w:r>
      <w:proofErr w:type="spellEnd"/>
      <w:r w:rsidRPr="00F2519D">
        <w:rPr>
          <w:rFonts w:cs="Lucida Sans Unicode"/>
        </w:rPr>
        <w:t xml:space="preserve"> is die wordt toegepast en die bepaalt of een activiteit in de uitvoering van het </w:t>
      </w:r>
      <w:proofErr w:type="spellStart"/>
      <w:r w:rsidRPr="00F2519D">
        <w:rPr>
          <w:rFonts w:cs="Lucida Sans Unicode"/>
        </w:rPr>
        <w:t>meerjarenonderhoud</w:t>
      </w:r>
      <w:proofErr w:type="spellEnd"/>
      <w:r w:rsidRPr="00F2519D">
        <w:rPr>
          <w:rFonts w:cs="Lucida Sans Unicode"/>
        </w:rPr>
        <w:t xml:space="preserve"> wordt opgenomen. De waarde van de parameters in de tabellen is een grenswaarde. Dat wil zeggen dat een activiteit in uitvoering wordt opgenomen als een aan een gebrek toegekende parameter groter is dan de grenswaarde in de tabellen. De grenswaarde voor de conditie is gegeven op niveau van bouwdeel/installatie</w:t>
      </w:r>
      <w:r w:rsidR="008B5BA0">
        <w:rPr>
          <w:rFonts w:cs="Lucida Sans Unicode"/>
        </w:rPr>
        <w:t>niveau, element en sub-element.</w:t>
      </w:r>
    </w:p>
    <w:p w14:paraId="5907F77C" w14:textId="77777777" w:rsidR="00F2519D" w:rsidRPr="00F2519D" w:rsidRDefault="00F2519D" w:rsidP="00C247CD">
      <w:pPr>
        <w:spacing w:after="0" w:line="300" w:lineRule="exact"/>
        <w:rPr>
          <w:rFonts w:cs="Lucida Sans Unicode"/>
        </w:rPr>
      </w:pPr>
    </w:p>
    <w:p w14:paraId="21AE42C4" w14:textId="77777777" w:rsidR="00F2519D" w:rsidRPr="00F2519D" w:rsidRDefault="00F2519D" w:rsidP="00C247CD">
      <w:pPr>
        <w:spacing w:after="0" w:line="300" w:lineRule="exact"/>
        <w:rPr>
          <w:rFonts w:cs="Lucida Sans Unicode"/>
        </w:rPr>
      </w:pPr>
      <w:r w:rsidRPr="00F2519D">
        <w:rPr>
          <w:rFonts w:cs="Lucida Sans Unicode"/>
        </w:rPr>
        <w:t>Een "onderhoudsniveau" wordt vanuit de techniek bepaald door de toegekende grenswaarde in de parametertabellen. Hoe hoger het onderhoudsniveau des te minder inbreuk op bepaalde prestaties toelaatbaar is.</w:t>
      </w:r>
    </w:p>
    <w:p w14:paraId="35441034" w14:textId="77777777" w:rsidR="00F2519D" w:rsidRPr="00787176"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80" w:name="_Toc474243403"/>
      <w:bookmarkStart w:id="281" w:name="_Toc3806859"/>
      <w:r w:rsidRPr="00787176">
        <w:rPr>
          <w:rFonts w:asciiTheme="minorHAnsi" w:hAnsiTheme="minorHAnsi"/>
          <w:b w:val="0"/>
          <w:i/>
          <w:szCs w:val="22"/>
          <w:u w:val="single"/>
        </w:rPr>
        <w:t>Prestatie onderhoudsniveau Basis</w:t>
      </w:r>
      <w:bookmarkEnd w:id="280"/>
      <w:bookmarkEnd w:id="281"/>
    </w:p>
    <w:p w14:paraId="0F2E5ACF" w14:textId="77777777" w:rsidR="00F2519D" w:rsidRPr="00F2519D" w:rsidRDefault="00F2519D" w:rsidP="00C247CD">
      <w:pPr>
        <w:spacing w:after="0" w:line="300" w:lineRule="exact"/>
        <w:rPr>
          <w:rFonts w:cs="Lucida Sans Unicode"/>
        </w:rPr>
      </w:pPr>
      <w:r w:rsidRPr="00F2519D">
        <w:rPr>
          <w:rFonts w:cs="Lucida Sans Unicode"/>
        </w:rPr>
        <w:t xml:space="preserve">Het basisniveau is een onderhoudsniveau dat als doel heeft zo effectief mogelijk te gaan onderhouden. Dit onderhoudsniveau garandeert een normaal, passend bij de functie van het gebouw respectievelijk gebied of ruimte, en veilig gebruik voor alle gebruikers (medewerkers, bezoekers, studenten). Dit betekent het minimaliseren van de kosten tegenover maximaliseren van de technische staat voor dit onderhoudsniveau. De uitstraling is functioneel zonder dat er een verwaarloosde indruk ontstaat. Uitgangspunt bij het bepalen van de uitvoeringsplanning voor onderhoud op basis van dit onderhoudsniveau is het voorkomen </w:t>
      </w:r>
      <w:r w:rsidR="008B5BA0">
        <w:rPr>
          <w:rFonts w:cs="Lucida Sans Unicode"/>
        </w:rPr>
        <w:t>van elk gevaar voor gebruikers.</w:t>
      </w:r>
    </w:p>
    <w:p w14:paraId="005E685B" w14:textId="77777777" w:rsidR="00F2519D" w:rsidRPr="00F2519D" w:rsidRDefault="00F2519D" w:rsidP="00C247CD">
      <w:pPr>
        <w:spacing w:after="0" w:line="300" w:lineRule="exact"/>
        <w:rPr>
          <w:rFonts w:cs="Lucida Sans Unicode"/>
        </w:rPr>
      </w:pPr>
    </w:p>
    <w:p w14:paraId="40D62487" w14:textId="77777777" w:rsidR="00F2519D" w:rsidRPr="00F2519D" w:rsidRDefault="00F2519D" w:rsidP="00C247CD">
      <w:pPr>
        <w:spacing w:after="0" w:line="300" w:lineRule="exact"/>
        <w:rPr>
          <w:rFonts w:cs="Lucida Sans Unicode"/>
        </w:rPr>
      </w:pPr>
      <w:r w:rsidRPr="00F2519D">
        <w:rPr>
          <w:rFonts w:cs="Lucida Sans Unicode"/>
        </w:rPr>
        <w:t xml:space="preserve">Het functioneren en gebruik van het gebouw mogen slechts incidenteel worden verstoord door gebreken. Het ontstaan van verstoringen c.q. calamiteiten moet preventief worden voorkomen door het op tijd en gestructureerd uitvoeren van planmatig preventief onderhoud. Het onderhoud aan de bouwdelen van het interieur wordt projectmatig en planmatig </w:t>
      </w:r>
      <w:r w:rsidR="008B5BA0">
        <w:rPr>
          <w:rFonts w:cs="Lucida Sans Unicode"/>
        </w:rPr>
        <w:t>preventief aangepakt.</w:t>
      </w:r>
    </w:p>
    <w:p w14:paraId="72443518" w14:textId="77777777" w:rsidR="00F2519D" w:rsidRPr="00F2519D" w:rsidRDefault="00F2519D" w:rsidP="00C247CD">
      <w:pPr>
        <w:spacing w:after="0" w:line="300" w:lineRule="exact"/>
        <w:rPr>
          <w:rFonts w:cs="Lucida Sans Unicode"/>
        </w:rPr>
      </w:pPr>
      <w:r w:rsidRPr="00F2519D">
        <w:rPr>
          <w:rFonts w:cs="Lucida Sans Unicode"/>
        </w:rPr>
        <w:t>Gebouwmatige ingrepen aan het interieur worden zoveel mogelijk projectmatig gecombineerd en geclusterd per deelgebied. Eventueel vindt verbetering plaats bi</w:t>
      </w:r>
      <w:r w:rsidR="008B5BA0">
        <w:rPr>
          <w:rFonts w:cs="Lucida Sans Unicode"/>
        </w:rPr>
        <w:t>j herinrichting of bij mutatie.</w:t>
      </w:r>
    </w:p>
    <w:p w14:paraId="3DB5D114" w14:textId="77777777" w:rsidR="00F2519D" w:rsidRPr="00F2519D" w:rsidRDefault="00F2519D" w:rsidP="00C247CD">
      <w:pPr>
        <w:spacing w:after="0" w:line="300" w:lineRule="exact"/>
        <w:rPr>
          <w:rFonts w:cs="Lucida Sans Unicode"/>
        </w:rPr>
      </w:pPr>
    </w:p>
    <w:p w14:paraId="0322D3BF" w14:textId="77777777" w:rsidR="00F2519D" w:rsidRPr="00F2519D" w:rsidRDefault="00F2519D" w:rsidP="00C247CD">
      <w:pPr>
        <w:spacing w:after="0" w:line="300" w:lineRule="exact"/>
        <w:rPr>
          <w:rFonts w:cs="Lucida Sans Unicode"/>
        </w:rPr>
      </w:pPr>
      <w:r w:rsidRPr="00F2519D">
        <w:rPr>
          <w:rFonts w:cs="Lucida Sans Unicode"/>
        </w:rPr>
        <w:t>Naast de algemeen geldende eisen zijn er de volgende specifieke eisen:</w:t>
      </w:r>
    </w:p>
    <w:p w14:paraId="6A21F3F1" w14:textId="77777777" w:rsidR="00F2519D" w:rsidRP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lastRenderedPageBreak/>
        <w:t xml:space="preserve">Gebreken die in welke mate dan ook gevaar voor medewerkers, studenten en/of bezoekers inhouden in de vorm van lichamelijk letsel, mogen </w:t>
      </w:r>
      <w:r w:rsidRPr="00F2519D">
        <w:rPr>
          <w:rFonts w:cs="Lucida Sans Unicode"/>
          <w:u w:val="single"/>
        </w:rPr>
        <w:t>niet</w:t>
      </w:r>
      <w:r w:rsidRPr="00F2519D">
        <w:rPr>
          <w:rFonts w:cs="Lucida Sans Unicode"/>
        </w:rPr>
        <w:t xml:space="preserve"> voorkomen of ontstaan.</w:t>
      </w:r>
    </w:p>
    <w:p w14:paraId="33984F2D" w14:textId="77777777" w:rsidR="00F2519D" w:rsidRP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Gebreken die een </w:t>
      </w:r>
      <w:r w:rsidR="003D3358">
        <w:rPr>
          <w:rFonts w:cs="Lucida Sans Unicode"/>
        </w:rPr>
        <w:t>matige</w:t>
      </w:r>
      <w:r w:rsidRPr="00F2519D">
        <w:rPr>
          <w:rFonts w:cs="Lucida Sans Unicode"/>
        </w:rPr>
        <w:t xml:space="preserve"> afbreuk doen aan de kwaliteit van het binnenmilieu mogen </w:t>
      </w:r>
      <w:r w:rsidRPr="00F2519D">
        <w:rPr>
          <w:rFonts w:cs="Lucida Sans Unicode"/>
          <w:u w:val="single"/>
        </w:rPr>
        <w:t>niet</w:t>
      </w:r>
      <w:r w:rsidRPr="00F2519D">
        <w:rPr>
          <w:rFonts w:cs="Lucida Sans Unicode"/>
        </w:rPr>
        <w:t xml:space="preserve"> voorkomen of ontstaan.</w:t>
      </w:r>
    </w:p>
    <w:p w14:paraId="75224E08" w14:textId="77777777" w:rsidR="00F2519D" w:rsidRP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t>Gestreefd wordt naar het beperken van storingsonderhoud door het op tijd preventief opnemen van planmatig onderhoud.</w:t>
      </w:r>
    </w:p>
    <w:p w14:paraId="40187D32" w14:textId="77777777" w:rsidR="00F2519D" w:rsidRP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Reparaties hebben de voorkeur boven integrale vervanging zolang dit aantoonbaar kostentechnisch en op grond van de beheersing van de risico’s acceptabel is. Verbetervoorstellen voorzien van Life </w:t>
      </w:r>
      <w:proofErr w:type="spellStart"/>
      <w:r w:rsidRPr="00F2519D">
        <w:rPr>
          <w:rFonts w:cs="Lucida Sans Unicode"/>
        </w:rPr>
        <w:t>Cycle</w:t>
      </w:r>
      <w:proofErr w:type="spellEnd"/>
      <w:r w:rsidRPr="00F2519D">
        <w:rPr>
          <w:rFonts w:cs="Lucida Sans Unicode"/>
        </w:rPr>
        <w:t xml:space="preserve"> </w:t>
      </w:r>
      <w:proofErr w:type="spellStart"/>
      <w:r w:rsidRPr="00F2519D">
        <w:rPr>
          <w:rFonts w:cs="Lucida Sans Unicode"/>
        </w:rPr>
        <w:t>Costs</w:t>
      </w:r>
      <w:proofErr w:type="spellEnd"/>
      <w:r w:rsidRPr="00F2519D">
        <w:rPr>
          <w:rFonts w:cs="Lucida Sans Unicode"/>
        </w:rPr>
        <w:t xml:space="preserve"> (LCC)-berekeningen worden gedaan door Opdrachtnemer.</w:t>
      </w:r>
    </w:p>
    <w:p w14:paraId="0687BD69" w14:textId="77777777" w:rsidR="00F2519D" w:rsidRP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t xml:space="preserve">Bij vervanging wordt eenzelfde materiaal of een duurzamer en/of onderhoudsarmer materiaal toegepast/teruggeplaatst met in acht name van “moderne” materialen en terugverdientijden waarbij tevens wordt voldaan aan de vigerende eisen. Verbetervoorstellen met Life </w:t>
      </w:r>
      <w:proofErr w:type="spellStart"/>
      <w:r w:rsidRPr="00F2519D">
        <w:rPr>
          <w:rFonts w:cs="Lucida Sans Unicode"/>
        </w:rPr>
        <w:t>Cycle</w:t>
      </w:r>
      <w:proofErr w:type="spellEnd"/>
      <w:r w:rsidRPr="00F2519D">
        <w:rPr>
          <w:rFonts w:cs="Lucida Sans Unicode"/>
        </w:rPr>
        <w:t xml:space="preserve"> </w:t>
      </w:r>
      <w:proofErr w:type="spellStart"/>
      <w:r w:rsidRPr="00F2519D">
        <w:rPr>
          <w:rFonts w:cs="Lucida Sans Unicode"/>
        </w:rPr>
        <w:t>Costs</w:t>
      </w:r>
      <w:proofErr w:type="spellEnd"/>
      <w:r w:rsidRPr="00F2519D">
        <w:rPr>
          <w:rFonts w:cs="Lucida Sans Unicode"/>
        </w:rPr>
        <w:t xml:space="preserve"> (LCC)-berekeningen wo</w:t>
      </w:r>
      <w:r w:rsidR="008B5BA0">
        <w:rPr>
          <w:rFonts w:cs="Lucida Sans Unicode"/>
        </w:rPr>
        <w:t>rden gedaan door Opdrachtnemer.</w:t>
      </w:r>
    </w:p>
    <w:p w14:paraId="207A1B3F" w14:textId="77777777" w:rsidR="00F2519D" w:rsidRDefault="00F2519D" w:rsidP="00C247CD">
      <w:pPr>
        <w:numPr>
          <w:ilvl w:val="0"/>
          <w:numId w:val="43"/>
        </w:numPr>
        <w:tabs>
          <w:tab w:val="clear" w:pos="360"/>
        </w:tabs>
        <w:autoSpaceDE w:val="0"/>
        <w:autoSpaceDN w:val="0"/>
        <w:adjustRightInd w:val="0"/>
        <w:spacing w:after="0" w:line="300" w:lineRule="exact"/>
        <w:ind w:left="567" w:hanging="567"/>
        <w:rPr>
          <w:rFonts w:cs="Lucida Sans Unicode"/>
        </w:rPr>
      </w:pPr>
      <w:r w:rsidRPr="00F2519D">
        <w:rPr>
          <w:rFonts w:cs="Lucida Sans Unicode"/>
        </w:rPr>
        <w:t>Schades ten gevolge van onderhoudswerkzaamheden aan LBK-onderdelen, appendages, componenten en isolaties worden direct hersteld.</w:t>
      </w:r>
    </w:p>
    <w:p w14:paraId="0773F8E9" w14:textId="77777777" w:rsidR="00D85E1B" w:rsidRPr="00F2519D" w:rsidRDefault="00D85E1B" w:rsidP="00C247CD">
      <w:pPr>
        <w:autoSpaceDE w:val="0"/>
        <w:autoSpaceDN w:val="0"/>
        <w:adjustRightInd w:val="0"/>
        <w:spacing w:after="0" w:line="300" w:lineRule="exact"/>
        <w:rPr>
          <w:rFonts w:cs="Lucida Sans Unicode"/>
        </w:rPr>
      </w:pPr>
    </w:p>
    <w:tbl>
      <w:tblPr>
        <w:tblW w:w="8996" w:type="dxa"/>
        <w:tblInd w:w="93" w:type="dxa"/>
        <w:tblLook w:val="04A0" w:firstRow="1" w:lastRow="0" w:firstColumn="1" w:lastColumn="0" w:noHBand="0" w:noVBand="1"/>
      </w:tblPr>
      <w:tblGrid>
        <w:gridCol w:w="3160"/>
        <w:gridCol w:w="4580"/>
        <w:gridCol w:w="500"/>
        <w:gridCol w:w="520"/>
        <w:gridCol w:w="491"/>
      </w:tblGrid>
      <w:tr w:rsidR="00C67C18" w:rsidRPr="00C67C18" w14:paraId="3B34C7A1" w14:textId="77777777" w:rsidTr="000E6544">
        <w:trPr>
          <w:trHeight w:val="300"/>
        </w:trPr>
        <w:tc>
          <w:tcPr>
            <w:tcW w:w="3160" w:type="dxa"/>
            <w:tcBorders>
              <w:top w:val="nil"/>
              <w:left w:val="nil"/>
              <w:bottom w:val="nil"/>
              <w:right w:val="nil"/>
            </w:tcBorders>
            <w:shd w:val="clear" w:color="000000" w:fill="002060"/>
            <w:noWrap/>
            <w:vAlign w:val="bottom"/>
            <w:hideMark/>
          </w:tcPr>
          <w:p w14:paraId="0720BEE4" w14:textId="77777777"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xml:space="preserve">Basis </w:t>
            </w:r>
            <w:proofErr w:type="spellStart"/>
            <w:r w:rsidRPr="00C67C18">
              <w:rPr>
                <w:rFonts w:ascii="Calibri" w:eastAsia="Times New Roman" w:hAnsi="Calibri" w:cs="Times New Roman"/>
                <w:b/>
                <w:bCs/>
                <w:color w:val="FFFFFF"/>
                <w:lang w:val="en-US"/>
              </w:rPr>
              <w:t>niveau</w:t>
            </w:r>
            <w:proofErr w:type="spellEnd"/>
          </w:p>
        </w:tc>
        <w:tc>
          <w:tcPr>
            <w:tcW w:w="4580" w:type="dxa"/>
            <w:tcBorders>
              <w:top w:val="nil"/>
              <w:left w:val="nil"/>
              <w:bottom w:val="nil"/>
              <w:right w:val="nil"/>
            </w:tcBorders>
            <w:shd w:val="clear" w:color="000000" w:fill="002060"/>
            <w:noWrap/>
            <w:vAlign w:val="bottom"/>
            <w:hideMark/>
          </w:tcPr>
          <w:p w14:paraId="0E47E5CE" w14:textId="77777777"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14:paraId="7747D36B" w14:textId="77777777"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14:paraId="1986A9EF" w14:textId="77777777"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c>
          <w:tcPr>
            <w:tcW w:w="236" w:type="dxa"/>
            <w:tcBorders>
              <w:top w:val="nil"/>
              <w:left w:val="nil"/>
              <w:bottom w:val="nil"/>
              <w:right w:val="nil"/>
            </w:tcBorders>
            <w:shd w:val="clear" w:color="000000" w:fill="002060"/>
            <w:noWrap/>
            <w:vAlign w:val="bottom"/>
            <w:hideMark/>
          </w:tcPr>
          <w:p w14:paraId="5E31E541" w14:textId="77777777"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 </w:t>
            </w:r>
          </w:p>
        </w:tc>
      </w:tr>
      <w:tr w:rsidR="00C67C18" w:rsidRPr="00C67C18" w14:paraId="27D13A48" w14:textId="77777777" w:rsidTr="000E6544">
        <w:trPr>
          <w:trHeight w:val="1935"/>
        </w:trPr>
        <w:tc>
          <w:tcPr>
            <w:tcW w:w="3160" w:type="dxa"/>
            <w:tcBorders>
              <w:top w:val="nil"/>
              <w:left w:val="nil"/>
              <w:bottom w:val="nil"/>
              <w:right w:val="nil"/>
            </w:tcBorders>
            <w:shd w:val="clear" w:color="000000" w:fill="002060"/>
            <w:noWrap/>
            <w:vAlign w:val="bottom"/>
            <w:hideMark/>
          </w:tcPr>
          <w:p w14:paraId="72DB3D3B" w14:textId="77777777" w:rsidR="00C67C18" w:rsidRPr="00C67C18" w:rsidRDefault="00C67C18" w:rsidP="00C247CD">
            <w:pPr>
              <w:spacing w:after="0" w:line="240" w:lineRule="auto"/>
              <w:rPr>
                <w:rFonts w:ascii="Calibri" w:eastAsia="Times New Roman" w:hAnsi="Calibri" w:cs="Times New Roman"/>
                <w:b/>
                <w:bCs/>
                <w:color w:val="FFFFFF"/>
                <w:lang w:val="en-US"/>
              </w:rPr>
            </w:pPr>
            <w:r w:rsidRPr="00C67C18">
              <w:rPr>
                <w:rFonts w:ascii="Calibri" w:eastAsia="Times New Roman" w:hAnsi="Calibri" w:cs="Times New Roman"/>
                <w:b/>
                <w:bCs/>
                <w:color w:val="FFFFFF"/>
                <w:lang w:val="en-US"/>
              </w:rPr>
              <w:t>Aspect</w:t>
            </w:r>
          </w:p>
        </w:tc>
        <w:tc>
          <w:tcPr>
            <w:tcW w:w="4580" w:type="dxa"/>
            <w:tcBorders>
              <w:top w:val="nil"/>
              <w:left w:val="nil"/>
              <w:bottom w:val="nil"/>
              <w:right w:val="nil"/>
            </w:tcBorders>
            <w:shd w:val="clear" w:color="000000" w:fill="002060"/>
            <w:noWrap/>
            <w:vAlign w:val="bottom"/>
            <w:hideMark/>
          </w:tcPr>
          <w:p w14:paraId="5FC90727" w14:textId="77777777" w:rsidR="00C67C18" w:rsidRPr="00C67C18" w:rsidRDefault="00C67C18" w:rsidP="00C247CD">
            <w:pPr>
              <w:spacing w:after="0" w:line="240" w:lineRule="auto"/>
              <w:rPr>
                <w:rFonts w:ascii="Calibri" w:eastAsia="Times New Roman" w:hAnsi="Calibri" w:cs="Times New Roman"/>
                <w:b/>
                <w:bCs/>
                <w:color w:val="FFFFFF"/>
                <w:lang w:val="en-US"/>
              </w:rPr>
            </w:pPr>
            <w:proofErr w:type="spellStart"/>
            <w:r w:rsidRPr="00C67C18">
              <w:rPr>
                <w:rFonts w:ascii="Calibri" w:eastAsia="Times New Roman" w:hAnsi="Calibri" w:cs="Times New Roman"/>
                <w:b/>
                <w:bCs/>
                <w:color w:val="FFFFFF"/>
                <w:lang w:val="en-US"/>
              </w:rPr>
              <w:t>Invulling</w:t>
            </w:r>
            <w:proofErr w:type="spellEnd"/>
          </w:p>
        </w:tc>
        <w:tc>
          <w:tcPr>
            <w:tcW w:w="500" w:type="dxa"/>
            <w:tcBorders>
              <w:top w:val="nil"/>
              <w:left w:val="nil"/>
              <w:bottom w:val="nil"/>
              <w:right w:val="nil"/>
            </w:tcBorders>
            <w:shd w:val="clear" w:color="000000" w:fill="002060"/>
            <w:noWrap/>
            <w:textDirection w:val="btLr"/>
            <w:vAlign w:val="bottom"/>
            <w:hideMark/>
          </w:tcPr>
          <w:p w14:paraId="3E2453C9" w14:textId="77777777" w:rsidR="00C67C18" w:rsidRPr="00C67C18" w:rsidRDefault="00C67C18" w:rsidP="00C247CD">
            <w:pPr>
              <w:spacing w:after="0" w:line="240" w:lineRule="auto"/>
              <w:rPr>
                <w:rFonts w:ascii="Calibri" w:eastAsia="Times New Roman" w:hAnsi="Calibri" w:cs="Times New Roman"/>
                <w:b/>
                <w:bCs/>
                <w:color w:val="FFFFFF"/>
                <w:lang w:val="en-US"/>
              </w:rPr>
            </w:pPr>
            <w:proofErr w:type="spellStart"/>
            <w:r w:rsidRPr="00C67C18">
              <w:rPr>
                <w:rFonts w:ascii="Calibri" w:eastAsia="Times New Roman" w:hAnsi="Calibri" w:cs="Times New Roman"/>
                <w:b/>
                <w:bCs/>
                <w:color w:val="FFFFFF"/>
                <w:lang w:val="en-US"/>
              </w:rPr>
              <w:t>Geen</w:t>
            </w:r>
            <w:proofErr w:type="spellEnd"/>
            <w:r w:rsidRPr="00C67C18">
              <w:rPr>
                <w:rFonts w:ascii="Calibri" w:eastAsia="Times New Roman" w:hAnsi="Calibri" w:cs="Times New Roman"/>
                <w:b/>
                <w:bCs/>
                <w:color w:val="FFFFFF"/>
                <w:lang w:val="en-US"/>
              </w:rPr>
              <w:t>/</w:t>
            </w:r>
            <w:proofErr w:type="spellStart"/>
            <w:r w:rsidRPr="00C67C18">
              <w:rPr>
                <w:rFonts w:ascii="Calibri" w:eastAsia="Times New Roman" w:hAnsi="Calibri" w:cs="Times New Roman"/>
                <w:b/>
                <w:bCs/>
                <w:color w:val="FFFFFF"/>
                <w:lang w:val="en-US"/>
              </w:rPr>
              <w:t>gering</w:t>
            </w:r>
            <w:proofErr w:type="spellEnd"/>
            <w:r w:rsidRPr="00C67C18">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14:paraId="12AF2016" w14:textId="77777777" w:rsidR="00C67C18" w:rsidRPr="00C67C18" w:rsidRDefault="00C67C18" w:rsidP="00C247CD">
            <w:pPr>
              <w:spacing w:after="0" w:line="240" w:lineRule="auto"/>
              <w:rPr>
                <w:rFonts w:ascii="Calibri" w:eastAsia="Times New Roman" w:hAnsi="Calibri" w:cs="Times New Roman"/>
                <w:b/>
                <w:bCs/>
                <w:color w:val="FFFFFF"/>
                <w:lang w:val="en-US"/>
              </w:rPr>
            </w:pPr>
            <w:proofErr w:type="spellStart"/>
            <w:r w:rsidRPr="00C67C18">
              <w:rPr>
                <w:rFonts w:ascii="Calibri" w:eastAsia="Times New Roman" w:hAnsi="Calibri" w:cs="Times New Roman"/>
                <w:b/>
                <w:bCs/>
                <w:color w:val="FFFFFF"/>
                <w:lang w:val="en-US"/>
              </w:rPr>
              <w:t>Matig</w:t>
            </w:r>
            <w:proofErr w:type="spellEnd"/>
            <w:r w:rsidRPr="00C67C18">
              <w:rPr>
                <w:rFonts w:ascii="Calibri" w:eastAsia="Times New Roman" w:hAnsi="Calibri" w:cs="Times New Roman"/>
                <w:b/>
                <w:bCs/>
                <w:color w:val="FFFFFF"/>
                <w:lang w:val="en-US"/>
              </w:rPr>
              <w:t xml:space="preserve"> effect</w:t>
            </w:r>
          </w:p>
        </w:tc>
        <w:tc>
          <w:tcPr>
            <w:tcW w:w="236" w:type="dxa"/>
            <w:tcBorders>
              <w:top w:val="nil"/>
              <w:left w:val="nil"/>
              <w:bottom w:val="nil"/>
              <w:right w:val="nil"/>
            </w:tcBorders>
            <w:shd w:val="clear" w:color="000000" w:fill="002060"/>
            <w:noWrap/>
            <w:textDirection w:val="btLr"/>
            <w:vAlign w:val="bottom"/>
            <w:hideMark/>
          </w:tcPr>
          <w:p w14:paraId="636EAC34" w14:textId="77777777" w:rsidR="00C67C18" w:rsidRPr="00C67C18" w:rsidRDefault="00C67C18" w:rsidP="00C247CD">
            <w:pPr>
              <w:spacing w:after="0" w:line="240" w:lineRule="auto"/>
              <w:rPr>
                <w:rFonts w:ascii="Calibri" w:eastAsia="Times New Roman" w:hAnsi="Calibri" w:cs="Times New Roman"/>
                <w:b/>
                <w:bCs/>
                <w:color w:val="FFFFFF"/>
                <w:lang w:val="en-US"/>
              </w:rPr>
            </w:pPr>
            <w:proofErr w:type="spellStart"/>
            <w:r w:rsidRPr="00C67C18">
              <w:rPr>
                <w:rFonts w:ascii="Calibri" w:eastAsia="Times New Roman" w:hAnsi="Calibri" w:cs="Times New Roman"/>
                <w:b/>
                <w:bCs/>
                <w:color w:val="FFFFFF"/>
                <w:lang w:val="en-US"/>
              </w:rPr>
              <w:t>Sterk</w:t>
            </w:r>
            <w:proofErr w:type="spellEnd"/>
            <w:r w:rsidRPr="00C67C18">
              <w:rPr>
                <w:rFonts w:ascii="Calibri" w:eastAsia="Times New Roman" w:hAnsi="Calibri" w:cs="Times New Roman"/>
                <w:b/>
                <w:bCs/>
                <w:color w:val="FFFFFF"/>
                <w:lang w:val="en-US"/>
              </w:rPr>
              <w:t xml:space="preserve"> effect</w:t>
            </w:r>
          </w:p>
        </w:tc>
      </w:tr>
      <w:tr w:rsidR="00C67C18" w:rsidRPr="00C67C18" w14:paraId="5FE88911" w14:textId="77777777"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14:paraId="20B5AB82"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Uitstraling</w:t>
            </w:r>
            <w:proofErr w:type="spellEnd"/>
            <w:r w:rsidRPr="00C67C18">
              <w:rPr>
                <w:rFonts w:ascii="Calibri" w:eastAsia="Times New Roman" w:hAnsi="Calibri" w:cs="Times New Roman"/>
                <w:color w:val="000000"/>
                <w:lang w:val="en-US"/>
              </w:rPr>
              <w:t>/</w:t>
            </w:r>
            <w:proofErr w:type="spellStart"/>
            <w:r w:rsidRPr="00C67C18">
              <w:rPr>
                <w:rFonts w:ascii="Calibri" w:eastAsia="Times New Roman" w:hAnsi="Calibri" w:cs="Times New Roman"/>
                <w:color w:val="000000"/>
                <w:lang w:val="en-US"/>
              </w:rPr>
              <w:t>beeldkwaliteit</w:t>
            </w:r>
            <w:proofErr w:type="spellEnd"/>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14:paraId="74815B69"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Matige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14:paraId="219CCC66"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14:paraId="175A2545"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single" w:sz="12" w:space="0" w:color="002060"/>
              <w:left w:val="nil"/>
              <w:bottom w:val="single" w:sz="12" w:space="0" w:color="002060"/>
              <w:right w:val="single" w:sz="12" w:space="0" w:color="002060"/>
            </w:tcBorders>
            <w:shd w:val="clear" w:color="000000" w:fill="FF0000"/>
            <w:noWrap/>
            <w:vAlign w:val="center"/>
            <w:hideMark/>
          </w:tcPr>
          <w:p w14:paraId="78549517"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14:paraId="0CA4D8CB"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76DF38CC"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Functioneren</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bedrijfsproces</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6C92F254"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Matige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5C67630C"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054F97CF"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14:paraId="597F8882"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14:paraId="6B5A080D"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2B1D9700"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Veiligheid</w:t>
            </w:r>
            <w:proofErr w:type="spellEnd"/>
            <w:r w:rsidRPr="00C67C18">
              <w:rPr>
                <w:rFonts w:ascii="Calibri" w:eastAsia="Times New Roman" w:hAnsi="Calibri" w:cs="Times New Roman"/>
                <w:color w:val="000000"/>
                <w:lang w:val="en-US"/>
              </w:rPr>
              <w:t>/W&amp;R</w:t>
            </w:r>
          </w:p>
        </w:tc>
        <w:tc>
          <w:tcPr>
            <w:tcW w:w="4580" w:type="dxa"/>
            <w:tcBorders>
              <w:top w:val="nil"/>
              <w:left w:val="nil"/>
              <w:bottom w:val="single" w:sz="12" w:space="0" w:color="002060"/>
              <w:right w:val="single" w:sz="12" w:space="0" w:color="002060"/>
            </w:tcBorders>
            <w:shd w:val="clear" w:color="auto" w:fill="auto"/>
            <w:noWrap/>
            <w:vAlign w:val="bottom"/>
            <w:hideMark/>
          </w:tcPr>
          <w:p w14:paraId="293697C5"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Geen</w:t>
            </w:r>
            <w:proofErr w:type="spellEnd"/>
            <w:r w:rsidRPr="00C67C18">
              <w:rPr>
                <w:rFonts w:ascii="Calibri" w:eastAsia="Times New Roman" w:hAnsi="Calibri" w:cs="Times New Roman"/>
                <w:color w:val="000000"/>
                <w:lang w:val="en-US"/>
              </w:rPr>
              <w:t>/</w:t>
            </w:r>
            <w:proofErr w:type="spellStart"/>
            <w:r w:rsidRPr="00C67C18">
              <w:rPr>
                <w:rFonts w:ascii="Calibri" w:eastAsia="Times New Roman" w:hAnsi="Calibri" w:cs="Times New Roman"/>
                <w:color w:val="000000"/>
                <w:lang w:val="en-US"/>
              </w:rPr>
              <w:t>geringe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2E691FF5"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14:paraId="11FBC71C"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14:paraId="03122D21"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14:paraId="5560137D"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77F3DC59"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Binnenmilieu</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61593C63"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Geen</w:t>
            </w:r>
            <w:proofErr w:type="spellEnd"/>
            <w:r w:rsidRPr="00C67C18">
              <w:rPr>
                <w:rFonts w:ascii="Calibri" w:eastAsia="Times New Roman" w:hAnsi="Calibri" w:cs="Times New Roman"/>
                <w:color w:val="000000"/>
                <w:lang w:val="en-US"/>
              </w:rPr>
              <w:t>/</w:t>
            </w:r>
            <w:proofErr w:type="spellStart"/>
            <w:r w:rsidRPr="00C67C18">
              <w:rPr>
                <w:rFonts w:ascii="Calibri" w:eastAsia="Times New Roman" w:hAnsi="Calibri" w:cs="Times New Roman"/>
                <w:color w:val="000000"/>
                <w:lang w:val="en-US"/>
              </w:rPr>
              <w:t>geringe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376E9E1F"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14:paraId="29B4E447"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14:paraId="1BA6498B"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14:paraId="0A28EA01"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61D892E0"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Vervolgschade</w:t>
            </w:r>
            <w:proofErr w:type="spellEnd"/>
            <w:r w:rsidRPr="00C67C18">
              <w:rPr>
                <w:rFonts w:ascii="Calibri" w:eastAsia="Times New Roman" w:hAnsi="Calibri" w:cs="Times New Roman"/>
                <w:color w:val="000000"/>
                <w:lang w:val="en-US"/>
              </w:rPr>
              <w:t xml:space="preserve"> </w:t>
            </w:r>
          </w:p>
        </w:tc>
        <w:tc>
          <w:tcPr>
            <w:tcW w:w="4580" w:type="dxa"/>
            <w:tcBorders>
              <w:top w:val="nil"/>
              <w:left w:val="nil"/>
              <w:bottom w:val="single" w:sz="12" w:space="0" w:color="002060"/>
              <w:right w:val="single" w:sz="12" w:space="0" w:color="002060"/>
            </w:tcBorders>
            <w:shd w:val="clear" w:color="auto" w:fill="auto"/>
            <w:noWrap/>
            <w:vAlign w:val="bottom"/>
            <w:hideMark/>
          </w:tcPr>
          <w:p w14:paraId="4C878DDD"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Matige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075A461C"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2D404616"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14:paraId="15CD9063"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14:paraId="1F1AF66B"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5EA5D924"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Klachtenonderhoud</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1B881D70"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Matige</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afbreuk</w:t>
            </w:r>
            <w:proofErr w:type="spellEnd"/>
            <w:r w:rsidRPr="00C67C18">
              <w:rPr>
                <w:rFonts w:ascii="Calibri" w:eastAsia="Times New Roman" w:hAnsi="Calibri" w:cs="Times New Roman"/>
                <w:color w:val="000000"/>
                <w:lang w:val="en-US"/>
              </w:rPr>
              <w:t xml:space="preserve"> </w:t>
            </w:r>
            <w:proofErr w:type="spellStart"/>
            <w:r w:rsidRPr="00C67C1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4FDDFF9E"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12A43781"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2</w:t>
            </w:r>
          </w:p>
        </w:tc>
        <w:tc>
          <w:tcPr>
            <w:tcW w:w="236" w:type="dxa"/>
            <w:tcBorders>
              <w:top w:val="nil"/>
              <w:left w:val="nil"/>
              <w:bottom w:val="single" w:sz="12" w:space="0" w:color="002060"/>
              <w:right w:val="single" w:sz="12" w:space="0" w:color="002060"/>
            </w:tcBorders>
            <w:shd w:val="clear" w:color="000000" w:fill="FF0000"/>
            <w:noWrap/>
            <w:vAlign w:val="center"/>
            <w:hideMark/>
          </w:tcPr>
          <w:p w14:paraId="40F200F1"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r>
      <w:tr w:rsidR="00C67C18" w:rsidRPr="00C67C18" w14:paraId="15626EBF"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686C2AAE" w14:textId="77777777" w:rsidR="00C67C18" w:rsidRPr="00C67C18" w:rsidRDefault="00C67C18" w:rsidP="00C247CD">
            <w:pPr>
              <w:spacing w:after="0" w:line="240" w:lineRule="auto"/>
              <w:rPr>
                <w:rFonts w:ascii="Calibri" w:eastAsia="Times New Roman" w:hAnsi="Calibri" w:cs="Times New Roman"/>
                <w:color w:val="000000"/>
                <w:lang w:val="en-US"/>
              </w:rPr>
            </w:pPr>
            <w:proofErr w:type="spellStart"/>
            <w:r w:rsidRPr="00C67C18">
              <w:rPr>
                <w:rFonts w:ascii="Calibri" w:eastAsia="Times New Roman" w:hAnsi="Calibri" w:cs="Times New Roman"/>
                <w:color w:val="000000"/>
                <w:lang w:val="en-US"/>
              </w:rPr>
              <w:t>Conditie</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18AE3DD0" w14:textId="77777777" w:rsidR="00C67C18" w:rsidRPr="00C67C18" w:rsidRDefault="00C67C18" w:rsidP="00C247CD">
            <w:pPr>
              <w:spacing w:after="0" w:line="240" w:lineRule="auto"/>
              <w:rPr>
                <w:rFonts w:ascii="Calibri" w:eastAsia="Times New Roman" w:hAnsi="Calibri" w:cs="Times New Roman"/>
                <w:color w:val="000000"/>
                <w:lang w:val="en-US"/>
              </w:rPr>
            </w:pPr>
            <w:r w:rsidRPr="00C67C18">
              <w:rPr>
                <w:rFonts w:ascii="Calibri" w:eastAsia="Times New Roman" w:hAnsi="Calibri" w:cs="Times New Roman"/>
                <w:color w:val="000000"/>
                <w:lang w:val="en-US"/>
              </w:rPr>
              <w:t xml:space="preserve">Minimum </w:t>
            </w:r>
            <w:proofErr w:type="spellStart"/>
            <w:r w:rsidRPr="00C67C18">
              <w:rPr>
                <w:rFonts w:ascii="Calibri" w:eastAsia="Times New Roman" w:hAnsi="Calibri" w:cs="Times New Roman"/>
                <w:color w:val="000000"/>
                <w:lang w:val="en-US"/>
              </w:rPr>
              <w:t>conditie</w:t>
            </w:r>
            <w:proofErr w:type="spellEnd"/>
          </w:p>
        </w:tc>
        <w:tc>
          <w:tcPr>
            <w:tcW w:w="500" w:type="dxa"/>
            <w:tcBorders>
              <w:top w:val="nil"/>
              <w:left w:val="nil"/>
              <w:bottom w:val="single" w:sz="12" w:space="0" w:color="002060"/>
              <w:right w:val="single" w:sz="12" w:space="0" w:color="002060"/>
            </w:tcBorders>
            <w:shd w:val="clear" w:color="auto" w:fill="auto"/>
            <w:noWrap/>
            <w:vAlign w:val="center"/>
            <w:hideMark/>
          </w:tcPr>
          <w:p w14:paraId="6F861DEA"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14:paraId="0736938C"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3</w:t>
            </w:r>
          </w:p>
        </w:tc>
        <w:tc>
          <w:tcPr>
            <w:tcW w:w="236" w:type="dxa"/>
            <w:tcBorders>
              <w:top w:val="nil"/>
              <w:left w:val="nil"/>
              <w:bottom w:val="single" w:sz="12" w:space="0" w:color="002060"/>
              <w:right w:val="single" w:sz="12" w:space="0" w:color="002060"/>
            </w:tcBorders>
            <w:shd w:val="clear" w:color="auto" w:fill="auto"/>
            <w:noWrap/>
            <w:vAlign w:val="center"/>
            <w:hideMark/>
          </w:tcPr>
          <w:p w14:paraId="53C706F3" w14:textId="77777777" w:rsidR="00C67C18" w:rsidRPr="00C67C18" w:rsidRDefault="00C67C18" w:rsidP="00C247CD">
            <w:pPr>
              <w:spacing w:after="0" w:line="240" w:lineRule="auto"/>
              <w:rPr>
                <w:rFonts w:ascii="Calibri" w:eastAsia="Times New Roman" w:hAnsi="Calibri" w:cs="Times New Roman"/>
                <w:b/>
                <w:bCs/>
                <w:color w:val="000000"/>
                <w:lang w:val="en-US"/>
              </w:rPr>
            </w:pPr>
            <w:r w:rsidRPr="00C67C18">
              <w:rPr>
                <w:rFonts w:ascii="Calibri" w:eastAsia="Times New Roman" w:hAnsi="Calibri" w:cs="Times New Roman"/>
                <w:b/>
                <w:bCs/>
                <w:color w:val="000000"/>
                <w:lang w:val="en-US"/>
              </w:rPr>
              <w:t> </w:t>
            </w:r>
          </w:p>
        </w:tc>
      </w:tr>
    </w:tbl>
    <w:p w14:paraId="7C3F6063" w14:textId="77777777" w:rsidR="00F2519D" w:rsidRPr="00705B24" w:rsidRDefault="00F2519D" w:rsidP="00C247CD">
      <w:pPr>
        <w:pStyle w:val="Bijschrift0"/>
        <w:spacing w:before="0" w:after="0" w:line="300" w:lineRule="exact"/>
        <w:rPr>
          <w:rFonts w:asciiTheme="minorHAnsi" w:hAnsiTheme="minorHAnsi"/>
          <w:color w:val="0089CF"/>
          <w:sz w:val="22"/>
          <w:szCs w:val="22"/>
        </w:rPr>
      </w:pPr>
      <w:r w:rsidRPr="00705B24">
        <w:rPr>
          <w:rFonts w:asciiTheme="minorHAnsi" w:hAnsiTheme="minorHAnsi"/>
          <w:color w:val="0089CF"/>
          <w:sz w:val="22"/>
          <w:szCs w:val="22"/>
        </w:rPr>
        <w:t xml:space="preserve">Figuur </w:t>
      </w:r>
      <w:r w:rsidRPr="00705B24">
        <w:rPr>
          <w:rFonts w:asciiTheme="minorHAnsi" w:hAnsiTheme="minorHAnsi"/>
          <w:color w:val="0089CF"/>
          <w:sz w:val="22"/>
          <w:szCs w:val="22"/>
        </w:rPr>
        <w:fldChar w:fldCharType="begin"/>
      </w:r>
      <w:r w:rsidRPr="00705B24">
        <w:rPr>
          <w:rFonts w:asciiTheme="minorHAnsi" w:hAnsiTheme="minorHAnsi"/>
          <w:color w:val="0089CF"/>
          <w:sz w:val="22"/>
          <w:szCs w:val="22"/>
        </w:rPr>
        <w:instrText xml:space="preserve"> SEQ Figuur \* ARABIC </w:instrText>
      </w:r>
      <w:r w:rsidRPr="00705B24">
        <w:rPr>
          <w:rFonts w:asciiTheme="minorHAnsi" w:hAnsiTheme="minorHAnsi"/>
          <w:color w:val="0089CF"/>
          <w:sz w:val="22"/>
          <w:szCs w:val="22"/>
        </w:rPr>
        <w:fldChar w:fldCharType="separate"/>
      </w:r>
      <w:r w:rsidR="00121951" w:rsidRPr="00705B24">
        <w:rPr>
          <w:rFonts w:asciiTheme="minorHAnsi" w:hAnsiTheme="minorHAnsi"/>
          <w:color w:val="0089CF"/>
          <w:sz w:val="22"/>
          <w:szCs w:val="22"/>
        </w:rPr>
        <w:t>2</w:t>
      </w:r>
      <w:r w:rsidRPr="00705B24">
        <w:rPr>
          <w:rFonts w:asciiTheme="minorHAnsi" w:hAnsiTheme="minorHAnsi"/>
          <w:color w:val="0089CF"/>
          <w:sz w:val="22"/>
          <w:szCs w:val="22"/>
        </w:rPr>
        <w:fldChar w:fldCharType="end"/>
      </w:r>
      <w:r w:rsidRPr="00705B24">
        <w:rPr>
          <w:rFonts w:asciiTheme="minorHAnsi" w:hAnsiTheme="minorHAnsi"/>
          <w:color w:val="0089CF"/>
          <w:sz w:val="22"/>
          <w:szCs w:val="22"/>
        </w:rPr>
        <w:t>: Prestatie onderhoudsniveau Basis</w:t>
      </w:r>
    </w:p>
    <w:p w14:paraId="2661AF5A" w14:textId="77777777" w:rsidR="00F2519D" w:rsidRPr="00787176"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82" w:name="_Toc474243404"/>
      <w:bookmarkStart w:id="283" w:name="_Toc3806860"/>
      <w:r w:rsidRPr="00787176">
        <w:rPr>
          <w:rFonts w:asciiTheme="minorHAnsi" w:hAnsiTheme="minorHAnsi"/>
          <w:b w:val="0"/>
          <w:i/>
          <w:szCs w:val="22"/>
          <w:u w:val="single"/>
        </w:rPr>
        <w:t>Prestatie onderhoudsniveau Technisch</w:t>
      </w:r>
      <w:bookmarkEnd w:id="282"/>
      <w:bookmarkEnd w:id="283"/>
    </w:p>
    <w:p w14:paraId="0C90CD11" w14:textId="77777777" w:rsidR="00F2519D" w:rsidRPr="00F2519D" w:rsidRDefault="00F2519D" w:rsidP="00C247CD">
      <w:pPr>
        <w:spacing w:after="0" w:line="300" w:lineRule="exact"/>
        <w:rPr>
          <w:rFonts w:cs="Lucida Sans Unicode"/>
        </w:rPr>
      </w:pPr>
      <w:r w:rsidRPr="00F2519D">
        <w:rPr>
          <w:rFonts w:cs="Lucida Sans Unicode"/>
        </w:rPr>
        <w:t>Dit onderhoudsniveau komt overeen met het basisniveau en legt in aanvulling op het basisniveau meer nadruk op gebreken aan bouwdelen of installaties die effect hebben op het functioneren. Het onderhoud aan de bouwdelen van het exterieur, casco en de gebouw gebonden installaties wordt projectmatig en planmatig preventief aangepakt.</w:t>
      </w:r>
    </w:p>
    <w:p w14:paraId="2A17AF96" w14:textId="77777777" w:rsidR="00F2519D" w:rsidRPr="00F2519D" w:rsidRDefault="00F2519D" w:rsidP="00C247CD">
      <w:pPr>
        <w:spacing w:after="0" w:line="300" w:lineRule="exact"/>
        <w:rPr>
          <w:rFonts w:cs="Lucida Sans Unicode"/>
        </w:rPr>
      </w:pPr>
    </w:p>
    <w:p w14:paraId="69B7DFFC" w14:textId="77777777" w:rsidR="00F2519D" w:rsidRDefault="00F2519D" w:rsidP="00C247CD">
      <w:pPr>
        <w:spacing w:after="0" w:line="300" w:lineRule="exact"/>
        <w:rPr>
          <w:rFonts w:cs="Lucida Sans Unicode"/>
          <w:color w:val="000000" w:themeColor="text1"/>
        </w:rPr>
      </w:pPr>
      <w:r w:rsidRPr="00F2519D">
        <w:rPr>
          <w:rFonts w:cs="Lucida Sans Unicode"/>
          <w:color w:val="000000" w:themeColor="text1"/>
        </w:rPr>
        <w:lastRenderedPageBreak/>
        <w:t>Naast de algemeen geldende eisen zijn de specifieke eisen zoals weergegeven bij het basisniveau van toepassing.</w:t>
      </w:r>
    </w:p>
    <w:p w14:paraId="4E18C639" w14:textId="77777777" w:rsidR="00D85E1B" w:rsidRPr="00F2519D" w:rsidRDefault="00D85E1B" w:rsidP="00C247CD">
      <w:pPr>
        <w:spacing w:after="0" w:line="300" w:lineRule="exact"/>
        <w:rPr>
          <w:rFonts w:cs="Lucida Sans Unicode"/>
          <w:color w:val="000000" w:themeColor="text1"/>
        </w:rPr>
      </w:pPr>
    </w:p>
    <w:tbl>
      <w:tblPr>
        <w:tblW w:w="9280" w:type="dxa"/>
        <w:tblInd w:w="93" w:type="dxa"/>
        <w:tblLook w:val="04A0" w:firstRow="1" w:lastRow="0" w:firstColumn="1" w:lastColumn="0" w:noHBand="0" w:noVBand="1"/>
      </w:tblPr>
      <w:tblGrid>
        <w:gridCol w:w="3160"/>
        <w:gridCol w:w="4580"/>
        <w:gridCol w:w="500"/>
        <w:gridCol w:w="520"/>
        <w:gridCol w:w="520"/>
      </w:tblGrid>
      <w:tr w:rsidR="000E6544" w:rsidRPr="000E6544" w14:paraId="403279AD" w14:textId="77777777" w:rsidTr="000E6544">
        <w:trPr>
          <w:trHeight w:val="300"/>
        </w:trPr>
        <w:tc>
          <w:tcPr>
            <w:tcW w:w="3160" w:type="dxa"/>
            <w:tcBorders>
              <w:top w:val="nil"/>
              <w:left w:val="nil"/>
              <w:bottom w:val="nil"/>
              <w:right w:val="nil"/>
            </w:tcBorders>
            <w:shd w:val="clear" w:color="000000" w:fill="002060"/>
            <w:noWrap/>
            <w:vAlign w:val="bottom"/>
            <w:hideMark/>
          </w:tcPr>
          <w:p w14:paraId="27796654" w14:textId="77777777" w:rsidR="000E6544" w:rsidRPr="000E6544" w:rsidRDefault="000E6544" w:rsidP="00C247CD">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Technisch</w:t>
            </w:r>
            <w:proofErr w:type="spellEnd"/>
            <w:r w:rsidRPr="000E6544">
              <w:rPr>
                <w:rFonts w:ascii="Calibri" w:eastAsia="Times New Roman" w:hAnsi="Calibri" w:cs="Times New Roman"/>
                <w:b/>
                <w:bCs/>
                <w:color w:val="FFFFFF"/>
                <w:lang w:val="en-US"/>
              </w:rPr>
              <w:t xml:space="preserve"> </w:t>
            </w:r>
            <w:proofErr w:type="spellStart"/>
            <w:r w:rsidRPr="000E6544">
              <w:rPr>
                <w:rFonts w:ascii="Calibri" w:eastAsia="Times New Roman" w:hAnsi="Calibri" w:cs="Times New Roman"/>
                <w:b/>
                <w:bCs/>
                <w:color w:val="FFFFFF"/>
                <w:lang w:val="en-US"/>
              </w:rPr>
              <w:t>niveau</w:t>
            </w:r>
            <w:proofErr w:type="spellEnd"/>
          </w:p>
        </w:tc>
        <w:tc>
          <w:tcPr>
            <w:tcW w:w="4580" w:type="dxa"/>
            <w:tcBorders>
              <w:top w:val="nil"/>
              <w:left w:val="nil"/>
              <w:bottom w:val="nil"/>
              <w:right w:val="nil"/>
            </w:tcBorders>
            <w:shd w:val="clear" w:color="000000" w:fill="002060"/>
            <w:noWrap/>
            <w:vAlign w:val="bottom"/>
            <w:hideMark/>
          </w:tcPr>
          <w:p w14:paraId="77577463" w14:textId="77777777"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14:paraId="7118EBEE" w14:textId="77777777"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14:paraId="641FEDF0" w14:textId="77777777"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14:paraId="37F8005B" w14:textId="77777777"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r>
      <w:tr w:rsidR="000E6544" w:rsidRPr="000E6544" w14:paraId="7BD67478" w14:textId="77777777" w:rsidTr="000E6544">
        <w:trPr>
          <w:trHeight w:val="1935"/>
        </w:trPr>
        <w:tc>
          <w:tcPr>
            <w:tcW w:w="3160" w:type="dxa"/>
            <w:tcBorders>
              <w:top w:val="nil"/>
              <w:left w:val="nil"/>
              <w:bottom w:val="nil"/>
              <w:right w:val="nil"/>
            </w:tcBorders>
            <w:shd w:val="clear" w:color="000000" w:fill="002060"/>
            <w:noWrap/>
            <w:vAlign w:val="bottom"/>
            <w:hideMark/>
          </w:tcPr>
          <w:p w14:paraId="6B72BAC9" w14:textId="77777777"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Aspect</w:t>
            </w:r>
          </w:p>
        </w:tc>
        <w:tc>
          <w:tcPr>
            <w:tcW w:w="4580" w:type="dxa"/>
            <w:tcBorders>
              <w:top w:val="nil"/>
              <w:left w:val="nil"/>
              <w:bottom w:val="nil"/>
              <w:right w:val="nil"/>
            </w:tcBorders>
            <w:shd w:val="clear" w:color="000000" w:fill="002060"/>
            <w:noWrap/>
            <w:vAlign w:val="bottom"/>
            <w:hideMark/>
          </w:tcPr>
          <w:p w14:paraId="2B74A22A" w14:textId="77777777" w:rsidR="000E6544" w:rsidRPr="000E6544" w:rsidRDefault="000E6544" w:rsidP="00C247CD">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Invulling</w:t>
            </w:r>
            <w:proofErr w:type="spellEnd"/>
          </w:p>
        </w:tc>
        <w:tc>
          <w:tcPr>
            <w:tcW w:w="500" w:type="dxa"/>
            <w:tcBorders>
              <w:top w:val="nil"/>
              <w:left w:val="nil"/>
              <w:bottom w:val="nil"/>
              <w:right w:val="nil"/>
            </w:tcBorders>
            <w:shd w:val="clear" w:color="000000" w:fill="002060"/>
            <w:noWrap/>
            <w:textDirection w:val="btLr"/>
            <w:vAlign w:val="bottom"/>
            <w:hideMark/>
          </w:tcPr>
          <w:p w14:paraId="347DE386" w14:textId="77777777" w:rsidR="000E6544" w:rsidRPr="000E6544" w:rsidRDefault="000E6544" w:rsidP="00C247CD">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Geen</w:t>
            </w:r>
            <w:proofErr w:type="spellEnd"/>
            <w:r w:rsidRPr="000E6544">
              <w:rPr>
                <w:rFonts w:ascii="Calibri" w:eastAsia="Times New Roman" w:hAnsi="Calibri" w:cs="Times New Roman"/>
                <w:b/>
                <w:bCs/>
                <w:color w:val="FFFFFF"/>
                <w:lang w:val="en-US"/>
              </w:rPr>
              <w:t>/</w:t>
            </w:r>
            <w:proofErr w:type="spellStart"/>
            <w:r w:rsidRPr="000E6544">
              <w:rPr>
                <w:rFonts w:ascii="Calibri" w:eastAsia="Times New Roman" w:hAnsi="Calibri" w:cs="Times New Roman"/>
                <w:b/>
                <w:bCs/>
                <w:color w:val="FFFFFF"/>
                <w:lang w:val="en-US"/>
              </w:rPr>
              <w:t>gering</w:t>
            </w:r>
            <w:proofErr w:type="spellEnd"/>
            <w:r w:rsidRPr="000E6544">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14:paraId="5C8E6358" w14:textId="77777777" w:rsidR="000E6544" w:rsidRPr="000E6544" w:rsidRDefault="000E6544" w:rsidP="00C247CD">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Matig</w:t>
            </w:r>
            <w:proofErr w:type="spellEnd"/>
            <w:r w:rsidRPr="000E6544">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14:paraId="5D8614BD" w14:textId="77777777" w:rsidR="000E6544" w:rsidRPr="000E6544" w:rsidRDefault="000E6544" w:rsidP="00C247CD">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Sterk</w:t>
            </w:r>
            <w:proofErr w:type="spellEnd"/>
            <w:r w:rsidRPr="000E6544">
              <w:rPr>
                <w:rFonts w:ascii="Calibri" w:eastAsia="Times New Roman" w:hAnsi="Calibri" w:cs="Times New Roman"/>
                <w:b/>
                <w:bCs/>
                <w:color w:val="FFFFFF"/>
                <w:lang w:val="en-US"/>
              </w:rPr>
              <w:t xml:space="preserve"> effect</w:t>
            </w:r>
          </w:p>
        </w:tc>
      </w:tr>
      <w:tr w:rsidR="000E6544" w:rsidRPr="000E6544" w14:paraId="76E4F480" w14:textId="77777777"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14:paraId="6D3F0951"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Uitstraling</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beeldkwaliteit</w:t>
            </w:r>
            <w:proofErr w:type="spellEnd"/>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14:paraId="26554DA8"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Matige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14:paraId="3190E8CB"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14:paraId="1F3F8785"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single" w:sz="12" w:space="0" w:color="002060"/>
              <w:left w:val="nil"/>
              <w:bottom w:val="single" w:sz="12" w:space="0" w:color="002060"/>
              <w:right w:val="single" w:sz="12" w:space="0" w:color="002060"/>
            </w:tcBorders>
            <w:shd w:val="clear" w:color="000000" w:fill="FF0000"/>
            <w:noWrap/>
            <w:vAlign w:val="center"/>
            <w:hideMark/>
          </w:tcPr>
          <w:p w14:paraId="633EAFA3"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68DB8181"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4884CF1B"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Functioneren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bedrijfsproces</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2A0A1B59"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geringe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60C7E552"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14:paraId="6FB55945"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1B2EAE25"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7FF57D4A"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48041751"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Veiligheid</w:t>
            </w:r>
            <w:proofErr w:type="spellEnd"/>
            <w:r w:rsidRPr="000E6544">
              <w:rPr>
                <w:rFonts w:ascii="Calibri" w:eastAsia="Times New Roman" w:hAnsi="Calibri" w:cs="Times New Roman"/>
                <w:color w:val="000000"/>
                <w:lang w:val="en-US"/>
              </w:rPr>
              <w:t>/W&amp;R</w:t>
            </w:r>
          </w:p>
        </w:tc>
        <w:tc>
          <w:tcPr>
            <w:tcW w:w="4580" w:type="dxa"/>
            <w:tcBorders>
              <w:top w:val="nil"/>
              <w:left w:val="nil"/>
              <w:bottom w:val="single" w:sz="12" w:space="0" w:color="002060"/>
              <w:right w:val="single" w:sz="12" w:space="0" w:color="002060"/>
            </w:tcBorders>
            <w:shd w:val="clear" w:color="auto" w:fill="auto"/>
            <w:noWrap/>
            <w:vAlign w:val="bottom"/>
            <w:hideMark/>
          </w:tcPr>
          <w:p w14:paraId="5FFF5604"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geringe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6193BE41"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14:paraId="7BF6A58B"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4039AED8"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697A9F5E"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07D48482"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Binnenmilieu</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7EEC362E"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geringe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46E78370"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14:paraId="3AAA3BED"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2FC9BD94"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34BB67A4"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2040D9BA"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Vervolgschade</w:t>
            </w:r>
            <w:proofErr w:type="spellEnd"/>
            <w:r w:rsidRPr="000E6544">
              <w:rPr>
                <w:rFonts w:ascii="Calibri" w:eastAsia="Times New Roman" w:hAnsi="Calibri" w:cs="Times New Roman"/>
                <w:color w:val="000000"/>
                <w:lang w:val="en-US"/>
              </w:rPr>
              <w:t xml:space="preserve"> </w:t>
            </w:r>
          </w:p>
        </w:tc>
        <w:tc>
          <w:tcPr>
            <w:tcW w:w="4580" w:type="dxa"/>
            <w:tcBorders>
              <w:top w:val="nil"/>
              <w:left w:val="nil"/>
              <w:bottom w:val="single" w:sz="12" w:space="0" w:color="002060"/>
              <w:right w:val="single" w:sz="12" w:space="0" w:color="002060"/>
            </w:tcBorders>
            <w:shd w:val="clear" w:color="auto" w:fill="auto"/>
            <w:noWrap/>
            <w:vAlign w:val="bottom"/>
            <w:hideMark/>
          </w:tcPr>
          <w:p w14:paraId="72ED82B8"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Matige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1CBCB7FE"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0EEB5B86"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7622EBC2"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316E3086"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1483C34A"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Klachtenonderhoud</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1DE7B704"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Matige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5D64D2B8"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7FF4B482"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69BDCCFF"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50CD1885"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6B484F02"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Conditie</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500BE0C2" w14:textId="77777777"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 xml:space="preserve">Minimum </w:t>
            </w:r>
            <w:proofErr w:type="spellStart"/>
            <w:r w:rsidRPr="000E6544">
              <w:rPr>
                <w:rFonts w:ascii="Calibri" w:eastAsia="Times New Roman" w:hAnsi="Calibri" w:cs="Times New Roman"/>
                <w:color w:val="000000"/>
                <w:lang w:val="en-US"/>
              </w:rPr>
              <w:t>conditie</w:t>
            </w:r>
            <w:proofErr w:type="spellEnd"/>
          </w:p>
        </w:tc>
        <w:tc>
          <w:tcPr>
            <w:tcW w:w="500" w:type="dxa"/>
            <w:tcBorders>
              <w:top w:val="nil"/>
              <w:left w:val="nil"/>
              <w:bottom w:val="single" w:sz="12" w:space="0" w:color="002060"/>
              <w:right w:val="single" w:sz="12" w:space="0" w:color="002060"/>
            </w:tcBorders>
            <w:shd w:val="clear" w:color="auto" w:fill="auto"/>
            <w:noWrap/>
            <w:vAlign w:val="center"/>
            <w:hideMark/>
          </w:tcPr>
          <w:p w14:paraId="72BA5501"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14:paraId="715C0218"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c>
          <w:tcPr>
            <w:tcW w:w="520" w:type="dxa"/>
            <w:tcBorders>
              <w:top w:val="nil"/>
              <w:left w:val="nil"/>
              <w:bottom w:val="single" w:sz="12" w:space="0" w:color="002060"/>
              <w:right w:val="single" w:sz="12" w:space="0" w:color="002060"/>
            </w:tcBorders>
            <w:shd w:val="clear" w:color="auto" w:fill="auto"/>
            <w:noWrap/>
            <w:vAlign w:val="center"/>
            <w:hideMark/>
          </w:tcPr>
          <w:p w14:paraId="71C940F0"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r>
    </w:tbl>
    <w:p w14:paraId="67327E5B" w14:textId="77777777" w:rsidR="00F2519D" w:rsidRPr="00705B24" w:rsidRDefault="00F2519D" w:rsidP="00C247CD">
      <w:pPr>
        <w:pStyle w:val="Bijschrift0"/>
        <w:spacing w:before="0" w:after="0" w:line="300" w:lineRule="exact"/>
        <w:rPr>
          <w:rFonts w:asciiTheme="minorHAnsi" w:hAnsiTheme="minorHAnsi"/>
          <w:color w:val="0089CF"/>
          <w:sz w:val="22"/>
          <w:szCs w:val="22"/>
        </w:rPr>
      </w:pPr>
      <w:r w:rsidRPr="00705B24">
        <w:rPr>
          <w:rFonts w:asciiTheme="minorHAnsi" w:hAnsiTheme="minorHAnsi"/>
          <w:color w:val="0089CF"/>
          <w:sz w:val="22"/>
          <w:szCs w:val="22"/>
        </w:rPr>
        <w:t xml:space="preserve">Figuur </w:t>
      </w:r>
      <w:r w:rsidRPr="00705B24">
        <w:rPr>
          <w:rFonts w:asciiTheme="minorHAnsi" w:hAnsiTheme="minorHAnsi"/>
          <w:color w:val="0089CF"/>
          <w:sz w:val="22"/>
          <w:szCs w:val="22"/>
        </w:rPr>
        <w:fldChar w:fldCharType="begin"/>
      </w:r>
      <w:r w:rsidRPr="00705B24">
        <w:rPr>
          <w:rFonts w:asciiTheme="minorHAnsi" w:hAnsiTheme="minorHAnsi"/>
          <w:color w:val="0089CF"/>
          <w:sz w:val="22"/>
          <w:szCs w:val="22"/>
        </w:rPr>
        <w:instrText xml:space="preserve"> SEQ Figuur \* ARABIC </w:instrText>
      </w:r>
      <w:r w:rsidRPr="00705B24">
        <w:rPr>
          <w:rFonts w:asciiTheme="minorHAnsi" w:hAnsiTheme="minorHAnsi"/>
          <w:color w:val="0089CF"/>
          <w:sz w:val="22"/>
          <w:szCs w:val="22"/>
        </w:rPr>
        <w:fldChar w:fldCharType="separate"/>
      </w:r>
      <w:r w:rsidR="00121951" w:rsidRPr="00705B24">
        <w:rPr>
          <w:rFonts w:asciiTheme="minorHAnsi" w:hAnsiTheme="minorHAnsi"/>
          <w:color w:val="0089CF"/>
          <w:sz w:val="22"/>
          <w:szCs w:val="22"/>
        </w:rPr>
        <w:t>3</w:t>
      </w:r>
      <w:r w:rsidRPr="00705B24">
        <w:rPr>
          <w:rFonts w:asciiTheme="minorHAnsi" w:hAnsiTheme="minorHAnsi"/>
          <w:color w:val="0089CF"/>
          <w:sz w:val="22"/>
          <w:szCs w:val="22"/>
        </w:rPr>
        <w:fldChar w:fldCharType="end"/>
      </w:r>
      <w:r w:rsidRPr="00705B24">
        <w:rPr>
          <w:rFonts w:asciiTheme="minorHAnsi" w:hAnsiTheme="minorHAnsi"/>
          <w:color w:val="0089CF"/>
          <w:sz w:val="22"/>
          <w:szCs w:val="22"/>
        </w:rPr>
        <w:t>: Prestatie onderhoudsniveau Technisch</w:t>
      </w:r>
    </w:p>
    <w:p w14:paraId="1726534F" w14:textId="77777777" w:rsidR="00F2519D" w:rsidRPr="00214B28"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84" w:name="_Toc474243405"/>
      <w:bookmarkStart w:id="285" w:name="_Toc3806861"/>
      <w:r w:rsidRPr="00214B28">
        <w:rPr>
          <w:rFonts w:asciiTheme="minorHAnsi" w:hAnsiTheme="minorHAnsi"/>
          <w:b w:val="0"/>
          <w:i/>
          <w:szCs w:val="22"/>
          <w:u w:val="single"/>
        </w:rPr>
        <w:t>Prestatie onderhoudsniveau Minimum</w:t>
      </w:r>
      <w:bookmarkEnd w:id="284"/>
      <w:r w:rsidRPr="00214B28">
        <w:rPr>
          <w:rFonts w:asciiTheme="minorHAnsi" w:hAnsiTheme="minorHAnsi"/>
          <w:b w:val="0"/>
          <w:i/>
          <w:szCs w:val="22"/>
          <w:u w:val="single"/>
        </w:rPr>
        <w:t xml:space="preserve"> </w:t>
      </w:r>
      <w:bookmarkEnd w:id="285"/>
    </w:p>
    <w:p w14:paraId="3456C6E8" w14:textId="77777777" w:rsidR="00F2519D" w:rsidRPr="00214B28" w:rsidRDefault="00F2519D" w:rsidP="00C247CD">
      <w:pPr>
        <w:spacing w:after="0" w:line="300" w:lineRule="exact"/>
        <w:rPr>
          <w:rFonts w:cs="Lucida Sans Unicode"/>
        </w:rPr>
      </w:pPr>
      <w:r w:rsidRPr="00214B28">
        <w:rPr>
          <w:rFonts w:cs="Lucida Sans Unicode"/>
        </w:rPr>
        <w:t xml:space="preserve">Het minimumniveau is een onderhoudsniveau dat als doel heeft zodanig te onderhouden dat de technische staat van onderdelen van het gebouw zodanig is dat er geen gevaar voor gebruikers kan ontstaan. Gebreken worden in principe niet planmatig verholpen, maar alleen op basis van meldingen. Een aantal werkzaamheden worden evenwel planmatig uitgevoerd. Als grenswaarde voor de conditie wordt 4 aangehouden. Deze conditie komt overeen met de laagste waarde die op basis van veroudering van </w:t>
      </w:r>
      <w:r w:rsidR="00214B28">
        <w:rPr>
          <w:rFonts w:cs="Lucida Sans Unicode"/>
        </w:rPr>
        <w:t>installaties bereikt kan worden</w:t>
      </w:r>
    </w:p>
    <w:p w14:paraId="00197785" w14:textId="77777777" w:rsidR="00F2519D" w:rsidRPr="00214B28" w:rsidRDefault="00F2519D" w:rsidP="00C247CD">
      <w:pPr>
        <w:spacing w:after="0" w:line="300" w:lineRule="exact"/>
        <w:rPr>
          <w:rFonts w:cs="Lucida Sans Unicode"/>
        </w:rPr>
      </w:pPr>
      <w:r w:rsidRPr="00214B28">
        <w:rPr>
          <w:rFonts w:cs="Lucida Sans Unicode"/>
        </w:rPr>
        <w:t>Voor gebouwdelen die onder het minimumniveau vallen, krijgt VGB de garantie dat deze ten minste voldoen aan de volgende eisen:</w:t>
      </w:r>
    </w:p>
    <w:p w14:paraId="6C0AD67F" w14:textId="77777777" w:rsidR="00F2519D" w:rsidRPr="00214B28" w:rsidRDefault="00F2519D" w:rsidP="00C247CD">
      <w:pPr>
        <w:numPr>
          <w:ilvl w:val="0"/>
          <w:numId w:val="44"/>
        </w:numPr>
        <w:tabs>
          <w:tab w:val="clear" w:pos="360"/>
        </w:tabs>
        <w:autoSpaceDE w:val="0"/>
        <w:autoSpaceDN w:val="0"/>
        <w:adjustRightInd w:val="0"/>
        <w:spacing w:after="0" w:line="300" w:lineRule="exact"/>
        <w:ind w:left="567" w:hanging="567"/>
        <w:rPr>
          <w:rFonts w:cs="Lucida Sans Unicode"/>
        </w:rPr>
      </w:pPr>
      <w:r w:rsidRPr="00214B28">
        <w:rPr>
          <w:rFonts w:cs="Lucida Sans Unicode"/>
        </w:rPr>
        <w:t>Het gebouw en de ruimten zijn wind- en waterdicht.</w:t>
      </w:r>
    </w:p>
    <w:p w14:paraId="76D3B448" w14:textId="77777777" w:rsidR="00F2519D" w:rsidRPr="00214B28" w:rsidRDefault="00F2519D" w:rsidP="00C247CD">
      <w:pPr>
        <w:numPr>
          <w:ilvl w:val="0"/>
          <w:numId w:val="44"/>
        </w:numPr>
        <w:tabs>
          <w:tab w:val="clear" w:pos="360"/>
        </w:tabs>
        <w:autoSpaceDE w:val="0"/>
        <w:autoSpaceDN w:val="0"/>
        <w:adjustRightInd w:val="0"/>
        <w:spacing w:after="0" w:line="300" w:lineRule="exact"/>
        <w:ind w:left="567" w:hanging="567"/>
        <w:rPr>
          <w:rFonts w:cs="Lucida Sans Unicode"/>
        </w:rPr>
      </w:pPr>
      <w:r w:rsidRPr="00214B28">
        <w:rPr>
          <w:rFonts w:cs="Lucida Sans Unicode"/>
        </w:rPr>
        <w:t>Gebreken die een direct gevaar voor gebruikers inhouden in de vorm van lichamelijk letsel, mogen niet voorkomen.</w:t>
      </w:r>
    </w:p>
    <w:p w14:paraId="32B8163C" w14:textId="77777777" w:rsidR="00F2519D" w:rsidRPr="00214B28" w:rsidRDefault="0059485B" w:rsidP="00C247CD">
      <w:pPr>
        <w:numPr>
          <w:ilvl w:val="0"/>
          <w:numId w:val="44"/>
        </w:numPr>
        <w:tabs>
          <w:tab w:val="clear" w:pos="360"/>
        </w:tabs>
        <w:autoSpaceDE w:val="0"/>
        <w:autoSpaceDN w:val="0"/>
        <w:adjustRightInd w:val="0"/>
        <w:spacing w:after="0" w:line="300" w:lineRule="exact"/>
        <w:ind w:left="567" w:hanging="567"/>
        <w:rPr>
          <w:rFonts w:cs="Lucida Sans Unicode"/>
        </w:rPr>
      </w:pPr>
      <w:r w:rsidRPr="00214B28">
        <w:rPr>
          <w:rFonts w:cs="Lucida Sans Unicode"/>
        </w:rPr>
        <w:t>De</w:t>
      </w:r>
      <w:r w:rsidR="008C3F85" w:rsidRPr="00214B28">
        <w:rPr>
          <w:rFonts w:cs="Lucida Sans Unicode"/>
        </w:rPr>
        <w:t xml:space="preserve"> gebouwen binnen het cluster</w:t>
      </w:r>
      <w:r w:rsidRPr="00214B28">
        <w:rPr>
          <w:rFonts w:cs="Lucida Sans Unicode"/>
        </w:rPr>
        <w:t xml:space="preserve"> Medische Faculteit</w:t>
      </w:r>
      <w:r w:rsidR="002A0686" w:rsidRPr="00214B28">
        <w:rPr>
          <w:rFonts w:cs="Lucida Sans Unicode"/>
        </w:rPr>
        <w:t xml:space="preserve"> voldoen</w:t>
      </w:r>
      <w:r w:rsidR="00F2519D" w:rsidRPr="00214B28">
        <w:rPr>
          <w:rFonts w:cs="Lucida Sans Unicode"/>
        </w:rPr>
        <w:t xml:space="preserve"> te allen tijde aan de van toepassing zijnde wettelijke eisen.</w:t>
      </w:r>
    </w:p>
    <w:p w14:paraId="5B39BACF" w14:textId="77777777" w:rsidR="00F2519D" w:rsidRPr="00214B28" w:rsidRDefault="00F2519D" w:rsidP="00C247CD">
      <w:pPr>
        <w:spacing w:after="0" w:line="300" w:lineRule="exact"/>
        <w:rPr>
          <w:rFonts w:cs="Lucida Sans Unicode"/>
          <w:color w:val="000000" w:themeColor="text1"/>
        </w:rPr>
      </w:pPr>
    </w:p>
    <w:p w14:paraId="50C08E2F" w14:textId="77777777" w:rsidR="00F2519D" w:rsidRPr="00214B28" w:rsidRDefault="00F2519D" w:rsidP="00C247CD">
      <w:pPr>
        <w:spacing w:after="0" w:line="300" w:lineRule="exact"/>
        <w:rPr>
          <w:rFonts w:cs="Lucida Sans Unicode"/>
          <w:color w:val="000000" w:themeColor="text1"/>
        </w:rPr>
      </w:pPr>
      <w:r w:rsidRPr="00214B28">
        <w:rPr>
          <w:rFonts w:cs="Lucida Sans Unicode"/>
          <w:color w:val="000000" w:themeColor="text1"/>
        </w:rPr>
        <w:t>Aanwezige gebreken worden op basis van klachtenonderhoud verholpen. Gebreken die bij meerdere gebouwdelen aanwezig zijn of regelmatig terugkeren worden bij onevenredig grote tijdbesteding integraal planmatig verholpen, één en ander afhankelijk van de resterende gebruiksd</w:t>
      </w:r>
      <w:r w:rsidR="00582B98" w:rsidRPr="00214B28">
        <w:rPr>
          <w:rFonts w:cs="Lucida Sans Unicode"/>
          <w:color w:val="000000" w:themeColor="text1"/>
        </w:rPr>
        <w:t>uur en de aard van de klachten.</w:t>
      </w:r>
    </w:p>
    <w:p w14:paraId="061B8C00" w14:textId="77777777" w:rsidR="00F2519D" w:rsidRPr="00214B28" w:rsidRDefault="00F2519D" w:rsidP="00C247CD">
      <w:pPr>
        <w:spacing w:after="0" w:line="300" w:lineRule="exact"/>
        <w:rPr>
          <w:rFonts w:cs="Lucida Sans Unicode"/>
          <w:color w:val="000000" w:themeColor="text1"/>
        </w:rPr>
      </w:pPr>
    </w:p>
    <w:tbl>
      <w:tblPr>
        <w:tblW w:w="9280" w:type="dxa"/>
        <w:tblInd w:w="93" w:type="dxa"/>
        <w:tblLook w:val="04A0" w:firstRow="1" w:lastRow="0" w:firstColumn="1" w:lastColumn="0" w:noHBand="0" w:noVBand="1"/>
      </w:tblPr>
      <w:tblGrid>
        <w:gridCol w:w="3160"/>
        <w:gridCol w:w="4580"/>
        <w:gridCol w:w="500"/>
        <w:gridCol w:w="520"/>
        <w:gridCol w:w="520"/>
      </w:tblGrid>
      <w:tr w:rsidR="000E6544" w:rsidRPr="00214B28" w14:paraId="0A6D4C51" w14:textId="77777777" w:rsidTr="000E6544">
        <w:trPr>
          <w:trHeight w:val="300"/>
        </w:trPr>
        <w:tc>
          <w:tcPr>
            <w:tcW w:w="3160" w:type="dxa"/>
            <w:tcBorders>
              <w:top w:val="nil"/>
              <w:left w:val="nil"/>
              <w:bottom w:val="nil"/>
              <w:right w:val="nil"/>
            </w:tcBorders>
            <w:shd w:val="clear" w:color="000000" w:fill="002060"/>
            <w:noWrap/>
            <w:vAlign w:val="bottom"/>
            <w:hideMark/>
          </w:tcPr>
          <w:p w14:paraId="69D69731" w14:textId="77777777"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 xml:space="preserve">Minimum </w:t>
            </w:r>
            <w:proofErr w:type="spellStart"/>
            <w:r w:rsidRPr="00214B28">
              <w:rPr>
                <w:rFonts w:ascii="Calibri" w:eastAsia="Times New Roman" w:hAnsi="Calibri" w:cs="Times New Roman"/>
                <w:b/>
                <w:bCs/>
                <w:color w:val="FFFFFF"/>
                <w:lang w:val="en-US"/>
              </w:rPr>
              <w:t>niveau</w:t>
            </w:r>
            <w:proofErr w:type="spellEnd"/>
          </w:p>
        </w:tc>
        <w:tc>
          <w:tcPr>
            <w:tcW w:w="4580" w:type="dxa"/>
            <w:tcBorders>
              <w:top w:val="nil"/>
              <w:left w:val="nil"/>
              <w:bottom w:val="nil"/>
              <w:right w:val="nil"/>
            </w:tcBorders>
            <w:shd w:val="clear" w:color="000000" w:fill="002060"/>
            <w:noWrap/>
            <w:vAlign w:val="bottom"/>
            <w:hideMark/>
          </w:tcPr>
          <w:p w14:paraId="68731FAB" w14:textId="77777777"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14:paraId="2392E067" w14:textId="77777777"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14:paraId="54B79DDE" w14:textId="77777777"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14:paraId="23302E4F" w14:textId="77777777"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t> </w:t>
            </w:r>
          </w:p>
        </w:tc>
      </w:tr>
      <w:tr w:rsidR="000E6544" w:rsidRPr="00214B28" w14:paraId="0B285589" w14:textId="77777777" w:rsidTr="000E6544">
        <w:trPr>
          <w:trHeight w:val="1935"/>
        </w:trPr>
        <w:tc>
          <w:tcPr>
            <w:tcW w:w="3160" w:type="dxa"/>
            <w:tcBorders>
              <w:top w:val="nil"/>
              <w:left w:val="nil"/>
              <w:bottom w:val="nil"/>
              <w:right w:val="nil"/>
            </w:tcBorders>
            <w:shd w:val="clear" w:color="000000" w:fill="002060"/>
            <w:noWrap/>
            <w:vAlign w:val="bottom"/>
            <w:hideMark/>
          </w:tcPr>
          <w:p w14:paraId="1E157B12" w14:textId="77777777" w:rsidR="000E6544" w:rsidRPr="00214B28" w:rsidRDefault="000E6544" w:rsidP="00C247CD">
            <w:pPr>
              <w:spacing w:after="0" w:line="240" w:lineRule="auto"/>
              <w:rPr>
                <w:rFonts w:ascii="Calibri" w:eastAsia="Times New Roman" w:hAnsi="Calibri" w:cs="Times New Roman"/>
                <w:b/>
                <w:bCs/>
                <w:color w:val="FFFFFF"/>
                <w:lang w:val="en-US"/>
              </w:rPr>
            </w:pPr>
            <w:r w:rsidRPr="00214B28">
              <w:rPr>
                <w:rFonts w:ascii="Calibri" w:eastAsia="Times New Roman" w:hAnsi="Calibri" w:cs="Times New Roman"/>
                <w:b/>
                <w:bCs/>
                <w:color w:val="FFFFFF"/>
                <w:lang w:val="en-US"/>
              </w:rPr>
              <w:lastRenderedPageBreak/>
              <w:t>Aspect</w:t>
            </w:r>
          </w:p>
        </w:tc>
        <w:tc>
          <w:tcPr>
            <w:tcW w:w="4580" w:type="dxa"/>
            <w:tcBorders>
              <w:top w:val="nil"/>
              <w:left w:val="nil"/>
              <w:bottom w:val="nil"/>
              <w:right w:val="nil"/>
            </w:tcBorders>
            <w:shd w:val="clear" w:color="000000" w:fill="002060"/>
            <w:noWrap/>
            <w:vAlign w:val="bottom"/>
            <w:hideMark/>
          </w:tcPr>
          <w:p w14:paraId="391F2B7E" w14:textId="77777777" w:rsidR="000E6544" w:rsidRPr="00214B28" w:rsidRDefault="000E6544" w:rsidP="00C247CD">
            <w:pPr>
              <w:spacing w:after="0" w:line="240" w:lineRule="auto"/>
              <w:rPr>
                <w:rFonts w:ascii="Calibri" w:eastAsia="Times New Roman" w:hAnsi="Calibri" w:cs="Times New Roman"/>
                <w:b/>
                <w:bCs/>
                <w:color w:val="FFFFFF"/>
                <w:lang w:val="en-US"/>
              </w:rPr>
            </w:pPr>
            <w:proofErr w:type="spellStart"/>
            <w:r w:rsidRPr="00214B28">
              <w:rPr>
                <w:rFonts w:ascii="Calibri" w:eastAsia="Times New Roman" w:hAnsi="Calibri" w:cs="Times New Roman"/>
                <w:b/>
                <w:bCs/>
                <w:color w:val="FFFFFF"/>
                <w:lang w:val="en-US"/>
              </w:rPr>
              <w:t>Invulling</w:t>
            </w:r>
            <w:proofErr w:type="spellEnd"/>
          </w:p>
        </w:tc>
        <w:tc>
          <w:tcPr>
            <w:tcW w:w="500" w:type="dxa"/>
            <w:tcBorders>
              <w:top w:val="nil"/>
              <w:left w:val="nil"/>
              <w:bottom w:val="nil"/>
              <w:right w:val="nil"/>
            </w:tcBorders>
            <w:shd w:val="clear" w:color="000000" w:fill="002060"/>
            <w:noWrap/>
            <w:textDirection w:val="btLr"/>
            <w:vAlign w:val="bottom"/>
            <w:hideMark/>
          </w:tcPr>
          <w:p w14:paraId="7BD46553" w14:textId="77777777" w:rsidR="000E6544" w:rsidRPr="00214B28" w:rsidRDefault="000E6544" w:rsidP="00C247CD">
            <w:pPr>
              <w:spacing w:after="0" w:line="240" w:lineRule="auto"/>
              <w:rPr>
                <w:rFonts w:ascii="Calibri" w:eastAsia="Times New Roman" w:hAnsi="Calibri" w:cs="Times New Roman"/>
                <w:b/>
                <w:bCs/>
                <w:color w:val="FFFFFF"/>
                <w:lang w:val="en-US"/>
              </w:rPr>
            </w:pPr>
            <w:proofErr w:type="spellStart"/>
            <w:r w:rsidRPr="00214B28">
              <w:rPr>
                <w:rFonts w:ascii="Calibri" w:eastAsia="Times New Roman" w:hAnsi="Calibri" w:cs="Times New Roman"/>
                <w:b/>
                <w:bCs/>
                <w:color w:val="FFFFFF"/>
                <w:lang w:val="en-US"/>
              </w:rPr>
              <w:t>Geen</w:t>
            </w:r>
            <w:proofErr w:type="spellEnd"/>
            <w:r w:rsidRPr="00214B28">
              <w:rPr>
                <w:rFonts w:ascii="Calibri" w:eastAsia="Times New Roman" w:hAnsi="Calibri" w:cs="Times New Roman"/>
                <w:b/>
                <w:bCs/>
                <w:color w:val="FFFFFF"/>
                <w:lang w:val="en-US"/>
              </w:rPr>
              <w:t>/</w:t>
            </w:r>
            <w:proofErr w:type="spellStart"/>
            <w:r w:rsidRPr="00214B28">
              <w:rPr>
                <w:rFonts w:ascii="Calibri" w:eastAsia="Times New Roman" w:hAnsi="Calibri" w:cs="Times New Roman"/>
                <w:b/>
                <w:bCs/>
                <w:color w:val="FFFFFF"/>
                <w:lang w:val="en-US"/>
              </w:rPr>
              <w:t>gering</w:t>
            </w:r>
            <w:proofErr w:type="spellEnd"/>
            <w:r w:rsidRPr="00214B28">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14:paraId="1E401837" w14:textId="77777777" w:rsidR="000E6544" w:rsidRPr="00214B28" w:rsidRDefault="000E6544" w:rsidP="00C247CD">
            <w:pPr>
              <w:spacing w:after="0" w:line="240" w:lineRule="auto"/>
              <w:rPr>
                <w:rFonts w:ascii="Calibri" w:eastAsia="Times New Roman" w:hAnsi="Calibri" w:cs="Times New Roman"/>
                <w:b/>
                <w:bCs/>
                <w:color w:val="FFFFFF"/>
                <w:lang w:val="en-US"/>
              </w:rPr>
            </w:pPr>
            <w:proofErr w:type="spellStart"/>
            <w:r w:rsidRPr="00214B28">
              <w:rPr>
                <w:rFonts w:ascii="Calibri" w:eastAsia="Times New Roman" w:hAnsi="Calibri" w:cs="Times New Roman"/>
                <w:b/>
                <w:bCs/>
                <w:color w:val="FFFFFF"/>
                <w:lang w:val="en-US"/>
              </w:rPr>
              <w:t>Matig</w:t>
            </w:r>
            <w:proofErr w:type="spellEnd"/>
            <w:r w:rsidRPr="00214B28">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14:paraId="1BEDC196" w14:textId="77777777" w:rsidR="000E6544" w:rsidRPr="00214B28" w:rsidRDefault="000E6544" w:rsidP="00C247CD">
            <w:pPr>
              <w:spacing w:after="0" w:line="240" w:lineRule="auto"/>
              <w:rPr>
                <w:rFonts w:ascii="Calibri" w:eastAsia="Times New Roman" w:hAnsi="Calibri" w:cs="Times New Roman"/>
                <w:b/>
                <w:bCs/>
                <w:color w:val="FFFFFF"/>
                <w:lang w:val="en-US"/>
              </w:rPr>
            </w:pPr>
            <w:proofErr w:type="spellStart"/>
            <w:r w:rsidRPr="00214B28">
              <w:rPr>
                <w:rFonts w:ascii="Calibri" w:eastAsia="Times New Roman" w:hAnsi="Calibri" w:cs="Times New Roman"/>
                <w:b/>
                <w:bCs/>
                <w:color w:val="FFFFFF"/>
                <w:lang w:val="en-US"/>
              </w:rPr>
              <w:t>Sterk</w:t>
            </w:r>
            <w:proofErr w:type="spellEnd"/>
            <w:r w:rsidRPr="00214B28">
              <w:rPr>
                <w:rFonts w:ascii="Calibri" w:eastAsia="Times New Roman" w:hAnsi="Calibri" w:cs="Times New Roman"/>
                <w:b/>
                <w:bCs/>
                <w:color w:val="FFFFFF"/>
                <w:lang w:val="en-US"/>
              </w:rPr>
              <w:t xml:space="preserve"> effect</w:t>
            </w:r>
          </w:p>
        </w:tc>
      </w:tr>
      <w:tr w:rsidR="000E6544" w:rsidRPr="00214B28" w14:paraId="5CF1B03E" w14:textId="77777777"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14:paraId="25662B88"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Uitstraling</w:t>
            </w:r>
            <w:proofErr w:type="spellEnd"/>
            <w:r w:rsidRPr="00214B28">
              <w:rPr>
                <w:rFonts w:ascii="Calibri" w:eastAsia="Times New Roman" w:hAnsi="Calibri" w:cs="Times New Roman"/>
                <w:color w:val="000000"/>
                <w:lang w:val="en-US"/>
              </w:rPr>
              <w:t>/</w:t>
            </w:r>
            <w:proofErr w:type="spellStart"/>
            <w:r w:rsidRPr="00214B28">
              <w:rPr>
                <w:rFonts w:ascii="Calibri" w:eastAsia="Times New Roman" w:hAnsi="Calibri" w:cs="Times New Roman"/>
                <w:color w:val="000000"/>
                <w:lang w:val="en-US"/>
              </w:rPr>
              <w:t>beeldkwaliteit</w:t>
            </w:r>
            <w:proofErr w:type="spellEnd"/>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14:paraId="5BA0D42D"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Sterke</w:t>
            </w:r>
            <w:proofErr w:type="spellEnd"/>
            <w:r w:rsidRPr="00214B28">
              <w:rPr>
                <w:rFonts w:ascii="Calibri" w:eastAsia="Times New Roman" w:hAnsi="Calibri" w:cs="Times New Roman"/>
                <w:color w:val="000000"/>
                <w:lang w:val="en-US"/>
              </w:rPr>
              <w:t xml:space="preserve"> </w:t>
            </w:r>
            <w:proofErr w:type="spellStart"/>
            <w:r w:rsidRPr="00214B28">
              <w:rPr>
                <w:rFonts w:ascii="Calibri" w:eastAsia="Times New Roman" w:hAnsi="Calibri" w:cs="Times New Roman"/>
                <w:color w:val="000000"/>
                <w:lang w:val="en-US"/>
              </w:rPr>
              <w:t>afbreuk</w:t>
            </w:r>
            <w:proofErr w:type="spellEnd"/>
            <w:r w:rsidRPr="00214B28">
              <w:rPr>
                <w:rFonts w:ascii="Calibri" w:eastAsia="Times New Roman" w:hAnsi="Calibri" w:cs="Times New Roman"/>
                <w:color w:val="000000"/>
                <w:lang w:val="en-US"/>
              </w:rPr>
              <w:t xml:space="preserve"> </w:t>
            </w:r>
            <w:proofErr w:type="spellStart"/>
            <w:r w:rsidRPr="00214B28">
              <w:rPr>
                <w:rFonts w:ascii="Calibri" w:eastAsia="Times New Roman" w:hAnsi="Calibri" w:cs="Times New Roman"/>
                <w:color w:val="000000"/>
                <w:lang w:val="en-US"/>
              </w:rPr>
              <w:t>acceptabel</w:t>
            </w:r>
            <w:proofErr w:type="spellEnd"/>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14:paraId="43F89F09"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14:paraId="33F9EA32"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14:paraId="159A5669"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14:paraId="4638BBF1"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3F0319E8"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Functioneren</w:t>
            </w:r>
            <w:proofErr w:type="spellEnd"/>
            <w:r w:rsidRPr="00214B28">
              <w:rPr>
                <w:rFonts w:ascii="Calibri" w:eastAsia="Times New Roman" w:hAnsi="Calibri" w:cs="Times New Roman"/>
                <w:color w:val="000000"/>
                <w:lang w:val="en-US"/>
              </w:rPr>
              <w:t xml:space="preserve"> </w:t>
            </w:r>
            <w:proofErr w:type="spellStart"/>
            <w:r w:rsidRPr="00214B28">
              <w:rPr>
                <w:rFonts w:ascii="Calibri" w:eastAsia="Times New Roman" w:hAnsi="Calibri" w:cs="Times New Roman"/>
                <w:color w:val="000000"/>
                <w:lang w:val="en-US"/>
              </w:rPr>
              <w:t>bedrijfsproces</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7505BBE2"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Sterke</w:t>
            </w:r>
            <w:proofErr w:type="spellEnd"/>
            <w:r w:rsidRPr="00214B28">
              <w:rPr>
                <w:rFonts w:ascii="Calibri" w:eastAsia="Times New Roman" w:hAnsi="Calibri" w:cs="Times New Roman"/>
                <w:color w:val="000000"/>
                <w:lang w:val="en-US"/>
              </w:rPr>
              <w:t xml:space="preserve"> </w:t>
            </w:r>
            <w:proofErr w:type="spellStart"/>
            <w:r w:rsidRPr="00214B28">
              <w:rPr>
                <w:rFonts w:ascii="Calibri" w:eastAsia="Times New Roman" w:hAnsi="Calibri" w:cs="Times New Roman"/>
                <w:color w:val="000000"/>
                <w:lang w:val="en-US"/>
              </w:rPr>
              <w:t>afbreuk</w:t>
            </w:r>
            <w:proofErr w:type="spellEnd"/>
            <w:r w:rsidRPr="00214B28">
              <w:rPr>
                <w:rFonts w:ascii="Calibri" w:eastAsia="Times New Roman" w:hAnsi="Calibri" w:cs="Times New Roman"/>
                <w:color w:val="000000"/>
                <w:lang w:val="en-US"/>
              </w:rPr>
              <w:t xml:space="preserve"> </w:t>
            </w:r>
            <w:proofErr w:type="spellStart"/>
            <w:r w:rsidRPr="00214B2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7805CECD"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11DB7880"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00FF00"/>
            <w:noWrap/>
            <w:vAlign w:val="center"/>
            <w:hideMark/>
          </w:tcPr>
          <w:p w14:paraId="2BAA7AE0"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14:paraId="164C6FFE"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098EDADB"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Veiligheid</w:t>
            </w:r>
            <w:proofErr w:type="spellEnd"/>
            <w:r w:rsidRPr="00214B28">
              <w:rPr>
                <w:rFonts w:ascii="Calibri" w:eastAsia="Times New Roman" w:hAnsi="Calibri" w:cs="Times New Roman"/>
                <w:color w:val="000000"/>
                <w:lang w:val="en-US"/>
              </w:rPr>
              <w:t>/W&amp;R</w:t>
            </w:r>
          </w:p>
        </w:tc>
        <w:tc>
          <w:tcPr>
            <w:tcW w:w="4580" w:type="dxa"/>
            <w:tcBorders>
              <w:top w:val="nil"/>
              <w:left w:val="nil"/>
              <w:bottom w:val="single" w:sz="12" w:space="0" w:color="002060"/>
              <w:right w:val="single" w:sz="12" w:space="0" w:color="002060"/>
            </w:tcBorders>
            <w:shd w:val="clear" w:color="auto" w:fill="auto"/>
            <w:noWrap/>
            <w:vAlign w:val="bottom"/>
            <w:hideMark/>
          </w:tcPr>
          <w:p w14:paraId="486EAFEA"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Geen</w:t>
            </w:r>
            <w:proofErr w:type="spellEnd"/>
            <w:r w:rsidRPr="00214B28">
              <w:rPr>
                <w:rFonts w:ascii="Calibri" w:eastAsia="Times New Roman" w:hAnsi="Calibri" w:cs="Times New Roman"/>
                <w:color w:val="000000"/>
                <w:lang w:val="en-US"/>
              </w:rPr>
              <w:t>/</w:t>
            </w:r>
            <w:proofErr w:type="spellStart"/>
            <w:r w:rsidRPr="00214B28">
              <w:rPr>
                <w:rFonts w:ascii="Calibri" w:eastAsia="Times New Roman" w:hAnsi="Calibri" w:cs="Times New Roman"/>
                <w:color w:val="000000"/>
                <w:lang w:val="en-US"/>
              </w:rPr>
              <w:t>geringe</w:t>
            </w:r>
            <w:proofErr w:type="spellEnd"/>
            <w:r w:rsidRPr="00214B28">
              <w:rPr>
                <w:rFonts w:ascii="Calibri" w:eastAsia="Times New Roman" w:hAnsi="Calibri" w:cs="Times New Roman"/>
                <w:color w:val="000000"/>
                <w:lang w:val="en-US"/>
              </w:rPr>
              <w:t xml:space="preserve"> </w:t>
            </w:r>
            <w:proofErr w:type="spellStart"/>
            <w:r w:rsidRPr="00214B28">
              <w:rPr>
                <w:rFonts w:ascii="Calibri" w:eastAsia="Times New Roman" w:hAnsi="Calibri" w:cs="Times New Roman"/>
                <w:color w:val="000000"/>
                <w:lang w:val="en-US"/>
              </w:rPr>
              <w:t>afbreuk</w:t>
            </w:r>
            <w:proofErr w:type="spellEnd"/>
            <w:r w:rsidRPr="00214B28">
              <w:rPr>
                <w:rFonts w:ascii="Calibri" w:eastAsia="Times New Roman" w:hAnsi="Calibri" w:cs="Times New Roman"/>
                <w:color w:val="000000"/>
                <w:lang w:val="en-US"/>
              </w:rPr>
              <w:t xml:space="preserve"> </w:t>
            </w:r>
            <w:proofErr w:type="spellStart"/>
            <w:r w:rsidRPr="00214B2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595F923A"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14:paraId="42799C54"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4E6F1383"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14:paraId="3A13E0F2"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0D71303A"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Binnenmilieu</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4A53E973"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Matig</w:t>
            </w:r>
            <w:proofErr w:type="spellEnd"/>
            <w:r w:rsidRPr="00214B28">
              <w:rPr>
                <w:rFonts w:ascii="Calibri" w:eastAsia="Times New Roman" w:hAnsi="Calibri" w:cs="Times New Roman"/>
                <w:color w:val="000000"/>
                <w:lang w:val="en-US"/>
              </w:rPr>
              <w:t xml:space="preserve"> effect </w:t>
            </w:r>
            <w:proofErr w:type="spellStart"/>
            <w:r w:rsidRPr="00214B2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102FCC74"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14C3324B"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1F6D2AE9"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14:paraId="6BDC5CF8"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27A97583"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Vervolgschade</w:t>
            </w:r>
            <w:proofErr w:type="spellEnd"/>
            <w:r w:rsidRPr="00214B28">
              <w:rPr>
                <w:rFonts w:ascii="Calibri" w:eastAsia="Times New Roman" w:hAnsi="Calibri" w:cs="Times New Roman"/>
                <w:color w:val="000000"/>
                <w:lang w:val="en-US"/>
              </w:rPr>
              <w:t xml:space="preserve"> </w:t>
            </w:r>
          </w:p>
        </w:tc>
        <w:tc>
          <w:tcPr>
            <w:tcW w:w="4580" w:type="dxa"/>
            <w:tcBorders>
              <w:top w:val="nil"/>
              <w:left w:val="nil"/>
              <w:bottom w:val="single" w:sz="12" w:space="0" w:color="002060"/>
              <w:right w:val="single" w:sz="12" w:space="0" w:color="002060"/>
            </w:tcBorders>
            <w:shd w:val="clear" w:color="auto" w:fill="auto"/>
            <w:noWrap/>
            <w:vAlign w:val="bottom"/>
            <w:hideMark/>
          </w:tcPr>
          <w:p w14:paraId="2B0DF503"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Sterke</w:t>
            </w:r>
            <w:proofErr w:type="spellEnd"/>
            <w:r w:rsidRPr="00214B28">
              <w:rPr>
                <w:rFonts w:ascii="Calibri" w:eastAsia="Times New Roman" w:hAnsi="Calibri" w:cs="Times New Roman"/>
                <w:color w:val="000000"/>
                <w:lang w:val="en-US"/>
              </w:rPr>
              <w:t xml:space="preserve"> </w:t>
            </w:r>
            <w:proofErr w:type="spellStart"/>
            <w:r w:rsidRPr="00214B28">
              <w:rPr>
                <w:rFonts w:ascii="Calibri" w:eastAsia="Times New Roman" w:hAnsi="Calibri" w:cs="Times New Roman"/>
                <w:color w:val="000000"/>
                <w:lang w:val="en-US"/>
              </w:rPr>
              <w:t>afbreuk</w:t>
            </w:r>
            <w:proofErr w:type="spellEnd"/>
            <w:r w:rsidRPr="00214B28">
              <w:rPr>
                <w:rFonts w:ascii="Calibri" w:eastAsia="Times New Roman" w:hAnsi="Calibri" w:cs="Times New Roman"/>
                <w:color w:val="000000"/>
                <w:lang w:val="en-US"/>
              </w:rPr>
              <w:t xml:space="preserve"> </w:t>
            </w:r>
            <w:proofErr w:type="spellStart"/>
            <w:r w:rsidRPr="00214B2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517D466F"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4E040211"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00FF00"/>
            <w:noWrap/>
            <w:vAlign w:val="center"/>
            <w:hideMark/>
          </w:tcPr>
          <w:p w14:paraId="0AD015AE"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14:paraId="1EA46F46"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7FE78F19"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Klachtenonderhoud</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7169BFC5"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Sterke</w:t>
            </w:r>
            <w:proofErr w:type="spellEnd"/>
            <w:r w:rsidRPr="00214B28">
              <w:rPr>
                <w:rFonts w:ascii="Calibri" w:eastAsia="Times New Roman" w:hAnsi="Calibri" w:cs="Times New Roman"/>
                <w:color w:val="000000"/>
                <w:lang w:val="en-US"/>
              </w:rPr>
              <w:t xml:space="preserve"> </w:t>
            </w:r>
            <w:proofErr w:type="spellStart"/>
            <w:r w:rsidRPr="00214B28">
              <w:rPr>
                <w:rFonts w:ascii="Calibri" w:eastAsia="Times New Roman" w:hAnsi="Calibri" w:cs="Times New Roman"/>
                <w:color w:val="000000"/>
                <w:lang w:val="en-US"/>
              </w:rPr>
              <w:t>afbreuk</w:t>
            </w:r>
            <w:proofErr w:type="spellEnd"/>
            <w:r w:rsidRPr="00214B28">
              <w:rPr>
                <w:rFonts w:ascii="Calibri" w:eastAsia="Times New Roman" w:hAnsi="Calibri" w:cs="Times New Roman"/>
                <w:color w:val="000000"/>
                <w:lang w:val="en-US"/>
              </w:rPr>
              <w:t xml:space="preserve"> </w:t>
            </w:r>
            <w:proofErr w:type="spellStart"/>
            <w:r w:rsidRPr="00214B28">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00EED4FE"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656DC174"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00FF00"/>
            <w:noWrap/>
            <w:vAlign w:val="center"/>
            <w:hideMark/>
          </w:tcPr>
          <w:p w14:paraId="3EA36D49"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3</w:t>
            </w:r>
          </w:p>
        </w:tc>
      </w:tr>
      <w:tr w:rsidR="000E6544" w:rsidRPr="00214B28" w14:paraId="1B4AD4CB" w14:textId="77777777" w:rsidTr="002A0686">
        <w:trPr>
          <w:trHeight w:val="307"/>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254D9D88" w14:textId="77777777" w:rsidR="000E6544" w:rsidRPr="00214B28" w:rsidRDefault="000E6544" w:rsidP="00C247CD">
            <w:pPr>
              <w:spacing w:after="0" w:line="240" w:lineRule="auto"/>
              <w:rPr>
                <w:rFonts w:ascii="Calibri" w:eastAsia="Times New Roman" w:hAnsi="Calibri" w:cs="Times New Roman"/>
                <w:color w:val="000000"/>
                <w:lang w:val="en-US"/>
              </w:rPr>
            </w:pPr>
            <w:proofErr w:type="spellStart"/>
            <w:r w:rsidRPr="00214B28">
              <w:rPr>
                <w:rFonts w:ascii="Calibri" w:eastAsia="Times New Roman" w:hAnsi="Calibri" w:cs="Times New Roman"/>
                <w:color w:val="000000"/>
                <w:lang w:val="en-US"/>
              </w:rPr>
              <w:t>Conditie</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2DA140BA" w14:textId="77777777" w:rsidR="000E6544" w:rsidRPr="00214B28" w:rsidRDefault="000E6544" w:rsidP="00C247CD">
            <w:pPr>
              <w:spacing w:after="0" w:line="240" w:lineRule="auto"/>
              <w:rPr>
                <w:rFonts w:ascii="Calibri" w:eastAsia="Times New Roman" w:hAnsi="Calibri" w:cs="Times New Roman"/>
                <w:color w:val="000000"/>
                <w:lang w:val="en-US"/>
              </w:rPr>
            </w:pPr>
            <w:r w:rsidRPr="00214B28">
              <w:rPr>
                <w:rFonts w:ascii="Calibri" w:eastAsia="Times New Roman" w:hAnsi="Calibri" w:cs="Times New Roman"/>
                <w:color w:val="000000"/>
                <w:lang w:val="en-US"/>
              </w:rPr>
              <w:t xml:space="preserve">Minimum </w:t>
            </w:r>
            <w:proofErr w:type="spellStart"/>
            <w:r w:rsidRPr="00214B28">
              <w:rPr>
                <w:rFonts w:ascii="Calibri" w:eastAsia="Times New Roman" w:hAnsi="Calibri" w:cs="Times New Roman"/>
                <w:color w:val="000000"/>
                <w:lang w:val="en-US"/>
              </w:rPr>
              <w:t>conditie</w:t>
            </w:r>
            <w:proofErr w:type="spellEnd"/>
          </w:p>
        </w:tc>
        <w:tc>
          <w:tcPr>
            <w:tcW w:w="500" w:type="dxa"/>
            <w:tcBorders>
              <w:top w:val="nil"/>
              <w:left w:val="nil"/>
              <w:bottom w:val="single" w:sz="12" w:space="0" w:color="002060"/>
              <w:right w:val="single" w:sz="12" w:space="0" w:color="002060"/>
            </w:tcBorders>
            <w:shd w:val="clear" w:color="auto" w:fill="auto"/>
            <w:noWrap/>
            <w:vAlign w:val="center"/>
            <w:hideMark/>
          </w:tcPr>
          <w:p w14:paraId="1E3CDCA4"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14:paraId="1FE9347B"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4</w:t>
            </w:r>
          </w:p>
        </w:tc>
        <w:tc>
          <w:tcPr>
            <w:tcW w:w="520" w:type="dxa"/>
            <w:tcBorders>
              <w:top w:val="nil"/>
              <w:left w:val="nil"/>
              <w:bottom w:val="single" w:sz="12" w:space="0" w:color="002060"/>
              <w:right w:val="single" w:sz="12" w:space="0" w:color="002060"/>
            </w:tcBorders>
            <w:shd w:val="clear" w:color="auto" w:fill="auto"/>
            <w:noWrap/>
            <w:vAlign w:val="center"/>
            <w:hideMark/>
          </w:tcPr>
          <w:p w14:paraId="508F0F4D" w14:textId="77777777" w:rsidR="000E6544" w:rsidRPr="00214B28" w:rsidRDefault="000E6544" w:rsidP="00C247CD">
            <w:pPr>
              <w:spacing w:after="0" w:line="240" w:lineRule="auto"/>
              <w:rPr>
                <w:rFonts w:ascii="Calibri" w:eastAsia="Times New Roman" w:hAnsi="Calibri" w:cs="Times New Roman"/>
                <w:b/>
                <w:bCs/>
                <w:color w:val="000000"/>
                <w:lang w:val="en-US"/>
              </w:rPr>
            </w:pPr>
            <w:r w:rsidRPr="00214B28">
              <w:rPr>
                <w:rFonts w:ascii="Calibri" w:eastAsia="Times New Roman" w:hAnsi="Calibri" w:cs="Times New Roman"/>
                <w:b/>
                <w:bCs/>
                <w:color w:val="000000"/>
                <w:lang w:val="en-US"/>
              </w:rPr>
              <w:t> </w:t>
            </w:r>
          </w:p>
        </w:tc>
      </w:tr>
    </w:tbl>
    <w:p w14:paraId="20D21EBA" w14:textId="77777777" w:rsidR="00F2519D" w:rsidRPr="00214B28" w:rsidRDefault="00F2519D" w:rsidP="00C247CD">
      <w:pPr>
        <w:pStyle w:val="Bijschrift0"/>
        <w:spacing w:before="0" w:after="0" w:line="300" w:lineRule="exact"/>
        <w:rPr>
          <w:rFonts w:asciiTheme="minorHAnsi" w:hAnsiTheme="minorHAnsi" w:cs="Lucida Sans Unicode"/>
          <w:color w:val="0089CF"/>
          <w:sz w:val="22"/>
          <w:szCs w:val="22"/>
        </w:rPr>
      </w:pPr>
      <w:r w:rsidRPr="00214B28">
        <w:rPr>
          <w:rFonts w:asciiTheme="minorHAnsi" w:hAnsiTheme="minorHAnsi"/>
          <w:color w:val="0089CF"/>
          <w:sz w:val="22"/>
          <w:szCs w:val="22"/>
        </w:rPr>
        <w:t xml:space="preserve">Figuur </w:t>
      </w:r>
      <w:r w:rsidRPr="00214B28">
        <w:rPr>
          <w:rFonts w:asciiTheme="minorHAnsi" w:hAnsiTheme="minorHAnsi"/>
          <w:color w:val="0089CF"/>
          <w:sz w:val="22"/>
          <w:szCs w:val="22"/>
        </w:rPr>
        <w:fldChar w:fldCharType="begin"/>
      </w:r>
      <w:r w:rsidRPr="00214B28">
        <w:rPr>
          <w:rFonts w:asciiTheme="minorHAnsi" w:hAnsiTheme="minorHAnsi"/>
          <w:color w:val="0089CF"/>
          <w:sz w:val="22"/>
          <w:szCs w:val="22"/>
        </w:rPr>
        <w:instrText xml:space="preserve"> SEQ Figuur \* ARABIC </w:instrText>
      </w:r>
      <w:r w:rsidRPr="00214B28">
        <w:rPr>
          <w:rFonts w:asciiTheme="minorHAnsi" w:hAnsiTheme="minorHAnsi"/>
          <w:color w:val="0089CF"/>
          <w:sz w:val="22"/>
          <w:szCs w:val="22"/>
        </w:rPr>
        <w:fldChar w:fldCharType="separate"/>
      </w:r>
      <w:r w:rsidR="00121951" w:rsidRPr="00214B28">
        <w:rPr>
          <w:rFonts w:asciiTheme="minorHAnsi" w:hAnsiTheme="minorHAnsi"/>
          <w:noProof/>
          <w:color w:val="0089CF"/>
          <w:sz w:val="22"/>
          <w:szCs w:val="22"/>
        </w:rPr>
        <w:t>4</w:t>
      </w:r>
      <w:r w:rsidRPr="00214B28">
        <w:rPr>
          <w:rFonts w:asciiTheme="minorHAnsi" w:hAnsiTheme="minorHAnsi"/>
          <w:color w:val="0089CF"/>
          <w:sz w:val="22"/>
          <w:szCs w:val="22"/>
        </w:rPr>
        <w:fldChar w:fldCharType="end"/>
      </w:r>
      <w:r w:rsidRPr="00214B28">
        <w:rPr>
          <w:rFonts w:asciiTheme="minorHAnsi" w:hAnsiTheme="minorHAnsi"/>
          <w:color w:val="0089CF"/>
          <w:sz w:val="22"/>
          <w:szCs w:val="22"/>
        </w:rPr>
        <w:t>: Prestatie onderhoudsniveau Minimum</w:t>
      </w:r>
    </w:p>
    <w:p w14:paraId="37F19B24" w14:textId="77777777" w:rsidR="00F2519D" w:rsidRPr="005D6538" w:rsidRDefault="00F2519D" w:rsidP="00C247CD">
      <w:pPr>
        <w:spacing w:after="0" w:line="300" w:lineRule="exact"/>
        <w:rPr>
          <w:rFonts w:cs="Lucida Sans Unicode"/>
          <w:color w:val="000000" w:themeColor="text1"/>
          <w:highlight w:val="yellow"/>
        </w:rPr>
      </w:pPr>
    </w:p>
    <w:p w14:paraId="4AD97830" w14:textId="77777777" w:rsidR="005D6538" w:rsidRPr="00214B28" w:rsidRDefault="00F2519D" w:rsidP="00C247CD">
      <w:pPr>
        <w:spacing w:after="0" w:line="300" w:lineRule="exact"/>
        <w:rPr>
          <w:rFonts w:cs="Lucida Sans Unicode"/>
          <w:color w:val="000000" w:themeColor="text1"/>
        </w:rPr>
      </w:pPr>
      <w:r w:rsidRPr="00214B28">
        <w:rPr>
          <w:rFonts w:cs="Lucida Sans Unicode"/>
          <w:color w:val="000000" w:themeColor="text1"/>
        </w:rPr>
        <w:t xml:space="preserve">Dit minimumniveau kan tussentijds tijdens de contractperiode van toepassing worden verklaard voor specifieke ruimtes/functies die binnen een bepaalde termijn door de VU worden afgestoten of waar mutaties gaan plaatsvinden. Onderhoud volgens het geldende basis onderhoudsniveau of technisch onderhoudsniveau voor de huidige functie is niet meer nodig. Andere redenen om het minimumniveau op (onderdelen van) </w:t>
      </w:r>
      <w:r w:rsidR="008C3F85" w:rsidRPr="00214B28">
        <w:rPr>
          <w:rFonts w:cs="Lucida Sans Unicode"/>
          <w:color w:val="000000" w:themeColor="text1"/>
        </w:rPr>
        <w:t>het cluster</w:t>
      </w:r>
      <w:r w:rsidR="0059485B" w:rsidRPr="00214B28">
        <w:rPr>
          <w:rFonts w:cs="Lucida Sans Unicode"/>
          <w:color w:val="000000" w:themeColor="text1"/>
        </w:rPr>
        <w:t xml:space="preserve"> Medische Faculteit</w:t>
      </w:r>
      <w:r w:rsidRPr="00214B28">
        <w:rPr>
          <w:rFonts w:cs="Lucida Sans Unicode"/>
          <w:color w:val="000000" w:themeColor="text1"/>
        </w:rPr>
        <w:t xml:space="preserve"> van toepassing te verklaren zijn projectmatige verbeteringen op korte termijn.</w:t>
      </w:r>
    </w:p>
    <w:p w14:paraId="13E4A78D" w14:textId="77777777" w:rsidR="00F2519D" w:rsidRPr="00214B28"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86" w:name="_Toc474243406"/>
      <w:bookmarkStart w:id="287" w:name="_Toc3806862"/>
      <w:r w:rsidRPr="00214B28">
        <w:rPr>
          <w:rFonts w:asciiTheme="minorHAnsi" w:hAnsiTheme="minorHAnsi"/>
          <w:b w:val="0"/>
          <w:i/>
          <w:szCs w:val="22"/>
          <w:u w:val="single"/>
        </w:rPr>
        <w:t>Prestatie onderhoudsniveau P</w:t>
      </w:r>
      <w:bookmarkEnd w:id="286"/>
      <w:bookmarkEnd w:id="287"/>
      <w:r w:rsidR="007A3D0F">
        <w:rPr>
          <w:rFonts w:asciiTheme="minorHAnsi" w:hAnsiTheme="minorHAnsi"/>
          <w:b w:val="0"/>
          <w:i/>
          <w:szCs w:val="22"/>
          <w:u w:val="single"/>
        </w:rPr>
        <w:t>ubliek</w:t>
      </w:r>
    </w:p>
    <w:p w14:paraId="45FC8518" w14:textId="77777777" w:rsidR="00F2519D" w:rsidRPr="00F2519D" w:rsidRDefault="00F2519D" w:rsidP="00C247CD">
      <w:pPr>
        <w:spacing w:after="0" w:line="300" w:lineRule="exact"/>
        <w:rPr>
          <w:rFonts w:cs="Lucida Sans Unicode"/>
          <w:color w:val="000000" w:themeColor="text1"/>
        </w:rPr>
      </w:pPr>
      <w:r w:rsidRPr="00F2519D">
        <w:rPr>
          <w:rFonts w:cs="Lucida Sans Unicode"/>
          <w:color w:val="000000" w:themeColor="text1"/>
        </w:rPr>
        <w:t>Dit onderhoudsniveau komt overeen met het basisniveau en legt in aanvulling op het basisniveau meer nadruk op gebreken aan bouwdelen of installaties die effect hebben op uitstraling. Het onderhoud wordt overwegend planmatig aangepakt. Incidenteel worden, indien noodzakelijk voor het handhaven van een hoog uitstralingsniveau, delen van het gebouw/een ruimte aangepakt.</w:t>
      </w:r>
    </w:p>
    <w:p w14:paraId="038ABE64" w14:textId="77777777" w:rsidR="00F2519D" w:rsidRPr="00F2519D" w:rsidRDefault="00F2519D" w:rsidP="00C247CD">
      <w:pPr>
        <w:spacing w:after="0" w:line="300" w:lineRule="exact"/>
        <w:rPr>
          <w:rFonts w:cs="Lucida Sans Unicode"/>
          <w:color w:val="000000" w:themeColor="text1"/>
        </w:rPr>
      </w:pPr>
    </w:p>
    <w:p w14:paraId="7CB6BF8B" w14:textId="77777777" w:rsidR="00F2519D" w:rsidRDefault="00F2519D" w:rsidP="00C247CD">
      <w:pPr>
        <w:spacing w:after="0" w:line="300" w:lineRule="exact"/>
        <w:rPr>
          <w:rFonts w:cs="Lucida Sans Unicode"/>
          <w:color w:val="000000" w:themeColor="text1"/>
        </w:rPr>
      </w:pPr>
      <w:r w:rsidRPr="00F2519D">
        <w:rPr>
          <w:rFonts w:cs="Lucida Sans Unicode"/>
          <w:color w:val="000000" w:themeColor="text1"/>
        </w:rPr>
        <w:t>Naast de algemeen geldende eisen zijn de specifieke eisen zoals weergegeven bij het basisniveau van toepassing.</w:t>
      </w:r>
    </w:p>
    <w:p w14:paraId="09DF20B3" w14:textId="77777777" w:rsidR="005E3B03" w:rsidRPr="00F2519D" w:rsidRDefault="005E3B03" w:rsidP="00C247CD">
      <w:pPr>
        <w:spacing w:after="0" w:line="300" w:lineRule="exact"/>
        <w:rPr>
          <w:rFonts w:cs="Lucida Sans Unicode"/>
          <w:color w:val="000000" w:themeColor="text1"/>
        </w:rPr>
      </w:pPr>
    </w:p>
    <w:tbl>
      <w:tblPr>
        <w:tblW w:w="9280" w:type="dxa"/>
        <w:tblInd w:w="93" w:type="dxa"/>
        <w:tblLook w:val="04A0" w:firstRow="1" w:lastRow="0" w:firstColumn="1" w:lastColumn="0" w:noHBand="0" w:noVBand="1"/>
      </w:tblPr>
      <w:tblGrid>
        <w:gridCol w:w="3160"/>
        <w:gridCol w:w="4580"/>
        <w:gridCol w:w="500"/>
        <w:gridCol w:w="520"/>
        <w:gridCol w:w="520"/>
      </w:tblGrid>
      <w:tr w:rsidR="000E6544" w:rsidRPr="000E6544" w14:paraId="79FD794E" w14:textId="77777777" w:rsidTr="000E6544">
        <w:trPr>
          <w:trHeight w:val="300"/>
        </w:trPr>
        <w:tc>
          <w:tcPr>
            <w:tcW w:w="3160" w:type="dxa"/>
            <w:tcBorders>
              <w:top w:val="nil"/>
              <w:left w:val="nil"/>
              <w:bottom w:val="nil"/>
              <w:right w:val="nil"/>
            </w:tcBorders>
            <w:shd w:val="clear" w:color="000000" w:fill="002060"/>
            <w:noWrap/>
            <w:vAlign w:val="bottom"/>
            <w:hideMark/>
          </w:tcPr>
          <w:p w14:paraId="4FF62767" w14:textId="77777777" w:rsidR="000E6544" w:rsidRPr="000E6544" w:rsidRDefault="007A3D0F" w:rsidP="00C247CD">
            <w:pPr>
              <w:spacing w:after="0" w:line="240" w:lineRule="auto"/>
              <w:rPr>
                <w:rFonts w:ascii="Calibri" w:eastAsia="Times New Roman" w:hAnsi="Calibri" w:cs="Times New Roman"/>
                <w:b/>
                <w:bCs/>
                <w:color w:val="FFFFFF"/>
                <w:lang w:val="en-US"/>
              </w:rPr>
            </w:pPr>
            <w:proofErr w:type="spellStart"/>
            <w:r>
              <w:rPr>
                <w:rFonts w:ascii="Calibri" w:eastAsia="Times New Roman" w:hAnsi="Calibri" w:cs="Times New Roman"/>
                <w:b/>
                <w:bCs/>
                <w:color w:val="FFFFFF"/>
                <w:lang w:val="en-US"/>
              </w:rPr>
              <w:t>Onderhouds</w:t>
            </w:r>
            <w:r w:rsidR="000E6544" w:rsidRPr="000E6544">
              <w:rPr>
                <w:rFonts w:ascii="Calibri" w:eastAsia="Times New Roman" w:hAnsi="Calibri" w:cs="Times New Roman"/>
                <w:b/>
                <w:bCs/>
                <w:color w:val="FFFFFF"/>
                <w:lang w:val="en-US"/>
              </w:rPr>
              <w:t>niveau</w:t>
            </w:r>
            <w:proofErr w:type="spellEnd"/>
            <w:r>
              <w:rPr>
                <w:rFonts w:ascii="Calibri" w:eastAsia="Times New Roman" w:hAnsi="Calibri" w:cs="Times New Roman"/>
                <w:b/>
                <w:bCs/>
                <w:color w:val="FFFFFF"/>
                <w:lang w:val="en-US"/>
              </w:rPr>
              <w:t xml:space="preserve"> </w:t>
            </w:r>
            <w:proofErr w:type="spellStart"/>
            <w:r>
              <w:rPr>
                <w:rFonts w:ascii="Calibri" w:eastAsia="Times New Roman" w:hAnsi="Calibri" w:cs="Times New Roman"/>
                <w:b/>
                <w:bCs/>
                <w:color w:val="FFFFFF"/>
                <w:lang w:val="en-US"/>
              </w:rPr>
              <w:t>Publiek</w:t>
            </w:r>
            <w:proofErr w:type="spellEnd"/>
          </w:p>
        </w:tc>
        <w:tc>
          <w:tcPr>
            <w:tcW w:w="4580" w:type="dxa"/>
            <w:tcBorders>
              <w:top w:val="nil"/>
              <w:left w:val="nil"/>
              <w:bottom w:val="nil"/>
              <w:right w:val="nil"/>
            </w:tcBorders>
            <w:shd w:val="clear" w:color="000000" w:fill="002060"/>
            <w:noWrap/>
            <w:vAlign w:val="bottom"/>
            <w:hideMark/>
          </w:tcPr>
          <w:p w14:paraId="315272FC" w14:textId="77777777"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00" w:type="dxa"/>
            <w:tcBorders>
              <w:top w:val="nil"/>
              <w:left w:val="nil"/>
              <w:bottom w:val="nil"/>
              <w:right w:val="nil"/>
            </w:tcBorders>
            <w:shd w:val="clear" w:color="000000" w:fill="002060"/>
            <w:noWrap/>
            <w:vAlign w:val="bottom"/>
            <w:hideMark/>
          </w:tcPr>
          <w:p w14:paraId="4311FBD9" w14:textId="77777777"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14:paraId="23F7868E" w14:textId="77777777"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c>
          <w:tcPr>
            <w:tcW w:w="520" w:type="dxa"/>
            <w:tcBorders>
              <w:top w:val="nil"/>
              <w:left w:val="nil"/>
              <w:bottom w:val="nil"/>
              <w:right w:val="nil"/>
            </w:tcBorders>
            <w:shd w:val="clear" w:color="000000" w:fill="002060"/>
            <w:noWrap/>
            <w:vAlign w:val="bottom"/>
            <w:hideMark/>
          </w:tcPr>
          <w:p w14:paraId="69F1BD71" w14:textId="77777777"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 </w:t>
            </w:r>
          </w:p>
        </w:tc>
      </w:tr>
      <w:tr w:rsidR="000E6544" w:rsidRPr="000E6544" w14:paraId="7D378E2B" w14:textId="77777777" w:rsidTr="000E6544">
        <w:trPr>
          <w:trHeight w:val="1935"/>
        </w:trPr>
        <w:tc>
          <w:tcPr>
            <w:tcW w:w="3160" w:type="dxa"/>
            <w:tcBorders>
              <w:top w:val="nil"/>
              <w:left w:val="nil"/>
              <w:bottom w:val="nil"/>
              <w:right w:val="nil"/>
            </w:tcBorders>
            <w:shd w:val="clear" w:color="000000" w:fill="002060"/>
            <w:noWrap/>
            <w:vAlign w:val="bottom"/>
            <w:hideMark/>
          </w:tcPr>
          <w:p w14:paraId="0C239CB3" w14:textId="77777777" w:rsidR="000E6544" w:rsidRPr="000E6544" w:rsidRDefault="000E6544" w:rsidP="00C247CD">
            <w:pPr>
              <w:spacing w:after="0" w:line="240" w:lineRule="auto"/>
              <w:rPr>
                <w:rFonts w:ascii="Calibri" w:eastAsia="Times New Roman" w:hAnsi="Calibri" w:cs="Times New Roman"/>
                <w:b/>
                <w:bCs/>
                <w:color w:val="FFFFFF"/>
                <w:lang w:val="en-US"/>
              </w:rPr>
            </w:pPr>
            <w:r w:rsidRPr="000E6544">
              <w:rPr>
                <w:rFonts w:ascii="Calibri" w:eastAsia="Times New Roman" w:hAnsi="Calibri" w:cs="Times New Roman"/>
                <w:b/>
                <w:bCs/>
                <w:color w:val="FFFFFF"/>
                <w:lang w:val="en-US"/>
              </w:rPr>
              <w:t>Aspect</w:t>
            </w:r>
          </w:p>
        </w:tc>
        <w:tc>
          <w:tcPr>
            <w:tcW w:w="4580" w:type="dxa"/>
            <w:tcBorders>
              <w:top w:val="nil"/>
              <w:left w:val="nil"/>
              <w:bottom w:val="nil"/>
              <w:right w:val="nil"/>
            </w:tcBorders>
            <w:shd w:val="clear" w:color="000000" w:fill="002060"/>
            <w:noWrap/>
            <w:vAlign w:val="bottom"/>
            <w:hideMark/>
          </w:tcPr>
          <w:p w14:paraId="4D3F4024" w14:textId="77777777" w:rsidR="000E6544" w:rsidRPr="000E6544" w:rsidRDefault="000E6544" w:rsidP="00C247CD">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Invulling</w:t>
            </w:r>
            <w:proofErr w:type="spellEnd"/>
          </w:p>
        </w:tc>
        <w:tc>
          <w:tcPr>
            <w:tcW w:w="500" w:type="dxa"/>
            <w:tcBorders>
              <w:top w:val="nil"/>
              <w:left w:val="nil"/>
              <w:bottom w:val="nil"/>
              <w:right w:val="nil"/>
            </w:tcBorders>
            <w:shd w:val="clear" w:color="000000" w:fill="002060"/>
            <w:noWrap/>
            <w:textDirection w:val="btLr"/>
            <w:vAlign w:val="bottom"/>
            <w:hideMark/>
          </w:tcPr>
          <w:p w14:paraId="0E8C7900" w14:textId="77777777" w:rsidR="000E6544" w:rsidRPr="000E6544" w:rsidRDefault="000E6544" w:rsidP="00C247CD">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Geen</w:t>
            </w:r>
            <w:proofErr w:type="spellEnd"/>
            <w:r w:rsidRPr="000E6544">
              <w:rPr>
                <w:rFonts w:ascii="Calibri" w:eastAsia="Times New Roman" w:hAnsi="Calibri" w:cs="Times New Roman"/>
                <w:b/>
                <w:bCs/>
                <w:color w:val="FFFFFF"/>
                <w:lang w:val="en-US"/>
              </w:rPr>
              <w:t>/</w:t>
            </w:r>
            <w:proofErr w:type="spellStart"/>
            <w:r w:rsidRPr="000E6544">
              <w:rPr>
                <w:rFonts w:ascii="Calibri" w:eastAsia="Times New Roman" w:hAnsi="Calibri" w:cs="Times New Roman"/>
                <w:b/>
                <w:bCs/>
                <w:color w:val="FFFFFF"/>
                <w:lang w:val="en-US"/>
              </w:rPr>
              <w:t>gering</w:t>
            </w:r>
            <w:proofErr w:type="spellEnd"/>
            <w:r w:rsidRPr="000E6544">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14:paraId="3E0AB943" w14:textId="77777777" w:rsidR="000E6544" w:rsidRPr="000E6544" w:rsidRDefault="000E6544" w:rsidP="00C247CD">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Matig</w:t>
            </w:r>
            <w:proofErr w:type="spellEnd"/>
            <w:r w:rsidRPr="000E6544">
              <w:rPr>
                <w:rFonts w:ascii="Calibri" w:eastAsia="Times New Roman" w:hAnsi="Calibri" w:cs="Times New Roman"/>
                <w:b/>
                <w:bCs/>
                <w:color w:val="FFFFFF"/>
                <w:lang w:val="en-US"/>
              </w:rPr>
              <w:t xml:space="preserve"> effect</w:t>
            </w:r>
          </w:p>
        </w:tc>
        <w:tc>
          <w:tcPr>
            <w:tcW w:w="520" w:type="dxa"/>
            <w:tcBorders>
              <w:top w:val="nil"/>
              <w:left w:val="nil"/>
              <w:bottom w:val="nil"/>
              <w:right w:val="nil"/>
            </w:tcBorders>
            <w:shd w:val="clear" w:color="000000" w:fill="002060"/>
            <w:noWrap/>
            <w:textDirection w:val="btLr"/>
            <w:vAlign w:val="bottom"/>
            <w:hideMark/>
          </w:tcPr>
          <w:p w14:paraId="3C720506" w14:textId="77777777" w:rsidR="000E6544" w:rsidRPr="000E6544" w:rsidRDefault="000E6544" w:rsidP="00C247CD">
            <w:pPr>
              <w:spacing w:after="0" w:line="240" w:lineRule="auto"/>
              <w:rPr>
                <w:rFonts w:ascii="Calibri" w:eastAsia="Times New Roman" w:hAnsi="Calibri" w:cs="Times New Roman"/>
                <w:b/>
                <w:bCs/>
                <w:color w:val="FFFFFF"/>
                <w:lang w:val="en-US"/>
              </w:rPr>
            </w:pPr>
            <w:proofErr w:type="spellStart"/>
            <w:r w:rsidRPr="000E6544">
              <w:rPr>
                <w:rFonts w:ascii="Calibri" w:eastAsia="Times New Roman" w:hAnsi="Calibri" w:cs="Times New Roman"/>
                <w:b/>
                <w:bCs/>
                <w:color w:val="FFFFFF"/>
                <w:lang w:val="en-US"/>
              </w:rPr>
              <w:t>Sterk</w:t>
            </w:r>
            <w:proofErr w:type="spellEnd"/>
            <w:r w:rsidRPr="000E6544">
              <w:rPr>
                <w:rFonts w:ascii="Calibri" w:eastAsia="Times New Roman" w:hAnsi="Calibri" w:cs="Times New Roman"/>
                <w:b/>
                <w:bCs/>
                <w:color w:val="FFFFFF"/>
                <w:lang w:val="en-US"/>
              </w:rPr>
              <w:t xml:space="preserve"> effect</w:t>
            </w:r>
          </w:p>
        </w:tc>
      </w:tr>
      <w:tr w:rsidR="000E6544" w:rsidRPr="000E6544" w14:paraId="1A9B9BBD" w14:textId="77777777" w:rsidTr="000E6544">
        <w:trPr>
          <w:trHeight w:val="330"/>
        </w:trPr>
        <w:tc>
          <w:tcPr>
            <w:tcW w:w="31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14:paraId="57560367"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Uitstraling</w:t>
            </w:r>
            <w:proofErr w:type="spellEnd"/>
            <w:r w:rsidRPr="000E6544">
              <w:rPr>
                <w:rFonts w:ascii="Calibri" w:eastAsia="Times New Roman" w:hAnsi="Calibri" w:cs="Times New Roman"/>
                <w:color w:val="000000"/>
                <w:lang w:val="en-US"/>
              </w:rPr>
              <w:t>/</w:t>
            </w:r>
            <w:proofErr w:type="spellStart"/>
            <w:r w:rsidRPr="000E6544">
              <w:rPr>
                <w:rFonts w:ascii="Calibri" w:eastAsia="Times New Roman" w:hAnsi="Calibri" w:cs="Times New Roman"/>
                <w:color w:val="000000"/>
                <w:lang w:val="en-US"/>
              </w:rPr>
              <w:t>beeldkwaliteit</w:t>
            </w:r>
            <w:proofErr w:type="spellEnd"/>
          </w:p>
        </w:tc>
        <w:tc>
          <w:tcPr>
            <w:tcW w:w="4580" w:type="dxa"/>
            <w:tcBorders>
              <w:top w:val="single" w:sz="12" w:space="0" w:color="002060"/>
              <w:left w:val="nil"/>
              <w:bottom w:val="single" w:sz="12" w:space="0" w:color="002060"/>
              <w:right w:val="single" w:sz="12" w:space="0" w:color="002060"/>
            </w:tcBorders>
            <w:shd w:val="clear" w:color="auto" w:fill="auto"/>
            <w:noWrap/>
            <w:vAlign w:val="bottom"/>
            <w:hideMark/>
          </w:tcPr>
          <w:p w14:paraId="19CD62F5"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single" w:sz="12" w:space="0" w:color="002060"/>
              <w:left w:val="nil"/>
              <w:bottom w:val="single" w:sz="12" w:space="0" w:color="002060"/>
              <w:right w:val="single" w:sz="12" w:space="0" w:color="002060"/>
            </w:tcBorders>
            <w:shd w:val="clear" w:color="000000" w:fill="00FF00"/>
            <w:noWrap/>
            <w:vAlign w:val="center"/>
            <w:hideMark/>
          </w:tcPr>
          <w:p w14:paraId="775A10FD"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single" w:sz="12" w:space="0" w:color="002060"/>
              <w:left w:val="nil"/>
              <w:bottom w:val="single" w:sz="12" w:space="0" w:color="002060"/>
              <w:right w:val="single" w:sz="12" w:space="0" w:color="002060"/>
            </w:tcBorders>
            <w:shd w:val="clear" w:color="000000" w:fill="FF0000"/>
            <w:noWrap/>
            <w:vAlign w:val="center"/>
            <w:hideMark/>
          </w:tcPr>
          <w:p w14:paraId="554ABEC2"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single" w:sz="12" w:space="0" w:color="002060"/>
              <w:left w:val="nil"/>
              <w:bottom w:val="single" w:sz="12" w:space="0" w:color="002060"/>
              <w:right w:val="single" w:sz="12" w:space="0" w:color="002060"/>
            </w:tcBorders>
            <w:shd w:val="clear" w:color="000000" w:fill="FF0000"/>
            <w:noWrap/>
            <w:vAlign w:val="center"/>
            <w:hideMark/>
          </w:tcPr>
          <w:p w14:paraId="2F84F444"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75FD06F0"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5EB25CA1"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lastRenderedPageBreak/>
              <w:t>Functioneren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bedrijfsproces</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7B986473"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Matige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2052996C"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1BD491A3"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44E3E60B"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56C1E2AC"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07002851"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Veiligheid</w:t>
            </w:r>
            <w:proofErr w:type="spellEnd"/>
            <w:r w:rsidRPr="000E6544">
              <w:rPr>
                <w:rFonts w:ascii="Calibri" w:eastAsia="Times New Roman" w:hAnsi="Calibri" w:cs="Times New Roman"/>
                <w:color w:val="000000"/>
                <w:lang w:val="en-US"/>
              </w:rPr>
              <w:t>/W&amp;R</w:t>
            </w:r>
          </w:p>
        </w:tc>
        <w:tc>
          <w:tcPr>
            <w:tcW w:w="4580" w:type="dxa"/>
            <w:tcBorders>
              <w:top w:val="nil"/>
              <w:left w:val="nil"/>
              <w:bottom w:val="single" w:sz="12" w:space="0" w:color="002060"/>
              <w:right w:val="single" w:sz="12" w:space="0" w:color="002060"/>
            </w:tcBorders>
            <w:shd w:val="clear" w:color="auto" w:fill="auto"/>
            <w:noWrap/>
            <w:vAlign w:val="bottom"/>
            <w:hideMark/>
          </w:tcPr>
          <w:p w14:paraId="2C175A1C"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16E89DDF"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14:paraId="74FD223D"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2E178123"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4EA03C30"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6721BAD9"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Binnenmilieu</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1409F2EC"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5CB90446"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FF0000"/>
            <w:noWrap/>
            <w:vAlign w:val="center"/>
            <w:hideMark/>
          </w:tcPr>
          <w:p w14:paraId="40E5E8A4"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4F1AB50B"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799B03C4"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7431EB6E"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Vervolgschade</w:t>
            </w:r>
            <w:proofErr w:type="spellEnd"/>
            <w:r w:rsidRPr="000E6544">
              <w:rPr>
                <w:rFonts w:ascii="Calibri" w:eastAsia="Times New Roman" w:hAnsi="Calibri" w:cs="Times New Roman"/>
                <w:color w:val="000000"/>
                <w:lang w:val="en-US"/>
              </w:rPr>
              <w:t xml:space="preserve"> </w:t>
            </w:r>
          </w:p>
        </w:tc>
        <w:tc>
          <w:tcPr>
            <w:tcW w:w="4580" w:type="dxa"/>
            <w:tcBorders>
              <w:top w:val="nil"/>
              <w:left w:val="nil"/>
              <w:bottom w:val="single" w:sz="12" w:space="0" w:color="002060"/>
              <w:right w:val="single" w:sz="12" w:space="0" w:color="002060"/>
            </w:tcBorders>
            <w:shd w:val="clear" w:color="auto" w:fill="auto"/>
            <w:noWrap/>
            <w:vAlign w:val="bottom"/>
            <w:hideMark/>
          </w:tcPr>
          <w:p w14:paraId="3A21CDAD"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Matige</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3DDC4349"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460E0E67"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244B58D1"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756DEFBB"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4AEC7F19"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Klachtenonderhoud</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6DD4B686"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Geen</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afbreuk</w:t>
            </w:r>
            <w:proofErr w:type="spellEnd"/>
            <w:r w:rsidRPr="000E6544">
              <w:rPr>
                <w:rFonts w:ascii="Calibri" w:eastAsia="Times New Roman" w:hAnsi="Calibri" w:cs="Times New Roman"/>
                <w:color w:val="000000"/>
                <w:lang w:val="en-US"/>
              </w:rPr>
              <w:t xml:space="preserve"> </w:t>
            </w:r>
            <w:proofErr w:type="spellStart"/>
            <w:r w:rsidRPr="000E6544">
              <w:rPr>
                <w:rFonts w:ascii="Calibri" w:eastAsia="Times New Roman" w:hAnsi="Calibri" w:cs="Times New Roman"/>
                <w:color w:val="000000"/>
                <w:lang w:val="en-US"/>
              </w:rPr>
              <w:t>acceptabel</w:t>
            </w:r>
            <w:proofErr w:type="spellEnd"/>
          </w:p>
        </w:tc>
        <w:tc>
          <w:tcPr>
            <w:tcW w:w="500" w:type="dxa"/>
            <w:tcBorders>
              <w:top w:val="nil"/>
              <w:left w:val="nil"/>
              <w:bottom w:val="single" w:sz="12" w:space="0" w:color="002060"/>
              <w:right w:val="single" w:sz="12" w:space="0" w:color="002060"/>
            </w:tcBorders>
            <w:shd w:val="clear" w:color="000000" w:fill="00FF00"/>
            <w:noWrap/>
            <w:vAlign w:val="center"/>
            <w:hideMark/>
          </w:tcPr>
          <w:p w14:paraId="146B27B8"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1</w:t>
            </w:r>
          </w:p>
        </w:tc>
        <w:tc>
          <w:tcPr>
            <w:tcW w:w="520" w:type="dxa"/>
            <w:tcBorders>
              <w:top w:val="nil"/>
              <w:left w:val="nil"/>
              <w:bottom w:val="single" w:sz="12" w:space="0" w:color="002060"/>
              <w:right w:val="single" w:sz="12" w:space="0" w:color="002060"/>
            </w:tcBorders>
            <w:shd w:val="clear" w:color="000000" w:fill="00FF00"/>
            <w:noWrap/>
            <w:vAlign w:val="center"/>
            <w:hideMark/>
          </w:tcPr>
          <w:p w14:paraId="6DDF8D31"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000000" w:fill="FF0000"/>
            <w:noWrap/>
            <w:vAlign w:val="center"/>
            <w:hideMark/>
          </w:tcPr>
          <w:p w14:paraId="3438785A"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3</w:t>
            </w:r>
          </w:p>
        </w:tc>
      </w:tr>
      <w:tr w:rsidR="000E6544" w:rsidRPr="000E6544" w14:paraId="4D1954D5" w14:textId="77777777" w:rsidTr="000E6544">
        <w:trPr>
          <w:trHeight w:val="330"/>
        </w:trPr>
        <w:tc>
          <w:tcPr>
            <w:tcW w:w="3160" w:type="dxa"/>
            <w:tcBorders>
              <w:top w:val="nil"/>
              <w:left w:val="single" w:sz="12" w:space="0" w:color="002060"/>
              <w:bottom w:val="single" w:sz="12" w:space="0" w:color="002060"/>
              <w:right w:val="single" w:sz="12" w:space="0" w:color="002060"/>
            </w:tcBorders>
            <w:shd w:val="clear" w:color="auto" w:fill="auto"/>
            <w:noWrap/>
            <w:vAlign w:val="bottom"/>
            <w:hideMark/>
          </w:tcPr>
          <w:p w14:paraId="1592CD60" w14:textId="77777777" w:rsidR="000E6544" w:rsidRPr="000E6544" w:rsidRDefault="000E6544" w:rsidP="00C247CD">
            <w:pPr>
              <w:spacing w:after="0" w:line="240" w:lineRule="auto"/>
              <w:rPr>
                <w:rFonts w:ascii="Calibri" w:eastAsia="Times New Roman" w:hAnsi="Calibri" w:cs="Times New Roman"/>
                <w:color w:val="000000"/>
                <w:lang w:val="en-US"/>
              </w:rPr>
            </w:pPr>
            <w:proofErr w:type="spellStart"/>
            <w:r w:rsidRPr="000E6544">
              <w:rPr>
                <w:rFonts w:ascii="Calibri" w:eastAsia="Times New Roman" w:hAnsi="Calibri" w:cs="Times New Roman"/>
                <w:color w:val="000000"/>
                <w:lang w:val="en-US"/>
              </w:rPr>
              <w:t>Conditie</w:t>
            </w:r>
            <w:proofErr w:type="spellEnd"/>
          </w:p>
        </w:tc>
        <w:tc>
          <w:tcPr>
            <w:tcW w:w="4580" w:type="dxa"/>
            <w:tcBorders>
              <w:top w:val="nil"/>
              <w:left w:val="nil"/>
              <w:bottom w:val="single" w:sz="12" w:space="0" w:color="002060"/>
              <w:right w:val="single" w:sz="12" w:space="0" w:color="002060"/>
            </w:tcBorders>
            <w:shd w:val="clear" w:color="auto" w:fill="auto"/>
            <w:noWrap/>
            <w:vAlign w:val="bottom"/>
            <w:hideMark/>
          </w:tcPr>
          <w:p w14:paraId="3BDD99D7" w14:textId="77777777" w:rsidR="000E6544" w:rsidRPr="000E6544" w:rsidRDefault="000E6544" w:rsidP="00C247CD">
            <w:pPr>
              <w:spacing w:after="0" w:line="240" w:lineRule="auto"/>
              <w:rPr>
                <w:rFonts w:ascii="Calibri" w:eastAsia="Times New Roman" w:hAnsi="Calibri" w:cs="Times New Roman"/>
                <w:color w:val="000000"/>
                <w:lang w:val="en-US"/>
              </w:rPr>
            </w:pPr>
            <w:r w:rsidRPr="000E6544">
              <w:rPr>
                <w:rFonts w:ascii="Calibri" w:eastAsia="Times New Roman" w:hAnsi="Calibri" w:cs="Times New Roman"/>
                <w:color w:val="000000"/>
                <w:lang w:val="en-US"/>
              </w:rPr>
              <w:t xml:space="preserve">Minimum </w:t>
            </w:r>
            <w:proofErr w:type="spellStart"/>
            <w:r w:rsidRPr="000E6544">
              <w:rPr>
                <w:rFonts w:ascii="Calibri" w:eastAsia="Times New Roman" w:hAnsi="Calibri" w:cs="Times New Roman"/>
                <w:color w:val="000000"/>
                <w:lang w:val="en-US"/>
              </w:rPr>
              <w:t>conditie</w:t>
            </w:r>
            <w:proofErr w:type="spellEnd"/>
          </w:p>
        </w:tc>
        <w:tc>
          <w:tcPr>
            <w:tcW w:w="500" w:type="dxa"/>
            <w:tcBorders>
              <w:top w:val="nil"/>
              <w:left w:val="nil"/>
              <w:bottom w:val="single" w:sz="12" w:space="0" w:color="002060"/>
              <w:right w:val="single" w:sz="12" w:space="0" w:color="002060"/>
            </w:tcBorders>
            <w:shd w:val="clear" w:color="auto" w:fill="auto"/>
            <w:noWrap/>
            <w:vAlign w:val="center"/>
            <w:hideMark/>
          </w:tcPr>
          <w:p w14:paraId="3F63AF43"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c>
          <w:tcPr>
            <w:tcW w:w="520" w:type="dxa"/>
            <w:tcBorders>
              <w:top w:val="nil"/>
              <w:left w:val="nil"/>
              <w:bottom w:val="single" w:sz="12" w:space="0" w:color="002060"/>
              <w:right w:val="single" w:sz="12" w:space="0" w:color="002060"/>
            </w:tcBorders>
            <w:shd w:val="clear" w:color="auto" w:fill="auto"/>
            <w:noWrap/>
            <w:vAlign w:val="center"/>
            <w:hideMark/>
          </w:tcPr>
          <w:p w14:paraId="6E47753A" w14:textId="77777777" w:rsidR="000E6544" w:rsidRPr="000E6544" w:rsidRDefault="00653842" w:rsidP="00C247CD">
            <w:pPr>
              <w:spacing w:after="0" w:line="240" w:lineRule="auto"/>
              <w:rPr>
                <w:rFonts w:ascii="Calibri" w:eastAsia="Times New Roman" w:hAnsi="Calibri" w:cs="Times New Roman"/>
                <w:b/>
                <w:bCs/>
                <w:color w:val="000000"/>
                <w:lang w:val="en-US"/>
              </w:rPr>
            </w:pPr>
            <w:r>
              <w:rPr>
                <w:rFonts w:ascii="Calibri" w:eastAsia="Times New Roman" w:hAnsi="Calibri" w:cs="Times New Roman"/>
                <w:b/>
                <w:bCs/>
                <w:color w:val="000000"/>
                <w:lang w:val="en-US"/>
              </w:rPr>
              <w:t>2</w:t>
            </w:r>
          </w:p>
        </w:tc>
        <w:tc>
          <w:tcPr>
            <w:tcW w:w="520" w:type="dxa"/>
            <w:tcBorders>
              <w:top w:val="nil"/>
              <w:left w:val="nil"/>
              <w:bottom w:val="single" w:sz="12" w:space="0" w:color="002060"/>
              <w:right w:val="single" w:sz="12" w:space="0" w:color="002060"/>
            </w:tcBorders>
            <w:shd w:val="clear" w:color="auto" w:fill="auto"/>
            <w:noWrap/>
            <w:vAlign w:val="center"/>
            <w:hideMark/>
          </w:tcPr>
          <w:p w14:paraId="466934BF" w14:textId="77777777" w:rsidR="000E6544" w:rsidRPr="000E6544" w:rsidRDefault="000E6544" w:rsidP="00C247CD">
            <w:pPr>
              <w:spacing w:after="0" w:line="240" w:lineRule="auto"/>
              <w:rPr>
                <w:rFonts w:ascii="Calibri" w:eastAsia="Times New Roman" w:hAnsi="Calibri" w:cs="Times New Roman"/>
                <w:b/>
                <w:bCs/>
                <w:color w:val="000000"/>
                <w:lang w:val="en-US"/>
              </w:rPr>
            </w:pPr>
            <w:r w:rsidRPr="000E6544">
              <w:rPr>
                <w:rFonts w:ascii="Calibri" w:eastAsia="Times New Roman" w:hAnsi="Calibri" w:cs="Times New Roman"/>
                <w:b/>
                <w:bCs/>
                <w:color w:val="000000"/>
                <w:lang w:val="en-US"/>
              </w:rPr>
              <w:t> </w:t>
            </w:r>
          </w:p>
        </w:tc>
      </w:tr>
    </w:tbl>
    <w:p w14:paraId="5FD85A3A" w14:textId="77777777" w:rsidR="00F2519D" w:rsidRDefault="00F2519D" w:rsidP="00C247CD">
      <w:pPr>
        <w:rPr>
          <w:color w:val="0089CF"/>
        </w:rPr>
      </w:pPr>
      <w:r w:rsidRPr="00705B24">
        <w:rPr>
          <w:color w:val="0089CF"/>
        </w:rPr>
        <w:t xml:space="preserve">Figuur </w:t>
      </w:r>
      <w:r w:rsidRPr="00705B24">
        <w:rPr>
          <w:color w:val="0089CF"/>
        </w:rPr>
        <w:fldChar w:fldCharType="begin"/>
      </w:r>
      <w:r w:rsidRPr="00705B24">
        <w:rPr>
          <w:color w:val="0089CF"/>
        </w:rPr>
        <w:instrText xml:space="preserve"> SEQ Figuur \* ARABIC </w:instrText>
      </w:r>
      <w:r w:rsidRPr="00705B24">
        <w:rPr>
          <w:color w:val="0089CF"/>
        </w:rPr>
        <w:fldChar w:fldCharType="separate"/>
      </w:r>
      <w:r w:rsidR="00121951" w:rsidRPr="00705B24">
        <w:rPr>
          <w:color w:val="0089CF"/>
        </w:rPr>
        <w:t>5</w:t>
      </w:r>
      <w:r w:rsidRPr="00705B24">
        <w:rPr>
          <w:color w:val="0089CF"/>
        </w:rPr>
        <w:fldChar w:fldCharType="end"/>
      </w:r>
      <w:r w:rsidRPr="00705B24">
        <w:rPr>
          <w:color w:val="0089CF"/>
        </w:rPr>
        <w:t>: Prestatie onderhoudsniveau P</w:t>
      </w:r>
      <w:r w:rsidR="007A3D0F">
        <w:rPr>
          <w:color w:val="0089CF"/>
        </w:rPr>
        <w:t>ubliek</w:t>
      </w:r>
    </w:p>
    <w:p w14:paraId="0A0A3DAA" w14:textId="77777777" w:rsidR="005D6538" w:rsidRPr="005D6538" w:rsidRDefault="005D6538" w:rsidP="00C247CD">
      <w:pPr>
        <w:pStyle w:val="Kop4"/>
        <w:numPr>
          <w:ilvl w:val="3"/>
          <w:numId w:val="84"/>
        </w:numPr>
        <w:spacing w:line="300" w:lineRule="exact"/>
        <w:ind w:left="851" w:hanging="851"/>
        <w:rPr>
          <w:rFonts w:asciiTheme="minorHAnsi" w:hAnsiTheme="minorHAnsi"/>
          <w:b w:val="0"/>
          <w:i/>
          <w:szCs w:val="22"/>
          <w:u w:val="single"/>
        </w:rPr>
      </w:pPr>
      <w:r w:rsidRPr="005D6538">
        <w:rPr>
          <w:rFonts w:asciiTheme="minorHAnsi" w:hAnsiTheme="minorHAnsi"/>
          <w:b w:val="0"/>
          <w:i/>
          <w:szCs w:val="22"/>
          <w:u w:val="single"/>
        </w:rPr>
        <w:t>Prestatie onderhoudsniveau Laboratoria</w:t>
      </w:r>
      <w:r w:rsidR="007A3D0F">
        <w:rPr>
          <w:rFonts w:asciiTheme="minorHAnsi" w:hAnsiTheme="minorHAnsi"/>
          <w:b w:val="0"/>
          <w:i/>
          <w:szCs w:val="22"/>
          <w:u w:val="single"/>
        </w:rPr>
        <w:t xml:space="preserve"> ML1 en ML 2</w:t>
      </w:r>
      <w:r w:rsidRPr="005D6538">
        <w:rPr>
          <w:rFonts w:asciiTheme="minorHAnsi" w:hAnsiTheme="minorHAnsi"/>
          <w:b w:val="0"/>
          <w:i/>
          <w:szCs w:val="22"/>
          <w:u w:val="single"/>
        </w:rPr>
        <w:t xml:space="preserve"> </w:t>
      </w:r>
    </w:p>
    <w:p w14:paraId="45EC4706" w14:textId="77777777" w:rsidR="005D6538" w:rsidRPr="005D6538" w:rsidRDefault="005D6538" w:rsidP="00C247CD">
      <w:pPr>
        <w:spacing w:line="280" w:lineRule="exact"/>
        <w:rPr>
          <w:rFonts w:cs="Lucida Sans Unicode"/>
          <w:color w:val="000000" w:themeColor="text1"/>
        </w:rPr>
      </w:pPr>
      <w:r w:rsidRPr="005D6538">
        <w:rPr>
          <w:rFonts w:cs="Lucida Sans Unicode"/>
          <w:color w:val="000000" w:themeColor="text1"/>
        </w:rPr>
        <w:t xml:space="preserve">Dit onderhoudsniveau komt overeen met het basisniveau en legt in aanvulling op het basisniveau meer nadruk op gebreken aan installaties of installatiedelen die effect hebben op het klachtonderhoud en het bedrijfsproces. Het onderhoud wordt overwegend planmatig aangepakt. </w:t>
      </w:r>
    </w:p>
    <w:p w14:paraId="146D87BA" w14:textId="77777777" w:rsidR="005D6538" w:rsidRPr="005D6538" w:rsidRDefault="005D6538" w:rsidP="00C247CD">
      <w:pPr>
        <w:rPr>
          <w:rFonts w:cs="Lucida Sans Unicode"/>
          <w:color w:val="000000" w:themeColor="text1"/>
        </w:rPr>
      </w:pPr>
      <w:r w:rsidRPr="005D6538">
        <w:rPr>
          <w:rFonts w:cs="Lucida Sans Unicode"/>
          <w:color w:val="000000" w:themeColor="text1"/>
        </w:rPr>
        <w:t>Naast de algemeen geldende eisen zijn de specifieke eisen zoals weergegeven bij het basisniveau van toepassing.</w:t>
      </w:r>
    </w:p>
    <w:p w14:paraId="48FC962E" w14:textId="77777777" w:rsidR="005D6538" w:rsidRPr="002B03AC" w:rsidRDefault="005D6538" w:rsidP="00C247CD">
      <w:pPr>
        <w:rPr>
          <w:rFonts w:ascii="LucidaSansEF" w:hAnsi="LucidaSansEF"/>
          <w:sz w:val="20"/>
          <w:szCs w:val="20"/>
        </w:rPr>
      </w:pPr>
    </w:p>
    <w:tbl>
      <w:tblPr>
        <w:tblW w:w="8755" w:type="dxa"/>
        <w:tblInd w:w="93" w:type="dxa"/>
        <w:tblLook w:val="04A0" w:firstRow="1" w:lastRow="0" w:firstColumn="1" w:lastColumn="0" w:noHBand="0" w:noVBand="1"/>
      </w:tblPr>
      <w:tblGrid>
        <w:gridCol w:w="2981"/>
        <w:gridCol w:w="4320"/>
        <w:gridCol w:w="731"/>
        <w:gridCol w:w="731"/>
        <w:gridCol w:w="731"/>
      </w:tblGrid>
      <w:tr w:rsidR="005D6538" w:rsidRPr="007A3D0F" w14:paraId="3DA16733" w14:textId="77777777" w:rsidTr="005D6538">
        <w:trPr>
          <w:trHeight w:val="259"/>
        </w:trPr>
        <w:tc>
          <w:tcPr>
            <w:tcW w:w="2981" w:type="dxa"/>
            <w:tcBorders>
              <w:top w:val="nil"/>
              <w:left w:val="nil"/>
              <w:bottom w:val="nil"/>
              <w:right w:val="nil"/>
            </w:tcBorders>
            <w:shd w:val="clear" w:color="000000" w:fill="002060"/>
            <w:noWrap/>
            <w:vAlign w:val="bottom"/>
            <w:hideMark/>
          </w:tcPr>
          <w:p w14:paraId="1D1A319D" w14:textId="77777777" w:rsidR="005D6538" w:rsidRPr="007A3D0F" w:rsidRDefault="005D6538" w:rsidP="00C247CD">
            <w:pPr>
              <w:rPr>
                <w:rFonts w:cstheme="minorHAnsi"/>
                <w:b/>
                <w:bCs/>
                <w:color w:val="FFFFFF"/>
              </w:rPr>
            </w:pPr>
            <w:r w:rsidRPr="007A3D0F">
              <w:rPr>
                <w:rFonts w:cstheme="minorHAnsi"/>
                <w:b/>
                <w:bCs/>
                <w:color w:val="FFFFFF"/>
              </w:rPr>
              <w:t xml:space="preserve">Laboratorium </w:t>
            </w:r>
            <w:r w:rsidR="007A3D0F" w:rsidRPr="007A3D0F">
              <w:rPr>
                <w:rFonts w:cstheme="minorHAnsi"/>
                <w:b/>
                <w:bCs/>
                <w:color w:val="FFFFFF"/>
              </w:rPr>
              <w:t xml:space="preserve">ML1 en ML 2 </w:t>
            </w:r>
            <w:r w:rsidRPr="007A3D0F">
              <w:rPr>
                <w:rFonts w:cstheme="minorHAnsi"/>
                <w:b/>
                <w:bCs/>
                <w:color w:val="FFFFFF"/>
              </w:rPr>
              <w:t>niveau</w:t>
            </w:r>
          </w:p>
        </w:tc>
        <w:tc>
          <w:tcPr>
            <w:tcW w:w="4320" w:type="dxa"/>
            <w:tcBorders>
              <w:top w:val="nil"/>
              <w:left w:val="nil"/>
              <w:bottom w:val="nil"/>
              <w:right w:val="nil"/>
            </w:tcBorders>
            <w:shd w:val="clear" w:color="000000" w:fill="002060"/>
            <w:noWrap/>
            <w:vAlign w:val="bottom"/>
            <w:hideMark/>
          </w:tcPr>
          <w:p w14:paraId="10EE11C7" w14:textId="77777777" w:rsidR="005D6538" w:rsidRPr="007A3D0F" w:rsidRDefault="005D6538" w:rsidP="00C247CD">
            <w:pPr>
              <w:rPr>
                <w:rFonts w:cstheme="minorHAnsi"/>
                <w:b/>
                <w:bCs/>
                <w:color w:val="FFFFFF"/>
              </w:rPr>
            </w:pPr>
            <w:r w:rsidRPr="007A3D0F">
              <w:rPr>
                <w:rFonts w:cstheme="minorHAnsi"/>
                <w:b/>
                <w:bCs/>
                <w:color w:val="FFFFFF"/>
              </w:rPr>
              <w:t> </w:t>
            </w:r>
          </w:p>
        </w:tc>
        <w:tc>
          <w:tcPr>
            <w:tcW w:w="472" w:type="dxa"/>
            <w:tcBorders>
              <w:top w:val="nil"/>
              <w:left w:val="nil"/>
              <w:bottom w:val="nil"/>
              <w:right w:val="nil"/>
            </w:tcBorders>
            <w:shd w:val="clear" w:color="000000" w:fill="002060"/>
            <w:noWrap/>
            <w:vAlign w:val="bottom"/>
            <w:hideMark/>
          </w:tcPr>
          <w:p w14:paraId="182CCC8C" w14:textId="77777777" w:rsidR="005D6538" w:rsidRPr="007A3D0F" w:rsidRDefault="005D6538" w:rsidP="00C247CD">
            <w:pPr>
              <w:rPr>
                <w:rFonts w:cstheme="minorHAnsi"/>
                <w:b/>
                <w:bCs/>
                <w:color w:val="FFFFFF"/>
              </w:rPr>
            </w:pPr>
            <w:r w:rsidRPr="007A3D0F">
              <w:rPr>
                <w:rFonts w:cstheme="minorHAnsi"/>
                <w:b/>
                <w:bCs/>
                <w:color w:val="FFFFFF"/>
              </w:rPr>
              <w:t> </w:t>
            </w:r>
          </w:p>
        </w:tc>
        <w:tc>
          <w:tcPr>
            <w:tcW w:w="491" w:type="dxa"/>
            <w:tcBorders>
              <w:top w:val="nil"/>
              <w:left w:val="nil"/>
              <w:bottom w:val="nil"/>
              <w:right w:val="nil"/>
            </w:tcBorders>
            <w:shd w:val="clear" w:color="000000" w:fill="002060"/>
            <w:noWrap/>
            <w:vAlign w:val="bottom"/>
            <w:hideMark/>
          </w:tcPr>
          <w:p w14:paraId="09AFD4C1" w14:textId="77777777" w:rsidR="005D6538" w:rsidRPr="007A3D0F" w:rsidRDefault="005D6538" w:rsidP="00C247CD">
            <w:pPr>
              <w:rPr>
                <w:rFonts w:cstheme="minorHAnsi"/>
                <w:b/>
                <w:bCs/>
                <w:color w:val="FFFFFF"/>
              </w:rPr>
            </w:pPr>
            <w:r w:rsidRPr="007A3D0F">
              <w:rPr>
                <w:rFonts w:cstheme="minorHAnsi"/>
                <w:b/>
                <w:bCs/>
                <w:color w:val="FFFFFF"/>
              </w:rPr>
              <w:t> </w:t>
            </w:r>
          </w:p>
        </w:tc>
        <w:tc>
          <w:tcPr>
            <w:tcW w:w="491" w:type="dxa"/>
            <w:tcBorders>
              <w:top w:val="nil"/>
              <w:left w:val="nil"/>
              <w:bottom w:val="nil"/>
              <w:right w:val="nil"/>
            </w:tcBorders>
            <w:shd w:val="clear" w:color="000000" w:fill="002060"/>
            <w:noWrap/>
            <w:vAlign w:val="bottom"/>
            <w:hideMark/>
          </w:tcPr>
          <w:p w14:paraId="3981A4F0" w14:textId="77777777" w:rsidR="005D6538" w:rsidRPr="007A3D0F" w:rsidRDefault="005D6538" w:rsidP="00C247CD">
            <w:pPr>
              <w:rPr>
                <w:rFonts w:cstheme="minorHAnsi"/>
                <w:b/>
                <w:bCs/>
                <w:color w:val="FFFFFF"/>
              </w:rPr>
            </w:pPr>
            <w:r w:rsidRPr="007A3D0F">
              <w:rPr>
                <w:rFonts w:cstheme="minorHAnsi"/>
                <w:b/>
                <w:bCs/>
                <w:color w:val="FFFFFF"/>
              </w:rPr>
              <w:t> </w:t>
            </w:r>
          </w:p>
        </w:tc>
      </w:tr>
      <w:tr w:rsidR="005D6538" w:rsidRPr="007A3D0F" w14:paraId="5B40FAE3" w14:textId="77777777" w:rsidTr="005D6538">
        <w:trPr>
          <w:trHeight w:val="1673"/>
        </w:trPr>
        <w:tc>
          <w:tcPr>
            <w:tcW w:w="2981" w:type="dxa"/>
            <w:tcBorders>
              <w:top w:val="nil"/>
              <w:left w:val="nil"/>
              <w:bottom w:val="nil"/>
              <w:right w:val="nil"/>
            </w:tcBorders>
            <w:shd w:val="clear" w:color="000000" w:fill="002060"/>
            <w:noWrap/>
            <w:vAlign w:val="bottom"/>
            <w:hideMark/>
          </w:tcPr>
          <w:p w14:paraId="7400EB76" w14:textId="77777777" w:rsidR="005D6538" w:rsidRPr="007A3D0F" w:rsidRDefault="005D6538" w:rsidP="00C247CD">
            <w:pPr>
              <w:rPr>
                <w:rFonts w:cstheme="minorHAnsi"/>
                <w:b/>
                <w:bCs/>
                <w:color w:val="FFFFFF"/>
                <w:lang w:val="en-US"/>
              </w:rPr>
            </w:pPr>
            <w:r w:rsidRPr="007A3D0F">
              <w:rPr>
                <w:rFonts w:cstheme="minorHAnsi"/>
                <w:b/>
                <w:bCs/>
                <w:color w:val="FFFFFF"/>
                <w:lang w:val="en-US"/>
              </w:rPr>
              <w:t>Aspect</w:t>
            </w:r>
          </w:p>
        </w:tc>
        <w:tc>
          <w:tcPr>
            <w:tcW w:w="4320" w:type="dxa"/>
            <w:tcBorders>
              <w:top w:val="nil"/>
              <w:left w:val="nil"/>
              <w:bottom w:val="nil"/>
              <w:right w:val="nil"/>
            </w:tcBorders>
            <w:shd w:val="clear" w:color="000000" w:fill="002060"/>
            <w:noWrap/>
            <w:vAlign w:val="bottom"/>
            <w:hideMark/>
          </w:tcPr>
          <w:p w14:paraId="62560933" w14:textId="77777777" w:rsidR="005D6538" w:rsidRPr="007A3D0F" w:rsidRDefault="005D6538" w:rsidP="00C247CD">
            <w:pPr>
              <w:rPr>
                <w:rFonts w:cstheme="minorHAnsi"/>
                <w:b/>
                <w:bCs/>
                <w:color w:val="FFFFFF"/>
                <w:lang w:val="en-US"/>
              </w:rPr>
            </w:pPr>
            <w:proofErr w:type="spellStart"/>
            <w:r w:rsidRPr="007A3D0F">
              <w:rPr>
                <w:rFonts w:cstheme="minorHAnsi"/>
                <w:b/>
                <w:bCs/>
                <w:color w:val="FFFFFF"/>
                <w:lang w:val="en-US"/>
              </w:rPr>
              <w:t>Invulling</w:t>
            </w:r>
            <w:proofErr w:type="spellEnd"/>
          </w:p>
        </w:tc>
        <w:tc>
          <w:tcPr>
            <w:tcW w:w="472" w:type="dxa"/>
            <w:tcBorders>
              <w:top w:val="nil"/>
              <w:left w:val="nil"/>
              <w:bottom w:val="nil"/>
              <w:right w:val="nil"/>
            </w:tcBorders>
            <w:shd w:val="clear" w:color="000000" w:fill="002060"/>
            <w:noWrap/>
            <w:textDirection w:val="btLr"/>
            <w:vAlign w:val="bottom"/>
            <w:hideMark/>
          </w:tcPr>
          <w:p w14:paraId="19ABC2C5" w14:textId="77777777" w:rsidR="005D6538" w:rsidRPr="007A3D0F" w:rsidRDefault="005D6538" w:rsidP="00C247CD">
            <w:pPr>
              <w:rPr>
                <w:rFonts w:cstheme="minorHAnsi"/>
                <w:b/>
                <w:bCs/>
                <w:color w:val="FFFFFF"/>
                <w:lang w:val="en-US"/>
              </w:rPr>
            </w:pPr>
            <w:proofErr w:type="spellStart"/>
            <w:r w:rsidRPr="007A3D0F">
              <w:rPr>
                <w:rFonts w:cstheme="minorHAnsi"/>
                <w:b/>
                <w:bCs/>
                <w:color w:val="FFFFFF"/>
                <w:lang w:val="en-US"/>
              </w:rPr>
              <w:t>Geen</w:t>
            </w:r>
            <w:proofErr w:type="spellEnd"/>
            <w:r w:rsidRPr="007A3D0F">
              <w:rPr>
                <w:rFonts w:cstheme="minorHAnsi"/>
                <w:b/>
                <w:bCs/>
                <w:color w:val="FFFFFF"/>
                <w:lang w:val="en-US"/>
              </w:rPr>
              <w:t>/</w:t>
            </w:r>
            <w:proofErr w:type="spellStart"/>
            <w:r w:rsidRPr="007A3D0F">
              <w:rPr>
                <w:rFonts w:cstheme="minorHAnsi"/>
                <w:b/>
                <w:bCs/>
                <w:color w:val="FFFFFF"/>
                <w:lang w:val="en-US"/>
              </w:rPr>
              <w:t>gering</w:t>
            </w:r>
            <w:proofErr w:type="spellEnd"/>
            <w:r w:rsidRPr="007A3D0F">
              <w:rPr>
                <w:rFonts w:cstheme="minorHAnsi"/>
                <w:b/>
                <w:bCs/>
                <w:color w:val="FFFFFF"/>
                <w:lang w:val="en-US"/>
              </w:rPr>
              <w:t xml:space="preserve"> effect</w:t>
            </w:r>
          </w:p>
        </w:tc>
        <w:tc>
          <w:tcPr>
            <w:tcW w:w="491" w:type="dxa"/>
            <w:tcBorders>
              <w:top w:val="nil"/>
              <w:left w:val="nil"/>
              <w:bottom w:val="nil"/>
              <w:right w:val="nil"/>
            </w:tcBorders>
            <w:shd w:val="clear" w:color="000000" w:fill="002060"/>
            <w:noWrap/>
            <w:textDirection w:val="btLr"/>
            <w:vAlign w:val="bottom"/>
            <w:hideMark/>
          </w:tcPr>
          <w:p w14:paraId="6D5BBFDA" w14:textId="77777777" w:rsidR="005D6538" w:rsidRPr="007A3D0F" w:rsidRDefault="005D6538" w:rsidP="00C247CD">
            <w:pPr>
              <w:rPr>
                <w:rFonts w:cstheme="minorHAnsi"/>
                <w:b/>
                <w:bCs/>
                <w:color w:val="FFFFFF"/>
                <w:lang w:val="en-US"/>
              </w:rPr>
            </w:pPr>
            <w:proofErr w:type="spellStart"/>
            <w:r w:rsidRPr="007A3D0F">
              <w:rPr>
                <w:rFonts w:cstheme="minorHAnsi"/>
                <w:b/>
                <w:bCs/>
                <w:color w:val="FFFFFF"/>
                <w:lang w:val="en-US"/>
              </w:rPr>
              <w:t>Matig</w:t>
            </w:r>
            <w:proofErr w:type="spellEnd"/>
            <w:r w:rsidRPr="007A3D0F">
              <w:rPr>
                <w:rFonts w:cstheme="minorHAnsi"/>
                <w:b/>
                <w:bCs/>
                <w:color w:val="FFFFFF"/>
                <w:lang w:val="en-US"/>
              </w:rPr>
              <w:t xml:space="preserve"> effect</w:t>
            </w:r>
          </w:p>
        </w:tc>
        <w:tc>
          <w:tcPr>
            <w:tcW w:w="491" w:type="dxa"/>
            <w:tcBorders>
              <w:top w:val="nil"/>
              <w:left w:val="nil"/>
              <w:bottom w:val="nil"/>
              <w:right w:val="nil"/>
            </w:tcBorders>
            <w:shd w:val="clear" w:color="000000" w:fill="002060"/>
            <w:noWrap/>
            <w:textDirection w:val="btLr"/>
            <w:vAlign w:val="bottom"/>
            <w:hideMark/>
          </w:tcPr>
          <w:p w14:paraId="73DC088D" w14:textId="77777777" w:rsidR="005D6538" w:rsidRPr="007A3D0F" w:rsidRDefault="005D6538" w:rsidP="00C247CD">
            <w:pPr>
              <w:rPr>
                <w:rFonts w:cstheme="minorHAnsi"/>
                <w:b/>
                <w:bCs/>
                <w:color w:val="FFFFFF"/>
                <w:lang w:val="en-US"/>
              </w:rPr>
            </w:pPr>
            <w:proofErr w:type="spellStart"/>
            <w:r w:rsidRPr="007A3D0F">
              <w:rPr>
                <w:rFonts w:cstheme="minorHAnsi"/>
                <w:b/>
                <w:bCs/>
                <w:color w:val="FFFFFF"/>
                <w:lang w:val="en-US"/>
              </w:rPr>
              <w:t>Sterk</w:t>
            </w:r>
            <w:proofErr w:type="spellEnd"/>
            <w:r w:rsidRPr="007A3D0F">
              <w:rPr>
                <w:rFonts w:cstheme="minorHAnsi"/>
                <w:b/>
                <w:bCs/>
                <w:color w:val="FFFFFF"/>
                <w:lang w:val="en-US"/>
              </w:rPr>
              <w:t xml:space="preserve"> effect</w:t>
            </w:r>
          </w:p>
        </w:tc>
      </w:tr>
      <w:tr w:rsidR="005D6538" w:rsidRPr="007A3D0F" w14:paraId="312328D5" w14:textId="77777777" w:rsidTr="005D6538">
        <w:trPr>
          <w:trHeight w:val="285"/>
        </w:trPr>
        <w:tc>
          <w:tcPr>
            <w:tcW w:w="2981"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14:paraId="66E5C56E"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Uitstraling</w:t>
            </w:r>
            <w:proofErr w:type="spellEnd"/>
          </w:p>
        </w:tc>
        <w:tc>
          <w:tcPr>
            <w:tcW w:w="4320" w:type="dxa"/>
            <w:tcBorders>
              <w:top w:val="single" w:sz="12" w:space="0" w:color="002060"/>
              <w:left w:val="nil"/>
              <w:bottom w:val="single" w:sz="12" w:space="0" w:color="002060"/>
              <w:right w:val="single" w:sz="12" w:space="0" w:color="002060"/>
            </w:tcBorders>
            <w:shd w:val="clear" w:color="auto" w:fill="auto"/>
            <w:noWrap/>
            <w:vAlign w:val="bottom"/>
            <w:hideMark/>
          </w:tcPr>
          <w:p w14:paraId="17D40D8A"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Matige</w:t>
            </w:r>
            <w:proofErr w:type="spellEnd"/>
            <w:r w:rsidRPr="007A3D0F">
              <w:rPr>
                <w:rFonts w:cstheme="minorHAnsi"/>
                <w:color w:val="000000"/>
                <w:lang w:val="en-US"/>
              </w:rPr>
              <w:t xml:space="preserve"> </w:t>
            </w:r>
            <w:proofErr w:type="spellStart"/>
            <w:r w:rsidRPr="007A3D0F">
              <w:rPr>
                <w:rFonts w:cstheme="minorHAnsi"/>
                <w:color w:val="000000"/>
                <w:lang w:val="en-US"/>
              </w:rPr>
              <w:t>afbreuk</w:t>
            </w:r>
            <w:proofErr w:type="spellEnd"/>
            <w:r w:rsidRPr="007A3D0F">
              <w:rPr>
                <w:rFonts w:cstheme="minorHAnsi"/>
                <w:color w:val="000000"/>
                <w:lang w:val="en-US"/>
              </w:rPr>
              <w:t xml:space="preserve"> </w:t>
            </w:r>
            <w:proofErr w:type="spellStart"/>
            <w:r w:rsidRPr="007A3D0F">
              <w:rPr>
                <w:rFonts w:cstheme="minorHAnsi"/>
                <w:color w:val="000000"/>
                <w:lang w:val="en-US"/>
              </w:rPr>
              <w:t>acceptabel</w:t>
            </w:r>
            <w:proofErr w:type="spellEnd"/>
          </w:p>
        </w:tc>
        <w:tc>
          <w:tcPr>
            <w:tcW w:w="472" w:type="dxa"/>
            <w:tcBorders>
              <w:top w:val="single" w:sz="12" w:space="0" w:color="002060"/>
              <w:left w:val="nil"/>
              <w:bottom w:val="single" w:sz="12" w:space="0" w:color="002060"/>
              <w:right w:val="single" w:sz="12" w:space="0" w:color="002060"/>
            </w:tcBorders>
            <w:shd w:val="clear" w:color="000000" w:fill="00FF00"/>
            <w:noWrap/>
            <w:vAlign w:val="center"/>
            <w:hideMark/>
          </w:tcPr>
          <w:p w14:paraId="3D183549" w14:textId="77777777" w:rsidR="005D6538" w:rsidRPr="007A3D0F" w:rsidRDefault="005D6538" w:rsidP="00C247CD">
            <w:pPr>
              <w:rPr>
                <w:rFonts w:cstheme="minorHAnsi"/>
                <w:b/>
                <w:bCs/>
                <w:color w:val="000000"/>
                <w:lang w:val="en-US"/>
              </w:rPr>
            </w:pPr>
            <w:r w:rsidRPr="007A3D0F">
              <w:rPr>
                <w:rFonts w:cstheme="minorHAnsi"/>
                <w:b/>
                <w:bCs/>
                <w:color w:val="000000"/>
                <w:lang w:val="en-US"/>
              </w:rPr>
              <w:t>1</w:t>
            </w:r>
          </w:p>
        </w:tc>
        <w:tc>
          <w:tcPr>
            <w:tcW w:w="491" w:type="dxa"/>
            <w:tcBorders>
              <w:top w:val="single" w:sz="12" w:space="0" w:color="002060"/>
              <w:left w:val="nil"/>
              <w:bottom w:val="single" w:sz="12" w:space="0" w:color="002060"/>
              <w:right w:val="single" w:sz="12" w:space="0" w:color="002060"/>
            </w:tcBorders>
            <w:shd w:val="clear" w:color="000000" w:fill="00FF00"/>
            <w:noWrap/>
            <w:vAlign w:val="center"/>
            <w:hideMark/>
          </w:tcPr>
          <w:p w14:paraId="64C0F64D" w14:textId="77777777" w:rsidR="005D6538" w:rsidRPr="007A3D0F" w:rsidRDefault="005D6538" w:rsidP="00C247CD">
            <w:pPr>
              <w:rPr>
                <w:rFonts w:cstheme="minorHAnsi"/>
                <w:b/>
                <w:bCs/>
                <w:color w:val="000000"/>
                <w:lang w:val="en-US"/>
              </w:rPr>
            </w:pPr>
            <w:r w:rsidRPr="007A3D0F">
              <w:rPr>
                <w:rFonts w:cstheme="minorHAnsi"/>
                <w:b/>
                <w:bCs/>
                <w:color w:val="000000"/>
                <w:lang w:val="en-US"/>
              </w:rPr>
              <w:t>2</w:t>
            </w:r>
          </w:p>
        </w:tc>
        <w:tc>
          <w:tcPr>
            <w:tcW w:w="491" w:type="dxa"/>
            <w:tcBorders>
              <w:top w:val="single" w:sz="12" w:space="0" w:color="002060"/>
              <w:left w:val="nil"/>
              <w:bottom w:val="single" w:sz="12" w:space="0" w:color="002060"/>
              <w:right w:val="single" w:sz="12" w:space="0" w:color="002060"/>
            </w:tcBorders>
            <w:shd w:val="clear" w:color="000000" w:fill="FF0000"/>
            <w:noWrap/>
            <w:vAlign w:val="center"/>
            <w:hideMark/>
          </w:tcPr>
          <w:p w14:paraId="59B5DE6F" w14:textId="77777777" w:rsidR="005D6538" w:rsidRPr="007A3D0F" w:rsidRDefault="005D6538" w:rsidP="00C247CD">
            <w:pPr>
              <w:rPr>
                <w:rFonts w:cstheme="minorHAnsi"/>
                <w:b/>
                <w:bCs/>
                <w:color w:val="000000"/>
                <w:lang w:val="en-US"/>
              </w:rPr>
            </w:pPr>
            <w:r w:rsidRPr="007A3D0F">
              <w:rPr>
                <w:rFonts w:cstheme="minorHAnsi"/>
                <w:b/>
                <w:bCs/>
                <w:color w:val="000000"/>
                <w:lang w:val="en-US"/>
              </w:rPr>
              <w:t>3</w:t>
            </w:r>
          </w:p>
        </w:tc>
      </w:tr>
      <w:tr w:rsidR="005D6538" w:rsidRPr="007A3D0F" w14:paraId="07C55A5A" w14:textId="77777777" w:rsidTr="005D6538">
        <w:trPr>
          <w:trHeight w:val="285"/>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14:paraId="2CE24B6C"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Funcitoneren</w:t>
            </w:r>
            <w:proofErr w:type="spellEnd"/>
            <w:r w:rsidRPr="007A3D0F">
              <w:rPr>
                <w:rFonts w:cstheme="minorHAnsi"/>
                <w:color w:val="000000"/>
                <w:lang w:val="en-US"/>
              </w:rPr>
              <w:t xml:space="preserve"> </w:t>
            </w:r>
            <w:proofErr w:type="spellStart"/>
            <w:r w:rsidRPr="007A3D0F">
              <w:rPr>
                <w:rFonts w:cstheme="minorHAnsi"/>
                <w:color w:val="000000"/>
                <w:lang w:val="en-US"/>
              </w:rPr>
              <w:t>bedrijfsproces</w:t>
            </w:r>
            <w:proofErr w:type="spellEnd"/>
          </w:p>
        </w:tc>
        <w:tc>
          <w:tcPr>
            <w:tcW w:w="4320" w:type="dxa"/>
            <w:tcBorders>
              <w:top w:val="nil"/>
              <w:left w:val="nil"/>
              <w:bottom w:val="single" w:sz="12" w:space="0" w:color="002060"/>
              <w:right w:val="single" w:sz="12" w:space="0" w:color="002060"/>
            </w:tcBorders>
            <w:shd w:val="clear" w:color="auto" w:fill="auto"/>
            <w:noWrap/>
            <w:vAlign w:val="bottom"/>
            <w:hideMark/>
          </w:tcPr>
          <w:p w14:paraId="00743220"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Geen</w:t>
            </w:r>
            <w:proofErr w:type="spellEnd"/>
            <w:r w:rsidRPr="007A3D0F">
              <w:rPr>
                <w:rFonts w:cstheme="minorHAnsi"/>
                <w:color w:val="000000"/>
                <w:lang w:val="en-US"/>
              </w:rPr>
              <w:t>/</w:t>
            </w:r>
            <w:proofErr w:type="spellStart"/>
            <w:r w:rsidRPr="007A3D0F">
              <w:rPr>
                <w:rFonts w:cstheme="minorHAnsi"/>
                <w:color w:val="000000"/>
                <w:lang w:val="en-US"/>
              </w:rPr>
              <w:t>geringe</w:t>
            </w:r>
            <w:proofErr w:type="spellEnd"/>
            <w:r w:rsidRPr="007A3D0F">
              <w:rPr>
                <w:rFonts w:cstheme="minorHAnsi"/>
                <w:color w:val="000000"/>
                <w:lang w:val="en-US"/>
              </w:rPr>
              <w:t xml:space="preserve"> </w:t>
            </w:r>
            <w:proofErr w:type="spellStart"/>
            <w:r w:rsidRPr="007A3D0F">
              <w:rPr>
                <w:rFonts w:cstheme="minorHAnsi"/>
                <w:color w:val="000000"/>
                <w:lang w:val="en-US"/>
              </w:rPr>
              <w:t>afbreuk</w:t>
            </w:r>
            <w:proofErr w:type="spellEnd"/>
            <w:r w:rsidRPr="007A3D0F">
              <w:rPr>
                <w:rFonts w:cstheme="minorHAnsi"/>
                <w:color w:val="000000"/>
                <w:lang w:val="en-US"/>
              </w:rPr>
              <w:t xml:space="preserve"> </w:t>
            </w:r>
            <w:proofErr w:type="spellStart"/>
            <w:r w:rsidRPr="007A3D0F">
              <w:rPr>
                <w:rFonts w:cstheme="minorHAnsi"/>
                <w:color w:val="000000"/>
                <w:lang w:val="en-US"/>
              </w:rPr>
              <w:t>acceptabel</w:t>
            </w:r>
            <w:proofErr w:type="spellEnd"/>
          </w:p>
        </w:tc>
        <w:tc>
          <w:tcPr>
            <w:tcW w:w="472" w:type="dxa"/>
            <w:tcBorders>
              <w:top w:val="nil"/>
              <w:left w:val="nil"/>
              <w:bottom w:val="single" w:sz="12" w:space="0" w:color="002060"/>
              <w:right w:val="single" w:sz="12" w:space="0" w:color="002060"/>
            </w:tcBorders>
            <w:shd w:val="clear" w:color="000000" w:fill="00FF00"/>
            <w:noWrap/>
            <w:vAlign w:val="center"/>
            <w:hideMark/>
          </w:tcPr>
          <w:p w14:paraId="04B39878" w14:textId="77777777" w:rsidR="005D6538" w:rsidRPr="007A3D0F" w:rsidRDefault="005D6538" w:rsidP="00C247CD">
            <w:pPr>
              <w:rPr>
                <w:rFonts w:cstheme="minorHAnsi"/>
                <w:b/>
                <w:bCs/>
                <w:color w:val="000000"/>
                <w:lang w:val="en-US"/>
              </w:rPr>
            </w:pPr>
            <w:r w:rsidRPr="007A3D0F">
              <w:rPr>
                <w:rFonts w:cstheme="minorHAnsi"/>
                <w:b/>
                <w:bCs/>
                <w:color w:val="000000"/>
                <w:lang w:val="en-US"/>
              </w:rPr>
              <w:t>1</w:t>
            </w:r>
          </w:p>
        </w:tc>
        <w:tc>
          <w:tcPr>
            <w:tcW w:w="491" w:type="dxa"/>
            <w:tcBorders>
              <w:top w:val="nil"/>
              <w:left w:val="nil"/>
              <w:bottom w:val="single" w:sz="12" w:space="0" w:color="002060"/>
              <w:right w:val="single" w:sz="12" w:space="0" w:color="002060"/>
            </w:tcBorders>
            <w:shd w:val="clear" w:color="000000" w:fill="FF0000"/>
            <w:noWrap/>
            <w:vAlign w:val="center"/>
            <w:hideMark/>
          </w:tcPr>
          <w:p w14:paraId="78ECF8D3" w14:textId="77777777" w:rsidR="005D6538" w:rsidRPr="007A3D0F" w:rsidRDefault="005D6538" w:rsidP="00C247CD">
            <w:pPr>
              <w:rPr>
                <w:rFonts w:cstheme="minorHAnsi"/>
                <w:b/>
                <w:bCs/>
                <w:color w:val="000000"/>
                <w:lang w:val="en-US"/>
              </w:rPr>
            </w:pPr>
            <w:r w:rsidRPr="007A3D0F">
              <w:rPr>
                <w:rFonts w:cstheme="minorHAnsi"/>
                <w:b/>
                <w:bCs/>
                <w:color w:val="000000"/>
                <w:lang w:val="en-US"/>
              </w:rPr>
              <w:t>2</w:t>
            </w:r>
          </w:p>
        </w:tc>
        <w:tc>
          <w:tcPr>
            <w:tcW w:w="491" w:type="dxa"/>
            <w:tcBorders>
              <w:top w:val="nil"/>
              <w:left w:val="nil"/>
              <w:bottom w:val="single" w:sz="12" w:space="0" w:color="002060"/>
              <w:right w:val="single" w:sz="12" w:space="0" w:color="002060"/>
            </w:tcBorders>
            <w:shd w:val="clear" w:color="000000" w:fill="FF0000"/>
            <w:noWrap/>
            <w:vAlign w:val="center"/>
            <w:hideMark/>
          </w:tcPr>
          <w:p w14:paraId="3612BC0F" w14:textId="77777777" w:rsidR="005D6538" w:rsidRPr="007A3D0F" w:rsidRDefault="005D6538" w:rsidP="00C247CD">
            <w:pPr>
              <w:rPr>
                <w:rFonts w:cstheme="minorHAnsi"/>
                <w:b/>
                <w:bCs/>
                <w:color w:val="000000"/>
                <w:lang w:val="en-US"/>
              </w:rPr>
            </w:pPr>
            <w:r w:rsidRPr="007A3D0F">
              <w:rPr>
                <w:rFonts w:cstheme="minorHAnsi"/>
                <w:b/>
                <w:bCs/>
                <w:color w:val="000000"/>
                <w:lang w:val="en-US"/>
              </w:rPr>
              <w:t>3</w:t>
            </w:r>
          </w:p>
        </w:tc>
      </w:tr>
      <w:tr w:rsidR="005D6538" w:rsidRPr="007A3D0F" w14:paraId="360275EC" w14:textId="77777777" w:rsidTr="005D6538">
        <w:trPr>
          <w:trHeight w:val="285"/>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14:paraId="3927EC70"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Veiligheid</w:t>
            </w:r>
            <w:proofErr w:type="spellEnd"/>
            <w:r w:rsidRPr="007A3D0F">
              <w:rPr>
                <w:rFonts w:cstheme="minorHAnsi"/>
                <w:color w:val="000000"/>
                <w:lang w:val="en-US"/>
              </w:rPr>
              <w:t>/W&amp;R</w:t>
            </w:r>
          </w:p>
        </w:tc>
        <w:tc>
          <w:tcPr>
            <w:tcW w:w="4320" w:type="dxa"/>
            <w:tcBorders>
              <w:top w:val="nil"/>
              <w:left w:val="nil"/>
              <w:bottom w:val="single" w:sz="12" w:space="0" w:color="002060"/>
              <w:right w:val="single" w:sz="12" w:space="0" w:color="002060"/>
            </w:tcBorders>
            <w:shd w:val="clear" w:color="auto" w:fill="auto"/>
            <w:noWrap/>
            <w:vAlign w:val="bottom"/>
            <w:hideMark/>
          </w:tcPr>
          <w:p w14:paraId="4BA651F0"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Geen</w:t>
            </w:r>
            <w:proofErr w:type="spellEnd"/>
            <w:r w:rsidRPr="007A3D0F">
              <w:rPr>
                <w:rFonts w:cstheme="minorHAnsi"/>
                <w:color w:val="000000"/>
                <w:lang w:val="en-US"/>
              </w:rPr>
              <w:t>/</w:t>
            </w:r>
            <w:proofErr w:type="spellStart"/>
            <w:r w:rsidRPr="007A3D0F">
              <w:rPr>
                <w:rFonts w:cstheme="minorHAnsi"/>
                <w:color w:val="000000"/>
                <w:lang w:val="en-US"/>
              </w:rPr>
              <w:t>geringe</w:t>
            </w:r>
            <w:proofErr w:type="spellEnd"/>
            <w:r w:rsidRPr="007A3D0F">
              <w:rPr>
                <w:rFonts w:cstheme="minorHAnsi"/>
                <w:color w:val="000000"/>
                <w:lang w:val="en-US"/>
              </w:rPr>
              <w:t xml:space="preserve"> </w:t>
            </w:r>
            <w:proofErr w:type="spellStart"/>
            <w:r w:rsidRPr="007A3D0F">
              <w:rPr>
                <w:rFonts w:cstheme="minorHAnsi"/>
                <w:color w:val="000000"/>
                <w:lang w:val="en-US"/>
              </w:rPr>
              <w:t>afbreuk</w:t>
            </w:r>
            <w:proofErr w:type="spellEnd"/>
            <w:r w:rsidRPr="007A3D0F">
              <w:rPr>
                <w:rFonts w:cstheme="minorHAnsi"/>
                <w:color w:val="000000"/>
                <w:lang w:val="en-US"/>
              </w:rPr>
              <w:t xml:space="preserve"> </w:t>
            </w:r>
            <w:proofErr w:type="spellStart"/>
            <w:r w:rsidRPr="007A3D0F">
              <w:rPr>
                <w:rFonts w:cstheme="minorHAnsi"/>
                <w:color w:val="000000"/>
                <w:lang w:val="en-US"/>
              </w:rPr>
              <w:t>acceptabel</w:t>
            </w:r>
            <w:proofErr w:type="spellEnd"/>
          </w:p>
        </w:tc>
        <w:tc>
          <w:tcPr>
            <w:tcW w:w="472" w:type="dxa"/>
            <w:tcBorders>
              <w:top w:val="nil"/>
              <w:left w:val="nil"/>
              <w:bottom w:val="single" w:sz="12" w:space="0" w:color="002060"/>
              <w:right w:val="single" w:sz="12" w:space="0" w:color="002060"/>
            </w:tcBorders>
            <w:shd w:val="clear" w:color="000000" w:fill="00FF00"/>
            <w:noWrap/>
            <w:vAlign w:val="center"/>
            <w:hideMark/>
          </w:tcPr>
          <w:p w14:paraId="46A24871" w14:textId="77777777" w:rsidR="005D6538" w:rsidRPr="007A3D0F" w:rsidRDefault="005D6538" w:rsidP="00C247CD">
            <w:pPr>
              <w:rPr>
                <w:rFonts w:cstheme="minorHAnsi"/>
                <w:b/>
                <w:bCs/>
                <w:color w:val="000000"/>
                <w:lang w:val="en-US"/>
              </w:rPr>
            </w:pPr>
            <w:r w:rsidRPr="007A3D0F">
              <w:rPr>
                <w:rFonts w:cstheme="minorHAnsi"/>
                <w:b/>
                <w:bCs/>
                <w:color w:val="000000"/>
                <w:lang w:val="en-US"/>
              </w:rPr>
              <w:t>1</w:t>
            </w:r>
          </w:p>
        </w:tc>
        <w:tc>
          <w:tcPr>
            <w:tcW w:w="491" w:type="dxa"/>
            <w:tcBorders>
              <w:top w:val="nil"/>
              <w:left w:val="nil"/>
              <w:bottom w:val="single" w:sz="12" w:space="0" w:color="002060"/>
              <w:right w:val="single" w:sz="12" w:space="0" w:color="002060"/>
            </w:tcBorders>
            <w:shd w:val="clear" w:color="000000" w:fill="FF0000"/>
            <w:noWrap/>
            <w:vAlign w:val="center"/>
            <w:hideMark/>
          </w:tcPr>
          <w:p w14:paraId="5AC1F23D" w14:textId="77777777" w:rsidR="005D6538" w:rsidRPr="007A3D0F" w:rsidRDefault="005D6538" w:rsidP="00C247CD">
            <w:pPr>
              <w:rPr>
                <w:rFonts w:cstheme="minorHAnsi"/>
                <w:b/>
                <w:bCs/>
                <w:color w:val="000000"/>
                <w:lang w:val="en-US"/>
              </w:rPr>
            </w:pPr>
            <w:r w:rsidRPr="007A3D0F">
              <w:rPr>
                <w:rFonts w:cstheme="minorHAnsi"/>
                <w:b/>
                <w:bCs/>
                <w:color w:val="000000"/>
                <w:lang w:val="en-US"/>
              </w:rPr>
              <w:t>2</w:t>
            </w:r>
          </w:p>
        </w:tc>
        <w:tc>
          <w:tcPr>
            <w:tcW w:w="491" w:type="dxa"/>
            <w:tcBorders>
              <w:top w:val="nil"/>
              <w:left w:val="nil"/>
              <w:bottom w:val="single" w:sz="12" w:space="0" w:color="002060"/>
              <w:right w:val="single" w:sz="12" w:space="0" w:color="002060"/>
            </w:tcBorders>
            <w:shd w:val="clear" w:color="000000" w:fill="FF0000"/>
            <w:noWrap/>
            <w:vAlign w:val="center"/>
            <w:hideMark/>
          </w:tcPr>
          <w:p w14:paraId="5D76EA2C" w14:textId="77777777" w:rsidR="005D6538" w:rsidRPr="007A3D0F" w:rsidRDefault="005D6538" w:rsidP="00C247CD">
            <w:pPr>
              <w:rPr>
                <w:rFonts w:cstheme="minorHAnsi"/>
                <w:b/>
                <w:bCs/>
                <w:color w:val="000000"/>
                <w:lang w:val="en-US"/>
              </w:rPr>
            </w:pPr>
            <w:r w:rsidRPr="007A3D0F">
              <w:rPr>
                <w:rFonts w:cstheme="minorHAnsi"/>
                <w:b/>
                <w:bCs/>
                <w:color w:val="000000"/>
                <w:lang w:val="en-US"/>
              </w:rPr>
              <w:t>3</w:t>
            </w:r>
          </w:p>
        </w:tc>
      </w:tr>
      <w:tr w:rsidR="005D6538" w:rsidRPr="007A3D0F" w14:paraId="370FCC2D" w14:textId="77777777" w:rsidTr="005D6538">
        <w:trPr>
          <w:trHeight w:val="285"/>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14:paraId="1772B3B5"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Binnenmilieu</w:t>
            </w:r>
            <w:proofErr w:type="spellEnd"/>
          </w:p>
        </w:tc>
        <w:tc>
          <w:tcPr>
            <w:tcW w:w="4320" w:type="dxa"/>
            <w:tcBorders>
              <w:top w:val="nil"/>
              <w:left w:val="nil"/>
              <w:bottom w:val="single" w:sz="12" w:space="0" w:color="002060"/>
              <w:right w:val="single" w:sz="12" w:space="0" w:color="002060"/>
            </w:tcBorders>
            <w:shd w:val="clear" w:color="auto" w:fill="auto"/>
            <w:noWrap/>
            <w:vAlign w:val="bottom"/>
            <w:hideMark/>
          </w:tcPr>
          <w:p w14:paraId="2664D97B"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Geen</w:t>
            </w:r>
            <w:proofErr w:type="spellEnd"/>
            <w:r w:rsidRPr="007A3D0F">
              <w:rPr>
                <w:rFonts w:cstheme="minorHAnsi"/>
                <w:color w:val="000000"/>
                <w:lang w:val="en-US"/>
              </w:rPr>
              <w:t>/</w:t>
            </w:r>
            <w:proofErr w:type="spellStart"/>
            <w:r w:rsidRPr="007A3D0F">
              <w:rPr>
                <w:rFonts w:cstheme="minorHAnsi"/>
                <w:color w:val="000000"/>
                <w:lang w:val="en-US"/>
              </w:rPr>
              <w:t>geringe</w:t>
            </w:r>
            <w:proofErr w:type="spellEnd"/>
            <w:r w:rsidRPr="007A3D0F">
              <w:rPr>
                <w:rFonts w:cstheme="minorHAnsi"/>
                <w:color w:val="000000"/>
                <w:lang w:val="en-US"/>
              </w:rPr>
              <w:t xml:space="preserve"> </w:t>
            </w:r>
            <w:proofErr w:type="spellStart"/>
            <w:r w:rsidRPr="007A3D0F">
              <w:rPr>
                <w:rFonts w:cstheme="minorHAnsi"/>
                <w:color w:val="000000"/>
                <w:lang w:val="en-US"/>
              </w:rPr>
              <w:t>afbreuk</w:t>
            </w:r>
            <w:proofErr w:type="spellEnd"/>
            <w:r w:rsidRPr="007A3D0F">
              <w:rPr>
                <w:rFonts w:cstheme="minorHAnsi"/>
                <w:color w:val="000000"/>
                <w:lang w:val="en-US"/>
              </w:rPr>
              <w:t xml:space="preserve"> </w:t>
            </w:r>
            <w:proofErr w:type="spellStart"/>
            <w:r w:rsidRPr="007A3D0F">
              <w:rPr>
                <w:rFonts w:cstheme="minorHAnsi"/>
                <w:color w:val="000000"/>
                <w:lang w:val="en-US"/>
              </w:rPr>
              <w:t>acceptabel</w:t>
            </w:r>
            <w:proofErr w:type="spellEnd"/>
          </w:p>
        </w:tc>
        <w:tc>
          <w:tcPr>
            <w:tcW w:w="472" w:type="dxa"/>
            <w:tcBorders>
              <w:top w:val="nil"/>
              <w:left w:val="nil"/>
              <w:bottom w:val="single" w:sz="12" w:space="0" w:color="002060"/>
              <w:right w:val="single" w:sz="12" w:space="0" w:color="002060"/>
            </w:tcBorders>
            <w:shd w:val="clear" w:color="000000" w:fill="00FF00"/>
            <w:noWrap/>
            <w:vAlign w:val="center"/>
            <w:hideMark/>
          </w:tcPr>
          <w:p w14:paraId="05F81C67" w14:textId="77777777" w:rsidR="005D6538" w:rsidRPr="007A3D0F" w:rsidRDefault="005D6538" w:rsidP="00C247CD">
            <w:pPr>
              <w:rPr>
                <w:rFonts w:cstheme="minorHAnsi"/>
                <w:b/>
                <w:bCs/>
                <w:color w:val="000000"/>
                <w:lang w:val="en-US"/>
              </w:rPr>
            </w:pPr>
            <w:r w:rsidRPr="007A3D0F">
              <w:rPr>
                <w:rFonts w:cstheme="minorHAnsi"/>
                <w:b/>
                <w:bCs/>
                <w:color w:val="000000"/>
                <w:lang w:val="en-US"/>
              </w:rPr>
              <w:t>1</w:t>
            </w:r>
          </w:p>
        </w:tc>
        <w:tc>
          <w:tcPr>
            <w:tcW w:w="491" w:type="dxa"/>
            <w:tcBorders>
              <w:top w:val="nil"/>
              <w:left w:val="nil"/>
              <w:bottom w:val="single" w:sz="12" w:space="0" w:color="002060"/>
              <w:right w:val="single" w:sz="12" w:space="0" w:color="002060"/>
            </w:tcBorders>
            <w:shd w:val="clear" w:color="000000" w:fill="FF0000"/>
            <w:noWrap/>
            <w:vAlign w:val="center"/>
            <w:hideMark/>
          </w:tcPr>
          <w:p w14:paraId="1A66514B" w14:textId="77777777" w:rsidR="005D6538" w:rsidRPr="007A3D0F" w:rsidRDefault="005D6538" w:rsidP="00C247CD">
            <w:pPr>
              <w:rPr>
                <w:rFonts w:cstheme="minorHAnsi"/>
                <w:b/>
                <w:bCs/>
                <w:color w:val="000000"/>
                <w:lang w:val="en-US"/>
              </w:rPr>
            </w:pPr>
            <w:r w:rsidRPr="007A3D0F">
              <w:rPr>
                <w:rFonts w:cstheme="minorHAnsi"/>
                <w:b/>
                <w:bCs/>
                <w:color w:val="000000"/>
                <w:lang w:val="en-US"/>
              </w:rPr>
              <w:t>2</w:t>
            </w:r>
          </w:p>
        </w:tc>
        <w:tc>
          <w:tcPr>
            <w:tcW w:w="491" w:type="dxa"/>
            <w:tcBorders>
              <w:top w:val="nil"/>
              <w:left w:val="nil"/>
              <w:bottom w:val="single" w:sz="12" w:space="0" w:color="002060"/>
              <w:right w:val="single" w:sz="12" w:space="0" w:color="002060"/>
            </w:tcBorders>
            <w:shd w:val="clear" w:color="000000" w:fill="FF0000"/>
            <w:noWrap/>
            <w:vAlign w:val="center"/>
            <w:hideMark/>
          </w:tcPr>
          <w:p w14:paraId="624974B9" w14:textId="77777777" w:rsidR="005D6538" w:rsidRPr="007A3D0F" w:rsidRDefault="005D6538" w:rsidP="00C247CD">
            <w:pPr>
              <w:rPr>
                <w:rFonts w:cstheme="minorHAnsi"/>
                <w:b/>
                <w:bCs/>
                <w:color w:val="000000"/>
                <w:lang w:val="en-US"/>
              </w:rPr>
            </w:pPr>
            <w:r w:rsidRPr="007A3D0F">
              <w:rPr>
                <w:rFonts w:cstheme="minorHAnsi"/>
                <w:b/>
                <w:bCs/>
                <w:color w:val="000000"/>
                <w:lang w:val="en-US"/>
              </w:rPr>
              <w:t>3</w:t>
            </w:r>
          </w:p>
        </w:tc>
      </w:tr>
      <w:tr w:rsidR="005D6538" w:rsidRPr="007A3D0F" w14:paraId="00C00E12" w14:textId="77777777" w:rsidTr="005D6538">
        <w:trPr>
          <w:trHeight w:val="285"/>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14:paraId="7418B48F"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Vervolgschade</w:t>
            </w:r>
            <w:proofErr w:type="spellEnd"/>
            <w:r w:rsidRPr="007A3D0F">
              <w:rPr>
                <w:rFonts w:cstheme="minorHAnsi"/>
                <w:color w:val="000000"/>
                <w:lang w:val="en-US"/>
              </w:rPr>
              <w:t xml:space="preserve"> </w:t>
            </w:r>
          </w:p>
        </w:tc>
        <w:tc>
          <w:tcPr>
            <w:tcW w:w="4320" w:type="dxa"/>
            <w:tcBorders>
              <w:top w:val="nil"/>
              <w:left w:val="nil"/>
              <w:bottom w:val="single" w:sz="12" w:space="0" w:color="002060"/>
              <w:right w:val="single" w:sz="12" w:space="0" w:color="002060"/>
            </w:tcBorders>
            <w:shd w:val="clear" w:color="auto" w:fill="auto"/>
            <w:noWrap/>
            <w:vAlign w:val="bottom"/>
            <w:hideMark/>
          </w:tcPr>
          <w:p w14:paraId="72D3C676"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Geen</w:t>
            </w:r>
            <w:proofErr w:type="spellEnd"/>
            <w:r w:rsidRPr="007A3D0F">
              <w:rPr>
                <w:rFonts w:cstheme="minorHAnsi"/>
                <w:color w:val="000000"/>
                <w:lang w:val="en-US"/>
              </w:rPr>
              <w:t>/</w:t>
            </w:r>
            <w:proofErr w:type="spellStart"/>
            <w:r w:rsidRPr="007A3D0F">
              <w:rPr>
                <w:rFonts w:cstheme="minorHAnsi"/>
                <w:color w:val="000000"/>
                <w:lang w:val="en-US"/>
              </w:rPr>
              <w:t>geringe</w:t>
            </w:r>
            <w:proofErr w:type="spellEnd"/>
            <w:r w:rsidRPr="007A3D0F">
              <w:rPr>
                <w:rFonts w:cstheme="minorHAnsi"/>
                <w:color w:val="000000"/>
                <w:lang w:val="en-US"/>
              </w:rPr>
              <w:t xml:space="preserve"> </w:t>
            </w:r>
            <w:proofErr w:type="spellStart"/>
            <w:r w:rsidRPr="007A3D0F">
              <w:rPr>
                <w:rFonts w:cstheme="minorHAnsi"/>
                <w:color w:val="000000"/>
                <w:lang w:val="en-US"/>
              </w:rPr>
              <w:t>afbreuk</w:t>
            </w:r>
            <w:proofErr w:type="spellEnd"/>
            <w:r w:rsidRPr="007A3D0F">
              <w:rPr>
                <w:rFonts w:cstheme="minorHAnsi"/>
                <w:color w:val="000000"/>
                <w:lang w:val="en-US"/>
              </w:rPr>
              <w:t xml:space="preserve"> </w:t>
            </w:r>
            <w:proofErr w:type="spellStart"/>
            <w:r w:rsidRPr="007A3D0F">
              <w:rPr>
                <w:rFonts w:cstheme="minorHAnsi"/>
                <w:color w:val="000000"/>
                <w:lang w:val="en-US"/>
              </w:rPr>
              <w:t>acceptabel</w:t>
            </w:r>
            <w:proofErr w:type="spellEnd"/>
          </w:p>
        </w:tc>
        <w:tc>
          <w:tcPr>
            <w:tcW w:w="472" w:type="dxa"/>
            <w:tcBorders>
              <w:top w:val="nil"/>
              <w:left w:val="nil"/>
              <w:bottom w:val="single" w:sz="12" w:space="0" w:color="002060"/>
              <w:right w:val="single" w:sz="12" w:space="0" w:color="002060"/>
            </w:tcBorders>
            <w:shd w:val="clear" w:color="000000" w:fill="00FF00"/>
            <w:noWrap/>
            <w:vAlign w:val="center"/>
            <w:hideMark/>
          </w:tcPr>
          <w:p w14:paraId="41718817" w14:textId="77777777" w:rsidR="005D6538" w:rsidRPr="007A3D0F" w:rsidRDefault="005D6538" w:rsidP="00C247CD">
            <w:pPr>
              <w:rPr>
                <w:rFonts w:cstheme="minorHAnsi"/>
                <w:b/>
                <w:bCs/>
                <w:color w:val="000000"/>
                <w:lang w:val="en-US"/>
              </w:rPr>
            </w:pPr>
            <w:r w:rsidRPr="007A3D0F">
              <w:rPr>
                <w:rFonts w:cstheme="minorHAnsi"/>
                <w:b/>
                <w:bCs/>
                <w:color w:val="000000"/>
                <w:lang w:val="en-US"/>
              </w:rPr>
              <w:t>1</w:t>
            </w:r>
          </w:p>
        </w:tc>
        <w:tc>
          <w:tcPr>
            <w:tcW w:w="491" w:type="dxa"/>
            <w:tcBorders>
              <w:top w:val="nil"/>
              <w:left w:val="nil"/>
              <w:bottom w:val="single" w:sz="12" w:space="0" w:color="002060"/>
              <w:right w:val="single" w:sz="12" w:space="0" w:color="002060"/>
            </w:tcBorders>
            <w:shd w:val="clear" w:color="000000" w:fill="FF0000"/>
            <w:noWrap/>
            <w:vAlign w:val="center"/>
            <w:hideMark/>
          </w:tcPr>
          <w:p w14:paraId="3B7EB17F" w14:textId="77777777" w:rsidR="005D6538" w:rsidRPr="007A3D0F" w:rsidRDefault="005D6538" w:rsidP="00C247CD">
            <w:pPr>
              <w:rPr>
                <w:rFonts w:cstheme="minorHAnsi"/>
                <w:b/>
                <w:bCs/>
                <w:color w:val="000000"/>
                <w:lang w:val="en-US"/>
              </w:rPr>
            </w:pPr>
            <w:r w:rsidRPr="007A3D0F">
              <w:rPr>
                <w:rFonts w:cstheme="minorHAnsi"/>
                <w:b/>
                <w:bCs/>
                <w:color w:val="000000"/>
                <w:lang w:val="en-US"/>
              </w:rPr>
              <w:t>2</w:t>
            </w:r>
          </w:p>
        </w:tc>
        <w:tc>
          <w:tcPr>
            <w:tcW w:w="491" w:type="dxa"/>
            <w:tcBorders>
              <w:top w:val="nil"/>
              <w:left w:val="nil"/>
              <w:bottom w:val="single" w:sz="12" w:space="0" w:color="002060"/>
              <w:right w:val="single" w:sz="12" w:space="0" w:color="002060"/>
            </w:tcBorders>
            <w:shd w:val="clear" w:color="000000" w:fill="FF0000"/>
            <w:noWrap/>
            <w:vAlign w:val="center"/>
            <w:hideMark/>
          </w:tcPr>
          <w:p w14:paraId="066C387F" w14:textId="77777777" w:rsidR="005D6538" w:rsidRPr="007A3D0F" w:rsidRDefault="005D6538" w:rsidP="00C247CD">
            <w:pPr>
              <w:rPr>
                <w:rFonts w:cstheme="minorHAnsi"/>
                <w:b/>
                <w:bCs/>
                <w:color w:val="000000"/>
                <w:lang w:val="en-US"/>
              </w:rPr>
            </w:pPr>
            <w:r w:rsidRPr="007A3D0F">
              <w:rPr>
                <w:rFonts w:cstheme="minorHAnsi"/>
                <w:b/>
                <w:bCs/>
                <w:color w:val="000000"/>
                <w:lang w:val="en-US"/>
              </w:rPr>
              <w:t>3</w:t>
            </w:r>
          </w:p>
        </w:tc>
      </w:tr>
      <w:tr w:rsidR="005D6538" w:rsidRPr="007A3D0F" w14:paraId="7FB7A5E9" w14:textId="77777777" w:rsidTr="005D6538">
        <w:trPr>
          <w:trHeight w:val="285"/>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14:paraId="62E88946"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Klachtenonderhoud</w:t>
            </w:r>
            <w:proofErr w:type="spellEnd"/>
          </w:p>
        </w:tc>
        <w:tc>
          <w:tcPr>
            <w:tcW w:w="4320" w:type="dxa"/>
            <w:tcBorders>
              <w:top w:val="nil"/>
              <w:left w:val="nil"/>
              <w:bottom w:val="single" w:sz="12" w:space="0" w:color="002060"/>
              <w:right w:val="single" w:sz="12" w:space="0" w:color="002060"/>
            </w:tcBorders>
            <w:shd w:val="clear" w:color="auto" w:fill="auto"/>
            <w:noWrap/>
            <w:vAlign w:val="bottom"/>
            <w:hideMark/>
          </w:tcPr>
          <w:p w14:paraId="0DE7403D"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Matige</w:t>
            </w:r>
            <w:proofErr w:type="spellEnd"/>
            <w:r w:rsidRPr="007A3D0F">
              <w:rPr>
                <w:rFonts w:cstheme="minorHAnsi"/>
                <w:color w:val="000000"/>
                <w:lang w:val="en-US"/>
              </w:rPr>
              <w:t xml:space="preserve"> </w:t>
            </w:r>
            <w:proofErr w:type="spellStart"/>
            <w:r w:rsidRPr="007A3D0F">
              <w:rPr>
                <w:rFonts w:cstheme="minorHAnsi"/>
                <w:color w:val="000000"/>
                <w:lang w:val="en-US"/>
              </w:rPr>
              <w:t>afbreuk</w:t>
            </w:r>
            <w:proofErr w:type="spellEnd"/>
            <w:r w:rsidRPr="007A3D0F">
              <w:rPr>
                <w:rFonts w:cstheme="minorHAnsi"/>
                <w:color w:val="000000"/>
                <w:lang w:val="en-US"/>
              </w:rPr>
              <w:t xml:space="preserve"> </w:t>
            </w:r>
            <w:proofErr w:type="spellStart"/>
            <w:r w:rsidRPr="007A3D0F">
              <w:rPr>
                <w:rFonts w:cstheme="minorHAnsi"/>
                <w:color w:val="000000"/>
                <w:lang w:val="en-US"/>
              </w:rPr>
              <w:t>acceptabel</w:t>
            </w:r>
            <w:proofErr w:type="spellEnd"/>
          </w:p>
        </w:tc>
        <w:tc>
          <w:tcPr>
            <w:tcW w:w="472" w:type="dxa"/>
            <w:tcBorders>
              <w:top w:val="nil"/>
              <w:left w:val="nil"/>
              <w:bottom w:val="single" w:sz="12" w:space="0" w:color="002060"/>
              <w:right w:val="single" w:sz="12" w:space="0" w:color="002060"/>
            </w:tcBorders>
            <w:shd w:val="clear" w:color="000000" w:fill="00FF00"/>
            <w:noWrap/>
            <w:vAlign w:val="center"/>
            <w:hideMark/>
          </w:tcPr>
          <w:p w14:paraId="7B98221F" w14:textId="77777777" w:rsidR="005D6538" w:rsidRPr="007A3D0F" w:rsidRDefault="005D6538" w:rsidP="00C247CD">
            <w:pPr>
              <w:rPr>
                <w:rFonts w:cstheme="minorHAnsi"/>
                <w:b/>
                <w:bCs/>
                <w:color w:val="000000"/>
                <w:lang w:val="en-US"/>
              </w:rPr>
            </w:pPr>
            <w:r w:rsidRPr="007A3D0F">
              <w:rPr>
                <w:rFonts w:cstheme="minorHAnsi"/>
                <w:b/>
                <w:bCs/>
                <w:color w:val="000000"/>
                <w:lang w:val="en-US"/>
              </w:rPr>
              <w:t>1</w:t>
            </w:r>
          </w:p>
        </w:tc>
        <w:tc>
          <w:tcPr>
            <w:tcW w:w="491" w:type="dxa"/>
            <w:tcBorders>
              <w:top w:val="nil"/>
              <w:left w:val="nil"/>
              <w:bottom w:val="single" w:sz="12" w:space="0" w:color="002060"/>
              <w:right w:val="single" w:sz="12" w:space="0" w:color="002060"/>
            </w:tcBorders>
            <w:shd w:val="clear" w:color="000000" w:fill="00FF00"/>
            <w:noWrap/>
            <w:vAlign w:val="center"/>
            <w:hideMark/>
          </w:tcPr>
          <w:p w14:paraId="166207C9" w14:textId="77777777" w:rsidR="005D6538" w:rsidRPr="007A3D0F" w:rsidRDefault="005D6538" w:rsidP="00C247CD">
            <w:pPr>
              <w:rPr>
                <w:rFonts w:cstheme="minorHAnsi"/>
                <w:b/>
                <w:bCs/>
                <w:color w:val="000000"/>
                <w:lang w:val="en-US"/>
              </w:rPr>
            </w:pPr>
            <w:r w:rsidRPr="007A3D0F">
              <w:rPr>
                <w:rFonts w:cstheme="minorHAnsi"/>
                <w:b/>
                <w:bCs/>
                <w:color w:val="000000"/>
                <w:lang w:val="en-US"/>
              </w:rPr>
              <w:t>2</w:t>
            </w:r>
          </w:p>
        </w:tc>
        <w:tc>
          <w:tcPr>
            <w:tcW w:w="491" w:type="dxa"/>
            <w:tcBorders>
              <w:top w:val="nil"/>
              <w:left w:val="nil"/>
              <w:bottom w:val="single" w:sz="12" w:space="0" w:color="002060"/>
              <w:right w:val="single" w:sz="12" w:space="0" w:color="002060"/>
            </w:tcBorders>
            <w:shd w:val="clear" w:color="000000" w:fill="FF0000"/>
            <w:noWrap/>
            <w:vAlign w:val="center"/>
            <w:hideMark/>
          </w:tcPr>
          <w:p w14:paraId="49D15BB2" w14:textId="77777777" w:rsidR="005D6538" w:rsidRPr="007A3D0F" w:rsidRDefault="005D6538" w:rsidP="00C247CD">
            <w:pPr>
              <w:rPr>
                <w:rFonts w:cstheme="minorHAnsi"/>
                <w:b/>
                <w:bCs/>
                <w:color w:val="000000"/>
                <w:lang w:val="en-US"/>
              </w:rPr>
            </w:pPr>
            <w:r w:rsidRPr="007A3D0F">
              <w:rPr>
                <w:rFonts w:cstheme="minorHAnsi"/>
                <w:b/>
                <w:bCs/>
                <w:color w:val="000000"/>
                <w:lang w:val="en-US"/>
              </w:rPr>
              <w:t>3</w:t>
            </w:r>
          </w:p>
        </w:tc>
      </w:tr>
      <w:tr w:rsidR="005D6538" w:rsidRPr="007A3D0F" w14:paraId="179FAB0B" w14:textId="77777777" w:rsidTr="00D071CF">
        <w:trPr>
          <w:trHeight w:val="347"/>
        </w:trPr>
        <w:tc>
          <w:tcPr>
            <w:tcW w:w="2981" w:type="dxa"/>
            <w:tcBorders>
              <w:top w:val="nil"/>
              <w:left w:val="single" w:sz="12" w:space="0" w:color="002060"/>
              <w:bottom w:val="single" w:sz="12" w:space="0" w:color="002060"/>
              <w:right w:val="single" w:sz="12" w:space="0" w:color="002060"/>
            </w:tcBorders>
            <w:shd w:val="clear" w:color="auto" w:fill="auto"/>
            <w:noWrap/>
            <w:vAlign w:val="bottom"/>
            <w:hideMark/>
          </w:tcPr>
          <w:p w14:paraId="4364CB36" w14:textId="77777777" w:rsidR="005D6538" w:rsidRPr="007A3D0F" w:rsidRDefault="005D6538" w:rsidP="00C247CD">
            <w:pPr>
              <w:rPr>
                <w:rFonts w:cstheme="minorHAnsi"/>
                <w:color w:val="000000"/>
                <w:lang w:val="en-US"/>
              </w:rPr>
            </w:pPr>
            <w:proofErr w:type="spellStart"/>
            <w:r w:rsidRPr="007A3D0F">
              <w:rPr>
                <w:rFonts w:cstheme="minorHAnsi"/>
                <w:color w:val="000000"/>
                <w:lang w:val="en-US"/>
              </w:rPr>
              <w:t>Conditie</w:t>
            </w:r>
            <w:proofErr w:type="spellEnd"/>
          </w:p>
        </w:tc>
        <w:tc>
          <w:tcPr>
            <w:tcW w:w="4320" w:type="dxa"/>
            <w:tcBorders>
              <w:top w:val="nil"/>
              <w:left w:val="nil"/>
              <w:bottom w:val="single" w:sz="12" w:space="0" w:color="002060"/>
              <w:right w:val="single" w:sz="12" w:space="0" w:color="002060"/>
            </w:tcBorders>
            <w:shd w:val="clear" w:color="auto" w:fill="auto"/>
            <w:noWrap/>
            <w:vAlign w:val="bottom"/>
            <w:hideMark/>
          </w:tcPr>
          <w:p w14:paraId="0CD4C24B" w14:textId="77777777" w:rsidR="005D6538" w:rsidRPr="007A3D0F" w:rsidRDefault="005D6538" w:rsidP="00C247CD">
            <w:pPr>
              <w:rPr>
                <w:rFonts w:cstheme="minorHAnsi"/>
                <w:color w:val="000000"/>
                <w:lang w:val="en-US"/>
              </w:rPr>
            </w:pPr>
            <w:r w:rsidRPr="007A3D0F">
              <w:rPr>
                <w:rFonts w:cstheme="minorHAnsi"/>
                <w:color w:val="000000"/>
                <w:lang w:val="en-US"/>
              </w:rPr>
              <w:t xml:space="preserve">Minimum </w:t>
            </w:r>
            <w:proofErr w:type="spellStart"/>
            <w:r w:rsidRPr="007A3D0F">
              <w:rPr>
                <w:rFonts w:cstheme="minorHAnsi"/>
                <w:color w:val="000000"/>
                <w:lang w:val="en-US"/>
              </w:rPr>
              <w:t>conditie</w:t>
            </w:r>
            <w:proofErr w:type="spellEnd"/>
          </w:p>
        </w:tc>
        <w:tc>
          <w:tcPr>
            <w:tcW w:w="472" w:type="dxa"/>
            <w:tcBorders>
              <w:top w:val="nil"/>
              <w:left w:val="nil"/>
              <w:bottom w:val="single" w:sz="12" w:space="0" w:color="002060"/>
              <w:right w:val="single" w:sz="12" w:space="0" w:color="002060"/>
            </w:tcBorders>
            <w:shd w:val="clear" w:color="auto" w:fill="auto"/>
            <w:noWrap/>
            <w:vAlign w:val="center"/>
            <w:hideMark/>
          </w:tcPr>
          <w:p w14:paraId="592E6B65" w14:textId="77777777" w:rsidR="005D6538" w:rsidRPr="007A3D0F" w:rsidRDefault="005D6538" w:rsidP="00C247CD">
            <w:pPr>
              <w:rPr>
                <w:rFonts w:cstheme="minorHAnsi"/>
                <w:b/>
                <w:bCs/>
                <w:color w:val="000000"/>
                <w:lang w:val="en-US"/>
              </w:rPr>
            </w:pPr>
            <w:r w:rsidRPr="007A3D0F">
              <w:rPr>
                <w:rFonts w:cstheme="minorHAnsi"/>
                <w:b/>
                <w:bCs/>
                <w:color w:val="000000"/>
                <w:lang w:val="en-US"/>
              </w:rPr>
              <w:t> </w:t>
            </w:r>
          </w:p>
        </w:tc>
        <w:tc>
          <w:tcPr>
            <w:tcW w:w="491" w:type="dxa"/>
            <w:tcBorders>
              <w:top w:val="nil"/>
              <w:left w:val="nil"/>
              <w:bottom w:val="single" w:sz="12" w:space="0" w:color="002060"/>
              <w:right w:val="single" w:sz="12" w:space="0" w:color="002060"/>
            </w:tcBorders>
            <w:shd w:val="clear" w:color="auto" w:fill="auto"/>
            <w:noWrap/>
            <w:vAlign w:val="center"/>
            <w:hideMark/>
          </w:tcPr>
          <w:p w14:paraId="64DAEBB7" w14:textId="77777777" w:rsidR="005D6538" w:rsidRPr="007A3D0F" w:rsidRDefault="005D6538" w:rsidP="00C247CD">
            <w:pPr>
              <w:rPr>
                <w:rFonts w:cstheme="minorHAnsi"/>
                <w:b/>
                <w:bCs/>
                <w:color w:val="000000"/>
                <w:lang w:val="en-US"/>
              </w:rPr>
            </w:pPr>
            <w:r w:rsidRPr="007A3D0F">
              <w:rPr>
                <w:rFonts w:cstheme="minorHAnsi"/>
                <w:b/>
                <w:bCs/>
                <w:color w:val="000000"/>
                <w:lang w:val="en-US"/>
              </w:rPr>
              <w:t>2</w:t>
            </w:r>
          </w:p>
        </w:tc>
        <w:tc>
          <w:tcPr>
            <w:tcW w:w="491" w:type="dxa"/>
            <w:tcBorders>
              <w:top w:val="nil"/>
              <w:left w:val="nil"/>
              <w:bottom w:val="single" w:sz="12" w:space="0" w:color="002060"/>
              <w:right w:val="single" w:sz="12" w:space="0" w:color="002060"/>
            </w:tcBorders>
            <w:shd w:val="clear" w:color="auto" w:fill="auto"/>
            <w:noWrap/>
            <w:vAlign w:val="center"/>
            <w:hideMark/>
          </w:tcPr>
          <w:p w14:paraId="3D91A625" w14:textId="77777777" w:rsidR="005D6538" w:rsidRPr="007A3D0F" w:rsidRDefault="005D6538" w:rsidP="00C247CD">
            <w:pPr>
              <w:rPr>
                <w:rFonts w:cstheme="minorHAnsi"/>
                <w:b/>
                <w:bCs/>
                <w:color w:val="000000"/>
                <w:lang w:val="en-US"/>
              </w:rPr>
            </w:pPr>
            <w:r w:rsidRPr="007A3D0F">
              <w:rPr>
                <w:rFonts w:cstheme="minorHAnsi"/>
                <w:b/>
                <w:bCs/>
                <w:color w:val="000000"/>
                <w:lang w:val="en-US"/>
              </w:rPr>
              <w:t> </w:t>
            </w:r>
          </w:p>
        </w:tc>
      </w:tr>
    </w:tbl>
    <w:p w14:paraId="6371710D" w14:textId="77777777" w:rsidR="005D6538" w:rsidRPr="007A3D0F" w:rsidRDefault="005D6538" w:rsidP="00C247CD">
      <w:pPr>
        <w:rPr>
          <w:color w:val="0089CF"/>
        </w:rPr>
      </w:pPr>
      <w:r w:rsidRPr="007A3D0F">
        <w:rPr>
          <w:color w:val="0089CF"/>
        </w:rPr>
        <w:t>Afbeelding 6: Prestatie onderhoudsniveau Laboratoria</w:t>
      </w:r>
      <w:r w:rsidR="007A3D0F" w:rsidRPr="007A3D0F">
        <w:rPr>
          <w:color w:val="0089CF"/>
        </w:rPr>
        <w:t xml:space="preserve"> ML1 en ML 2</w:t>
      </w:r>
    </w:p>
    <w:p w14:paraId="120AF86F" w14:textId="77777777" w:rsidR="00F2519D" w:rsidRPr="007A3D0F" w:rsidRDefault="00F2519D" w:rsidP="00C247CD">
      <w:pPr>
        <w:pStyle w:val="Kop4"/>
        <w:numPr>
          <w:ilvl w:val="3"/>
          <w:numId w:val="84"/>
        </w:numPr>
        <w:spacing w:line="300" w:lineRule="exact"/>
        <w:ind w:left="851" w:hanging="851"/>
        <w:rPr>
          <w:rFonts w:asciiTheme="minorHAnsi" w:hAnsiTheme="minorHAnsi" w:cstheme="minorHAnsi"/>
          <w:b w:val="0"/>
          <w:i/>
          <w:szCs w:val="22"/>
          <w:u w:val="single"/>
        </w:rPr>
      </w:pPr>
      <w:bookmarkStart w:id="288" w:name="_Toc474243407"/>
      <w:bookmarkStart w:id="289" w:name="_Toc3806863"/>
      <w:r w:rsidRPr="007A3D0F">
        <w:rPr>
          <w:rFonts w:asciiTheme="minorHAnsi" w:hAnsiTheme="minorHAnsi" w:cstheme="minorHAnsi"/>
          <w:b w:val="0"/>
          <w:i/>
          <w:szCs w:val="22"/>
          <w:u w:val="single"/>
        </w:rPr>
        <w:lastRenderedPageBreak/>
        <w:t>Onderhoudsniveaus gekoppeld aan bouwlagen, elementen en ruimten</w:t>
      </w:r>
      <w:bookmarkEnd w:id="288"/>
      <w:bookmarkEnd w:id="289"/>
    </w:p>
    <w:p w14:paraId="49E985B4" w14:textId="5171B23D" w:rsidR="00F2519D" w:rsidRPr="00F2519D" w:rsidRDefault="000C57B8" w:rsidP="00C247CD">
      <w:pPr>
        <w:spacing w:after="0" w:line="300" w:lineRule="exact"/>
        <w:rPr>
          <w:rFonts w:cs="Lucida Sans Unicode"/>
        </w:rPr>
      </w:pPr>
      <w:r>
        <w:rPr>
          <w:rFonts w:cs="Lucida Sans Unicode"/>
        </w:rPr>
        <w:t>In bijlage 1</w:t>
      </w:r>
      <w:r w:rsidR="00F2519D" w:rsidRPr="00F2519D">
        <w:rPr>
          <w:rFonts w:cs="Lucida Sans Unicode"/>
        </w:rPr>
        <w:t xml:space="preserve"> </w:t>
      </w:r>
      <w:r>
        <w:rPr>
          <w:rFonts w:cs="Lucida Sans Unicode"/>
        </w:rPr>
        <w:t>en 2 (Prijzenbladen) alsmede in bijlage 4 (de plattegronden)</w:t>
      </w:r>
      <w:r w:rsidR="00F2519D" w:rsidRPr="00F2519D">
        <w:rPr>
          <w:rFonts w:cs="Lucida Sans Unicode"/>
        </w:rPr>
        <w:t xml:space="preserve"> is zowel op tekening als in de ruimtelijsten een koppeling gelegd tussen hiervoor beschreven onderhoudsniveaus en de verschillende ruimten. Tevens is in de </w:t>
      </w:r>
      <w:r>
        <w:rPr>
          <w:rFonts w:cs="Lucida Sans Unicode"/>
        </w:rPr>
        <w:t>prijzenbladen (tabbladen MJOP)</w:t>
      </w:r>
      <w:r w:rsidR="00F2519D" w:rsidRPr="00F2519D">
        <w:rPr>
          <w:rFonts w:cs="Lucida Sans Unicode"/>
        </w:rPr>
        <w:t xml:space="preserve"> van de bouwkundige elementen en de installaties een koppeling gelegd met de onderhouds</w:t>
      </w:r>
      <w:r w:rsidR="00582B98">
        <w:rPr>
          <w:rFonts w:cs="Lucida Sans Unicode"/>
        </w:rPr>
        <w:t>niveaus.</w:t>
      </w:r>
    </w:p>
    <w:p w14:paraId="1EBB19E4" w14:textId="77777777" w:rsidR="00F2519D" w:rsidRPr="00787176" w:rsidRDefault="00F2519D" w:rsidP="00C247CD">
      <w:pPr>
        <w:pStyle w:val="Kop4"/>
        <w:numPr>
          <w:ilvl w:val="3"/>
          <w:numId w:val="84"/>
        </w:numPr>
        <w:spacing w:line="300" w:lineRule="exact"/>
        <w:ind w:left="851" w:hanging="851"/>
        <w:rPr>
          <w:rFonts w:asciiTheme="minorHAnsi" w:hAnsiTheme="minorHAnsi"/>
          <w:b w:val="0"/>
          <w:i/>
          <w:szCs w:val="22"/>
          <w:u w:val="single"/>
        </w:rPr>
      </w:pPr>
      <w:bookmarkStart w:id="290" w:name="_Toc375308841"/>
      <w:bookmarkStart w:id="291" w:name="_Toc375309661"/>
      <w:bookmarkStart w:id="292" w:name="_Toc375318289"/>
      <w:bookmarkStart w:id="293" w:name="_Toc375322497"/>
      <w:bookmarkStart w:id="294" w:name="_Toc375323883"/>
      <w:bookmarkStart w:id="295" w:name="_Toc376960734"/>
      <w:bookmarkStart w:id="296" w:name="_Toc377031078"/>
      <w:bookmarkStart w:id="297" w:name="_Toc377240394"/>
      <w:bookmarkStart w:id="298" w:name="_Toc377328888"/>
      <w:bookmarkStart w:id="299" w:name="_Toc377329036"/>
      <w:bookmarkStart w:id="300" w:name="_Toc377330061"/>
      <w:bookmarkStart w:id="301" w:name="_Toc377480532"/>
      <w:bookmarkStart w:id="302" w:name="_Toc377480678"/>
      <w:bookmarkStart w:id="303" w:name="_Toc377564167"/>
      <w:bookmarkStart w:id="304" w:name="_Toc377564319"/>
      <w:bookmarkStart w:id="305" w:name="_Toc377585321"/>
      <w:bookmarkStart w:id="306" w:name="_Toc377624922"/>
      <w:bookmarkStart w:id="307" w:name="_Toc377646705"/>
      <w:bookmarkStart w:id="308" w:name="_Toc377657616"/>
      <w:bookmarkStart w:id="309" w:name="_Toc377707183"/>
      <w:bookmarkStart w:id="310" w:name="_Toc377721487"/>
      <w:bookmarkStart w:id="311" w:name="_Toc377722208"/>
      <w:bookmarkStart w:id="312" w:name="_Toc377722630"/>
      <w:bookmarkStart w:id="313" w:name="_Toc377723830"/>
      <w:bookmarkStart w:id="314" w:name="_Toc377735583"/>
      <w:bookmarkStart w:id="315" w:name="_Toc377737919"/>
      <w:bookmarkStart w:id="316" w:name="_Toc377740003"/>
      <w:bookmarkStart w:id="317" w:name="_Toc377991312"/>
      <w:bookmarkStart w:id="318" w:name="_Toc378675404"/>
      <w:bookmarkStart w:id="319" w:name="_Toc378939854"/>
      <w:bookmarkStart w:id="320" w:name="_Toc379206260"/>
      <w:bookmarkStart w:id="321" w:name="_Toc379272557"/>
      <w:bookmarkStart w:id="322" w:name="_Toc379281786"/>
      <w:bookmarkStart w:id="323" w:name="_Toc379290569"/>
      <w:bookmarkStart w:id="324" w:name="_Toc379372355"/>
      <w:bookmarkStart w:id="325" w:name="_Toc379380909"/>
      <w:bookmarkStart w:id="326" w:name="_Toc379382312"/>
      <w:bookmarkStart w:id="327" w:name="_Toc379451410"/>
      <w:bookmarkStart w:id="328" w:name="_Toc379788202"/>
      <w:bookmarkStart w:id="329" w:name="_Toc379803676"/>
      <w:bookmarkStart w:id="330" w:name="_Ref379803746"/>
      <w:bookmarkStart w:id="331" w:name="_Ref379803747"/>
      <w:bookmarkStart w:id="332" w:name="_Toc379893963"/>
      <w:bookmarkStart w:id="333" w:name="_Toc380049303"/>
      <w:bookmarkStart w:id="334" w:name="_Toc380140679"/>
      <w:bookmarkStart w:id="335" w:name="_Toc380143156"/>
      <w:bookmarkStart w:id="336" w:name="_Toc380148036"/>
      <w:bookmarkStart w:id="337" w:name="_Toc380579434"/>
      <w:bookmarkStart w:id="338" w:name="_Toc380579638"/>
      <w:bookmarkStart w:id="339" w:name="_Toc380594592"/>
      <w:bookmarkStart w:id="340" w:name="_Toc380658525"/>
      <w:bookmarkStart w:id="341" w:name="_Toc380764397"/>
      <w:bookmarkStart w:id="342" w:name="_Toc381087749"/>
      <w:bookmarkStart w:id="343" w:name="_Toc381103968"/>
      <w:bookmarkStart w:id="344" w:name="_Toc381122639"/>
      <w:bookmarkStart w:id="345" w:name="_Toc381167057"/>
      <w:bookmarkStart w:id="346" w:name="_Toc381179399"/>
      <w:bookmarkStart w:id="347" w:name="_Toc381252468"/>
      <w:bookmarkStart w:id="348" w:name="_Toc381279506"/>
      <w:bookmarkStart w:id="349" w:name="_Toc381344754"/>
      <w:bookmarkStart w:id="350" w:name="_Toc381613703"/>
      <w:bookmarkStart w:id="351" w:name="_Toc381868272"/>
      <w:bookmarkStart w:id="352" w:name="_Toc381887039"/>
      <w:bookmarkStart w:id="353" w:name="_Toc381973972"/>
      <w:bookmarkStart w:id="354" w:name="_Toc381974903"/>
      <w:bookmarkStart w:id="355" w:name="_Toc382233805"/>
      <w:bookmarkStart w:id="356" w:name="_Toc382234099"/>
      <w:bookmarkStart w:id="357" w:name="_Toc382284519"/>
      <w:bookmarkStart w:id="358" w:name="_Toc382291371"/>
      <w:bookmarkStart w:id="359" w:name="_Toc382299719"/>
      <w:bookmarkStart w:id="360" w:name="_Toc382302364"/>
      <w:bookmarkStart w:id="361" w:name="_Toc382323106"/>
      <w:bookmarkStart w:id="362" w:name="_Toc382324104"/>
      <w:bookmarkStart w:id="363" w:name="_Toc382465227"/>
      <w:bookmarkStart w:id="364" w:name="_Toc382491159"/>
      <w:bookmarkStart w:id="365" w:name="_Toc399945948"/>
      <w:bookmarkStart w:id="366" w:name="_Toc474243408"/>
      <w:bookmarkStart w:id="367" w:name="_Ref497920675"/>
      <w:bookmarkStart w:id="368" w:name="_Toc380686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sidRPr="00787176">
        <w:rPr>
          <w:rFonts w:asciiTheme="minorHAnsi" w:hAnsiTheme="minorHAnsi"/>
          <w:b w:val="0"/>
          <w:i/>
          <w:szCs w:val="22"/>
          <w:u w:val="single"/>
        </w:rPr>
        <w:t>Vaststelling voldoen aan prestatie onderhoudsniveaus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0ADD0EF5" w14:textId="77777777" w:rsidR="00F2519D" w:rsidRPr="00F2519D" w:rsidRDefault="00F2519D" w:rsidP="00C247CD">
      <w:pPr>
        <w:spacing w:after="0" w:line="300" w:lineRule="exact"/>
        <w:rPr>
          <w:rFonts w:cs="Lucida Sans Unicode"/>
        </w:rPr>
      </w:pPr>
      <w:r w:rsidRPr="00F2519D">
        <w:rPr>
          <w:rFonts w:cs="Lucida Sans Unicode"/>
        </w:rPr>
        <w:t>Periodiek heeft de afdeling VGB de mogelijkheid om een audit uit te (laten) voeren en te toetsen of voldaan wordt aan de overeengekomen prestatie onderhoudsniveaus. De afdeling VGB bepaalt welke onafhankelijke partij de audit uitvoert en betaalt deze. De afdeling VGB en Opdrachtnemer:</w:t>
      </w:r>
    </w:p>
    <w:p w14:paraId="5D937949" w14:textId="77777777" w:rsidR="00F2519D" w:rsidRPr="00F2519D" w:rsidRDefault="00F2519D" w:rsidP="00C247CD">
      <w:pPr>
        <w:numPr>
          <w:ilvl w:val="0"/>
          <w:numId w:val="45"/>
        </w:numPr>
        <w:tabs>
          <w:tab w:val="clear" w:pos="360"/>
          <w:tab w:val="num" w:pos="567"/>
        </w:tabs>
        <w:autoSpaceDE w:val="0"/>
        <w:autoSpaceDN w:val="0"/>
        <w:adjustRightInd w:val="0"/>
        <w:spacing w:after="0" w:line="300" w:lineRule="exact"/>
        <w:ind w:left="567" w:hanging="567"/>
        <w:rPr>
          <w:rFonts w:cs="Lucida Sans Unicode"/>
        </w:rPr>
      </w:pPr>
      <w:r w:rsidRPr="00F2519D">
        <w:rPr>
          <w:rFonts w:cs="Lucida Sans Unicode"/>
        </w:rPr>
        <w:t>verstrekken de onafhankelijke derde die een audit uitvoert op zijn verzoek onmiddellijk alle informatie die de onafhankelijke redelijkerwijs noodzakelijk acht voor</w:t>
      </w:r>
      <w:r w:rsidR="00582B98">
        <w:rPr>
          <w:rFonts w:cs="Lucida Sans Unicode"/>
        </w:rPr>
        <w:t xml:space="preserve"> het uitvoeren van een audit.</w:t>
      </w:r>
    </w:p>
    <w:p w14:paraId="7DA0CCC4" w14:textId="77777777" w:rsidR="00F2519D" w:rsidRPr="00F2519D" w:rsidRDefault="00F2519D" w:rsidP="00C247CD">
      <w:pPr>
        <w:numPr>
          <w:ilvl w:val="0"/>
          <w:numId w:val="45"/>
        </w:numPr>
        <w:tabs>
          <w:tab w:val="clear" w:pos="360"/>
          <w:tab w:val="num" w:pos="567"/>
        </w:tabs>
        <w:autoSpaceDE w:val="0"/>
        <w:autoSpaceDN w:val="0"/>
        <w:adjustRightInd w:val="0"/>
        <w:spacing w:after="0" w:line="300" w:lineRule="exact"/>
        <w:ind w:left="567" w:hanging="567"/>
        <w:rPr>
          <w:rFonts w:cs="Lucida Sans Unicode"/>
        </w:rPr>
      </w:pPr>
      <w:r w:rsidRPr="00F2519D">
        <w:rPr>
          <w:rFonts w:cs="Lucida Sans Unicode"/>
        </w:rPr>
        <w:t xml:space="preserve">verschaffen de onafhankelijke derde die een audit uitvoert op zijn verzoek toegang tot alle ruimten in </w:t>
      </w:r>
      <w:r w:rsidR="008C3F85">
        <w:rPr>
          <w:rFonts w:cs="Lucida Sans Unicode"/>
        </w:rPr>
        <w:t>het cluster</w:t>
      </w:r>
      <w:r w:rsidR="001F1581">
        <w:rPr>
          <w:rFonts w:cs="Lucida Sans Unicode"/>
        </w:rPr>
        <w:t xml:space="preserve"> Medische Faculteit</w:t>
      </w:r>
      <w:r w:rsidRPr="00F2519D">
        <w:rPr>
          <w:rFonts w:cs="Lucida Sans Unicode"/>
        </w:rPr>
        <w:t>.</w:t>
      </w:r>
    </w:p>
    <w:p w14:paraId="1CDC86F2" w14:textId="77777777" w:rsidR="00F2519D" w:rsidRPr="00F2519D" w:rsidRDefault="00F2519D" w:rsidP="00C247CD">
      <w:pPr>
        <w:numPr>
          <w:ilvl w:val="0"/>
          <w:numId w:val="45"/>
        </w:numPr>
        <w:tabs>
          <w:tab w:val="clear" w:pos="360"/>
          <w:tab w:val="num" w:pos="567"/>
        </w:tabs>
        <w:autoSpaceDE w:val="0"/>
        <w:autoSpaceDN w:val="0"/>
        <w:adjustRightInd w:val="0"/>
        <w:spacing w:after="0" w:line="300" w:lineRule="exact"/>
        <w:ind w:left="567" w:hanging="567"/>
        <w:rPr>
          <w:rFonts w:cs="Lucida Sans Unicode"/>
        </w:rPr>
      </w:pPr>
      <w:r w:rsidRPr="00F2519D">
        <w:rPr>
          <w:rFonts w:cs="Lucida Sans Unicode"/>
        </w:rPr>
        <w:t>mogen uitvoering van periodieke kwaliteitsmetingen bijwonen.</w:t>
      </w:r>
    </w:p>
    <w:p w14:paraId="5331C29C" w14:textId="77777777" w:rsidR="00F2519D" w:rsidRPr="00F2519D" w:rsidRDefault="00F2519D" w:rsidP="00C247CD">
      <w:pPr>
        <w:numPr>
          <w:ilvl w:val="0"/>
          <w:numId w:val="45"/>
        </w:numPr>
        <w:tabs>
          <w:tab w:val="clear" w:pos="360"/>
          <w:tab w:val="num" w:pos="567"/>
        </w:tabs>
        <w:autoSpaceDE w:val="0"/>
        <w:autoSpaceDN w:val="0"/>
        <w:adjustRightInd w:val="0"/>
        <w:spacing w:after="0" w:line="300" w:lineRule="exact"/>
        <w:ind w:left="567" w:hanging="567"/>
        <w:rPr>
          <w:rFonts w:cs="Lucida Sans Unicode"/>
        </w:rPr>
      </w:pPr>
      <w:r w:rsidRPr="00F2519D">
        <w:rPr>
          <w:rFonts w:cs="Lucida Sans Unicode"/>
        </w:rPr>
        <w:t>zien er op toe dat de onafhankelijke derde bij het uitvoeren van een audit het bedrijfsproces zo min mogelijk verstoort.</w:t>
      </w:r>
    </w:p>
    <w:p w14:paraId="3703CC90" w14:textId="77777777" w:rsidR="00F2519D" w:rsidRPr="00F2519D" w:rsidRDefault="00F2519D" w:rsidP="00C247CD">
      <w:pPr>
        <w:spacing w:after="0" w:line="300" w:lineRule="exact"/>
        <w:rPr>
          <w:rFonts w:cs="Lucida Sans Unicode"/>
        </w:rPr>
      </w:pPr>
    </w:p>
    <w:p w14:paraId="27CB8DC0" w14:textId="77777777" w:rsidR="00F2519D" w:rsidRPr="00F2519D" w:rsidRDefault="00F2519D" w:rsidP="00C247CD">
      <w:pPr>
        <w:spacing w:after="0" w:line="300" w:lineRule="exact"/>
        <w:rPr>
          <w:rFonts w:cs="Lucida Sans Unicode"/>
        </w:rPr>
      </w:pPr>
      <w:r w:rsidRPr="00F2519D">
        <w:rPr>
          <w:rFonts w:cs="Lucida Sans Unicode"/>
        </w:rPr>
        <w:t xml:space="preserve">Als Opdrachtnemer twijfelt aan de juistheid van het resultaat van de periodieke audit/kwaliteitsmeting mag zij deze verifiëren en zelf een audit uit (laten) voeren. Kosten voor het laten uitvoeren van een verificatie audit door Opdrachtnemer zijn voor rekening van Opdrachtnemer. De afdeling VGB </w:t>
      </w:r>
      <w:r w:rsidR="00767A79">
        <w:rPr>
          <w:rFonts w:cs="Lucida Sans Unicode"/>
        </w:rPr>
        <w:t>zal</w:t>
      </w:r>
      <w:r w:rsidRPr="00F2519D">
        <w:rPr>
          <w:rFonts w:cs="Lucida Sans Unicode"/>
        </w:rPr>
        <w:t xml:space="preserve"> hieraan medewerking verlenen. Indien deze tweede onafhankelijke audit echter aantoont dat het resultaat van de oorspronkelijke audit onjuist was betaalt VGB alsnog de kosten van de tweede audit.</w:t>
      </w:r>
    </w:p>
    <w:p w14:paraId="4709C5A2" w14:textId="77777777" w:rsidR="00F2519D" w:rsidRPr="00F2519D" w:rsidRDefault="00F2519D" w:rsidP="00C247CD">
      <w:pPr>
        <w:spacing w:after="0" w:line="300" w:lineRule="exact"/>
        <w:rPr>
          <w:rFonts w:cs="Lucida Sans Unicode"/>
        </w:rPr>
      </w:pPr>
    </w:p>
    <w:p w14:paraId="5CEFAB3F" w14:textId="77777777" w:rsidR="00F2519D" w:rsidRPr="00F2519D" w:rsidRDefault="00F2519D" w:rsidP="00C247CD">
      <w:pPr>
        <w:spacing w:after="0" w:line="300" w:lineRule="exact"/>
        <w:rPr>
          <w:rFonts w:cs="Lucida Sans Unicode"/>
        </w:rPr>
      </w:pPr>
      <w:r w:rsidRPr="00F2519D">
        <w:rPr>
          <w:rFonts w:cs="Lucida Sans Unicode"/>
        </w:rPr>
        <w:t xml:space="preserve">De afdeling VGB kan te allen tijde gemotiveerd restricties stellen aan de te overleggen informatie en/of toegang tot </w:t>
      </w:r>
      <w:r w:rsidR="001F1581">
        <w:rPr>
          <w:rFonts w:cs="Lucida Sans Unicode"/>
        </w:rPr>
        <w:t xml:space="preserve">de </w:t>
      </w:r>
      <w:r w:rsidR="008B6BE4">
        <w:rPr>
          <w:rFonts w:cs="Lucida Sans Unicode"/>
        </w:rPr>
        <w:t xml:space="preserve">gebouwen binnen het cluster </w:t>
      </w:r>
      <w:r w:rsidR="001F1581">
        <w:rPr>
          <w:rFonts w:cs="Lucida Sans Unicode"/>
        </w:rPr>
        <w:t>Medische Faculteit</w:t>
      </w:r>
      <w:r w:rsidR="001F1581" w:rsidRPr="00F2519D">
        <w:rPr>
          <w:rFonts w:cs="Lucida Sans Unicode"/>
        </w:rPr>
        <w:t xml:space="preserve"> </w:t>
      </w:r>
      <w:r w:rsidRPr="00F2519D">
        <w:rPr>
          <w:rFonts w:cs="Lucida Sans Unicode"/>
        </w:rPr>
        <w:t xml:space="preserve">of ruimten </w:t>
      </w:r>
      <w:r w:rsidR="008B6BE4">
        <w:rPr>
          <w:rFonts w:cs="Lucida Sans Unicode"/>
        </w:rPr>
        <w:t>binnen het cluster</w:t>
      </w:r>
      <w:r w:rsidR="001F1581">
        <w:rPr>
          <w:rFonts w:cs="Lucida Sans Unicode"/>
        </w:rPr>
        <w:t xml:space="preserve"> Medische Faculteit</w:t>
      </w:r>
      <w:r w:rsidRPr="00F2519D">
        <w:rPr>
          <w:rFonts w:cs="Lucida Sans Unicode"/>
        </w:rPr>
        <w:t>.</w:t>
      </w:r>
    </w:p>
    <w:p w14:paraId="71897018" w14:textId="77777777" w:rsidR="00F2519D" w:rsidRPr="00F2519D" w:rsidRDefault="00F2519D" w:rsidP="00C247CD">
      <w:pPr>
        <w:spacing w:after="0" w:line="300" w:lineRule="exact"/>
        <w:rPr>
          <w:rFonts w:cs="Lucida Sans Unicode"/>
        </w:rPr>
      </w:pPr>
    </w:p>
    <w:p w14:paraId="409E2B40" w14:textId="77777777" w:rsidR="00F2519D" w:rsidRPr="00F2519D" w:rsidRDefault="00F2519D" w:rsidP="00C247CD">
      <w:pPr>
        <w:spacing w:after="0" w:line="300" w:lineRule="exact"/>
        <w:rPr>
          <w:rFonts w:cs="Lucida Sans Unicode"/>
        </w:rPr>
      </w:pPr>
      <w:r w:rsidRPr="00F2519D">
        <w:rPr>
          <w:rFonts w:cs="Lucida Sans Unicode"/>
        </w:rPr>
        <w:t xml:space="preserve">De audit wordt uitgevoerd conform NEN 2767 deel 1 versie 2013 en deel 2 versie 2008 inclusief de systematiek voor het toepassen van de </w:t>
      </w:r>
      <w:r w:rsidR="006D5909">
        <w:rPr>
          <w:rFonts w:cs="Lucida Sans Unicode"/>
        </w:rPr>
        <w:t xml:space="preserve">beleidsaspecten </w:t>
      </w:r>
      <w:r w:rsidRPr="00F2519D">
        <w:rPr>
          <w:rFonts w:cs="Lucida Sans Unicode"/>
        </w:rPr>
        <w:t xml:space="preserve">uit bijlage D van deel 1. Voor de toepassing van de vangnetconstructie en het gebrek “verval” tijdens de audit wordt verwezen naar hetgeen daarover is opgenomen in </w:t>
      </w:r>
      <w:r w:rsidRPr="007A3D0F">
        <w:rPr>
          <w:rFonts w:cs="Lucida Sans Unicode"/>
        </w:rPr>
        <w:t xml:space="preserve">paragraaf </w:t>
      </w:r>
      <w:r w:rsidR="00BB07CB" w:rsidRPr="007A3D0F">
        <w:rPr>
          <w:rFonts w:cs="Lucida Sans Unicode"/>
        </w:rPr>
        <w:fldChar w:fldCharType="begin"/>
      </w:r>
      <w:r w:rsidR="00BB07CB" w:rsidRPr="007A3D0F">
        <w:rPr>
          <w:rFonts w:cs="Lucida Sans Unicode"/>
        </w:rPr>
        <w:instrText xml:space="preserve"> REF _Ref495053701 \r \h  \* MERGEFORMAT </w:instrText>
      </w:r>
      <w:r w:rsidR="00BB07CB" w:rsidRPr="007A3D0F">
        <w:rPr>
          <w:rFonts w:cs="Lucida Sans Unicode"/>
        </w:rPr>
      </w:r>
      <w:r w:rsidR="00BB07CB" w:rsidRPr="007A3D0F">
        <w:rPr>
          <w:rFonts w:cs="Lucida Sans Unicode"/>
        </w:rPr>
        <w:fldChar w:fldCharType="separate"/>
      </w:r>
      <w:r w:rsidR="008B6BE4" w:rsidRPr="007A3D0F">
        <w:rPr>
          <w:rFonts w:cs="Lucida Sans Unicode"/>
        </w:rPr>
        <w:t>4.7.1</w:t>
      </w:r>
      <w:r w:rsidR="00BB07CB" w:rsidRPr="007A3D0F">
        <w:rPr>
          <w:rFonts w:cs="Lucida Sans Unicode"/>
        </w:rPr>
        <w:fldChar w:fldCharType="end"/>
      </w:r>
      <w:r w:rsidRPr="00BB07CB">
        <w:rPr>
          <w:rFonts w:cs="Lucida Sans Unicode"/>
        </w:rPr>
        <w:t xml:space="preserve"> ‘Algemene prestatie-eisen’.</w:t>
      </w:r>
    </w:p>
    <w:p w14:paraId="0EEE0AB3" w14:textId="77777777" w:rsidR="00F2519D" w:rsidRPr="00F2519D" w:rsidRDefault="00F2519D" w:rsidP="00C247CD">
      <w:pPr>
        <w:spacing w:after="0" w:line="300" w:lineRule="exact"/>
        <w:rPr>
          <w:rFonts w:cs="Lucida Sans Unicode"/>
        </w:rPr>
      </w:pPr>
      <w:r w:rsidRPr="00F2519D">
        <w:rPr>
          <w:rFonts w:cs="Lucida Sans Unicode"/>
        </w:rPr>
        <w:t xml:space="preserve">Indien afwijkingen worden geconstateerd dient de Opdrachtnemer deze voor eigen rekening en risico te herstellen conform de geldende respons- en hersteltijden opgenomen in </w:t>
      </w:r>
      <w:r w:rsidRPr="007A3D0F">
        <w:rPr>
          <w:rFonts w:cs="Lucida Sans Unicode"/>
        </w:rPr>
        <w:t xml:space="preserve">paragraaf </w:t>
      </w:r>
      <w:r w:rsidR="007B4411" w:rsidRPr="007A3D0F">
        <w:rPr>
          <w:rFonts w:cs="Lucida Sans Unicode"/>
        </w:rPr>
        <w:fldChar w:fldCharType="begin"/>
      </w:r>
      <w:r w:rsidR="007B4411" w:rsidRPr="007A3D0F">
        <w:rPr>
          <w:rFonts w:cs="Lucida Sans Unicode"/>
        </w:rPr>
        <w:instrText xml:space="preserve"> REF _Ref494284540 \r \h </w:instrText>
      </w:r>
      <w:r w:rsidR="00BB07CB" w:rsidRPr="007A3D0F">
        <w:rPr>
          <w:rFonts w:cs="Lucida Sans Unicode"/>
        </w:rPr>
        <w:instrText xml:space="preserve"> \* MERGEFORMAT </w:instrText>
      </w:r>
      <w:r w:rsidR="007B4411" w:rsidRPr="007A3D0F">
        <w:rPr>
          <w:rFonts w:cs="Lucida Sans Unicode"/>
        </w:rPr>
      </w:r>
      <w:r w:rsidR="007B4411" w:rsidRPr="007A3D0F">
        <w:rPr>
          <w:rFonts w:cs="Lucida Sans Unicode"/>
        </w:rPr>
        <w:fldChar w:fldCharType="separate"/>
      </w:r>
      <w:r w:rsidR="008B6BE4" w:rsidRPr="007A3D0F">
        <w:rPr>
          <w:rFonts w:cs="Lucida Sans Unicode"/>
        </w:rPr>
        <w:t>4.7.5</w:t>
      </w:r>
      <w:r w:rsidR="007B4411" w:rsidRPr="007A3D0F">
        <w:rPr>
          <w:rFonts w:cs="Lucida Sans Unicode"/>
        </w:rPr>
        <w:fldChar w:fldCharType="end"/>
      </w:r>
      <w:r w:rsidRPr="00BB07CB">
        <w:rPr>
          <w:rFonts w:cs="Lucida Sans Unicode"/>
        </w:rPr>
        <w:t xml:space="preserve"> ‘Respons- en hersteltijden’.</w:t>
      </w:r>
      <w:r w:rsidRPr="00F2519D">
        <w:rPr>
          <w:rFonts w:cs="Lucida Sans Unicode"/>
        </w:rPr>
        <w:t xml:space="preserve"> </w:t>
      </w:r>
    </w:p>
    <w:p w14:paraId="5D1D1D56" w14:textId="77777777" w:rsidR="00F2519D" w:rsidRPr="00787176" w:rsidRDefault="00F2519D" w:rsidP="00C247CD">
      <w:pPr>
        <w:pStyle w:val="Kop3"/>
        <w:numPr>
          <w:ilvl w:val="2"/>
          <w:numId w:val="84"/>
        </w:numPr>
        <w:ind w:left="851" w:hanging="851"/>
      </w:pPr>
      <w:bookmarkStart w:id="369" w:name="_Toc399945949"/>
      <w:bookmarkStart w:id="370" w:name="_Toc474243409"/>
      <w:bookmarkStart w:id="371" w:name="_Toc3806865"/>
      <w:r w:rsidRPr="00787176">
        <w:t>Storingsmeldingen</w:t>
      </w:r>
      <w:bookmarkEnd w:id="369"/>
      <w:bookmarkEnd w:id="370"/>
      <w:bookmarkEnd w:id="371"/>
    </w:p>
    <w:p w14:paraId="40FB61CE" w14:textId="77777777" w:rsidR="00F2519D" w:rsidRPr="00F2519D" w:rsidRDefault="00F2519D" w:rsidP="00C247CD">
      <w:pPr>
        <w:spacing w:after="0" w:line="300" w:lineRule="exact"/>
        <w:rPr>
          <w:rFonts w:cs="Lucida Sans Unicode"/>
        </w:rPr>
      </w:pPr>
      <w:r w:rsidRPr="00F2519D">
        <w:rPr>
          <w:rFonts w:cs="Lucida Sans Unicode"/>
        </w:rPr>
        <w:t>De gebruiker</w:t>
      </w:r>
      <w:r w:rsidR="005E3B03">
        <w:rPr>
          <w:rFonts w:cs="Lucida Sans Unicode"/>
        </w:rPr>
        <w:t>s</w:t>
      </w:r>
      <w:r w:rsidRPr="00F2519D">
        <w:rPr>
          <w:rFonts w:cs="Lucida Sans Unicode"/>
        </w:rPr>
        <w:t xml:space="preserve"> </w:t>
      </w:r>
      <w:r w:rsidR="008B6BE4">
        <w:rPr>
          <w:rFonts w:cs="Lucida Sans Unicode"/>
        </w:rPr>
        <w:t>binnen</w:t>
      </w:r>
      <w:r w:rsidRPr="00F2519D">
        <w:rPr>
          <w:rFonts w:cs="Lucida Sans Unicode"/>
        </w:rPr>
        <w:t xml:space="preserve"> </w:t>
      </w:r>
      <w:r w:rsidR="00FD2090">
        <w:rPr>
          <w:rFonts w:cs="Lucida Sans Unicode"/>
        </w:rPr>
        <w:t xml:space="preserve">de beide </w:t>
      </w:r>
      <w:r w:rsidR="008B6BE4">
        <w:rPr>
          <w:rFonts w:cs="Lucida Sans Unicode"/>
        </w:rPr>
        <w:t>cluster</w:t>
      </w:r>
      <w:r w:rsidR="00FD2090">
        <w:rPr>
          <w:rFonts w:cs="Lucida Sans Unicode"/>
        </w:rPr>
        <w:t>s</w:t>
      </w:r>
      <w:r w:rsidR="001F1581">
        <w:rPr>
          <w:rFonts w:cs="Lucida Sans Unicode"/>
        </w:rPr>
        <w:t xml:space="preserve"> </w:t>
      </w:r>
      <w:r w:rsidR="005E3B03">
        <w:rPr>
          <w:rFonts w:cs="Lucida Sans Unicode"/>
        </w:rPr>
        <w:t>hebben</w:t>
      </w:r>
      <w:r w:rsidRPr="00F2519D">
        <w:rPr>
          <w:rFonts w:cs="Lucida Sans Unicode"/>
        </w:rPr>
        <w:t xml:space="preserve"> tijdens werkdagen van 8.30 - 17.00 uur een servicedesk ten behoeve van het centraal ontvangen van meldingen. Op werkdagen van 17.00 - </w:t>
      </w:r>
      <w:r w:rsidRPr="00F2519D">
        <w:rPr>
          <w:rFonts w:cs="Lucida Sans Unicode"/>
        </w:rPr>
        <w:lastRenderedPageBreak/>
        <w:t>8.30 uur, op zaterdagen en op zon- en feestdagen komen meldingen binnen bij het Coördinatie Centrum Energie</w:t>
      </w:r>
      <w:r w:rsidR="00582B98">
        <w:rPr>
          <w:rFonts w:cs="Lucida Sans Unicode"/>
        </w:rPr>
        <w:t xml:space="preserve"> (CCE) van de VU.</w:t>
      </w:r>
    </w:p>
    <w:p w14:paraId="06E3F574" w14:textId="77777777" w:rsidR="00F2519D" w:rsidRPr="00F2519D" w:rsidRDefault="00F2519D" w:rsidP="00C247CD">
      <w:pPr>
        <w:spacing w:after="0" w:line="300" w:lineRule="exact"/>
        <w:rPr>
          <w:rFonts w:cs="Lucida Sans Unicode"/>
        </w:rPr>
      </w:pPr>
      <w:r w:rsidRPr="00777DC9">
        <w:rPr>
          <w:rFonts w:cs="Lucida Sans Unicode"/>
        </w:rPr>
        <w:t xml:space="preserve">De servicedeskmedewerkers maken onderscheid in type meldingen in de categorieën klachten, wensen, informatieverzoeken of storingen, en zetten de melding door naar </w:t>
      </w:r>
      <w:r w:rsidR="009E55D4" w:rsidRPr="00777DC9">
        <w:rPr>
          <w:rFonts w:cs="Lucida Sans Unicode"/>
        </w:rPr>
        <w:t>het</w:t>
      </w:r>
      <w:r w:rsidRPr="00777DC9">
        <w:rPr>
          <w:rFonts w:cs="Lucida Sans Unicode"/>
        </w:rPr>
        <w:t xml:space="preserve"> eigen FCO </w:t>
      </w:r>
      <w:r w:rsidR="004D4186" w:rsidRPr="00777DC9">
        <w:rPr>
          <w:rFonts w:cs="Lucida Sans Unicode"/>
        </w:rPr>
        <w:t xml:space="preserve">Team </w:t>
      </w:r>
      <w:r w:rsidR="00DA0CC4">
        <w:rPr>
          <w:rFonts w:eastAsia="MS Mincho"/>
        </w:rPr>
        <w:t>Storingen en Calamiteiten</w:t>
      </w:r>
      <w:r w:rsidRPr="00777DC9">
        <w:rPr>
          <w:rFonts w:cs="Lucida Sans Unicode"/>
        </w:rPr>
        <w:t xml:space="preserve"> in geval van 1</w:t>
      </w:r>
      <w:r w:rsidRPr="00777DC9">
        <w:rPr>
          <w:rFonts w:cs="Lucida Sans Unicode"/>
          <w:vertAlign w:val="superscript"/>
        </w:rPr>
        <w:t>ste</w:t>
      </w:r>
      <w:r w:rsidRPr="00777DC9">
        <w:rPr>
          <w:rFonts w:cs="Lucida Sans Unicode"/>
        </w:rPr>
        <w:t xml:space="preserve"> lijn</w:t>
      </w:r>
      <w:r w:rsidR="00121951" w:rsidRPr="00777DC9">
        <w:rPr>
          <w:rFonts w:cs="Lucida Sans Unicode"/>
        </w:rPr>
        <w:t xml:space="preserve"> </w:t>
      </w:r>
      <w:r w:rsidRPr="00777DC9">
        <w:rPr>
          <w:rFonts w:cs="Lucida Sans Unicode"/>
        </w:rPr>
        <w:t>storingen</w:t>
      </w:r>
      <w:r w:rsidR="00777DC9" w:rsidRPr="00777DC9">
        <w:rPr>
          <w:rFonts w:cs="Lucida Sans Unicode"/>
        </w:rPr>
        <w:t xml:space="preserve">. In geval van </w:t>
      </w:r>
      <w:r w:rsidRPr="00777DC9">
        <w:rPr>
          <w:rFonts w:cs="Lucida Sans Unicode"/>
        </w:rPr>
        <w:t>2</w:t>
      </w:r>
      <w:r w:rsidRPr="00777DC9">
        <w:rPr>
          <w:rFonts w:cs="Lucida Sans Unicode"/>
          <w:vertAlign w:val="superscript"/>
        </w:rPr>
        <w:t>de</w:t>
      </w:r>
      <w:r w:rsidRPr="00777DC9">
        <w:rPr>
          <w:rFonts w:cs="Lucida Sans Unicode"/>
        </w:rPr>
        <w:t xml:space="preserve"> lijnstoringen</w:t>
      </w:r>
      <w:r w:rsidR="00777DC9" w:rsidRPr="00777DC9">
        <w:rPr>
          <w:rFonts w:cs="Lucida Sans Unicode"/>
        </w:rPr>
        <w:t xml:space="preserve"> zal deze worden doorgezet door de gebouwcoördinator of bedrijfstechnicus</w:t>
      </w:r>
      <w:r w:rsidRPr="00777DC9">
        <w:rPr>
          <w:rFonts w:cs="Lucida Sans Unicode"/>
        </w:rPr>
        <w:t>. Een melding wordt doorgezet aan het centrale storingsnummer of het centrale e-mailadres van Opdrachtnemer. Opdrachtnemer legt de melding vast in haar eigen geautomatiseerd systeem</w:t>
      </w:r>
      <w:r w:rsidR="006D5909">
        <w:rPr>
          <w:rFonts w:cs="Lucida Sans Unicode"/>
        </w:rPr>
        <w:t xml:space="preserve"> (VGMIS of FMIS)</w:t>
      </w:r>
      <w:r w:rsidRPr="00777DC9">
        <w:rPr>
          <w:rFonts w:cs="Lucida Sans Unicode"/>
        </w:rPr>
        <w:t>.</w:t>
      </w:r>
    </w:p>
    <w:p w14:paraId="724C1FE8" w14:textId="77777777" w:rsidR="00F2519D" w:rsidRPr="00F2519D" w:rsidRDefault="00F2519D" w:rsidP="00C247CD">
      <w:pPr>
        <w:spacing w:after="0" w:line="300" w:lineRule="exact"/>
        <w:rPr>
          <w:rFonts w:cs="Lucida Sans Unicode"/>
        </w:rPr>
      </w:pPr>
    </w:p>
    <w:p w14:paraId="6D70ED08" w14:textId="77777777" w:rsidR="00F2519D" w:rsidRPr="007B4411" w:rsidRDefault="00F2519D" w:rsidP="00C247CD">
      <w:pPr>
        <w:spacing w:after="0" w:line="300" w:lineRule="exact"/>
        <w:rPr>
          <w:rFonts w:cs="Lucida Sans Unicode"/>
        </w:rPr>
      </w:pPr>
      <w:r w:rsidRPr="00F2519D">
        <w:rPr>
          <w:rFonts w:cs="Lucida Sans Unicode"/>
        </w:rPr>
        <w:t>Opdrachtnemer neemt elke storingsmelding van VGB zonder enig voorbehoud in behandeling ongeacht de oorzaak van de storing. Het kan voorkomen dat storingen mogelijk veroorzaakt worden door molest (ondeskundig), onoordeelkundig gebruik of achterstallig</w:t>
      </w:r>
      <w:r w:rsidR="006D5909">
        <w:rPr>
          <w:rFonts w:cs="Lucida Sans Unicode"/>
        </w:rPr>
        <w:t xml:space="preserve"> onderhoud</w:t>
      </w:r>
      <w:r w:rsidRPr="00F2519D">
        <w:rPr>
          <w:rFonts w:cs="Lucida Sans Unicode"/>
        </w:rPr>
        <w:t xml:space="preserve">. Tevens </w:t>
      </w:r>
      <w:r w:rsidR="00BF3FDA">
        <w:rPr>
          <w:rFonts w:cs="Lucida Sans Unicode"/>
        </w:rPr>
        <w:t xml:space="preserve">kan het voorkomen dat </w:t>
      </w:r>
      <w:r w:rsidRPr="00F2519D">
        <w:rPr>
          <w:rFonts w:cs="Lucida Sans Unicode"/>
        </w:rPr>
        <w:t xml:space="preserve">storingen dubbel gemeld worden en dat storingen verkeerd of onterecht gemeld worden. In al deze gevallen wordt door VGB Opdrachtnemer ingeschakeld voor nader onderzoek en/of het verhelpen van de storing. Indien een storing door VGB wordt toegewezen aan Opdrachtnemer dient deze de storing zonder enig voorbehoud en met inachtneming van de </w:t>
      </w:r>
      <w:r w:rsidRPr="007B4411">
        <w:rPr>
          <w:rFonts w:cs="Lucida Sans Unicode"/>
        </w:rPr>
        <w:t xml:space="preserve">gestelde respons- en hersteltijden zoals beschreven in </w:t>
      </w:r>
      <w:r w:rsidRPr="007A3D0F">
        <w:rPr>
          <w:rFonts w:cs="Lucida Sans Unicode"/>
        </w:rPr>
        <w:t xml:space="preserve">paragraaf </w:t>
      </w:r>
      <w:r w:rsidR="00514E3A" w:rsidRPr="007A3D0F">
        <w:rPr>
          <w:rFonts w:cs="Lucida Sans Unicode"/>
        </w:rPr>
        <w:fldChar w:fldCharType="begin"/>
      </w:r>
      <w:r w:rsidR="00514E3A" w:rsidRPr="007A3D0F">
        <w:rPr>
          <w:rFonts w:cs="Lucida Sans Unicode"/>
        </w:rPr>
        <w:instrText xml:space="preserve"> REF _Ref494284482 \r \h </w:instrText>
      </w:r>
      <w:r w:rsidR="007B4411" w:rsidRPr="007A3D0F">
        <w:rPr>
          <w:rFonts w:cs="Lucida Sans Unicode"/>
        </w:rPr>
        <w:instrText xml:space="preserve"> \* MERGEFORMAT </w:instrText>
      </w:r>
      <w:r w:rsidR="00514E3A" w:rsidRPr="007A3D0F">
        <w:rPr>
          <w:rFonts w:cs="Lucida Sans Unicode"/>
        </w:rPr>
      </w:r>
      <w:r w:rsidR="00514E3A" w:rsidRPr="007A3D0F">
        <w:rPr>
          <w:rFonts w:cs="Lucida Sans Unicode"/>
        </w:rPr>
        <w:fldChar w:fldCharType="separate"/>
      </w:r>
      <w:r w:rsidR="008B6BE4" w:rsidRPr="007A3D0F">
        <w:rPr>
          <w:rFonts w:cs="Lucida Sans Unicode"/>
        </w:rPr>
        <w:t>4.7.5</w:t>
      </w:r>
      <w:r w:rsidR="00514E3A" w:rsidRPr="007A3D0F">
        <w:rPr>
          <w:rFonts w:cs="Lucida Sans Unicode"/>
        </w:rPr>
        <w:fldChar w:fldCharType="end"/>
      </w:r>
      <w:r w:rsidRPr="007B4411">
        <w:rPr>
          <w:rFonts w:cs="Lucida Sans Unicode"/>
        </w:rPr>
        <w:t xml:space="preserve"> in behandeling te nemen.</w:t>
      </w:r>
    </w:p>
    <w:p w14:paraId="20423F86" w14:textId="77777777" w:rsidR="00F2519D" w:rsidRPr="00F2519D" w:rsidRDefault="00F2519D" w:rsidP="00C247CD">
      <w:pPr>
        <w:spacing w:after="0" w:line="300" w:lineRule="exact"/>
        <w:rPr>
          <w:rFonts w:cs="Lucida Sans Unicode"/>
        </w:rPr>
      </w:pPr>
    </w:p>
    <w:p w14:paraId="288BB5A6" w14:textId="77777777" w:rsidR="00F2519D" w:rsidRPr="00F2519D" w:rsidRDefault="00F2519D" w:rsidP="00C247CD">
      <w:pPr>
        <w:spacing w:after="0" w:line="300" w:lineRule="exact"/>
        <w:rPr>
          <w:rFonts w:cs="Lucida Sans Unicode"/>
        </w:rPr>
      </w:pPr>
      <w:r w:rsidRPr="00F2519D">
        <w:rPr>
          <w:rFonts w:cs="Lucida Sans Unicode"/>
        </w:rPr>
        <w:t xml:space="preserve">Partijen maken nadere afspraken over de vervolgstappen die zij doorlopen na gereed melding van een storingsmelding die valt in de categorieën molest (ondeskundig), onoordeelkundig gebruik, dubbel gemeld, verkeerd of onterecht doorgezet aan Opdrachtnemer. Verrekening van dit type storingsmeldingen conform tarieven in </w:t>
      </w:r>
      <w:r w:rsidR="00605A4A" w:rsidRPr="00605A4A">
        <w:rPr>
          <w:rFonts w:cs="Lucida Sans Unicode"/>
        </w:rPr>
        <w:t>bijlage 1</w:t>
      </w:r>
      <w:r w:rsidRPr="00605A4A">
        <w:rPr>
          <w:rFonts w:cs="Lucida Sans Unicode"/>
        </w:rPr>
        <w:t xml:space="preserve"> “Prijzenblad”.</w:t>
      </w:r>
    </w:p>
    <w:p w14:paraId="12C45D1A" w14:textId="77777777" w:rsidR="00F2519D" w:rsidRPr="00F2519D" w:rsidRDefault="00F2519D" w:rsidP="00C247CD">
      <w:pPr>
        <w:spacing w:after="0" w:line="300" w:lineRule="exact"/>
        <w:rPr>
          <w:rFonts w:cs="Lucida Sans Unicode"/>
        </w:rPr>
      </w:pPr>
    </w:p>
    <w:p w14:paraId="12345FFA" w14:textId="77777777" w:rsidR="00F2519D" w:rsidRPr="00F2519D" w:rsidRDefault="00F2519D" w:rsidP="00C247CD">
      <w:pPr>
        <w:spacing w:after="0" w:line="300" w:lineRule="exact"/>
        <w:rPr>
          <w:rFonts w:cs="Lucida Sans Unicode"/>
        </w:rPr>
      </w:pPr>
      <w:r w:rsidRPr="00F2519D">
        <w:rPr>
          <w:rFonts w:cs="Lucida Sans Unicode"/>
        </w:rPr>
        <w:t xml:space="preserve">Het proces voor het gereed melden van storingen is als volgt: de monteur meldt een storing gereed bij de contactpersoon van </w:t>
      </w:r>
      <w:r w:rsidR="006D5909">
        <w:rPr>
          <w:rFonts w:cs="Lucida Sans Unicode"/>
        </w:rPr>
        <w:t>O</w:t>
      </w:r>
      <w:r w:rsidRPr="00F2519D">
        <w:rPr>
          <w:rFonts w:cs="Lucida Sans Unicode"/>
        </w:rPr>
        <w:t xml:space="preserve">pdrachtgever in eigen persoon en in het systeem van Opdrachtnemer. </w:t>
      </w:r>
      <w:r w:rsidRPr="006D5909">
        <w:rPr>
          <w:rFonts w:cs="Lucida Sans Unicode"/>
        </w:rPr>
        <w:t xml:space="preserve">De rol van de </w:t>
      </w:r>
      <w:r w:rsidR="006D5909" w:rsidRPr="006D5909">
        <w:rPr>
          <w:rFonts w:cs="Lucida Sans Unicode"/>
        </w:rPr>
        <w:t xml:space="preserve">Gebouwcoördinator </w:t>
      </w:r>
      <w:r w:rsidRPr="006D5909">
        <w:rPr>
          <w:rFonts w:cs="Lucida Sans Unicode"/>
        </w:rPr>
        <w:t xml:space="preserve">VGB bestaat uit het verkrijgen van informatie over niet planmatig onderhoud en heeft daartoe toegang nodig tot het geautomatiseerd systeem van Opdrachtnemer (24/7). De </w:t>
      </w:r>
      <w:r w:rsidR="006D5909" w:rsidRPr="006D5909">
        <w:rPr>
          <w:rFonts w:cs="Lucida Sans Unicode"/>
        </w:rPr>
        <w:t xml:space="preserve">Gebouwcoördinator VGB </w:t>
      </w:r>
      <w:r w:rsidRPr="006D5909">
        <w:rPr>
          <w:rFonts w:cs="Lucida Sans Unicode"/>
        </w:rPr>
        <w:t xml:space="preserve">heeft tenminste inzicht in de voortgang en achtergronden van het niet planmatig onderhoud. Na </w:t>
      </w:r>
      <w:proofErr w:type="spellStart"/>
      <w:r w:rsidRPr="006D5909">
        <w:rPr>
          <w:rFonts w:cs="Lucida Sans Unicode"/>
        </w:rPr>
        <w:t>contractering</w:t>
      </w:r>
      <w:proofErr w:type="spellEnd"/>
      <w:r w:rsidRPr="006D5909">
        <w:rPr>
          <w:rFonts w:cs="Lucida Sans Unicode"/>
        </w:rPr>
        <w:t xml:space="preserve"> wordt in onderling overleg vastgelegd welke data</w:t>
      </w:r>
      <w:r w:rsidR="006D5909">
        <w:rPr>
          <w:rFonts w:cs="Lucida Sans Unicode"/>
        </w:rPr>
        <w:t xml:space="preserve"> en informatie </w:t>
      </w:r>
      <w:r w:rsidRPr="006D5909">
        <w:rPr>
          <w:rFonts w:cs="Lucida Sans Unicode"/>
        </w:rPr>
        <w:t>VGB exact wil zien.</w:t>
      </w:r>
    </w:p>
    <w:p w14:paraId="7E52AFC4" w14:textId="77777777" w:rsidR="00F2519D" w:rsidRPr="00F2519D" w:rsidRDefault="00F2519D" w:rsidP="00C247CD">
      <w:pPr>
        <w:spacing w:after="0" w:line="300" w:lineRule="exact"/>
        <w:rPr>
          <w:rFonts w:cs="Lucida Sans Unicode"/>
        </w:rPr>
      </w:pPr>
    </w:p>
    <w:p w14:paraId="452DEA03" w14:textId="77777777" w:rsidR="00F2519D" w:rsidRPr="00F2519D" w:rsidRDefault="00F2519D" w:rsidP="00C247CD">
      <w:pPr>
        <w:spacing w:after="0" w:line="300" w:lineRule="exact"/>
        <w:rPr>
          <w:rFonts w:cs="Lucida Sans Unicode"/>
        </w:rPr>
      </w:pPr>
      <w:r w:rsidRPr="00F2519D">
        <w:rPr>
          <w:rFonts w:cs="Lucida Sans Unicode"/>
        </w:rPr>
        <w:t xml:space="preserve">Storingen aan installaties die door het GBS worden gemeld komen 24 uur per dag binnen bij CCE. Deze zetten de storingen </w:t>
      </w:r>
      <w:r w:rsidRPr="006D5909">
        <w:rPr>
          <w:rFonts w:cs="Lucida Sans Unicode"/>
        </w:rPr>
        <w:t>in voorkomende gevallen</w:t>
      </w:r>
      <w:r w:rsidRPr="00F2519D">
        <w:rPr>
          <w:rFonts w:cs="Lucida Sans Unicode"/>
        </w:rPr>
        <w:t xml:space="preserve"> door aan Opdrachtnemer. Opdrachtnemer heeft toegang tot GBS om pro actief te kunnen handelen.</w:t>
      </w:r>
    </w:p>
    <w:p w14:paraId="0D776004" w14:textId="77777777" w:rsidR="00F2519D" w:rsidRPr="00787176" w:rsidRDefault="00F2519D" w:rsidP="00C247CD">
      <w:pPr>
        <w:pStyle w:val="Kop3"/>
        <w:numPr>
          <w:ilvl w:val="2"/>
          <w:numId w:val="84"/>
        </w:numPr>
        <w:ind w:left="851" w:hanging="851"/>
      </w:pPr>
      <w:bookmarkStart w:id="372" w:name="_Toc399945950"/>
      <w:bookmarkStart w:id="373" w:name="_Toc474243410"/>
      <w:bookmarkStart w:id="374" w:name="_Ref494284463"/>
      <w:bookmarkStart w:id="375" w:name="_Ref494284482"/>
      <w:bookmarkStart w:id="376" w:name="_Ref494284540"/>
      <w:bookmarkStart w:id="377" w:name="_Toc3806866"/>
      <w:r w:rsidRPr="00787176">
        <w:t>Respons- en hersteltijden</w:t>
      </w:r>
      <w:bookmarkEnd w:id="372"/>
      <w:bookmarkEnd w:id="373"/>
      <w:bookmarkEnd w:id="374"/>
      <w:bookmarkEnd w:id="375"/>
      <w:bookmarkEnd w:id="376"/>
      <w:bookmarkEnd w:id="377"/>
    </w:p>
    <w:p w14:paraId="37AB34A6" w14:textId="77777777" w:rsidR="00F2519D" w:rsidRPr="00F2519D" w:rsidRDefault="00F2519D" w:rsidP="00C247CD">
      <w:pPr>
        <w:spacing w:after="0" w:line="300" w:lineRule="exact"/>
        <w:rPr>
          <w:rFonts w:eastAsia="MS Mincho" w:cs="Lucida Sans Unicode"/>
        </w:rPr>
      </w:pPr>
      <w:r w:rsidRPr="00F2519D">
        <w:rPr>
          <w:rFonts w:eastAsia="MS Mincho" w:cs="Lucida Sans Unicode"/>
        </w:rPr>
        <w:t xml:space="preserve">Een melding over gebouw gebonden installaties, bouwkundige delen, elementen en/of (sub)elementen hebben een respons- en hersteltijd zoals in Figuur 6 weergegeven. Bij het doorzetten van de meldingen aan </w:t>
      </w:r>
      <w:r w:rsidRPr="00F2519D">
        <w:rPr>
          <w:rFonts w:cs="Lucida Sans Unicode"/>
        </w:rPr>
        <w:t>Opdrachtnemer</w:t>
      </w:r>
      <w:r w:rsidRPr="00F2519D">
        <w:rPr>
          <w:rFonts w:eastAsia="MS Mincho" w:cs="Lucida Sans Unicode"/>
        </w:rPr>
        <w:t xml:space="preserve"> </w:t>
      </w:r>
      <w:r w:rsidR="00BF3FDA">
        <w:rPr>
          <w:rFonts w:eastAsia="MS Mincho" w:cs="Lucida Sans Unicode"/>
        </w:rPr>
        <w:t>wordt onderscheid gemaakt in urgentie</w:t>
      </w:r>
      <w:r w:rsidRPr="00BF3FDA">
        <w:rPr>
          <w:rFonts w:eastAsia="MS Mincho" w:cs="Lucida Sans Unicode"/>
        </w:rPr>
        <w:t>.</w:t>
      </w:r>
    </w:p>
    <w:p w14:paraId="3E0F8AD0" w14:textId="77777777" w:rsidR="00F2519D" w:rsidRPr="00F2519D" w:rsidRDefault="00F2519D" w:rsidP="00C247CD">
      <w:pPr>
        <w:spacing w:after="0" w:line="300" w:lineRule="exact"/>
        <w:rPr>
          <w:rFonts w:eastAsia="MS Mincho" w:cs="Lucida Sans Unicode"/>
        </w:rPr>
      </w:pPr>
    </w:p>
    <w:tbl>
      <w:tblPr>
        <w:tblW w:w="8946" w:type="dxa"/>
        <w:tblInd w:w="55" w:type="dxa"/>
        <w:tblCellMar>
          <w:left w:w="70" w:type="dxa"/>
          <w:right w:w="70" w:type="dxa"/>
        </w:tblCellMar>
        <w:tblLook w:val="04A0" w:firstRow="1" w:lastRow="0" w:firstColumn="1" w:lastColumn="0" w:noHBand="0" w:noVBand="1"/>
      </w:tblPr>
      <w:tblGrid>
        <w:gridCol w:w="1008"/>
        <w:gridCol w:w="1701"/>
        <w:gridCol w:w="1701"/>
        <w:gridCol w:w="1559"/>
        <w:gridCol w:w="2977"/>
      </w:tblGrid>
      <w:tr w:rsidR="00F2519D" w:rsidRPr="00121951" w14:paraId="09733DB8" w14:textId="77777777" w:rsidTr="00121951">
        <w:trPr>
          <w:trHeight w:val="675"/>
        </w:trPr>
        <w:tc>
          <w:tcPr>
            <w:tcW w:w="1008" w:type="dxa"/>
            <w:tcBorders>
              <w:top w:val="single" w:sz="4" w:space="0" w:color="auto"/>
              <w:left w:val="single" w:sz="4" w:space="0" w:color="auto"/>
              <w:bottom w:val="single" w:sz="4" w:space="0" w:color="auto"/>
              <w:right w:val="single" w:sz="4" w:space="0" w:color="auto"/>
            </w:tcBorders>
            <w:shd w:val="clear" w:color="auto" w:fill="0089CF"/>
            <w:noWrap/>
            <w:vAlign w:val="center"/>
            <w:hideMark/>
          </w:tcPr>
          <w:p w14:paraId="754D247A" w14:textId="77777777" w:rsidR="00F2519D" w:rsidRPr="00121951" w:rsidRDefault="00F2519D" w:rsidP="00C247CD">
            <w:pPr>
              <w:spacing w:after="0" w:line="300" w:lineRule="exact"/>
              <w:rPr>
                <w:rFonts w:cs="Lucida Sans Unicode"/>
                <w:b/>
                <w:bCs/>
                <w:color w:val="FFFFFF" w:themeColor="background1"/>
                <w:sz w:val="20"/>
                <w:szCs w:val="20"/>
              </w:rPr>
            </w:pPr>
            <w:r w:rsidRPr="00121951">
              <w:rPr>
                <w:rFonts w:eastAsia="MS Mincho" w:cs="Lucida Sans Unicode"/>
                <w:color w:val="FFFFFF" w:themeColor="background1"/>
                <w:sz w:val="20"/>
                <w:szCs w:val="20"/>
              </w:rPr>
              <w:lastRenderedPageBreak/>
              <w:br w:type="page"/>
            </w:r>
            <w:r w:rsidRPr="00121951">
              <w:rPr>
                <w:rFonts w:cs="Lucida Sans Unicode"/>
                <w:b/>
                <w:bCs/>
                <w:color w:val="FFFFFF" w:themeColor="background1"/>
                <w:sz w:val="20"/>
                <w:szCs w:val="20"/>
              </w:rPr>
              <w:t>Urgentie klasse</w:t>
            </w:r>
          </w:p>
        </w:tc>
        <w:tc>
          <w:tcPr>
            <w:tcW w:w="1701" w:type="dxa"/>
            <w:tcBorders>
              <w:top w:val="single" w:sz="4" w:space="0" w:color="auto"/>
              <w:left w:val="nil"/>
              <w:bottom w:val="single" w:sz="4" w:space="0" w:color="auto"/>
              <w:right w:val="single" w:sz="4" w:space="0" w:color="auto"/>
            </w:tcBorders>
            <w:shd w:val="clear" w:color="auto" w:fill="0089CF"/>
            <w:vAlign w:val="center"/>
            <w:hideMark/>
          </w:tcPr>
          <w:p w14:paraId="2B7D5123" w14:textId="77777777" w:rsidR="00F2519D" w:rsidRPr="00121951" w:rsidRDefault="00F2519D" w:rsidP="00C247CD">
            <w:pPr>
              <w:spacing w:after="0" w:line="300" w:lineRule="exact"/>
              <w:rPr>
                <w:rFonts w:cs="Lucida Sans Unicode"/>
                <w:b/>
                <w:bCs/>
                <w:color w:val="FFFFFF" w:themeColor="background1"/>
                <w:sz w:val="20"/>
                <w:szCs w:val="20"/>
              </w:rPr>
            </w:pPr>
            <w:r w:rsidRPr="00121951">
              <w:rPr>
                <w:rFonts w:cs="Lucida Sans Unicode"/>
                <w:b/>
                <w:bCs/>
                <w:color w:val="FFFFFF" w:themeColor="background1"/>
                <w:sz w:val="20"/>
                <w:szCs w:val="20"/>
              </w:rPr>
              <w:t>Max. Responstijd vanaf meldtijdstip</w:t>
            </w:r>
          </w:p>
        </w:tc>
        <w:tc>
          <w:tcPr>
            <w:tcW w:w="1701" w:type="dxa"/>
            <w:tcBorders>
              <w:top w:val="single" w:sz="4" w:space="0" w:color="auto"/>
              <w:left w:val="nil"/>
              <w:bottom w:val="single" w:sz="4" w:space="0" w:color="auto"/>
              <w:right w:val="single" w:sz="4" w:space="0" w:color="auto"/>
            </w:tcBorders>
            <w:shd w:val="clear" w:color="auto" w:fill="0089CF"/>
            <w:vAlign w:val="center"/>
            <w:hideMark/>
          </w:tcPr>
          <w:p w14:paraId="019E6617" w14:textId="77777777" w:rsidR="00F2519D" w:rsidRPr="00121951" w:rsidRDefault="00F2519D" w:rsidP="00C247CD">
            <w:pPr>
              <w:spacing w:after="0" w:line="300" w:lineRule="exact"/>
              <w:rPr>
                <w:rFonts w:cs="Lucida Sans Unicode"/>
                <w:b/>
                <w:bCs/>
                <w:color w:val="FFFFFF" w:themeColor="background1"/>
                <w:sz w:val="20"/>
                <w:szCs w:val="20"/>
              </w:rPr>
            </w:pPr>
            <w:r w:rsidRPr="00121951">
              <w:rPr>
                <w:rFonts w:cs="Lucida Sans Unicode"/>
                <w:b/>
                <w:bCs/>
                <w:color w:val="FFFFFF" w:themeColor="background1"/>
                <w:sz w:val="20"/>
                <w:szCs w:val="20"/>
              </w:rPr>
              <w:t>Max. 1e Hersteltijd* vanaf meldtijdstip</w:t>
            </w:r>
          </w:p>
        </w:tc>
        <w:tc>
          <w:tcPr>
            <w:tcW w:w="1559" w:type="dxa"/>
            <w:tcBorders>
              <w:top w:val="single" w:sz="4" w:space="0" w:color="auto"/>
              <w:left w:val="nil"/>
              <w:bottom w:val="single" w:sz="4" w:space="0" w:color="auto"/>
              <w:right w:val="single" w:sz="4" w:space="0" w:color="auto"/>
            </w:tcBorders>
            <w:shd w:val="clear" w:color="auto" w:fill="0089CF"/>
            <w:vAlign w:val="center"/>
            <w:hideMark/>
          </w:tcPr>
          <w:p w14:paraId="34BF2093" w14:textId="77777777" w:rsidR="00F2519D" w:rsidRPr="00121951" w:rsidRDefault="00F2519D" w:rsidP="00C247CD">
            <w:pPr>
              <w:spacing w:after="0" w:line="300" w:lineRule="exact"/>
              <w:rPr>
                <w:rFonts w:cs="Lucida Sans Unicode"/>
                <w:b/>
                <w:bCs/>
                <w:color w:val="FFFFFF" w:themeColor="background1"/>
                <w:sz w:val="20"/>
                <w:szCs w:val="20"/>
              </w:rPr>
            </w:pPr>
            <w:r w:rsidRPr="00121951">
              <w:rPr>
                <w:rFonts w:cs="Lucida Sans Unicode"/>
                <w:b/>
                <w:bCs/>
                <w:color w:val="FFFFFF" w:themeColor="background1"/>
                <w:sz w:val="20"/>
                <w:szCs w:val="20"/>
              </w:rPr>
              <w:t>Extra Hersteltijd vanaf eerste herstel</w:t>
            </w:r>
          </w:p>
        </w:tc>
        <w:tc>
          <w:tcPr>
            <w:tcW w:w="2977" w:type="dxa"/>
            <w:tcBorders>
              <w:top w:val="single" w:sz="4" w:space="0" w:color="auto"/>
              <w:left w:val="nil"/>
              <w:bottom w:val="single" w:sz="4" w:space="0" w:color="auto"/>
              <w:right w:val="single" w:sz="4" w:space="0" w:color="auto"/>
            </w:tcBorders>
            <w:shd w:val="clear" w:color="auto" w:fill="0089CF"/>
            <w:vAlign w:val="center"/>
          </w:tcPr>
          <w:p w14:paraId="2351854A" w14:textId="77777777" w:rsidR="00F2519D" w:rsidRPr="00121951" w:rsidRDefault="00F2519D" w:rsidP="00C247CD">
            <w:pPr>
              <w:spacing w:after="0" w:line="300" w:lineRule="exact"/>
              <w:rPr>
                <w:rFonts w:cs="Lucida Sans Unicode"/>
                <w:b/>
                <w:bCs/>
                <w:color w:val="FFFFFF" w:themeColor="background1"/>
                <w:sz w:val="16"/>
                <w:szCs w:val="16"/>
              </w:rPr>
            </w:pPr>
          </w:p>
        </w:tc>
      </w:tr>
      <w:tr w:rsidR="00F2519D" w:rsidRPr="00121951" w14:paraId="3B2E19C1" w14:textId="77777777" w:rsidTr="00121951">
        <w:trPr>
          <w:trHeight w:val="12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14:paraId="25135ECD" w14:textId="77777777" w:rsidR="00F2519D" w:rsidRPr="00121951" w:rsidRDefault="003A2F43" w:rsidP="00C247CD">
            <w:pPr>
              <w:spacing w:after="0" w:line="300" w:lineRule="exact"/>
              <w:rPr>
                <w:rFonts w:cs="Lucida Sans Unicode"/>
                <w:color w:val="000000"/>
                <w:sz w:val="20"/>
                <w:szCs w:val="20"/>
              </w:rPr>
            </w:pPr>
            <w:r>
              <w:rPr>
                <w:rFonts w:cs="Lucida Sans Unicode"/>
                <w:color w:val="000000"/>
                <w:sz w:val="20"/>
                <w:szCs w:val="20"/>
              </w:rPr>
              <w:t xml:space="preserve">1 </w:t>
            </w:r>
          </w:p>
        </w:tc>
        <w:tc>
          <w:tcPr>
            <w:tcW w:w="1701" w:type="dxa"/>
            <w:tcBorders>
              <w:top w:val="nil"/>
              <w:left w:val="nil"/>
              <w:bottom w:val="single" w:sz="4" w:space="0" w:color="auto"/>
              <w:right w:val="single" w:sz="4" w:space="0" w:color="auto"/>
            </w:tcBorders>
            <w:shd w:val="clear" w:color="auto" w:fill="auto"/>
            <w:noWrap/>
            <w:vAlign w:val="center"/>
            <w:hideMark/>
          </w:tcPr>
          <w:p w14:paraId="73289AF9" w14:textId="77777777"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1 uur</w:t>
            </w:r>
          </w:p>
        </w:tc>
        <w:tc>
          <w:tcPr>
            <w:tcW w:w="1701" w:type="dxa"/>
            <w:tcBorders>
              <w:top w:val="nil"/>
              <w:left w:val="nil"/>
              <w:bottom w:val="single" w:sz="4" w:space="0" w:color="auto"/>
              <w:right w:val="single" w:sz="4" w:space="0" w:color="auto"/>
            </w:tcBorders>
            <w:shd w:val="clear" w:color="auto" w:fill="auto"/>
            <w:noWrap/>
            <w:vAlign w:val="center"/>
            <w:hideMark/>
          </w:tcPr>
          <w:p w14:paraId="77CE495D" w14:textId="77777777"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1,5 uur</w:t>
            </w:r>
          </w:p>
        </w:tc>
        <w:tc>
          <w:tcPr>
            <w:tcW w:w="1559" w:type="dxa"/>
            <w:tcBorders>
              <w:top w:val="nil"/>
              <w:left w:val="nil"/>
              <w:bottom w:val="single" w:sz="4" w:space="0" w:color="auto"/>
              <w:right w:val="single" w:sz="4" w:space="0" w:color="auto"/>
            </w:tcBorders>
            <w:shd w:val="clear" w:color="auto" w:fill="auto"/>
            <w:noWrap/>
            <w:vAlign w:val="center"/>
            <w:hideMark/>
          </w:tcPr>
          <w:p w14:paraId="3FE1639B" w14:textId="77777777"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8 uur**</w:t>
            </w:r>
          </w:p>
        </w:tc>
        <w:tc>
          <w:tcPr>
            <w:tcW w:w="2977" w:type="dxa"/>
            <w:tcBorders>
              <w:top w:val="nil"/>
              <w:left w:val="nil"/>
              <w:bottom w:val="single" w:sz="4" w:space="0" w:color="auto"/>
              <w:right w:val="single" w:sz="4" w:space="0" w:color="auto"/>
            </w:tcBorders>
          </w:tcPr>
          <w:p w14:paraId="44B6FDA9" w14:textId="77777777" w:rsidR="00F2519D" w:rsidRPr="00121951" w:rsidRDefault="00F2519D" w:rsidP="00C247CD">
            <w:pPr>
              <w:pStyle w:val="Default"/>
              <w:spacing w:line="300" w:lineRule="exact"/>
              <w:rPr>
                <w:rFonts w:asciiTheme="minorHAnsi" w:hAnsiTheme="minorHAnsi" w:cs="Lucida Sans Unicode"/>
                <w:sz w:val="16"/>
                <w:szCs w:val="16"/>
              </w:rPr>
            </w:pPr>
            <w:r w:rsidRPr="00121951">
              <w:rPr>
                <w:rFonts w:asciiTheme="minorHAnsi" w:hAnsiTheme="minorHAnsi" w:cs="Lucida Sans Unicode"/>
                <w:sz w:val="16"/>
                <w:szCs w:val="16"/>
              </w:rPr>
              <w:t>Gevaar voor mens, dier en milieu of groot risico op vervolgschade. Dit onderhoud zal in de meeste gevallen in eerste instantie worden afgehandeld als een calamiteit. Voorbeelden van vervolgschade zijn: het mislukken van proeven, het mislukken van (promotie)onderzoek, verstoringen in het primaire proces. Alle genoemde tijden behorende bij deze urgentieklasse gelden 24/7</w:t>
            </w:r>
          </w:p>
        </w:tc>
      </w:tr>
      <w:tr w:rsidR="00F2519D" w:rsidRPr="00121951" w14:paraId="5B5F3B5D" w14:textId="77777777" w:rsidTr="00121951">
        <w:trPr>
          <w:trHeight w:val="7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14:paraId="729EE763" w14:textId="77777777" w:rsidR="00F2519D" w:rsidRPr="00121951" w:rsidRDefault="003A2F43" w:rsidP="00C247CD">
            <w:pPr>
              <w:spacing w:after="0" w:line="300" w:lineRule="exact"/>
              <w:rPr>
                <w:rFonts w:cs="Lucida Sans Unicode"/>
                <w:color w:val="000000"/>
                <w:sz w:val="20"/>
                <w:szCs w:val="20"/>
              </w:rPr>
            </w:pPr>
            <w:r>
              <w:rPr>
                <w:rFonts w:cs="Lucida Sans Unicode"/>
                <w:color w:val="000000"/>
                <w:sz w:val="20"/>
                <w:szCs w:val="20"/>
              </w:rPr>
              <w:t>2</w:t>
            </w:r>
          </w:p>
        </w:tc>
        <w:tc>
          <w:tcPr>
            <w:tcW w:w="1701" w:type="dxa"/>
            <w:tcBorders>
              <w:top w:val="nil"/>
              <w:left w:val="nil"/>
              <w:bottom w:val="single" w:sz="4" w:space="0" w:color="auto"/>
              <w:right w:val="single" w:sz="4" w:space="0" w:color="auto"/>
            </w:tcBorders>
            <w:shd w:val="clear" w:color="auto" w:fill="auto"/>
            <w:noWrap/>
            <w:vAlign w:val="center"/>
            <w:hideMark/>
          </w:tcPr>
          <w:p w14:paraId="551FBED8" w14:textId="77777777"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4 uur</w:t>
            </w:r>
          </w:p>
        </w:tc>
        <w:tc>
          <w:tcPr>
            <w:tcW w:w="1701" w:type="dxa"/>
            <w:tcBorders>
              <w:top w:val="nil"/>
              <w:left w:val="nil"/>
              <w:bottom w:val="single" w:sz="4" w:space="0" w:color="auto"/>
              <w:right w:val="single" w:sz="4" w:space="0" w:color="auto"/>
            </w:tcBorders>
            <w:shd w:val="clear" w:color="auto" w:fill="auto"/>
            <w:noWrap/>
            <w:vAlign w:val="center"/>
            <w:hideMark/>
          </w:tcPr>
          <w:p w14:paraId="3DE9444D" w14:textId="77777777"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8 uur</w:t>
            </w:r>
          </w:p>
        </w:tc>
        <w:tc>
          <w:tcPr>
            <w:tcW w:w="1559" w:type="dxa"/>
            <w:tcBorders>
              <w:top w:val="nil"/>
              <w:left w:val="nil"/>
              <w:bottom w:val="single" w:sz="4" w:space="0" w:color="auto"/>
              <w:right w:val="single" w:sz="4" w:space="0" w:color="auto"/>
            </w:tcBorders>
            <w:shd w:val="clear" w:color="auto" w:fill="auto"/>
            <w:noWrap/>
            <w:vAlign w:val="center"/>
            <w:hideMark/>
          </w:tcPr>
          <w:p w14:paraId="38EE2407" w14:textId="77777777"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12 uur</w:t>
            </w:r>
          </w:p>
        </w:tc>
        <w:tc>
          <w:tcPr>
            <w:tcW w:w="2977" w:type="dxa"/>
            <w:tcBorders>
              <w:top w:val="nil"/>
              <w:left w:val="nil"/>
              <w:bottom w:val="single" w:sz="4" w:space="0" w:color="auto"/>
              <w:right w:val="single" w:sz="4" w:space="0" w:color="auto"/>
            </w:tcBorders>
          </w:tcPr>
          <w:p w14:paraId="22E8E328" w14:textId="77777777" w:rsidR="00F2519D" w:rsidRPr="00121951" w:rsidRDefault="00F2519D" w:rsidP="00C247CD">
            <w:pPr>
              <w:spacing w:after="0" w:line="300" w:lineRule="exact"/>
              <w:rPr>
                <w:rFonts w:cs="Lucida Sans Unicode"/>
                <w:color w:val="000000"/>
                <w:sz w:val="16"/>
                <w:szCs w:val="16"/>
              </w:rPr>
            </w:pPr>
            <w:r w:rsidRPr="00121951">
              <w:rPr>
                <w:rFonts w:cs="Lucida Sans Unicode"/>
                <w:color w:val="000000"/>
                <w:sz w:val="16"/>
                <w:szCs w:val="16"/>
              </w:rPr>
              <w:t>De responstijd en maximale 1</w:t>
            </w:r>
            <w:r w:rsidRPr="00121951">
              <w:rPr>
                <w:rFonts w:cs="Lucida Sans Unicode"/>
                <w:color w:val="000000"/>
                <w:sz w:val="16"/>
                <w:szCs w:val="16"/>
                <w:vertAlign w:val="superscript"/>
              </w:rPr>
              <w:t>e</w:t>
            </w:r>
            <w:r w:rsidRPr="00121951">
              <w:rPr>
                <w:rFonts w:cs="Lucida Sans Unicode"/>
                <w:color w:val="000000"/>
                <w:sz w:val="16"/>
                <w:szCs w:val="16"/>
              </w:rPr>
              <w:t xml:space="preserve"> hersteltijd voor deze urgentieklasse gelden 24/7. Afhandeling 1</w:t>
            </w:r>
            <w:r w:rsidRPr="00121951">
              <w:rPr>
                <w:rFonts w:cs="Lucida Sans Unicode"/>
                <w:color w:val="000000"/>
                <w:sz w:val="16"/>
                <w:szCs w:val="16"/>
                <w:vertAlign w:val="superscript"/>
              </w:rPr>
              <w:t>e</w:t>
            </w:r>
            <w:r w:rsidRPr="00121951">
              <w:rPr>
                <w:rFonts w:cs="Lucida Sans Unicode"/>
                <w:color w:val="000000"/>
                <w:sz w:val="16"/>
                <w:szCs w:val="16"/>
              </w:rPr>
              <w:t xml:space="preserve"> lijn volgens figuur 7.</w:t>
            </w:r>
          </w:p>
        </w:tc>
      </w:tr>
      <w:tr w:rsidR="00F2519D" w:rsidRPr="00121951" w14:paraId="04FBE30F" w14:textId="77777777" w:rsidTr="00121951">
        <w:trPr>
          <w:trHeight w:val="466"/>
        </w:trPr>
        <w:tc>
          <w:tcPr>
            <w:tcW w:w="1008" w:type="dxa"/>
            <w:tcBorders>
              <w:top w:val="nil"/>
              <w:left w:val="single" w:sz="4" w:space="0" w:color="auto"/>
              <w:bottom w:val="single" w:sz="2" w:space="0" w:color="auto"/>
              <w:right w:val="single" w:sz="4" w:space="0" w:color="auto"/>
            </w:tcBorders>
            <w:shd w:val="clear" w:color="auto" w:fill="auto"/>
            <w:noWrap/>
            <w:vAlign w:val="center"/>
            <w:hideMark/>
          </w:tcPr>
          <w:p w14:paraId="6F7543B6" w14:textId="77777777" w:rsidR="00F2519D" w:rsidRPr="00121951" w:rsidRDefault="003A2F43" w:rsidP="00C247CD">
            <w:pPr>
              <w:spacing w:after="0" w:line="300" w:lineRule="exact"/>
              <w:rPr>
                <w:rFonts w:cs="Lucida Sans Unicode"/>
                <w:color w:val="000000"/>
                <w:sz w:val="20"/>
                <w:szCs w:val="20"/>
              </w:rPr>
            </w:pPr>
            <w:r>
              <w:rPr>
                <w:rFonts w:cs="Lucida Sans Unicode"/>
                <w:color w:val="000000"/>
                <w:sz w:val="20"/>
                <w:szCs w:val="20"/>
              </w:rPr>
              <w:t xml:space="preserve">3 </w:t>
            </w:r>
          </w:p>
        </w:tc>
        <w:tc>
          <w:tcPr>
            <w:tcW w:w="1701" w:type="dxa"/>
            <w:tcBorders>
              <w:top w:val="nil"/>
              <w:left w:val="nil"/>
              <w:bottom w:val="single" w:sz="2" w:space="0" w:color="auto"/>
              <w:right w:val="single" w:sz="4" w:space="0" w:color="auto"/>
            </w:tcBorders>
            <w:shd w:val="clear" w:color="auto" w:fill="auto"/>
            <w:noWrap/>
            <w:vAlign w:val="center"/>
            <w:hideMark/>
          </w:tcPr>
          <w:p w14:paraId="00B390A9" w14:textId="77777777"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8 uur</w:t>
            </w:r>
          </w:p>
        </w:tc>
        <w:tc>
          <w:tcPr>
            <w:tcW w:w="1701" w:type="dxa"/>
            <w:tcBorders>
              <w:top w:val="nil"/>
              <w:left w:val="nil"/>
              <w:bottom w:val="single" w:sz="2" w:space="0" w:color="auto"/>
              <w:right w:val="single" w:sz="4" w:space="0" w:color="auto"/>
            </w:tcBorders>
            <w:shd w:val="clear" w:color="auto" w:fill="auto"/>
            <w:noWrap/>
            <w:vAlign w:val="center"/>
            <w:hideMark/>
          </w:tcPr>
          <w:p w14:paraId="03C15A79" w14:textId="77777777"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12 uur</w:t>
            </w:r>
          </w:p>
        </w:tc>
        <w:tc>
          <w:tcPr>
            <w:tcW w:w="1559" w:type="dxa"/>
            <w:tcBorders>
              <w:top w:val="nil"/>
              <w:left w:val="nil"/>
              <w:bottom w:val="single" w:sz="2" w:space="0" w:color="auto"/>
              <w:right w:val="single" w:sz="4" w:space="0" w:color="auto"/>
            </w:tcBorders>
            <w:shd w:val="clear" w:color="auto" w:fill="auto"/>
            <w:noWrap/>
            <w:vAlign w:val="center"/>
            <w:hideMark/>
          </w:tcPr>
          <w:p w14:paraId="2BB8747B" w14:textId="77777777" w:rsidR="00F2519D" w:rsidRPr="00121951" w:rsidRDefault="00F2519D" w:rsidP="00C247CD">
            <w:pPr>
              <w:spacing w:after="0" w:line="300" w:lineRule="exact"/>
              <w:rPr>
                <w:rFonts w:cs="Lucida Sans Unicode"/>
                <w:color w:val="000000"/>
                <w:sz w:val="20"/>
                <w:szCs w:val="20"/>
              </w:rPr>
            </w:pPr>
            <w:r w:rsidRPr="00121951">
              <w:rPr>
                <w:rFonts w:cs="Lucida Sans Unicode"/>
                <w:color w:val="000000"/>
                <w:sz w:val="20"/>
                <w:szCs w:val="20"/>
              </w:rPr>
              <w:t>16 uur</w:t>
            </w:r>
          </w:p>
        </w:tc>
        <w:tc>
          <w:tcPr>
            <w:tcW w:w="2977" w:type="dxa"/>
            <w:tcBorders>
              <w:top w:val="nil"/>
              <w:left w:val="nil"/>
              <w:bottom w:val="single" w:sz="2" w:space="0" w:color="auto"/>
              <w:right w:val="single" w:sz="4" w:space="0" w:color="auto"/>
            </w:tcBorders>
          </w:tcPr>
          <w:p w14:paraId="5E594B36" w14:textId="77777777" w:rsidR="00F2519D" w:rsidRPr="00121951" w:rsidRDefault="00F2519D" w:rsidP="00C247CD">
            <w:pPr>
              <w:pStyle w:val="Default"/>
              <w:spacing w:line="300" w:lineRule="exact"/>
              <w:rPr>
                <w:rFonts w:asciiTheme="minorHAnsi" w:hAnsiTheme="minorHAnsi" w:cs="Lucida Sans Unicode"/>
                <w:sz w:val="16"/>
                <w:szCs w:val="16"/>
              </w:rPr>
            </w:pPr>
            <w:r w:rsidRPr="00121951">
              <w:rPr>
                <w:rFonts w:asciiTheme="minorHAnsi" w:hAnsiTheme="minorHAnsi" w:cs="Lucida Sans Unicode"/>
                <w:sz w:val="16"/>
                <w:szCs w:val="16"/>
              </w:rPr>
              <w:t>Veel overlast, geen direct gevaar of risico.</w:t>
            </w:r>
          </w:p>
          <w:p w14:paraId="22A73DD5" w14:textId="77777777" w:rsidR="00F2519D" w:rsidRPr="00121951" w:rsidRDefault="00F2519D" w:rsidP="00C247CD">
            <w:pPr>
              <w:spacing w:after="0" w:line="300" w:lineRule="exact"/>
              <w:rPr>
                <w:rFonts w:cs="Lucida Sans Unicode"/>
                <w:color w:val="000000"/>
                <w:sz w:val="16"/>
                <w:szCs w:val="16"/>
              </w:rPr>
            </w:pPr>
            <w:r w:rsidRPr="00121951">
              <w:rPr>
                <w:rFonts w:cs="Lucida Sans Unicode"/>
                <w:sz w:val="16"/>
                <w:szCs w:val="16"/>
              </w:rPr>
              <w:t>Deze situatie komt bijvoorbeeld voor bij installaties zonder of beperkte reservecapaciteit.</w:t>
            </w:r>
          </w:p>
        </w:tc>
      </w:tr>
      <w:tr w:rsidR="00121951" w:rsidRPr="00121951" w14:paraId="4DF1F47B" w14:textId="77777777" w:rsidTr="00121951">
        <w:trPr>
          <w:trHeight w:val="257"/>
        </w:trPr>
        <w:tc>
          <w:tcPr>
            <w:tcW w:w="8946" w:type="dxa"/>
            <w:gridSpan w:val="5"/>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E425F49" w14:textId="77777777" w:rsidR="00121951" w:rsidRPr="00121951" w:rsidRDefault="00121951" w:rsidP="00C247CD">
            <w:pPr>
              <w:pStyle w:val="Lijstalinea"/>
              <w:numPr>
                <w:ilvl w:val="0"/>
                <w:numId w:val="46"/>
              </w:numPr>
              <w:spacing w:line="300" w:lineRule="exact"/>
              <w:ind w:left="567" w:hanging="567"/>
              <w:contextualSpacing w:val="0"/>
              <w:rPr>
                <w:rFonts w:asciiTheme="minorHAnsi" w:hAnsiTheme="minorHAnsi" w:cs="Lucida Sans Unicode"/>
                <w:sz w:val="16"/>
                <w:szCs w:val="16"/>
              </w:rPr>
            </w:pPr>
            <w:r w:rsidRPr="00121951">
              <w:rPr>
                <w:rFonts w:asciiTheme="minorHAnsi" w:hAnsiTheme="minorHAnsi" w:cs="Lucida Sans Unicode"/>
                <w:sz w:val="16"/>
                <w:szCs w:val="16"/>
              </w:rPr>
              <w:t>*1e Hersteltijd: dit is de tijd, gemeten vanaf het meldtijdstip, dat een deskundig monteur minimaal de situatie veiligstelt, een analyse van de storing doet, start met reparatie en vervolgacties opstart.</w:t>
            </w:r>
          </w:p>
          <w:p w14:paraId="634E4D22" w14:textId="77777777" w:rsidR="00121951" w:rsidRPr="00121951" w:rsidRDefault="00121951" w:rsidP="00C247CD">
            <w:pPr>
              <w:pStyle w:val="Lijstalinea"/>
              <w:keepNext/>
              <w:numPr>
                <w:ilvl w:val="0"/>
                <w:numId w:val="46"/>
              </w:numPr>
              <w:spacing w:line="300" w:lineRule="exact"/>
              <w:ind w:left="567" w:hanging="567"/>
              <w:contextualSpacing w:val="0"/>
              <w:rPr>
                <w:rFonts w:cs="Lucida Sans Unicode"/>
                <w:sz w:val="16"/>
                <w:szCs w:val="16"/>
              </w:rPr>
            </w:pPr>
            <w:r w:rsidRPr="00121951">
              <w:rPr>
                <w:rFonts w:asciiTheme="minorHAnsi" w:hAnsiTheme="minorHAnsi" w:cs="Lucida Sans Unicode"/>
                <w:sz w:val="16"/>
                <w:szCs w:val="16"/>
              </w:rPr>
              <w:t>**</w:t>
            </w:r>
            <w:r w:rsidR="009E55D4">
              <w:rPr>
                <w:rFonts w:asciiTheme="minorHAnsi" w:hAnsiTheme="minorHAnsi" w:cs="Lucida Sans Unicode"/>
                <w:sz w:val="16"/>
                <w:szCs w:val="16"/>
              </w:rPr>
              <w:t>Het</w:t>
            </w:r>
            <w:r w:rsidRPr="00121951">
              <w:rPr>
                <w:rFonts w:asciiTheme="minorHAnsi" w:hAnsiTheme="minorHAnsi" w:cs="Lucida Sans Unicode"/>
                <w:sz w:val="16"/>
                <w:szCs w:val="16"/>
              </w:rPr>
              <w:t xml:space="preserve"> eigen FCO </w:t>
            </w:r>
            <w:r w:rsidR="004D4186">
              <w:rPr>
                <w:rFonts w:asciiTheme="minorHAnsi" w:hAnsiTheme="minorHAnsi" w:cs="Lucida Sans Unicode"/>
                <w:sz w:val="16"/>
                <w:szCs w:val="16"/>
              </w:rPr>
              <w:t xml:space="preserve">Team </w:t>
            </w:r>
            <w:r w:rsidR="00DA0CC4">
              <w:rPr>
                <w:rFonts w:asciiTheme="minorHAnsi" w:hAnsiTheme="minorHAnsi" w:cs="Lucida Sans Unicode"/>
                <w:sz w:val="16"/>
                <w:szCs w:val="16"/>
              </w:rPr>
              <w:t>Storingen en Calamiteiten</w:t>
            </w:r>
            <w:r w:rsidRPr="00121951">
              <w:rPr>
                <w:rFonts w:asciiTheme="minorHAnsi" w:hAnsiTheme="minorHAnsi" w:cs="Lucida Sans Unicode"/>
                <w:sz w:val="16"/>
                <w:szCs w:val="16"/>
              </w:rPr>
              <w:t xml:space="preserve"> kan de melding in deze fase doorgeven aan Opdrachtnemer</w:t>
            </w:r>
          </w:p>
        </w:tc>
      </w:tr>
    </w:tbl>
    <w:p w14:paraId="563CF86F" w14:textId="77777777" w:rsidR="00121951" w:rsidRPr="00705B24" w:rsidRDefault="00121951"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Pr="00705B24">
        <w:rPr>
          <w:rFonts w:asciiTheme="minorHAnsi" w:eastAsiaTheme="minorHAnsi" w:hAnsiTheme="minorHAnsi" w:cstheme="minorBidi"/>
          <w:bCs w:val="0"/>
          <w:color w:val="0089CF"/>
          <w:sz w:val="22"/>
          <w:szCs w:val="22"/>
        </w:rPr>
        <w:t>6</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Respons- hersteltijden</w:t>
      </w:r>
    </w:p>
    <w:p w14:paraId="7C13ADC9" w14:textId="77777777" w:rsidR="00F2519D" w:rsidRPr="00F2519D" w:rsidRDefault="00F2519D" w:rsidP="00C247CD">
      <w:pPr>
        <w:spacing w:after="0" w:line="300" w:lineRule="exact"/>
        <w:rPr>
          <w:rFonts w:eastAsia="MS Mincho" w:cs="Lucida Sans Unicode"/>
        </w:rPr>
      </w:pPr>
      <w:r w:rsidRPr="00F2519D">
        <w:rPr>
          <w:rFonts w:eastAsia="MS Mincho" w:cs="Lucida Sans Unicode"/>
        </w:rPr>
        <w:t xml:space="preserve">Respons- en hersteltijden worden gemeten vanaf het meldtijdstip en zijn van toepassing tijdens werktijden (werkdagen </w:t>
      </w:r>
      <w:r w:rsidRPr="00CC3D50">
        <w:rPr>
          <w:rFonts w:eastAsia="MS Mincho" w:cs="Lucida Sans Unicode"/>
        </w:rPr>
        <w:t>van 8.30-17.00). Buiten</w:t>
      </w:r>
      <w:r w:rsidRPr="00F2519D">
        <w:rPr>
          <w:rFonts w:eastAsia="MS Mincho" w:cs="Lucida Sans Unicode"/>
        </w:rPr>
        <w:t xml:space="preserve"> werktijden (op werkdagen van 17.00 tot 8.30 uur en tijdens weekenden en nationaal erkende feestdagen) gelden deze ook maar worden dan aangevuld met 30 minuten reistijd. Tijdens werktijden is het meldtijdstip het tijdstip waarop de melding door </w:t>
      </w:r>
      <w:r w:rsidR="00296787">
        <w:rPr>
          <w:rFonts w:eastAsia="MS Mincho" w:cs="Lucida Sans Unicode"/>
        </w:rPr>
        <w:t xml:space="preserve">de </w:t>
      </w:r>
      <w:r w:rsidRPr="00F2519D">
        <w:rPr>
          <w:rFonts w:eastAsia="MS Mincho" w:cs="Lucida Sans Unicode"/>
        </w:rPr>
        <w:t xml:space="preserve">medewerker van VGB is doorgegeven aan </w:t>
      </w:r>
      <w:r w:rsidRPr="00F2519D">
        <w:rPr>
          <w:rFonts w:cs="Lucida Sans Unicode"/>
        </w:rPr>
        <w:t>Opdrachtnemer</w:t>
      </w:r>
      <w:r w:rsidRPr="00F2519D">
        <w:rPr>
          <w:rFonts w:eastAsia="MS Mincho" w:cs="Lucida Sans Unicode"/>
        </w:rPr>
        <w:t xml:space="preserve">. Buiten werktijden is dat het moment waarop (al dan niet succesvol) telefonisch contact opgenomen is met de storingsdienst van </w:t>
      </w:r>
      <w:r w:rsidRPr="00F2519D">
        <w:rPr>
          <w:rFonts w:cs="Lucida Sans Unicode"/>
        </w:rPr>
        <w:t>Opdrachtnemer</w:t>
      </w:r>
      <w:r w:rsidRPr="00F2519D">
        <w:rPr>
          <w:rFonts w:eastAsia="MS Mincho" w:cs="Lucida Sans Unicode"/>
        </w:rPr>
        <w:t>. Indien een storing in eerste instantie tijdelijk wordt hersteld, dient de storing daarna definitief verholpen te worden binnen de extra hersteltijd. Een storing is tijdelijk hersteld wanneer de installatie op een veilige wijze een door</w:t>
      </w:r>
      <w:r w:rsidR="00582B98">
        <w:rPr>
          <w:rFonts w:eastAsia="MS Mincho" w:cs="Lucida Sans Unicode"/>
        </w:rPr>
        <w:t xml:space="preserve"> VGB vereiste prestatie levert.</w:t>
      </w:r>
    </w:p>
    <w:p w14:paraId="19FEF4B4" w14:textId="77777777" w:rsidR="00F2519D" w:rsidRPr="00F2519D" w:rsidRDefault="00F2519D" w:rsidP="00C247CD">
      <w:pPr>
        <w:spacing w:after="0" w:line="300" w:lineRule="exact"/>
        <w:rPr>
          <w:rFonts w:eastAsia="MS Mincho" w:cs="Lucida Sans Unicode"/>
        </w:rPr>
      </w:pPr>
    </w:p>
    <w:p w14:paraId="64FE5A75" w14:textId="77777777" w:rsidR="00F2519D" w:rsidRPr="00F2519D" w:rsidRDefault="00F2519D" w:rsidP="00C247CD">
      <w:pPr>
        <w:spacing w:after="0" w:line="300" w:lineRule="exact"/>
        <w:rPr>
          <w:rFonts w:eastAsia="MS Mincho" w:cs="Lucida Sans Unicode"/>
        </w:rPr>
      </w:pPr>
      <w:r w:rsidRPr="00F2519D">
        <w:rPr>
          <w:rFonts w:cs="Lucida Sans Unicode"/>
        </w:rPr>
        <w:t xml:space="preserve">Opdrachtnemer </w:t>
      </w:r>
      <w:r w:rsidRPr="00F2519D">
        <w:rPr>
          <w:rFonts w:eastAsia="MS Mincho" w:cs="Lucida Sans Unicode"/>
        </w:rPr>
        <w:t>is verantwoordelijk voor een correcte administratie van de aard, oorzaak, prioriteitsmelding en het aantal storingen (per installatiedeel en/of bouwdeel). Opdrachtnemer dient te allen tijde deze administratie digitaal te kunnen aanleveren aan Opdr</w:t>
      </w:r>
      <w:r w:rsidR="00582B98">
        <w:rPr>
          <w:rFonts w:eastAsia="MS Mincho" w:cs="Lucida Sans Unicode"/>
        </w:rPr>
        <w:t>achtgever.</w:t>
      </w:r>
    </w:p>
    <w:p w14:paraId="0CE115C5" w14:textId="77777777" w:rsidR="00F2519D" w:rsidRPr="00F2519D" w:rsidRDefault="00F2519D" w:rsidP="00C247CD">
      <w:pPr>
        <w:spacing w:after="0" w:line="300" w:lineRule="exact"/>
        <w:rPr>
          <w:rFonts w:cs="Lucida Sans Unicode"/>
          <w:color w:val="000000" w:themeColor="text1"/>
        </w:rPr>
      </w:pPr>
    </w:p>
    <w:p w14:paraId="320CE32F" w14:textId="77777777" w:rsidR="00F2519D" w:rsidRDefault="00F2519D" w:rsidP="00C247CD">
      <w:pPr>
        <w:spacing w:after="0" w:line="300" w:lineRule="exact"/>
        <w:rPr>
          <w:rFonts w:cs="Lucida Sans Unicode"/>
          <w:color w:val="000000" w:themeColor="text1"/>
        </w:rPr>
      </w:pPr>
      <w:r w:rsidRPr="00F2519D">
        <w:rPr>
          <w:rFonts w:cs="Lucida Sans Unicode"/>
          <w:color w:val="000000" w:themeColor="text1"/>
        </w:rPr>
        <w:t>De werking van de begrippen responstijd, hersteltijd en extra hersteltijd is in Figuur 8 respons- en hersteltijden weergegeven.</w:t>
      </w:r>
    </w:p>
    <w:p w14:paraId="337459E4" w14:textId="77777777" w:rsidR="006D5909" w:rsidRDefault="006D5909" w:rsidP="00C247CD">
      <w:pPr>
        <w:spacing w:after="0" w:line="300" w:lineRule="exact"/>
        <w:rPr>
          <w:rFonts w:cs="Lucida Sans Unicode"/>
          <w:color w:val="000000" w:themeColor="text1"/>
        </w:rPr>
      </w:pPr>
    </w:p>
    <w:p w14:paraId="11A9552D" w14:textId="77777777" w:rsidR="00F2519D" w:rsidRPr="00F2519D" w:rsidRDefault="00F2519D" w:rsidP="00C247CD">
      <w:pPr>
        <w:spacing w:after="0" w:line="300" w:lineRule="exact"/>
        <w:rPr>
          <w:rFonts w:cs="Lucida Sans Unicode"/>
          <w:color w:val="000000" w:themeColor="text1"/>
        </w:rPr>
      </w:pPr>
    </w:p>
    <w:p w14:paraId="28354E8E" w14:textId="77777777" w:rsidR="00F2519D" w:rsidRPr="00F2519D" w:rsidRDefault="00B713DD" w:rsidP="00C247CD">
      <w:r>
        <w:rPr>
          <w:noProof/>
          <w:lang w:eastAsia="nl-NL"/>
        </w:rPr>
        <w:drawing>
          <wp:inline distT="0" distB="0" distL="0" distR="0" wp14:anchorId="256895D4" wp14:editId="3848B0B8">
            <wp:extent cx="3343046" cy="2994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rking respons- en hersteltijden.jpg"/>
                    <pic:cNvPicPr/>
                  </pic:nvPicPr>
                  <pic:blipFill rotWithShape="1">
                    <a:blip r:embed="rId26">
                      <a:extLst>
                        <a:ext uri="{28A0092B-C50C-407E-A947-70E740481C1C}">
                          <a14:useLocalDpi xmlns:a14="http://schemas.microsoft.com/office/drawing/2010/main" val="0"/>
                        </a:ext>
                      </a:extLst>
                    </a:blip>
                    <a:srcRect l="16127" t="13986" r="38636" b="31993"/>
                    <a:stretch/>
                  </pic:blipFill>
                  <pic:spPr bwMode="auto">
                    <a:xfrm>
                      <a:off x="0" y="0"/>
                      <a:ext cx="3343838" cy="2994914"/>
                    </a:xfrm>
                    <a:prstGeom prst="rect">
                      <a:avLst/>
                    </a:prstGeom>
                    <a:ln>
                      <a:noFill/>
                    </a:ln>
                    <a:extLst>
                      <a:ext uri="{53640926-AAD7-44D8-BBD7-CCE9431645EC}">
                        <a14:shadowObscured xmlns:a14="http://schemas.microsoft.com/office/drawing/2010/main"/>
                      </a:ext>
                    </a:extLst>
                  </pic:spPr>
                </pic:pic>
              </a:graphicData>
            </a:graphic>
          </wp:inline>
        </w:drawing>
      </w:r>
    </w:p>
    <w:p w14:paraId="201361B3" w14:textId="77777777" w:rsidR="00F2519D" w:rsidRPr="00705B24" w:rsidRDefault="00F2519D"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8</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Werking respons- en hersteltijden</w:t>
      </w:r>
    </w:p>
    <w:p w14:paraId="2297C7C7" w14:textId="77777777" w:rsidR="00F2519D" w:rsidRPr="00CC1846" w:rsidRDefault="00F2519D" w:rsidP="00C247CD">
      <w:pPr>
        <w:pStyle w:val="Kop3"/>
        <w:numPr>
          <w:ilvl w:val="2"/>
          <w:numId w:val="84"/>
        </w:numPr>
        <w:ind w:left="851" w:hanging="851"/>
      </w:pPr>
      <w:bookmarkStart w:id="378" w:name="_Toc375308861"/>
      <w:bookmarkStart w:id="379" w:name="_Toc375309681"/>
      <w:bookmarkStart w:id="380" w:name="_Toc375318310"/>
      <w:bookmarkStart w:id="381" w:name="_Toc375322517"/>
      <w:bookmarkStart w:id="382" w:name="_Toc375323903"/>
      <w:bookmarkStart w:id="383" w:name="_Toc376960754"/>
      <w:bookmarkStart w:id="384" w:name="_Toc377031098"/>
      <w:bookmarkStart w:id="385" w:name="_Toc377240414"/>
      <w:bookmarkStart w:id="386" w:name="_Toc377328908"/>
      <w:bookmarkStart w:id="387" w:name="_Toc377329056"/>
      <w:bookmarkStart w:id="388" w:name="_Toc377330081"/>
      <w:bookmarkStart w:id="389" w:name="_Toc377480552"/>
      <w:bookmarkStart w:id="390" w:name="_Toc377480698"/>
      <w:bookmarkStart w:id="391" w:name="_Toc377564186"/>
      <w:bookmarkStart w:id="392" w:name="_Toc377564338"/>
      <w:bookmarkStart w:id="393" w:name="_Toc377585340"/>
      <w:bookmarkStart w:id="394" w:name="_Toc377624941"/>
      <w:bookmarkStart w:id="395" w:name="_Toc377646724"/>
      <w:bookmarkStart w:id="396" w:name="_Toc377657634"/>
      <w:bookmarkStart w:id="397" w:name="_Toc377707201"/>
      <w:bookmarkStart w:id="398" w:name="_Toc377721505"/>
      <w:bookmarkStart w:id="399" w:name="_Toc377722226"/>
      <w:bookmarkStart w:id="400" w:name="_Toc377722648"/>
      <w:bookmarkStart w:id="401" w:name="_Toc377723848"/>
      <w:bookmarkStart w:id="402" w:name="_Toc377735601"/>
      <w:bookmarkStart w:id="403" w:name="_Toc377737937"/>
      <w:bookmarkStart w:id="404" w:name="_Toc377740021"/>
      <w:bookmarkStart w:id="405" w:name="_Toc377991330"/>
      <w:bookmarkStart w:id="406" w:name="_Toc378675422"/>
      <w:bookmarkStart w:id="407" w:name="_Toc378939872"/>
      <w:bookmarkStart w:id="408" w:name="_Toc379206278"/>
      <w:bookmarkStart w:id="409" w:name="_Toc379272575"/>
      <w:bookmarkStart w:id="410" w:name="_Toc379281804"/>
      <w:bookmarkStart w:id="411" w:name="_Toc379290587"/>
      <w:bookmarkStart w:id="412" w:name="_Toc379372373"/>
      <w:bookmarkStart w:id="413" w:name="_Toc379380927"/>
      <w:bookmarkStart w:id="414" w:name="_Toc379382330"/>
      <w:bookmarkStart w:id="415" w:name="_Toc379451428"/>
      <w:bookmarkStart w:id="416" w:name="_Toc379788220"/>
      <w:bookmarkStart w:id="417" w:name="_Toc379803694"/>
      <w:bookmarkStart w:id="418" w:name="_Toc379893981"/>
      <w:bookmarkStart w:id="419" w:name="_Toc380049321"/>
      <w:bookmarkStart w:id="420" w:name="_Toc380140697"/>
      <w:bookmarkStart w:id="421" w:name="_Toc380143174"/>
      <w:bookmarkStart w:id="422" w:name="_Toc380148054"/>
      <w:bookmarkStart w:id="423" w:name="_Toc380579453"/>
      <w:bookmarkStart w:id="424" w:name="_Toc380579657"/>
      <w:bookmarkStart w:id="425" w:name="_Toc380594611"/>
      <w:bookmarkStart w:id="426" w:name="_Toc380658544"/>
      <w:bookmarkStart w:id="427" w:name="_Toc380764416"/>
      <w:bookmarkStart w:id="428" w:name="_Toc381087768"/>
      <w:bookmarkStart w:id="429" w:name="_Toc381103987"/>
      <w:bookmarkStart w:id="430" w:name="_Toc381122658"/>
      <w:bookmarkStart w:id="431" w:name="_Toc381167076"/>
      <w:bookmarkStart w:id="432" w:name="_Toc381179418"/>
      <w:bookmarkStart w:id="433" w:name="_Toc381252487"/>
      <w:bookmarkStart w:id="434" w:name="_Toc381279525"/>
      <w:bookmarkStart w:id="435" w:name="_Toc381344773"/>
      <w:bookmarkStart w:id="436" w:name="_Toc381613722"/>
      <w:bookmarkStart w:id="437" w:name="_Toc381868291"/>
      <w:bookmarkStart w:id="438" w:name="_Toc381887058"/>
      <w:bookmarkStart w:id="439" w:name="_Toc381973991"/>
      <w:bookmarkStart w:id="440" w:name="_Toc381974922"/>
      <w:bookmarkStart w:id="441" w:name="_Toc382233824"/>
      <w:bookmarkStart w:id="442" w:name="_Toc382234118"/>
      <w:bookmarkStart w:id="443" w:name="_Toc382284538"/>
      <w:bookmarkStart w:id="444" w:name="_Toc382291390"/>
      <w:bookmarkStart w:id="445" w:name="_Toc382299738"/>
      <w:bookmarkStart w:id="446" w:name="_Toc382302383"/>
      <w:bookmarkStart w:id="447" w:name="_Toc382323125"/>
      <w:bookmarkStart w:id="448" w:name="_Toc382324123"/>
      <w:bookmarkStart w:id="449" w:name="_Toc382465246"/>
      <w:bookmarkStart w:id="450" w:name="_Toc382491178"/>
      <w:bookmarkStart w:id="451" w:name="_Toc399945951"/>
      <w:bookmarkStart w:id="452" w:name="_Toc474243411"/>
      <w:bookmarkStart w:id="453" w:name="_Toc3806867"/>
      <w:r w:rsidRPr="00CC1846">
        <w:t>Eisen bij calamiteiten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14:paraId="33D7D62A" w14:textId="77777777" w:rsidR="00F2519D" w:rsidRPr="00CC1846" w:rsidRDefault="00F2519D" w:rsidP="00C247CD">
      <w:pPr>
        <w:spacing w:after="0" w:line="300" w:lineRule="exact"/>
        <w:rPr>
          <w:rFonts w:cs="Lucida Sans Unicode"/>
        </w:rPr>
      </w:pPr>
      <w:r w:rsidRPr="00CC1846">
        <w:rPr>
          <w:rFonts w:cs="Lucida Sans Unicode"/>
        </w:rPr>
        <w:t>In geval van een calamiteit treedt het bedrijfsnoodplan van de VU in werking. In dit noodplan zijn de taken, verantwoordelijkheden, hiërarchie en besluitvorming nader vastgelegd. Opdrachtnemer is gehouden alle noodzakelijke opdrachten en taken uit te voeren (direct dan wel indirect) aangestuurd door het crisisteam van VGB. Indien nodig en voor zover de situatie dit vraagt wordt de inzet van medewerkers van Opdrachtnemer aangepast. Vanaf het moment dat de calamiteit is opgelost, gelden weer de prestatie-eisen zoals opgenomen i</w:t>
      </w:r>
      <w:r w:rsidR="00582B98">
        <w:rPr>
          <w:rFonts w:cs="Lucida Sans Unicode"/>
        </w:rPr>
        <w:t>n dit document.</w:t>
      </w:r>
    </w:p>
    <w:p w14:paraId="7A3FDDEC" w14:textId="77777777" w:rsidR="00F2519D" w:rsidRPr="00CC1846" w:rsidRDefault="00F2519D" w:rsidP="00C247CD">
      <w:pPr>
        <w:pStyle w:val="Kop3"/>
        <w:numPr>
          <w:ilvl w:val="2"/>
          <w:numId w:val="84"/>
        </w:numPr>
        <w:ind w:left="851" w:hanging="851"/>
      </w:pPr>
      <w:bookmarkStart w:id="454" w:name="_Toc377735603"/>
      <w:bookmarkStart w:id="455" w:name="_Toc377737939"/>
      <w:bookmarkStart w:id="456" w:name="_Toc377740023"/>
      <w:bookmarkStart w:id="457" w:name="_Toc377991332"/>
      <w:bookmarkStart w:id="458" w:name="_Toc378675424"/>
      <w:bookmarkStart w:id="459" w:name="_Toc378939874"/>
      <w:bookmarkStart w:id="460" w:name="_Toc379206280"/>
      <w:bookmarkStart w:id="461" w:name="_Toc379272577"/>
      <w:bookmarkStart w:id="462" w:name="_Toc379281806"/>
      <w:bookmarkStart w:id="463" w:name="_Toc379290589"/>
      <w:bookmarkStart w:id="464" w:name="_Toc379372375"/>
      <w:bookmarkStart w:id="465" w:name="_Toc379380929"/>
      <w:bookmarkStart w:id="466" w:name="_Toc379382332"/>
      <w:bookmarkStart w:id="467" w:name="_Toc379451430"/>
      <w:bookmarkStart w:id="468" w:name="_Toc379788222"/>
      <w:bookmarkStart w:id="469" w:name="_Toc379803696"/>
      <w:bookmarkStart w:id="470" w:name="_Toc379893983"/>
      <w:bookmarkStart w:id="471" w:name="_Toc380049323"/>
      <w:bookmarkStart w:id="472" w:name="_Toc380140699"/>
      <w:bookmarkStart w:id="473" w:name="_Toc380143176"/>
      <w:bookmarkStart w:id="474" w:name="_Toc380148056"/>
      <w:bookmarkStart w:id="475" w:name="_Toc380579455"/>
      <w:bookmarkStart w:id="476" w:name="_Toc380579659"/>
      <w:bookmarkStart w:id="477" w:name="_Toc380594613"/>
      <w:bookmarkStart w:id="478" w:name="_Toc380658546"/>
      <w:bookmarkStart w:id="479" w:name="_Toc380764418"/>
      <w:bookmarkStart w:id="480" w:name="_Toc381087770"/>
      <w:bookmarkStart w:id="481" w:name="_Toc381103989"/>
      <w:bookmarkStart w:id="482" w:name="_Toc381122660"/>
      <w:bookmarkStart w:id="483" w:name="_Toc381167078"/>
      <w:bookmarkStart w:id="484" w:name="_Toc381179420"/>
      <w:bookmarkStart w:id="485" w:name="_Toc381252489"/>
      <w:bookmarkStart w:id="486" w:name="_Toc381279527"/>
      <w:bookmarkStart w:id="487" w:name="_Toc381344775"/>
      <w:bookmarkStart w:id="488" w:name="_Toc381613724"/>
      <w:bookmarkStart w:id="489" w:name="_Toc381868293"/>
      <w:bookmarkStart w:id="490" w:name="_Toc381887060"/>
      <w:bookmarkStart w:id="491" w:name="_Toc381973993"/>
      <w:bookmarkStart w:id="492" w:name="_Toc381974924"/>
      <w:bookmarkStart w:id="493" w:name="_Toc382233826"/>
      <w:bookmarkStart w:id="494" w:name="_Toc382234120"/>
      <w:bookmarkStart w:id="495" w:name="_Toc382284540"/>
      <w:bookmarkStart w:id="496" w:name="_Toc382291392"/>
      <w:bookmarkStart w:id="497" w:name="_Toc382299740"/>
      <w:bookmarkStart w:id="498" w:name="_Toc382302385"/>
      <w:bookmarkStart w:id="499" w:name="_Toc382323127"/>
      <w:bookmarkStart w:id="500" w:name="_Toc382324125"/>
      <w:bookmarkStart w:id="501" w:name="_Toc382465248"/>
      <w:bookmarkStart w:id="502" w:name="_Toc382491180"/>
      <w:bookmarkStart w:id="503" w:name="_Toc399945953"/>
      <w:bookmarkStart w:id="504" w:name="_Toc474243412"/>
      <w:bookmarkStart w:id="505" w:name="_Toc3806868"/>
      <w:bookmarkStart w:id="506" w:name="_Toc377646726"/>
      <w:bookmarkStart w:id="507" w:name="_Toc377657636"/>
      <w:bookmarkStart w:id="508" w:name="_Toc377707203"/>
      <w:bookmarkStart w:id="509" w:name="_Toc377721507"/>
      <w:bookmarkStart w:id="510" w:name="_Toc377722228"/>
      <w:bookmarkStart w:id="511" w:name="_Toc377722650"/>
      <w:bookmarkStart w:id="512" w:name="_Toc377723850"/>
      <w:r w:rsidRPr="00CC1846">
        <w:t>Molest</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14:paraId="7F31B0AD" w14:textId="77777777" w:rsidR="00F2519D" w:rsidRPr="00CC1846" w:rsidRDefault="00F2519D" w:rsidP="00C247CD">
      <w:pPr>
        <w:spacing w:after="0" w:line="300" w:lineRule="exact"/>
        <w:rPr>
          <w:rFonts w:cs="Lucida Sans Unicode"/>
        </w:rPr>
      </w:pPr>
      <w:r w:rsidRPr="00CC1846">
        <w:rPr>
          <w:rFonts w:cs="Lucida Sans Unicode"/>
        </w:rPr>
        <w:t xml:space="preserve">De kosten voor het herstellen van molest vallen gedurende de gehele contractperiode buiten de scope van Opdrachtnemer. Met molest wordt bedoeld schade en/of klachten aan bouwdelen installatiedelen door geweld, gewelddaden van derden en storingen en/of verstoringen door </w:t>
      </w:r>
      <w:r w:rsidR="007B4411" w:rsidRPr="00CC1846">
        <w:rPr>
          <w:rFonts w:cs="Lucida Sans Unicode"/>
        </w:rPr>
        <w:t xml:space="preserve">verwijtbaar </w:t>
      </w:r>
      <w:r w:rsidRPr="00CC1846">
        <w:rPr>
          <w:rFonts w:cs="Lucida Sans Unicode"/>
        </w:rPr>
        <w:t xml:space="preserve">ondeskundig gebruik, het niet volgens de voorschriften van de </w:t>
      </w:r>
      <w:r w:rsidR="006E78C6">
        <w:rPr>
          <w:rFonts w:cs="Lucida Sans Unicode"/>
        </w:rPr>
        <w:t>opdrachtnemer</w:t>
      </w:r>
      <w:r w:rsidRPr="00CC1846">
        <w:rPr>
          <w:rFonts w:cs="Lucida Sans Unicode"/>
        </w:rPr>
        <w:t xml:space="preserve"> bedienen van de installaties, </w:t>
      </w:r>
      <w:r w:rsidR="00582B98">
        <w:rPr>
          <w:rFonts w:cs="Lucida Sans Unicode"/>
        </w:rPr>
        <w:t>installatie delen of bouwdelen.</w:t>
      </w:r>
    </w:p>
    <w:p w14:paraId="3053C620" w14:textId="77777777" w:rsidR="00F2519D" w:rsidRPr="00CC1846" w:rsidRDefault="00F2519D" w:rsidP="00C247CD">
      <w:pPr>
        <w:pStyle w:val="Kop3"/>
        <w:numPr>
          <w:ilvl w:val="2"/>
          <w:numId w:val="84"/>
        </w:numPr>
        <w:ind w:left="851" w:hanging="851"/>
      </w:pPr>
      <w:bookmarkStart w:id="513" w:name="_Toc379803697"/>
      <w:bookmarkStart w:id="514" w:name="_Toc379893984"/>
      <w:bookmarkStart w:id="515" w:name="_Toc380049324"/>
      <w:bookmarkStart w:id="516" w:name="_Toc380140700"/>
      <w:bookmarkStart w:id="517" w:name="_Toc380143177"/>
      <w:bookmarkStart w:id="518" w:name="_Toc380148057"/>
      <w:bookmarkStart w:id="519" w:name="_Toc380579456"/>
      <w:bookmarkStart w:id="520" w:name="_Toc380579660"/>
      <w:bookmarkStart w:id="521" w:name="_Toc380594614"/>
      <w:bookmarkStart w:id="522" w:name="_Toc380658547"/>
      <w:bookmarkStart w:id="523" w:name="_Toc380764419"/>
      <w:bookmarkStart w:id="524" w:name="_Toc381087771"/>
      <w:bookmarkStart w:id="525" w:name="_Toc381103990"/>
      <w:bookmarkStart w:id="526" w:name="_Toc381122661"/>
      <w:bookmarkStart w:id="527" w:name="_Toc381167079"/>
      <w:bookmarkStart w:id="528" w:name="_Toc381179421"/>
      <w:bookmarkStart w:id="529" w:name="_Toc381252490"/>
      <w:bookmarkStart w:id="530" w:name="_Toc381279528"/>
      <w:bookmarkStart w:id="531" w:name="_Toc381344776"/>
      <w:bookmarkStart w:id="532" w:name="_Toc381613725"/>
      <w:bookmarkStart w:id="533" w:name="_Toc381868294"/>
      <w:bookmarkStart w:id="534" w:name="_Toc381887061"/>
      <w:bookmarkStart w:id="535" w:name="_Toc381973994"/>
      <w:bookmarkStart w:id="536" w:name="_Toc381974925"/>
      <w:bookmarkStart w:id="537" w:name="_Toc382233827"/>
      <w:bookmarkStart w:id="538" w:name="_Toc382234121"/>
      <w:bookmarkStart w:id="539" w:name="_Toc382284541"/>
      <w:bookmarkStart w:id="540" w:name="_Toc382291393"/>
      <w:bookmarkStart w:id="541" w:name="_Toc382299741"/>
      <w:bookmarkStart w:id="542" w:name="_Toc382302386"/>
      <w:bookmarkStart w:id="543" w:name="_Toc382323128"/>
      <w:bookmarkStart w:id="544" w:name="_Toc382324126"/>
      <w:bookmarkStart w:id="545" w:name="_Toc382465249"/>
      <w:bookmarkStart w:id="546" w:name="_Toc382491181"/>
      <w:bookmarkStart w:id="547" w:name="_Toc399945954"/>
      <w:bookmarkStart w:id="548" w:name="_Toc474243413"/>
      <w:bookmarkStart w:id="549" w:name="_Toc3806869"/>
      <w:r w:rsidRPr="00CC1846">
        <w:t>Schoonmaak na onderhoudsactiviteiten</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sidRPr="00CC1846">
        <w:t xml:space="preserve"> </w:t>
      </w:r>
    </w:p>
    <w:bookmarkEnd w:id="506"/>
    <w:bookmarkEnd w:id="507"/>
    <w:bookmarkEnd w:id="508"/>
    <w:bookmarkEnd w:id="509"/>
    <w:bookmarkEnd w:id="510"/>
    <w:bookmarkEnd w:id="511"/>
    <w:bookmarkEnd w:id="512"/>
    <w:p w14:paraId="18E4750C" w14:textId="77777777" w:rsidR="00F2519D" w:rsidRPr="00CC1846" w:rsidRDefault="00F2519D" w:rsidP="00C247CD">
      <w:pPr>
        <w:spacing w:after="0" w:line="300" w:lineRule="exact"/>
        <w:rPr>
          <w:rFonts w:cs="Arial"/>
        </w:rPr>
      </w:pPr>
      <w:r w:rsidRPr="00CC1846">
        <w:rPr>
          <w:rFonts w:cs="Arial"/>
        </w:rPr>
        <w:t>Indien bij het uitvoeren van onderhoudsactiviteiten aanvullende werkzaamheden moeten worden gedaan door de schoonmaakdienst dient Opdrachtnemer hierover coördinatie te voeren en zullen de kosten voor rekening zijn van Opdrachtnemer.</w:t>
      </w:r>
    </w:p>
    <w:p w14:paraId="0F6B0269" w14:textId="77777777" w:rsidR="00F2519D" w:rsidRPr="00CC1846" w:rsidRDefault="00F2519D" w:rsidP="00C247CD">
      <w:pPr>
        <w:pStyle w:val="Kop2"/>
        <w:ind w:left="1134" w:hanging="567"/>
      </w:pPr>
      <w:bookmarkStart w:id="550" w:name="_Toc474243391"/>
      <w:bookmarkStart w:id="551" w:name="_Toc3806870"/>
      <w:bookmarkStart w:id="552" w:name="_Toc399945960"/>
      <w:bookmarkStart w:id="553" w:name="_Toc474243418"/>
      <w:r w:rsidRPr="00CC1846">
        <w:lastRenderedPageBreak/>
        <w:t>Kritische Prestatie Indicatoren (</w:t>
      </w:r>
      <w:proofErr w:type="spellStart"/>
      <w:r w:rsidRPr="00CC1846">
        <w:t>KPI’s</w:t>
      </w:r>
      <w:bookmarkEnd w:id="550"/>
      <w:proofErr w:type="spellEnd"/>
      <w:r w:rsidRPr="00CC1846">
        <w:t>)</w:t>
      </w:r>
      <w:bookmarkEnd w:id="551"/>
    </w:p>
    <w:p w14:paraId="174840B3" w14:textId="77777777" w:rsidR="00F2519D" w:rsidRPr="00CC1846" w:rsidRDefault="00F2519D" w:rsidP="00C247CD">
      <w:pPr>
        <w:spacing w:after="0" w:line="300" w:lineRule="exact"/>
        <w:rPr>
          <w:rFonts w:cs="Lucida Sans Unicode"/>
        </w:rPr>
      </w:pPr>
      <w:r w:rsidRPr="00CC1846">
        <w:rPr>
          <w:rFonts w:cs="Lucida Sans Unicode"/>
        </w:rPr>
        <w:t>Belangrijke kern van de Opdracht vormen de Kritische Prestatie-Indicatoren (</w:t>
      </w:r>
      <w:proofErr w:type="spellStart"/>
      <w:r w:rsidRPr="00CC1846">
        <w:rPr>
          <w:rFonts w:cs="Lucida Sans Unicode"/>
        </w:rPr>
        <w:t>KPI’s</w:t>
      </w:r>
      <w:proofErr w:type="spellEnd"/>
      <w:r w:rsidRPr="00CC1846">
        <w:rPr>
          <w:rFonts w:cs="Lucida Sans Unicode"/>
        </w:rPr>
        <w:t>) waarop Opdrachtnemer verantwoording aflegt aan VGB. De Kritische Prestatie-Indicatoren (</w:t>
      </w:r>
      <w:proofErr w:type="spellStart"/>
      <w:r w:rsidRPr="00CC1846">
        <w:rPr>
          <w:rFonts w:cs="Lucida Sans Unicode"/>
        </w:rPr>
        <w:t>KPI’s</w:t>
      </w:r>
      <w:proofErr w:type="spellEnd"/>
      <w:r w:rsidRPr="00CC1846">
        <w:rPr>
          <w:rFonts w:cs="Lucida Sans Unicode"/>
        </w:rPr>
        <w:t xml:space="preserve">) zijn bedoeld om prestaties in één oogopslag zichtbaar te maken. Om in de dagelijkse praktijk rekening te houden met de afgesproken prestaties en doelstellingen helpen de </w:t>
      </w:r>
      <w:proofErr w:type="spellStart"/>
      <w:r w:rsidRPr="00CC1846">
        <w:rPr>
          <w:rFonts w:cs="Lucida Sans Unicode"/>
        </w:rPr>
        <w:t>KPI’s</w:t>
      </w:r>
      <w:proofErr w:type="spellEnd"/>
      <w:r w:rsidRPr="00CC1846">
        <w:rPr>
          <w:rFonts w:cs="Lucida Sans Unicode"/>
        </w:rPr>
        <w:t xml:space="preserve"> om dit te monitoren. De </w:t>
      </w:r>
      <w:proofErr w:type="spellStart"/>
      <w:r w:rsidRPr="00CC1846">
        <w:rPr>
          <w:rFonts w:cs="Lucida Sans Unicode"/>
        </w:rPr>
        <w:t>KPI’s</w:t>
      </w:r>
      <w:proofErr w:type="spellEnd"/>
      <w:r w:rsidRPr="00CC1846">
        <w:rPr>
          <w:rFonts w:cs="Lucida Sans Unicode"/>
        </w:rPr>
        <w:t xml:space="preserve"> meten de dagelijkse operationele doelstellingen. Aan de hand van deze doelstellingen wordt beoordeeld of Opdrachtnemer er in slaagt om de afspraken waar te maken. De </w:t>
      </w:r>
      <w:proofErr w:type="spellStart"/>
      <w:r w:rsidRPr="00CC1846">
        <w:rPr>
          <w:rFonts w:cs="Lucida Sans Unicode"/>
        </w:rPr>
        <w:t>KPI’s</w:t>
      </w:r>
      <w:proofErr w:type="spellEnd"/>
      <w:r w:rsidRPr="00CC1846">
        <w:rPr>
          <w:rFonts w:cs="Lucida Sans Unicode"/>
        </w:rPr>
        <w:t xml:space="preserve"> stimuleren om continu te verbeteren en de Total</w:t>
      </w:r>
      <w:r w:rsidR="00582B98">
        <w:rPr>
          <w:rFonts w:cs="Lucida Sans Unicode"/>
        </w:rPr>
        <w:t xml:space="preserve"> </w:t>
      </w:r>
      <w:proofErr w:type="spellStart"/>
      <w:r w:rsidR="00582B98">
        <w:rPr>
          <w:rFonts w:cs="Lucida Sans Unicode"/>
        </w:rPr>
        <w:t>Cost</w:t>
      </w:r>
      <w:proofErr w:type="spellEnd"/>
      <w:r w:rsidR="00582B98">
        <w:rPr>
          <w:rFonts w:cs="Lucida Sans Unicode"/>
        </w:rPr>
        <w:t xml:space="preserve"> of </w:t>
      </w:r>
      <w:proofErr w:type="spellStart"/>
      <w:r w:rsidR="00582B98">
        <w:rPr>
          <w:rFonts w:cs="Lucida Sans Unicode"/>
        </w:rPr>
        <w:t>Ownership</w:t>
      </w:r>
      <w:proofErr w:type="spellEnd"/>
      <w:r w:rsidR="00582B98">
        <w:rPr>
          <w:rFonts w:cs="Lucida Sans Unicode"/>
        </w:rPr>
        <w:t xml:space="preserve"> te verlagen.</w:t>
      </w:r>
    </w:p>
    <w:p w14:paraId="49E6E29A" w14:textId="77777777" w:rsidR="00F2519D" w:rsidRPr="00CC1846" w:rsidRDefault="00F2519D" w:rsidP="00C247CD">
      <w:pPr>
        <w:spacing w:after="0" w:line="300" w:lineRule="exact"/>
        <w:rPr>
          <w:rFonts w:cs="Lucida Sans Unicode"/>
        </w:rPr>
      </w:pPr>
    </w:p>
    <w:p w14:paraId="3990040A" w14:textId="77777777" w:rsidR="00F2519D" w:rsidRPr="00CC1846" w:rsidRDefault="00F2519D" w:rsidP="00C247CD">
      <w:pPr>
        <w:spacing w:after="0" w:line="300" w:lineRule="exact"/>
        <w:rPr>
          <w:rFonts w:cs="Lucida Sans Unicode"/>
        </w:rPr>
      </w:pPr>
      <w:r w:rsidRPr="00CC1846">
        <w:rPr>
          <w:rFonts w:cs="Lucida Sans Unicode"/>
        </w:rPr>
        <w:t>Het gaat hierbij niet alleen om het inzicht in het presteren en de vitaliteit van een organisatie, maar ook om het in de peiling houden van alle processen die essentieel zijn voor het handhaven van de juiste koers en minimale verstoring van het bedrijfsproces. Kader voor Kritische Prestatie-Indicatoren is:</w:t>
      </w:r>
    </w:p>
    <w:p w14:paraId="64F7C228" w14:textId="77777777"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Simpel</w:t>
      </w:r>
      <w:r w:rsidRPr="00CC1846">
        <w:rPr>
          <w:rFonts w:cs="Lucida Sans Unicode"/>
        </w:rPr>
        <w:t xml:space="preserve">: </w:t>
      </w:r>
      <w:r w:rsidR="0069517C" w:rsidRPr="00CC1846">
        <w:rPr>
          <w:rFonts w:cs="Lucida Sans Unicode"/>
        </w:rPr>
        <w:br/>
      </w:r>
      <w:r w:rsidRPr="00CC1846">
        <w:rPr>
          <w:rFonts w:cs="Lucida Sans Unicode"/>
        </w:rPr>
        <w:t>gemakkelijk te vergaren, dat wil zeggen voortbouwend op wat er al is.</w:t>
      </w:r>
    </w:p>
    <w:p w14:paraId="0FE06029" w14:textId="77777777"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 xml:space="preserve">Zichtbaar en informatief: </w:t>
      </w:r>
      <w:r w:rsidR="0069517C" w:rsidRPr="00CC1846">
        <w:rPr>
          <w:rFonts w:cs="Lucida Sans Unicode"/>
          <w:u w:val="single"/>
        </w:rPr>
        <w:br/>
      </w:r>
      <w:r w:rsidRPr="00CC1846">
        <w:rPr>
          <w:rFonts w:cs="Lucida Sans Unicode"/>
        </w:rPr>
        <w:t>inzichtelijk, geven in één oogopslag behaalde resultaten en de trend weer.</w:t>
      </w:r>
    </w:p>
    <w:p w14:paraId="2DD5C064" w14:textId="77777777"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Motiverend en beïnvloedbaar</w:t>
      </w:r>
      <w:r w:rsidRPr="00CC1846">
        <w:rPr>
          <w:rFonts w:cs="Lucida Sans Unicode"/>
        </w:rPr>
        <w:t xml:space="preserve">: </w:t>
      </w:r>
      <w:r w:rsidR="0069517C" w:rsidRPr="00CC1846">
        <w:rPr>
          <w:rFonts w:cs="Lucida Sans Unicode"/>
        </w:rPr>
        <w:br/>
      </w:r>
      <w:r w:rsidRPr="00CC1846">
        <w:rPr>
          <w:rFonts w:cs="Lucida Sans Unicode"/>
        </w:rPr>
        <w:t>vergelijkbaar, mobiliserend en binnen het eigen verantwoordelijkheidsgebied.</w:t>
      </w:r>
    </w:p>
    <w:p w14:paraId="7C427858" w14:textId="77777777"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Onderdeel van beleid</w:t>
      </w:r>
      <w:r w:rsidRPr="00CC1846">
        <w:rPr>
          <w:rFonts w:cs="Lucida Sans Unicode"/>
        </w:rPr>
        <w:t xml:space="preserve">: </w:t>
      </w:r>
      <w:r w:rsidR="0069517C" w:rsidRPr="00CC1846">
        <w:rPr>
          <w:rFonts w:cs="Lucida Sans Unicode"/>
        </w:rPr>
        <w:br/>
      </w:r>
      <w:r w:rsidRPr="00CC1846">
        <w:rPr>
          <w:rFonts w:cs="Lucida Sans Unicode"/>
        </w:rPr>
        <w:t>aansluitend bij organisatiedoelstellinge</w:t>
      </w:r>
      <w:r w:rsidR="00582B98">
        <w:rPr>
          <w:rFonts w:cs="Lucida Sans Unicode"/>
        </w:rPr>
        <w:t>n of urgent kwaliteitsprobleem.</w:t>
      </w:r>
    </w:p>
    <w:p w14:paraId="1D0FB4C4" w14:textId="77777777"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Bevorderen klantgerichtheid</w:t>
      </w:r>
      <w:r w:rsidRPr="00CC1846">
        <w:rPr>
          <w:rFonts w:cs="Lucida Sans Unicode"/>
        </w:rPr>
        <w:t xml:space="preserve">: </w:t>
      </w:r>
      <w:r w:rsidR="0069517C" w:rsidRPr="00CC1846">
        <w:rPr>
          <w:rFonts w:cs="Lucida Sans Unicode"/>
        </w:rPr>
        <w:br/>
      </w:r>
      <w:r w:rsidRPr="00CC1846">
        <w:rPr>
          <w:rFonts w:cs="Lucida Sans Unicode"/>
        </w:rPr>
        <w:t>meten van de tevredenheid van de interne of de externe klant.</w:t>
      </w:r>
    </w:p>
    <w:p w14:paraId="7E969326" w14:textId="77777777" w:rsidR="00F2519D" w:rsidRPr="00CC1846" w:rsidRDefault="00F2519D" w:rsidP="00C247CD">
      <w:pPr>
        <w:numPr>
          <w:ilvl w:val="0"/>
          <w:numId w:val="47"/>
        </w:numPr>
        <w:tabs>
          <w:tab w:val="clear" w:pos="360"/>
        </w:tabs>
        <w:autoSpaceDE w:val="0"/>
        <w:autoSpaceDN w:val="0"/>
        <w:adjustRightInd w:val="0"/>
        <w:spacing w:after="0" w:line="300" w:lineRule="exact"/>
        <w:ind w:left="567" w:hanging="567"/>
        <w:rPr>
          <w:rFonts w:cs="Lucida Sans Unicode"/>
        </w:rPr>
      </w:pPr>
      <w:r w:rsidRPr="00CC1846">
        <w:rPr>
          <w:rFonts w:cs="Lucida Sans Unicode"/>
          <w:u w:val="single"/>
        </w:rPr>
        <w:t>Opgesteld met betrokkenen</w:t>
      </w:r>
      <w:r w:rsidRPr="00CC1846">
        <w:rPr>
          <w:rFonts w:cs="Lucida Sans Unicode"/>
        </w:rPr>
        <w:t xml:space="preserve">: </w:t>
      </w:r>
      <w:r w:rsidR="0069517C" w:rsidRPr="00CC1846">
        <w:rPr>
          <w:rFonts w:cs="Lucida Sans Unicode"/>
        </w:rPr>
        <w:br/>
      </w:r>
      <w:r w:rsidRPr="00CC1846">
        <w:rPr>
          <w:rFonts w:cs="Lucida Sans Unicode"/>
        </w:rPr>
        <w:t>top-down én bottom-up! Acceptabel door inbreng in ‘wat’ e</w:t>
      </w:r>
      <w:bookmarkStart w:id="554" w:name="_Toc375308850"/>
      <w:bookmarkStart w:id="555" w:name="_Toc375309670"/>
      <w:bookmarkStart w:id="556" w:name="_Toc375318298"/>
      <w:bookmarkStart w:id="557" w:name="_Toc375322506"/>
      <w:bookmarkStart w:id="558" w:name="_Toc375323892"/>
      <w:bookmarkStart w:id="559" w:name="_Toc376960743"/>
      <w:bookmarkStart w:id="560" w:name="_Toc377031087"/>
      <w:bookmarkStart w:id="561" w:name="_Toc377240403"/>
      <w:bookmarkStart w:id="562" w:name="_Toc377328897"/>
      <w:bookmarkStart w:id="563" w:name="_Toc377329045"/>
      <w:bookmarkStart w:id="564" w:name="_Toc377330070"/>
      <w:bookmarkStart w:id="565" w:name="_Toc377480541"/>
      <w:bookmarkStart w:id="566" w:name="_Toc377480687"/>
      <w:bookmarkStart w:id="567" w:name="_Toc377564175"/>
      <w:bookmarkStart w:id="568" w:name="_Toc377564327"/>
      <w:bookmarkStart w:id="569" w:name="_Toc377585329"/>
      <w:bookmarkStart w:id="570" w:name="_Toc377624930"/>
      <w:bookmarkStart w:id="571" w:name="_Toc377646713"/>
      <w:bookmarkStart w:id="572" w:name="_Toc377657624"/>
      <w:bookmarkStart w:id="573" w:name="_Toc377707191"/>
      <w:bookmarkStart w:id="574" w:name="_Toc377721495"/>
      <w:bookmarkStart w:id="575" w:name="_Toc377722216"/>
      <w:bookmarkStart w:id="576" w:name="_Toc377722638"/>
      <w:bookmarkStart w:id="577" w:name="_Toc377723838"/>
      <w:r w:rsidR="00582B98">
        <w:rPr>
          <w:rFonts w:cs="Lucida Sans Unicode"/>
        </w:rPr>
        <w:t>n ‘hoe’ er gemeten gaat worden.</w:t>
      </w:r>
    </w:p>
    <w:p w14:paraId="719811BC" w14:textId="77777777" w:rsidR="00F2519D" w:rsidRPr="00CC1846" w:rsidRDefault="00F2519D" w:rsidP="00C247CD">
      <w:pPr>
        <w:pStyle w:val="Kop3"/>
        <w:numPr>
          <w:ilvl w:val="2"/>
          <w:numId w:val="85"/>
        </w:numPr>
        <w:ind w:left="851" w:hanging="851"/>
      </w:pPr>
      <w:bookmarkStart w:id="578" w:name="_Toc377735591"/>
      <w:bookmarkStart w:id="579" w:name="_Toc377737927"/>
      <w:bookmarkStart w:id="580" w:name="_Toc377740011"/>
      <w:bookmarkStart w:id="581" w:name="_Toc377991320"/>
      <w:bookmarkStart w:id="582" w:name="_Toc378675412"/>
      <w:bookmarkStart w:id="583" w:name="_Toc378939862"/>
      <w:bookmarkStart w:id="584" w:name="_Toc379206268"/>
      <w:bookmarkStart w:id="585" w:name="_Toc379272565"/>
      <w:bookmarkStart w:id="586" w:name="_Toc379281794"/>
      <w:bookmarkStart w:id="587" w:name="_Toc379290577"/>
      <w:bookmarkStart w:id="588" w:name="_Toc379372363"/>
      <w:bookmarkStart w:id="589" w:name="_Toc379380917"/>
      <w:bookmarkStart w:id="590" w:name="_Toc379382320"/>
      <w:bookmarkStart w:id="591" w:name="_Toc379451418"/>
      <w:bookmarkStart w:id="592" w:name="_Toc379788210"/>
      <w:bookmarkStart w:id="593" w:name="_Toc379803683"/>
      <w:bookmarkStart w:id="594" w:name="_Toc379893970"/>
      <w:bookmarkStart w:id="595" w:name="_Toc380049310"/>
      <w:bookmarkStart w:id="596" w:name="_Toc380140686"/>
      <w:bookmarkStart w:id="597" w:name="_Toc380143163"/>
      <w:bookmarkStart w:id="598" w:name="_Toc380148043"/>
      <w:bookmarkStart w:id="599" w:name="_Toc380579441"/>
      <w:bookmarkStart w:id="600" w:name="_Toc380579645"/>
      <w:bookmarkStart w:id="601" w:name="_Toc380594599"/>
      <w:bookmarkStart w:id="602" w:name="_Toc380658532"/>
      <w:bookmarkStart w:id="603" w:name="_Toc380764404"/>
      <w:bookmarkStart w:id="604" w:name="_Toc381087756"/>
      <w:bookmarkStart w:id="605" w:name="_Toc381103975"/>
      <w:bookmarkStart w:id="606" w:name="_Toc381122646"/>
      <w:bookmarkStart w:id="607" w:name="_Toc381167064"/>
      <w:bookmarkStart w:id="608" w:name="_Toc381179406"/>
      <w:bookmarkStart w:id="609" w:name="_Toc381252475"/>
      <w:bookmarkStart w:id="610" w:name="_Toc381279513"/>
      <w:bookmarkStart w:id="611" w:name="_Toc381344761"/>
      <w:bookmarkStart w:id="612" w:name="_Toc381613710"/>
      <w:bookmarkStart w:id="613" w:name="_Toc381868279"/>
      <w:bookmarkStart w:id="614" w:name="_Toc381887046"/>
      <w:bookmarkStart w:id="615" w:name="_Toc381973979"/>
      <w:bookmarkStart w:id="616" w:name="_Toc381974910"/>
      <w:bookmarkStart w:id="617" w:name="_Toc382233812"/>
      <w:bookmarkStart w:id="618" w:name="_Toc382234106"/>
      <w:bookmarkStart w:id="619" w:name="_Toc382284526"/>
      <w:bookmarkStart w:id="620" w:name="_Toc382291378"/>
      <w:bookmarkStart w:id="621" w:name="_Toc382299726"/>
      <w:bookmarkStart w:id="622" w:name="_Toc382302371"/>
      <w:bookmarkStart w:id="623" w:name="_Toc382323113"/>
      <w:bookmarkStart w:id="624" w:name="_Toc382324111"/>
      <w:bookmarkStart w:id="625" w:name="_Toc382465234"/>
      <w:bookmarkStart w:id="626" w:name="_Toc382491166"/>
      <w:bookmarkStart w:id="627" w:name="_Toc399945957"/>
      <w:bookmarkStart w:id="628" w:name="_Toc474243415"/>
      <w:bookmarkStart w:id="629" w:name="_Ref494284800"/>
      <w:bookmarkStart w:id="630" w:name="_Toc3806871"/>
      <w:proofErr w:type="spellStart"/>
      <w:r w:rsidRPr="00CC1846">
        <w:t>KPI’s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roofErr w:type="spellEnd"/>
    </w:p>
    <w:p w14:paraId="71ED6017" w14:textId="77777777" w:rsidR="00F2519D" w:rsidRPr="00CC1846" w:rsidRDefault="00F2519D" w:rsidP="00C247CD">
      <w:pPr>
        <w:spacing w:after="0" w:line="300" w:lineRule="exact"/>
        <w:rPr>
          <w:rFonts w:cs="Lucida Sans Unicode"/>
        </w:rPr>
      </w:pPr>
      <w:r w:rsidRPr="00CC1846">
        <w:rPr>
          <w:rFonts w:cs="Lucida Sans Unicode"/>
        </w:rPr>
        <w:t xml:space="preserve">Op de hieronder beschreven </w:t>
      </w:r>
      <w:proofErr w:type="spellStart"/>
      <w:r w:rsidRPr="00CC1846">
        <w:rPr>
          <w:rFonts w:cs="Lucida Sans Unicode"/>
        </w:rPr>
        <w:t>KPI’s</w:t>
      </w:r>
      <w:proofErr w:type="spellEnd"/>
      <w:r w:rsidRPr="00CC1846">
        <w:rPr>
          <w:rFonts w:cs="Lucida Sans Unicode"/>
        </w:rPr>
        <w:t xml:space="preserve"> wenst VGB te sturen en zullen tijdens de </w:t>
      </w:r>
      <w:r w:rsidR="00BF3FDA">
        <w:rPr>
          <w:rFonts w:cs="Lucida Sans Unicode"/>
        </w:rPr>
        <w:t xml:space="preserve">implementatie </w:t>
      </w:r>
      <w:r w:rsidRPr="00CC1846">
        <w:rPr>
          <w:rFonts w:cs="Lucida Sans Unicode"/>
        </w:rPr>
        <w:t>verder worden uitgewerkt:</w:t>
      </w:r>
    </w:p>
    <w:p w14:paraId="3A8C49DE" w14:textId="77777777" w:rsidR="00F2519D" w:rsidRPr="00CC1846" w:rsidRDefault="00F2519D" w:rsidP="00C247CD">
      <w:pPr>
        <w:numPr>
          <w:ilvl w:val="0"/>
          <w:numId w:val="30"/>
        </w:numPr>
        <w:tabs>
          <w:tab w:val="clear" w:pos="360"/>
        </w:tabs>
        <w:overflowPunct w:val="0"/>
        <w:autoSpaceDE w:val="0"/>
        <w:autoSpaceDN w:val="0"/>
        <w:adjustRightInd w:val="0"/>
        <w:spacing w:after="0" w:line="300" w:lineRule="exact"/>
        <w:ind w:left="567" w:hanging="567"/>
        <w:textAlignment w:val="baseline"/>
        <w:rPr>
          <w:rFonts w:cs="Arial"/>
        </w:rPr>
      </w:pPr>
      <w:r w:rsidRPr="00CC1846">
        <w:rPr>
          <w:rFonts w:cs="Arial"/>
        </w:rPr>
        <w:t>Tevredenheid dienstverlening Opdrachtnemer</w:t>
      </w:r>
    </w:p>
    <w:p w14:paraId="32FA98B3" w14:textId="77777777" w:rsidR="00F2519D" w:rsidRPr="00CC1846" w:rsidRDefault="00F2519D" w:rsidP="00C247CD">
      <w:pPr>
        <w:numPr>
          <w:ilvl w:val="0"/>
          <w:numId w:val="30"/>
        </w:numPr>
        <w:tabs>
          <w:tab w:val="clear" w:pos="360"/>
        </w:tabs>
        <w:overflowPunct w:val="0"/>
        <w:autoSpaceDE w:val="0"/>
        <w:autoSpaceDN w:val="0"/>
        <w:adjustRightInd w:val="0"/>
        <w:spacing w:after="0" w:line="300" w:lineRule="exact"/>
        <w:ind w:left="567" w:hanging="567"/>
        <w:textAlignment w:val="baseline"/>
        <w:rPr>
          <w:rFonts w:cs="Arial"/>
        </w:rPr>
      </w:pPr>
      <w:r w:rsidRPr="00CC1846">
        <w:rPr>
          <w:rFonts w:cs="Arial"/>
        </w:rPr>
        <w:t xml:space="preserve">Respons- en hersteltijden </w:t>
      </w:r>
    </w:p>
    <w:p w14:paraId="52C0D6B4" w14:textId="77777777" w:rsidR="00F2519D" w:rsidRPr="00CC1846" w:rsidRDefault="00F2519D" w:rsidP="00C247CD">
      <w:pPr>
        <w:numPr>
          <w:ilvl w:val="0"/>
          <w:numId w:val="30"/>
        </w:numPr>
        <w:tabs>
          <w:tab w:val="clear" w:pos="360"/>
        </w:tabs>
        <w:overflowPunct w:val="0"/>
        <w:autoSpaceDE w:val="0"/>
        <w:autoSpaceDN w:val="0"/>
        <w:adjustRightInd w:val="0"/>
        <w:spacing w:after="0" w:line="300" w:lineRule="exact"/>
        <w:ind w:left="567" w:hanging="567"/>
        <w:textAlignment w:val="baseline"/>
        <w:rPr>
          <w:rFonts w:cs="Arial"/>
        </w:rPr>
      </w:pPr>
      <w:r w:rsidRPr="00CC1846">
        <w:rPr>
          <w:rFonts w:cs="Arial"/>
        </w:rPr>
        <w:t xml:space="preserve">Binnenklimaat </w:t>
      </w:r>
    </w:p>
    <w:p w14:paraId="4AF9A2C3" w14:textId="77777777" w:rsidR="00F2519D" w:rsidRPr="00CC1846" w:rsidRDefault="00F2519D" w:rsidP="00C247CD">
      <w:pPr>
        <w:numPr>
          <w:ilvl w:val="0"/>
          <w:numId w:val="30"/>
        </w:numPr>
        <w:tabs>
          <w:tab w:val="clear" w:pos="360"/>
        </w:tabs>
        <w:overflowPunct w:val="0"/>
        <w:autoSpaceDE w:val="0"/>
        <w:autoSpaceDN w:val="0"/>
        <w:adjustRightInd w:val="0"/>
        <w:spacing w:after="0" w:line="300" w:lineRule="exact"/>
        <w:ind w:left="567" w:hanging="567"/>
        <w:textAlignment w:val="baseline"/>
        <w:rPr>
          <w:rFonts w:cs="Arial"/>
        </w:rPr>
      </w:pPr>
      <w:r w:rsidRPr="00CC1846">
        <w:rPr>
          <w:rFonts w:cs="Arial"/>
        </w:rPr>
        <w:t>Beschikbaarheid gebouw</w:t>
      </w:r>
    </w:p>
    <w:p w14:paraId="65E5F7D7" w14:textId="77777777" w:rsidR="00F2519D" w:rsidRDefault="00F2519D" w:rsidP="00C247CD">
      <w:pPr>
        <w:numPr>
          <w:ilvl w:val="0"/>
          <w:numId w:val="30"/>
        </w:numPr>
        <w:tabs>
          <w:tab w:val="clear" w:pos="360"/>
        </w:tabs>
        <w:overflowPunct w:val="0"/>
        <w:autoSpaceDE w:val="0"/>
        <w:autoSpaceDN w:val="0"/>
        <w:adjustRightInd w:val="0"/>
        <w:spacing w:after="0" w:line="300" w:lineRule="exact"/>
        <w:ind w:left="567" w:hanging="567"/>
        <w:textAlignment w:val="baseline"/>
        <w:rPr>
          <w:rFonts w:cs="Arial"/>
        </w:rPr>
      </w:pPr>
      <w:r w:rsidRPr="00CC1846">
        <w:rPr>
          <w:rFonts w:cs="Arial"/>
        </w:rPr>
        <w:t>Innovatievoorstellen (Innovatie)</w:t>
      </w:r>
    </w:p>
    <w:p w14:paraId="4261ED9D" w14:textId="77777777" w:rsidR="001967EF" w:rsidRDefault="001967EF" w:rsidP="00C247CD">
      <w:pPr>
        <w:overflowPunct w:val="0"/>
        <w:autoSpaceDE w:val="0"/>
        <w:autoSpaceDN w:val="0"/>
        <w:adjustRightInd w:val="0"/>
        <w:spacing w:after="0" w:line="300" w:lineRule="exact"/>
        <w:textAlignment w:val="baseline"/>
        <w:rPr>
          <w:rFonts w:cs="Arial"/>
        </w:rPr>
      </w:pPr>
    </w:p>
    <w:p w14:paraId="41E57933" w14:textId="77777777" w:rsidR="00F2519D" w:rsidRPr="00CC1846" w:rsidRDefault="00F2519D" w:rsidP="00C247CD">
      <w:pPr>
        <w:spacing w:after="0" w:line="300" w:lineRule="exact"/>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14:paraId="310E5C54" w14:textId="77777777" w:rsidTr="0069517C">
        <w:tc>
          <w:tcPr>
            <w:tcW w:w="1701" w:type="dxa"/>
            <w:shd w:val="clear" w:color="auto" w:fill="0089CF"/>
            <w:vAlign w:val="center"/>
          </w:tcPr>
          <w:p w14:paraId="1B677937" w14:textId="77777777"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KPI 1</w:t>
            </w:r>
          </w:p>
        </w:tc>
        <w:tc>
          <w:tcPr>
            <w:tcW w:w="3615" w:type="dxa"/>
            <w:shd w:val="clear" w:color="auto" w:fill="0089CF"/>
            <w:vAlign w:val="center"/>
          </w:tcPr>
          <w:p w14:paraId="6BA1E4BB" w14:textId="77777777"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Tevredenheid dienstverlening Opdrachtnemer</w:t>
            </w:r>
          </w:p>
        </w:tc>
        <w:tc>
          <w:tcPr>
            <w:tcW w:w="3615" w:type="dxa"/>
            <w:shd w:val="clear" w:color="auto" w:fill="0089CF"/>
            <w:vAlign w:val="center"/>
          </w:tcPr>
          <w:p w14:paraId="3CD0CB27" w14:textId="77777777"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Toelichting</w:t>
            </w:r>
          </w:p>
        </w:tc>
      </w:tr>
      <w:tr w:rsidR="00F2519D" w:rsidRPr="0069517C" w14:paraId="581C4458"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0EF8CF18" w14:textId="77777777" w:rsidR="00F2519D" w:rsidRPr="0069517C" w:rsidRDefault="00F2519D" w:rsidP="00C247CD">
            <w:pPr>
              <w:spacing w:after="0" w:line="300" w:lineRule="exact"/>
              <w:rPr>
                <w:rFonts w:cs="Arial"/>
                <w:b/>
                <w:bCs/>
              </w:rPr>
            </w:pPr>
            <w:r w:rsidRPr="0069517C">
              <w:rPr>
                <w:rFonts w:cs="Arial"/>
                <w:b/>
                <w:bCs/>
              </w:rPr>
              <w:t>Doelstelling/</w:t>
            </w:r>
          </w:p>
          <w:p w14:paraId="7A2D979E" w14:textId="77777777" w:rsidR="00F2519D" w:rsidRPr="0069517C" w:rsidRDefault="00F2519D" w:rsidP="00C247CD">
            <w:pPr>
              <w:spacing w:after="0" w:line="300" w:lineRule="exact"/>
              <w:rPr>
                <w:rFonts w:cs="Arial"/>
                <w:b/>
                <w:bCs/>
              </w:rPr>
            </w:pPr>
            <w:r w:rsidRPr="0069517C">
              <w:rPr>
                <w:rFonts w:cs="Arial"/>
                <w:b/>
                <w:bCs/>
              </w:rPr>
              <w:t xml:space="preserve">gewenste service </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421E88AD" w14:textId="77777777" w:rsidR="00F2519D" w:rsidRPr="0069517C" w:rsidRDefault="00F2519D" w:rsidP="00C247CD">
            <w:pPr>
              <w:spacing w:after="0" w:line="300" w:lineRule="exact"/>
              <w:rPr>
                <w:rFonts w:cs="Arial"/>
                <w:bCs/>
              </w:rPr>
            </w:pPr>
            <w:r w:rsidRPr="0069517C">
              <w:rPr>
                <w:rFonts w:cs="Arial"/>
                <w:bCs/>
              </w:rPr>
              <w:t>Kwaliteit van dienstverlening op basis van het aantal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286E2D7D" w14:textId="77777777" w:rsidR="00F2519D" w:rsidRPr="0069517C" w:rsidRDefault="00F2519D" w:rsidP="00C247CD">
            <w:pPr>
              <w:spacing w:after="0" w:line="300" w:lineRule="exact"/>
              <w:rPr>
                <w:rFonts w:cs="Arial"/>
                <w:bCs/>
              </w:rPr>
            </w:pPr>
            <w:r w:rsidRPr="0069517C">
              <w:rPr>
                <w:rFonts w:cs="Arial"/>
                <w:bCs/>
              </w:rPr>
              <w:t xml:space="preserve">Betreft alle soorten klachten ten aanzien van de dienstverlening van </w:t>
            </w:r>
            <w:r w:rsidR="006E78C6">
              <w:rPr>
                <w:rFonts w:cs="Arial"/>
                <w:bCs/>
              </w:rPr>
              <w:t>Opdrachtnemer</w:t>
            </w:r>
            <w:r w:rsidRPr="0069517C">
              <w:rPr>
                <w:rFonts w:cs="Arial"/>
                <w:bCs/>
              </w:rPr>
              <w:t>, bijvoorbeeld:</w:t>
            </w:r>
          </w:p>
          <w:p w14:paraId="25D3E9AE" w14:textId="77777777" w:rsidR="00F2519D" w:rsidRPr="0069517C" w:rsidRDefault="00F2519D" w:rsidP="00C247CD">
            <w:pPr>
              <w:spacing w:after="0" w:line="300" w:lineRule="exact"/>
              <w:rPr>
                <w:rFonts w:cs="Arial"/>
                <w:bCs/>
              </w:rPr>
            </w:pPr>
          </w:p>
          <w:p w14:paraId="4DB886CF" w14:textId="77777777"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Communicatie</w:t>
            </w:r>
          </w:p>
          <w:p w14:paraId="3B18A1CB" w14:textId="77777777"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Facturatie</w:t>
            </w:r>
          </w:p>
          <w:p w14:paraId="3B03C67B" w14:textId="77777777"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Responstijden</w:t>
            </w:r>
          </w:p>
          <w:p w14:paraId="1AE23F71" w14:textId="77777777"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Orderafhandeling</w:t>
            </w:r>
          </w:p>
          <w:p w14:paraId="74A894F5" w14:textId="77777777"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Pro-activiteit, houding en gedrag</w:t>
            </w:r>
          </w:p>
          <w:p w14:paraId="02678314" w14:textId="77777777"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Rapportages</w:t>
            </w:r>
          </w:p>
        </w:tc>
      </w:tr>
      <w:tr w:rsidR="00F2519D" w:rsidRPr="0069517C" w14:paraId="36CFF512"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4F76D902" w14:textId="77777777" w:rsidR="00F2519D" w:rsidRPr="0069517C" w:rsidRDefault="00F2519D" w:rsidP="00C247CD">
            <w:pPr>
              <w:spacing w:after="0" w:line="300" w:lineRule="exact"/>
              <w:rPr>
                <w:rFonts w:cs="Arial"/>
                <w:b/>
                <w:bCs/>
              </w:rPr>
            </w:pPr>
            <w:r w:rsidRPr="0069517C">
              <w:rPr>
                <w:rFonts w:cs="Arial"/>
                <w:b/>
                <w:bCs/>
              </w:rPr>
              <w:lastRenderedPageBreak/>
              <w:t>Welke prestaties meten?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1D7007EE" w14:textId="77777777" w:rsidR="00F2519D" w:rsidRPr="0069517C" w:rsidRDefault="00F2519D" w:rsidP="00C247CD">
            <w:pPr>
              <w:spacing w:after="0" w:line="300" w:lineRule="exact"/>
              <w:rPr>
                <w:rFonts w:cs="Arial"/>
                <w:bCs/>
              </w:rPr>
            </w:pPr>
            <w:r w:rsidRPr="0069517C">
              <w:rPr>
                <w:rFonts w:cs="Arial"/>
                <w:bCs/>
              </w:rPr>
              <w:t>Aantal terechte en verwijtbare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6DED0602" w14:textId="77777777" w:rsidR="00F2519D" w:rsidRPr="0069517C" w:rsidRDefault="00F2519D" w:rsidP="00C247CD">
            <w:pPr>
              <w:spacing w:after="0" w:line="300" w:lineRule="exact"/>
              <w:rPr>
                <w:rFonts w:cs="Arial"/>
                <w:bCs/>
              </w:rPr>
            </w:pPr>
            <w:r w:rsidRPr="0069517C">
              <w:rPr>
                <w:rFonts w:cs="Arial"/>
                <w:bCs/>
              </w:rPr>
              <w:t>Een klacht wordt als zodanig aangemerkt als dit een aandachtspunt betreft wat meermaals is aangegeven of als een aandachtspunt niet adequaat is opgepakt en verholpen.</w:t>
            </w:r>
          </w:p>
          <w:p w14:paraId="390C5EAF" w14:textId="77777777" w:rsidR="00F2519D" w:rsidRPr="0069517C" w:rsidRDefault="00F2519D" w:rsidP="00C247CD">
            <w:pPr>
              <w:spacing w:after="0" w:line="300" w:lineRule="exact"/>
              <w:rPr>
                <w:rFonts w:cs="Arial"/>
                <w:bCs/>
              </w:rPr>
            </w:pPr>
          </w:p>
          <w:p w14:paraId="2A991F0A" w14:textId="77777777" w:rsidR="00F2519D" w:rsidRPr="0069517C" w:rsidRDefault="00F2519D" w:rsidP="00C247CD">
            <w:pPr>
              <w:spacing w:after="0" w:line="300" w:lineRule="exact"/>
              <w:rPr>
                <w:rFonts w:cs="Arial"/>
                <w:bCs/>
              </w:rPr>
            </w:pPr>
            <w:r w:rsidRPr="0069517C">
              <w:rPr>
                <w:rFonts w:cs="Arial"/>
                <w:bCs/>
              </w:rPr>
              <w:t>Enkele voorbeelden van een klacht kunnen zijn:</w:t>
            </w:r>
          </w:p>
          <w:p w14:paraId="4F4896B4" w14:textId="77777777"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herhaaldelijk niet nakomen van responstijden</w:t>
            </w:r>
          </w:p>
          <w:p w14:paraId="2ECA4997" w14:textId="77777777"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herhaaldelijk niet tijdig aanleveren van rapportages</w:t>
            </w:r>
          </w:p>
          <w:p w14:paraId="2175E34D" w14:textId="77777777"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herhaaldelijke foutieve facturen</w:t>
            </w:r>
          </w:p>
          <w:p w14:paraId="429DB25A" w14:textId="77777777" w:rsidR="00F2519D" w:rsidRPr="0069517C" w:rsidRDefault="00F2519D" w:rsidP="00C247CD">
            <w:pPr>
              <w:pStyle w:val="Lijstalinea"/>
              <w:numPr>
                <w:ilvl w:val="0"/>
                <w:numId w:val="48"/>
              </w:numPr>
              <w:spacing w:line="300" w:lineRule="exact"/>
              <w:ind w:left="284" w:hanging="284"/>
              <w:contextualSpacing w:val="0"/>
              <w:rPr>
                <w:rFonts w:asciiTheme="minorHAnsi" w:hAnsiTheme="minorHAnsi" w:cs="Arial"/>
                <w:bCs/>
                <w:sz w:val="22"/>
                <w:szCs w:val="22"/>
              </w:rPr>
            </w:pPr>
            <w:r w:rsidRPr="0069517C">
              <w:rPr>
                <w:rFonts w:asciiTheme="minorHAnsi" w:hAnsiTheme="minorHAnsi" w:cs="Arial"/>
                <w:bCs/>
                <w:sz w:val="22"/>
                <w:szCs w:val="22"/>
              </w:rPr>
              <w:t xml:space="preserve">passiviteit ten aanzien van het geven van adviezen of aandragen van verbeterpunten </w:t>
            </w:r>
          </w:p>
        </w:tc>
      </w:tr>
      <w:tr w:rsidR="00F2519D" w:rsidRPr="0069517C" w14:paraId="47DB2617"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62F98D3A" w14:textId="77777777" w:rsidR="00F2519D" w:rsidRPr="0069517C" w:rsidRDefault="00F2519D" w:rsidP="00C247CD">
            <w:pPr>
              <w:spacing w:after="0" w:line="300" w:lineRule="exact"/>
              <w:rPr>
                <w:rFonts w:cs="Arial"/>
                <w:b/>
                <w:bCs/>
              </w:rPr>
            </w:pPr>
            <w:r w:rsidRPr="0069517C">
              <w:rPr>
                <w:rFonts w:cs="Arial"/>
                <w:b/>
                <w:bCs/>
              </w:rPr>
              <w:t>Hoe meten? (middel)</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1AABD42C" w14:textId="77777777" w:rsidR="00F2519D" w:rsidRPr="0069517C" w:rsidRDefault="00F2519D" w:rsidP="00C247CD">
            <w:pPr>
              <w:spacing w:after="0" w:line="300" w:lineRule="exact"/>
              <w:rPr>
                <w:rFonts w:cs="Arial"/>
                <w:bCs/>
              </w:rPr>
            </w:pPr>
            <w:r w:rsidRPr="0069517C">
              <w:rPr>
                <w:rFonts w:cs="Arial"/>
                <w:bCs/>
              </w:rPr>
              <w:t>Melden en registreren van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4CF75741" w14:textId="77777777" w:rsidR="00F2519D" w:rsidRPr="0069517C" w:rsidRDefault="00F2519D" w:rsidP="00C247CD">
            <w:pPr>
              <w:spacing w:after="0" w:line="300" w:lineRule="exact"/>
              <w:rPr>
                <w:rFonts w:cs="Arial"/>
                <w:bCs/>
              </w:rPr>
            </w:pPr>
          </w:p>
        </w:tc>
      </w:tr>
      <w:tr w:rsidR="00F2519D" w:rsidRPr="0069517C" w14:paraId="1E6A5B85"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3D511327" w14:textId="77777777" w:rsidR="00F2519D" w:rsidRPr="0069517C" w:rsidRDefault="00F2519D" w:rsidP="00C247CD">
            <w:pPr>
              <w:spacing w:after="0" w:line="300" w:lineRule="exact"/>
              <w:rPr>
                <w:rFonts w:cs="Arial"/>
                <w:b/>
                <w:bCs/>
              </w:rPr>
            </w:pPr>
            <w:r w:rsidRPr="0069517C">
              <w:rPr>
                <w:rFonts w:cs="Arial"/>
                <w:b/>
                <w:bCs/>
              </w:rPr>
              <w:t>Hoe meten? (frequentie)</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6A588DFE" w14:textId="77777777" w:rsidR="00F2519D" w:rsidRPr="0069517C" w:rsidRDefault="00F2519D" w:rsidP="00C247CD">
            <w:pPr>
              <w:spacing w:after="0" w:line="300" w:lineRule="exact"/>
              <w:rPr>
                <w:rFonts w:cs="Arial"/>
                <w:bCs/>
              </w:rPr>
            </w:pPr>
            <w:r w:rsidRPr="0069517C">
              <w:rPr>
                <w:rFonts w:cs="Arial"/>
                <w:bCs/>
              </w:rPr>
              <w:t>Elk halfjaar</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624C2668" w14:textId="77777777" w:rsidR="00F2519D" w:rsidRPr="0069517C" w:rsidRDefault="00F2519D" w:rsidP="00C247CD">
            <w:pPr>
              <w:spacing w:after="0" w:line="300" w:lineRule="exact"/>
              <w:rPr>
                <w:rFonts w:cs="Arial"/>
                <w:bCs/>
              </w:rPr>
            </w:pPr>
          </w:p>
        </w:tc>
      </w:tr>
      <w:tr w:rsidR="00F2519D" w:rsidRPr="0069517C" w14:paraId="236C0CE0"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7145BAD4" w14:textId="77777777" w:rsidR="00F2519D" w:rsidRPr="0069517C" w:rsidRDefault="00F2519D" w:rsidP="00C247CD">
            <w:pPr>
              <w:spacing w:after="0" w:line="300" w:lineRule="exact"/>
              <w:rPr>
                <w:rFonts w:cs="Arial"/>
                <w:b/>
                <w:bCs/>
              </w:rPr>
            </w:pPr>
            <w:r w:rsidRPr="0069517C">
              <w:rPr>
                <w:rFonts w:cs="Arial"/>
                <w:b/>
                <w:bCs/>
              </w:rPr>
              <w:t>Wie meet?</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1B1D5C17" w14:textId="77777777" w:rsidR="00F2519D" w:rsidRPr="0069517C" w:rsidRDefault="00F2519D" w:rsidP="00C247CD">
            <w:pPr>
              <w:spacing w:after="0" w:line="300" w:lineRule="exact"/>
              <w:rPr>
                <w:rFonts w:cs="Arial"/>
                <w:bCs/>
              </w:rPr>
            </w:pPr>
            <w:r w:rsidRPr="0069517C">
              <w:rPr>
                <w:rFonts w:cs="Arial"/>
                <w:bCs/>
              </w:rPr>
              <w:t>Opdrachtgever</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5062A89C" w14:textId="77777777" w:rsidR="00F2519D" w:rsidRPr="0069517C" w:rsidRDefault="00F2519D" w:rsidP="00C247CD">
            <w:pPr>
              <w:spacing w:after="0" w:line="300" w:lineRule="exact"/>
              <w:rPr>
                <w:rFonts w:cs="Arial"/>
                <w:bCs/>
              </w:rPr>
            </w:pPr>
          </w:p>
          <w:p w14:paraId="73EB42BC" w14:textId="77777777" w:rsidR="00F2519D" w:rsidRPr="0069517C" w:rsidRDefault="00F2519D" w:rsidP="00C247CD">
            <w:pPr>
              <w:spacing w:after="0" w:line="300" w:lineRule="exact"/>
              <w:rPr>
                <w:rFonts w:cs="Arial"/>
                <w:bCs/>
              </w:rPr>
            </w:pPr>
          </w:p>
        </w:tc>
      </w:tr>
      <w:tr w:rsidR="00F2519D" w:rsidRPr="0069517C" w14:paraId="09E1EF46"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0336BA7B" w14:textId="77777777" w:rsidR="00F2519D" w:rsidRPr="0069517C" w:rsidRDefault="00F2519D" w:rsidP="00C247CD">
            <w:pPr>
              <w:spacing w:after="0" w:line="300" w:lineRule="exact"/>
              <w:rPr>
                <w:rFonts w:cs="Arial"/>
                <w:b/>
                <w:bCs/>
              </w:rPr>
            </w:pPr>
            <w:r w:rsidRPr="0069517C">
              <w:rPr>
                <w:rFonts w:cs="Arial"/>
                <w:b/>
                <w:bCs/>
              </w:rPr>
              <w:t>Norm</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659CB0A3" w14:textId="77777777" w:rsidR="00F2519D" w:rsidRPr="0069517C" w:rsidRDefault="00F2519D" w:rsidP="00C247CD">
            <w:pPr>
              <w:spacing w:after="0" w:line="300" w:lineRule="exact"/>
              <w:rPr>
                <w:rFonts w:cs="Arial"/>
                <w:bCs/>
              </w:rPr>
            </w:pPr>
            <w:r w:rsidRPr="0069517C">
              <w:rPr>
                <w:rFonts w:cs="Arial"/>
                <w:bCs/>
              </w:rPr>
              <w:t xml:space="preserve">Onvoldoende: 4 klachten of meer </w:t>
            </w:r>
          </w:p>
          <w:p w14:paraId="473140A6" w14:textId="77777777" w:rsidR="00F2519D" w:rsidRPr="0069517C" w:rsidRDefault="00F2519D" w:rsidP="00C247CD">
            <w:pPr>
              <w:spacing w:after="0" w:line="300" w:lineRule="exact"/>
              <w:rPr>
                <w:rFonts w:cs="Arial"/>
                <w:bCs/>
              </w:rPr>
            </w:pPr>
            <w:r w:rsidRPr="0069517C">
              <w:rPr>
                <w:rFonts w:cs="Arial"/>
                <w:bCs/>
              </w:rPr>
              <w:t>Voldoende: 3 klachten of minder</w:t>
            </w:r>
          </w:p>
          <w:p w14:paraId="4789EC35" w14:textId="77777777" w:rsidR="00F2519D" w:rsidRPr="0069517C" w:rsidRDefault="00F2519D" w:rsidP="00C247CD">
            <w:pPr>
              <w:spacing w:after="0" w:line="300" w:lineRule="exact"/>
              <w:rPr>
                <w:rFonts w:cs="Arial"/>
                <w:bCs/>
              </w:rPr>
            </w:pPr>
            <w:r w:rsidRPr="0069517C">
              <w:rPr>
                <w:rFonts w:cs="Arial"/>
                <w:bCs/>
              </w:rPr>
              <w:t>Goed: 0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1137872C" w14:textId="77777777" w:rsidR="00F2519D" w:rsidRPr="0069517C" w:rsidRDefault="00F2519D" w:rsidP="00C247CD">
            <w:pPr>
              <w:spacing w:after="0" w:line="300" w:lineRule="exact"/>
              <w:rPr>
                <w:rFonts w:cs="Arial"/>
                <w:bCs/>
              </w:rPr>
            </w:pPr>
            <w:r w:rsidRPr="0069517C">
              <w:rPr>
                <w:rFonts w:cs="Arial"/>
                <w:bCs/>
              </w:rPr>
              <w:t>Aantal klachten per jaar</w:t>
            </w:r>
          </w:p>
          <w:p w14:paraId="1A495544" w14:textId="77777777" w:rsidR="00F2519D" w:rsidRPr="0069517C" w:rsidRDefault="00F2519D" w:rsidP="00C247CD">
            <w:pPr>
              <w:spacing w:after="0" w:line="300" w:lineRule="exact"/>
              <w:rPr>
                <w:rFonts w:cs="Arial"/>
                <w:bCs/>
              </w:rPr>
            </w:pPr>
          </w:p>
          <w:p w14:paraId="0A58C09D" w14:textId="77777777" w:rsidR="00F2519D" w:rsidRPr="0069517C" w:rsidRDefault="00F2519D" w:rsidP="00C247CD">
            <w:pPr>
              <w:spacing w:after="0" w:line="300" w:lineRule="exact"/>
              <w:rPr>
                <w:rFonts w:cs="Arial"/>
                <w:bCs/>
              </w:rPr>
            </w:pPr>
          </w:p>
        </w:tc>
      </w:tr>
      <w:tr w:rsidR="00F2519D" w:rsidRPr="0069517C" w14:paraId="153E574D"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3BA518A9" w14:textId="77777777" w:rsidR="00F2519D" w:rsidRPr="0069517C" w:rsidRDefault="00F2519D" w:rsidP="00C247CD">
            <w:pPr>
              <w:spacing w:after="0" w:line="300" w:lineRule="exact"/>
              <w:rPr>
                <w:rFonts w:cs="Arial"/>
                <w:b/>
                <w:bCs/>
              </w:rPr>
            </w:pPr>
            <w:r w:rsidRPr="0069517C">
              <w:rPr>
                <w:rFonts w:cs="Arial"/>
                <w:b/>
                <w:bCs/>
              </w:rPr>
              <w:t>Actie</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47AFE921" w14:textId="77777777" w:rsidR="00F2519D" w:rsidRPr="0069517C" w:rsidRDefault="00F2519D" w:rsidP="00C247CD">
            <w:pPr>
              <w:spacing w:after="0" w:line="300" w:lineRule="exact"/>
              <w:rPr>
                <w:rFonts w:cs="Arial"/>
                <w:bCs/>
              </w:rPr>
            </w:pPr>
            <w:r w:rsidRPr="0069517C">
              <w:rPr>
                <w:rFonts w:cs="Arial"/>
                <w:bCs/>
              </w:rPr>
              <w:t xml:space="preserve">Bij een onvoldoende score levert de </w:t>
            </w:r>
            <w:r w:rsidR="006E78C6">
              <w:rPr>
                <w:rFonts w:cs="Arial"/>
                <w:bCs/>
              </w:rPr>
              <w:t>opdrachtnemer</w:t>
            </w:r>
            <w:r w:rsidRPr="0069517C">
              <w:rPr>
                <w:rFonts w:cs="Arial"/>
                <w:bCs/>
              </w:rPr>
              <w:t xml:space="preserve"> binnen 2 weken een verbeterplan aan.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428F79BE" w14:textId="77777777" w:rsidR="00F2519D" w:rsidRPr="0069517C" w:rsidRDefault="00F2519D" w:rsidP="00C247CD">
            <w:pPr>
              <w:spacing w:after="0" w:line="300" w:lineRule="exact"/>
              <w:rPr>
                <w:rFonts w:cs="Arial"/>
                <w:bCs/>
              </w:rPr>
            </w:pPr>
          </w:p>
        </w:tc>
      </w:tr>
    </w:tbl>
    <w:p w14:paraId="13A7E052" w14:textId="77777777" w:rsidR="00F2519D" w:rsidRDefault="00F2519D"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9</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1 ‘Tevredenheid dienstverlening Opdrachtnemer’</w:t>
      </w:r>
    </w:p>
    <w:p w14:paraId="2A5557DF" w14:textId="77777777" w:rsidR="001967EF" w:rsidRPr="001967EF" w:rsidRDefault="001967EF" w:rsidP="00C247CD">
      <w:pPr>
        <w:spacing w:after="0" w:line="300" w:lineRule="exact"/>
        <w:rPr>
          <w:rFonts w:cs="Lucida Sans Unicode"/>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14:paraId="55CF3CA5" w14:textId="77777777" w:rsidTr="0069517C">
        <w:tc>
          <w:tcPr>
            <w:tcW w:w="1701" w:type="dxa"/>
            <w:shd w:val="clear" w:color="auto" w:fill="0089CF"/>
            <w:vAlign w:val="center"/>
          </w:tcPr>
          <w:p w14:paraId="2718D4B0" w14:textId="77777777" w:rsidR="00F2519D" w:rsidRPr="0069517C" w:rsidRDefault="00F2519D" w:rsidP="00C247CD">
            <w:pPr>
              <w:spacing w:after="0" w:line="300" w:lineRule="exact"/>
              <w:rPr>
                <w:rFonts w:cs="Arial"/>
                <w:b/>
                <w:bCs/>
                <w:color w:val="FFFFFF" w:themeColor="background1"/>
              </w:rPr>
            </w:pPr>
            <w:r w:rsidRPr="0069517C">
              <w:rPr>
                <w:rFonts w:cs="Arial"/>
                <w:b/>
                <w:color w:val="FFFFFF" w:themeColor="background1"/>
              </w:rPr>
              <w:br w:type="page"/>
            </w:r>
            <w:r w:rsidRPr="0069517C">
              <w:rPr>
                <w:rFonts w:cs="Arial"/>
                <w:b/>
                <w:bCs/>
                <w:color w:val="FFFFFF" w:themeColor="background1"/>
              </w:rPr>
              <w:t>KPI 2</w:t>
            </w:r>
          </w:p>
        </w:tc>
        <w:tc>
          <w:tcPr>
            <w:tcW w:w="3615" w:type="dxa"/>
            <w:shd w:val="clear" w:color="auto" w:fill="0089CF"/>
            <w:vAlign w:val="center"/>
          </w:tcPr>
          <w:p w14:paraId="7EA43322" w14:textId="77777777"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Respons en hersteltijden</w:t>
            </w:r>
          </w:p>
        </w:tc>
        <w:tc>
          <w:tcPr>
            <w:tcW w:w="3615" w:type="dxa"/>
            <w:shd w:val="clear" w:color="auto" w:fill="0089CF"/>
            <w:vAlign w:val="center"/>
          </w:tcPr>
          <w:p w14:paraId="7C4A9F53" w14:textId="77777777"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Toelichting</w:t>
            </w:r>
          </w:p>
        </w:tc>
      </w:tr>
      <w:tr w:rsidR="00F2519D" w:rsidRPr="0069517C" w14:paraId="12E89406" w14:textId="77777777" w:rsidTr="0069517C">
        <w:tc>
          <w:tcPr>
            <w:tcW w:w="1701" w:type="dxa"/>
            <w:shd w:val="clear" w:color="auto" w:fill="auto"/>
          </w:tcPr>
          <w:p w14:paraId="0A566BC6" w14:textId="77777777" w:rsidR="00F2519D" w:rsidRPr="0069517C" w:rsidRDefault="00F2519D" w:rsidP="00C247CD">
            <w:pPr>
              <w:spacing w:after="0" w:line="300" w:lineRule="exact"/>
              <w:rPr>
                <w:rFonts w:cs="Arial"/>
                <w:b/>
                <w:bCs/>
              </w:rPr>
            </w:pPr>
            <w:r w:rsidRPr="0069517C">
              <w:rPr>
                <w:rFonts w:cs="Arial"/>
                <w:b/>
                <w:bCs/>
              </w:rPr>
              <w:t>Doelstelling/</w:t>
            </w:r>
          </w:p>
          <w:p w14:paraId="307138A3" w14:textId="77777777" w:rsidR="00F2519D" w:rsidRPr="0069517C" w:rsidRDefault="00F2519D" w:rsidP="00C247CD">
            <w:pPr>
              <w:spacing w:after="0" w:line="300" w:lineRule="exact"/>
              <w:rPr>
                <w:rFonts w:cs="Arial"/>
                <w:b/>
                <w:bCs/>
              </w:rPr>
            </w:pPr>
            <w:r w:rsidRPr="0069517C">
              <w:rPr>
                <w:rFonts w:cs="Arial"/>
                <w:b/>
                <w:bCs/>
              </w:rPr>
              <w:lastRenderedPageBreak/>
              <w:t xml:space="preserve">gewenste service </w:t>
            </w:r>
          </w:p>
        </w:tc>
        <w:tc>
          <w:tcPr>
            <w:tcW w:w="3615" w:type="dxa"/>
            <w:shd w:val="clear" w:color="auto" w:fill="auto"/>
          </w:tcPr>
          <w:p w14:paraId="0296976A" w14:textId="77777777" w:rsidR="00F2519D" w:rsidRPr="0069517C" w:rsidRDefault="00F2519D" w:rsidP="00C247CD">
            <w:pPr>
              <w:spacing w:after="0" w:line="300" w:lineRule="exact"/>
              <w:rPr>
                <w:rFonts w:cs="Arial"/>
                <w:bCs/>
              </w:rPr>
            </w:pPr>
            <w:r w:rsidRPr="0069517C">
              <w:rPr>
                <w:rFonts w:cs="Arial"/>
                <w:bCs/>
              </w:rPr>
              <w:lastRenderedPageBreak/>
              <w:t>Oplossing storingen binnen de gestelde respons- en hersteltijden</w:t>
            </w:r>
          </w:p>
        </w:tc>
        <w:tc>
          <w:tcPr>
            <w:tcW w:w="3615" w:type="dxa"/>
            <w:shd w:val="clear" w:color="auto" w:fill="auto"/>
          </w:tcPr>
          <w:p w14:paraId="663B7AF2" w14:textId="77777777" w:rsidR="00F2519D" w:rsidRPr="0069517C" w:rsidRDefault="00F2519D" w:rsidP="00C247CD">
            <w:pPr>
              <w:spacing w:after="0" w:line="300" w:lineRule="exact"/>
              <w:rPr>
                <w:rFonts w:cs="Arial"/>
                <w:bCs/>
                <w:highlight w:val="yellow"/>
              </w:rPr>
            </w:pPr>
          </w:p>
        </w:tc>
      </w:tr>
      <w:tr w:rsidR="00F2519D" w:rsidRPr="0069517C" w14:paraId="02498F30" w14:textId="77777777" w:rsidTr="0069517C">
        <w:tc>
          <w:tcPr>
            <w:tcW w:w="1701" w:type="dxa"/>
            <w:shd w:val="clear" w:color="auto" w:fill="auto"/>
          </w:tcPr>
          <w:p w14:paraId="7F836931" w14:textId="77777777" w:rsidR="00F2519D" w:rsidRPr="0069517C" w:rsidRDefault="00F2519D" w:rsidP="00C247CD">
            <w:pPr>
              <w:spacing w:after="0" w:line="300" w:lineRule="exact"/>
              <w:rPr>
                <w:rFonts w:cs="Arial"/>
                <w:b/>
                <w:bCs/>
              </w:rPr>
            </w:pPr>
            <w:r w:rsidRPr="0069517C">
              <w:rPr>
                <w:rFonts w:cs="Arial"/>
                <w:b/>
                <w:bCs/>
              </w:rPr>
              <w:t>Wat meten?</w:t>
            </w:r>
          </w:p>
        </w:tc>
        <w:tc>
          <w:tcPr>
            <w:tcW w:w="3615" w:type="dxa"/>
            <w:shd w:val="clear" w:color="auto" w:fill="auto"/>
          </w:tcPr>
          <w:p w14:paraId="6F6773C9" w14:textId="77777777" w:rsidR="00F2519D" w:rsidRPr="0069517C" w:rsidRDefault="00F2519D" w:rsidP="00C247CD">
            <w:pPr>
              <w:spacing w:after="0" w:line="300" w:lineRule="exact"/>
              <w:rPr>
                <w:rFonts w:cs="Arial"/>
                <w:bCs/>
              </w:rPr>
            </w:pPr>
            <w:r w:rsidRPr="0069517C">
              <w:rPr>
                <w:rFonts w:cs="Arial"/>
                <w:bCs/>
              </w:rPr>
              <w:t>Overschrijding door het meten van doorlooptijd ten opzichte van de toegestane respons- en hersteltijden</w:t>
            </w:r>
          </w:p>
        </w:tc>
        <w:tc>
          <w:tcPr>
            <w:tcW w:w="3615" w:type="dxa"/>
            <w:shd w:val="clear" w:color="auto" w:fill="auto"/>
          </w:tcPr>
          <w:p w14:paraId="6ED1D0F1" w14:textId="77777777" w:rsidR="00F2519D" w:rsidRPr="0069517C" w:rsidRDefault="00F2519D" w:rsidP="00C247CD">
            <w:pPr>
              <w:spacing w:after="0" w:line="300" w:lineRule="exact"/>
              <w:rPr>
                <w:rFonts w:cs="Arial"/>
                <w:bCs/>
              </w:rPr>
            </w:pPr>
          </w:p>
        </w:tc>
      </w:tr>
      <w:tr w:rsidR="00F2519D" w:rsidRPr="0069517C" w14:paraId="4A6B5A37" w14:textId="77777777" w:rsidTr="0069517C">
        <w:tc>
          <w:tcPr>
            <w:tcW w:w="1701" w:type="dxa"/>
            <w:shd w:val="clear" w:color="auto" w:fill="auto"/>
          </w:tcPr>
          <w:p w14:paraId="5B06CBA0" w14:textId="77777777" w:rsidR="00F2519D" w:rsidRPr="0069517C" w:rsidRDefault="00F2519D" w:rsidP="00C247CD">
            <w:pPr>
              <w:spacing w:after="0" w:line="300" w:lineRule="exact"/>
              <w:rPr>
                <w:rFonts w:cs="Arial"/>
                <w:b/>
                <w:bCs/>
              </w:rPr>
            </w:pPr>
            <w:r w:rsidRPr="0069517C">
              <w:rPr>
                <w:rFonts w:cs="Arial"/>
                <w:b/>
                <w:bCs/>
              </w:rPr>
              <w:t>Hoe meten? (middel)</w:t>
            </w:r>
          </w:p>
        </w:tc>
        <w:tc>
          <w:tcPr>
            <w:tcW w:w="3615" w:type="dxa"/>
            <w:shd w:val="clear" w:color="auto" w:fill="auto"/>
          </w:tcPr>
          <w:p w14:paraId="2EBE92E5" w14:textId="77777777" w:rsidR="00F2519D" w:rsidRPr="0069517C" w:rsidRDefault="00F2519D" w:rsidP="00C247CD">
            <w:pPr>
              <w:spacing w:after="0" w:line="300" w:lineRule="exact"/>
              <w:rPr>
                <w:rFonts w:cs="Arial"/>
                <w:bCs/>
              </w:rPr>
            </w:pPr>
            <w:r w:rsidRPr="0069517C">
              <w:rPr>
                <w:rFonts w:cs="Arial"/>
                <w:bCs/>
              </w:rPr>
              <w:t xml:space="preserve">FMIS </w:t>
            </w:r>
            <w:r w:rsidR="006E78C6">
              <w:rPr>
                <w:rFonts w:cs="Arial"/>
                <w:bCs/>
              </w:rPr>
              <w:t>opdrachtnemer</w:t>
            </w:r>
          </w:p>
        </w:tc>
        <w:tc>
          <w:tcPr>
            <w:tcW w:w="3615" w:type="dxa"/>
            <w:shd w:val="clear" w:color="auto" w:fill="auto"/>
          </w:tcPr>
          <w:p w14:paraId="60161688" w14:textId="77777777" w:rsidR="00F2519D" w:rsidRPr="0069517C" w:rsidRDefault="00F2519D" w:rsidP="00C247CD">
            <w:pPr>
              <w:spacing w:after="0" w:line="300" w:lineRule="exact"/>
              <w:rPr>
                <w:rFonts w:cs="Arial"/>
                <w:bCs/>
              </w:rPr>
            </w:pPr>
            <w:r w:rsidRPr="0069517C">
              <w:rPr>
                <w:rFonts w:cs="Arial"/>
                <w:bCs/>
              </w:rPr>
              <w:t xml:space="preserve">Overschrijdingen dienen direct inzichtelijk te zijn in FMIS </w:t>
            </w:r>
            <w:r w:rsidR="006E78C6">
              <w:rPr>
                <w:rFonts w:cs="Arial"/>
                <w:bCs/>
              </w:rPr>
              <w:t>opdrachtnemer</w:t>
            </w:r>
            <w:r w:rsidRPr="0069517C">
              <w:rPr>
                <w:rFonts w:cs="Arial"/>
                <w:bCs/>
              </w:rPr>
              <w:t xml:space="preserve">. Daarnaast dient </w:t>
            </w:r>
            <w:r w:rsidR="006E78C6">
              <w:rPr>
                <w:rFonts w:cs="Arial"/>
                <w:bCs/>
              </w:rPr>
              <w:t>opdrachtnemer</w:t>
            </w:r>
            <w:r w:rsidRPr="0069517C">
              <w:rPr>
                <w:rFonts w:cs="Arial"/>
                <w:bCs/>
              </w:rPr>
              <w:t xml:space="preserve"> periodiek rapportages met doorlooptijden aan te leveren. </w:t>
            </w:r>
          </w:p>
        </w:tc>
      </w:tr>
      <w:tr w:rsidR="00F2519D" w:rsidRPr="0069517C" w14:paraId="19B88E7E" w14:textId="77777777" w:rsidTr="0069517C">
        <w:tc>
          <w:tcPr>
            <w:tcW w:w="1701" w:type="dxa"/>
            <w:shd w:val="clear" w:color="auto" w:fill="auto"/>
          </w:tcPr>
          <w:p w14:paraId="1370BEA9" w14:textId="77777777" w:rsidR="00F2519D" w:rsidRPr="0069517C" w:rsidRDefault="00F2519D" w:rsidP="00C247CD">
            <w:pPr>
              <w:spacing w:after="0" w:line="300" w:lineRule="exact"/>
              <w:rPr>
                <w:rFonts w:cs="Arial"/>
                <w:b/>
                <w:bCs/>
              </w:rPr>
            </w:pPr>
            <w:r w:rsidRPr="0069517C">
              <w:rPr>
                <w:rFonts w:cs="Arial"/>
                <w:b/>
                <w:bCs/>
              </w:rPr>
              <w:t>Hoe meten? (Frequentie)</w:t>
            </w:r>
          </w:p>
        </w:tc>
        <w:tc>
          <w:tcPr>
            <w:tcW w:w="3615" w:type="dxa"/>
            <w:shd w:val="clear" w:color="auto" w:fill="auto"/>
          </w:tcPr>
          <w:p w14:paraId="674F023A" w14:textId="77777777" w:rsidR="00F2519D" w:rsidRPr="0069517C" w:rsidRDefault="00F2519D" w:rsidP="00C247CD">
            <w:pPr>
              <w:spacing w:after="0" w:line="300" w:lineRule="exact"/>
              <w:rPr>
                <w:rFonts w:cs="Arial"/>
                <w:bCs/>
              </w:rPr>
            </w:pPr>
            <w:r w:rsidRPr="0069517C">
              <w:rPr>
                <w:rFonts w:cs="Arial"/>
                <w:bCs/>
              </w:rPr>
              <w:t xml:space="preserve">Real time door </w:t>
            </w:r>
            <w:r w:rsidR="006E78C6">
              <w:rPr>
                <w:rFonts w:cs="Arial"/>
                <w:bCs/>
              </w:rPr>
              <w:t>opdrachtnemer</w:t>
            </w:r>
          </w:p>
        </w:tc>
        <w:tc>
          <w:tcPr>
            <w:tcW w:w="3615" w:type="dxa"/>
            <w:shd w:val="clear" w:color="auto" w:fill="auto"/>
          </w:tcPr>
          <w:p w14:paraId="5D156B0C" w14:textId="77777777" w:rsidR="00F2519D" w:rsidRPr="0069517C" w:rsidRDefault="00F2519D" w:rsidP="00C247CD">
            <w:pPr>
              <w:spacing w:after="0" w:line="300" w:lineRule="exact"/>
              <w:rPr>
                <w:rFonts w:cs="Arial"/>
                <w:bCs/>
              </w:rPr>
            </w:pPr>
          </w:p>
        </w:tc>
      </w:tr>
      <w:tr w:rsidR="00F2519D" w:rsidRPr="0069517C" w14:paraId="1B58E418" w14:textId="77777777" w:rsidTr="0069517C">
        <w:tc>
          <w:tcPr>
            <w:tcW w:w="1701" w:type="dxa"/>
            <w:shd w:val="clear" w:color="auto" w:fill="auto"/>
          </w:tcPr>
          <w:p w14:paraId="583F3729" w14:textId="77777777" w:rsidR="00F2519D" w:rsidRPr="0069517C" w:rsidRDefault="00F2519D" w:rsidP="00C247CD">
            <w:pPr>
              <w:spacing w:after="0" w:line="300" w:lineRule="exact"/>
              <w:rPr>
                <w:rFonts w:cs="Arial"/>
                <w:b/>
                <w:bCs/>
              </w:rPr>
            </w:pPr>
            <w:r w:rsidRPr="0069517C">
              <w:rPr>
                <w:rFonts w:cs="Arial"/>
                <w:b/>
                <w:bCs/>
              </w:rPr>
              <w:t>Wie meet?</w:t>
            </w:r>
          </w:p>
        </w:tc>
        <w:tc>
          <w:tcPr>
            <w:tcW w:w="3615" w:type="dxa"/>
            <w:shd w:val="clear" w:color="auto" w:fill="auto"/>
          </w:tcPr>
          <w:p w14:paraId="0C34135D" w14:textId="77777777" w:rsidR="00F2519D" w:rsidRPr="0069517C" w:rsidRDefault="00F2519D" w:rsidP="00C247CD">
            <w:pPr>
              <w:spacing w:after="0" w:line="300" w:lineRule="exact"/>
              <w:rPr>
                <w:rFonts w:cs="Arial"/>
                <w:bCs/>
              </w:rPr>
            </w:pPr>
            <w:r w:rsidRPr="0069517C">
              <w:rPr>
                <w:rFonts w:cs="Arial"/>
                <w:bCs/>
              </w:rPr>
              <w:t>VGB</w:t>
            </w:r>
          </w:p>
        </w:tc>
        <w:tc>
          <w:tcPr>
            <w:tcW w:w="3615" w:type="dxa"/>
            <w:shd w:val="clear" w:color="auto" w:fill="auto"/>
          </w:tcPr>
          <w:p w14:paraId="44D786BD" w14:textId="77777777" w:rsidR="00F2519D" w:rsidRPr="0069517C" w:rsidRDefault="00F2519D" w:rsidP="00C247CD">
            <w:pPr>
              <w:spacing w:after="0" w:line="300" w:lineRule="exact"/>
              <w:rPr>
                <w:rFonts w:cs="Arial"/>
                <w:bCs/>
              </w:rPr>
            </w:pPr>
            <w:r w:rsidRPr="0069517C">
              <w:rPr>
                <w:rFonts w:cs="Arial"/>
                <w:bCs/>
              </w:rPr>
              <w:t>Opdrachtnemer is verantwoordelijk voor  invoeren gegevens en rapporteren.</w:t>
            </w:r>
          </w:p>
        </w:tc>
      </w:tr>
      <w:tr w:rsidR="00F2519D" w:rsidRPr="0069517C" w14:paraId="7BA34206" w14:textId="77777777" w:rsidTr="0069517C">
        <w:tc>
          <w:tcPr>
            <w:tcW w:w="1701" w:type="dxa"/>
            <w:shd w:val="clear" w:color="auto" w:fill="auto"/>
          </w:tcPr>
          <w:p w14:paraId="3C33219E" w14:textId="77777777" w:rsidR="00F2519D" w:rsidRPr="0069517C" w:rsidRDefault="00F2519D" w:rsidP="00C247CD">
            <w:pPr>
              <w:spacing w:after="0" w:line="300" w:lineRule="exact"/>
              <w:rPr>
                <w:rFonts w:cs="Arial"/>
                <w:b/>
                <w:bCs/>
              </w:rPr>
            </w:pPr>
            <w:r w:rsidRPr="0069517C">
              <w:rPr>
                <w:rFonts w:cs="Arial"/>
                <w:b/>
                <w:bCs/>
              </w:rPr>
              <w:t>Norm</w:t>
            </w:r>
          </w:p>
        </w:tc>
        <w:tc>
          <w:tcPr>
            <w:tcW w:w="3615" w:type="dxa"/>
            <w:shd w:val="clear" w:color="auto" w:fill="auto"/>
          </w:tcPr>
          <w:p w14:paraId="109D8D62" w14:textId="77777777" w:rsidR="00F2519D" w:rsidRPr="0069517C" w:rsidRDefault="00F2519D" w:rsidP="00C247CD">
            <w:pPr>
              <w:spacing w:after="0" w:line="300" w:lineRule="exact"/>
              <w:rPr>
                <w:rFonts w:cs="Arial"/>
                <w:bCs/>
              </w:rPr>
            </w:pPr>
            <w:r w:rsidRPr="0069517C">
              <w:rPr>
                <w:rFonts w:cs="Arial"/>
                <w:bCs/>
              </w:rPr>
              <w:t>Meldingen urgentieklasse 1: 99%</w:t>
            </w:r>
          </w:p>
          <w:p w14:paraId="07459A0F" w14:textId="77777777" w:rsidR="00F2519D" w:rsidRPr="0069517C" w:rsidRDefault="00F2519D" w:rsidP="00C247CD">
            <w:pPr>
              <w:spacing w:after="0" w:line="300" w:lineRule="exact"/>
              <w:rPr>
                <w:rFonts w:cs="Arial"/>
                <w:bCs/>
              </w:rPr>
            </w:pPr>
            <w:r w:rsidRPr="0069517C">
              <w:rPr>
                <w:rFonts w:cs="Arial"/>
                <w:bCs/>
              </w:rPr>
              <w:t>Meldingen urgentieklasse 2: 95%</w:t>
            </w:r>
          </w:p>
          <w:p w14:paraId="1433E06F" w14:textId="77777777" w:rsidR="00F2519D" w:rsidRPr="0069517C" w:rsidRDefault="00F2519D" w:rsidP="00C247CD">
            <w:pPr>
              <w:spacing w:after="0" w:line="300" w:lineRule="exact"/>
              <w:rPr>
                <w:rFonts w:cs="Arial"/>
                <w:bCs/>
              </w:rPr>
            </w:pPr>
            <w:r w:rsidRPr="0069517C">
              <w:rPr>
                <w:rFonts w:cs="Arial"/>
                <w:bCs/>
              </w:rPr>
              <w:t>Meldingen urgentieklasse 3: 95%</w:t>
            </w:r>
          </w:p>
        </w:tc>
        <w:tc>
          <w:tcPr>
            <w:tcW w:w="3615" w:type="dxa"/>
            <w:shd w:val="clear" w:color="auto" w:fill="auto"/>
          </w:tcPr>
          <w:p w14:paraId="2535B188" w14:textId="77777777" w:rsidR="00F2519D" w:rsidRPr="0069517C" w:rsidRDefault="00F2519D" w:rsidP="00C247CD">
            <w:pPr>
              <w:spacing w:after="0" w:line="300" w:lineRule="exact"/>
              <w:rPr>
                <w:rFonts w:cs="Arial"/>
                <w:bCs/>
              </w:rPr>
            </w:pPr>
            <w:r w:rsidRPr="0069517C">
              <w:rPr>
                <w:rFonts w:cs="Arial"/>
                <w:bCs/>
              </w:rPr>
              <w:t>Aantal gevallen van overschrijding van herstel- of responstijd. Hersteltijd prevaleert boven responstijd.</w:t>
            </w:r>
          </w:p>
          <w:p w14:paraId="17E87285" w14:textId="77777777" w:rsidR="00F2519D" w:rsidRPr="0069517C" w:rsidRDefault="00F2519D" w:rsidP="00C247CD">
            <w:pPr>
              <w:spacing w:after="0" w:line="300" w:lineRule="exact"/>
              <w:rPr>
                <w:rFonts w:cs="Arial"/>
                <w:bCs/>
              </w:rPr>
            </w:pPr>
            <w:r w:rsidRPr="0069517C">
              <w:rPr>
                <w:rFonts w:cs="Arial"/>
                <w:bCs/>
              </w:rPr>
              <w:t xml:space="preserve">Voorbeeld: Bij meldingen met urgentieklasse 1 mag slechts 1 op de 100 meldingen de herstel- of responstijd overschreden worden. </w:t>
            </w:r>
          </w:p>
          <w:p w14:paraId="4B7E1010" w14:textId="77777777" w:rsidR="00F2519D" w:rsidRPr="0069517C" w:rsidRDefault="00F2519D" w:rsidP="00C247CD">
            <w:pPr>
              <w:spacing w:after="0" w:line="300" w:lineRule="exact"/>
              <w:rPr>
                <w:rFonts w:cs="Arial"/>
                <w:bCs/>
              </w:rPr>
            </w:pPr>
          </w:p>
          <w:p w14:paraId="3E3B150C" w14:textId="77777777" w:rsidR="00F2519D" w:rsidRPr="0069517C" w:rsidRDefault="00F2519D" w:rsidP="00C247CD">
            <w:pPr>
              <w:spacing w:after="0" w:line="300" w:lineRule="exact"/>
              <w:rPr>
                <w:rFonts w:cs="Arial"/>
                <w:bCs/>
              </w:rPr>
            </w:pPr>
            <w:r w:rsidRPr="0069517C">
              <w:rPr>
                <w:rFonts w:cs="Arial"/>
                <w:bCs/>
              </w:rPr>
              <w:t xml:space="preserve">Reistijd buiten kantoortijden is gesteld op 30 minuten. </w:t>
            </w:r>
          </w:p>
        </w:tc>
      </w:tr>
      <w:tr w:rsidR="00F2519D" w:rsidRPr="0069517C" w14:paraId="2F1351C4" w14:textId="77777777" w:rsidTr="0069517C">
        <w:tc>
          <w:tcPr>
            <w:tcW w:w="1701" w:type="dxa"/>
            <w:shd w:val="clear" w:color="auto" w:fill="auto"/>
          </w:tcPr>
          <w:p w14:paraId="4128EA1F" w14:textId="77777777" w:rsidR="00F2519D" w:rsidRPr="0069517C" w:rsidRDefault="00F2519D" w:rsidP="00C247CD">
            <w:pPr>
              <w:spacing w:after="0" w:line="300" w:lineRule="exact"/>
              <w:rPr>
                <w:rFonts w:cs="Arial"/>
                <w:b/>
                <w:bCs/>
              </w:rPr>
            </w:pPr>
            <w:r w:rsidRPr="0069517C">
              <w:rPr>
                <w:rFonts w:cs="Arial"/>
                <w:b/>
                <w:bCs/>
              </w:rPr>
              <w:t>Actie</w:t>
            </w:r>
          </w:p>
        </w:tc>
        <w:tc>
          <w:tcPr>
            <w:tcW w:w="3615" w:type="dxa"/>
            <w:shd w:val="clear" w:color="auto" w:fill="auto"/>
          </w:tcPr>
          <w:p w14:paraId="59AA9089" w14:textId="77777777" w:rsidR="00F2519D" w:rsidRPr="0069517C" w:rsidRDefault="00F2519D" w:rsidP="00C247CD">
            <w:pPr>
              <w:spacing w:after="0" w:line="300" w:lineRule="exact"/>
              <w:rPr>
                <w:rFonts w:cs="Arial"/>
                <w:bCs/>
              </w:rPr>
            </w:pPr>
            <w:r w:rsidRPr="0069517C">
              <w:rPr>
                <w:rFonts w:cs="Arial"/>
                <w:bCs/>
              </w:rPr>
              <w:t xml:space="preserve">Bij niet behalen van prestatie dient Opdrachtnemer binnen </w:t>
            </w:r>
            <w:r w:rsidR="00CC3D50">
              <w:rPr>
                <w:rFonts w:cs="Arial"/>
                <w:bCs/>
              </w:rPr>
              <w:t>2</w:t>
            </w:r>
            <w:r w:rsidRPr="0069517C">
              <w:rPr>
                <w:rFonts w:cs="Arial"/>
                <w:bCs/>
              </w:rPr>
              <w:t xml:space="preserve"> weken een verbetervoorstel bij Opdrachtgever aan te leveren.</w:t>
            </w:r>
          </w:p>
        </w:tc>
        <w:tc>
          <w:tcPr>
            <w:tcW w:w="3615" w:type="dxa"/>
            <w:shd w:val="clear" w:color="auto" w:fill="auto"/>
          </w:tcPr>
          <w:p w14:paraId="7F77B979" w14:textId="77777777" w:rsidR="00F2519D" w:rsidRPr="0069517C" w:rsidRDefault="00F2519D" w:rsidP="00C247CD">
            <w:pPr>
              <w:spacing w:after="0" w:line="300" w:lineRule="exact"/>
              <w:rPr>
                <w:rFonts w:cs="Arial"/>
                <w:bCs/>
              </w:rPr>
            </w:pPr>
          </w:p>
        </w:tc>
      </w:tr>
    </w:tbl>
    <w:p w14:paraId="13349AF5" w14:textId="77777777" w:rsidR="00F2519D" w:rsidRPr="00705B24" w:rsidRDefault="00F2519D"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10</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2 ‘Respons- en hersteltijden’</w:t>
      </w:r>
    </w:p>
    <w:p w14:paraId="642958CE" w14:textId="77777777" w:rsidR="00F2519D" w:rsidRPr="00977F9C" w:rsidRDefault="00F2519D" w:rsidP="00C247CD">
      <w:pPr>
        <w:spacing w:after="0" w:line="300" w:lineRule="exact"/>
      </w:pPr>
    </w:p>
    <w:p w14:paraId="2140D2B2" w14:textId="77777777" w:rsidR="00F2519D" w:rsidRDefault="00F2519D" w:rsidP="00C247CD">
      <w:pPr>
        <w:spacing w:after="0" w:line="300" w:lineRule="exact"/>
      </w:pPr>
      <w:r>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14:paraId="3298189C" w14:textId="77777777" w:rsidTr="0069517C">
        <w:tc>
          <w:tcPr>
            <w:tcW w:w="1701" w:type="dxa"/>
            <w:shd w:val="clear" w:color="auto" w:fill="0089CF"/>
            <w:vAlign w:val="center"/>
          </w:tcPr>
          <w:p w14:paraId="4EDFB3CE" w14:textId="77777777"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lastRenderedPageBreak/>
              <w:t>KPI 3</w:t>
            </w:r>
          </w:p>
        </w:tc>
        <w:tc>
          <w:tcPr>
            <w:tcW w:w="3615" w:type="dxa"/>
            <w:shd w:val="clear" w:color="auto" w:fill="0089CF"/>
            <w:vAlign w:val="center"/>
          </w:tcPr>
          <w:p w14:paraId="7701C810" w14:textId="77777777"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 xml:space="preserve">Binnenklimaat </w:t>
            </w:r>
          </w:p>
        </w:tc>
        <w:tc>
          <w:tcPr>
            <w:tcW w:w="3615" w:type="dxa"/>
            <w:shd w:val="clear" w:color="auto" w:fill="0089CF"/>
            <w:vAlign w:val="center"/>
          </w:tcPr>
          <w:p w14:paraId="1A65130A" w14:textId="77777777" w:rsidR="00F2519D" w:rsidRPr="0069517C" w:rsidRDefault="00F2519D" w:rsidP="00C247CD">
            <w:pPr>
              <w:pStyle w:val="Default"/>
              <w:spacing w:line="300" w:lineRule="exact"/>
              <w:rPr>
                <w:rFonts w:asciiTheme="minorHAnsi" w:hAnsiTheme="minorHAnsi" w:cs="Arial"/>
                <w:b/>
                <w:color w:val="FFFFFF" w:themeColor="background1"/>
                <w:sz w:val="22"/>
                <w:szCs w:val="22"/>
              </w:rPr>
            </w:pPr>
            <w:r w:rsidRPr="0069517C">
              <w:rPr>
                <w:rFonts w:asciiTheme="minorHAnsi" w:hAnsiTheme="minorHAnsi" w:cs="Arial"/>
                <w:b/>
                <w:color w:val="FFFFFF" w:themeColor="background1"/>
                <w:sz w:val="22"/>
                <w:szCs w:val="22"/>
              </w:rPr>
              <w:t>Toelichting</w:t>
            </w:r>
          </w:p>
        </w:tc>
      </w:tr>
      <w:tr w:rsidR="00F2519D" w:rsidRPr="0069517C" w14:paraId="1A6376CD" w14:textId="77777777" w:rsidTr="0069517C">
        <w:tc>
          <w:tcPr>
            <w:tcW w:w="1701" w:type="dxa"/>
            <w:shd w:val="clear" w:color="auto" w:fill="auto"/>
          </w:tcPr>
          <w:p w14:paraId="0FF4F86F" w14:textId="77777777" w:rsidR="00F2519D" w:rsidRPr="0069517C" w:rsidRDefault="00F2519D" w:rsidP="00C247CD">
            <w:pPr>
              <w:spacing w:after="0" w:line="300" w:lineRule="exact"/>
              <w:rPr>
                <w:rFonts w:cs="Arial"/>
                <w:b/>
                <w:bCs/>
              </w:rPr>
            </w:pPr>
            <w:r w:rsidRPr="0069517C">
              <w:rPr>
                <w:rFonts w:cs="Arial"/>
                <w:b/>
                <w:bCs/>
              </w:rPr>
              <w:t>Doelstelling/</w:t>
            </w:r>
          </w:p>
          <w:p w14:paraId="43EB730C" w14:textId="77777777" w:rsidR="00F2519D" w:rsidRPr="0069517C" w:rsidRDefault="00F2519D" w:rsidP="00C247CD">
            <w:pPr>
              <w:spacing w:after="0" w:line="300" w:lineRule="exact"/>
              <w:rPr>
                <w:rFonts w:cs="Arial"/>
                <w:b/>
                <w:bCs/>
              </w:rPr>
            </w:pPr>
            <w:r w:rsidRPr="0069517C">
              <w:rPr>
                <w:rFonts w:cs="Arial"/>
                <w:b/>
                <w:bCs/>
              </w:rPr>
              <w:t xml:space="preserve">gewenste service </w:t>
            </w:r>
          </w:p>
        </w:tc>
        <w:tc>
          <w:tcPr>
            <w:tcW w:w="3615" w:type="dxa"/>
            <w:shd w:val="clear" w:color="auto" w:fill="auto"/>
          </w:tcPr>
          <w:p w14:paraId="3AA95A18" w14:textId="77777777" w:rsidR="00F2519D" w:rsidRPr="0069517C" w:rsidRDefault="00F2519D" w:rsidP="00C247CD">
            <w:pPr>
              <w:spacing w:after="0" w:line="300" w:lineRule="exact"/>
              <w:rPr>
                <w:rFonts w:cs="Arial"/>
                <w:bCs/>
              </w:rPr>
            </w:pPr>
            <w:r w:rsidRPr="0069517C">
              <w:rPr>
                <w:rFonts w:cs="Arial"/>
                <w:bCs/>
              </w:rPr>
              <w:t>Het realiseren van een binnenklimaat volgens de door Opdrachtgever gestelde eisen</w:t>
            </w:r>
          </w:p>
        </w:tc>
        <w:tc>
          <w:tcPr>
            <w:tcW w:w="3615" w:type="dxa"/>
            <w:shd w:val="clear" w:color="auto" w:fill="auto"/>
          </w:tcPr>
          <w:p w14:paraId="0DF2102E" w14:textId="77777777" w:rsidR="00F2519D" w:rsidRPr="0069517C" w:rsidRDefault="00F2519D" w:rsidP="00C247CD">
            <w:pPr>
              <w:spacing w:after="0" w:line="300" w:lineRule="exact"/>
              <w:rPr>
                <w:rFonts w:cs="Arial"/>
              </w:rPr>
            </w:pPr>
          </w:p>
        </w:tc>
      </w:tr>
      <w:tr w:rsidR="00F2519D" w:rsidRPr="0069517C" w14:paraId="25ED930E" w14:textId="77777777" w:rsidTr="0069517C">
        <w:tc>
          <w:tcPr>
            <w:tcW w:w="1701" w:type="dxa"/>
            <w:shd w:val="clear" w:color="auto" w:fill="auto"/>
          </w:tcPr>
          <w:p w14:paraId="74D151E3" w14:textId="77777777" w:rsidR="00F2519D" w:rsidRPr="0069517C" w:rsidRDefault="00F2519D" w:rsidP="00C247CD">
            <w:pPr>
              <w:spacing w:after="0" w:line="300" w:lineRule="exact"/>
              <w:rPr>
                <w:rFonts w:cs="Arial"/>
                <w:b/>
                <w:bCs/>
              </w:rPr>
            </w:pPr>
            <w:r w:rsidRPr="0069517C">
              <w:rPr>
                <w:rFonts w:cs="Arial"/>
                <w:b/>
                <w:bCs/>
              </w:rPr>
              <w:t>Welke prestaties meten?</w:t>
            </w:r>
          </w:p>
        </w:tc>
        <w:tc>
          <w:tcPr>
            <w:tcW w:w="3615" w:type="dxa"/>
            <w:shd w:val="clear" w:color="auto" w:fill="auto"/>
          </w:tcPr>
          <w:p w14:paraId="1D3F733E" w14:textId="77777777" w:rsidR="00F2519D" w:rsidRPr="0069517C" w:rsidRDefault="00F2519D" w:rsidP="00C247CD">
            <w:pPr>
              <w:pStyle w:val="Lijstalinea"/>
              <w:numPr>
                <w:ilvl w:val="0"/>
                <w:numId w:val="49"/>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Temperatuur</w:t>
            </w:r>
          </w:p>
          <w:p w14:paraId="2634DC14" w14:textId="77777777" w:rsidR="00F2519D" w:rsidRPr="0069517C" w:rsidRDefault="00F2519D" w:rsidP="00C247CD">
            <w:pPr>
              <w:pStyle w:val="Lijstalinea"/>
              <w:numPr>
                <w:ilvl w:val="0"/>
                <w:numId w:val="49"/>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Luchtsnelheid</w:t>
            </w:r>
          </w:p>
          <w:p w14:paraId="54EBBAD7" w14:textId="77777777" w:rsidR="00F2519D" w:rsidRPr="0069517C" w:rsidRDefault="00F2519D" w:rsidP="00C247CD">
            <w:pPr>
              <w:pStyle w:val="Lijstalinea"/>
              <w:numPr>
                <w:ilvl w:val="0"/>
                <w:numId w:val="49"/>
              </w:numPr>
              <w:spacing w:line="300" w:lineRule="exact"/>
              <w:ind w:left="284" w:hanging="284"/>
              <w:contextualSpacing w:val="0"/>
              <w:rPr>
                <w:rFonts w:asciiTheme="minorHAnsi" w:hAnsiTheme="minorHAnsi" w:cs="Arial"/>
                <w:sz w:val="22"/>
                <w:szCs w:val="22"/>
              </w:rPr>
            </w:pPr>
            <w:proofErr w:type="spellStart"/>
            <w:r w:rsidRPr="0069517C">
              <w:rPr>
                <w:rFonts w:asciiTheme="minorHAnsi" w:hAnsiTheme="minorHAnsi" w:cs="Arial"/>
                <w:sz w:val="22"/>
                <w:szCs w:val="22"/>
              </w:rPr>
              <w:t>PPM’s</w:t>
            </w:r>
            <w:proofErr w:type="spellEnd"/>
          </w:p>
        </w:tc>
        <w:tc>
          <w:tcPr>
            <w:tcW w:w="3615" w:type="dxa"/>
            <w:shd w:val="clear" w:color="auto" w:fill="auto"/>
          </w:tcPr>
          <w:p w14:paraId="726BA032" w14:textId="77777777" w:rsidR="00F2519D" w:rsidRPr="0069517C" w:rsidRDefault="00F2519D" w:rsidP="00C247CD">
            <w:pPr>
              <w:spacing w:after="0" w:line="300" w:lineRule="exact"/>
              <w:rPr>
                <w:rFonts w:cs="Arial"/>
              </w:rPr>
            </w:pPr>
          </w:p>
        </w:tc>
      </w:tr>
      <w:tr w:rsidR="00F2519D" w:rsidRPr="0069517C" w14:paraId="13EB62CD" w14:textId="77777777" w:rsidTr="0069517C">
        <w:tc>
          <w:tcPr>
            <w:tcW w:w="1701" w:type="dxa"/>
            <w:shd w:val="clear" w:color="auto" w:fill="auto"/>
          </w:tcPr>
          <w:p w14:paraId="262F415A" w14:textId="77777777" w:rsidR="00F2519D" w:rsidRPr="0069517C" w:rsidRDefault="00F2519D" w:rsidP="00C247CD">
            <w:pPr>
              <w:spacing w:after="0" w:line="300" w:lineRule="exact"/>
              <w:rPr>
                <w:rFonts w:cs="Arial"/>
                <w:b/>
                <w:bCs/>
              </w:rPr>
            </w:pPr>
            <w:r w:rsidRPr="0069517C">
              <w:rPr>
                <w:rFonts w:cs="Arial"/>
                <w:b/>
                <w:bCs/>
              </w:rPr>
              <w:t>Hoe meten? (middel)</w:t>
            </w:r>
          </w:p>
        </w:tc>
        <w:tc>
          <w:tcPr>
            <w:tcW w:w="3615" w:type="dxa"/>
            <w:shd w:val="clear" w:color="auto" w:fill="auto"/>
          </w:tcPr>
          <w:p w14:paraId="7DEAD52F" w14:textId="77777777" w:rsidR="00F2519D" w:rsidRPr="0069517C" w:rsidRDefault="00F2519D" w:rsidP="00C247CD">
            <w:pPr>
              <w:spacing w:after="0" w:line="300" w:lineRule="exact"/>
              <w:rPr>
                <w:rFonts w:cs="Arial"/>
                <w:bCs/>
              </w:rPr>
            </w:pPr>
            <w:r w:rsidRPr="0069517C">
              <w:rPr>
                <w:rFonts w:cs="Arial"/>
                <w:bCs/>
              </w:rPr>
              <w:t>GBS</w:t>
            </w:r>
          </w:p>
        </w:tc>
        <w:tc>
          <w:tcPr>
            <w:tcW w:w="3615" w:type="dxa"/>
            <w:shd w:val="clear" w:color="auto" w:fill="auto"/>
          </w:tcPr>
          <w:p w14:paraId="350174D2" w14:textId="77777777" w:rsidR="00F2519D" w:rsidRPr="0069517C" w:rsidRDefault="00F2519D" w:rsidP="00C247CD">
            <w:pPr>
              <w:spacing w:after="0" w:line="300" w:lineRule="exact"/>
              <w:rPr>
                <w:rFonts w:cs="Arial"/>
                <w:bCs/>
                <w:highlight w:val="yellow"/>
              </w:rPr>
            </w:pPr>
          </w:p>
        </w:tc>
      </w:tr>
      <w:tr w:rsidR="00F2519D" w:rsidRPr="0069517C" w14:paraId="6D7CDF6F" w14:textId="77777777" w:rsidTr="0069517C">
        <w:tc>
          <w:tcPr>
            <w:tcW w:w="1701" w:type="dxa"/>
            <w:shd w:val="clear" w:color="auto" w:fill="auto"/>
          </w:tcPr>
          <w:p w14:paraId="483A0307" w14:textId="77777777" w:rsidR="00F2519D" w:rsidRPr="0069517C" w:rsidRDefault="00F2519D" w:rsidP="00C247CD">
            <w:pPr>
              <w:spacing w:after="0" w:line="300" w:lineRule="exact"/>
              <w:rPr>
                <w:rFonts w:cs="Arial"/>
                <w:b/>
                <w:bCs/>
              </w:rPr>
            </w:pPr>
            <w:r w:rsidRPr="0069517C">
              <w:rPr>
                <w:rFonts w:cs="Arial"/>
                <w:b/>
                <w:bCs/>
              </w:rPr>
              <w:t>Hoe meten? (frequentie)</w:t>
            </w:r>
          </w:p>
        </w:tc>
        <w:tc>
          <w:tcPr>
            <w:tcW w:w="3615" w:type="dxa"/>
            <w:shd w:val="clear" w:color="auto" w:fill="auto"/>
          </w:tcPr>
          <w:p w14:paraId="7492F1FD" w14:textId="77777777" w:rsidR="00F2519D" w:rsidRPr="0069517C" w:rsidRDefault="00F2519D" w:rsidP="00C247CD">
            <w:pPr>
              <w:spacing w:after="0" w:line="300" w:lineRule="exact"/>
              <w:rPr>
                <w:rFonts w:cs="Arial"/>
                <w:bCs/>
              </w:rPr>
            </w:pPr>
            <w:proofErr w:type="spellStart"/>
            <w:r w:rsidRPr="0069517C">
              <w:rPr>
                <w:rFonts w:cs="Arial"/>
                <w:bCs/>
              </w:rPr>
              <w:t>Realtime</w:t>
            </w:r>
            <w:proofErr w:type="spellEnd"/>
            <w:r w:rsidRPr="0069517C">
              <w:rPr>
                <w:rFonts w:cs="Arial"/>
                <w:bCs/>
              </w:rPr>
              <w:t xml:space="preserve"> en steekproef, minimaal 4 x per jaar</w:t>
            </w:r>
          </w:p>
        </w:tc>
        <w:tc>
          <w:tcPr>
            <w:tcW w:w="3615" w:type="dxa"/>
            <w:shd w:val="clear" w:color="auto" w:fill="auto"/>
          </w:tcPr>
          <w:p w14:paraId="445A7DEE" w14:textId="77777777" w:rsidR="00F2519D" w:rsidRPr="0069517C" w:rsidRDefault="00F2519D" w:rsidP="00C247CD">
            <w:pPr>
              <w:spacing w:after="0" w:line="300" w:lineRule="exact"/>
              <w:rPr>
                <w:rFonts w:cs="Arial"/>
                <w:bCs/>
              </w:rPr>
            </w:pPr>
            <w:proofErr w:type="spellStart"/>
            <w:r w:rsidRPr="0069517C">
              <w:rPr>
                <w:rFonts w:cs="Arial"/>
                <w:bCs/>
              </w:rPr>
              <w:t>Realtime</w:t>
            </w:r>
            <w:proofErr w:type="spellEnd"/>
            <w:r w:rsidRPr="0069517C">
              <w:rPr>
                <w:rFonts w:cs="Arial"/>
                <w:bCs/>
              </w:rPr>
              <w:t xml:space="preserve"> via GBS</w:t>
            </w:r>
          </w:p>
          <w:p w14:paraId="5E9DF996" w14:textId="77777777" w:rsidR="00F2519D" w:rsidRPr="0069517C" w:rsidRDefault="00F2519D" w:rsidP="00C247CD">
            <w:pPr>
              <w:spacing w:after="0" w:line="300" w:lineRule="exact"/>
              <w:rPr>
                <w:rFonts w:cs="Arial"/>
                <w:bCs/>
              </w:rPr>
            </w:pPr>
            <w:r w:rsidRPr="0069517C">
              <w:rPr>
                <w:rFonts w:cs="Arial"/>
                <w:bCs/>
              </w:rPr>
              <w:t>Steekproef: door middel van een lokale meting van representatieve omvang</w:t>
            </w:r>
          </w:p>
        </w:tc>
      </w:tr>
      <w:tr w:rsidR="00F2519D" w:rsidRPr="0069517C" w14:paraId="16F477D7" w14:textId="77777777" w:rsidTr="0069517C">
        <w:tc>
          <w:tcPr>
            <w:tcW w:w="1701" w:type="dxa"/>
            <w:shd w:val="clear" w:color="auto" w:fill="auto"/>
          </w:tcPr>
          <w:p w14:paraId="6A948D66" w14:textId="77777777" w:rsidR="00F2519D" w:rsidRPr="0069517C" w:rsidRDefault="00F2519D" w:rsidP="00C247CD">
            <w:pPr>
              <w:spacing w:after="0" w:line="300" w:lineRule="exact"/>
              <w:rPr>
                <w:rFonts w:cs="Arial"/>
                <w:b/>
                <w:bCs/>
              </w:rPr>
            </w:pPr>
            <w:r w:rsidRPr="0069517C">
              <w:rPr>
                <w:rFonts w:cs="Arial"/>
                <w:b/>
                <w:bCs/>
              </w:rPr>
              <w:t>Wie meet?</w:t>
            </w:r>
          </w:p>
        </w:tc>
        <w:tc>
          <w:tcPr>
            <w:tcW w:w="3615" w:type="dxa"/>
            <w:shd w:val="clear" w:color="auto" w:fill="auto"/>
          </w:tcPr>
          <w:p w14:paraId="6001676E" w14:textId="77777777" w:rsidR="00F2519D" w:rsidRPr="0069517C" w:rsidRDefault="00F2519D" w:rsidP="00C247CD">
            <w:pPr>
              <w:spacing w:after="0" w:line="300" w:lineRule="exact"/>
              <w:rPr>
                <w:rFonts w:cs="Arial"/>
                <w:bCs/>
              </w:rPr>
            </w:pPr>
            <w:r w:rsidRPr="0069517C">
              <w:rPr>
                <w:rFonts w:cs="Arial"/>
                <w:bCs/>
              </w:rPr>
              <w:t>VGB</w:t>
            </w:r>
          </w:p>
        </w:tc>
        <w:tc>
          <w:tcPr>
            <w:tcW w:w="3615" w:type="dxa"/>
            <w:shd w:val="clear" w:color="auto" w:fill="auto"/>
          </w:tcPr>
          <w:p w14:paraId="30E9DDF3" w14:textId="77777777" w:rsidR="00F2519D" w:rsidRPr="0069517C" w:rsidRDefault="00F2519D" w:rsidP="00C247CD">
            <w:pPr>
              <w:spacing w:after="0" w:line="300" w:lineRule="exact"/>
              <w:rPr>
                <w:rFonts w:cs="Arial"/>
                <w:bCs/>
              </w:rPr>
            </w:pPr>
            <w:r w:rsidRPr="0069517C">
              <w:rPr>
                <w:rFonts w:cs="Arial"/>
                <w:bCs/>
              </w:rPr>
              <w:t xml:space="preserve">Opdrachtnemer voert in en rapporteert. VGB levert gegevens aan en biedt </w:t>
            </w:r>
            <w:r w:rsidR="006E78C6">
              <w:rPr>
                <w:rFonts w:cs="Arial"/>
                <w:bCs/>
              </w:rPr>
              <w:t>opdrachtnemer</w:t>
            </w:r>
            <w:r w:rsidRPr="0069517C">
              <w:rPr>
                <w:rFonts w:cs="Arial"/>
                <w:bCs/>
              </w:rPr>
              <w:t xml:space="preserve"> de mogelijkheid om gegevens op te halen in GBS. </w:t>
            </w:r>
          </w:p>
        </w:tc>
      </w:tr>
      <w:tr w:rsidR="00F2519D" w:rsidRPr="0069517C" w14:paraId="782837E5" w14:textId="77777777" w:rsidTr="0069517C">
        <w:tc>
          <w:tcPr>
            <w:tcW w:w="1701" w:type="dxa"/>
            <w:shd w:val="clear" w:color="auto" w:fill="auto"/>
          </w:tcPr>
          <w:p w14:paraId="3BA62E4D" w14:textId="77777777" w:rsidR="00F2519D" w:rsidRPr="0069517C" w:rsidRDefault="00F2519D" w:rsidP="00C247CD">
            <w:pPr>
              <w:spacing w:after="0" w:line="300" w:lineRule="exact"/>
              <w:rPr>
                <w:rFonts w:cs="Arial"/>
                <w:b/>
                <w:bCs/>
              </w:rPr>
            </w:pPr>
            <w:r w:rsidRPr="0069517C">
              <w:rPr>
                <w:rFonts w:cs="Arial"/>
                <w:b/>
                <w:bCs/>
              </w:rPr>
              <w:t>Norm</w:t>
            </w:r>
          </w:p>
        </w:tc>
        <w:tc>
          <w:tcPr>
            <w:tcW w:w="3615" w:type="dxa"/>
            <w:shd w:val="clear" w:color="auto" w:fill="auto"/>
          </w:tcPr>
          <w:p w14:paraId="714B067A" w14:textId="77777777" w:rsidR="00F2519D" w:rsidRPr="0069517C" w:rsidRDefault="00F2519D" w:rsidP="00C247CD">
            <w:pPr>
              <w:spacing w:after="0" w:line="300" w:lineRule="exact"/>
              <w:rPr>
                <w:rFonts w:cs="Arial"/>
                <w:b/>
                <w:bCs/>
                <w:u w:val="single"/>
              </w:rPr>
            </w:pPr>
            <w:r w:rsidRPr="0069517C">
              <w:rPr>
                <w:rFonts w:cs="Arial"/>
                <w:b/>
                <w:bCs/>
                <w:u w:val="single"/>
              </w:rPr>
              <w:t>Binnentemperatuur</w:t>
            </w:r>
          </w:p>
          <w:p w14:paraId="66447399" w14:textId="77777777" w:rsidR="009A6E36" w:rsidRDefault="009A6E36" w:rsidP="00C247CD">
            <w:pPr>
              <w:spacing w:after="0" w:line="300" w:lineRule="exact"/>
              <w:rPr>
                <w:rFonts w:cs="Arial"/>
                <w:bCs/>
              </w:rPr>
            </w:pPr>
          </w:p>
          <w:p w14:paraId="6B13A965" w14:textId="77777777" w:rsidR="009A6E36" w:rsidRPr="009A6E36" w:rsidRDefault="009A6E36" w:rsidP="00C247CD">
            <w:pPr>
              <w:spacing w:after="0" w:line="300" w:lineRule="exact"/>
              <w:rPr>
                <w:rFonts w:cs="Arial"/>
                <w:b/>
                <w:bCs/>
              </w:rPr>
            </w:pPr>
            <w:r w:rsidRPr="009A6E36">
              <w:rPr>
                <w:rFonts w:cs="Arial"/>
                <w:b/>
                <w:bCs/>
              </w:rPr>
              <w:t>Zomer:</w:t>
            </w:r>
          </w:p>
          <w:p w14:paraId="6C566859" w14:textId="77777777" w:rsidR="009A6E36" w:rsidRPr="0069517C" w:rsidRDefault="009A6E36" w:rsidP="00C247CD">
            <w:pPr>
              <w:spacing w:after="0" w:line="300" w:lineRule="exact"/>
              <w:rPr>
                <w:rFonts w:cs="Arial"/>
                <w:bCs/>
              </w:rPr>
            </w:pPr>
            <w:r>
              <w:rPr>
                <w:rFonts w:cs="Arial"/>
                <w:bCs/>
              </w:rPr>
              <w:t>Tussen 22 en 26 graden Celsius</w:t>
            </w:r>
          </w:p>
          <w:p w14:paraId="49EE0476" w14:textId="77777777" w:rsidR="009A6E36" w:rsidRDefault="009A6E36" w:rsidP="00C247CD">
            <w:pPr>
              <w:spacing w:after="0" w:line="300" w:lineRule="exact"/>
              <w:rPr>
                <w:rFonts w:cs="Arial"/>
                <w:bCs/>
              </w:rPr>
            </w:pPr>
          </w:p>
          <w:p w14:paraId="4B2DEC85" w14:textId="77777777" w:rsidR="009A6E36" w:rsidRPr="009A6E36" w:rsidRDefault="009A6E36" w:rsidP="00C247CD">
            <w:pPr>
              <w:spacing w:after="0" w:line="300" w:lineRule="exact"/>
              <w:rPr>
                <w:rFonts w:cs="Arial"/>
                <w:b/>
                <w:bCs/>
              </w:rPr>
            </w:pPr>
            <w:r w:rsidRPr="009A6E36">
              <w:rPr>
                <w:rFonts w:cs="Arial"/>
                <w:b/>
                <w:bCs/>
              </w:rPr>
              <w:t>Winter:</w:t>
            </w:r>
          </w:p>
          <w:p w14:paraId="3BD7995C" w14:textId="77777777" w:rsidR="009A6E36" w:rsidRDefault="009A6E36" w:rsidP="00C247CD">
            <w:pPr>
              <w:spacing w:after="0" w:line="300" w:lineRule="exact"/>
              <w:rPr>
                <w:rFonts w:cs="Arial"/>
                <w:bCs/>
              </w:rPr>
            </w:pPr>
            <w:r w:rsidRPr="0069517C">
              <w:rPr>
                <w:rFonts w:cs="Arial"/>
                <w:bCs/>
              </w:rPr>
              <w:t>tussen 20 en 23 graden Celsius</w:t>
            </w:r>
          </w:p>
          <w:p w14:paraId="59233F9A" w14:textId="77777777" w:rsidR="009A6E36" w:rsidRDefault="009A6E36" w:rsidP="00C247CD">
            <w:pPr>
              <w:spacing w:after="0" w:line="300" w:lineRule="exact"/>
              <w:rPr>
                <w:rFonts w:cs="Arial"/>
                <w:bCs/>
              </w:rPr>
            </w:pPr>
          </w:p>
          <w:p w14:paraId="384BE757" w14:textId="77777777" w:rsidR="00F2519D" w:rsidRPr="0069517C" w:rsidRDefault="00F2519D" w:rsidP="00C247CD">
            <w:pPr>
              <w:spacing w:after="0" w:line="300" w:lineRule="exact"/>
              <w:rPr>
                <w:rFonts w:cs="Arial"/>
                <w:bCs/>
              </w:rPr>
            </w:pPr>
            <w:r w:rsidRPr="0069517C">
              <w:rPr>
                <w:rFonts w:cs="Arial"/>
                <w:bCs/>
              </w:rPr>
              <w:t xml:space="preserve">Bij overschrijding buitentemperaturen dan absolute ondergrens 15 graden </w:t>
            </w:r>
            <w:r w:rsidR="009A6E36" w:rsidRPr="0069517C">
              <w:rPr>
                <w:rFonts w:cs="Arial"/>
                <w:bCs/>
              </w:rPr>
              <w:t>Celsius</w:t>
            </w:r>
          </w:p>
          <w:p w14:paraId="52F6B9C3" w14:textId="77777777" w:rsidR="00F2519D" w:rsidRPr="0069517C" w:rsidRDefault="00F2519D" w:rsidP="00C247CD">
            <w:pPr>
              <w:spacing w:after="0" w:line="300" w:lineRule="exact"/>
              <w:rPr>
                <w:rFonts w:cs="Arial"/>
                <w:bCs/>
              </w:rPr>
            </w:pPr>
          </w:p>
          <w:p w14:paraId="5E4160C7" w14:textId="77777777" w:rsidR="00F2519D" w:rsidRPr="0069517C" w:rsidRDefault="00F2519D" w:rsidP="00C247CD">
            <w:pPr>
              <w:spacing w:after="0" w:line="300" w:lineRule="exact"/>
              <w:rPr>
                <w:rFonts w:cs="Arial"/>
                <w:b/>
                <w:bCs/>
                <w:u w:val="single"/>
              </w:rPr>
            </w:pPr>
            <w:r w:rsidRPr="0069517C">
              <w:rPr>
                <w:rFonts w:cs="Arial"/>
                <w:b/>
                <w:bCs/>
                <w:u w:val="single"/>
              </w:rPr>
              <w:t xml:space="preserve">Luchtsnelheid </w:t>
            </w:r>
          </w:p>
          <w:p w14:paraId="0D2AA490" w14:textId="77777777" w:rsidR="00F2519D" w:rsidRPr="0069517C" w:rsidRDefault="00F2519D" w:rsidP="00C247CD">
            <w:pPr>
              <w:spacing w:after="0" w:line="300" w:lineRule="exact"/>
              <w:rPr>
                <w:rFonts w:cs="Arial"/>
                <w:bCs/>
              </w:rPr>
            </w:pPr>
            <w:r w:rsidRPr="009A6E36">
              <w:rPr>
                <w:rFonts w:cs="Arial"/>
                <w:b/>
                <w:bCs/>
              </w:rPr>
              <w:t>Zome</w:t>
            </w:r>
            <w:r w:rsidRPr="0069517C">
              <w:rPr>
                <w:rFonts w:cs="Arial"/>
                <w:bCs/>
              </w:rPr>
              <w:t>r: maximaal 0,25 m/s</w:t>
            </w:r>
          </w:p>
          <w:p w14:paraId="37F7DBDD" w14:textId="77777777" w:rsidR="00F2519D" w:rsidRPr="0069517C" w:rsidRDefault="00F2519D" w:rsidP="00C247CD">
            <w:pPr>
              <w:spacing w:after="0" w:line="300" w:lineRule="exact"/>
              <w:rPr>
                <w:rFonts w:cs="Arial"/>
                <w:bCs/>
              </w:rPr>
            </w:pPr>
            <w:r w:rsidRPr="009A6E36">
              <w:rPr>
                <w:rFonts w:cs="Arial"/>
                <w:b/>
                <w:bCs/>
              </w:rPr>
              <w:t>Winter</w:t>
            </w:r>
            <w:r w:rsidRPr="0069517C">
              <w:rPr>
                <w:rFonts w:cs="Arial"/>
                <w:bCs/>
              </w:rPr>
              <w:t>: maximaal 0,15 m/s</w:t>
            </w:r>
          </w:p>
          <w:p w14:paraId="3ABA85ED" w14:textId="77777777" w:rsidR="00F2519D" w:rsidRPr="0069517C" w:rsidRDefault="00F2519D" w:rsidP="00C247CD">
            <w:pPr>
              <w:spacing w:after="0" w:line="300" w:lineRule="exact"/>
              <w:rPr>
                <w:rFonts w:cs="Arial"/>
                <w:bCs/>
              </w:rPr>
            </w:pPr>
          </w:p>
          <w:p w14:paraId="20B0AA5E" w14:textId="77777777" w:rsidR="00F2519D" w:rsidRPr="0069517C" w:rsidRDefault="00F2519D" w:rsidP="00C247CD">
            <w:pPr>
              <w:spacing w:after="0" w:line="300" w:lineRule="exact"/>
              <w:rPr>
                <w:rFonts w:cs="Arial"/>
                <w:b/>
                <w:bCs/>
                <w:u w:val="single"/>
              </w:rPr>
            </w:pPr>
            <w:r w:rsidRPr="0069517C">
              <w:rPr>
                <w:rFonts w:cs="Arial"/>
                <w:b/>
                <w:bCs/>
                <w:u w:val="single"/>
              </w:rPr>
              <w:t>Concentratie CO2</w:t>
            </w:r>
          </w:p>
          <w:p w14:paraId="3484A6C0" w14:textId="77777777" w:rsidR="00F2519D" w:rsidRPr="0069517C" w:rsidRDefault="00F2519D" w:rsidP="00C247CD">
            <w:pPr>
              <w:spacing w:after="0" w:line="300" w:lineRule="exact"/>
              <w:rPr>
                <w:rFonts w:cs="Arial"/>
                <w:bCs/>
              </w:rPr>
            </w:pPr>
            <w:r w:rsidRPr="0069517C">
              <w:rPr>
                <w:rFonts w:cs="Arial"/>
                <w:bCs/>
              </w:rPr>
              <w:t>&lt; 900 de PPM</w:t>
            </w:r>
          </w:p>
        </w:tc>
        <w:tc>
          <w:tcPr>
            <w:tcW w:w="3615" w:type="dxa"/>
            <w:shd w:val="clear" w:color="auto" w:fill="auto"/>
          </w:tcPr>
          <w:p w14:paraId="5FFDDBFB" w14:textId="77777777" w:rsidR="00F2519D" w:rsidRPr="0069517C" w:rsidRDefault="00F2519D" w:rsidP="00C247CD">
            <w:pPr>
              <w:spacing w:after="0" w:line="300" w:lineRule="exact"/>
              <w:rPr>
                <w:rFonts w:cs="Arial"/>
                <w:bCs/>
              </w:rPr>
            </w:pPr>
            <w:r w:rsidRPr="0069517C">
              <w:rPr>
                <w:rFonts w:cs="Arial"/>
                <w:bCs/>
              </w:rPr>
              <w:t>Buitentemperatuur tussen -</w:t>
            </w:r>
            <w:r w:rsidR="00CC3D50">
              <w:rPr>
                <w:rFonts w:cs="Arial"/>
                <w:bCs/>
              </w:rPr>
              <w:t>10</w:t>
            </w:r>
            <w:r w:rsidRPr="0069517C">
              <w:rPr>
                <w:rFonts w:cs="Arial"/>
                <w:bCs/>
              </w:rPr>
              <w:t xml:space="preserve"> en 28 graden Celsius</w:t>
            </w:r>
          </w:p>
          <w:p w14:paraId="28ED09EC" w14:textId="77777777" w:rsidR="00F2519D" w:rsidRPr="0069517C" w:rsidRDefault="00F2519D" w:rsidP="00C247CD">
            <w:pPr>
              <w:spacing w:after="0" w:line="300" w:lineRule="exact"/>
              <w:rPr>
                <w:rFonts w:cs="Arial"/>
                <w:bCs/>
              </w:rPr>
            </w:pPr>
          </w:p>
          <w:p w14:paraId="28A25F21" w14:textId="77777777" w:rsidR="00F2519D" w:rsidRPr="0069517C" w:rsidRDefault="00F2519D" w:rsidP="00C247CD">
            <w:pPr>
              <w:spacing w:after="0" w:line="300" w:lineRule="exact"/>
              <w:rPr>
                <w:rFonts w:cs="Arial"/>
                <w:bCs/>
              </w:rPr>
            </w:pPr>
            <w:r w:rsidRPr="0069517C">
              <w:rPr>
                <w:rFonts w:cs="Arial"/>
                <w:bCs/>
              </w:rPr>
              <w:t>Indien het niet behalen van de normen buiten de invloedssfeer van Opdrachtnemer ligt, zal hem dit niet worden aangerekend.</w:t>
            </w:r>
          </w:p>
        </w:tc>
      </w:tr>
      <w:tr w:rsidR="00F2519D" w:rsidRPr="0069517C" w14:paraId="126CA5E7" w14:textId="77777777" w:rsidTr="0069517C">
        <w:tc>
          <w:tcPr>
            <w:tcW w:w="1701" w:type="dxa"/>
            <w:shd w:val="clear" w:color="auto" w:fill="auto"/>
          </w:tcPr>
          <w:p w14:paraId="39F55443" w14:textId="77777777" w:rsidR="00F2519D" w:rsidRPr="0069517C" w:rsidRDefault="00F2519D" w:rsidP="00C247CD">
            <w:pPr>
              <w:spacing w:after="0" w:line="300" w:lineRule="exact"/>
              <w:rPr>
                <w:rFonts w:cs="Arial"/>
                <w:b/>
                <w:bCs/>
              </w:rPr>
            </w:pPr>
            <w:r w:rsidRPr="0069517C">
              <w:rPr>
                <w:rFonts w:cs="Arial"/>
                <w:b/>
                <w:bCs/>
              </w:rPr>
              <w:t>Actie</w:t>
            </w:r>
          </w:p>
          <w:p w14:paraId="13AE62C9" w14:textId="77777777" w:rsidR="00F2519D" w:rsidRPr="0069517C" w:rsidRDefault="00F2519D" w:rsidP="00C247CD">
            <w:pPr>
              <w:spacing w:after="0" w:line="300" w:lineRule="exact"/>
              <w:rPr>
                <w:rFonts w:cs="Arial"/>
                <w:b/>
                <w:bCs/>
              </w:rPr>
            </w:pPr>
          </w:p>
        </w:tc>
        <w:tc>
          <w:tcPr>
            <w:tcW w:w="3615" w:type="dxa"/>
            <w:shd w:val="clear" w:color="auto" w:fill="auto"/>
          </w:tcPr>
          <w:p w14:paraId="241087B2" w14:textId="77777777" w:rsidR="00F2519D" w:rsidRPr="0069517C" w:rsidRDefault="00F2519D" w:rsidP="00C247CD">
            <w:pPr>
              <w:spacing w:after="0" w:line="300" w:lineRule="exact"/>
              <w:rPr>
                <w:rFonts w:cs="Arial"/>
                <w:bCs/>
              </w:rPr>
            </w:pPr>
            <w:r w:rsidRPr="0069517C">
              <w:rPr>
                <w:rFonts w:cs="Arial"/>
                <w:bCs/>
              </w:rPr>
              <w:t xml:space="preserve">Bij niet behalen van prestatie dient Opdrachtnemer binnen </w:t>
            </w:r>
            <w:r w:rsidR="00CC3D50">
              <w:rPr>
                <w:rFonts w:cs="Arial"/>
                <w:bCs/>
              </w:rPr>
              <w:t>2</w:t>
            </w:r>
            <w:r w:rsidRPr="0069517C">
              <w:rPr>
                <w:rFonts w:cs="Arial"/>
                <w:bCs/>
              </w:rPr>
              <w:t xml:space="preserve">weken verbetervoorstellen bij Opdrachtgever aan te leveren. </w:t>
            </w:r>
          </w:p>
        </w:tc>
        <w:tc>
          <w:tcPr>
            <w:tcW w:w="3615" w:type="dxa"/>
            <w:shd w:val="clear" w:color="auto" w:fill="auto"/>
          </w:tcPr>
          <w:p w14:paraId="293286DD" w14:textId="77777777" w:rsidR="00F2519D" w:rsidRPr="0069517C" w:rsidRDefault="00F2519D" w:rsidP="00C247CD">
            <w:pPr>
              <w:spacing w:after="0" w:line="300" w:lineRule="exact"/>
              <w:rPr>
                <w:rFonts w:cs="Arial"/>
                <w:bCs/>
              </w:rPr>
            </w:pPr>
          </w:p>
        </w:tc>
      </w:tr>
    </w:tbl>
    <w:p w14:paraId="6D254BAF" w14:textId="77777777" w:rsidR="00F2519D" w:rsidRPr="00705B24" w:rsidRDefault="00F2519D" w:rsidP="00C247CD">
      <w:pPr>
        <w:pStyle w:val="Bijschrift0"/>
        <w:rPr>
          <w:rFonts w:asciiTheme="minorHAnsi" w:eastAsiaTheme="minorHAnsi" w:hAnsiTheme="minorHAnsi" w:cstheme="minorBidi"/>
          <w:bCs w:val="0"/>
          <w:color w:val="0089CF"/>
          <w:sz w:val="22"/>
          <w:szCs w:val="22"/>
        </w:rPr>
      </w:pPr>
      <w:bookmarkStart w:id="631" w:name="_Toc355276352"/>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11</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3 ‘Binnenklimaat‘</w:t>
      </w:r>
    </w:p>
    <w:p w14:paraId="4AD55E54" w14:textId="77777777" w:rsidR="00F2519D" w:rsidRDefault="00F2519D" w:rsidP="00C247CD">
      <w:pPr>
        <w:spacing w:after="0" w:line="300" w:lineRule="exact"/>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14:paraId="2369610E" w14:textId="77777777" w:rsidTr="0069517C">
        <w:tc>
          <w:tcPr>
            <w:tcW w:w="1701" w:type="dxa"/>
            <w:shd w:val="clear" w:color="auto" w:fill="0089CF"/>
            <w:vAlign w:val="center"/>
          </w:tcPr>
          <w:p w14:paraId="769089C4" w14:textId="77777777"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KPI 4</w:t>
            </w:r>
          </w:p>
        </w:tc>
        <w:tc>
          <w:tcPr>
            <w:tcW w:w="3615" w:type="dxa"/>
            <w:shd w:val="clear" w:color="auto" w:fill="0089CF"/>
            <w:vAlign w:val="center"/>
          </w:tcPr>
          <w:p w14:paraId="22020876" w14:textId="77777777"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Beschikbaarheid gebouw</w:t>
            </w:r>
          </w:p>
        </w:tc>
        <w:tc>
          <w:tcPr>
            <w:tcW w:w="3615" w:type="dxa"/>
            <w:shd w:val="clear" w:color="auto" w:fill="0089CF"/>
            <w:vAlign w:val="center"/>
          </w:tcPr>
          <w:p w14:paraId="430B4BD7" w14:textId="77777777"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Toelichting</w:t>
            </w:r>
          </w:p>
        </w:tc>
      </w:tr>
      <w:tr w:rsidR="00F2519D" w:rsidRPr="0069517C" w14:paraId="41ABCDEE" w14:textId="77777777" w:rsidTr="0069517C">
        <w:tc>
          <w:tcPr>
            <w:tcW w:w="1701" w:type="dxa"/>
            <w:shd w:val="clear" w:color="auto" w:fill="auto"/>
          </w:tcPr>
          <w:p w14:paraId="1CBD29C9" w14:textId="77777777" w:rsidR="00F2519D" w:rsidRPr="0069517C" w:rsidRDefault="00F2519D" w:rsidP="00C247CD">
            <w:pPr>
              <w:spacing w:after="0" w:line="300" w:lineRule="exact"/>
              <w:rPr>
                <w:rFonts w:cs="Arial"/>
                <w:b/>
                <w:bCs/>
              </w:rPr>
            </w:pPr>
            <w:r w:rsidRPr="0069517C">
              <w:rPr>
                <w:rFonts w:cs="Arial"/>
                <w:b/>
                <w:bCs/>
              </w:rPr>
              <w:t>Doelstelling/</w:t>
            </w:r>
          </w:p>
          <w:p w14:paraId="1FF8B360" w14:textId="77777777" w:rsidR="00F2519D" w:rsidRPr="0069517C" w:rsidRDefault="00F2519D" w:rsidP="00C247CD">
            <w:pPr>
              <w:spacing w:after="0" w:line="300" w:lineRule="exact"/>
              <w:rPr>
                <w:rFonts w:cs="Arial"/>
                <w:b/>
                <w:bCs/>
              </w:rPr>
            </w:pPr>
            <w:r w:rsidRPr="0069517C">
              <w:rPr>
                <w:rFonts w:cs="Arial"/>
                <w:b/>
                <w:bCs/>
              </w:rPr>
              <w:t xml:space="preserve">gewenste service </w:t>
            </w:r>
          </w:p>
        </w:tc>
        <w:tc>
          <w:tcPr>
            <w:tcW w:w="3615" w:type="dxa"/>
            <w:shd w:val="clear" w:color="auto" w:fill="auto"/>
          </w:tcPr>
          <w:p w14:paraId="23063BEC" w14:textId="77777777" w:rsidR="00F2519D" w:rsidRPr="0069517C" w:rsidRDefault="00F2519D" w:rsidP="00C247CD">
            <w:pPr>
              <w:spacing w:after="0" w:line="300" w:lineRule="exact"/>
              <w:rPr>
                <w:rFonts w:cs="Arial"/>
                <w:bCs/>
              </w:rPr>
            </w:pPr>
            <w:r w:rsidRPr="0069517C">
              <w:rPr>
                <w:rFonts w:cs="Arial"/>
                <w:bCs/>
              </w:rPr>
              <w:t>Geen verstoring van het bedrijfsproces binnen het gebouw door het niet beschikbaar zijn van een ruimte.</w:t>
            </w:r>
          </w:p>
        </w:tc>
        <w:tc>
          <w:tcPr>
            <w:tcW w:w="3615" w:type="dxa"/>
            <w:shd w:val="clear" w:color="auto" w:fill="auto"/>
          </w:tcPr>
          <w:p w14:paraId="4135A29A" w14:textId="77777777" w:rsidR="00F2519D" w:rsidRPr="0069517C" w:rsidRDefault="00F2519D" w:rsidP="00C247CD">
            <w:pPr>
              <w:spacing w:after="0" w:line="300" w:lineRule="exact"/>
              <w:rPr>
                <w:rFonts w:cs="Arial"/>
              </w:rPr>
            </w:pPr>
          </w:p>
        </w:tc>
      </w:tr>
      <w:tr w:rsidR="00F2519D" w:rsidRPr="0069517C" w14:paraId="301C24ED" w14:textId="77777777" w:rsidTr="0069517C">
        <w:tc>
          <w:tcPr>
            <w:tcW w:w="1701" w:type="dxa"/>
            <w:shd w:val="clear" w:color="auto" w:fill="auto"/>
          </w:tcPr>
          <w:p w14:paraId="7707F115" w14:textId="77777777" w:rsidR="00F2519D" w:rsidRPr="0069517C" w:rsidRDefault="00F2519D" w:rsidP="00C247CD">
            <w:pPr>
              <w:spacing w:after="0" w:line="300" w:lineRule="exact"/>
              <w:rPr>
                <w:rFonts w:cs="Arial"/>
                <w:b/>
                <w:bCs/>
              </w:rPr>
            </w:pPr>
            <w:r w:rsidRPr="0069517C">
              <w:rPr>
                <w:rFonts w:cs="Arial"/>
                <w:b/>
                <w:bCs/>
              </w:rPr>
              <w:t>Welke prestaties meten?</w:t>
            </w:r>
          </w:p>
        </w:tc>
        <w:tc>
          <w:tcPr>
            <w:tcW w:w="3615" w:type="dxa"/>
            <w:shd w:val="clear" w:color="auto" w:fill="auto"/>
          </w:tcPr>
          <w:p w14:paraId="06B8B9BA" w14:textId="77777777" w:rsidR="00F2519D" w:rsidRPr="0069517C" w:rsidRDefault="00F2519D" w:rsidP="00C247CD">
            <w:pPr>
              <w:spacing w:after="0" w:line="300" w:lineRule="exact"/>
              <w:rPr>
                <w:rFonts w:cs="Arial"/>
                <w:bCs/>
              </w:rPr>
            </w:pPr>
            <w:r w:rsidRPr="0069517C">
              <w:rPr>
                <w:rFonts w:cs="Arial"/>
                <w:bCs/>
              </w:rPr>
              <w:t>Verstoring beschikbaarheid ruimten veroorzaakt door het in storing zijn van een bouwdeel en/of installatiedeel. Een ander op basis van gemelde klachten.</w:t>
            </w:r>
          </w:p>
        </w:tc>
        <w:tc>
          <w:tcPr>
            <w:tcW w:w="3615" w:type="dxa"/>
            <w:shd w:val="clear" w:color="auto" w:fill="auto"/>
          </w:tcPr>
          <w:p w14:paraId="77B9DB3A" w14:textId="77777777" w:rsidR="00F2519D" w:rsidRPr="0069517C" w:rsidRDefault="00F2519D" w:rsidP="00C247CD">
            <w:pPr>
              <w:spacing w:after="0" w:line="300" w:lineRule="exact"/>
              <w:rPr>
                <w:rFonts w:cs="Arial"/>
                <w:bCs/>
              </w:rPr>
            </w:pPr>
            <w:r w:rsidRPr="0069517C">
              <w:rPr>
                <w:rFonts w:cs="Arial"/>
                <w:bCs/>
              </w:rPr>
              <w:t>.</w:t>
            </w:r>
          </w:p>
        </w:tc>
      </w:tr>
      <w:tr w:rsidR="00F2519D" w:rsidRPr="0069517C" w14:paraId="14468092" w14:textId="77777777" w:rsidTr="0069517C">
        <w:tc>
          <w:tcPr>
            <w:tcW w:w="1701" w:type="dxa"/>
            <w:shd w:val="clear" w:color="auto" w:fill="auto"/>
          </w:tcPr>
          <w:p w14:paraId="42C15E75" w14:textId="77777777" w:rsidR="00F2519D" w:rsidRPr="0069517C" w:rsidRDefault="00F2519D" w:rsidP="00C247CD">
            <w:pPr>
              <w:spacing w:after="0" w:line="300" w:lineRule="exact"/>
              <w:rPr>
                <w:rFonts w:cs="Arial"/>
                <w:b/>
                <w:bCs/>
              </w:rPr>
            </w:pPr>
            <w:r w:rsidRPr="0069517C">
              <w:rPr>
                <w:rFonts w:cs="Arial"/>
                <w:b/>
                <w:bCs/>
              </w:rPr>
              <w:t>Hoe meten? (middel)</w:t>
            </w:r>
          </w:p>
        </w:tc>
        <w:tc>
          <w:tcPr>
            <w:tcW w:w="3615" w:type="dxa"/>
            <w:shd w:val="clear" w:color="auto" w:fill="auto"/>
          </w:tcPr>
          <w:p w14:paraId="0F51777D" w14:textId="77777777" w:rsidR="00F2519D" w:rsidRPr="0069517C" w:rsidRDefault="00F2519D" w:rsidP="00C247CD">
            <w:pPr>
              <w:spacing w:after="0" w:line="300" w:lineRule="exact"/>
              <w:rPr>
                <w:rFonts w:cs="Arial"/>
                <w:bCs/>
              </w:rPr>
            </w:pPr>
            <w:r w:rsidRPr="0069517C">
              <w:rPr>
                <w:rFonts w:cs="Arial"/>
                <w:bCs/>
              </w:rPr>
              <w:t xml:space="preserve">FMIS </w:t>
            </w:r>
            <w:r w:rsidR="006E78C6">
              <w:rPr>
                <w:rFonts w:cs="Arial"/>
                <w:bCs/>
              </w:rPr>
              <w:t>opdrachtnemer</w:t>
            </w:r>
          </w:p>
        </w:tc>
        <w:tc>
          <w:tcPr>
            <w:tcW w:w="3615" w:type="dxa"/>
            <w:shd w:val="clear" w:color="auto" w:fill="auto"/>
          </w:tcPr>
          <w:p w14:paraId="4361A6BD" w14:textId="77777777" w:rsidR="00F2519D" w:rsidRPr="0069517C" w:rsidRDefault="00F2519D" w:rsidP="00C247CD">
            <w:pPr>
              <w:spacing w:after="0" w:line="300" w:lineRule="exact"/>
              <w:rPr>
                <w:rFonts w:cs="Arial"/>
                <w:bCs/>
              </w:rPr>
            </w:pPr>
          </w:p>
        </w:tc>
      </w:tr>
      <w:tr w:rsidR="00F2519D" w:rsidRPr="0069517C" w14:paraId="3211B5D4" w14:textId="77777777" w:rsidTr="0069517C">
        <w:tc>
          <w:tcPr>
            <w:tcW w:w="1701" w:type="dxa"/>
            <w:shd w:val="clear" w:color="auto" w:fill="auto"/>
          </w:tcPr>
          <w:p w14:paraId="6FBF27B2" w14:textId="77777777" w:rsidR="00F2519D" w:rsidRPr="0069517C" w:rsidRDefault="00F2519D" w:rsidP="00C247CD">
            <w:pPr>
              <w:spacing w:after="0" w:line="300" w:lineRule="exact"/>
              <w:rPr>
                <w:rFonts w:cs="Arial"/>
                <w:b/>
                <w:bCs/>
              </w:rPr>
            </w:pPr>
            <w:r w:rsidRPr="0069517C">
              <w:rPr>
                <w:rFonts w:cs="Arial"/>
                <w:b/>
                <w:bCs/>
              </w:rPr>
              <w:t>Hoe meten? (Frequentie)</w:t>
            </w:r>
          </w:p>
        </w:tc>
        <w:tc>
          <w:tcPr>
            <w:tcW w:w="3615" w:type="dxa"/>
            <w:shd w:val="clear" w:color="auto" w:fill="auto"/>
          </w:tcPr>
          <w:p w14:paraId="1362BC85" w14:textId="77777777" w:rsidR="00F2519D" w:rsidRPr="0069517C" w:rsidRDefault="00F2519D" w:rsidP="00C247CD">
            <w:pPr>
              <w:spacing w:after="0" w:line="300" w:lineRule="exact"/>
              <w:rPr>
                <w:rFonts w:cs="Arial"/>
                <w:bCs/>
              </w:rPr>
            </w:pPr>
            <w:r w:rsidRPr="0069517C">
              <w:rPr>
                <w:rFonts w:cs="Arial"/>
                <w:bCs/>
              </w:rPr>
              <w:t xml:space="preserve">Doorlopend </w:t>
            </w:r>
          </w:p>
        </w:tc>
        <w:tc>
          <w:tcPr>
            <w:tcW w:w="3615" w:type="dxa"/>
            <w:shd w:val="clear" w:color="auto" w:fill="auto"/>
          </w:tcPr>
          <w:p w14:paraId="4DE700AC" w14:textId="77777777" w:rsidR="00F2519D" w:rsidRPr="0069517C" w:rsidRDefault="00F2519D" w:rsidP="00C247CD">
            <w:pPr>
              <w:spacing w:after="0" w:line="300" w:lineRule="exact"/>
              <w:rPr>
                <w:rFonts w:cs="Arial"/>
                <w:bCs/>
              </w:rPr>
            </w:pPr>
            <w:r w:rsidRPr="0069517C">
              <w:rPr>
                <w:rFonts w:cs="Arial"/>
                <w:bCs/>
              </w:rPr>
              <w:t>1x per maand rapportage aan VGB door Opdrachtnemer</w:t>
            </w:r>
          </w:p>
        </w:tc>
      </w:tr>
      <w:tr w:rsidR="00F2519D" w:rsidRPr="0069517C" w14:paraId="5F7957FE" w14:textId="77777777" w:rsidTr="0069517C">
        <w:tc>
          <w:tcPr>
            <w:tcW w:w="1701" w:type="dxa"/>
            <w:shd w:val="clear" w:color="auto" w:fill="auto"/>
          </w:tcPr>
          <w:p w14:paraId="6C795CB5" w14:textId="77777777" w:rsidR="00F2519D" w:rsidRPr="0069517C" w:rsidRDefault="00F2519D" w:rsidP="00C247CD">
            <w:pPr>
              <w:spacing w:after="0" w:line="300" w:lineRule="exact"/>
              <w:rPr>
                <w:rFonts w:cs="Arial"/>
                <w:b/>
                <w:bCs/>
              </w:rPr>
            </w:pPr>
            <w:r w:rsidRPr="0069517C">
              <w:rPr>
                <w:rFonts w:cs="Arial"/>
                <w:b/>
                <w:bCs/>
              </w:rPr>
              <w:t>Wie meet?</w:t>
            </w:r>
          </w:p>
        </w:tc>
        <w:tc>
          <w:tcPr>
            <w:tcW w:w="3615" w:type="dxa"/>
            <w:shd w:val="clear" w:color="auto" w:fill="auto"/>
          </w:tcPr>
          <w:p w14:paraId="06E66BAA" w14:textId="77777777" w:rsidR="00F2519D" w:rsidRPr="0069517C" w:rsidRDefault="00F2519D" w:rsidP="00C247CD">
            <w:pPr>
              <w:spacing w:after="0" w:line="300" w:lineRule="exact"/>
              <w:rPr>
                <w:rFonts w:cs="Arial"/>
                <w:bCs/>
              </w:rPr>
            </w:pPr>
            <w:r w:rsidRPr="0069517C">
              <w:rPr>
                <w:rFonts w:cs="Arial"/>
                <w:bCs/>
              </w:rPr>
              <w:t>VGB</w:t>
            </w:r>
          </w:p>
        </w:tc>
        <w:tc>
          <w:tcPr>
            <w:tcW w:w="3615" w:type="dxa"/>
            <w:shd w:val="clear" w:color="auto" w:fill="auto"/>
          </w:tcPr>
          <w:p w14:paraId="50BD1F6A" w14:textId="77777777" w:rsidR="00F2519D" w:rsidRPr="0069517C" w:rsidRDefault="00F2519D" w:rsidP="00C247CD">
            <w:pPr>
              <w:spacing w:after="0" w:line="300" w:lineRule="exact"/>
              <w:rPr>
                <w:rFonts w:cs="Arial"/>
                <w:bCs/>
              </w:rPr>
            </w:pPr>
            <w:r w:rsidRPr="0069517C">
              <w:rPr>
                <w:rFonts w:cs="Arial"/>
                <w:bCs/>
              </w:rPr>
              <w:t xml:space="preserve">Input gegevens door Opdrachtnemer aan de hand van gemelde klachten over beschikbaarheid ruimte. </w:t>
            </w:r>
          </w:p>
          <w:p w14:paraId="026B0A5E" w14:textId="77777777" w:rsidR="00F2519D" w:rsidRPr="0069517C" w:rsidRDefault="00F2519D" w:rsidP="00C247CD">
            <w:pPr>
              <w:spacing w:after="0" w:line="300" w:lineRule="exact"/>
              <w:rPr>
                <w:rFonts w:cs="Arial"/>
                <w:bCs/>
              </w:rPr>
            </w:pPr>
            <w:r w:rsidRPr="0069517C">
              <w:rPr>
                <w:rFonts w:cs="Arial"/>
                <w:bCs/>
              </w:rPr>
              <w:t>Rapportages door Opdrachtnemer</w:t>
            </w:r>
          </w:p>
        </w:tc>
      </w:tr>
      <w:tr w:rsidR="00F2519D" w:rsidRPr="0069517C" w14:paraId="06239378" w14:textId="77777777" w:rsidTr="0069517C">
        <w:tc>
          <w:tcPr>
            <w:tcW w:w="1701" w:type="dxa"/>
            <w:shd w:val="clear" w:color="auto" w:fill="auto"/>
          </w:tcPr>
          <w:p w14:paraId="4D318CAF" w14:textId="77777777" w:rsidR="00F2519D" w:rsidRPr="0069517C" w:rsidRDefault="00F2519D" w:rsidP="00C247CD">
            <w:pPr>
              <w:spacing w:after="0" w:line="300" w:lineRule="exact"/>
              <w:rPr>
                <w:rFonts w:cs="Arial"/>
                <w:b/>
                <w:bCs/>
              </w:rPr>
            </w:pPr>
            <w:r w:rsidRPr="0069517C">
              <w:rPr>
                <w:rFonts w:cs="Arial"/>
                <w:b/>
                <w:bCs/>
              </w:rPr>
              <w:t>Norm</w:t>
            </w:r>
          </w:p>
        </w:tc>
        <w:tc>
          <w:tcPr>
            <w:tcW w:w="3615" w:type="dxa"/>
            <w:shd w:val="clear" w:color="auto" w:fill="auto"/>
          </w:tcPr>
          <w:p w14:paraId="00EEE527" w14:textId="77777777" w:rsidR="00F2519D" w:rsidRPr="0069517C" w:rsidRDefault="00F2519D" w:rsidP="00C247CD">
            <w:pPr>
              <w:spacing w:after="0" w:line="300" w:lineRule="exact"/>
              <w:rPr>
                <w:rFonts w:cs="Arial"/>
                <w:bCs/>
              </w:rPr>
            </w:pPr>
            <w:r w:rsidRPr="0069517C">
              <w:rPr>
                <w:rFonts w:cs="Arial"/>
                <w:bCs/>
              </w:rPr>
              <w:t xml:space="preserve">99,5% beschikbaarheid gebouw en alle ruimten daarbinnen zodat bedrijfsprocessen doorgang vinden.  </w:t>
            </w:r>
          </w:p>
          <w:p w14:paraId="67D9B8E5" w14:textId="77777777" w:rsidR="00F2519D" w:rsidRPr="0069517C" w:rsidRDefault="00F2519D" w:rsidP="00C247CD">
            <w:pPr>
              <w:spacing w:after="0" w:line="300" w:lineRule="exact"/>
              <w:rPr>
                <w:rFonts w:cs="Arial"/>
                <w:bCs/>
              </w:rPr>
            </w:pPr>
          </w:p>
          <w:p w14:paraId="26971E15" w14:textId="77777777" w:rsidR="00F2519D" w:rsidRPr="0069517C" w:rsidRDefault="00F2519D" w:rsidP="00C247CD">
            <w:pPr>
              <w:spacing w:after="0" w:line="300" w:lineRule="exact"/>
              <w:rPr>
                <w:rFonts w:cs="Arial"/>
                <w:bCs/>
              </w:rPr>
            </w:pPr>
            <w:r w:rsidRPr="0069517C">
              <w:rPr>
                <w:rFonts w:cs="Arial"/>
                <w:bCs/>
              </w:rPr>
              <w:t>Percentage wordt berekend op basis van de openingstijden van het gebouw, 357 of 358 (in geval van schrikkeljaar) dagen per jaar.</w:t>
            </w:r>
          </w:p>
          <w:p w14:paraId="0E69D85C" w14:textId="77777777" w:rsidR="00F2519D" w:rsidRPr="0069517C" w:rsidRDefault="00F2519D" w:rsidP="00C247CD">
            <w:pPr>
              <w:spacing w:after="0" w:line="300" w:lineRule="exact"/>
              <w:rPr>
                <w:rFonts w:cs="Arial"/>
                <w:bCs/>
              </w:rPr>
            </w:pPr>
          </w:p>
          <w:p w14:paraId="0D9DF4E7" w14:textId="77777777" w:rsidR="00F2519D" w:rsidRPr="0069517C" w:rsidRDefault="00F2519D" w:rsidP="00C247CD">
            <w:pPr>
              <w:spacing w:after="0" w:line="300" w:lineRule="exact"/>
              <w:rPr>
                <w:rFonts w:cs="Arial"/>
                <w:bCs/>
              </w:rPr>
            </w:pPr>
            <w:r w:rsidRPr="0069517C">
              <w:rPr>
                <w:rFonts w:cs="Arial"/>
                <w:bCs/>
              </w:rPr>
              <w:t>Acceptatie van maximaal 2 identieke gebeurtenissen/verstoringen per jaar in het gebouw.</w:t>
            </w:r>
          </w:p>
        </w:tc>
        <w:tc>
          <w:tcPr>
            <w:tcW w:w="3615" w:type="dxa"/>
            <w:shd w:val="clear" w:color="auto" w:fill="auto"/>
          </w:tcPr>
          <w:p w14:paraId="7FC8ED39" w14:textId="77777777" w:rsidR="00F2519D" w:rsidRPr="0069517C" w:rsidRDefault="00F2519D" w:rsidP="00C247CD">
            <w:pPr>
              <w:spacing w:after="0" w:line="300" w:lineRule="exact"/>
              <w:rPr>
                <w:rFonts w:cs="Arial"/>
                <w:bCs/>
              </w:rPr>
            </w:pPr>
            <w:r w:rsidRPr="0069517C">
              <w:rPr>
                <w:rFonts w:cs="Arial"/>
              </w:rPr>
              <w:t>E</w:t>
            </w:r>
            <w:r w:rsidRPr="0069517C">
              <w:rPr>
                <w:rFonts w:cs="Arial"/>
                <w:bCs/>
              </w:rPr>
              <w:t>lke verstoring van het bedrijfsproces, dat leidt tot een lagere beschikbaarheid dan 99,5%, veroorzaakt door het in storing* zijn van een bouwdeel en/of installatiedeel binnen scope van Opdrachtnemer:</w:t>
            </w:r>
          </w:p>
          <w:p w14:paraId="5A41A375" w14:textId="77777777" w:rsidR="00F2519D" w:rsidRPr="0069517C" w:rsidRDefault="00F2519D" w:rsidP="00C247CD">
            <w:pPr>
              <w:pStyle w:val="Lijstalinea"/>
              <w:numPr>
                <w:ilvl w:val="0"/>
                <w:numId w:val="50"/>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in een ruimte zelf, of</w:t>
            </w:r>
          </w:p>
          <w:p w14:paraId="2328B42B" w14:textId="77777777" w:rsidR="00F2519D" w:rsidRPr="0069517C" w:rsidRDefault="00F2519D" w:rsidP="00C247CD">
            <w:pPr>
              <w:pStyle w:val="Lijstalinea"/>
              <w:numPr>
                <w:ilvl w:val="0"/>
                <w:numId w:val="50"/>
              </w:numPr>
              <w:spacing w:line="300" w:lineRule="exact"/>
              <w:ind w:left="284" w:hanging="284"/>
              <w:contextualSpacing w:val="0"/>
              <w:rPr>
                <w:rFonts w:asciiTheme="minorHAnsi" w:hAnsiTheme="minorHAnsi" w:cs="Arial"/>
                <w:sz w:val="22"/>
                <w:szCs w:val="22"/>
              </w:rPr>
            </w:pPr>
            <w:r w:rsidRPr="0069517C">
              <w:rPr>
                <w:rFonts w:asciiTheme="minorHAnsi" w:hAnsiTheme="minorHAnsi" w:cs="Arial"/>
                <w:sz w:val="22"/>
                <w:szCs w:val="22"/>
              </w:rPr>
              <w:t xml:space="preserve">in een op enigerlei wijze met een ruimte verbonden andere ruimte, waardoor het bedrijfsproces geen doorgang kan vinden. </w:t>
            </w:r>
          </w:p>
          <w:p w14:paraId="6B94A857" w14:textId="77777777" w:rsidR="00F2519D" w:rsidRPr="0069517C" w:rsidRDefault="00F2519D" w:rsidP="00C247CD">
            <w:pPr>
              <w:spacing w:after="0" w:line="300" w:lineRule="exact"/>
              <w:rPr>
                <w:rFonts w:cs="Arial"/>
                <w:bCs/>
              </w:rPr>
            </w:pPr>
          </w:p>
          <w:p w14:paraId="410AFFD3" w14:textId="77777777" w:rsidR="00F2519D" w:rsidRPr="0069517C" w:rsidRDefault="00F2519D" w:rsidP="00C247CD">
            <w:pPr>
              <w:spacing w:after="0" w:line="300" w:lineRule="exact"/>
              <w:rPr>
                <w:rFonts w:cs="Arial"/>
                <w:bCs/>
              </w:rPr>
            </w:pPr>
            <w:r w:rsidRPr="0069517C">
              <w:rPr>
                <w:rFonts w:cs="Arial"/>
                <w:bCs/>
              </w:rPr>
              <w:t xml:space="preserve">De VU geeft aan dat het bedrijfsproces geen doorgang kan vinden en meldt dat aan Opdrachtnemer en VGB. </w:t>
            </w:r>
          </w:p>
          <w:p w14:paraId="5E0522FC" w14:textId="77777777" w:rsidR="00F2519D" w:rsidRPr="0069517C" w:rsidRDefault="00F2519D" w:rsidP="00C247CD">
            <w:pPr>
              <w:spacing w:after="0" w:line="300" w:lineRule="exact"/>
              <w:rPr>
                <w:rFonts w:cs="Arial"/>
                <w:bCs/>
              </w:rPr>
            </w:pPr>
          </w:p>
          <w:p w14:paraId="061BF584" w14:textId="77777777" w:rsidR="00F2519D" w:rsidRPr="0069517C" w:rsidRDefault="00F2519D" w:rsidP="00C247CD">
            <w:pPr>
              <w:spacing w:after="0" w:line="300" w:lineRule="exact"/>
              <w:rPr>
                <w:rFonts w:cs="Arial"/>
                <w:bCs/>
              </w:rPr>
            </w:pPr>
            <w:r w:rsidRPr="0069517C">
              <w:rPr>
                <w:rFonts w:cs="Arial"/>
                <w:bCs/>
              </w:rPr>
              <w:t xml:space="preserve">Einde storing = vaststelling door medewerker van de VU dat verstoring van het bedrijfsproces is verholpen. Beschikbaarheid wordt vastgelegd in FMIS </w:t>
            </w:r>
            <w:r w:rsidR="006E78C6">
              <w:rPr>
                <w:rFonts w:cs="Arial"/>
                <w:bCs/>
              </w:rPr>
              <w:t>opdrachtnemer</w:t>
            </w:r>
            <w:r w:rsidRPr="0069517C">
              <w:rPr>
                <w:rFonts w:cs="Arial"/>
                <w:bCs/>
              </w:rPr>
              <w:t>.</w:t>
            </w:r>
          </w:p>
          <w:p w14:paraId="79A685DE" w14:textId="77777777" w:rsidR="00F2519D" w:rsidRPr="0069517C" w:rsidRDefault="00F2519D" w:rsidP="00C247CD">
            <w:pPr>
              <w:spacing w:after="0" w:line="300" w:lineRule="exact"/>
              <w:rPr>
                <w:rFonts w:cs="Arial"/>
              </w:rPr>
            </w:pPr>
          </w:p>
          <w:p w14:paraId="046A8957" w14:textId="77777777" w:rsidR="00F2519D" w:rsidRPr="0069517C" w:rsidRDefault="00F2519D" w:rsidP="00C247CD">
            <w:pPr>
              <w:spacing w:after="0" w:line="300" w:lineRule="exact"/>
              <w:rPr>
                <w:rFonts w:cs="Arial"/>
              </w:rPr>
            </w:pPr>
            <w:r w:rsidRPr="0069517C">
              <w:rPr>
                <w:rFonts w:cs="Arial"/>
                <w:bCs/>
              </w:rPr>
              <w:t>* Te plannen onderhoud moet 2 maanden van te voren in overleg met VGB worden ingepland. Het te plannen onderhoud leidt nooit tot het ongewenst/ongepland niet beschikbaar zijn van een ruimte.</w:t>
            </w:r>
          </w:p>
        </w:tc>
      </w:tr>
      <w:tr w:rsidR="00F2519D" w:rsidRPr="0069517C" w14:paraId="338B2273" w14:textId="77777777" w:rsidTr="0069517C">
        <w:tc>
          <w:tcPr>
            <w:tcW w:w="1701" w:type="dxa"/>
            <w:shd w:val="clear" w:color="auto" w:fill="auto"/>
          </w:tcPr>
          <w:p w14:paraId="1DDD134D" w14:textId="77777777" w:rsidR="00F2519D" w:rsidRPr="0069517C" w:rsidRDefault="00F2519D" w:rsidP="00C247CD">
            <w:pPr>
              <w:spacing w:after="0" w:line="300" w:lineRule="exact"/>
              <w:rPr>
                <w:rFonts w:cs="Arial"/>
                <w:b/>
                <w:bCs/>
              </w:rPr>
            </w:pPr>
            <w:r w:rsidRPr="0069517C">
              <w:rPr>
                <w:rFonts w:cs="Arial"/>
                <w:b/>
                <w:bCs/>
              </w:rPr>
              <w:lastRenderedPageBreak/>
              <w:t>Actie</w:t>
            </w:r>
          </w:p>
        </w:tc>
        <w:tc>
          <w:tcPr>
            <w:tcW w:w="3615" w:type="dxa"/>
            <w:shd w:val="clear" w:color="auto" w:fill="auto"/>
          </w:tcPr>
          <w:p w14:paraId="453A26FF" w14:textId="77777777" w:rsidR="00F2519D" w:rsidRPr="0069517C" w:rsidRDefault="00F2519D" w:rsidP="00C247CD">
            <w:pPr>
              <w:spacing w:after="0" w:line="300" w:lineRule="exact"/>
              <w:rPr>
                <w:rFonts w:cs="Arial"/>
                <w:bCs/>
              </w:rPr>
            </w:pPr>
            <w:r w:rsidRPr="0069517C">
              <w:rPr>
                <w:rFonts w:cs="Arial"/>
                <w:bCs/>
              </w:rPr>
              <w:t>Bij niet behalen van prestatie dient Opdrachtnemer</w:t>
            </w:r>
            <w:r w:rsidR="00CC3D50">
              <w:rPr>
                <w:rFonts w:cs="Arial"/>
                <w:bCs/>
              </w:rPr>
              <w:t xml:space="preserve"> binnen 2</w:t>
            </w:r>
            <w:r w:rsidRPr="0069517C">
              <w:rPr>
                <w:rFonts w:cs="Arial"/>
                <w:bCs/>
              </w:rPr>
              <w:t xml:space="preserve"> weken verbetervoorstellen bij Opdrachtgever aan te leveren.</w:t>
            </w:r>
          </w:p>
        </w:tc>
        <w:tc>
          <w:tcPr>
            <w:tcW w:w="3615" w:type="dxa"/>
            <w:shd w:val="clear" w:color="auto" w:fill="auto"/>
          </w:tcPr>
          <w:p w14:paraId="62F6DD0D" w14:textId="77777777" w:rsidR="00F2519D" w:rsidRPr="0069517C" w:rsidRDefault="00F2519D" w:rsidP="00C247CD">
            <w:pPr>
              <w:spacing w:after="0" w:line="300" w:lineRule="exact"/>
              <w:rPr>
                <w:rFonts w:cs="Arial"/>
                <w:bCs/>
              </w:rPr>
            </w:pPr>
          </w:p>
        </w:tc>
      </w:tr>
    </w:tbl>
    <w:p w14:paraId="7BB570BD" w14:textId="77777777" w:rsidR="00F2519D" w:rsidRPr="00705B24" w:rsidRDefault="00F2519D"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12</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4 ‘Beschikbaarheid gebouw’</w:t>
      </w:r>
    </w:p>
    <w:p w14:paraId="7AB2F021" w14:textId="77777777" w:rsidR="00F2519D" w:rsidRDefault="00F2519D" w:rsidP="00C247CD">
      <w:pPr>
        <w:spacing w:after="0" w:line="300" w:lineRule="exact"/>
        <w:rPr>
          <w:rFonts w:ascii="Lucida Sans" w:hAnsi="Lucida Sans" w:cs="Lucida Sans Unicode"/>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69517C" w14:paraId="4D40F7F8" w14:textId="77777777" w:rsidTr="0069517C">
        <w:tc>
          <w:tcPr>
            <w:tcW w:w="1701" w:type="dxa"/>
            <w:shd w:val="clear" w:color="auto" w:fill="0089CF"/>
            <w:vAlign w:val="center"/>
          </w:tcPr>
          <w:p w14:paraId="3DB30A5D" w14:textId="77777777"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KPI 5</w:t>
            </w:r>
          </w:p>
        </w:tc>
        <w:tc>
          <w:tcPr>
            <w:tcW w:w="3615" w:type="dxa"/>
            <w:shd w:val="clear" w:color="auto" w:fill="0089CF"/>
            <w:vAlign w:val="center"/>
          </w:tcPr>
          <w:p w14:paraId="18A16CAD" w14:textId="77777777"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Innovatievoorstellen</w:t>
            </w:r>
          </w:p>
        </w:tc>
        <w:tc>
          <w:tcPr>
            <w:tcW w:w="3615" w:type="dxa"/>
            <w:shd w:val="clear" w:color="auto" w:fill="0089CF"/>
            <w:vAlign w:val="center"/>
          </w:tcPr>
          <w:p w14:paraId="03D2E8FE" w14:textId="77777777" w:rsidR="00F2519D" w:rsidRPr="0069517C" w:rsidRDefault="00F2519D" w:rsidP="00C247CD">
            <w:pPr>
              <w:spacing w:after="0" w:line="300" w:lineRule="exact"/>
              <w:rPr>
                <w:rFonts w:cs="Arial"/>
                <w:b/>
                <w:bCs/>
                <w:color w:val="FFFFFF" w:themeColor="background1"/>
              </w:rPr>
            </w:pPr>
            <w:r w:rsidRPr="0069517C">
              <w:rPr>
                <w:rFonts w:cs="Arial"/>
                <w:b/>
                <w:bCs/>
                <w:color w:val="FFFFFF" w:themeColor="background1"/>
              </w:rPr>
              <w:t>Toelichting</w:t>
            </w:r>
          </w:p>
        </w:tc>
      </w:tr>
      <w:tr w:rsidR="00F2519D" w:rsidRPr="0069517C" w14:paraId="69027A58" w14:textId="77777777" w:rsidTr="0069517C">
        <w:tc>
          <w:tcPr>
            <w:tcW w:w="1701" w:type="dxa"/>
            <w:shd w:val="clear" w:color="auto" w:fill="auto"/>
          </w:tcPr>
          <w:p w14:paraId="5075B890" w14:textId="77777777" w:rsidR="00F2519D" w:rsidRPr="0069517C" w:rsidRDefault="00F2519D" w:rsidP="00C247CD">
            <w:pPr>
              <w:spacing w:after="0" w:line="300" w:lineRule="exact"/>
              <w:rPr>
                <w:rFonts w:cs="Arial"/>
                <w:b/>
                <w:bCs/>
              </w:rPr>
            </w:pPr>
            <w:r w:rsidRPr="0069517C">
              <w:rPr>
                <w:rFonts w:cs="Arial"/>
                <w:b/>
                <w:bCs/>
              </w:rPr>
              <w:t>Doelstelling/</w:t>
            </w:r>
          </w:p>
          <w:p w14:paraId="4F36537D" w14:textId="77777777" w:rsidR="00F2519D" w:rsidRPr="0069517C" w:rsidRDefault="00F2519D" w:rsidP="00C247CD">
            <w:pPr>
              <w:spacing w:after="0" w:line="300" w:lineRule="exact"/>
              <w:rPr>
                <w:rFonts w:cs="Arial"/>
                <w:b/>
                <w:bCs/>
              </w:rPr>
            </w:pPr>
            <w:r w:rsidRPr="0069517C">
              <w:rPr>
                <w:rFonts w:cs="Arial"/>
                <w:b/>
                <w:bCs/>
              </w:rPr>
              <w:t xml:space="preserve">gewenste service </w:t>
            </w:r>
          </w:p>
        </w:tc>
        <w:tc>
          <w:tcPr>
            <w:tcW w:w="3615" w:type="dxa"/>
            <w:shd w:val="clear" w:color="auto" w:fill="auto"/>
          </w:tcPr>
          <w:p w14:paraId="722DC0D1" w14:textId="77777777" w:rsidR="00F2519D" w:rsidRPr="0069517C" w:rsidRDefault="00F2519D" w:rsidP="00C247CD">
            <w:pPr>
              <w:spacing w:after="0" w:line="300" w:lineRule="exact"/>
              <w:rPr>
                <w:rFonts w:cs="Arial"/>
              </w:rPr>
            </w:pPr>
            <w:r w:rsidRPr="0069517C">
              <w:rPr>
                <w:rFonts w:cs="Arial"/>
              </w:rPr>
              <w:t xml:space="preserve">Continue aandacht voor potentiele verbeteringen en innovaties met betrekking tot het gebouw en gebouwvoorzieningen (betreft alle gebouwvoorzieningen die een relatie hebben met de scope van Opdrachtnemer). </w:t>
            </w:r>
          </w:p>
          <w:p w14:paraId="604B0D08" w14:textId="77777777" w:rsidR="00F2519D" w:rsidRPr="0069517C" w:rsidRDefault="00F2519D" w:rsidP="00C247CD">
            <w:pPr>
              <w:spacing w:after="0" w:line="300" w:lineRule="exact"/>
              <w:rPr>
                <w:rFonts w:cs="Arial"/>
                <w:bCs/>
              </w:rPr>
            </w:pPr>
          </w:p>
          <w:p w14:paraId="3A3FD688" w14:textId="77777777" w:rsidR="00F2519D" w:rsidRPr="0069517C" w:rsidRDefault="00F2519D" w:rsidP="00C247CD">
            <w:pPr>
              <w:spacing w:after="0" w:line="300" w:lineRule="exact"/>
              <w:rPr>
                <w:rFonts w:cs="Arial"/>
                <w:bCs/>
              </w:rPr>
            </w:pPr>
            <w:r w:rsidRPr="0069517C">
              <w:rPr>
                <w:rFonts w:cs="Arial"/>
                <w:bCs/>
              </w:rPr>
              <w:t>Opdrachtnemer dient aantoonbaar te maken dat er voortdurend aandacht is voor verbeteringen en innovatie.</w:t>
            </w:r>
          </w:p>
        </w:tc>
        <w:tc>
          <w:tcPr>
            <w:tcW w:w="3615" w:type="dxa"/>
            <w:shd w:val="clear" w:color="auto" w:fill="auto"/>
          </w:tcPr>
          <w:p w14:paraId="3E15E517" w14:textId="77777777" w:rsidR="00F2519D" w:rsidRPr="0069517C" w:rsidRDefault="00F2519D" w:rsidP="00C247CD">
            <w:pPr>
              <w:spacing w:after="0" w:line="300" w:lineRule="exact"/>
              <w:rPr>
                <w:rFonts w:cs="Arial"/>
              </w:rPr>
            </w:pPr>
            <w:r w:rsidRPr="0069517C">
              <w:rPr>
                <w:rFonts w:cs="Arial"/>
              </w:rPr>
              <w:t>Betreft relevante voorstellen op het gebied van onder andere kwaliteitsverbetering, comfort, energiebesparing en kostenverlaging voor volledige exploitatie van een pand (TCO).</w:t>
            </w:r>
          </w:p>
        </w:tc>
      </w:tr>
      <w:tr w:rsidR="00F2519D" w:rsidRPr="0069517C" w14:paraId="4F1BAA7F" w14:textId="77777777" w:rsidTr="0069517C">
        <w:tc>
          <w:tcPr>
            <w:tcW w:w="1701" w:type="dxa"/>
            <w:shd w:val="clear" w:color="auto" w:fill="auto"/>
          </w:tcPr>
          <w:p w14:paraId="1F1C7DC1" w14:textId="77777777" w:rsidR="00F2519D" w:rsidRPr="0069517C" w:rsidRDefault="00F2519D" w:rsidP="00C247CD">
            <w:pPr>
              <w:spacing w:after="0" w:line="300" w:lineRule="exact"/>
              <w:rPr>
                <w:rFonts w:cs="Arial"/>
                <w:b/>
                <w:bCs/>
              </w:rPr>
            </w:pPr>
            <w:r w:rsidRPr="0069517C">
              <w:rPr>
                <w:rFonts w:cs="Arial"/>
                <w:b/>
                <w:bCs/>
              </w:rPr>
              <w:t>Welke prestaties meten?</w:t>
            </w:r>
          </w:p>
        </w:tc>
        <w:tc>
          <w:tcPr>
            <w:tcW w:w="3615" w:type="dxa"/>
            <w:shd w:val="clear" w:color="auto" w:fill="auto"/>
          </w:tcPr>
          <w:p w14:paraId="23110B4A" w14:textId="77777777" w:rsidR="00F2519D" w:rsidRPr="0069517C" w:rsidRDefault="00F2519D" w:rsidP="00C247CD">
            <w:pPr>
              <w:spacing w:after="0" w:line="300" w:lineRule="exact"/>
              <w:rPr>
                <w:rFonts w:cs="Arial"/>
                <w:bCs/>
              </w:rPr>
            </w:pPr>
            <w:r w:rsidRPr="0069517C">
              <w:rPr>
                <w:rFonts w:cs="Arial"/>
                <w:bCs/>
              </w:rPr>
              <w:t>Aanleveren voorstellen voorzien van onderbouwing.</w:t>
            </w:r>
          </w:p>
        </w:tc>
        <w:tc>
          <w:tcPr>
            <w:tcW w:w="3615" w:type="dxa"/>
            <w:shd w:val="clear" w:color="auto" w:fill="auto"/>
          </w:tcPr>
          <w:p w14:paraId="5FEAD5DF" w14:textId="77777777" w:rsidR="00F2519D" w:rsidRPr="0069517C" w:rsidRDefault="00F2519D" w:rsidP="00C247CD">
            <w:pPr>
              <w:spacing w:after="0" w:line="300" w:lineRule="exact"/>
              <w:rPr>
                <w:rFonts w:cs="Arial"/>
                <w:bCs/>
              </w:rPr>
            </w:pPr>
            <w:r w:rsidRPr="0069517C">
              <w:rPr>
                <w:rFonts w:cs="Arial"/>
                <w:bCs/>
              </w:rPr>
              <w:t>Voorstellen dienen SMART te zijn (Specifiek, Meetbaar, Acceptabel, Realistisch en Tijdsgebonden)</w:t>
            </w:r>
          </w:p>
        </w:tc>
      </w:tr>
      <w:tr w:rsidR="00F2519D" w:rsidRPr="0069517C" w14:paraId="08D8746D" w14:textId="77777777" w:rsidTr="0069517C">
        <w:tc>
          <w:tcPr>
            <w:tcW w:w="1701" w:type="dxa"/>
            <w:shd w:val="clear" w:color="auto" w:fill="auto"/>
          </w:tcPr>
          <w:p w14:paraId="7368A5D9" w14:textId="77777777" w:rsidR="00F2519D" w:rsidRPr="0069517C" w:rsidRDefault="00F2519D" w:rsidP="00C247CD">
            <w:pPr>
              <w:spacing w:after="0" w:line="300" w:lineRule="exact"/>
              <w:rPr>
                <w:rFonts w:cs="Arial"/>
                <w:b/>
                <w:bCs/>
              </w:rPr>
            </w:pPr>
            <w:r w:rsidRPr="0069517C">
              <w:rPr>
                <w:rFonts w:cs="Arial"/>
                <w:b/>
                <w:bCs/>
              </w:rPr>
              <w:t>Hoe meten? (middel)</w:t>
            </w:r>
          </w:p>
        </w:tc>
        <w:tc>
          <w:tcPr>
            <w:tcW w:w="3615" w:type="dxa"/>
            <w:shd w:val="clear" w:color="auto" w:fill="auto"/>
          </w:tcPr>
          <w:p w14:paraId="10AF5C43" w14:textId="77777777" w:rsidR="00F2519D" w:rsidRPr="0069517C" w:rsidRDefault="00F2519D" w:rsidP="00C247CD">
            <w:pPr>
              <w:spacing w:after="0" w:line="300" w:lineRule="exact"/>
              <w:rPr>
                <w:rFonts w:cs="Arial"/>
                <w:bCs/>
              </w:rPr>
            </w:pPr>
            <w:r w:rsidRPr="0069517C">
              <w:rPr>
                <w:rFonts w:cs="Arial"/>
                <w:bCs/>
              </w:rPr>
              <w:t>Door middel van aangeleverde en/of besproken initiatieven en voorstellen tijdens tactisch overleg.</w:t>
            </w:r>
          </w:p>
        </w:tc>
        <w:tc>
          <w:tcPr>
            <w:tcW w:w="3615" w:type="dxa"/>
            <w:shd w:val="clear" w:color="auto" w:fill="auto"/>
          </w:tcPr>
          <w:p w14:paraId="32733581" w14:textId="77777777" w:rsidR="00F2519D" w:rsidRPr="0069517C" w:rsidRDefault="00F2519D" w:rsidP="00C247CD">
            <w:pPr>
              <w:spacing w:after="0" w:line="300" w:lineRule="exact"/>
              <w:rPr>
                <w:rFonts w:cs="Arial"/>
                <w:bCs/>
              </w:rPr>
            </w:pPr>
          </w:p>
        </w:tc>
      </w:tr>
      <w:tr w:rsidR="00F2519D" w:rsidRPr="0069517C" w14:paraId="400DECE6" w14:textId="77777777" w:rsidTr="0069517C">
        <w:tc>
          <w:tcPr>
            <w:tcW w:w="1701" w:type="dxa"/>
            <w:shd w:val="clear" w:color="auto" w:fill="auto"/>
          </w:tcPr>
          <w:p w14:paraId="72F735EA" w14:textId="77777777" w:rsidR="00F2519D" w:rsidRPr="0069517C" w:rsidRDefault="00F2519D" w:rsidP="00C247CD">
            <w:pPr>
              <w:spacing w:after="0" w:line="300" w:lineRule="exact"/>
              <w:rPr>
                <w:rFonts w:cs="Arial"/>
                <w:b/>
                <w:bCs/>
              </w:rPr>
            </w:pPr>
            <w:r w:rsidRPr="0069517C">
              <w:rPr>
                <w:rFonts w:cs="Arial"/>
                <w:b/>
                <w:bCs/>
              </w:rPr>
              <w:t>Hoe meten? (Frequentie)</w:t>
            </w:r>
          </w:p>
        </w:tc>
        <w:tc>
          <w:tcPr>
            <w:tcW w:w="3615" w:type="dxa"/>
            <w:shd w:val="clear" w:color="auto" w:fill="auto"/>
          </w:tcPr>
          <w:p w14:paraId="10DC3451" w14:textId="77777777" w:rsidR="00F2519D" w:rsidRPr="0069517C" w:rsidRDefault="00F2519D" w:rsidP="00C247CD">
            <w:pPr>
              <w:spacing w:after="0" w:line="300" w:lineRule="exact"/>
              <w:rPr>
                <w:rFonts w:cs="Arial"/>
                <w:bCs/>
              </w:rPr>
            </w:pPr>
            <w:r w:rsidRPr="0069517C">
              <w:rPr>
                <w:rFonts w:cs="Arial"/>
                <w:bCs/>
              </w:rPr>
              <w:t>Nader te bepalen</w:t>
            </w:r>
          </w:p>
        </w:tc>
        <w:tc>
          <w:tcPr>
            <w:tcW w:w="3615" w:type="dxa"/>
            <w:shd w:val="clear" w:color="auto" w:fill="auto"/>
          </w:tcPr>
          <w:p w14:paraId="6ACFC6E3" w14:textId="77777777" w:rsidR="00F2519D" w:rsidRPr="0069517C" w:rsidRDefault="00F2519D" w:rsidP="00C247CD">
            <w:pPr>
              <w:spacing w:after="0" w:line="300" w:lineRule="exact"/>
              <w:rPr>
                <w:rFonts w:cs="Arial"/>
                <w:bCs/>
              </w:rPr>
            </w:pPr>
          </w:p>
        </w:tc>
      </w:tr>
      <w:tr w:rsidR="00F2519D" w:rsidRPr="0069517C" w14:paraId="4377D20A" w14:textId="77777777" w:rsidTr="0069517C">
        <w:tc>
          <w:tcPr>
            <w:tcW w:w="1701" w:type="dxa"/>
            <w:shd w:val="clear" w:color="auto" w:fill="auto"/>
          </w:tcPr>
          <w:p w14:paraId="714605E6" w14:textId="77777777" w:rsidR="00F2519D" w:rsidRPr="0069517C" w:rsidRDefault="00F2519D" w:rsidP="00C247CD">
            <w:pPr>
              <w:spacing w:after="0" w:line="300" w:lineRule="exact"/>
              <w:rPr>
                <w:rFonts w:cs="Arial"/>
                <w:b/>
                <w:bCs/>
              </w:rPr>
            </w:pPr>
            <w:r w:rsidRPr="0069517C">
              <w:rPr>
                <w:rFonts w:cs="Arial"/>
                <w:b/>
                <w:bCs/>
              </w:rPr>
              <w:t>Wie meet?</w:t>
            </w:r>
          </w:p>
        </w:tc>
        <w:tc>
          <w:tcPr>
            <w:tcW w:w="3615" w:type="dxa"/>
            <w:shd w:val="clear" w:color="auto" w:fill="auto"/>
          </w:tcPr>
          <w:p w14:paraId="265D3A4C" w14:textId="77777777" w:rsidR="00F2519D" w:rsidRPr="0069517C" w:rsidRDefault="00F2519D" w:rsidP="00C247CD">
            <w:pPr>
              <w:spacing w:after="0" w:line="300" w:lineRule="exact"/>
              <w:rPr>
                <w:rFonts w:cs="Arial"/>
                <w:bCs/>
              </w:rPr>
            </w:pPr>
            <w:r w:rsidRPr="0069517C">
              <w:rPr>
                <w:rFonts w:cs="Arial"/>
                <w:bCs/>
              </w:rPr>
              <w:t>VGB en Contractmanager</w:t>
            </w:r>
          </w:p>
        </w:tc>
        <w:tc>
          <w:tcPr>
            <w:tcW w:w="3615" w:type="dxa"/>
            <w:shd w:val="clear" w:color="auto" w:fill="auto"/>
          </w:tcPr>
          <w:p w14:paraId="61924542" w14:textId="77777777" w:rsidR="00F2519D" w:rsidRPr="0069517C" w:rsidRDefault="00F2519D" w:rsidP="00C247CD">
            <w:pPr>
              <w:spacing w:after="0" w:line="300" w:lineRule="exact"/>
              <w:rPr>
                <w:rFonts w:cs="Arial"/>
                <w:bCs/>
              </w:rPr>
            </w:pPr>
            <w:r w:rsidRPr="0069517C">
              <w:rPr>
                <w:rFonts w:cs="Arial"/>
                <w:bCs/>
              </w:rPr>
              <w:t>Contractmanager houdt overzicht op aangeleverde voorstellen ter innovatie</w:t>
            </w:r>
          </w:p>
        </w:tc>
      </w:tr>
      <w:tr w:rsidR="00F2519D" w:rsidRPr="0069517C" w14:paraId="4027C72C" w14:textId="77777777" w:rsidTr="0069517C">
        <w:tc>
          <w:tcPr>
            <w:tcW w:w="1701" w:type="dxa"/>
            <w:shd w:val="clear" w:color="auto" w:fill="auto"/>
          </w:tcPr>
          <w:p w14:paraId="66C19409" w14:textId="77777777" w:rsidR="00F2519D" w:rsidRPr="0069517C" w:rsidRDefault="00F2519D" w:rsidP="00C247CD">
            <w:pPr>
              <w:spacing w:after="0" w:line="300" w:lineRule="exact"/>
              <w:rPr>
                <w:rFonts w:cs="Arial"/>
                <w:b/>
                <w:bCs/>
              </w:rPr>
            </w:pPr>
            <w:r w:rsidRPr="0069517C">
              <w:rPr>
                <w:rFonts w:cs="Arial"/>
                <w:b/>
                <w:bCs/>
              </w:rPr>
              <w:t>Norm</w:t>
            </w:r>
          </w:p>
        </w:tc>
        <w:tc>
          <w:tcPr>
            <w:tcW w:w="3615" w:type="dxa"/>
            <w:shd w:val="clear" w:color="auto" w:fill="auto"/>
          </w:tcPr>
          <w:p w14:paraId="2B590546" w14:textId="77777777" w:rsidR="00F2519D" w:rsidRPr="0069517C" w:rsidRDefault="00F2519D" w:rsidP="00C247CD">
            <w:pPr>
              <w:spacing w:after="0" w:line="300" w:lineRule="exact"/>
              <w:rPr>
                <w:rFonts w:cs="Arial"/>
                <w:bCs/>
              </w:rPr>
            </w:pPr>
            <w:r w:rsidRPr="0069517C">
              <w:rPr>
                <w:rFonts w:cs="Arial"/>
                <w:bCs/>
              </w:rPr>
              <w:t xml:space="preserve">Voldoende: Elk kwartaal zijn er door middel van voorstellen aantoonbaar initiatieven genomen voor het zoeken naar potentiele verbeteringen en relevante innovaties. </w:t>
            </w:r>
          </w:p>
          <w:p w14:paraId="112C0668" w14:textId="77777777" w:rsidR="00F2519D" w:rsidRDefault="00F2519D" w:rsidP="00C247CD">
            <w:pPr>
              <w:spacing w:after="0" w:line="300" w:lineRule="exact"/>
              <w:rPr>
                <w:rFonts w:cs="Arial"/>
                <w:bCs/>
              </w:rPr>
            </w:pPr>
          </w:p>
          <w:p w14:paraId="60FE6B31" w14:textId="77777777" w:rsidR="0069517C" w:rsidRPr="0069517C" w:rsidRDefault="0069517C" w:rsidP="00C247CD">
            <w:pPr>
              <w:spacing w:after="0" w:line="300" w:lineRule="exact"/>
              <w:rPr>
                <w:rFonts w:cs="Arial"/>
                <w:bCs/>
              </w:rPr>
            </w:pPr>
          </w:p>
          <w:p w14:paraId="1B632579" w14:textId="77777777" w:rsidR="00F2519D" w:rsidRPr="0069517C" w:rsidRDefault="00F2519D" w:rsidP="00C247CD">
            <w:pPr>
              <w:spacing w:after="0" w:line="300" w:lineRule="exact"/>
              <w:rPr>
                <w:rFonts w:cs="Arial"/>
                <w:bCs/>
              </w:rPr>
            </w:pPr>
            <w:r w:rsidRPr="0069517C">
              <w:rPr>
                <w:rFonts w:cs="Arial"/>
                <w:bCs/>
              </w:rPr>
              <w:t>Onvoldoende:</w:t>
            </w:r>
          </w:p>
          <w:p w14:paraId="45A1514C" w14:textId="77777777" w:rsidR="00F2519D" w:rsidRPr="0069517C" w:rsidRDefault="00F2519D" w:rsidP="00C247CD">
            <w:pPr>
              <w:spacing w:after="0" w:line="300" w:lineRule="exact"/>
              <w:rPr>
                <w:rFonts w:cs="Arial"/>
                <w:bCs/>
              </w:rPr>
            </w:pPr>
            <w:r w:rsidRPr="0069517C">
              <w:rPr>
                <w:rFonts w:cs="Arial"/>
                <w:bCs/>
              </w:rPr>
              <w:t>Er zijn geen potentiele verbeteringen of relevantie innovaties aangedragen. Tevens zijn er geen initiatieven genomen hiertoe.</w:t>
            </w:r>
          </w:p>
        </w:tc>
        <w:tc>
          <w:tcPr>
            <w:tcW w:w="3615" w:type="dxa"/>
            <w:shd w:val="clear" w:color="auto" w:fill="auto"/>
          </w:tcPr>
          <w:p w14:paraId="58B8AF3E" w14:textId="77777777" w:rsidR="00F2519D" w:rsidRPr="0069517C" w:rsidRDefault="00F2519D" w:rsidP="00C247CD">
            <w:pPr>
              <w:spacing w:after="0" w:line="300" w:lineRule="exact"/>
              <w:rPr>
                <w:rFonts w:cs="Arial"/>
              </w:rPr>
            </w:pPr>
          </w:p>
        </w:tc>
      </w:tr>
      <w:tr w:rsidR="00F2519D" w:rsidRPr="0069517C" w14:paraId="4438EF7B" w14:textId="77777777" w:rsidTr="0069517C">
        <w:tc>
          <w:tcPr>
            <w:tcW w:w="1701" w:type="dxa"/>
            <w:shd w:val="clear" w:color="auto" w:fill="auto"/>
          </w:tcPr>
          <w:p w14:paraId="5110C12B" w14:textId="77777777" w:rsidR="00F2519D" w:rsidRPr="0069517C" w:rsidRDefault="00F2519D" w:rsidP="00C247CD">
            <w:pPr>
              <w:spacing w:after="0" w:line="300" w:lineRule="exact"/>
              <w:rPr>
                <w:rFonts w:cs="Arial"/>
                <w:b/>
                <w:bCs/>
              </w:rPr>
            </w:pPr>
            <w:r w:rsidRPr="0069517C">
              <w:rPr>
                <w:rFonts w:cs="Arial"/>
                <w:b/>
                <w:bCs/>
              </w:rPr>
              <w:t>Actie</w:t>
            </w:r>
          </w:p>
        </w:tc>
        <w:tc>
          <w:tcPr>
            <w:tcW w:w="3615" w:type="dxa"/>
            <w:shd w:val="clear" w:color="auto" w:fill="auto"/>
          </w:tcPr>
          <w:p w14:paraId="0ACF74D4" w14:textId="77777777" w:rsidR="00F2519D" w:rsidRPr="0069517C" w:rsidRDefault="00F2519D" w:rsidP="00C247CD">
            <w:pPr>
              <w:spacing w:after="0" w:line="300" w:lineRule="exact"/>
              <w:rPr>
                <w:rFonts w:cs="Arial"/>
                <w:bCs/>
              </w:rPr>
            </w:pPr>
            <w:r w:rsidRPr="0069517C">
              <w:rPr>
                <w:rFonts w:cs="Arial"/>
                <w:bCs/>
              </w:rPr>
              <w:t>n.v.t.</w:t>
            </w:r>
          </w:p>
        </w:tc>
        <w:tc>
          <w:tcPr>
            <w:tcW w:w="3615" w:type="dxa"/>
            <w:shd w:val="clear" w:color="auto" w:fill="auto"/>
          </w:tcPr>
          <w:p w14:paraId="53C19333" w14:textId="77777777" w:rsidR="00F2519D" w:rsidRPr="0069517C" w:rsidRDefault="00F2519D" w:rsidP="00C247CD">
            <w:pPr>
              <w:spacing w:after="0" w:line="300" w:lineRule="exact"/>
              <w:rPr>
                <w:rFonts w:cs="Arial"/>
                <w:bCs/>
              </w:rPr>
            </w:pPr>
          </w:p>
        </w:tc>
      </w:tr>
    </w:tbl>
    <w:p w14:paraId="5748275C" w14:textId="77777777" w:rsidR="00F2519D" w:rsidRPr="00705B24" w:rsidRDefault="00F2519D" w:rsidP="00C247CD">
      <w:pPr>
        <w:pStyle w:val="Bijschrift0"/>
        <w:rPr>
          <w:rFonts w:asciiTheme="minorHAnsi" w:eastAsiaTheme="minorHAnsi" w:hAnsiTheme="minorHAnsi" w:cstheme="minorBidi"/>
          <w:bCs w:val="0"/>
          <w:color w:val="0089CF"/>
          <w:sz w:val="22"/>
          <w:szCs w:val="22"/>
        </w:rPr>
      </w:pPr>
      <w:r w:rsidRPr="00705B24">
        <w:rPr>
          <w:rFonts w:asciiTheme="minorHAnsi" w:eastAsiaTheme="minorHAnsi" w:hAnsiTheme="minorHAnsi" w:cstheme="minorBidi"/>
          <w:bCs w:val="0"/>
          <w:color w:val="0089CF"/>
          <w:sz w:val="22"/>
          <w:szCs w:val="22"/>
        </w:rPr>
        <w:t xml:space="preserve">Figuur </w:t>
      </w:r>
      <w:r w:rsidRPr="00705B24">
        <w:rPr>
          <w:rFonts w:asciiTheme="minorHAnsi" w:eastAsiaTheme="minorHAnsi" w:hAnsiTheme="minorHAnsi" w:cstheme="minorBidi"/>
          <w:bCs w:val="0"/>
          <w:color w:val="0089CF"/>
          <w:sz w:val="22"/>
          <w:szCs w:val="22"/>
        </w:rPr>
        <w:fldChar w:fldCharType="begin"/>
      </w:r>
      <w:r w:rsidRPr="00705B24">
        <w:rPr>
          <w:rFonts w:asciiTheme="minorHAnsi" w:eastAsiaTheme="minorHAnsi" w:hAnsiTheme="minorHAnsi" w:cstheme="minorBidi"/>
          <w:bCs w:val="0"/>
          <w:color w:val="0089CF"/>
          <w:sz w:val="22"/>
          <w:szCs w:val="22"/>
        </w:rPr>
        <w:instrText xml:space="preserve"> SEQ Figuur \* ARABIC </w:instrText>
      </w:r>
      <w:r w:rsidRPr="00705B24">
        <w:rPr>
          <w:rFonts w:asciiTheme="minorHAnsi" w:eastAsiaTheme="minorHAnsi" w:hAnsiTheme="minorHAnsi" w:cstheme="minorBidi"/>
          <w:bCs w:val="0"/>
          <w:color w:val="0089CF"/>
          <w:sz w:val="22"/>
          <w:szCs w:val="22"/>
        </w:rPr>
        <w:fldChar w:fldCharType="separate"/>
      </w:r>
      <w:r w:rsidR="00121951" w:rsidRPr="00705B24">
        <w:rPr>
          <w:rFonts w:asciiTheme="minorHAnsi" w:eastAsiaTheme="minorHAnsi" w:hAnsiTheme="minorHAnsi" w:cstheme="minorBidi"/>
          <w:bCs w:val="0"/>
          <w:color w:val="0089CF"/>
          <w:sz w:val="22"/>
          <w:szCs w:val="22"/>
        </w:rPr>
        <w:t>13</w:t>
      </w:r>
      <w:r w:rsidRPr="00705B24">
        <w:rPr>
          <w:rFonts w:asciiTheme="minorHAnsi" w:eastAsiaTheme="minorHAnsi" w:hAnsiTheme="minorHAnsi" w:cstheme="minorBidi"/>
          <w:bCs w:val="0"/>
          <w:color w:val="0089CF"/>
          <w:sz w:val="22"/>
          <w:szCs w:val="22"/>
        </w:rPr>
        <w:fldChar w:fldCharType="end"/>
      </w:r>
      <w:r w:rsidRPr="00705B24">
        <w:rPr>
          <w:rFonts w:asciiTheme="minorHAnsi" w:eastAsiaTheme="minorHAnsi" w:hAnsiTheme="minorHAnsi" w:cstheme="minorBidi"/>
          <w:bCs w:val="0"/>
          <w:color w:val="0089CF"/>
          <w:sz w:val="22"/>
          <w:szCs w:val="22"/>
        </w:rPr>
        <w:t>: KPI 5 ‘Innovatievoorstellen’</w:t>
      </w:r>
    </w:p>
    <w:p w14:paraId="061AE0EC" w14:textId="77777777" w:rsidR="00F2519D" w:rsidRPr="00787176" w:rsidRDefault="00F2519D" w:rsidP="00C247CD">
      <w:pPr>
        <w:pStyle w:val="Kop3"/>
        <w:numPr>
          <w:ilvl w:val="2"/>
          <w:numId w:val="85"/>
        </w:numPr>
        <w:ind w:left="851" w:hanging="851"/>
      </w:pPr>
      <w:bookmarkStart w:id="632" w:name="_Toc379803684"/>
      <w:bookmarkStart w:id="633" w:name="_Ref379803748"/>
      <w:bookmarkStart w:id="634" w:name="_Ref379803749"/>
      <w:bookmarkStart w:id="635" w:name="_Toc379893971"/>
      <w:bookmarkStart w:id="636" w:name="_Toc380049311"/>
      <w:bookmarkStart w:id="637" w:name="_Toc380140687"/>
      <w:bookmarkStart w:id="638" w:name="_Toc380143164"/>
      <w:bookmarkStart w:id="639" w:name="_Toc380148044"/>
      <w:bookmarkStart w:id="640" w:name="_Toc380579442"/>
      <w:bookmarkStart w:id="641" w:name="_Toc380579646"/>
      <w:bookmarkStart w:id="642" w:name="_Toc380594600"/>
      <w:bookmarkStart w:id="643" w:name="_Toc380658533"/>
      <w:bookmarkStart w:id="644" w:name="_Toc380764405"/>
      <w:bookmarkStart w:id="645" w:name="_Toc381087757"/>
      <w:bookmarkStart w:id="646" w:name="_Toc381103976"/>
      <w:bookmarkStart w:id="647" w:name="_Toc381122647"/>
      <w:bookmarkStart w:id="648" w:name="_Toc381167065"/>
      <w:bookmarkStart w:id="649" w:name="_Toc381179407"/>
      <w:bookmarkStart w:id="650" w:name="_Toc381252476"/>
      <w:bookmarkStart w:id="651" w:name="_Toc381279514"/>
      <w:bookmarkStart w:id="652" w:name="_Toc381344762"/>
      <w:bookmarkStart w:id="653" w:name="_Toc381613711"/>
      <w:bookmarkStart w:id="654" w:name="_Toc381868280"/>
      <w:bookmarkStart w:id="655" w:name="_Toc381887047"/>
      <w:bookmarkStart w:id="656" w:name="_Toc381973980"/>
      <w:bookmarkStart w:id="657" w:name="_Toc381974911"/>
      <w:bookmarkStart w:id="658" w:name="_Toc382233813"/>
      <w:bookmarkStart w:id="659" w:name="_Toc382234107"/>
      <w:bookmarkStart w:id="660" w:name="_Toc382284527"/>
      <w:bookmarkStart w:id="661" w:name="_Toc382291379"/>
      <w:bookmarkStart w:id="662" w:name="_Toc382299727"/>
      <w:bookmarkStart w:id="663" w:name="_Toc382302372"/>
      <w:bookmarkStart w:id="664" w:name="_Toc382323114"/>
      <w:bookmarkStart w:id="665" w:name="_Toc382324112"/>
      <w:bookmarkStart w:id="666" w:name="_Toc382465235"/>
      <w:bookmarkStart w:id="667" w:name="_Toc382491167"/>
      <w:bookmarkStart w:id="668" w:name="_Toc399945958"/>
      <w:bookmarkStart w:id="669" w:name="_Toc474243416"/>
      <w:bookmarkStart w:id="670" w:name="_Toc3806872"/>
      <w:bookmarkStart w:id="671" w:name="_Toc375308851"/>
      <w:bookmarkStart w:id="672" w:name="_Toc375309671"/>
      <w:bookmarkStart w:id="673" w:name="_Toc375318299"/>
      <w:bookmarkStart w:id="674" w:name="_Toc375322507"/>
      <w:bookmarkStart w:id="675" w:name="_Toc375323893"/>
      <w:bookmarkStart w:id="676" w:name="_Toc376960744"/>
      <w:bookmarkStart w:id="677" w:name="_Toc377031088"/>
      <w:bookmarkStart w:id="678" w:name="_Toc377240404"/>
      <w:bookmarkStart w:id="679" w:name="_Toc377328898"/>
      <w:bookmarkStart w:id="680" w:name="_Toc377329046"/>
      <w:bookmarkStart w:id="681" w:name="_Toc377330071"/>
      <w:bookmarkStart w:id="682" w:name="_Toc377480542"/>
      <w:bookmarkStart w:id="683" w:name="_Toc377480688"/>
      <w:bookmarkStart w:id="684" w:name="_Toc377564176"/>
      <w:bookmarkStart w:id="685" w:name="_Toc377564328"/>
      <w:bookmarkStart w:id="686" w:name="_Toc377585330"/>
      <w:bookmarkStart w:id="687" w:name="_Toc377624931"/>
      <w:bookmarkStart w:id="688" w:name="_Toc377646714"/>
      <w:bookmarkStart w:id="689" w:name="_Toc377657625"/>
      <w:bookmarkStart w:id="690" w:name="_Toc377707192"/>
      <w:bookmarkStart w:id="691" w:name="_Toc377721496"/>
      <w:bookmarkStart w:id="692" w:name="_Toc377722217"/>
      <w:bookmarkStart w:id="693" w:name="_Toc377722639"/>
      <w:bookmarkStart w:id="694" w:name="_Toc377723839"/>
      <w:bookmarkStart w:id="695" w:name="_Toc377735592"/>
      <w:bookmarkStart w:id="696" w:name="_Toc377737928"/>
      <w:bookmarkStart w:id="697" w:name="_Toc377740012"/>
      <w:bookmarkStart w:id="698" w:name="_Toc377991321"/>
      <w:bookmarkStart w:id="699" w:name="_Toc378675413"/>
      <w:bookmarkStart w:id="700" w:name="_Toc378939863"/>
      <w:bookmarkEnd w:id="631"/>
      <w:r w:rsidRPr="00787176">
        <w:t xml:space="preserve">Vaststelling voldoen aan </w:t>
      </w:r>
      <w:proofErr w:type="spellStart"/>
      <w:r w:rsidRPr="00787176">
        <w:t>KPI’s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roofErr w:type="spellEnd"/>
      <w:r w:rsidRPr="00787176">
        <w:t xml:space="preserve"> </w:t>
      </w:r>
    </w:p>
    <w:p w14:paraId="503371CF" w14:textId="77777777" w:rsidR="00F2519D" w:rsidRPr="0069517C" w:rsidRDefault="00F2519D" w:rsidP="00C247CD">
      <w:pPr>
        <w:spacing w:after="0" w:line="300" w:lineRule="exact"/>
        <w:rPr>
          <w:rFonts w:cs="Lucida Sans Unicode"/>
        </w:rPr>
      </w:pPr>
      <w:r w:rsidRPr="0069517C">
        <w:rPr>
          <w:rFonts w:cs="Lucida Sans Unicode"/>
        </w:rPr>
        <w:t xml:space="preserve">Per KPI is in bovenstaande tabellen aangegeven welke mogelijkheden VGB heeft om periodieke audits/metingen uit te (laten) voeren en te toetsen of voldaan wordt aan de gestelde KPI-norm. VGB bepaalt welke onafhankelijke partij een audit/meting uitvoert. VGB en Opdrachtnemer: </w:t>
      </w:r>
    </w:p>
    <w:p w14:paraId="60A1F541" w14:textId="77777777" w:rsidR="00F2519D" w:rsidRPr="0069517C" w:rsidRDefault="00F2519D" w:rsidP="00C247CD">
      <w:pPr>
        <w:numPr>
          <w:ilvl w:val="0"/>
          <w:numId w:val="51"/>
        </w:numPr>
        <w:tabs>
          <w:tab w:val="clear" w:pos="360"/>
        </w:tabs>
        <w:autoSpaceDE w:val="0"/>
        <w:autoSpaceDN w:val="0"/>
        <w:adjustRightInd w:val="0"/>
        <w:spacing w:after="0" w:line="300" w:lineRule="exact"/>
        <w:ind w:left="567" w:hanging="567"/>
        <w:rPr>
          <w:rFonts w:cs="Lucida Sans Unicode"/>
        </w:rPr>
      </w:pPr>
      <w:r w:rsidRPr="0069517C">
        <w:rPr>
          <w:rFonts w:cs="Lucida Sans Unicode"/>
        </w:rPr>
        <w:t xml:space="preserve">verstrekken de onafhankelijke derde die een audit uitvoert op zijn verzoek onmiddellijk alle informatie die de onafhankelijke redelijkerwijs noodzakelijk acht voor het uitvoeren van een audit. </w:t>
      </w:r>
    </w:p>
    <w:p w14:paraId="404A9D66" w14:textId="77777777" w:rsidR="00F2519D" w:rsidRPr="0069517C" w:rsidRDefault="00F2519D" w:rsidP="00C247CD">
      <w:pPr>
        <w:numPr>
          <w:ilvl w:val="0"/>
          <w:numId w:val="51"/>
        </w:numPr>
        <w:tabs>
          <w:tab w:val="clear" w:pos="360"/>
        </w:tabs>
        <w:autoSpaceDE w:val="0"/>
        <w:autoSpaceDN w:val="0"/>
        <w:adjustRightInd w:val="0"/>
        <w:spacing w:after="0" w:line="300" w:lineRule="exact"/>
        <w:ind w:left="567" w:hanging="567"/>
        <w:rPr>
          <w:rFonts w:cs="Lucida Sans Unicode"/>
        </w:rPr>
      </w:pPr>
      <w:r w:rsidRPr="0069517C">
        <w:rPr>
          <w:rFonts w:cs="Lucida Sans Unicode"/>
        </w:rPr>
        <w:t>verschaffen de onafhankelijke derde die een audit uitvoert op zijn verzoek toegang tot alle ruimtes in het gebouw.</w:t>
      </w:r>
    </w:p>
    <w:p w14:paraId="09852348" w14:textId="77777777" w:rsidR="00F2519D" w:rsidRPr="0069517C" w:rsidRDefault="00F2519D" w:rsidP="00C247CD">
      <w:pPr>
        <w:numPr>
          <w:ilvl w:val="0"/>
          <w:numId w:val="51"/>
        </w:numPr>
        <w:tabs>
          <w:tab w:val="clear" w:pos="360"/>
        </w:tabs>
        <w:autoSpaceDE w:val="0"/>
        <w:autoSpaceDN w:val="0"/>
        <w:adjustRightInd w:val="0"/>
        <w:spacing w:after="0" w:line="300" w:lineRule="exact"/>
        <w:ind w:left="567" w:hanging="567"/>
        <w:rPr>
          <w:rFonts w:cs="Lucida Sans Unicode"/>
        </w:rPr>
      </w:pPr>
      <w:r w:rsidRPr="0069517C">
        <w:rPr>
          <w:rFonts w:cs="Lucida Sans Unicode"/>
        </w:rPr>
        <w:t>mogen uitvoering van periodieke metingen bijwonen.</w:t>
      </w:r>
    </w:p>
    <w:p w14:paraId="53A730BC" w14:textId="77777777" w:rsidR="00F2519D" w:rsidRPr="0069517C" w:rsidRDefault="00F2519D" w:rsidP="00C247CD">
      <w:pPr>
        <w:numPr>
          <w:ilvl w:val="0"/>
          <w:numId w:val="51"/>
        </w:numPr>
        <w:tabs>
          <w:tab w:val="clear" w:pos="360"/>
        </w:tabs>
        <w:autoSpaceDE w:val="0"/>
        <w:autoSpaceDN w:val="0"/>
        <w:adjustRightInd w:val="0"/>
        <w:spacing w:after="0" w:line="300" w:lineRule="exact"/>
        <w:ind w:left="567" w:hanging="567"/>
        <w:rPr>
          <w:rFonts w:cs="Lucida Sans Unicode"/>
        </w:rPr>
      </w:pPr>
      <w:r w:rsidRPr="0069517C">
        <w:rPr>
          <w:rFonts w:cs="Lucida Sans Unicode"/>
        </w:rPr>
        <w:t>zien er op toe dat de onafhankelijke derde bij het uitvoeren van een audit het zorgproces zo min mogelijk zal verstoren.</w:t>
      </w:r>
    </w:p>
    <w:p w14:paraId="5005833F" w14:textId="77777777" w:rsidR="00F2519D" w:rsidRPr="0069517C" w:rsidRDefault="00F2519D" w:rsidP="00C247CD">
      <w:pPr>
        <w:spacing w:after="0" w:line="300" w:lineRule="exact"/>
        <w:rPr>
          <w:rFonts w:cs="Lucida Sans Unicode"/>
        </w:rPr>
      </w:pPr>
    </w:p>
    <w:p w14:paraId="7E88F7C0" w14:textId="77777777" w:rsidR="00F2519D" w:rsidRPr="0069517C" w:rsidRDefault="00F2519D" w:rsidP="00C247CD">
      <w:pPr>
        <w:spacing w:after="0" w:line="300" w:lineRule="exact"/>
        <w:rPr>
          <w:rFonts w:cs="Lucida Sans Unicode"/>
        </w:rPr>
      </w:pPr>
      <w:r w:rsidRPr="0069517C">
        <w:rPr>
          <w:rFonts w:cs="Lucida Sans Unicode"/>
        </w:rPr>
        <w:t xml:space="preserve">Als Opdrachtnemer twijfelt aan de juistheid van het resultaat van de periodieke audit/meting mogen zij deze verifiëren en zelf een audit uit (laten) voeren. De kosten zijn voor Opdrachtnemer. VGB </w:t>
      </w:r>
      <w:r w:rsidR="00D0151F">
        <w:rPr>
          <w:rFonts w:cs="Lucida Sans Unicode"/>
        </w:rPr>
        <w:t>zal</w:t>
      </w:r>
      <w:r w:rsidRPr="0069517C">
        <w:rPr>
          <w:rFonts w:cs="Lucida Sans Unicode"/>
        </w:rPr>
        <w:t xml:space="preserve"> hieraan medewerking verlenen. VGB kan restricties stellen aan de te overleggen informatie en/of toegang tot het gebouw of ruimtes van het gebouw.</w:t>
      </w:r>
    </w:p>
    <w:p w14:paraId="67958838" w14:textId="77777777" w:rsidR="00F2519D" w:rsidRPr="0069517C" w:rsidRDefault="00F2519D" w:rsidP="00C247CD">
      <w:pPr>
        <w:spacing w:after="0" w:line="300" w:lineRule="exact"/>
        <w:rPr>
          <w:rFonts w:cs="Lucida Sans Unicode"/>
        </w:rPr>
      </w:pPr>
    </w:p>
    <w:p w14:paraId="6E97B5C4" w14:textId="77777777" w:rsidR="00F2519D" w:rsidRPr="0069517C" w:rsidRDefault="00F2519D" w:rsidP="00C247CD">
      <w:pPr>
        <w:spacing w:after="0" w:line="300" w:lineRule="exact"/>
        <w:rPr>
          <w:rFonts w:cs="Lucida Sans Unicode"/>
        </w:rPr>
      </w:pPr>
      <w:r w:rsidRPr="0069517C">
        <w:rPr>
          <w:rFonts w:cs="Lucida Sans Unicode"/>
        </w:rPr>
        <w:t xml:space="preserve">Alle in </w:t>
      </w:r>
      <w:r w:rsidRPr="007B4411">
        <w:rPr>
          <w:rFonts w:cs="Lucida Sans Unicode"/>
        </w:rPr>
        <w:t xml:space="preserve">paragraaf </w:t>
      </w:r>
      <w:r w:rsidR="007B4411" w:rsidRPr="007B4411">
        <w:rPr>
          <w:rFonts w:cs="Lucida Sans Unicode"/>
        </w:rPr>
        <w:fldChar w:fldCharType="begin"/>
      </w:r>
      <w:r w:rsidR="007B4411" w:rsidRPr="007B4411">
        <w:rPr>
          <w:rFonts w:cs="Lucida Sans Unicode"/>
        </w:rPr>
        <w:instrText xml:space="preserve"> REF _Ref494284800 \r \h </w:instrText>
      </w:r>
      <w:r w:rsidR="007B4411">
        <w:rPr>
          <w:rFonts w:cs="Lucida Sans Unicode"/>
        </w:rPr>
        <w:instrText xml:space="preserve"> \* MERGEFORMAT </w:instrText>
      </w:r>
      <w:r w:rsidR="007B4411" w:rsidRPr="007B4411">
        <w:rPr>
          <w:rFonts w:cs="Lucida Sans Unicode"/>
        </w:rPr>
      </w:r>
      <w:r w:rsidR="007B4411" w:rsidRPr="007B4411">
        <w:rPr>
          <w:rFonts w:cs="Lucida Sans Unicode"/>
        </w:rPr>
        <w:fldChar w:fldCharType="separate"/>
      </w:r>
      <w:r w:rsidR="007B4411" w:rsidRPr="007B4411">
        <w:rPr>
          <w:rFonts w:cs="Lucida Sans Unicode"/>
        </w:rPr>
        <w:t>4.8.1</w:t>
      </w:r>
      <w:r w:rsidR="007B4411" w:rsidRPr="007B4411">
        <w:rPr>
          <w:rFonts w:cs="Lucida Sans Unicode"/>
        </w:rPr>
        <w:fldChar w:fldCharType="end"/>
      </w:r>
      <w:r w:rsidRPr="0069517C">
        <w:rPr>
          <w:rFonts w:cs="Lucida Sans Unicode"/>
        </w:rPr>
        <w:t xml:space="preserve"> omschreven grenswaarden (normen waaraan moet worden voldaan) zijn exacte getallen. Behaalde/gescoorde waarden worden naar boven of beneden afgerond op het aantal decimalen gerelateerd aan de gehanteerde grenswaarde van de KPI.</w:t>
      </w:r>
    </w:p>
    <w:p w14:paraId="4D250FD9" w14:textId="77777777" w:rsidR="00F2519D" w:rsidRPr="00787176" w:rsidRDefault="00F2519D" w:rsidP="00C247CD">
      <w:pPr>
        <w:pStyle w:val="Kop3"/>
        <w:numPr>
          <w:ilvl w:val="2"/>
          <w:numId w:val="85"/>
        </w:numPr>
        <w:ind w:left="851" w:hanging="851"/>
      </w:pPr>
      <w:bookmarkStart w:id="701" w:name="_Toc382299728"/>
      <w:bookmarkStart w:id="702" w:name="_Toc382302373"/>
      <w:bookmarkStart w:id="703" w:name="_Toc382323115"/>
      <w:bookmarkStart w:id="704" w:name="_Toc382324113"/>
      <w:bookmarkStart w:id="705" w:name="_Toc382465236"/>
      <w:bookmarkStart w:id="706" w:name="_Toc382491168"/>
      <w:bookmarkStart w:id="707" w:name="_Toc379206269"/>
      <w:bookmarkStart w:id="708" w:name="_Toc379272566"/>
      <w:bookmarkStart w:id="709" w:name="_Toc379281795"/>
      <w:bookmarkStart w:id="710" w:name="_Toc379290578"/>
      <w:bookmarkStart w:id="711" w:name="_Toc379372364"/>
      <w:bookmarkStart w:id="712" w:name="_Toc379380918"/>
      <w:bookmarkStart w:id="713" w:name="_Toc379382321"/>
      <w:bookmarkStart w:id="714" w:name="_Toc379451419"/>
      <w:bookmarkStart w:id="715" w:name="_Toc399945959"/>
      <w:bookmarkStart w:id="716" w:name="_Toc474243417"/>
      <w:bookmarkStart w:id="717" w:name="_Toc3806873"/>
      <w:r w:rsidRPr="00787176">
        <w:t xml:space="preserve">Tekortkoming </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sidRPr="00787176">
        <w:t>Opdrachtnemer</w:t>
      </w:r>
      <w:bookmarkEnd w:id="715"/>
      <w:bookmarkEnd w:id="716"/>
      <w:bookmarkEnd w:id="717"/>
    </w:p>
    <w:p w14:paraId="21DDC430" w14:textId="77777777" w:rsidR="00F2519D" w:rsidRPr="00F8778D" w:rsidRDefault="00F2519D" w:rsidP="00C247CD">
      <w:pPr>
        <w:spacing w:after="0" w:line="300" w:lineRule="exact"/>
        <w:rPr>
          <w:rFonts w:cs="Lucida Sans Unicode"/>
        </w:rPr>
      </w:pPr>
      <w:bookmarkStart w:id="718" w:name="_Toc375308852"/>
      <w:bookmarkStart w:id="719" w:name="_Toc375309672"/>
      <w:r w:rsidRPr="00F8778D">
        <w:rPr>
          <w:rFonts w:cs="Lucida Sans Unicode"/>
        </w:rPr>
        <w:t xml:space="preserve">Zowel binnen een kalenderjaar als binnen de totale contractperiode (2 jaar en 2 x een optiejaar) moet voldaan worden aan alle in dit document omschreven prestaties en </w:t>
      </w:r>
      <w:proofErr w:type="spellStart"/>
      <w:r w:rsidRPr="00F8778D">
        <w:rPr>
          <w:rFonts w:cs="Lucida Sans Unicode"/>
        </w:rPr>
        <w:t>KPI’s</w:t>
      </w:r>
      <w:proofErr w:type="spellEnd"/>
      <w:r w:rsidRPr="00F8778D">
        <w:rPr>
          <w:rFonts w:cs="Lucida Sans Unicode"/>
        </w:rPr>
        <w:t xml:space="preserve">. Uitgangspunt is dat Opdrachtnemer moet voldoen aan de norm (= goed). </w:t>
      </w:r>
    </w:p>
    <w:p w14:paraId="53BC1C6F" w14:textId="77777777" w:rsidR="00F8778D" w:rsidRDefault="00F8778D" w:rsidP="00C247CD">
      <w:pPr>
        <w:spacing w:after="0" w:line="300" w:lineRule="exact"/>
        <w:rPr>
          <w:rFonts w:cs="Lucida Sans Unicode"/>
        </w:rPr>
      </w:pPr>
    </w:p>
    <w:p w14:paraId="729BB499" w14:textId="77777777" w:rsidR="00F2519D" w:rsidRPr="00F8778D" w:rsidRDefault="00F2519D" w:rsidP="00C247CD">
      <w:pPr>
        <w:spacing w:after="0" w:line="300" w:lineRule="exact"/>
        <w:rPr>
          <w:rFonts w:cs="Lucida Sans Unicode"/>
        </w:rPr>
      </w:pPr>
      <w:r w:rsidRPr="00F8778D">
        <w:rPr>
          <w:rFonts w:cs="Lucida Sans Unicode"/>
        </w:rPr>
        <w:t xml:space="preserve">Per kalenderjaar zijn één of twee afwijkingen (afhankelijk van de zwaarte) van de KPI(‘s) toegestaan. Indien dit aantal door Opdrachtnemer wordt overschreden worden hieraan door VGB consequenties verbonden. VGB behoudt zich het recht voor om bij herhaaldelijke tekortkoming in de nakoming van de overeenkomst over te gaan tot ontbinding van de overeenkomst (zie Figuur </w:t>
      </w:r>
      <w:r w:rsidRPr="00F8778D">
        <w:rPr>
          <w:rFonts w:cs="Lucida Sans Unicode"/>
        </w:rPr>
        <w:lastRenderedPageBreak/>
        <w:t>17 Escalatiemodel). Tevens bestaat de mogelijkheid dat bij herhaaldelijke tekortkoming niet over zal worden gegaan tot verlenging van de overeenkomst zoals genoemd in paragraaf 3</w:t>
      </w:r>
      <w:r w:rsidRPr="00F8778D">
        <w:rPr>
          <w:rFonts w:cs="Arial"/>
        </w:rPr>
        <w:t>.4 ‘Scope van de dienstverlening’</w:t>
      </w:r>
      <w:r w:rsidRPr="00F8778D">
        <w:rPr>
          <w:rFonts w:cs="Lucida Sans Unicode"/>
        </w:rPr>
        <w:t xml:space="preserve">. In Figuur 15 is per KPI de afwijking (grenswaarde) in ‘matig’ en ‘onvoldoende’ aangegeven. Vervolgens is in Figuur 16 de maximale afwijking per kalenderjaar aangegeven. </w:t>
      </w:r>
    </w:p>
    <w:p w14:paraId="5A6C4F76" w14:textId="77777777" w:rsidR="00F2519D" w:rsidRPr="00F8778D" w:rsidRDefault="00F2519D" w:rsidP="00C247CD">
      <w:pPr>
        <w:spacing w:after="0" w:line="300" w:lineRule="exact"/>
      </w:pPr>
    </w:p>
    <w:tbl>
      <w:tblPr>
        <w:tblStyle w:val="Tabelraster"/>
        <w:tblW w:w="8931" w:type="dxa"/>
        <w:tblInd w:w="108" w:type="dxa"/>
        <w:tblLayout w:type="fixed"/>
        <w:tblLook w:val="04A0" w:firstRow="1" w:lastRow="0" w:firstColumn="1" w:lastColumn="0" w:noHBand="0" w:noVBand="1"/>
      </w:tblPr>
      <w:tblGrid>
        <w:gridCol w:w="1560"/>
        <w:gridCol w:w="1701"/>
        <w:gridCol w:w="1842"/>
        <w:gridCol w:w="1276"/>
        <w:gridCol w:w="1418"/>
        <w:gridCol w:w="1134"/>
      </w:tblGrid>
      <w:tr w:rsidR="00F8778D" w:rsidRPr="00F8778D" w14:paraId="1847164F" w14:textId="77777777" w:rsidTr="003155DC">
        <w:trPr>
          <w:trHeight w:val="266"/>
        </w:trPr>
        <w:tc>
          <w:tcPr>
            <w:tcW w:w="1560" w:type="dxa"/>
            <w:vMerge w:val="restart"/>
            <w:tcBorders>
              <w:tl2br w:val="single" w:sz="4" w:space="0" w:color="auto"/>
            </w:tcBorders>
            <w:shd w:val="clear" w:color="auto" w:fill="0089CF"/>
            <w:noWrap/>
            <w:hideMark/>
          </w:tcPr>
          <w:p w14:paraId="083141B4" w14:textId="77777777"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 xml:space="preserve">               KPI</w:t>
            </w:r>
          </w:p>
          <w:p w14:paraId="64B25614" w14:textId="77777777" w:rsidR="00F2519D" w:rsidRPr="00F8778D" w:rsidRDefault="00F2519D" w:rsidP="00C247CD">
            <w:pPr>
              <w:spacing w:line="300" w:lineRule="exact"/>
              <w:rPr>
                <w:rFonts w:cs="Arial"/>
                <w:b/>
                <w:bCs/>
                <w:color w:val="FFFFFF" w:themeColor="background1"/>
              </w:rPr>
            </w:pPr>
          </w:p>
          <w:p w14:paraId="289D263E" w14:textId="77777777" w:rsidR="00F2519D" w:rsidRPr="00F8778D" w:rsidRDefault="00F2519D" w:rsidP="00C247CD">
            <w:pPr>
              <w:spacing w:line="300" w:lineRule="exact"/>
              <w:rPr>
                <w:rFonts w:cs="Arial"/>
                <w:b/>
                <w:bCs/>
                <w:color w:val="FFFFFF" w:themeColor="background1"/>
              </w:rPr>
            </w:pPr>
          </w:p>
          <w:p w14:paraId="2FD0DE5C" w14:textId="77777777" w:rsidR="00F2519D" w:rsidRPr="00F8778D" w:rsidRDefault="00F2519D" w:rsidP="00C247CD">
            <w:pPr>
              <w:spacing w:line="300" w:lineRule="exact"/>
              <w:rPr>
                <w:rFonts w:cs="Arial"/>
                <w:b/>
                <w:bCs/>
                <w:color w:val="FFFFFF" w:themeColor="background1"/>
              </w:rPr>
            </w:pPr>
          </w:p>
          <w:p w14:paraId="7AEF2DFC" w14:textId="77777777"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Beoordeling</w:t>
            </w:r>
          </w:p>
        </w:tc>
        <w:tc>
          <w:tcPr>
            <w:tcW w:w="1701" w:type="dxa"/>
            <w:shd w:val="clear" w:color="auto" w:fill="0089CF"/>
            <w:noWrap/>
            <w:vAlign w:val="center"/>
            <w:hideMark/>
          </w:tcPr>
          <w:p w14:paraId="44C41016" w14:textId="77777777"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1</w:t>
            </w:r>
          </w:p>
        </w:tc>
        <w:tc>
          <w:tcPr>
            <w:tcW w:w="1842" w:type="dxa"/>
            <w:shd w:val="clear" w:color="auto" w:fill="0089CF"/>
            <w:noWrap/>
            <w:vAlign w:val="center"/>
            <w:hideMark/>
          </w:tcPr>
          <w:p w14:paraId="30A9F96E" w14:textId="77777777"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2</w:t>
            </w:r>
          </w:p>
        </w:tc>
        <w:tc>
          <w:tcPr>
            <w:tcW w:w="1276" w:type="dxa"/>
            <w:shd w:val="clear" w:color="auto" w:fill="0089CF"/>
            <w:noWrap/>
            <w:vAlign w:val="center"/>
            <w:hideMark/>
          </w:tcPr>
          <w:p w14:paraId="03D2B7D9" w14:textId="77777777"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3</w:t>
            </w:r>
          </w:p>
        </w:tc>
        <w:tc>
          <w:tcPr>
            <w:tcW w:w="1418" w:type="dxa"/>
            <w:shd w:val="clear" w:color="auto" w:fill="0089CF"/>
            <w:noWrap/>
            <w:vAlign w:val="center"/>
            <w:hideMark/>
          </w:tcPr>
          <w:p w14:paraId="45E3ACDD" w14:textId="77777777"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4</w:t>
            </w:r>
          </w:p>
        </w:tc>
        <w:tc>
          <w:tcPr>
            <w:tcW w:w="1134" w:type="dxa"/>
            <w:shd w:val="clear" w:color="auto" w:fill="0089CF"/>
            <w:noWrap/>
            <w:vAlign w:val="center"/>
            <w:hideMark/>
          </w:tcPr>
          <w:p w14:paraId="4A6B7A7E" w14:textId="77777777"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5</w:t>
            </w:r>
          </w:p>
        </w:tc>
      </w:tr>
      <w:tr w:rsidR="00F8778D" w:rsidRPr="00F8778D" w14:paraId="374A2F9E" w14:textId="77777777" w:rsidTr="003155DC">
        <w:trPr>
          <w:trHeight w:val="600"/>
        </w:trPr>
        <w:tc>
          <w:tcPr>
            <w:tcW w:w="1560" w:type="dxa"/>
            <w:vMerge/>
            <w:tcBorders>
              <w:bottom w:val="single" w:sz="4" w:space="0" w:color="auto"/>
              <w:tl2br w:val="single" w:sz="4" w:space="0" w:color="auto"/>
            </w:tcBorders>
            <w:shd w:val="clear" w:color="auto" w:fill="0089CF"/>
            <w:noWrap/>
          </w:tcPr>
          <w:p w14:paraId="7A2F82B4" w14:textId="77777777" w:rsidR="00F2519D" w:rsidRPr="00F8778D" w:rsidRDefault="00F2519D" w:rsidP="00C247CD">
            <w:pPr>
              <w:spacing w:line="300" w:lineRule="exact"/>
              <w:rPr>
                <w:rFonts w:cs="Arial"/>
                <w:b/>
                <w:bCs/>
                <w:color w:val="FFFFFF" w:themeColor="background1"/>
              </w:rPr>
            </w:pPr>
          </w:p>
        </w:tc>
        <w:tc>
          <w:tcPr>
            <w:tcW w:w="1701" w:type="dxa"/>
            <w:tcBorders>
              <w:bottom w:val="single" w:sz="4" w:space="0" w:color="auto"/>
            </w:tcBorders>
            <w:shd w:val="clear" w:color="auto" w:fill="0089CF"/>
            <w:vAlign w:val="center"/>
            <w:hideMark/>
          </w:tcPr>
          <w:p w14:paraId="0BB62177" w14:textId="77777777"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Tevredenheid</w:t>
            </w:r>
          </w:p>
          <w:p w14:paraId="652E7F43" w14:textId="77777777"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dienstverlening</w:t>
            </w:r>
          </w:p>
        </w:tc>
        <w:tc>
          <w:tcPr>
            <w:tcW w:w="1842" w:type="dxa"/>
            <w:tcBorders>
              <w:bottom w:val="single" w:sz="4" w:space="0" w:color="auto"/>
            </w:tcBorders>
            <w:shd w:val="clear" w:color="auto" w:fill="0089CF"/>
            <w:vAlign w:val="center"/>
            <w:hideMark/>
          </w:tcPr>
          <w:p w14:paraId="43D50D8C" w14:textId="77777777"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Respons- en hersteltijden</w:t>
            </w:r>
          </w:p>
        </w:tc>
        <w:tc>
          <w:tcPr>
            <w:tcW w:w="1276" w:type="dxa"/>
            <w:tcBorders>
              <w:bottom w:val="single" w:sz="4" w:space="0" w:color="auto"/>
            </w:tcBorders>
            <w:shd w:val="clear" w:color="auto" w:fill="0089CF"/>
            <w:vAlign w:val="center"/>
            <w:hideMark/>
          </w:tcPr>
          <w:p w14:paraId="5F759663" w14:textId="77777777" w:rsidR="00F2519D" w:rsidRPr="00F8778D" w:rsidRDefault="00F2519D" w:rsidP="00C247CD">
            <w:pPr>
              <w:spacing w:line="300" w:lineRule="exact"/>
              <w:rPr>
                <w:rFonts w:cs="Arial"/>
                <w:b/>
                <w:bCs/>
                <w:color w:val="FFFFFF" w:themeColor="background1"/>
              </w:rPr>
            </w:pPr>
            <w:proofErr w:type="spellStart"/>
            <w:r w:rsidRPr="00F8778D">
              <w:rPr>
                <w:rFonts w:cs="Arial"/>
                <w:b/>
                <w:bCs/>
                <w:color w:val="FFFFFF" w:themeColor="background1"/>
              </w:rPr>
              <w:t>Binnen-klimaat</w:t>
            </w:r>
            <w:proofErr w:type="spellEnd"/>
          </w:p>
        </w:tc>
        <w:tc>
          <w:tcPr>
            <w:tcW w:w="1418" w:type="dxa"/>
            <w:tcBorders>
              <w:bottom w:val="single" w:sz="4" w:space="0" w:color="auto"/>
            </w:tcBorders>
            <w:shd w:val="clear" w:color="auto" w:fill="0089CF"/>
            <w:vAlign w:val="center"/>
            <w:hideMark/>
          </w:tcPr>
          <w:p w14:paraId="3D174EB3" w14:textId="77777777" w:rsidR="00F2519D" w:rsidRPr="00F8778D" w:rsidRDefault="00F2519D" w:rsidP="00C247CD">
            <w:pPr>
              <w:spacing w:line="300" w:lineRule="exact"/>
              <w:rPr>
                <w:rFonts w:cs="Arial"/>
                <w:b/>
                <w:bCs/>
                <w:color w:val="FFFFFF" w:themeColor="background1"/>
              </w:rPr>
            </w:pPr>
            <w:proofErr w:type="spellStart"/>
            <w:r w:rsidRPr="00F8778D">
              <w:rPr>
                <w:rFonts w:cs="Arial"/>
                <w:b/>
                <w:bCs/>
                <w:color w:val="FFFFFF" w:themeColor="background1"/>
              </w:rPr>
              <w:t>Beschikbaar-</w:t>
            </w:r>
            <w:r w:rsidR="00F8778D">
              <w:rPr>
                <w:rFonts w:cs="Arial"/>
                <w:b/>
                <w:bCs/>
                <w:color w:val="FFFFFF" w:themeColor="background1"/>
              </w:rPr>
              <w:t>heid</w:t>
            </w:r>
            <w:proofErr w:type="spellEnd"/>
          </w:p>
        </w:tc>
        <w:tc>
          <w:tcPr>
            <w:tcW w:w="1134" w:type="dxa"/>
            <w:tcBorders>
              <w:bottom w:val="single" w:sz="4" w:space="0" w:color="auto"/>
            </w:tcBorders>
            <w:shd w:val="clear" w:color="auto" w:fill="0089CF"/>
            <w:vAlign w:val="center"/>
            <w:hideMark/>
          </w:tcPr>
          <w:p w14:paraId="4232F0BC" w14:textId="77777777" w:rsidR="00F2519D" w:rsidRPr="00F8778D" w:rsidRDefault="00F2519D" w:rsidP="00C247CD">
            <w:pPr>
              <w:spacing w:line="300" w:lineRule="exact"/>
              <w:rPr>
                <w:rFonts w:cs="Arial"/>
                <w:b/>
                <w:bCs/>
                <w:color w:val="FFFFFF" w:themeColor="background1"/>
              </w:rPr>
            </w:pPr>
            <w:r w:rsidRPr="00F8778D">
              <w:rPr>
                <w:rFonts w:cs="Arial"/>
                <w:b/>
                <w:bCs/>
                <w:color w:val="FFFFFF" w:themeColor="background1"/>
              </w:rPr>
              <w:t>Innovatie</w:t>
            </w:r>
          </w:p>
        </w:tc>
      </w:tr>
      <w:tr w:rsidR="00F8778D" w:rsidRPr="00F8778D" w14:paraId="49DA5EAF" w14:textId="77777777" w:rsidTr="003155DC">
        <w:trPr>
          <w:trHeight w:val="70"/>
        </w:trPr>
        <w:tc>
          <w:tcPr>
            <w:tcW w:w="1560" w:type="dxa"/>
            <w:tcBorders>
              <w:top w:val="single" w:sz="4" w:space="0" w:color="auto"/>
            </w:tcBorders>
            <w:noWrap/>
            <w:vAlign w:val="center"/>
            <w:hideMark/>
          </w:tcPr>
          <w:p w14:paraId="341199A4" w14:textId="77777777" w:rsidR="00F2519D" w:rsidRPr="00F8778D" w:rsidRDefault="00F2519D" w:rsidP="00C247CD">
            <w:pPr>
              <w:spacing w:line="300" w:lineRule="exact"/>
              <w:rPr>
                <w:rFonts w:cs="Arial"/>
                <w:b/>
                <w:bCs/>
              </w:rPr>
            </w:pPr>
            <w:r w:rsidRPr="00F8778D">
              <w:rPr>
                <w:rFonts w:cs="Arial"/>
                <w:b/>
                <w:bCs/>
              </w:rPr>
              <w:t>Goed (=norm)</w:t>
            </w:r>
          </w:p>
        </w:tc>
        <w:tc>
          <w:tcPr>
            <w:tcW w:w="1701" w:type="dxa"/>
            <w:tcBorders>
              <w:top w:val="single" w:sz="4" w:space="0" w:color="auto"/>
            </w:tcBorders>
            <w:vAlign w:val="center"/>
            <w:hideMark/>
          </w:tcPr>
          <w:p w14:paraId="223FE8DE" w14:textId="77777777" w:rsidR="00F2519D" w:rsidRPr="00F8778D" w:rsidRDefault="00F2519D" w:rsidP="00C247CD">
            <w:pPr>
              <w:spacing w:line="300" w:lineRule="exact"/>
              <w:rPr>
                <w:rFonts w:cs="Arial"/>
              </w:rPr>
            </w:pPr>
            <w:r w:rsidRPr="00F8778D">
              <w:rPr>
                <w:rFonts w:cs="Arial"/>
              </w:rPr>
              <w:t>0</w:t>
            </w:r>
          </w:p>
        </w:tc>
        <w:tc>
          <w:tcPr>
            <w:tcW w:w="1842" w:type="dxa"/>
            <w:tcBorders>
              <w:top w:val="single" w:sz="4" w:space="0" w:color="auto"/>
            </w:tcBorders>
            <w:vAlign w:val="center"/>
            <w:hideMark/>
          </w:tcPr>
          <w:p w14:paraId="08D560A6" w14:textId="77777777" w:rsidR="00F2519D" w:rsidRPr="00F8778D" w:rsidRDefault="00F2519D" w:rsidP="00C247CD">
            <w:pPr>
              <w:spacing w:line="300" w:lineRule="exact"/>
              <w:ind w:right="-108"/>
              <w:rPr>
                <w:rFonts w:cs="Arial"/>
              </w:rPr>
            </w:pPr>
            <w:proofErr w:type="spellStart"/>
            <w:r w:rsidRPr="00F8778D">
              <w:rPr>
                <w:rFonts w:cs="Arial"/>
              </w:rPr>
              <w:t>Urg</w:t>
            </w:r>
            <w:proofErr w:type="spellEnd"/>
            <w:r w:rsidRPr="00F8778D">
              <w:rPr>
                <w:rFonts w:cs="Arial"/>
              </w:rPr>
              <w:t>. 1: 100%</w:t>
            </w:r>
          </w:p>
          <w:p w14:paraId="7CE9652B" w14:textId="77777777" w:rsidR="00F2519D" w:rsidRPr="00F8778D" w:rsidRDefault="00F2519D" w:rsidP="00C247CD">
            <w:pPr>
              <w:spacing w:line="300" w:lineRule="exact"/>
              <w:ind w:right="-108"/>
              <w:rPr>
                <w:rFonts w:cs="Arial"/>
              </w:rPr>
            </w:pPr>
            <w:proofErr w:type="spellStart"/>
            <w:r w:rsidRPr="00F8778D">
              <w:rPr>
                <w:rFonts w:cs="Arial"/>
              </w:rPr>
              <w:t>Urg</w:t>
            </w:r>
            <w:proofErr w:type="spellEnd"/>
            <w:r w:rsidRPr="00F8778D">
              <w:rPr>
                <w:rFonts w:cs="Arial"/>
              </w:rPr>
              <w:t xml:space="preserve"> 2: 95%</w:t>
            </w:r>
          </w:p>
          <w:p w14:paraId="20DB0A8D" w14:textId="77777777" w:rsidR="00F2519D" w:rsidRPr="00F8778D" w:rsidRDefault="00F2519D" w:rsidP="00C247CD">
            <w:pPr>
              <w:spacing w:line="300" w:lineRule="exact"/>
              <w:ind w:right="-108"/>
              <w:rPr>
                <w:rFonts w:cs="Arial"/>
              </w:rPr>
            </w:pPr>
            <w:proofErr w:type="spellStart"/>
            <w:r w:rsidRPr="00F8778D">
              <w:rPr>
                <w:rFonts w:cs="Arial"/>
              </w:rPr>
              <w:t>Urg</w:t>
            </w:r>
            <w:proofErr w:type="spellEnd"/>
            <w:r w:rsidRPr="00F8778D">
              <w:rPr>
                <w:rFonts w:cs="Arial"/>
              </w:rPr>
              <w:t xml:space="preserve"> 3: 95%</w:t>
            </w:r>
          </w:p>
        </w:tc>
        <w:tc>
          <w:tcPr>
            <w:tcW w:w="1276" w:type="dxa"/>
            <w:tcBorders>
              <w:top w:val="single" w:sz="4" w:space="0" w:color="auto"/>
            </w:tcBorders>
            <w:vAlign w:val="center"/>
            <w:hideMark/>
          </w:tcPr>
          <w:p w14:paraId="0E30744E" w14:textId="77777777" w:rsidR="00F2519D" w:rsidRPr="00F8778D" w:rsidRDefault="00F2519D" w:rsidP="00C247CD">
            <w:pPr>
              <w:spacing w:line="300" w:lineRule="exact"/>
              <w:rPr>
                <w:rFonts w:cs="Arial"/>
              </w:rPr>
            </w:pPr>
            <w:r w:rsidRPr="00F8778D">
              <w:rPr>
                <w:rFonts w:cs="Arial"/>
              </w:rPr>
              <w:t>Voldoen aan de eisen</w:t>
            </w:r>
          </w:p>
        </w:tc>
        <w:tc>
          <w:tcPr>
            <w:tcW w:w="1418" w:type="dxa"/>
            <w:tcBorders>
              <w:top w:val="single" w:sz="4" w:space="0" w:color="auto"/>
            </w:tcBorders>
            <w:vAlign w:val="center"/>
            <w:hideMark/>
          </w:tcPr>
          <w:p w14:paraId="73EA86D6" w14:textId="77777777" w:rsidR="00F2519D" w:rsidRPr="00F8778D" w:rsidRDefault="00F2519D" w:rsidP="00C247CD">
            <w:pPr>
              <w:spacing w:line="300" w:lineRule="exact"/>
              <w:rPr>
                <w:rFonts w:cs="Arial"/>
              </w:rPr>
            </w:pPr>
            <w:r w:rsidRPr="00F8778D">
              <w:rPr>
                <w:rFonts w:cs="Arial"/>
              </w:rPr>
              <w:t>99,5%</w:t>
            </w:r>
          </w:p>
        </w:tc>
        <w:tc>
          <w:tcPr>
            <w:tcW w:w="1134" w:type="dxa"/>
            <w:tcBorders>
              <w:top w:val="single" w:sz="4" w:space="0" w:color="auto"/>
            </w:tcBorders>
            <w:vAlign w:val="center"/>
            <w:hideMark/>
          </w:tcPr>
          <w:p w14:paraId="0743A9EB" w14:textId="77777777" w:rsidR="00F2519D" w:rsidRPr="00F8778D" w:rsidRDefault="00F2519D" w:rsidP="00C247CD">
            <w:pPr>
              <w:spacing w:line="300" w:lineRule="exact"/>
              <w:rPr>
                <w:rFonts w:cs="Arial"/>
              </w:rPr>
            </w:pPr>
            <w:r w:rsidRPr="00F8778D">
              <w:rPr>
                <w:rFonts w:cs="Arial"/>
              </w:rPr>
              <w:t>Ja</w:t>
            </w:r>
          </w:p>
        </w:tc>
      </w:tr>
      <w:tr w:rsidR="00F8778D" w:rsidRPr="00F8778D" w14:paraId="2979B9A9" w14:textId="77777777" w:rsidTr="003155DC">
        <w:trPr>
          <w:trHeight w:val="70"/>
        </w:trPr>
        <w:tc>
          <w:tcPr>
            <w:tcW w:w="1560" w:type="dxa"/>
            <w:noWrap/>
            <w:vAlign w:val="center"/>
            <w:hideMark/>
          </w:tcPr>
          <w:p w14:paraId="596F2FE5" w14:textId="77777777" w:rsidR="00F2519D" w:rsidRPr="00F8778D" w:rsidRDefault="00F2519D" w:rsidP="00C247CD">
            <w:pPr>
              <w:spacing w:line="300" w:lineRule="exact"/>
              <w:rPr>
                <w:rFonts w:cs="Arial"/>
                <w:b/>
                <w:bCs/>
              </w:rPr>
            </w:pPr>
            <w:r w:rsidRPr="00F8778D">
              <w:rPr>
                <w:rFonts w:cs="Arial"/>
                <w:b/>
                <w:bCs/>
              </w:rPr>
              <w:t>Matig</w:t>
            </w:r>
          </w:p>
        </w:tc>
        <w:tc>
          <w:tcPr>
            <w:tcW w:w="1701" w:type="dxa"/>
            <w:vAlign w:val="center"/>
            <w:hideMark/>
          </w:tcPr>
          <w:p w14:paraId="198D599B" w14:textId="77777777" w:rsidR="00F2519D" w:rsidRPr="00F8778D" w:rsidRDefault="00F2519D" w:rsidP="00C247CD">
            <w:pPr>
              <w:spacing w:line="300" w:lineRule="exact"/>
              <w:rPr>
                <w:rFonts w:cs="Arial"/>
              </w:rPr>
            </w:pPr>
            <w:r w:rsidRPr="00F8778D">
              <w:rPr>
                <w:rFonts w:cs="Arial"/>
              </w:rPr>
              <w:t>≤ 3</w:t>
            </w:r>
          </w:p>
        </w:tc>
        <w:tc>
          <w:tcPr>
            <w:tcW w:w="1842" w:type="dxa"/>
            <w:vAlign w:val="center"/>
            <w:hideMark/>
          </w:tcPr>
          <w:p w14:paraId="5EB35AFC" w14:textId="77777777" w:rsidR="00F2519D" w:rsidRPr="00F8778D" w:rsidRDefault="00F2519D" w:rsidP="00C247CD">
            <w:pPr>
              <w:spacing w:line="300" w:lineRule="exact"/>
              <w:ind w:right="-108"/>
              <w:rPr>
                <w:rFonts w:cs="Arial"/>
              </w:rPr>
            </w:pPr>
            <w:proofErr w:type="spellStart"/>
            <w:r w:rsidRPr="00F8778D">
              <w:rPr>
                <w:rFonts w:cs="Arial"/>
              </w:rPr>
              <w:t>Urg</w:t>
            </w:r>
            <w:proofErr w:type="spellEnd"/>
            <w:r w:rsidRPr="00F8778D">
              <w:rPr>
                <w:rFonts w:cs="Arial"/>
              </w:rPr>
              <w:t xml:space="preserve"> 1: </w:t>
            </w:r>
            <w:r w:rsidRPr="00F8778D">
              <w:rPr>
                <w:rFonts w:cs="Arial"/>
                <w:u w:val="single"/>
              </w:rPr>
              <w:t>&gt;</w:t>
            </w:r>
            <w:r w:rsidRPr="00F8778D">
              <w:rPr>
                <w:rFonts w:cs="Arial"/>
              </w:rPr>
              <w:t xml:space="preserve"> 99 &lt; 100%</w:t>
            </w:r>
          </w:p>
          <w:p w14:paraId="21B660EC" w14:textId="77777777" w:rsidR="00F2519D" w:rsidRPr="00F8778D" w:rsidRDefault="00F2519D" w:rsidP="00C247CD">
            <w:pPr>
              <w:spacing w:line="300" w:lineRule="exact"/>
              <w:ind w:right="-108"/>
              <w:rPr>
                <w:rFonts w:cs="Arial"/>
              </w:rPr>
            </w:pPr>
            <w:proofErr w:type="spellStart"/>
            <w:r w:rsidRPr="00F8778D">
              <w:rPr>
                <w:rFonts w:cs="Arial"/>
              </w:rPr>
              <w:t>Urg</w:t>
            </w:r>
            <w:proofErr w:type="spellEnd"/>
            <w:r w:rsidRPr="00F8778D">
              <w:rPr>
                <w:rFonts w:cs="Arial"/>
              </w:rPr>
              <w:t xml:space="preserve"> 2: </w:t>
            </w:r>
            <w:r w:rsidRPr="00F8778D">
              <w:rPr>
                <w:rFonts w:cs="Arial"/>
                <w:u w:val="single"/>
              </w:rPr>
              <w:t>&gt;</w:t>
            </w:r>
            <w:r w:rsidRPr="00F8778D">
              <w:rPr>
                <w:rFonts w:cs="Arial"/>
              </w:rPr>
              <w:t xml:space="preserve"> 92 &lt; 95% </w:t>
            </w:r>
          </w:p>
          <w:p w14:paraId="6CB0FC5F" w14:textId="77777777" w:rsidR="00F2519D" w:rsidRPr="00F8778D" w:rsidRDefault="00F2519D" w:rsidP="00C247CD">
            <w:pPr>
              <w:spacing w:line="300" w:lineRule="exact"/>
              <w:ind w:right="-108"/>
              <w:rPr>
                <w:rFonts w:cs="Arial"/>
              </w:rPr>
            </w:pPr>
            <w:proofErr w:type="spellStart"/>
            <w:r w:rsidRPr="00F8778D">
              <w:rPr>
                <w:rFonts w:cs="Arial"/>
              </w:rPr>
              <w:t>Urg</w:t>
            </w:r>
            <w:proofErr w:type="spellEnd"/>
            <w:r w:rsidRPr="00F8778D">
              <w:rPr>
                <w:rFonts w:cs="Arial"/>
              </w:rPr>
              <w:t xml:space="preserve"> 3: </w:t>
            </w:r>
            <w:r w:rsidRPr="00F8778D">
              <w:rPr>
                <w:rFonts w:cs="Arial"/>
                <w:u w:val="single"/>
              </w:rPr>
              <w:t>&gt;</w:t>
            </w:r>
            <w:r w:rsidRPr="00F8778D">
              <w:rPr>
                <w:rFonts w:cs="Arial"/>
              </w:rPr>
              <w:t xml:space="preserve"> 92 &lt; 95%</w:t>
            </w:r>
          </w:p>
        </w:tc>
        <w:tc>
          <w:tcPr>
            <w:tcW w:w="1276" w:type="dxa"/>
            <w:vAlign w:val="center"/>
            <w:hideMark/>
          </w:tcPr>
          <w:p w14:paraId="5CCEC305" w14:textId="77777777" w:rsidR="00F2519D" w:rsidRPr="00F8778D" w:rsidRDefault="00F2519D" w:rsidP="00C247CD">
            <w:pPr>
              <w:spacing w:line="300" w:lineRule="exact"/>
              <w:rPr>
                <w:rFonts w:cs="Arial"/>
              </w:rPr>
            </w:pPr>
            <w:r w:rsidRPr="00F8778D">
              <w:rPr>
                <w:rFonts w:cs="Arial"/>
              </w:rPr>
              <w:t>-</w:t>
            </w:r>
          </w:p>
        </w:tc>
        <w:tc>
          <w:tcPr>
            <w:tcW w:w="1418" w:type="dxa"/>
            <w:vAlign w:val="center"/>
            <w:hideMark/>
          </w:tcPr>
          <w:p w14:paraId="031C700F" w14:textId="77777777" w:rsidR="00F2519D" w:rsidRPr="00F8778D" w:rsidRDefault="00F2519D" w:rsidP="00C247CD">
            <w:pPr>
              <w:spacing w:line="300" w:lineRule="exact"/>
              <w:rPr>
                <w:rFonts w:cs="Arial"/>
              </w:rPr>
            </w:pPr>
            <w:r w:rsidRPr="00F8778D">
              <w:rPr>
                <w:rFonts w:cs="Arial"/>
              </w:rPr>
              <w:t>-</w:t>
            </w:r>
          </w:p>
        </w:tc>
        <w:tc>
          <w:tcPr>
            <w:tcW w:w="1134" w:type="dxa"/>
            <w:vAlign w:val="center"/>
            <w:hideMark/>
          </w:tcPr>
          <w:p w14:paraId="7503AFBC" w14:textId="77777777" w:rsidR="00F2519D" w:rsidRPr="00F8778D" w:rsidRDefault="00F2519D" w:rsidP="00C247CD">
            <w:pPr>
              <w:spacing w:line="300" w:lineRule="exact"/>
              <w:rPr>
                <w:rFonts w:cs="Arial"/>
              </w:rPr>
            </w:pPr>
            <w:r w:rsidRPr="00F8778D">
              <w:rPr>
                <w:rFonts w:cs="Arial"/>
              </w:rPr>
              <w:t>-</w:t>
            </w:r>
          </w:p>
        </w:tc>
      </w:tr>
      <w:tr w:rsidR="00F8778D" w:rsidRPr="00F8778D" w14:paraId="5D36FCE5" w14:textId="77777777" w:rsidTr="003155DC">
        <w:trPr>
          <w:trHeight w:val="70"/>
        </w:trPr>
        <w:tc>
          <w:tcPr>
            <w:tcW w:w="1560" w:type="dxa"/>
            <w:noWrap/>
            <w:vAlign w:val="center"/>
            <w:hideMark/>
          </w:tcPr>
          <w:p w14:paraId="3DD44443" w14:textId="77777777" w:rsidR="00F2519D" w:rsidRPr="00F8778D" w:rsidRDefault="00F2519D" w:rsidP="00C247CD">
            <w:pPr>
              <w:spacing w:line="300" w:lineRule="exact"/>
              <w:rPr>
                <w:rFonts w:cs="Arial"/>
                <w:b/>
                <w:bCs/>
              </w:rPr>
            </w:pPr>
            <w:r w:rsidRPr="00F8778D">
              <w:rPr>
                <w:rFonts w:cs="Arial"/>
                <w:b/>
                <w:bCs/>
              </w:rPr>
              <w:t>Onvoldoende</w:t>
            </w:r>
          </w:p>
        </w:tc>
        <w:tc>
          <w:tcPr>
            <w:tcW w:w="1701" w:type="dxa"/>
            <w:vAlign w:val="center"/>
            <w:hideMark/>
          </w:tcPr>
          <w:p w14:paraId="134B9D34" w14:textId="77777777" w:rsidR="00F2519D" w:rsidRPr="00F8778D" w:rsidRDefault="00F2519D" w:rsidP="00C247CD">
            <w:pPr>
              <w:spacing w:line="300" w:lineRule="exact"/>
              <w:rPr>
                <w:rFonts w:cs="Arial"/>
              </w:rPr>
            </w:pPr>
            <w:r w:rsidRPr="00F8778D">
              <w:rPr>
                <w:rFonts w:cs="Arial"/>
              </w:rPr>
              <w:t>≥ 4</w:t>
            </w:r>
          </w:p>
        </w:tc>
        <w:tc>
          <w:tcPr>
            <w:tcW w:w="1842" w:type="dxa"/>
            <w:vAlign w:val="center"/>
            <w:hideMark/>
          </w:tcPr>
          <w:p w14:paraId="56DA85B8" w14:textId="77777777" w:rsidR="00F2519D" w:rsidRPr="00F8778D" w:rsidRDefault="00F2519D" w:rsidP="00C247CD">
            <w:pPr>
              <w:spacing w:line="300" w:lineRule="exact"/>
              <w:ind w:right="-108"/>
              <w:rPr>
                <w:rFonts w:cs="Arial"/>
              </w:rPr>
            </w:pPr>
            <w:proofErr w:type="spellStart"/>
            <w:r w:rsidRPr="00F8778D">
              <w:rPr>
                <w:rFonts w:cs="Arial"/>
              </w:rPr>
              <w:t>Urg</w:t>
            </w:r>
            <w:proofErr w:type="spellEnd"/>
            <w:r w:rsidRPr="00F8778D">
              <w:rPr>
                <w:rFonts w:cs="Arial"/>
              </w:rPr>
              <w:t xml:space="preserve"> 1: &lt; 99%</w:t>
            </w:r>
          </w:p>
          <w:p w14:paraId="1848B5AB" w14:textId="77777777" w:rsidR="00F2519D" w:rsidRPr="00F8778D" w:rsidRDefault="00F2519D" w:rsidP="00C247CD">
            <w:pPr>
              <w:spacing w:line="300" w:lineRule="exact"/>
              <w:ind w:right="-108"/>
              <w:rPr>
                <w:rFonts w:cs="Arial"/>
              </w:rPr>
            </w:pPr>
            <w:proofErr w:type="spellStart"/>
            <w:r w:rsidRPr="00F8778D">
              <w:rPr>
                <w:rFonts w:cs="Arial"/>
              </w:rPr>
              <w:t>Urg</w:t>
            </w:r>
            <w:proofErr w:type="spellEnd"/>
            <w:r w:rsidRPr="00F8778D">
              <w:rPr>
                <w:rFonts w:cs="Arial"/>
              </w:rPr>
              <w:t xml:space="preserve"> 2: &lt; 92%</w:t>
            </w:r>
          </w:p>
          <w:p w14:paraId="386E2216" w14:textId="77777777" w:rsidR="00F2519D" w:rsidRPr="00F8778D" w:rsidRDefault="00F2519D" w:rsidP="00C247CD">
            <w:pPr>
              <w:spacing w:line="300" w:lineRule="exact"/>
              <w:ind w:right="-108"/>
              <w:rPr>
                <w:rFonts w:cs="Arial"/>
              </w:rPr>
            </w:pPr>
            <w:proofErr w:type="spellStart"/>
            <w:r w:rsidRPr="00F8778D">
              <w:rPr>
                <w:rFonts w:cs="Arial"/>
              </w:rPr>
              <w:t>Urg</w:t>
            </w:r>
            <w:proofErr w:type="spellEnd"/>
            <w:r w:rsidRPr="00F8778D">
              <w:rPr>
                <w:rFonts w:cs="Arial"/>
              </w:rPr>
              <w:t xml:space="preserve"> 3: &lt; 92%</w:t>
            </w:r>
          </w:p>
        </w:tc>
        <w:tc>
          <w:tcPr>
            <w:tcW w:w="1276" w:type="dxa"/>
            <w:vAlign w:val="center"/>
            <w:hideMark/>
          </w:tcPr>
          <w:p w14:paraId="741E6BF9" w14:textId="77777777" w:rsidR="00F2519D" w:rsidRPr="00F8778D" w:rsidRDefault="00F2519D" w:rsidP="00C247CD">
            <w:pPr>
              <w:spacing w:line="300" w:lineRule="exact"/>
              <w:rPr>
                <w:rFonts w:cs="Arial"/>
              </w:rPr>
            </w:pPr>
            <w:r w:rsidRPr="00F8778D">
              <w:rPr>
                <w:rFonts w:cs="Arial"/>
              </w:rPr>
              <w:t>Niet voldoen aan de eisen</w:t>
            </w:r>
          </w:p>
        </w:tc>
        <w:tc>
          <w:tcPr>
            <w:tcW w:w="1418" w:type="dxa"/>
            <w:vAlign w:val="center"/>
            <w:hideMark/>
          </w:tcPr>
          <w:p w14:paraId="4E212252" w14:textId="77777777" w:rsidR="00F2519D" w:rsidRPr="00F8778D" w:rsidRDefault="00F2519D" w:rsidP="00C247CD">
            <w:pPr>
              <w:spacing w:line="300" w:lineRule="exact"/>
              <w:rPr>
                <w:rFonts w:cs="Arial"/>
              </w:rPr>
            </w:pPr>
            <w:r w:rsidRPr="00F8778D">
              <w:rPr>
                <w:rFonts w:cs="Arial"/>
              </w:rPr>
              <w:t>&lt; 99,5%</w:t>
            </w:r>
          </w:p>
        </w:tc>
        <w:tc>
          <w:tcPr>
            <w:tcW w:w="1134" w:type="dxa"/>
            <w:vAlign w:val="center"/>
            <w:hideMark/>
          </w:tcPr>
          <w:p w14:paraId="682E8F29" w14:textId="77777777" w:rsidR="00F2519D" w:rsidRPr="00F8778D" w:rsidRDefault="00F2519D" w:rsidP="00C247CD">
            <w:pPr>
              <w:spacing w:line="300" w:lineRule="exact"/>
              <w:rPr>
                <w:rFonts w:cs="Arial"/>
              </w:rPr>
            </w:pPr>
            <w:r w:rsidRPr="00F8778D">
              <w:rPr>
                <w:rFonts w:cs="Arial"/>
              </w:rPr>
              <w:t>Nee</w:t>
            </w:r>
          </w:p>
        </w:tc>
      </w:tr>
    </w:tbl>
    <w:p w14:paraId="2190D7B4" w14:textId="77777777"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14</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Afwijking grenswaarde per KPI</w:t>
      </w:r>
    </w:p>
    <w:p w14:paraId="4CAFC731" w14:textId="77777777" w:rsidR="00F2519D" w:rsidRPr="00F8778D" w:rsidRDefault="00F2519D" w:rsidP="00C247CD">
      <w:pPr>
        <w:tabs>
          <w:tab w:val="left" w:pos="1304"/>
        </w:tabs>
        <w:spacing w:after="0" w:line="300" w:lineRule="exact"/>
        <w:rPr>
          <w:rFonts w:cs="Lucida Sans Unicode"/>
        </w:rPr>
      </w:pPr>
    </w:p>
    <w:tbl>
      <w:tblPr>
        <w:tblStyle w:val="Tabelraster"/>
        <w:tblW w:w="8931" w:type="dxa"/>
        <w:tblInd w:w="108" w:type="dxa"/>
        <w:tblLayout w:type="fixed"/>
        <w:tblLook w:val="04A0" w:firstRow="1" w:lastRow="0" w:firstColumn="1" w:lastColumn="0" w:noHBand="0" w:noVBand="1"/>
      </w:tblPr>
      <w:tblGrid>
        <w:gridCol w:w="1134"/>
        <w:gridCol w:w="1843"/>
        <w:gridCol w:w="1985"/>
        <w:gridCol w:w="1984"/>
        <w:gridCol w:w="1985"/>
      </w:tblGrid>
      <w:tr w:rsidR="00F2519D" w:rsidRPr="00F8778D" w14:paraId="65FD2B9C" w14:textId="77777777" w:rsidTr="003155DC">
        <w:trPr>
          <w:trHeight w:val="300"/>
        </w:trPr>
        <w:tc>
          <w:tcPr>
            <w:tcW w:w="1134" w:type="dxa"/>
            <w:shd w:val="clear" w:color="auto" w:fill="0089CF"/>
            <w:noWrap/>
            <w:vAlign w:val="center"/>
            <w:hideMark/>
          </w:tcPr>
          <w:p w14:paraId="0E79827D" w14:textId="77777777" w:rsidR="00F2519D" w:rsidRPr="00F8778D" w:rsidRDefault="00F2519D" w:rsidP="00C247CD">
            <w:pPr>
              <w:spacing w:line="300" w:lineRule="exact"/>
              <w:rPr>
                <w:rFonts w:cs="Lucida Sans Unicode"/>
                <w:b/>
                <w:bCs/>
                <w:color w:val="FFFFFF" w:themeColor="background1"/>
              </w:rPr>
            </w:pPr>
            <w:r w:rsidRPr="00F8778D">
              <w:rPr>
                <w:rFonts w:cs="Lucida Sans Unicode"/>
                <w:b/>
                <w:bCs/>
                <w:color w:val="FFFFFF" w:themeColor="background1"/>
              </w:rPr>
              <w:t>Scenario</w:t>
            </w:r>
          </w:p>
        </w:tc>
        <w:tc>
          <w:tcPr>
            <w:tcW w:w="1843" w:type="dxa"/>
            <w:shd w:val="clear" w:color="auto" w:fill="0089CF"/>
            <w:noWrap/>
            <w:vAlign w:val="center"/>
            <w:hideMark/>
          </w:tcPr>
          <w:p w14:paraId="668FA729" w14:textId="77777777" w:rsidR="00F2519D" w:rsidRPr="00F8778D" w:rsidRDefault="00F2519D" w:rsidP="00C247CD">
            <w:pPr>
              <w:spacing w:line="300" w:lineRule="exact"/>
              <w:rPr>
                <w:rFonts w:cs="Lucida Sans Unicode"/>
                <w:b/>
                <w:color w:val="FFFFFF" w:themeColor="background1"/>
              </w:rPr>
            </w:pPr>
            <w:r w:rsidRPr="00F8778D">
              <w:rPr>
                <w:rFonts w:cs="Lucida Sans Unicode"/>
                <w:b/>
                <w:color w:val="FFFFFF" w:themeColor="background1"/>
              </w:rPr>
              <w:t>goed</w:t>
            </w:r>
          </w:p>
        </w:tc>
        <w:tc>
          <w:tcPr>
            <w:tcW w:w="1985" w:type="dxa"/>
            <w:shd w:val="clear" w:color="auto" w:fill="0089CF"/>
            <w:noWrap/>
            <w:vAlign w:val="center"/>
            <w:hideMark/>
          </w:tcPr>
          <w:p w14:paraId="300CC11D" w14:textId="77777777" w:rsidR="00F2519D" w:rsidRPr="00F8778D" w:rsidRDefault="00F2519D" w:rsidP="00C247CD">
            <w:pPr>
              <w:spacing w:line="300" w:lineRule="exact"/>
              <w:rPr>
                <w:rFonts w:cs="Lucida Sans Unicode"/>
                <w:b/>
                <w:color w:val="FFFFFF" w:themeColor="background1"/>
              </w:rPr>
            </w:pPr>
            <w:r w:rsidRPr="00F8778D">
              <w:rPr>
                <w:rFonts w:cs="Lucida Sans Unicode"/>
                <w:b/>
                <w:color w:val="FFFFFF" w:themeColor="background1"/>
              </w:rPr>
              <w:t>matig</w:t>
            </w:r>
          </w:p>
        </w:tc>
        <w:tc>
          <w:tcPr>
            <w:tcW w:w="1984" w:type="dxa"/>
            <w:shd w:val="clear" w:color="auto" w:fill="0089CF"/>
            <w:noWrap/>
            <w:vAlign w:val="center"/>
            <w:hideMark/>
          </w:tcPr>
          <w:p w14:paraId="74593A9E" w14:textId="77777777" w:rsidR="00F2519D" w:rsidRPr="00F8778D" w:rsidRDefault="00F2519D" w:rsidP="00C247CD">
            <w:pPr>
              <w:spacing w:line="300" w:lineRule="exact"/>
              <w:rPr>
                <w:rFonts w:cs="Lucida Sans Unicode"/>
                <w:b/>
                <w:color w:val="FFFFFF" w:themeColor="background1"/>
              </w:rPr>
            </w:pPr>
            <w:r w:rsidRPr="00F8778D">
              <w:rPr>
                <w:rFonts w:cs="Lucida Sans Unicode"/>
                <w:b/>
                <w:color w:val="FFFFFF" w:themeColor="background1"/>
              </w:rPr>
              <w:t>onvoldoende</w:t>
            </w:r>
          </w:p>
        </w:tc>
        <w:tc>
          <w:tcPr>
            <w:tcW w:w="1985" w:type="dxa"/>
            <w:shd w:val="clear" w:color="auto" w:fill="0089CF"/>
            <w:noWrap/>
            <w:vAlign w:val="center"/>
            <w:hideMark/>
          </w:tcPr>
          <w:p w14:paraId="1E2AAB5F" w14:textId="77777777" w:rsidR="00F2519D" w:rsidRPr="00F8778D" w:rsidRDefault="00F2519D" w:rsidP="00C247CD">
            <w:pPr>
              <w:spacing w:line="300" w:lineRule="exact"/>
              <w:rPr>
                <w:rFonts w:cs="Lucida Sans Unicode"/>
                <w:b/>
                <w:color w:val="FFFFFF" w:themeColor="background1"/>
              </w:rPr>
            </w:pPr>
            <w:r w:rsidRPr="00F8778D">
              <w:rPr>
                <w:rFonts w:cs="Lucida Sans Unicode"/>
                <w:b/>
                <w:color w:val="FFFFFF" w:themeColor="background1"/>
              </w:rPr>
              <w:t>maximale toegestane afwijkingen</w:t>
            </w:r>
          </w:p>
        </w:tc>
      </w:tr>
      <w:tr w:rsidR="00F2519D" w:rsidRPr="00F8778D" w14:paraId="4C1EC9F4" w14:textId="77777777" w:rsidTr="003155DC">
        <w:trPr>
          <w:trHeight w:val="81"/>
        </w:trPr>
        <w:tc>
          <w:tcPr>
            <w:tcW w:w="1134" w:type="dxa"/>
            <w:noWrap/>
            <w:vAlign w:val="center"/>
            <w:hideMark/>
          </w:tcPr>
          <w:p w14:paraId="3C7EE02E" w14:textId="77777777" w:rsidR="00F2519D" w:rsidRPr="00F8778D" w:rsidRDefault="00F2519D" w:rsidP="00C247CD">
            <w:pPr>
              <w:spacing w:line="300" w:lineRule="exact"/>
              <w:rPr>
                <w:rFonts w:cs="Lucida Sans Unicode"/>
                <w:b/>
                <w:bCs/>
              </w:rPr>
            </w:pPr>
            <w:r w:rsidRPr="00F8778D">
              <w:rPr>
                <w:rFonts w:cs="Lucida Sans Unicode"/>
                <w:b/>
                <w:bCs/>
              </w:rPr>
              <w:t>A</w:t>
            </w:r>
          </w:p>
        </w:tc>
        <w:tc>
          <w:tcPr>
            <w:tcW w:w="1843" w:type="dxa"/>
            <w:noWrap/>
            <w:vAlign w:val="center"/>
            <w:hideMark/>
          </w:tcPr>
          <w:p w14:paraId="6A6B1CC0" w14:textId="77777777" w:rsidR="00F2519D" w:rsidRPr="00F8778D" w:rsidRDefault="00F2519D" w:rsidP="00C247CD">
            <w:pPr>
              <w:spacing w:line="300" w:lineRule="exact"/>
              <w:rPr>
                <w:rFonts w:cs="Lucida Sans Unicode"/>
              </w:rPr>
            </w:pPr>
            <w:r w:rsidRPr="00F8778D">
              <w:rPr>
                <w:rFonts w:cs="Lucida Sans Unicode"/>
              </w:rPr>
              <w:t xml:space="preserve">3 </w:t>
            </w:r>
            <w:proofErr w:type="spellStart"/>
            <w:r w:rsidRPr="00F8778D">
              <w:rPr>
                <w:rFonts w:cs="Lucida Sans Unicode"/>
              </w:rPr>
              <w:t>KPI's</w:t>
            </w:r>
            <w:proofErr w:type="spellEnd"/>
          </w:p>
        </w:tc>
        <w:tc>
          <w:tcPr>
            <w:tcW w:w="1985" w:type="dxa"/>
            <w:noWrap/>
            <w:vAlign w:val="center"/>
            <w:hideMark/>
          </w:tcPr>
          <w:p w14:paraId="2A3ADC00" w14:textId="77777777" w:rsidR="00F2519D" w:rsidRPr="00F8778D" w:rsidRDefault="00F2519D" w:rsidP="00C247CD">
            <w:pPr>
              <w:spacing w:line="300" w:lineRule="exact"/>
              <w:rPr>
                <w:rFonts w:cs="Lucida Sans Unicode"/>
              </w:rPr>
            </w:pPr>
            <w:r w:rsidRPr="00F8778D">
              <w:rPr>
                <w:rFonts w:cs="Lucida Sans Unicode"/>
              </w:rPr>
              <w:t>1 KPI (KPI 1 of 2)</w:t>
            </w:r>
          </w:p>
        </w:tc>
        <w:tc>
          <w:tcPr>
            <w:tcW w:w="1984" w:type="dxa"/>
            <w:noWrap/>
            <w:vAlign w:val="center"/>
            <w:hideMark/>
          </w:tcPr>
          <w:p w14:paraId="2F16B535" w14:textId="77777777" w:rsidR="00F2519D" w:rsidRPr="00F8778D" w:rsidRDefault="00F2519D" w:rsidP="00C247CD">
            <w:pPr>
              <w:spacing w:line="300" w:lineRule="exact"/>
              <w:rPr>
                <w:rFonts w:cs="Lucida Sans Unicode"/>
              </w:rPr>
            </w:pPr>
            <w:r w:rsidRPr="00F8778D">
              <w:rPr>
                <w:rFonts w:cs="Lucida Sans Unicode"/>
              </w:rPr>
              <w:t>1 KPI (KPI</w:t>
            </w:r>
            <w:r w:rsidR="00022A0A">
              <w:rPr>
                <w:rFonts w:cs="Lucida Sans Unicode"/>
              </w:rPr>
              <w:t xml:space="preserve"> 1, 2, 3, 4 of</w:t>
            </w:r>
            <w:r w:rsidRPr="00F8778D">
              <w:rPr>
                <w:rFonts w:cs="Lucida Sans Unicode"/>
              </w:rPr>
              <w:t xml:space="preserve"> 5)</w:t>
            </w:r>
          </w:p>
        </w:tc>
        <w:tc>
          <w:tcPr>
            <w:tcW w:w="1985" w:type="dxa"/>
            <w:noWrap/>
            <w:vAlign w:val="center"/>
            <w:hideMark/>
          </w:tcPr>
          <w:p w14:paraId="1532777E" w14:textId="77777777" w:rsidR="00F2519D" w:rsidRPr="00F8778D" w:rsidRDefault="00F8778D" w:rsidP="00C247CD">
            <w:pPr>
              <w:spacing w:line="300" w:lineRule="exact"/>
              <w:rPr>
                <w:rFonts w:cs="Lucida Sans Unicode"/>
              </w:rPr>
            </w:pPr>
            <w:r>
              <w:rPr>
                <w:rFonts w:cs="Lucida Sans Unicode"/>
              </w:rPr>
              <w:t xml:space="preserve">1x onvoldoende en 1x </w:t>
            </w:r>
            <w:r w:rsidR="00F2519D" w:rsidRPr="00F8778D">
              <w:rPr>
                <w:rFonts w:cs="Lucida Sans Unicode"/>
              </w:rPr>
              <w:t>matige afwijking</w:t>
            </w:r>
          </w:p>
        </w:tc>
      </w:tr>
    </w:tbl>
    <w:p w14:paraId="543683C9" w14:textId="77777777"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15</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Combinatie van maximaal toegestane afwijkingen per kalenderjaar</w:t>
      </w:r>
    </w:p>
    <w:p w14:paraId="4A6A904F" w14:textId="77777777" w:rsidR="00F2519D" w:rsidRPr="00F8778D" w:rsidRDefault="00F2519D" w:rsidP="00C247CD">
      <w:pPr>
        <w:spacing w:after="0" w:line="300" w:lineRule="exact"/>
        <w:rPr>
          <w:rFonts w:cs="Lucida Sans Unicode"/>
        </w:rPr>
      </w:pPr>
    </w:p>
    <w:p w14:paraId="752EFBD1" w14:textId="77777777" w:rsidR="00F2519D" w:rsidRPr="00F8778D" w:rsidRDefault="00F2519D" w:rsidP="00C247CD">
      <w:pPr>
        <w:spacing w:after="0" w:line="300" w:lineRule="exact"/>
        <w:rPr>
          <w:rFonts w:cs="Lucida Sans Unicode"/>
          <w:color w:val="000000" w:themeColor="text1"/>
        </w:rPr>
      </w:pPr>
      <w:r w:rsidRPr="00F8778D">
        <w:rPr>
          <w:rFonts w:cs="Lucida Sans Unicode"/>
        </w:rPr>
        <w:t xml:space="preserve">Volgens paragraaf </w:t>
      </w:r>
      <w:r w:rsidR="007B4411">
        <w:rPr>
          <w:rFonts w:cs="Lucida Sans Unicode"/>
        </w:rPr>
        <w:fldChar w:fldCharType="begin"/>
      </w:r>
      <w:r w:rsidR="007B4411">
        <w:rPr>
          <w:rFonts w:cs="Lucida Sans Unicode"/>
        </w:rPr>
        <w:instrText xml:space="preserve"> REF _Ref494284858 \r \h </w:instrText>
      </w:r>
      <w:r w:rsidR="00C247CD">
        <w:rPr>
          <w:rFonts w:cs="Lucida Sans Unicode"/>
        </w:rPr>
        <w:instrText xml:space="preserve"> \* MERGEFORMAT </w:instrText>
      </w:r>
      <w:r w:rsidR="007B4411">
        <w:rPr>
          <w:rFonts w:cs="Lucida Sans Unicode"/>
        </w:rPr>
      </w:r>
      <w:r w:rsidR="007B4411">
        <w:rPr>
          <w:rFonts w:cs="Lucida Sans Unicode"/>
        </w:rPr>
        <w:fldChar w:fldCharType="separate"/>
      </w:r>
      <w:r w:rsidR="007B4411">
        <w:rPr>
          <w:rFonts w:cs="Lucida Sans Unicode"/>
        </w:rPr>
        <w:t>4.11</w:t>
      </w:r>
      <w:r w:rsidR="007B4411">
        <w:rPr>
          <w:rFonts w:cs="Lucida Sans Unicode"/>
        </w:rPr>
        <w:fldChar w:fldCharType="end"/>
      </w:r>
      <w:r w:rsidRPr="00F8778D">
        <w:rPr>
          <w:rFonts w:cs="Arial"/>
        </w:rPr>
        <w:t xml:space="preserve"> ‘Communicatie en rapportage’</w:t>
      </w:r>
      <w:r w:rsidRPr="00F8778D">
        <w:rPr>
          <w:rFonts w:cs="Lucida Sans Unicode"/>
        </w:rPr>
        <w:t xml:space="preserve"> worden tussentijdse contractevaluaties gehouden, waarin ook de behaalde prestaties per KPI worden besproken en geëvalueerd. Doel is om vroegtijdig inzicht te krijgen in het wel/niet halen van de prestaties en waar nodig bij te sturen. Bij een negatieve prognose voor het behalen van een KPI, dient gehandeld te worden conform Figuur 1</w:t>
      </w:r>
      <w:r w:rsidR="007B4411">
        <w:rPr>
          <w:rFonts w:cs="Lucida Sans Unicode"/>
        </w:rPr>
        <w:t>6</w:t>
      </w:r>
      <w:r w:rsidRPr="00F8778D">
        <w:rPr>
          <w:rFonts w:cs="Lucida Sans Unicode"/>
        </w:rPr>
        <w:t xml:space="preserve">. </w:t>
      </w:r>
      <w:bookmarkEnd w:id="718"/>
      <w:bookmarkEnd w:id="719"/>
      <w:r w:rsidRPr="00F8778D">
        <w:rPr>
          <w:rFonts w:cs="Lucida Sans Unicode"/>
          <w:color w:val="000000" w:themeColor="text1"/>
        </w:rPr>
        <w:t>In Figuur 1</w:t>
      </w:r>
      <w:r w:rsidR="007B4411">
        <w:rPr>
          <w:rFonts w:cs="Lucida Sans Unicode"/>
          <w:color w:val="000000" w:themeColor="text1"/>
        </w:rPr>
        <w:t>6</w:t>
      </w:r>
      <w:r w:rsidRPr="00F8778D">
        <w:rPr>
          <w:rFonts w:cs="Lucida Sans Unicode"/>
          <w:color w:val="000000" w:themeColor="text1"/>
        </w:rPr>
        <w:t xml:space="preserve"> is weergegeven welke stappen Partijen kunnen doorlopen bij een Tekortkoming Opdrachtnemer. </w:t>
      </w:r>
    </w:p>
    <w:p w14:paraId="267F67F4" w14:textId="77777777" w:rsidR="00F2519D" w:rsidRPr="00F8778D" w:rsidRDefault="00F2519D" w:rsidP="00C247CD">
      <w:pPr>
        <w:spacing w:after="0" w:line="300" w:lineRule="exact"/>
        <w:rPr>
          <w:rFonts w:cs="Lucida Sans Unicode"/>
          <w:color w:val="000000" w:themeColor="text1"/>
        </w:rPr>
      </w:pPr>
    </w:p>
    <w:p w14:paraId="00C3CC31" w14:textId="77777777" w:rsidR="00F2519D" w:rsidRPr="00F8778D" w:rsidRDefault="00F2519D" w:rsidP="00C247CD">
      <w:r w:rsidRPr="00F8778D">
        <w:rPr>
          <w:noProof/>
          <w:lang w:eastAsia="nl-NL"/>
        </w:rPr>
        <w:lastRenderedPageBreak/>
        <w:drawing>
          <wp:inline distT="0" distB="0" distL="0" distR="0" wp14:anchorId="57B0605A" wp14:editId="246D50E9">
            <wp:extent cx="4092914" cy="4371975"/>
            <wp:effectExtent l="19050" t="19050" r="22225" b="9525"/>
            <wp:docPr id="358" name="Afbeelding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cstate="print">
                      <a:extLst>
                        <a:ext uri="{28A0092B-C50C-407E-A947-70E740481C1C}">
                          <a14:useLocalDpi xmlns:a14="http://schemas.microsoft.com/office/drawing/2010/main"/>
                        </a:ext>
                      </a:extLst>
                    </a:blip>
                    <a:srcRect/>
                    <a:stretch/>
                  </pic:blipFill>
                  <pic:spPr bwMode="auto">
                    <a:xfrm>
                      <a:off x="0" y="0"/>
                      <a:ext cx="4094086" cy="4373227"/>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727D3164" w14:textId="77777777"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16</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Escalatiemodel</w:t>
      </w:r>
    </w:p>
    <w:p w14:paraId="47DCAF02" w14:textId="77777777" w:rsidR="00F2519D" w:rsidRPr="00F8778D" w:rsidRDefault="00F2519D" w:rsidP="00C247CD">
      <w:pPr>
        <w:pStyle w:val="Kop2"/>
        <w:ind w:left="1134" w:hanging="567"/>
      </w:pPr>
      <w:bookmarkStart w:id="720" w:name="_Toc3806874"/>
      <w:r w:rsidRPr="00F8778D">
        <w:t>Kwaliteitseisen MJOP</w:t>
      </w:r>
      <w:bookmarkEnd w:id="552"/>
      <w:bookmarkEnd w:id="553"/>
      <w:bookmarkEnd w:id="720"/>
    </w:p>
    <w:p w14:paraId="7832B178" w14:textId="77777777" w:rsidR="00F2519D" w:rsidRPr="001967EF" w:rsidRDefault="00F2519D" w:rsidP="00C247CD">
      <w:pPr>
        <w:spacing w:after="0" w:line="300" w:lineRule="exact"/>
        <w:rPr>
          <w:rFonts w:cstheme="minorHAnsi"/>
        </w:rPr>
      </w:pPr>
      <w:r w:rsidRPr="001967EF">
        <w:rPr>
          <w:rFonts w:cstheme="minorHAnsi"/>
        </w:rPr>
        <w:t xml:space="preserve">Opdrachtgever wil een objectief, actueel en volledig inzicht in de technische staat van het gebouw, inclusief het benodigde onderhoud om (onderdelen van) het gebouw in de aangegeven onderhoudsniveaus te houden alsmede inzicht in de onderhoudskosten gedurende de contractperiode en de kosten voor (grote) vervangingen in het bijzonder. Het MJOP en de daaruit voortkomende jaarplannen, zijn de basis voor jaarlijkse afspraken met Opdrachtnemer over het uit te voeren planmatig preventieve onderhoud. Het resultaat van het MJOP is dat alle bouwdelen en  gebouw gebonden installatiedelen zijn geïnventariseerd en beschikbaar zijn in een geautomatiseerd systeem en het daarvoor benodigde (planmatig) onderhoud is opgenomen. </w:t>
      </w:r>
    </w:p>
    <w:p w14:paraId="4BCF4F50" w14:textId="77777777" w:rsidR="00F2519D" w:rsidRPr="00F8778D" w:rsidRDefault="00F2519D" w:rsidP="00C247CD">
      <w:pPr>
        <w:pStyle w:val="Kop3"/>
        <w:numPr>
          <w:ilvl w:val="2"/>
          <w:numId w:val="86"/>
        </w:numPr>
        <w:ind w:left="851" w:hanging="851"/>
      </w:pPr>
      <w:bookmarkStart w:id="721" w:name="_Toc375308854"/>
      <w:bookmarkStart w:id="722" w:name="_Toc375309674"/>
      <w:bookmarkStart w:id="723" w:name="_Toc375318303"/>
      <w:bookmarkStart w:id="724" w:name="_Toc375322511"/>
      <w:bookmarkStart w:id="725" w:name="_Toc375323897"/>
      <w:bookmarkStart w:id="726" w:name="_Toc376960748"/>
      <w:bookmarkStart w:id="727" w:name="_Toc377031092"/>
      <w:bookmarkStart w:id="728" w:name="_Toc377240408"/>
      <w:bookmarkStart w:id="729" w:name="_Toc377328902"/>
      <w:bookmarkStart w:id="730" w:name="_Toc377329050"/>
      <w:bookmarkStart w:id="731" w:name="_Toc377330075"/>
      <w:bookmarkStart w:id="732" w:name="_Toc377480546"/>
      <w:bookmarkStart w:id="733" w:name="_Toc377480692"/>
      <w:bookmarkStart w:id="734" w:name="_Toc377564180"/>
      <w:bookmarkStart w:id="735" w:name="_Toc377564332"/>
      <w:bookmarkStart w:id="736" w:name="_Toc377585334"/>
      <w:bookmarkStart w:id="737" w:name="_Toc377624935"/>
      <w:bookmarkStart w:id="738" w:name="_Toc377646718"/>
      <w:bookmarkStart w:id="739" w:name="_Toc377657629"/>
      <w:bookmarkStart w:id="740" w:name="_Toc377707196"/>
      <w:bookmarkStart w:id="741" w:name="_Toc377721500"/>
      <w:bookmarkStart w:id="742" w:name="_Toc377722221"/>
      <w:bookmarkStart w:id="743" w:name="_Toc377722643"/>
      <w:bookmarkStart w:id="744" w:name="_Toc377723843"/>
      <w:bookmarkStart w:id="745" w:name="_Toc377735596"/>
      <w:bookmarkStart w:id="746" w:name="_Toc377737932"/>
      <w:bookmarkStart w:id="747" w:name="_Toc377740016"/>
      <w:bookmarkStart w:id="748" w:name="_Toc377991325"/>
      <w:bookmarkStart w:id="749" w:name="_Toc378675417"/>
      <w:bookmarkStart w:id="750" w:name="_Toc378939867"/>
      <w:bookmarkStart w:id="751" w:name="_Toc379206273"/>
      <w:bookmarkStart w:id="752" w:name="_Toc379272570"/>
      <w:bookmarkStart w:id="753" w:name="_Toc379281799"/>
      <w:bookmarkStart w:id="754" w:name="_Toc379290582"/>
      <w:bookmarkStart w:id="755" w:name="_Toc379372368"/>
      <w:bookmarkStart w:id="756" w:name="_Toc379380922"/>
      <w:bookmarkStart w:id="757" w:name="_Toc379382325"/>
      <w:bookmarkStart w:id="758" w:name="_Toc379451423"/>
      <w:bookmarkStart w:id="759" w:name="_Toc379788215"/>
      <w:bookmarkStart w:id="760" w:name="_Toc379803689"/>
      <w:bookmarkStart w:id="761" w:name="_Toc379893976"/>
      <w:bookmarkStart w:id="762" w:name="_Toc380049316"/>
      <w:bookmarkStart w:id="763" w:name="_Toc380140692"/>
      <w:bookmarkStart w:id="764" w:name="_Toc380143169"/>
      <w:bookmarkStart w:id="765" w:name="_Toc380148049"/>
      <w:bookmarkStart w:id="766" w:name="_Toc380579447"/>
      <w:bookmarkStart w:id="767" w:name="_Toc380579651"/>
      <w:bookmarkStart w:id="768" w:name="_Toc380594605"/>
      <w:bookmarkStart w:id="769" w:name="_Toc380658538"/>
      <w:bookmarkStart w:id="770" w:name="_Toc380764410"/>
      <w:bookmarkStart w:id="771" w:name="_Toc381087762"/>
      <w:bookmarkStart w:id="772" w:name="_Toc381103981"/>
      <w:bookmarkStart w:id="773" w:name="_Toc381122652"/>
      <w:bookmarkStart w:id="774" w:name="_Toc381167070"/>
      <w:bookmarkStart w:id="775" w:name="_Toc381179412"/>
      <w:bookmarkStart w:id="776" w:name="_Toc381252481"/>
      <w:bookmarkStart w:id="777" w:name="_Toc381279519"/>
      <w:bookmarkStart w:id="778" w:name="_Toc381344767"/>
      <w:bookmarkStart w:id="779" w:name="_Toc381613716"/>
      <w:bookmarkStart w:id="780" w:name="_Toc381868285"/>
      <w:bookmarkStart w:id="781" w:name="_Toc381887052"/>
      <w:bookmarkStart w:id="782" w:name="_Toc381973985"/>
      <w:bookmarkStart w:id="783" w:name="_Toc381974916"/>
      <w:bookmarkStart w:id="784" w:name="_Toc382233818"/>
      <w:bookmarkStart w:id="785" w:name="_Toc382234112"/>
      <w:bookmarkStart w:id="786" w:name="_Toc382284532"/>
      <w:bookmarkStart w:id="787" w:name="_Toc382291384"/>
      <w:bookmarkStart w:id="788" w:name="_Toc382299732"/>
      <w:bookmarkStart w:id="789" w:name="_Toc382302377"/>
      <w:bookmarkStart w:id="790" w:name="_Toc382323119"/>
      <w:bookmarkStart w:id="791" w:name="_Toc382324117"/>
      <w:bookmarkStart w:id="792" w:name="_Toc382465240"/>
      <w:bookmarkStart w:id="793" w:name="_Toc382491172"/>
      <w:bookmarkStart w:id="794" w:name="_Toc399945961"/>
      <w:bookmarkStart w:id="795" w:name="_Toc474243419"/>
      <w:bookmarkStart w:id="796" w:name="_Toc3806875"/>
      <w:r w:rsidRPr="00F8778D">
        <w:t>Kwaliteitseisen algemeen MJOP</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14:paraId="6B22A0AD" w14:textId="77777777" w:rsidR="00F2519D" w:rsidRPr="00237701" w:rsidRDefault="00F2519D" w:rsidP="00C247CD">
      <w:pPr>
        <w:numPr>
          <w:ilvl w:val="0"/>
          <w:numId w:val="52"/>
        </w:numPr>
        <w:tabs>
          <w:tab w:val="clear" w:pos="360"/>
        </w:tabs>
        <w:autoSpaceDE w:val="0"/>
        <w:autoSpaceDN w:val="0"/>
        <w:adjustRightInd w:val="0"/>
        <w:spacing w:after="0" w:line="300" w:lineRule="exact"/>
        <w:ind w:left="567" w:hanging="567"/>
        <w:rPr>
          <w:rFonts w:cs="Lucida Sans Unicode"/>
        </w:rPr>
      </w:pPr>
      <w:r w:rsidRPr="00237701">
        <w:rPr>
          <w:rFonts w:cs="Lucida Sans Unicode"/>
        </w:rPr>
        <w:t xml:space="preserve">De volgende </w:t>
      </w:r>
      <w:proofErr w:type="spellStart"/>
      <w:r w:rsidRPr="00237701">
        <w:rPr>
          <w:rFonts w:cs="Lucida Sans Unicode"/>
        </w:rPr>
        <w:t>NEN-normen</w:t>
      </w:r>
      <w:proofErr w:type="spellEnd"/>
      <w:r w:rsidRPr="00237701">
        <w:rPr>
          <w:rFonts w:cs="Lucida Sans Unicode"/>
        </w:rPr>
        <w:t xml:space="preserve"> zijn van toepassing:</w:t>
      </w:r>
    </w:p>
    <w:p w14:paraId="2A7B0D47" w14:textId="77777777" w:rsidR="00F2519D" w:rsidRPr="00237701" w:rsidRDefault="00F2519D" w:rsidP="00C247CD">
      <w:pPr>
        <w:numPr>
          <w:ilvl w:val="0"/>
          <w:numId w:val="53"/>
        </w:numPr>
        <w:autoSpaceDE w:val="0"/>
        <w:autoSpaceDN w:val="0"/>
        <w:adjustRightInd w:val="0"/>
        <w:spacing w:after="0" w:line="300" w:lineRule="exact"/>
        <w:ind w:left="1134" w:hanging="567"/>
        <w:rPr>
          <w:rFonts w:cs="Lucida Sans Unicode"/>
        </w:rPr>
      </w:pPr>
      <w:r w:rsidRPr="00237701">
        <w:rPr>
          <w:rFonts w:cs="Lucida Sans Unicode"/>
        </w:rPr>
        <w:t>NEN 3699 “Meetmethode voor het bepalen van netto hoeveelheden van bouwdelen, installatiedelen en resultaten met specificatierichtlijnen”.</w:t>
      </w:r>
    </w:p>
    <w:p w14:paraId="4DB91D28" w14:textId="77777777" w:rsidR="00F2519D" w:rsidRPr="00237701" w:rsidRDefault="00F2519D" w:rsidP="00C247CD">
      <w:pPr>
        <w:numPr>
          <w:ilvl w:val="0"/>
          <w:numId w:val="53"/>
        </w:numPr>
        <w:autoSpaceDE w:val="0"/>
        <w:autoSpaceDN w:val="0"/>
        <w:adjustRightInd w:val="0"/>
        <w:spacing w:after="0" w:line="300" w:lineRule="exact"/>
        <w:ind w:left="1134" w:hanging="567"/>
        <w:rPr>
          <w:rFonts w:cs="Lucida Sans Unicode"/>
        </w:rPr>
      </w:pPr>
      <w:r w:rsidRPr="00237701">
        <w:rPr>
          <w:rFonts w:cs="Lucida Sans Unicode"/>
        </w:rPr>
        <w:t xml:space="preserve">NEN 2767-1: december 2013; NEN 2767-2:2008 “Conditiemeting”. </w:t>
      </w:r>
    </w:p>
    <w:p w14:paraId="51A0627E" w14:textId="77777777" w:rsidR="00F2519D" w:rsidRPr="004F7165" w:rsidRDefault="004F7165" w:rsidP="00C247CD">
      <w:pPr>
        <w:numPr>
          <w:ilvl w:val="0"/>
          <w:numId w:val="54"/>
        </w:numPr>
        <w:tabs>
          <w:tab w:val="clear" w:pos="360"/>
        </w:tabs>
        <w:autoSpaceDE w:val="0"/>
        <w:autoSpaceDN w:val="0"/>
        <w:adjustRightInd w:val="0"/>
        <w:spacing w:after="0" w:line="300" w:lineRule="exact"/>
        <w:ind w:left="567" w:hanging="567"/>
        <w:rPr>
          <w:rFonts w:cs="Lucida Sans Unicode"/>
        </w:rPr>
      </w:pPr>
      <w:r w:rsidRPr="004F7165">
        <w:rPr>
          <w:rFonts w:cs="Arial"/>
        </w:rPr>
        <w:lastRenderedPageBreak/>
        <w:t xml:space="preserve">Opdrachtnemer </w:t>
      </w:r>
      <w:r w:rsidR="00F2519D" w:rsidRPr="004F7165">
        <w:rPr>
          <w:rFonts w:cs="Arial"/>
        </w:rPr>
        <w:t xml:space="preserve">zorgt voor het </w:t>
      </w:r>
      <w:r w:rsidRPr="004F7165">
        <w:rPr>
          <w:rFonts w:cs="Arial"/>
        </w:rPr>
        <w:t xml:space="preserve">naar eigen inzicht </w:t>
      </w:r>
      <w:r w:rsidR="00F2519D" w:rsidRPr="004F7165">
        <w:rPr>
          <w:rFonts w:cs="Arial"/>
        </w:rPr>
        <w:t xml:space="preserve">opstellen van een MJOP met een doorlooptijd </w:t>
      </w:r>
      <w:r w:rsidR="00F2519D" w:rsidRPr="00FD2090">
        <w:rPr>
          <w:rFonts w:cs="Arial"/>
        </w:rPr>
        <w:t xml:space="preserve">van </w:t>
      </w:r>
      <w:r w:rsidR="00FD2090" w:rsidRPr="00FD2090">
        <w:rPr>
          <w:rFonts w:cs="Arial"/>
        </w:rPr>
        <w:t>6</w:t>
      </w:r>
      <w:r w:rsidR="00F2519D" w:rsidRPr="00FD2090">
        <w:rPr>
          <w:rFonts w:cs="Arial"/>
        </w:rPr>
        <w:t xml:space="preserve"> jaar</w:t>
      </w:r>
      <w:r w:rsidR="00F2519D" w:rsidRPr="004F7165">
        <w:rPr>
          <w:rFonts w:cs="Arial"/>
        </w:rPr>
        <w:t xml:space="preserve">, dit is de zogenoemde 0-Kwaliteitsmeting. </w:t>
      </w:r>
    </w:p>
    <w:p w14:paraId="10EF693F" w14:textId="0741CE7E" w:rsidR="00F2519D" w:rsidRPr="00237701" w:rsidRDefault="00F2519D" w:rsidP="00C247CD">
      <w:pPr>
        <w:numPr>
          <w:ilvl w:val="0"/>
          <w:numId w:val="54"/>
        </w:numPr>
        <w:tabs>
          <w:tab w:val="clear" w:pos="360"/>
        </w:tabs>
        <w:autoSpaceDE w:val="0"/>
        <w:autoSpaceDN w:val="0"/>
        <w:adjustRightInd w:val="0"/>
        <w:spacing w:after="0" w:line="300" w:lineRule="exact"/>
        <w:ind w:left="567" w:hanging="567"/>
        <w:rPr>
          <w:rFonts w:cs="Lucida Sans Unicode"/>
        </w:rPr>
      </w:pPr>
      <w:r w:rsidRPr="00237701">
        <w:rPr>
          <w:rFonts w:cs="Lucida Sans Unicode"/>
        </w:rPr>
        <w:t xml:space="preserve">Voor het opstellen van het MJOP vormen de ruimte- en installatiestaten en revisietekeningen de basis. Het MJOP bevat minimaal alle bouwkundige en installatietechnische elementen die Opdrachtnemer gaat onderhouden conform de installatielijst zoals opgenomen in bijlage </w:t>
      </w:r>
      <w:r w:rsidR="000C57B8">
        <w:rPr>
          <w:rFonts w:cs="Lucida Sans Unicode"/>
        </w:rPr>
        <w:t>1 en 2</w:t>
      </w:r>
      <w:r w:rsidRPr="00237701">
        <w:rPr>
          <w:rFonts w:cs="Lucida Sans Unicode"/>
        </w:rPr>
        <w:t>.</w:t>
      </w:r>
    </w:p>
    <w:p w14:paraId="4BA557D3" w14:textId="77777777" w:rsidR="00F2519D" w:rsidRPr="00237701" w:rsidRDefault="00F2519D" w:rsidP="00C247CD">
      <w:pPr>
        <w:numPr>
          <w:ilvl w:val="0"/>
          <w:numId w:val="54"/>
        </w:numPr>
        <w:tabs>
          <w:tab w:val="clear" w:pos="360"/>
        </w:tabs>
        <w:autoSpaceDE w:val="0"/>
        <w:autoSpaceDN w:val="0"/>
        <w:adjustRightInd w:val="0"/>
        <w:spacing w:after="0" w:line="300" w:lineRule="exact"/>
        <w:ind w:left="567" w:hanging="567"/>
        <w:rPr>
          <w:rFonts w:cs="Lucida Sans Unicode"/>
        </w:rPr>
      </w:pPr>
      <w:r w:rsidRPr="00237701">
        <w:rPr>
          <w:rFonts w:cs="Lucida Sans Unicode"/>
        </w:rPr>
        <w:t>Het MJOP omvat ten minste de volgende informatie/onderdelen:</w:t>
      </w:r>
    </w:p>
    <w:p w14:paraId="21270D80" w14:textId="77777777" w:rsidR="00F2519D" w:rsidRPr="00237701" w:rsidRDefault="00F2519D" w:rsidP="00C247CD">
      <w:pPr>
        <w:numPr>
          <w:ilvl w:val="0"/>
          <w:numId w:val="55"/>
        </w:numPr>
        <w:autoSpaceDE w:val="0"/>
        <w:autoSpaceDN w:val="0"/>
        <w:adjustRightInd w:val="0"/>
        <w:spacing w:after="0" w:line="300" w:lineRule="exact"/>
        <w:ind w:left="1134" w:hanging="567"/>
        <w:rPr>
          <w:rFonts w:cs="Lucida Sans Unicode"/>
        </w:rPr>
      </w:pPr>
      <w:r w:rsidRPr="00237701">
        <w:rPr>
          <w:rFonts w:cs="Lucida Sans Unicode"/>
        </w:rPr>
        <w:t>Een overzicht van onderhoudswerkzaamheden per bouwdeel en gespecificeerd naar soort werkzaamheden.</w:t>
      </w:r>
    </w:p>
    <w:p w14:paraId="723DA4CA" w14:textId="77777777" w:rsidR="00F2519D" w:rsidRPr="00237701" w:rsidRDefault="00F2519D" w:rsidP="00C247CD">
      <w:pPr>
        <w:numPr>
          <w:ilvl w:val="0"/>
          <w:numId w:val="55"/>
        </w:numPr>
        <w:autoSpaceDE w:val="0"/>
        <w:autoSpaceDN w:val="0"/>
        <w:adjustRightInd w:val="0"/>
        <w:spacing w:after="0" w:line="300" w:lineRule="exact"/>
        <w:ind w:left="1134" w:hanging="567"/>
        <w:rPr>
          <w:rFonts w:cs="Lucida Sans Unicode"/>
        </w:rPr>
      </w:pPr>
      <w:r w:rsidRPr="00237701">
        <w:rPr>
          <w:rFonts w:cs="Lucida Sans Unicode"/>
        </w:rPr>
        <w:t>Een overzicht van prijzen en tarieven per eenheid, uitgedrukt in aantallen, m², manuren of een andere eenheid.</w:t>
      </w:r>
    </w:p>
    <w:p w14:paraId="41E7C98D" w14:textId="77777777" w:rsidR="00F2519D" w:rsidRPr="00237701" w:rsidRDefault="00F2519D" w:rsidP="00C247CD">
      <w:pPr>
        <w:numPr>
          <w:ilvl w:val="0"/>
          <w:numId w:val="55"/>
        </w:numPr>
        <w:autoSpaceDE w:val="0"/>
        <w:autoSpaceDN w:val="0"/>
        <w:adjustRightInd w:val="0"/>
        <w:spacing w:after="0" w:line="300" w:lineRule="exact"/>
        <w:ind w:left="1134" w:hanging="567"/>
        <w:rPr>
          <w:rFonts w:cs="Lucida Sans Unicode"/>
        </w:rPr>
      </w:pPr>
      <w:r w:rsidRPr="00237701">
        <w:rPr>
          <w:rFonts w:cs="Lucida Sans Unicode"/>
        </w:rPr>
        <w:t>Een onderhoudsbegroting planmatig onderhoud inclusief stelposten onvoorziene werkzaamheden en bijstellen MJOP als input voor het jaarplan.</w:t>
      </w:r>
    </w:p>
    <w:p w14:paraId="742BFCE9" w14:textId="77777777" w:rsidR="00F2519D" w:rsidRPr="00237701" w:rsidRDefault="00F2519D" w:rsidP="00C247CD">
      <w:pPr>
        <w:numPr>
          <w:ilvl w:val="0"/>
          <w:numId w:val="55"/>
        </w:numPr>
        <w:autoSpaceDE w:val="0"/>
        <w:autoSpaceDN w:val="0"/>
        <w:adjustRightInd w:val="0"/>
        <w:spacing w:after="0" w:line="300" w:lineRule="exact"/>
        <w:ind w:left="1134" w:hanging="567"/>
        <w:rPr>
          <w:rFonts w:cs="Lucida Sans Unicode"/>
        </w:rPr>
      </w:pPr>
      <w:r w:rsidRPr="00237701">
        <w:rPr>
          <w:rFonts w:cs="Lucida Sans Unicode"/>
        </w:rPr>
        <w:t>Het tijdvak waarop het MJOP betrekking heeft.</w:t>
      </w:r>
    </w:p>
    <w:p w14:paraId="56927CEA" w14:textId="77777777" w:rsidR="00F2519D" w:rsidRPr="00237701" w:rsidRDefault="00F2519D" w:rsidP="00C247CD">
      <w:pPr>
        <w:numPr>
          <w:ilvl w:val="0"/>
          <w:numId w:val="55"/>
        </w:numPr>
        <w:autoSpaceDE w:val="0"/>
        <w:autoSpaceDN w:val="0"/>
        <w:adjustRightInd w:val="0"/>
        <w:spacing w:after="0" w:line="300" w:lineRule="exact"/>
        <w:ind w:left="1134" w:hanging="567"/>
        <w:rPr>
          <w:rFonts w:cs="Lucida Sans Unicode"/>
        </w:rPr>
      </w:pPr>
      <w:r w:rsidRPr="00237701">
        <w:rPr>
          <w:rFonts w:cs="Lucida Sans Unicode"/>
        </w:rPr>
        <w:t>De frequentie en cyclus van de onderhoudswerkzaamheden.</w:t>
      </w:r>
    </w:p>
    <w:p w14:paraId="4CCF0A07" w14:textId="77777777" w:rsidR="00F2519D" w:rsidRPr="00787176" w:rsidRDefault="00094EE4" w:rsidP="00C247CD">
      <w:pPr>
        <w:pStyle w:val="Kop3"/>
        <w:numPr>
          <w:ilvl w:val="2"/>
          <w:numId w:val="86"/>
        </w:numPr>
        <w:ind w:left="851" w:hanging="851"/>
      </w:pPr>
      <w:bookmarkStart w:id="797" w:name="_Toc380579448"/>
      <w:bookmarkStart w:id="798" w:name="_Toc380579652"/>
      <w:bookmarkStart w:id="799" w:name="_Toc380594606"/>
      <w:bookmarkStart w:id="800" w:name="_Toc380658539"/>
      <w:bookmarkStart w:id="801" w:name="_Toc380764411"/>
      <w:bookmarkStart w:id="802" w:name="_Toc381087763"/>
      <w:bookmarkStart w:id="803" w:name="_Toc381103982"/>
      <w:bookmarkStart w:id="804" w:name="_Toc381122653"/>
      <w:bookmarkStart w:id="805" w:name="_Toc381167071"/>
      <w:bookmarkStart w:id="806" w:name="_Toc381179413"/>
      <w:bookmarkStart w:id="807" w:name="_Toc381252482"/>
      <w:bookmarkStart w:id="808" w:name="_Toc381279520"/>
      <w:bookmarkStart w:id="809" w:name="_Toc381344768"/>
      <w:bookmarkStart w:id="810" w:name="_Toc381613717"/>
      <w:bookmarkStart w:id="811" w:name="_Toc381868286"/>
      <w:bookmarkStart w:id="812" w:name="_Toc381887053"/>
      <w:bookmarkStart w:id="813" w:name="_Toc381973986"/>
      <w:bookmarkStart w:id="814" w:name="_Toc381974917"/>
      <w:bookmarkStart w:id="815" w:name="_Toc382233819"/>
      <w:bookmarkStart w:id="816" w:name="_Toc382234113"/>
      <w:bookmarkStart w:id="817" w:name="_Toc382284533"/>
      <w:bookmarkStart w:id="818" w:name="_Toc382291385"/>
      <w:bookmarkStart w:id="819" w:name="_Toc382299733"/>
      <w:bookmarkStart w:id="820" w:name="_Toc382302378"/>
      <w:bookmarkStart w:id="821" w:name="_Toc382323120"/>
      <w:bookmarkStart w:id="822" w:name="_Toc382324118"/>
      <w:bookmarkStart w:id="823" w:name="_Toc382465241"/>
      <w:bookmarkStart w:id="824" w:name="_Toc382491173"/>
      <w:bookmarkStart w:id="825" w:name="_Toc399945962"/>
      <w:bookmarkStart w:id="826" w:name="_Toc474243420"/>
      <w:bookmarkStart w:id="827" w:name="_Toc3806876"/>
      <w:bookmarkStart w:id="828" w:name="_Toc375308855"/>
      <w:bookmarkStart w:id="829" w:name="_Toc375309675"/>
      <w:bookmarkStart w:id="830" w:name="_Toc375318304"/>
      <w:bookmarkStart w:id="831" w:name="_Toc375322512"/>
      <w:bookmarkStart w:id="832" w:name="_Toc375323898"/>
      <w:bookmarkStart w:id="833" w:name="_Toc376960749"/>
      <w:bookmarkStart w:id="834" w:name="_Toc377031093"/>
      <w:bookmarkStart w:id="835" w:name="_Toc377240409"/>
      <w:bookmarkStart w:id="836" w:name="_Toc377328903"/>
      <w:bookmarkStart w:id="837" w:name="_Toc377329051"/>
      <w:bookmarkStart w:id="838" w:name="_Toc377330076"/>
      <w:bookmarkStart w:id="839" w:name="_Toc377480547"/>
      <w:bookmarkStart w:id="840" w:name="_Toc377480693"/>
      <w:bookmarkStart w:id="841" w:name="_Toc377564181"/>
      <w:bookmarkStart w:id="842" w:name="_Toc377564333"/>
      <w:bookmarkStart w:id="843" w:name="_Toc377585335"/>
      <w:bookmarkStart w:id="844" w:name="_Toc377624936"/>
      <w:bookmarkStart w:id="845" w:name="_Toc377646719"/>
      <w:bookmarkStart w:id="846" w:name="_Toc377657630"/>
      <w:bookmarkStart w:id="847" w:name="_Toc377707197"/>
      <w:bookmarkStart w:id="848" w:name="_Toc377721501"/>
      <w:bookmarkStart w:id="849" w:name="_Toc377722222"/>
      <w:bookmarkStart w:id="850" w:name="_Toc377722644"/>
      <w:bookmarkStart w:id="851" w:name="_Toc377723844"/>
      <w:bookmarkStart w:id="852" w:name="_Toc377735597"/>
      <w:bookmarkStart w:id="853" w:name="_Toc377737933"/>
      <w:bookmarkStart w:id="854" w:name="_Toc377740017"/>
      <w:bookmarkStart w:id="855" w:name="_Toc377991326"/>
      <w:bookmarkStart w:id="856" w:name="_Toc378675418"/>
      <w:bookmarkStart w:id="857" w:name="_Toc378939868"/>
      <w:bookmarkStart w:id="858" w:name="_Toc379206274"/>
      <w:bookmarkStart w:id="859" w:name="_Toc379272571"/>
      <w:bookmarkStart w:id="860" w:name="_Toc379281800"/>
      <w:bookmarkStart w:id="861" w:name="_Toc379290583"/>
      <w:bookmarkStart w:id="862" w:name="_Toc379372369"/>
      <w:bookmarkStart w:id="863" w:name="_Toc379380923"/>
      <w:bookmarkStart w:id="864" w:name="_Toc379382326"/>
      <w:bookmarkStart w:id="865" w:name="_Toc379451424"/>
      <w:bookmarkStart w:id="866" w:name="_Toc379788216"/>
      <w:bookmarkStart w:id="867" w:name="_Toc379803690"/>
      <w:bookmarkStart w:id="868" w:name="_Toc379893977"/>
      <w:bookmarkStart w:id="869" w:name="_Toc380049317"/>
      <w:bookmarkStart w:id="870" w:name="_Toc380140693"/>
      <w:bookmarkStart w:id="871" w:name="_Toc380143170"/>
      <w:bookmarkStart w:id="872" w:name="_Toc380148050"/>
      <w:r>
        <w:t xml:space="preserve">Kwaliteitseisen </w:t>
      </w:r>
      <w:r w:rsidR="00F2519D" w:rsidRPr="00787176">
        <w:t>jaarplan</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3DC09366" w14:textId="77777777" w:rsidR="00F2519D" w:rsidRPr="00237701" w:rsidRDefault="00F2519D" w:rsidP="00C247CD">
      <w:pPr>
        <w:spacing w:after="0" w:line="300" w:lineRule="exact"/>
        <w:rPr>
          <w:rFonts w:cs="Lucida Sans Unicode"/>
        </w:rPr>
      </w:pPr>
      <w:r w:rsidRPr="00237701">
        <w:rPr>
          <w:rFonts w:cs="Lucida Sans Unicode"/>
        </w:rPr>
        <w:t>H</w:t>
      </w:r>
      <w:r w:rsidR="00094EE4">
        <w:rPr>
          <w:rFonts w:cs="Lucida Sans Unicode"/>
        </w:rPr>
        <w:t xml:space="preserve">et </w:t>
      </w:r>
      <w:r w:rsidRPr="00237701">
        <w:rPr>
          <w:rFonts w:cs="Lucida Sans Unicode"/>
        </w:rPr>
        <w:t>jaarplan omvat ten minste de volgende informatie/onderdelen:</w:t>
      </w:r>
    </w:p>
    <w:p w14:paraId="1FE37644" w14:textId="77777777"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Lucida Sans Unicode"/>
        </w:rPr>
      </w:pPr>
      <w:r w:rsidRPr="00237701">
        <w:rPr>
          <w:rFonts w:cs="Lucida Sans Unicode"/>
        </w:rPr>
        <w:t>Een overzicht van onderhoudswerkzaamheden per bouw- en installatiedeel en gespecificeerd naar soort werkzaamheden (Planmatig onderhoud en keuringen, testen en inspecties).</w:t>
      </w:r>
    </w:p>
    <w:p w14:paraId="743CC9BE" w14:textId="77777777"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Lucida Sans Unicode"/>
        </w:rPr>
      </w:pPr>
      <w:r w:rsidRPr="00237701">
        <w:rPr>
          <w:rFonts w:cs="Lucida Sans Unicode"/>
        </w:rPr>
        <w:t>Een uitvoerings</w:t>
      </w:r>
      <w:r w:rsidR="004F7165">
        <w:rPr>
          <w:rFonts w:cs="Lucida Sans Unicode"/>
        </w:rPr>
        <w:t>jaarplan</w:t>
      </w:r>
      <w:r w:rsidRPr="00237701">
        <w:rPr>
          <w:rFonts w:cs="Lucida Sans Unicode"/>
        </w:rPr>
        <w:t>.</w:t>
      </w:r>
    </w:p>
    <w:p w14:paraId="5B148352" w14:textId="77777777"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Lucida Sans Unicode"/>
        </w:rPr>
      </w:pPr>
      <w:r w:rsidRPr="00237701">
        <w:rPr>
          <w:rFonts w:cs="Lucida Sans Unicode"/>
        </w:rPr>
        <w:t>Een beschrijving van de gevolgen van de onderhoudswerkzaamheden voor het bedrijfsproces van de VU.</w:t>
      </w:r>
    </w:p>
    <w:p w14:paraId="3CFEC006" w14:textId="77777777"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Lucida Sans Unicode"/>
        </w:rPr>
      </w:pPr>
      <w:r w:rsidRPr="00237701">
        <w:rPr>
          <w:rFonts w:cs="Lucida Sans Unicode"/>
        </w:rPr>
        <w:t>Maatregelen ter voorkoming van schade en overlast.</w:t>
      </w:r>
    </w:p>
    <w:p w14:paraId="14197ADA" w14:textId="77777777"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Lucida Sans Unicode"/>
        </w:rPr>
      </w:pPr>
      <w:r w:rsidRPr="00237701">
        <w:rPr>
          <w:rFonts w:cs="Lucida Sans Unicode"/>
        </w:rPr>
        <w:t>Prestatieverklaring waaruit blijkt dat over het afgelopen kalenderjaar de overeengekomen prestatie onderhoudsniveaus zijn gerealiseerd.</w:t>
      </w:r>
    </w:p>
    <w:p w14:paraId="308ABA6A" w14:textId="77777777" w:rsidR="00F2519D" w:rsidRPr="00237701" w:rsidRDefault="00F2519D" w:rsidP="00C247CD">
      <w:pPr>
        <w:numPr>
          <w:ilvl w:val="0"/>
          <w:numId w:val="56"/>
        </w:numPr>
        <w:tabs>
          <w:tab w:val="clear" w:pos="360"/>
        </w:tabs>
        <w:autoSpaceDE w:val="0"/>
        <w:autoSpaceDN w:val="0"/>
        <w:adjustRightInd w:val="0"/>
        <w:spacing w:after="0" w:line="300" w:lineRule="exact"/>
        <w:ind w:left="567" w:hanging="567"/>
        <w:rPr>
          <w:rFonts w:cs="Arial"/>
        </w:rPr>
      </w:pPr>
      <w:r w:rsidRPr="00237701">
        <w:rPr>
          <w:rFonts w:cs="Arial"/>
        </w:rPr>
        <w:t>Bij elke activiteit in het jaarplan dient te worden aangegeven op welke risico/beleidsparameter dit betrekking heeft.</w:t>
      </w:r>
    </w:p>
    <w:p w14:paraId="551E3758" w14:textId="77777777" w:rsidR="00F2519D" w:rsidRPr="00237701" w:rsidRDefault="00F2519D" w:rsidP="00C247CD">
      <w:pPr>
        <w:autoSpaceDE w:val="0"/>
        <w:autoSpaceDN w:val="0"/>
        <w:adjustRightInd w:val="0"/>
        <w:spacing w:after="0" w:line="300" w:lineRule="exact"/>
        <w:rPr>
          <w:rFonts w:cs="Arial"/>
        </w:rPr>
      </w:pPr>
      <w:r w:rsidRPr="001877BB">
        <w:rPr>
          <w:rFonts w:cs="Arial"/>
        </w:rPr>
        <w:t xml:space="preserve">Het uitvoeringsplan voor het eerste jaar zal Opdrachtnemer opstellen in samenwerking met </w:t>
      </w:r>
      <w:r w:rsidR="001877BB" w:rsidRPr="001877BB">
        <w:rPr>
          <w:rFonts w:cs="Arial"/>
        </w:rPr>
        <w:t>Opdrachtgever</w:t>
      </w:r>
      <w:r w:rsidRPr="001877BB">
        <w:rPr>
          <w:rFonts w:cs="Arial"/>
        </w:rPr>
        <w:t>.</w:t>
      </w:r>
      <w:r w:rsidRPr="00237701">
        <w:rPr>
          <w:rFonts w:cs="Arial"/>
        </w:rPr>
        <w:t xml:space="preserve"> </w:t>
      </w:r>
      <w:r w:rsidR="004F7165">
        <w:rPr>
          <w:rFonts w:cs="Arial"/>
        </w:rPr>
        <w:t xml:space="preserve">De eerste versie van het uitvoeringsjaarplan dient in </w:t>
      </w:r>
      <w:r w:rsidRPr="00237701">
        <w:rPr>
          <w:rFonts w:cs="Arial"/>
        </w:rPr>
        <w:t>de eerste 2 maanden na ingan</w:t>
      </w:r>
      <w:r w:rsidR="004F7165">
        <w:rPr>
          <w:rFonts w:cs="Arial"/>
        </w:rPr>
        <w:t>g van het contract bij Opdrachtnemer te worden aangeleverd. Uiterlijk binnen 3 maanden zal dit uitvoeringsjaarplan tussen Opdrachtnemer en Opdrachtgever zijn afgestemd en vastgesteld.</w:t>
      </w:r>
    </w:p>
    <w:p w14:paraId="033E05B6" w14:textId="77777777" w:rsidR="00F2519D" w:rsidRPr="00787176" w:rsidRDefault="00F2519D" w:rsidP="00C247CD">
      <w:pPr>
        <w:pStyle w:val="Kop3"/>
        <w:numPr>
          <w:ilvl w:val="2"/>
          <w:numId w:val="86"/>
        </w:numPr>
        <w:ind w:left="851" w:hanging="851"/>
      </w:pPr>
      <w:bookmarkStart w:id="873" w:name="_Toc380579449"/>
      <w:bookmarkStart w:id="874" w:name="_Toc380579653"/>
      <w:bookmarkStart w:id="875" w:name="_Toc380594607"/>
      <w:bookmarkStart w:id="876" w:name="_Toc380658540"/>
      <w:bookmarkStart w:id="877" w:name="_Toc380764412"/>
      <w:bookmarkStart w:id="878" w:name="_Toc381087764"/>
      <w:bookmarkStart w:id="879" w:name="_Toc381103983"/>
      <w:bookmarkStart w:id="880" w:name="_Toc381122654"/>
      <w:bookmarkStart w:id="881" w:name="_Toc381167072"/>
      <w:bookmarkStart w:id="882" w:name="_Toc381179414"/>
      <w:bookmarkStart w:id="883" w:name="_Toc381252483"/>
      <w:bookmarkStart w:id="884" w:name="_Toc381279521"/>
      <w:bookmarkStart w:id="885" w:name="_Toc381344769"/>
      <w:bookmarkStart w:id="886" w:name="_Toc381613718"/>
      <w:bookmarkStart w:id="887" w:name="_Toc381868287"/>
      <w:bookmarkStart w:id="888" w:name="_Toc381887054"/>
      <w:bookmarkStart w:id="889" w:name="_Toc381973987"/>
      <w:bookmarkStart w:id="890" w:name="_Toc381974918"/>
      <w:bookmarkStart w:id="891" w:name="_Toc382233820"/>
      <w:bookmarkStart w:id="892" w:name="_Toc382234114"/>
      <w:bookmarkStart w:id="893" w:name="_Toc382284534"/>
      <w:bookmarkStart w:id="894" w:name="_Toc382291386"/>
      <w:bookmarkStart w:id="895" w:name="_Toc382299734"/>
      <w:bookmarkStart w:id="896" w:name="_Toc382302379"/>
      <w:bookmarkStart w:id="897" w:name="_Toc382323121"/>
      <w:bookmarkStart w:id="898" w:name="_Toc382324119"/>
      <w:bookmarkStart w:id="899" w:name="_Toc382465242"/>
      <w:bookmarkStart w:id="900" w:name="_Toc382491174"/>
      <w:bookmarkStart w:id="901" w:name="_Toc399945963"/>
      <w:bookmarkStart w:id="902" w:name="_Toc474243421"/>
      <w:bookmarkStart w:id="903" w:name="_Toc3806877"/>
      <w:r w:rsidRPr="00787176">
        <w:t>Eisen inventarisatie MJOP</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14:paraId="7D6DC951" w14:textId="77777777" w:rsidR="00F2519D" w:rsidRPr="00237701" w:rsidRDefault="00F2519D" w:rsidP="00C247CD">
      <w:pPr>
        <w:spacing w:after="0" w:line="300" w:lineRule="exact"/>
        <w:rPr>
          <w:rFonts w:cs="Lucida Sans Unicode"/>
        </w:rPr>
      </w:pPr>
      <w:r w:rsidRPr="00237701">
        <w:rPr>
          <w:rFonts w:cs="Lucida Sans Unicode"/>
        </w:rPr>
        <w:t>Opdrachtnemer inventariseert alle voorkomende bouw- en insta</w:t>
      </w:r>
      <w:r w:rsidR="00777DC9">
        <w:rPr>
          <w:rFonts w:cs="Lucida Sans Unicode"/>
        </w:rPr>
        <w:t>llatiedelen die in de komende</w:t>
      </w:r>
      <w:r w:rsidR="00FD2090">
        <w:rPr>
          <w:rFonts w:cs="Lucida Sans Unicode"/>
        </w:rPr>
        <w:t xml:space="preserve"> 6</w:t>
      </w:r>
      <w:r w:rsidRPr="00237701">
        <w:rPr>
          <w:rFonts w:cs="Lucida Sans Unicode"/>
        </w:rPr>
        <w:t xml:space="preserve"> jaar onderhoud behoeven. Voor de Inventarisatie moet Opdrachtnemer uitgaan van de opzet en structuur van NEN 2767- deel 2: versie 2008. </w:t>
      </w:r>
      <w:r w:rsidRPr="004F7165">
        <w:rPr>
          <w:rFonts w:cs="Lucida Sans Unicode"/>
        </w:rPr>
        <w:t xml:space="preserve">Als onderlegger </w:t>
      </w:r>
      <w:r w:rsidR="004F7165" w:rsidRPr="004F7165">
        <w:rPr>
          <w:rFonts w:cs="Lucida Sans Unicode"/>
        </w:rPr>
        <w:t xml:space="preserve">dient het </w:t>
      </w:r>
      <w:r w:rsidRPr="004F7165">
        <w:rPr>
          <w:rFonts w:cs="Lucida Sans Unicode"/>
        </w:rPr>
        <w:t xml:space="preserve">MJOP </w:t>
      </w:r>
      <w:r w:rsidR="004F7165" w:rsidRPr="004F7165">
        <w:rPr>
          <w:rFonts w:cs="Lucida Sans Unicode"/>
        </w:rPr>
        <w:t xml:space="preserve">aangeleverd </w:t>
      </w:r>
      <w:r w:rsidRPr="004F7165">
        <w:rPr>
          <w:rFonts w:cs="Lucida Sans Unicode"/>
        </w:rPr>
        <w:t>door VGB</w:t>
      </w:r>
      <w:r w:rsidR="004F7165" w:rsidRPr="004F7165">
        <w:rPr>
          <w:rFonts w:cs="Lucida Sans Unicode"/>
        </w:rPr>
        <w:t xml:space="preserve"> te</w:t>
      </w:r>
      <w:r w:rsidRPr="004F7165">
        <w:rPr>
          <w:rFonts w:cs="Lucida Sans Unicode"/>
        </w:rPr>
        <w:t xml:space="preserve"> worden gebruikt.</w:t>
      </w:r>
    </w:p>
    <w:p w14:paraId="77D11D17" w14:textId="77777777" w:rsidR="00F2519D" w:rsidRPr="00237701" w:rsidRDefault="00F2519D" w:rsidP="00C247CD">
      <w:pPr>
        <w:spacing w:after="0" w:line="300" w:lineRule="exact"/>
        <w:rPr>
          <w:rFonts w:cs="Lucida Sans Unicode"/>
        </w:rPr>
      </w:pPr>
    </w:p>
    <w:p w14:paraId="2C55E515" w14:textId="77777777" w:rsidR="00F2519D" w:rsidRPr="00237701" w:rsidRDefault="00F2519D" w:rsidP="00C247CD">
      <w:pPr>
        <w:spacing w:after="0" w:line="300" w:lineRule="exact"/>
        <w:rPr>
          <w:rFonts w:cs="Lucida Sans Unicode"/>
        </w:rPr>
      </w:pPr>
      <w:r w:rsidRPr="00237701">
        <w:rPr>
          <w:rFonts w:cs="Lucida Sans Unicode"/>
          <w:u w:val="single"/>
        </w:rPr>
        <w:lastRenderedPageBreak/>
        <w:t>Voor elk gebouw gebonden installatie element</w:t>
      </w:r>
      <w:r w:rsidRPr="00237701">
        <w:rPr>
          <w:rFonts w:cs="Lucida Sans Unicode"/>
        </w:rPr>
        <w:t xml:space="preserve"> (indien nodig verder uitgewerkt naar sub-element*) moet minimaal worden vastgesteld (opsomming is niet limitatief):</w:t>
      </w:r>
    </w:p>
    <w:p w14:paraId="7642157E" w14:textId="77777777"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locatieaanduiding (bijvoorbeeld verdieping en ruimtenummer);</w:t>
      </w:r>
    </w:p>
    <w:p w14:paraId="603F6BD2" w14:textId="77777777"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NL/</w:t>
      </w:r>
      <w:proofErr w:type="spellStart"/>
      <w:r w:rsidRPr="00237701">
        <w:rPr>
          <w:rFonts w:cs="Lucida Sans Unicode"/>
        </w:rPr>
        <w:t>SfB</w:t>
      </w:r>
      <w:proofErr w:type="spellEnd"/>
      <w:r w:rsidRPr="00237701">
        <w:rPr>
          <w:rFonts w:cs="Lucida Sans Unicode"/>
        </w:rPr>
        <w:t xml:space="preserve"> code;</w:t>
      </w:r>
    </w:p>
    <w:p w14:paraId="7C184A9A" w14:textId="77777777"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aantal/hoeveelheid;</w:t>
      </w:r>
    </w:p>
    <w:p w14:paraId="4AF2E4B0" w14:textId="77777777"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fabricaat;</w:t>
      </w:r>
    </w:p>
    <w:p w14:paraId="633C1FC2" w14:textId="77777777"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type of materiaal;</w:t>
      </w:r>
    </w:p>
    <w:p w14:paraId="149B3DEE" w14:textId="77777777"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bouwjaar;</w:t>
      </w:r>
    </w:p>
    <w:p w14:paraId="22A38EE2" w14:textId="77777777"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capaciteit.</w:t>
      </w:r>
    </w:p>
    <w:p w14:paraId="77AD2926" w14:textId="77777777" w:rsidR="00F2519D" w:rsidRPr="00237701" w:rsidRDefault="00F2519D" w:rsidP="00C247CD">
      <w:pPr>
        <w:spacing w:after="0" w:line="300" w:lineRule="exact"/>
        <w:rPr>
          <w:rFonts w:cs="Lucida Sans Unicode"/>
        </w:rPr>
      </w:pPr>
      <w:r w:rsidRPr="00237701">
        <w:rPr>
          <w:rFonts w:cs="Lucida Sans Unicode"/>
          <w:i/>
        </w:rPr>
        <w:t xml:space="preserve">*) Verdere uitwerking kan nodig zijn vanuit aanwezige gebreken en afwijking in conditiescores van de sub-elementen ten opzichte van het element waar deze onderdeel van uit maken. </w:t>
      </w:r>
    </w:p>
    <w:p w14:paraId="491087B9" w14:textId="77777777" w:rsidR="00F2519D" w:rsidRPr="00237701" w:rsidRDefault="00F2519D" w:rsidP="00C247CD">
      <w:pPr>
        <w:spacing w:after="0" w:line="300" w:lineRule="exact"/>
        <w:rPr>
          <w:rFonts w:cs="Lucida Sans Unicode"/>
        </w:rPr>
      </w:pPr>
    </w:p>
    <w:p w14:paraId="1A3393DC" w14:textId="77777777" w:rsidR="00F2519D" w:rsidRPr="00237701" w:rsidRDefault="00F2519D" w:rsidP="00C247CD">
      <w:pPr>
        <w:spacing w:after="0" w:line="300" w:lineRule="exact"/>
        <w:rPr>
          <w:rFonts w:cs="Lucida Sans Unicode"/>
        </w:rPr>
      </w:pPr>
      <w:r w:rsidRPr="00237701">
        <w:rPr>
          <w:rFonts w:cs="Lucida Sans Unicode"/>
        </w:rPr>
        <w:t xml:space="preserve">Indien elementen, die vallen onder een elementcode die in  meervoud zijn gegeven in NEN 2767 deel 2 versie 2008, meerdere keren aanwezig zijn in het gebouw dan dient de elementcode meerdere keren opgenomen te worden in de MJOP. </w:t>
      </w:r>
      <w:r w:rsidRPr="00237701">
        <w:rPr>
          <w:rFonts w:cs="Lucida Sans Unicode"/>
          <w:u w:val="single"/>
        </w:rPr>
        <w:t>Voorbeeld</w:t>
      </w:r>
      <w:r w:rsidRPr="00237701">
        <w:rPr>
          <w:rFonts w:cs="Lucida Sans Unicode"/>
        </w:rPr>
        <w:t xml:space="preserve">:  inventarisatie van 10 </w:t>
      </w:r>
      <w:proofErr w:type="spellStart"/>
      <w:r w:rsidRPr="00237701">
        <w:rPr>
          <w:rFonts w:cs="Lucida Sans Unicode"/>
        </w:rPr>
        <w:t>CV-ketels</w:t>
      </w:r>
      <w:proofErr w:type="spellEnd"/>
      <w:r w:rsidRPr="00237701">
        <w:rPr>
          <w:rFonts w:cs="Lucida Sans Unicode"/>
        </w:rPr>
        <w:t xml:space="preserve"> betekent het tienmaal opnemen van code 511110 in de MJOP.</w:t>
      </w:r>
    </w:p>
    <w:p w14:paraId="47BC159F" w14:textId="77777777" w:rsidR="00F2519D" w:rsidRPr="00237701" w:rsidRDefault="00F2519D" w:rsidP="00C247CD">
      <w:pPr>
        <w:spacing w:after="0" w:line="300" w:lineRule="exact"/>
        <w:rPr>
          <w:rFonts w:cs="Lucida Sans Unicode"/>
          <w:u w:val="single"/>
        </w:rPr>
      </w:pPr>
    </w:p>
    <w:p w14:paraId="15963F2B" w14:textId="77777777" w:rsidR="00F2519D" w:rsidRPr="00237701" w:rsidRDefault="00F2519D" w:rsidP="00C247CD">
      <w:pPr>
        <w:spacing w:after="0" w:line="300" w:lineRule="exact"/>
        <w:rPr>
          <w:rFonts w:cs="Lucida Sans Unicode"/>
        </w:rPr>
      </w:pPr>
      <w:r w:rsidRPr="00237701">
        <w:rPr>
          <w:rFonts w:cs="Lucida Sans Unicode"/>
          <w:u w:val="single"/>
        </w:rPr>
        <w:t>Voor elk bouwkundig element</w:t>
      </w:r>
      <w:r w:rsidRPr="00237701">
        <w:rPr>
          <w:rFonts w:cs="Lucida Sans Unicode"/>
        </w:rPr>
        <w:t xml:space="preserve"> (indien nodig verder uitgewerkt naar sub-element*) moet minimaal worden vastgesteld:</w:t>
      </w:r>
    </w:p>
    <w:p w14:paraId="40021642" w14:textId="77777777"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NL/</w:t>
      </w:r>
      <w:proofErr w:type="spellStart"/>
      <w:r w:rsidRPr="00237701">
        <w:rPr>
          <w:rFonts w:cs="Lucida Sans Unicode"/>
        </w:rPr>
        <w:t>SfB</w:t>
      </w:r>
      <w:proofErr w:type="spellEnd"/>
      <w:r w:rsidRPr="00237701">
        <w:rPr>
          <w:rFonts w:cs="Lucida Sans Unicode"/>
        </w:rPr>
        <w:t xml:space="preserve"> code;</w:t>
      </w:r>
    </w:p>
    <w:p w14:paraId="2B1CC050" w14:textId="77777777"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r w:rsidRPr="00237701">
        <w:rPr>
          <w:rFonts w:cs="Lucida Sans Unicode"/>
        </w:rPr>
        <w:t>hoeveelheid;</w:t>
      </w:r>
    </w:p>
    <w:p w14:paraId="090A8AD7" w14:textId="77777777" w:rsidR="00F2519D" w:rsidRPr="00237701" w:rsidRDefault="00F2519D" w:rsidP="00C247CD">
      <w:pPr>
        <w:numPr>
          <w:ilvl w:val="0"/>
          <w:numId w:val="57"/>
        </w:numPr>
        <w:tabs>
          <w:tab w:val="clear" w:pos="360"/>
        </w:tabs>
        <w:autoSpaceDE w:val="0"/>
        <w:autoSpaceDN w:val="0"/>
        <w:adjustRightInd w:val="0"/>
        <w:spacing w:after="0" w:line="300" w:lineRule="exact"/>
        <w:ind w:left="567" w:hanging="567"/>
        <w:rPr>
          <w:rFonts w:cs="Lucida Sans Unicode"/>
        </w:rPr>
      </w:pPr>
      <w:proofErr w:type="spellStart"/>
      <w:r w:rsidRPr="00237701">
        <w:rPr>
          <w:rFonts w:cs="Lucida Sans Unicode"/>
        </w:rPr>
        <w:t>materialisering</w:t>
      </w:r>
      <w:proofErr w:type="spellEnd"/>
      <w:r w:rsidRPr="00237701">
        <w:rPr>
          <w:rFonts w:cs="Lucida Sans Unicode"/>
        </w:rPr>
        <w:t>.</w:t>
      </w:r>
    </w:p>
    <w:p w14:paraId="747D2269" w14:textId="77777777" w:rsidR="00F2519D" w:rsidRPr="00237701" w:rsidRDefault="00F2519D" w:rsidP="00C247CD">
      <w:pPr>
        <w:spacing w:after="0" w:line="300" w:lineRule="exact"/>
        <w:rPr>
          <w:rFonts w:cs="Lucida Sans Unicode"/>
          <w:i/>
        </w:rPr>
      </w:pPr>
      <w:r w:rsidRPr="00237701">
        <w:rPr>
          <w:rFonts w:cs="Lucida Sans Unicode"/>
          <w:i/>
        </w:rPr>
        <w:t xml:space="preserve">*) Verdere uitwerking kan nodig zijn vanuit aanwezige gebreken en afwijking in conditiescores van de sub-elementen ten opzichte van het element waar deze onderdeel van uit maken. </w:t>
      </w:r>
    </w:p>
    <w:p w14:paraId="7F9DFAD8" w14:textId="77777777" w:rsidR="00F2519D" w:rsidRPr="00787176" w:rsidRDefault="00F2519D" w:rsidP="00C247CD">
      <w:pPr>
        <w:pStyle w:val="Kop3"/>
        <w:numPr>
          <w:ilvl w:val="2"/>
          <w:numId w:val="86"/>
        </w:numPr>
        <w:ind w:left="851" w:hanging="851"/>
      </w:pPr>
      <w:bookmarkStart w:id="904" w:name="_Toc375323899"/>
      <w:bookmarkStart w:id="905" w:name="_Toc376960750"/>
      <w:bookmarkStart w:id="906" w:name="_Toc377031094"/>
      <w:bookmarkStart w:id="907" w:name="_Toc377240410"/>
      <w:bookmarkStart w:id="908" w:name="_Toc377328904"/>
      <w:bookmarkStart w:id="909" w:name="_Toc377329052"/>
      <w:bookmarkStart w:id="910" w:name="_Toc377330077"/>
      <w:bookmarkStart w:id="911" w:name="_Toc377480548"/>
      <w:bookmarkStart w:id="912" w:name="_Toc377480694"/>
      <w:bookmarkStart w:id="913" w:name="_Toc377564182"/>
      <w:bookmarkStart w:id="914" w:name="_Toc377564334"/>
      <w:bookmarkStart w:id="915" w:name="_Toc377585336"/>
      <w:bookmarkStart w:id="916" w:name="_Toc377624937"/>
      <w:bookmarkStart w:id="917" w:name="_Toc377646720"/>
      <w:bookmarkStart w:id="918" w:name="_Toc377657631"/>
      <w:bookmarkStart w:id="919" w:name="_Toc377707198"/>
      <w:bookmarkStart w:id="920" w:name="_Toc377721502"/>
      <w:bookmarkStart w:id="921" w:name="_Toc377722223"/>
      <w:bookmarkStart w:id="922" w:name="_Toc377722645"/>
      <w:bookmarkStart w:id="923" w:name="_Toc377723845"/>
      <w:bookmarkStart w:id="924" w:name="_Toc377735598"/>
      <w:bookmarkStart w:id="925" w:name="_Toc377737934"/>
      <w:bookmarkStart w:id="926" w:name="_Toc377740018"/>
      <w:bookmarkStart w:id="927" w:name="_Toc377991327"/>
      <w:bookmarkStart w:id="928" w:name="_Toc378675419"/>
      <w:bookmarkStart w:id="929" w:name="_Toc378939869"/>
      <w:bookmarkStart w:id="930" w:name="_Toc379206275"/>
      <w:bookmarkStart w:id="931" w:name="_Toc379272572"/>
      <w:bookmarkStart w:id="932" w:name="_Toc379281801"/>
      <w:bookmarkStart w:id="933" w:name="_Toc379290584"/>
      <w:bookmarkStart w:id="934" w:name="_Toc379372370"/>
      <w:bookmarkStart w:id="935" w:name="_Toc379380924"/>
      <w:bookmarkStart w:id="936" w:name="_Toc379382327"/>
      <w:bookmarkStart w:id="937" w:name="_Toc379451425"/>
      <w:bookmarkStart w:id="938" w:name="_Toc379788217"/>
      <w:bookmarkStart w:id="939" w:name="_Toc379803691"/>
      <w:bookmarkStart w:id="940" w:name="_Toc379893978"/>
      <w:bookmarkStart w:id="941" w:name="_Toc380049318"/>
      <w:bookmarkStart w:id="942" w:name="_Toc380140694"/>
      <w:bookmarkStart w:id="943" w:name="_Toc380143171"/>
      <w:bookmarkStart w:id="944" w:name="_Toc380148051"/>
      <w:bookmarkStart w:id="945" w:name="_Toc380579450"/>
      <w:bookmarkStart w:id="946" w:name="_Toc380579654"/>
      <w:bookmarkStart w:id="947" w:name="_Toc380594608"/>
      <w:bookmarkStart w:id="948" w:name="_Toc380658541"/>
      <w:bookmarkStart w:id="949" w:name="_Toc380764413"/>
      <w:bookmarkStart w:id="950" w:name="_Toc381087765"/>
      <w:bookmarkStart w:id="951" w:name="_Toc381103984"/>
      <w:bookmarkStart w:id="952" w:name="_Toc381122655"/>
      <w:bookmarkStart w:id="953" w:name="_Toc381167073"/>
      <w:bookmarkStart w:id="954" w:name="_Toc381179415"/>
      <w:bookmarkStart w:id="955" w:name="_Toc381252484"/>
      <w:bookmarkStart w:id="956" w:name="_Toc381279522"/>
      <w:bookmarkStart w:id="957" w:name="_Toc381344770"/>
      <w:bookmarkStart w:id="958" w:name="_Toc381613719"/>
      <w:bookmarkStart w:id="959" w:name="_Toc381868288"/>
      <w:bookmarkStart w:id="960" w:name="_Toc381887055"/>
      <w:bookmarkStart w:id="961" w:name="_Toc381973988"/>
      <w:bookmarkStart w:id="962" w:name="_Toc381974919"/>
      <w:bookmarkStart w:id="963" w:name="_Toc382233821"/>
      <w:bookmarkStart w:id="964" w:name="_Toc382234115"/>
      <w:bookmarkStart w:id="965" w:name="_Toc382284535"/>
      <w:bookmarkStart w:id="966" w:name="_Toc382291387"/>
      <w:bookmarkStart w:id="967" w:name="_Toc382299735"/>
      <w:bookmarkStart w:id="968" w:name="_Toc382302380"/>
      <w:bookmarkStart w:id="969" w:name="_Toc382323122"/>
      <w:bookmarkStart w:id="970" w:name="_Toc382324120"/>
      <w:bookmarkStart w:id="971" w:name="_Toc382465243"/>
      <w:bookmarkStart w:id="972" w:name="_Toc382491175"/>
      <w:bookmarkStart w:id="973" w:name="_Toc399945964"/>
      <w:bookmarkStart w:id="974" w:name="_Toc474243422"/>
      <w:bookmarkStart w:id="975" w:name="_Toc3806878"/>
      <w:bookmarkStart w:id="976" w:name="_Toc375308856"/>
      <w:bookmarkStart w:id="977" w:name="_Toc375309676"/>
      <w:bookmarkStart w:id="978" w:name="_Toc375318305"/>
      <w:bookmarkStart w:id="979" w:name="_Toc375322513"/>
      <w:r w:rsidRPr="00787176">
        <w:t>Eisen Inspectie</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r w:rsidRPr="00787176">
        <w:t xml:space="preserve"> </w:t>
      </w:r>
      <w:bookmarkEnd w:id="976"/>
      <w:bookmarkEnd w:id="977"/>
      <w:bookmarkEnd w:id="978"/>
      <w:bookmarkEnd w:id="979"/>
    </w:p>
    <w:p w14:paraId="6AAD3577" w14:textId="77777777" w:rsidR="00F2519D" w:rsidRPr="00237701" w:rsidRDefault="00F2519D" w:rsidP="00C247CD">
      <w:pPr>
        <w:spacing w:after="0" w:line="300" w:lineRule="exact"/>
        <w:rPr>
          <w:rFonts w:cs="Lucida Sans Unicode"/>
        </w:rPr>
      </w:pPr>
      <w:r w:rsidRPr="00237701">
        <w:rPr>
          <w:rFonts w:cs="Lucida Sans Unicode"/>
        </w:rPr>
        <w:t>Tijdens de jaarlijkse inspectie (NEN 2767) van Opdrachtnemer wordt, op basis van gebreken, een conditiescore toegekend aan alle geïnventariseerde bouw- en installatie-elementen. Vervolgens worden maatregelen om de gebreken te verhelpen voorgesteld, begroot en in de tijd gezet, opdat de gewenste kwaliteit wordt bereikt.</w:t>
      </w:r>
    </w:p>
    <w:p w14:paraId="11E8FFF5" w14:textId="77777777" w:rsidR="00F2519D" w:rsidRPr="00237701" w:rsidRDefault="00F2519D" w:rsidP="00C247CD">
      <w:pPr>
        <w:spacing w:after="0" w:line="300" w:lineRule="exact"/>
        <w:rPr>
          <w:rFonts w:cs="Lucida Sans Unicode"/>
        </w:rPr>
      </w:pPr>
    </w:p>
    <w:p w14:paraId="32B018CC" w14:textId="77777777" w:rsidR="00F2519D" w:rsidRPr="00237701" w:rsidRDefault="00F2519D" w:rsidP="00C247CD">
      <w:pPr>
        <w:spacing w:after="0" w:line="300" w:lineRule="exact"/>
        <w:rPr>
          <w:rFonts w:cs="Lucida Sans Unicode"/>
        </w:rPr>
      </w:pPr>
      <w:r w:rsidRPr="00237701">
        <w:rPr>
          <w:rFonts w:cs="Lucida Sans Unicode"/>
        </w:rPr>
        <w:t>Van alle geïnventariseerde elementen geldt:</w:t>
      </w:r>
    </w:p>
    <w:p w14:paraId="28B405D4"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Gebreken visueel vaststellen en de conditiescore bepalen op basis van NEN 2767 deel 1 december 2013.</w:t>
      </w:r>
    </w:p>
    <w:p w14:paraId="1D5066F1"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 xml:space="preserve">Voor elk gebrek dat wordt gepland in de eerste drie planningsjaren aangeven wat het risico-effect (1, 2, of 3) is op de zes risico aspecten wanneer het gebrek niet zal worden opgelost. Daarbij uitgaande van hetgeen is opgenomen in paragraaf </w:t>
      </w:r>
      <w:r w:rsidR="005245DF">
        <w:rPr>
          <w:rFonts w:cs="Lucida Sans Unicode"/>
        </w:rPr>
        <w:fldChar w:fldCharType="begin"/>
      </w:r>
      <w:r w:rsidR="005245DF">
        <w:rPr>
          <w:rFonts w:cs="Lucida Sans Unicode"/>
        </w:rPr>
        <w:instrText xml:space="preserve"> REF _Ref494285253 \r \h </w:instrText>
      </w:r>
      <w:r w:rsidR="00C247CD">
        <w:rPr>
          <w:rFonts w:cs="Lucida Sans Unicode"/>
        </w:rPr>
        <w:instrText xml:space="preserve"> \* MERGEFORMAT </w:instrText>
      </w:r>
      <w:r w:rsidR="005245DF">
        <w:rPr>
          <w:rFonts w:cs="Lucida Sans Unicode"/>
        </w:rPr>
      </w:r>
      <w:r w:rsidR="005245DF">
        <w:rPr>
          <w:rFonts w:cs="Lucida Sans Unicode"/>
        </w:rPr>
        <w:fldChar w:fldCharType="separate"/>
      </w:r>
      <w:r w:rsidR="005245DF">
        <w:rPr>
          <w:rFonts w:cs="Lucida Sans Unicode"/>
        </w:rPr>
        <w:t>4.7.2</w:t>
      </w:r>
      <w:r w:rsidR="005245DF">
        <w:rPr>
          <w:rFonts w:cs="Lucida Sans Unicode"/>
        </w:rPr>
        <w:fldChar w:fldCharType="end"/>
      </w:r>
      <w:r w:rsidRPr="00237701">
        <w:rPr>
          <w:rFonts w:cs="Lucida Sans Unicode"/>
        </w:rPr>
        <w:t xml:space="preserve"> ‘Prestatie onderhoudsniveaus’.</w:t>
      </w:r>
    </w:p>
    <w:p w14:paraId="3089E59F"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Doelmatige maatregelen voor het oplossen van de gebreken bepalen (adviseren met eventuele alternatieven en/of modificaties), begroten en in de tijd zetten. Dit als input voor het (</w:t>
      </w:r>
      <w:proofErr w:type="spellStart"/>
      <w:r w:rsidRPr="00237701">
        <w:rPr>
          <w:rFonts w:cs="Lucida Sans Unicode"/>
        </w:rPr>
        <w:t>uitvoerings</w:t>
      </w:r>
      <w:proofErr w:type="spellEnd"/>
      <w:r w:rsidRPr="00237701">
        <w:rPr>
          <w:rFonts w:cs="Lucida Sans Unicode"/>
        </w:rPr>
        <w:t>)jaarplan.</w:t>
      </w:r>
    </w:p>
    <w:p w14:paraId="353AD5D6" w14:textId="77777777" w:rsidR="00F2519D" w:rsidRPr="00237701" w:rsidRDefault="00F2519D" w:rsidP="00C247CD">
      <w:pPr>
        <w:spacing w:after="0" w:line="300" w:lineRule="exact"/>
        <w:rPr>
          <w:rFonts w:cs="Lucida Sans Unicode"/>
        </w:rPr>
      </w:pPr>
    </w:p>
    <w:p w14:paraId="2D2A3AC0" w14:textId="77777777" w:rsidR="00F2519D" w:rsidRPr="00237701" w:rsidRDefault="00F2519D" w:rsidP="00C247CD">
      <w:pPr>
        <w:spacing w:after="0" w:line="300" w:lineRule="exact"/>
        <w:rPr>
          <w:rFonts w:cs="Lucida Sans Unicode"/>
        </w:rPr>
      </w:pPr>
      <w:r w:rsidRPr="00237701">
        <w:rPr>
          <w:rFonts w:cs="Lucida Sans Unicode"/>
        </w:rPr>
        <w:lastRenderedPageBreak/>
        <w:t>Eventueel noodzakelijk nader specialistisch onderzoek moet specifiek en separaat onder de aandacht worden gebracht van VGB en zijn voorzien van een nadere toelichting en motivatie.</w:t>
      </w:r>
    </w:p>
    <w:p w14:paraId="481CA095" w14:textId="77777777" w:rsidR="00F2519D" w:rsidRPr="00787176" w:rsidRDefault="00F2519D" w:rsidP="00C247CD">
      <w:pPr>
        <w:pStyle w:val="Kop3"/>
        <w:numPr>
          <w:ilvl w:val="2"/>
          <w:numId w:val="86"/>
        </w:numPr>
        <w:ind w:left="851" w:hanging="851"/>
      </w:pPr>
      <w:bookmarkStart w:id="980" w:name="_Toc377657632"/>
      <w:bookmarkStart w:id="981" w:name="_Toc377707199"/>
      <w:bookmarkStart w:id="982" w:name="_Toc377721503"/>
      <w:bookmarkStart w:id="983" w:name="_Toc377722224"/>
      <w:bookmarkStart w:id="984" w:name="_Toc377722646"/>
      <w:bookmarkStart w:id="985" w:name="_Toc377723846"/>
      <w:bookmarkStart w:id="986" w:name="_Toc377735599"/>
      <w:bookmarkStart w:id="987" w:name="_Toc377737935"/>
      <w:bookmarkStart w:id="988" w:name="_Toc377740019"/>
      <w:bookmarkStart w:id="989" w:name="_Toc377991328"/>
      <w:bookmarkStart w:id="990" w:name="_Toc378675420"/>
      <w:bookmarkStart w:id="991" w:name="_Toc378939870"/>
      <w:bookmarkStart w:id="992" w:name="_Toc379206276"/>
      <w:bookmarkStart w:id="993" w:name="_Toc379272573"/>
      <w:bookmarkStart w:id="994" w:name="_Toc379281802"/>
      <w:bookmarkStart w:id="995" w:name="_Toc379290585"/>
      <w:bookmarkStart w:id="996" w:name="_Toc379372371"/>
      <w:bookmarkStart w:id="997" w:name="_Toc379380925"/>
      <w:bookmarkStart w:id="998" w:name="_Toc379382328"/>
      <w:bookmarkStart w:id="999" w:name="_Toc379451426"/>
      <w:bookmarkStart w:id="1000" w:name="_Toc379788218"/>
      <w:bookmarkStart w:id="1001" w:name="_Toc379803692"/>
      <w:bookmarkStart w:id="1002" w:name="_Toc379893979"/>
      <w:bookmarkStart w:id="1003" w:name="_Toc380049319"/>
      <w:bookmarkStart w:id="1004" w:name="_Toc380140695"/>
      <w:bookmarkStart w:id="1005" w:name="_Toc380143172"/>
      <w:bookmarkStart w:id="1006" w:name="_Toc380148052"/>
      <w:bookmarkStart w:id="1007" w:name="_Toc380579451"/>
      <w:bookmarkStart w:id="1008" w:name="_Toc380579655"/>
      <w:bookmarkStart w:id="1009" w:name="_Toc380594609"/>
      <w:bookmarkStart w:id="1010" w:name="_Toc380658542"/>
      <w:bookmarkStart w:id="1011" w:name="_Toc380764414"/>
      <w:bookmarkStart w:id="1012" w:name="_Toc381087766"/>
      <w:bookmarkStart w:id="1013" w:name="_Toc381103985"/>
      <w:bookmarkStart w:id="1014" w:name="_Toc381122656"/>
      <w:bookmarkStart w:id="1015" w:name="_Toc381167074"/>
      <w:bookmarkStart w:id="1016" w:name="_Toc381179416"/>
      <w:bookmarkStart w:id="1017" w:name="_Toc381252485"/>
      <w:bookmarkStart w:id="1018" w:name="_Toc381279523"/>
      <w:bookmarkStart w:id="1019" w:name="_Toc381344771"/>
      <w:bookmarkStart w:id="1020" w:name="_Toc381613720"/>
      <w:bookmarkStart w:id="1021" w:name="_Toc381868289"/>
      <w:bookmarkStart w:id="1022" w:name="_Toc381887056"/>
      <w:bookmarkStart w:id="1023" w:name="_Toc381973989"/>
      <w:bookmarkStart w:id="1024" w:name="_Toc381974920"/>
      <w:bookmarkStart w:id="1025" w:name="_Toc382233822"/>
      <w:bookmarkStart w:id="1026" w:name="_Toc382234116"/>
      <w:bookmarkStart w:id="1027" w:name="_Toc382284536"/>
      <w:bookmarkStart w:id="1028" w:name="_Toc382291388"/>
      <w:bookmarkStart w:id="1029" w:name="_Toc382299736"/>
      <w:bookmarkStart w:id="1030" w:name="_Toc382302381"/>
      <w:bookmarkStart w:id="1031" w:name="_Toc382323123"/>
      <w:bookmarkStart w:id="1032" w:name="_Toc382324121"/>
      <w:bookmarkStart w:id="1033" w:name="_Toc382465244"/>
      <w:bookmarkStart w:id="1034" w:name="_Toc382491176"/>
      <w:bookmarkStart w:id="1035" w:name="_Toc399945965"/>
      <w:bookmarkStart w:id="1036" w:name="_Toc474243423"/>
      <w:bookmarkStart w:id="1037" w:name="_Toc3806879"/>
      <w:bookmarkStart w:id="1038" w:name="_Toc375308857"/>
      <w:bookmarkStart w:id="1039" w:name="_Toc375309677"/>
      <w:bookmarkStart w:id="1040" w:name="_Toc375318306"/>
      <w:bookmarkStart w:id="1041" w:name="_Toc375322514"/>
      <w:bookmarkStart w:id="1042" w:name="_Toc375323900"/>
      <w:bookmarkStart w:id="1043" w:name="_Toc376960751"/>
      <w:bookmarkStart w:id="1044" w:name="_Toc377031095"/>
      <w:bookmarkStart w:id="1045" w:name="_Toc377240411"/>
      <w:bookmarkStart w:id="1046" w:name="_Toc377328905"/>
      <w:bookmarkStart w:id="1047" w:name="_Toc377329053"/>
      <w:bookmarkStart w:id="1048" w:name="_Toc377330078"/>
      <w:bookmarkStart w:id="1049" w:name="_Toc377480549"/>
      <w:bookmarkStart w:id="1050" w:name="_Toc377480695"/>
      <w:bookmarkStart w:id="1051" w:name="_Toc377564183"/>
      <w:bookmarkStart w:id="1052" w:name="_Toc377564335"/>
      <w:bookmarkStart w:id="1053" w:name="_Toc377585337"/>
      <w:bookmarkStart w:id="1054" w:name="_Toc377624938"/>
      <w:bookmarkStart w:id="1055" w:name="_Toc377646721"/>
      <w:r w:rsidRPr="00787176">
        <w:t>Kwaliteitscontrole MJOP</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r w:rsidRPr="00787176">
        <w:t xml:space="preserve"> </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14:paraId="0D493CE3" w14:textId="77777777" w:rsidR="00F2519D" w:rsidRPr="00237701" w:rsidRDefault="00F2519D" w:rsidP="00C247CD">
      <w:pPr>
        <w:spacing w:after="0" w:line="300" w:lineRule="exact"/>
        <w:rPr>
          <w:rFonts w:cs="Lucida Sans Unicode"/>
        </w:rPr>
      </w:pPr>
      <w:r w:rsidRPr="00237701">
        <w:rPr>
          <w:rFonts w:cs="Lucida Sans Unicode"/>
        </w:rPr>
        <w:t xml:space="preserve">Om de kwaliteit van het MJOP te borgen voert Opdrachtnemer zelf kwaliteitscontrole uit op onderdelen van het MJOP. De kwaliteitscontrole door Opdrachtnemer vindt plaats op basis van de aangeleverde resultaten en door </w:t>
      </w:r>
      <w:r w:rsidR="00FD2090">
        <w:rPr>
          <w:rFonts w:cs="Lucida Sans Unicode"/>
        </w:rPr>
        <w:t>het bezoeken van de verschillende panden</w:t>
      </w:r>
      <w:r w:rsidRPr="00237701">
        <w:rPr>
          <w:rFonts w:cs="Lucida Sans Unicode"/>
        </w:rPr>
        <w:t xml:space="preserve">. </w:t>
      </w:r>
    </w:p>
    <w:p w14:paraId="4DB19240" w14:textId="77777777" w:rsidR="00F2519D" w:rsidRPr="00237701" w:rsidRDefault="00F2519D" w:rsidP="00C247CD">
      <w:pPr>
        <w:spacing w:after="0" w:line="300" w:lineRule="exact"/>
        <w:rPr>
          <w:rFonts w:cs="Lucida Sans Unicode"/>
        </w:rPr>
      </w:pPr>
    </w:p>
    <w:p w14:paraId="30448D86" w14:textId="77777777" w:rsidR="00F2519D" w:rsidRPr="00237701" w:rsidRDefault="00F2519D" w:rsidP="00C247CD">
      <w:pPr>
        <w:spacing w:after="0" w:line="300" w:lineRule="exact"/>
        <w:rPr>
          <w:rFonts w:cs="Lucida Sans Unicode"/>
        </w:rPr>
      </w:pPr>
      <w:r w:rsidRPr="00237701">
        <w:rPr>
          <w:rFonts w:cs="Lucida Sans Unicode"/>
        </w:rPr>
        <w:t>De kwaliteitscontrole vindt plaats op onder andere de volgende aspecten:</w:t>
      </w:r>
    </w:p>
    <w:p w14:paraId="50F61336"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Correct vaststellen van de geconstateerde gebreken, zoals de plaats, materiaal (in geval van installaties ook type, capaciteit, jaartal) ernst, intensiteit en omvang van het gebrek, en het gebruik van de coderingen conform NEN 2767 deel 1 december 2013 en deel 2: 2008.</w:t>
      </w:r>
    </w:p>
    <w:p w14:paraId="0B4BEE0A"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Specifieke lokale en/of manifeste gebreken moeten altijd voorzien zijn van een duidelijke specifieke en te herleiden locatie-aanduiding. Foto’s zijn beschikbaar indien VGB dat verlangt.</w:t>
      </w:r>
    </w:p>
    <w:p w14:paraId="7AF7ACED"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Specifieke lokale en/of manifeste gebreken moeten altijd voorzien zijn van een duidelijke toelichting op oorzaak, gevolg en voorgestelde maatregel ter verdere onderbouwing richting VGB van de noodzaak of voor herstel. Tevens dient aangegeven te worden aan welke risico/beleidsparameter het gebrek is gekoppeld.</w:t>
      </w:r>
    </w:p>
    <w:p w14:paraId="0AB20240"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Correct en zo concreet mogelijk vaststellen van hoeveelheden of omvang van maatregelen (bijvoorbeeld in geval van houtrot en betonschade wordt verwacht dat de herstel hoeveelheid- en kostenbepaling nader wordt onderbouwd of aangetoond hoe deze, bijvoorbeeld op basis van representatieve steekproef, zijn bepaald).</w:t>
      </w:r>
    </w:p>
    <w:p w14:paraId="6A0D185B"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Correct bepalen van de conditiescore en/of geaggregeerde conditiescore.</w:t>
      </w:r>
    </w:p>
    <w:p w14:paraId="136C435D"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Correct aangeven van effecten van niet verhelpen van geconstateerde gebreken op de zes risico/beleidsparameters.</w:t>
      </w:r>
    </w:p>
    <w:p w14:paraId="3B60F444"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Mate van consistentie en logische clustering van activiteiten in het MJOP.</w:t>
      </w:r>
    </w:p>
    <w:p w14:paraId="1187B85C"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Het hanteren van de juiste kostenkengetallen per activiteit en onderbouwing van de uitvoeringskosten.</w:t>
      </w:r>
    </w:p>
    <w:p w14:paraId="1EB86B3B"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De doelmatigheid van de voorgestelde maatregelen en beoordeling van eventuele alternatieven.</w:t>
      </w:r>
    </w:p>
    <w:p w14:paraId="23F666B1" w14:textId="77777777" w:rsidR="00F2519D" w:rsidRPr="00237701" w:rsidRDefault="00F2519D" w:rsidP="00C247CD">
      <w:pPr>
        <w:spacing w:after="0" w:line="300" w:lineRule="exact"/>
        <w:rPr>
          <w:rFonts w:cs="Lucida Sans Unicode"/>
        </w:rPr>
      </w:pPr>
      <w:bookmarkStart w:id="1056" w:name="_Toc375308858"/>
      <w:bookmarkStart w:id="1057" w:name="_Toc375309678"/>
      <w:bookmarkStart w:id="1058" w:name="_Toc375318307"/>
      <w:bookmarkStart w:id="1059" w:name="_Toc375322515"/>
      <w:bookmarkStart w:id="1060" w:name="_Toc375323901"/>
      <w:bookmarkStart w:id="1061" w:name="_Toc376960752"/>
      <w:bookmarkStart w:id="1062" w:name="_Toc377031096"/>
      <w:bookmarkStart w:id="1063" w:name="_Toc377240412"/>
      <w:bookmarkStart w:id="1064" w:name="_Toc377328906"/>
      <w:bookmarkStart w:id="1065" w:name="_Toc377329054"/>
      <w:bookmarkStart w:id="1066" w:name="_Toc377330079"/>
      <w:bookmarkStart w:id="1067" w:name="_Toc377480550"/>
      <w:bookmarkStart w:id="1068" w:name="_Toc377480696"/>
      <w:bookmarkStart w:id="1069" w:name="_Toc377564184"/>
      <w:bookmarkStart w:id="1070" w:name="_Toc377564336"/>
      <w:bookmarkStart w:id="1071" w:name="_Toc377585338"/>
      <w:bookmarkStart w:id="1072" w:name="_Toc377624939"/>
      <w:bookmarkStart w:id="1073" w:name="_Toc377646722"/>
    </w:p>
    <w:p w14:paraId="3ECE46E1" w14:textId="77777777" w:rsidR="00F2519D" w:rsidRPr="00237701" w:rsidRDefault="00F2519D" w:rsidP="00C247CD">
      <w:pPr>
        <w:autoSpaceDE w:val="0"/>
        <w:autoSpaceDN w:val="0"/>
        <w:adjustRightInd w:val="0"/>
        <w:spacing w:after="0" w:line="300" w:lineRule="exact"/>
        <w:rPr>
          <w:rFonts w:cs="Lucida Sans Unicode"/>
        </w:rPr>
      </w:pPr>
      <w:r w:rsidRPr="00237701">
        <w:rPr>
          <w:rFonts w:cs="Lucida Sans Unicode"/>
        </w:rPr>
        <w:t>Ten aanzien van afwijkingen geldt het volgende:</w:t>
      </w:r>
    </w:p>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14:paraId="0A81F085"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Afwijkingen in de inventarisatie ten opzichte van de aangetroffen materialen en afwerkingen worden niet geaccepteerd.</w:t>
      </w:r>
    </w:p>
    <w:p w14:paraId="35F4DC6F"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Ten aanzien van de hoeveelheden is de toegestane afwijking maximaal 5%. Bij vaststelling van de afwijking wordt rekening gehouden met de wijze van bepalen (tellen in het veld, tekening, aanname of gebruik norm).</w:t>
      </w:r>
    </w:p>
    <w:p w14:paraId="0DB9580F"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Ten aanzien van de conditie is in maximaal 5% van de bouw- en installatie-elementen een afwijking van maximaal 1 conditiepunt acceptabel.</w:t>
      </w:r>
    </w:p>
    <w:p w14:paraId="1A73E0BD" w14:textId="77777777" w:rsidR="00F2519D" w:rsidRPr="00237701" w:rsidRDefault="00F2519D" w:rsidP="00C247CD">
      <w:pPr>
        <w:numPr>
          <w:ilvl w:val="0"/>
          <w:numId w:val="58"/>
        </w:numPr>
        <w:tabs>
          <w:tab w:val="clear" w:pos="360"/>
        </w:tabs>
        <w:autoSpaceDE w:val="0"/>
        <w:autoSpaceDN w:val="0"/>
        <w:adjustRightInd w:val="0"/>
        <w:spacing w:after="0" w:line="300" w:lineRule="exact"/>
        <w:ind w:left="567" w:hanging="567"/>
        <w:rPr>
          <w:rFonts w:cs="Lucida Sans Unicode"/>
        </w:rPr>
      </w:pPr>
      <w:r w:rsidRPr="00237701">
        <w:rPr>
          <w:rFonts w:cs="Lucida Sans Unicode"/>
        </w:rPr>
        <w:t>Activiteiten die worden gepland in de eerste drie planningsjaren moeten altijd zijn voorzien van de risico-inschatting bij het niet herstellen van het gebrek.</w:t>
      </w:r>
    </w:p>
    <w:p w14:paraId="6A81695B" w14:textId="77777777" w:rsidR="00F2519D" w:rsidRPr="00237701" w:rsidRDefault="00F2519D" w:rsidP="00C247CD">
      <w:pPr>
        <w:spacing w:after="0" w:line="300" w:lineRule="exact"/>
        <w:rPr>
          <w:rFonts w:cs="Lucida Sans Unicode"/>
        </w:rPr>
      </w:pPr>
    </w:p>
    <w:p w14:paraId="01B3B8D4" w14:textId="77777777" w:rsidR="00F2519D" w:rsidRPr="00237701" w:rsidRDefault="00F2519D" w:rsidP="00C247CD">
      <w:pPr>
        <w:spacing w:after="0" w:line="300" w:lineRule="exact"/>
        <w:rPr>
          <w:rFonts w:cs="Lucida Sans Unicode"/>
        </w:rPr>
      </w:pPr>
      <w:r w:rsidRPr="00237701">
        <w:rPr>
          <w:rFonts w:cs="Lucida Sans Unicode"/>
        </w:rPr>
        <w:t>Opdrachtnemer controleert zelf of output voldoet aan gestelde kwaliteitseisen. VGB toetst indien dit nodig wordt geacht. Bij het overschrijden van de toegestane afwijking moet Opdrachtnemer herstellen en het aangepaste MJOP of de aangepaste input ten behoeve van het (</w:t>
      </w:r>
      <w:proofErr w:type="spellStart"/>
      <w:r w:rsidRPr="00237701">
        <w:rPr>
          <w:rFonts w:cs="Lucida Sans Unicode"/>
        </w:rPr>
        <w:t>uitvoerings</w:t>
      </w:r>
      <w:proofErr w:type="spellEnd"/>
      <w:r w:rsidRPr="00237701">
        <w:rPr>
          <w:rFonts w:cs="Lucida Sans Unicode"/>
        </w:rPr>
        <w:t>)jaarplan opnieuw ter goedkeuring aan te bieden.</w:t>
      </w:r>
    </w:p>
    <w:p w14:paraId="66C65EA7" w14:textId="77777777" w:rsidR="00F2519D" w:rsidRPr="00787176" w:rsidRDefault="00F2519D" w:rsidP="00C247CD">
      <w:pPr>
        <w:pStyle w:val="Kop3"/>
        <w:numPr>
          <w:ilvl w:val="2"/>
          <w:numId w:val="86"/>
        </w:numPr>
        <w:ind w:left="851" w:hanging="851"/>
      </w:pPr>
      <w:bookmarkStart w:id="1074" w:name="_Toc375308860"/>
      <w:bookmarkStart w:id="1075" w:name="_Toc375309680"/>
      <w:bookmarkStart w:id="1076" w:name="_Toc375318309"/>
      <w:bookmarkStart w:id="1077" w:name="_Toc375322516"/>
      <w:bookmarkStart w:id="1078" w:name="_Toc375323902"/>
      <w:bookmarkStart w:id="1079" w:name="_Toc376960753"/>
      <w:bookmarkStart w:id="1080" w:name="_Toc377031097"/>
      <w:bookmarkStart w:id="1081" w:name="_Toc377240413"/>
      <w:bookmarkStart w:id="1082" w:name="_Toc377328907"/>
      <w:bookmarkStart w:id="1083" w:name="_Toc377329055"/>
      <w:bookmarkStart w:id="1084" w:name="_Toc377330080"/>
      <w:bookmarkStart w:id="1085" w:name="_Toc377480551"/>
      <w:bookmarkStart w:id="1086" w:name="_Toc377480697"/>
      <w:bookmarkStart w:id="1087" w:name="_Toc377564185"/>
      <w:bookmarkStart w:id="1088" w:name="_Toc377564337"/>
      <w:bookmarkStart w:id="1089" w:name="_Toc377585339"/>
      <w:bookmarkStart w:id="1090" w:name="_Toc377624940"/>
      <w:bookmarkStart w:id="1091" w:name="_Toc377646723"/>
      <w:bookmarkStart w:id="1092" w:name="_Toc377657633"/>
      <w:bookmarkStart w:id="1093" w:name="_Toc377707200"/>
      <w:bookmarkStart w:id="1094" w:name="_Toc377721504"/>
      <w:bookmarkStart w:id="1095" w:name="_Toc377722225"/>
      <w:bookmarkStart w:id="1096" w:name="_Toc377722647"/>
      <w:bookmarkStart w:id="1097" w:name="_Toc377723847"/>
      <w:bookmarkStart w:id="1098" w:name="_Toc377735600"/>
      <w:bookmarkStart w:id="1099" w:name="_Toc377737936"/>
      <w:bookmarkStart w:id="1100" w:name="_Toc377740020"/>
      <w:bookmarkStart w:id="1101" w:name="_Toc377991329"/>
      <w:bookmarkStart w:id="1102" w:name="_Toc378675421"/>
      <w:bookmarkStart w:id="1103" w:name="_Toc378939871"/>
      <w:bookmarkStart w:id="1104" w:name="_Toc379206277"/>
      <w:bookmarkStart w:id="1105" w:name="_Toc379272574"/>
      <w:bookmarkStart w:id="1106" w:name="_Toc379281803"/>
      <w:bookmarkStart w:id="1107" w:name="_Toc379290586"/>
      <w:bookmarkStart w:id="1108" w:name="_Toc379372372"/>
      <w:bookmarkStart w:id="1109" w:name="_Toc379380926"/>
      <w:bookmarkStart w:id="1110" w:name="_Toc379382329"/>
      <w:bookmarkStart w:id="1111" w:name="_Toc379451427"/>
      <w:bookmarkStart w:id="1112" w:name="_Toc379788219"/>
      <w:bookmarkStart w:id="1113" w:name="_Toc379803693"/>
      <w:bookmarkStart w:id="1114" w:name="_Toc379893980"/>
      <w:bookmarkStart w:id="1115" w:name="_Toc380049320"/>
      <w:bookmarkStart w:id="1116" w:name="_Toc380140696"/>
      <w:bookmarkStart w:id="1117" w:name="_Toc380143173"/>
      <w:bookmarkStart w:id="1118" w:name="_Toc380148053"/>
      <w:bookmarkStart w:id="1119" w:name="_Toc380579452"/>
      <w:bookmarkStart w:id="1120" w:name="_Toc380579656"/>
      <w:bookmarkStart w:id="1121" w:name="_Toc380594610"/>
      <w:bookmarkStart w:id="1122" w:name="_Toc380658543"/>
      <w:bookmarkStart w:id="1123" w:name="_Toc380764415"/>
      <w:bookmarkStart w:id="1124" w:name="_Toc381087767"/>
      <w:bookmarkStart w:id="1125" w:name="_Toc381103986"/>
      <w:bookmarkStart w:id="1126" w:name="_Toc381122657"/>
      <w:bookmarkStart w:id="1127" w:name="_Toc381167075"/>
      <w:bookmarkStart w:id="1128" w:name="_Toc381179417"/>
      <w:bookmarkStart w:id="1129" w:name="_Toc381252486"/>
      <w:bookmarkStart w:id="1130" w:name="_Toc381279524"/>
      <w:bookmarkStart w:id="1131" w:name="_Toc381344772"/>
      <w:bookmarkStart w:id="1132" w:name="_Toc381613721"/>
      <w:bookmarkStart w:id="1133" w:name="_Toc381868290"/>
      <w:bookmarkStart w:id="1134" w:name="_Toc381887057"/>
      <w:bookmarkStart w:id="1135" w:name="_Toc381973990"/>
      <w:bookmarkStart w:id="1136" w:name="_Toc381974921"/>
      <w:bookmarkStart w:id="1137" w:name="_Toc382233823"/>
      <w:bookmarkStart w:id="1138" w:name="_Toc382234117"/>
      <w:bookmarkStart w:id="1139" w:name="_Toc382284537"/>
      <w:bookmarkStart w:id="1140" w:name="_Toc382291389"/>
      <w:bookmarkStart w:id="1141" w:name="_Toc382299737"/>
      <w:bookmarkStart w:id="1142" w:name="_Toc382302382"/>
      <w:bookmarkStart w:id="1143" w:name="_Toc382323124"/>
      <w:bookmarkStart w:id="1144" w:name="_Toc382324122"/>
      <w:bookmarkStart w:id="1145" w:name="_Toc382465245"/>
      <w:bookmarkStart w:id="1146" w:name="_Toc382491177"/>
      <w:bookmarkStart w:id="1147" w:name="_Toc399945966"/>
      <w:bookmarkStart w:id="1148" w:name="_Toc474243424"/>
      <w:bookmarkStart w:id="1149" w:name="_Toc3806880"/>
      <w:r w:rsidRPr="00787176">
        <w:t>Risicovolle gebreken tijdens (her)inspectie MJOP</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14:paraId="632A0B01" w14:textId="77777777" w:rsidR="00F2519D" w:rsidRPr="00237701" w:rsidRDefault="00F2519D" w:rsidP="00C247CD">
      <w:pPr>
        <w:spacing w:after="0" w:line="300" w:lineRule="exact"/>
        <w:rPr>
          <w:rFonts w:cs="Lucida Sans Unicode"/>
        </w:rPr>
      </w:pPr>
      <w:r w:rsidRPr="00237701">
        <w:rPr>
          <w:rFonts w:cs="Lucida Sans Unicode"/>
        </w:rPr>
        <w:t xml:space="preserve">Indien tijdens de (her)inspecties ten behoeve van het MJOP gebreken worden aangetroffen, waarbij het nemen van actie niet kan wachten doordat het gebrek direct leidt tot gevaarlijke situaties en/of zeer ernstige verstoring van het functioneren van de bedrijf kritische installaties en ruimtes van </w:t>
      </w:r>
      <w:r w:rsidR="006B374A">
        <w:rPr>
          <w:rFonts w:cs="Lucida Sans Unicode"/>
        </w:rPr>
        <w:t xml:space="preserve">het cluster </w:t>
      </w:r>
      <w:r w:rsidR="0059485B">
        <w:rPr>
          <w:rFonts w:cs="Lucida Sans Unicode"/>
        </w:rPr>
        <w:t>Medische Faculteit</w:t>
      </w:r>
      <w:r w:rsidRPr="00237701">
        <w:rPr>
          <w:rFonts w:cs="Lucida Sans Unicode"/>
        </w:rPr>
        <w:t>, dan moet de inspecteur deze gebreken direct melden bij VGB.</w:t>
      </w:r>
    </w:p>
    <w:p w14:paraId="5EF50A24" w14:textId="77777777" w:rsidR="00F2519D" w:rsidRPr="00237701" w:rsidRDefault="00F2519D" w:rsidP="00C247CD">
      <w:pPr>
        <w:spacing w:after="0" w:line="300" w:lineRule="exact"/>
        <w:rPr>
          <w:rFonts w:cs="Lucida Sans Unicode"/>
        </w:rPr>
      </w:pPr>
    </w:p>
    <w:p w14:paraId="7992ECAD" w14:textId="77777777" w:rsidR="00F2519D" w:rsidRPr="00237701" w:rsidRDefault="00F2519D" w:rsidP="00C247CD">
      <w:pPr>
        <w:spacing w:after="0" w:line="300" w:lineRule="exact"/>
        <w:rPr>
          <w:rFonts w:cs="Lucida Sans Unicode"/>
        </w:rPr>
      </w:pPr>
      <w:r w:rsidRPr="00237701">
        <w:rPr>
          <w:rFonts w:cs="Lucida Sans Unicode"/>
        </w:rPr>
        <w:t>Wanneer een geconstateerd (risicovol) gebrek een storing betreft, conform de definitie moet deze afhankelijk van aard, omvang en risico als zodanig door Opdrachtnemer in behandeling worden genomen.</w:t>
      </w:r>
    </w:p>
    <w:p w14:paraId="148EB4BE" w14:textId="77777777" w:rsidR="00F2519D" w:rsidRPr="00237701" w:rsidRDefault="00F2519D" w:rsidP="00C247CD">
      <w:pPr>
        <w:pStyle w:val="Kop2"/>
        <w:ind w:left="1134" w:hanging="567"/>
      </w:pPr>
      <w:bookmarkStart w:id="1150" w:name="_Toc399945967"/>
      <w:bookmarkStart w:id="1151" w:name="_Toc474243425"/>
      <w:bookmarkStart w:id="1152" w:name="_Toc3806881"/>
      <w:r w:rsidRPr="00237701">
        <w:t>Algemene procedures</w:t>
      </w:r>
      <w:bookmarkEnd w:id="1150"/>
      <w:bookmarkEnd w:id="1151"/>
      <w:bookmarkEnd w:id="1152"/>
    </w:p>
    <w:p w14:paraId="41B8954B" w14:textId="77777777" w:rsidR="00F2519D" w:rsidRPr="00237701" w:rsidRDefault="00F2519D" w:rsidP="00C247CD">
      <w:pPr>
        <w:spacing w:after="0" w:line="300" w:lineRule="exact"/>
        <w:rPr>
          <w:rFonts w:cs="Lucida Sans Unicode"/>
        </w:rPr>
      </w:pPr>
      <w:r w:rsidRPr="00237701">
        <w:rPr>
          <w:rFonts w:cs="Lucida Sans Unicode"/>
        </w:rPr>
        <w:t xml:space="preserve">Binnen VU gelden algemene procedures die eisen stellen aan Opdrachtnemer. Onderdeel van dit </w:t>
      </w:r>
      <w:proofErr w:type="spellStart"/>
      <w:r w:rsidRPr="00237701">
        <w:rPr>
          <w:rFonts w:cs="Lucida Sans Unicode"/>
        </w:rPr>
        <w:t>PvE</w:t>
      </w:r>
      <w:proofErr w:type="spellEnd"/>
      <w:r w:rsidRPr="00237701">
        <w:rPr>
          <w:rFonts w:cs="Lucida Sans Unicode"/>
        </w:rPr>
        <w:t xml:space="preserve"> zijn tevens de eisen zoals opgenomen in: </w:t>
      </w:r>
    </w:p>
    <w:p w14:paraId="614447E5" w14:textId="77777777" w:rsidR="00F2519D" w:rsidRPr="00237701" w:rsidRDefault="00F2519D" w:rsidP="00C247CD">
      <w:pPr>
        <w:pStyle w:val="Lijstalinea"/>
        <w:numPr>
          <w:ilvl w:val="0"/>
          <w:numId w:val="59"/>
        </w:numPr>
        <w:spacing w:line="300" w:lineRule="exact"/>
        <w:ind w:left="567" w:hanging="567"/>
        <w:contextualSpacing w:val="0"/>
        <w:rPr>
          <w:rFonts w:asciiTheme="minorHAnsi" w:hAnsiTheme="minorHAnsi" w:cs="Lucida Sans Unicode"/>
          <w:sz w:val="22"/>
          <w:szCs w:val="22"/>
        </w:rPr>
      </w:pPr>
      <w:r w:rsidRPr="00237701">
        <w:rPr>
          <w:rFonts w:asciiTheme="minorHAnsi" w:hAnsiTheme="minorHAnsi" w:cs="Lucida Sans Unicode"/>
          <w:sz w:val="22"/>
          <w:szCs w:val="22"/>
        </w:rPr>
        <w:t>Wegwijzer veiligheid in de VU</w:t>
      </w:r>
    </w:p>
    <w:p w14:paraId="1386FA61" w14:textId="77777777" w:rsidR="00F2519D" w:rsidRPr="00237701" w:rsidRDefault="00F2519D" w:rsidP="00C247CD">
      <w:pPr>
        <w:pStyle w:val="Lijstalinea"/>
        <w:numPr>
          <w:ilvl w:val="0"/>
          <w:numId w:val="59"/>
        </w:numPr>
        <w:spacing w:line="300" w:lineRule="exact"/>
        <w:ind w:left="567" w:hanging="567"/>
        <w:contextualSpacing w:val="0"/>
        <w:rPr>
          <w:rFonts w:asciiTheme="minorHAnsi" w:hAnsiTheme="minorHAnsi" w:cs="Lucida Sans Unicode"/>
          <w:sz w:val="22"/>
          <w:szCs w:val="22"/>
        </w:rPr>
      </w:pPr>
      <w:r w:rsidRPr="00237701">
        <w:rPr>
          <w:rFonts w:asciiTheme="minorHAnsi" w:hAnsiTheme="minorHAnsi" w:cs="Lucida Sans Unicode"/>
          <w:sz w:val="22"/>
          <w:szCs w:val="22"/>
        </w:rPr>
        <w:t>Algemene inkoopvoorwaarden</w:t>
      </w:r>
    </w:p>
    <w:p w14:paraId="3C401B14" w14:textId="77777777" w:rsidR="00F2519D" w:rsidRPr="00237701" w:rsidRDefault="00F2519D" w:rsidP="00C247CD">
      <w:pPr>
        <w:spacing w:after="0" w:line="300" w:lineRule="exact"/>
        <w:rPr>
          <w:rFonts w:cs="Lucida Sans Unicode"/>
        </w:rPr>
      </w:pPr>
    </w:p>
    <w:p w14:paraId="025B9ED1" w14:textId="77777777" w:rsidR="00F2519D" w:rsidRPr="00237701" w:rsidRDefault="00F2519D" w:rsidP="00C247CD">
      <w:pPr>
        <w:spacing w:after="0" w:line="300" w:lineRule="exact"/>
        <w:rPr>
          <w:rFonts w:cs="Lucida Sans Unicode"/>
        </w:rPr>
      </w:pPr>
      <w:r w:rsidRPr="00237701">
        <w:rPr>
          <w:rFonts w:cs="Lucida Sans Unicode"/>
        </w:rPr>
        <w:t>Naast deze algemene procedures geldt ten aanzien van parkeervoorzieningen het volgende:</w:t>
      </w:r>
    </w:p>
    <w:p w14:paraId="0FE87585" w14:textId="77777777" w:rsidR="00F2519D" w:rsidRDefault="00F2519D" w:rsidP="00C247CD">
      <w:pPr>
        <w:spacing w:after="0" w:line="300" w:lineRule="exact"/>
        <w:rPr>
          <w:rFonts w:cs="Lucida Sans Unicode"/>
        </w:rPr>
      </w:pPr>
      <w:r w:rsidRPr="00237701">
        <w:rPr>
          <w:rFonts w:cs="Lucida Sans Unicode"/>
        </w:rPr>
        <w:t xml:space="preserve">Opdrachtgever stelt geen parkeervoorzieningen beschikbaar. Opdrachtnemer kan voor eigen rekening parkeerabonnementen aanschaffen voor parkeergarages of -terreinen in de omgeving van de Campus. </w:t>
      </w:r>
    </w:p>
    <w:p w14:paraId="63F12EA2" w14:textId="77777777" w:rsidR="00F2519D" w:rsidRPr="00237701" w:rsidRDefault="00F2519D" w:rsidP="00C247CD">
      <w:pPr>
        <w:pStyle w:val="Kop2"/>
        <w:ind w:left="1134" w:hanging="567"/>
      </w:pPr>
      <w:bookmarkStart w:id="1153" w:name="_Toc399945968"/>
      <w:bookmarkStart w:id="1154" w:name="_Toc474243426"/>
      <w:bookmarkStart w:id="1155" w:name="_Ref494284858"/>
      <w:bookmarkStart w:id="1156" w:name="_Toc3806882"/>
      <w:r w:rsidRPr="00237701">
        <w:t>Communicatie en rapportage</w:t>
      </w:r>
      <w:bookmarkEnd w:id="1153"/>
      <w:bookmarkEnd w:id="1154"/>
      <w:bookmarkEnd w:id="1155"/>
      <w:bookmarkEnd w:id="1156"/>
    </w:p>
    <w:p w14:paraId="3696D9FD" w14:textId="77777777" w:rsidR="00F2519D" w:rsidRPr="00237701" w:rsidRDefault="00F2519D" w:rsidP="00C247CD">
      <w:pPr>
        <w:pStyle w:val="Lijstalinea"/>
        <w:numPr>
          <w:ilvl w:val="0"/>
          <w:numId w:val="59"/>
        </w:numPr>
        <w:spacing w:line="300" w:lineRule="exact"/>
        <w:ind w:left="567" w:hanging="567"/>
        <w:contextualSpacing w:val="0"/>
        <w:rPr>
          <w:rFonts w:asciiTheme="minorHAnsi" w:hAnsiTheme="minorHAnsi" w:cs="Lucida Sans Unicode"/>
          <w:sz w:val="22"/>
          <w:szCs w:val="22"/>
          <w:u w:val="single"/>
        </w:rPr>
      </w:pPr>
      <w:bookmarkStart w:id="1157" w:name="_Toc305508597"/>
      <w:bookmarkStart w:id="1158" w:name="_Toc350341483"/>
      <w:r w:rsidRPr="00237701">
        <w:rPr>
          <w:rFonts w:asciiTheme="minorHAnsi" w:hAnsiTheme="minorHAnsi" w:cs="Lucida Sans Unicode"/>
          <w:sz w:val="22"/>
          <w:szCs w:val="22"/>
          <w:u w:val="single"/>
        </w:rPr>
        <w:t>Operationeel voortgangsoverleg</w:t>
      </w:r>
    </w:p>
    <w:p w14:paraId="54359048" w14:textId="77777777" w:rsidR="00F2519D" w:rsidRDefault="00F2519D" w:rsidP="00C247CD">
      <w:pPr>
        <w:autoSpaceDE w:val="0"/>
        <w:autoSpaceDN w:val="0"/>
        <w:adjustRightInd w:val="0"/>
        <w:spacing w:after="0" w:line="300" w:lineRule="exact"/>
        <w:ind w:left="567"/>
        <w:rPr>
          <w:rFonts w:cs="Lucida Sans Unicode"/>
        </w:rPr>
      </w:pPr>
      <w:r w:rsidRPr="00237701">
        <w:rPr>
          <w:rFonts w:cs="Lucida Sans Unicode"/>
        </w:rPr>
        <w:t>Het operationeel overleg vindt alleen in het eerste contractja</w:t>
      </w:r>
      <w:r w:rsidR="00CF329F">
        <w:rPr>
          <w:rFonts w:cs="Lucida Sans Unicode"/>
        </w:rPr>
        <w:t xml:space="preserve">ar in de kwartalen 1, </w:t>
      </w:r>
      <w:r w:rsidRPr="00237701">
        <w:rPr>
          <w:rFonts w:cs="Lucida Sans Unicode"/>
        </w:rPr>
        <w:t xml:space="preserve">2 </w:t>
      </w:r>
      <w:r w:rsidR="00CF329F">
        <w:rPr>
          <w:rFonts w:cs="Lucida Sans Unicode"/>
        </w:rPr>
        <w:t xml:space="preserve">en 3 </w:t>
      </w:r>
      <w:r w:rsidRPr="00237701">
        <w:rPr>
          <w:rFonts w:cs="Lucida Sans Unicode"/>
        </w:rPr>
        <w:t>in een hogere frequentie plaats. In de overige contractjaren geldt een frequentie van 1 x per maand.</w:t>
      </w:r>
    </w:p>
    <w:p w14:paraId="25ECFE0A" w14:textId="77777777" w:rsidR="00CF329F" w:rsidRPr="00237701" w:rsidRDefault="00CF329F" w:rsidP="00C247CD">
      <w:pPr>
        <w:tabs>
          <w:tab w:val="left" w:pos="1985"/>
        </w:tabs>
        <w:autoSpaceDE w:val="0"/>
        <w:autoSpaceDN w:val="0"/>
        <w:adjustRightInd w:val="0"/>
        <w:spacing w:after="0" w:line="300" w:lineRule="exact"/>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1984"/>
        <w:gridCol w:w="2693"/>
        <w:gridCol w:w="2127"/>
      </w:tblGrid>
      <w:tr w:rsidR="00C467F3" w:rsidRPr="00237701" w14:paraId="78C2219D" w14:textId="77777777" w:rsidTr="003155DC">
        <w:trPr>
          <w:trHeight w:hRule="exact" w:val="576"/>
        </w:trPr>
        <w:tc>
          <w:tcPr>
            <w:tcW w:w="2127" w:type="dxa"/>
            <w:shd w:val="clear" w:color="auto" w:fill="0089CF"/>
            <w:vAlign w:val="center"/>
          </w:tcPr>
          <w:p w14:paraId="0FDA7DFB" w14:textId="77777777" w:rsidR="00F2519D" w:rsidRPr="00237701" w:rsidRDefault="00F2519D" w:rsidP="00C247CD">
            <w:pPr>
              <w:autoSpaceDE w:val="0"/>
              <w:autoSpaceDN w:val="0"/>
              <w:adjustRightInd w:val="0"/>
              <w:spacing w:after="0" w:line="300" w:lineRule="exact"/>
              <w:ind w:left="147" w:right="142"/>
              <w:rPr>
                <w:rFonts w:cs="Lucida Sans Unicode"/>
                <w:b/>
                <w:color w:val="FFFFFF" w:themeColor="background1"/>
              </w:rPr>
            </w:pPr>
            <w:r w:rsidRPr="00237701">
              <w:rPr>
                <w:rFonts w:cs="Lucida Sans Unicode"/>
                <w:b/>
                <w:bCs/>
                <w:color w:val="FFFFFF" w:themeColor="background1"/>
              </w:rPr>
              <w:t>Betrokken</w:t>
            </w:r>
            <w:r w:rsidRPr="00237701">
              <w:rPr>
                <w:rFonts w:cs="Lucida Sans Unicode"/>
                <w:b/>
                <w:bCs/>
                <w:color w:val="FFFFFF" w:themeColor="background1"/>
                <w:spacing w:val="-6"/>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nuit</w:t>
            </w:r>
            <w:r w:rsidRPr="00237701">
              <w:rPr>
                <w:rFonts w:cs="Lucida Sans Unicode"/>
                <w:b/>
                <w:bCs/>
                <w:color w:val="FFFFFF" w:themeColor="background1"/>
                <w:spacing w:val="-6"/>
              </w:rPr>
              <w:t xml:space="preserve"> </w:t>
            </w:r>
            <w:r w:rsidRPr="00237701">
              <w:rPr>
                <w:rFonts w:cs="Lucida Sans Unicode"/>
                <w:b/>
                <w:bCs/>
                <w:color w:val="FFFFFF" w:themeColor="background1"/>
              </w:rPr>
              <w:t>eigen</w:t>
            </w:r>
            <w:r w:rsidRPr="00237701">
              <w:rPr>
                <w:rFonts w:cs="Lucida Sans Unicode"/>
                <w:b/>
                <w:bCs/>
                <w:color w:val="FFFFFF" w:themeColor="background1"/>
                <w:spacing w:val="-5"/>
              </w:rPr>
              <w:t xml:space="preserve"> </w:t>
            </w:r>
            <w:r w:rsidRPr="00237701">
              <w:rPr>
                <w:rFonts w:cs="Lucida Sans Unicode"/>
                <w:b/>
                <w:bCs/>
                <w:color w:val="FFFFFF" w:themeColor="background1"/>
              </w:rPr>
              <w:t>o</w:t>
            </w:r>
            <w:r w:rsidRPr="00237701">
              <w:rPr>
                <w:rFonts w:cs="Lucida Sans Unicode"/>
                <w:b/>
                <w:bCs/>
                <w:color w:val="FFFFFF" w:themeColor="background1"/>
                <w:spacing w:val="-1"/>
              </w:rPr>
              <w:t>r</w:t>
            </w:r>
            <w:r w:rsidRPr="00237701">
              <w:rPr>
                <w:rFonts w:cs="Lucida Sans Unicode"/>
                <w:b/>
                <w:bCs/>
                <w:color w:val="FFFFFF" w:themeColor="background1"/>
              </w:rPr>
              <w:t>gan</w:t>
            </w:r>
            <w:r w:rsidRPr="00237701">
              <w:rPr>
                <w:rFonts w:cs="Lucida Sans Unicode"/>
                <w:b/>
                <w:bCs/>
                <w:color w:val="FFFFFF" w:themeColor="background1"/>
                <w:spacing w:val="-1"/>
              </w:rPr>
              <w:t>i</w:t>
            </w:r>
            <w:r w:rsidRPr="00237701">
              <w:rPr>
                <w:rFonts w:cs="Lucida Sans Unicode"/>
                <w:b/>
                <w:bCs/>
                <w:color w:val="FFFFFF" w:themeColor="background1"/>
              </w:rPr>
              <w:t>satie</w:t>
            </w:r>
          </w:p>
        </w:tc>
        <w:tc>
          <w:tcPr>
            <w:tcW w:w="1984" w:type="dxa"/>
            <w:shd w:val="clear" w:color="auto" w:fill="0089CF"/>
            <w:vAlign w:val="center"/>
          </w:tcPr>
          <w:p w14:paraId="4C1FD070" w14:textId="77777777" w:rsidR="00F2519D" w:rsidRPr="00237701" w:rsidRDefault="00F2519D" w:rsidP="00C247CD">
            <w:pPr>
              <w:autoSpaceDE w:val="0"/>
              <w:autoSpaceDN w:val="0"/>
              <w:adjustRightInd w:val="0"/>
              <w:spacing w:after="0" w:line="300" w:lineRule="exact"/>
              <w:ind w:left="142" w:right="142"/>
              <w:rPr>
                <w:rFonts w:cs="Lucida Sans Unicode"/>
                <w:b/>
                <w:color w:val="FFFFFF" w:themeColor="background1"/>
              </w:rPr>
            </w:pPr>
            <w:r w:rsidRPr="00237701">
              <w:rPr>
                <w:rFonts w:cs="Lucida Sans Unicode"/>
                <w:b/>
                <w:color w:val="FFFFFF" w:themeColor="background1"/>
              </w:rPr>
              <w:t>Opdrachtnemer</w:t>
            </w:r>
          </w:p>
        </w:tc>
        <w:tc>
          <w:tcPr>
            <w:tcW w:w="2693" w:type="dxa"/>
            <w:shd w:val="clear" w:color="auto" w:fill="0089CF"/>
            <w:vAlign w:val="center"/>
          </w:tcPr>
          <w:p w14:paraId="7B8C32BF" w14:textId="77777777" w:rsidR="00F2519D" w:rsidRPr="00237701" w:rsidRDefault="00F2519D" w:rsidP="00C247CD">
            <w:pPr>
              <w:tabs>
                <w:tab w:val="left" w:pos="1984"/>
              </w:tabs>
              <w:autoSpaceDE w:val="0"/>
              <w:autoSpaceDN w:val="0"/>
              <w:adjustRightInd w:val="0"/>
              <w:spacing w:after="0" w:line="300" w:lineRule="exact"/>
              <w:ind w:left="142" w:right="142"/>
              <w:rPr>
                <w:rFonts w:cs="Lucida Sans Unicode"/>
                <w:b/>
                <w:color w:val="FFFFFF" w:themeColor="background1"/>
              </w:rPr>
            </w:pPr>
            <w:r w:rsidRPr="00237701">
              <w:rPr>
                <w:rFonts w:cs="Lucida Sans Unicode"/>
                <w:b/>
                <w:bCs/>
                <w:color w:val="FFFFFF" w:themeColor="background1"/>
                <w:spacing w:val="1"/>
              </w:rPr>
              <w:t>Inhou</w:t>
            </w:r>
            <w:r w:rsidRPr="00237701">
              <w:rPr>
                <w:rFonts w:cs="Lucida Sans Unicode"/>
                <w:b/>
                <w:bCs/>
                <w:color w:val="FFFFFF" w:themeColor="background1"/>
              </w:rPr>
              <w:t>d</w:t>
            </w:r>
            <w:r w:rsidRPr="00237701">
              <w:rPr>
                <w:rFonts w:cs="Lucida Sans Unicode"/>
                <w:b/>
                <w:bCs/>
                <w:color w:val="FFFFFF" w:themeColor="background1"/>
                <w:spacing w:val="-4"/>
              </w:rPr>
              <w:t xml:space="preserve"> </w:t>
            </w:r>
            <w:r w:rsidRPr="00237701">
              <w:rPr>
                <w:rFonts w:cs="Lucida Sans Unicode"/>
                <w:b/>
                <w:bCs/>
                <w:color w:val="FFFFFF" w:themeColor="background1"/>
                <w:spacing w:val="-3"/>
              </w:rPr>
              <w:t>v</w:t>
            </w:r>
            <w:r w:rsidRPr="00237701">
              <w:rPr>
                <w:rFonts w:cs="Lucida Sans Unicode"/>
                <w:b/>
                <w:bCs/>
                <w:color w:val="FFFFFF" w:themeColor="background1"/>
              </w:rPr>
              <w:t>an</w:t>
            </w:r>
            <w:r w:rsidRPr="00237701">
              <w:rPr>
                <w:rFonts w:cs="Lucida Sans Unicode"/>
                <w:b/>
                <w:bCs/>
                <w:color w:val="FFFFFF" w:themeColor="background1"/>
                <w:spacing w:val="-2"/>
              </w:rPr>
              <w:t xml:space="preserve"> </w:t>
            </w:r>
            <w:r w:rsidRPr="00237701">
              <w:rPr>
                <w:rFonts w:cs="Lucida Sans Unicode"/>
                <w:b/>
                <w:bCs/>
                <w:color w:val="FFFFFF" w:themeColor="background1"/>
                <w:spacing w:val="1"/>
              </w:rPr>
              <w:t>de</w:t>
            </w:r>
            <w:r w:rsidRPr="00237701">
              <w:rPr>
                <w:rFonts w:cs="Lucida Sans Unicode"/>
                <w:b/>
                <w:bCs/>
                <w:color w:val="FFFFFF" w:themeColor="background1"/>
                <w:spacing w:val="-2"/>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c>
          <w:tcPr>
            <w:tcW w:w="2127" w:type="dxa"/>
            <w:shd w:val="clear" w:color="auto" w:fill="0089CF"/>
            <w:vAlign w:val="center"/>
          </w:tcPr>
          <w:p w14:paraId="4C83D654" w14:textId="77777777" w:rsidR="00F2519D" w:rsidRPr="00237701" w:rsidRDefault="00F2519D" w:rsidP="00C247CD">
            <w:pPr>
              <w:tabs>
                <w:tab w:val="left" w:pos="3260"/>
              </w:tabs>
              <w:autoSpaceDE w:val="0"/>
              <w:autoSpaceDN w:val="0"/>
              <w:adjustRightInd w:val="0"/>
              <w:spacing w:after="0" w:line="300" w:lineRule="exact"/>
              <w:ind w:left="142" w:right="142"/>
              <w:rPr>
                <w:rFonts w:cs="Lucida Sans Unicode"/>
                <w:b/>
                <w:color w:val="FFFFFF" w:themeColor="background1"/>
              </w:rPr>
            </w:pPr>
            <w:r w:rsidRPr="00237701">
              <w:rPr>
                <w:rFonts w:cs="Lucida Sans Unicode"/>
                <w:b/>
                <w:bCs/>
                <w:color w:val="FFFFFF" w:themeColor="background1"/>
              </w:rPr>
              <w:t>Structuur</w:t>
            </w:r>
            <w:r w:rsidRPr="00237701">
              <w:rPr>
                <w:rFonts w:cs="Lucida Sans Unicode"/>
                <w:b/>
                <w:bCs/>
                <w:color w:val="FFFFFF" w:themeColor="background1"/>
                <w:spacing w:val="-9"/>
              </w:rPr>
              <w:t xml:space="preserve"> </w:t>
            </w:r>
            <w:r w:rsidRPr="00237701">
              <w:rPr>
                <w:rFonts w:cs="Lucida Sans Unicode"/>
                <w:b/>
                <w:bCs/>
                <w:color w:val="FFFFFF" w:themeColor="background1"/>
              </w:rPr>
              <w:t>en</w:t>
            </w:r>
            <w:r w:rsidRPr="00237701">
              <w:rPr>
                <w:rFonts w:cs="Lucida Sans Unicode"/>
                <w:b/>
                <w:bCs/>
                <w:color w:val="FFFFFF" w:themeColor="background1"/>
                <w:spacing w:val="-3"/>
              </w:rPr>
              <w:t xml:space="preserve"> </w:t>
            </w:r>
            <w:r w:rsidRPr="00237701">
              <w:rPr>
                <w:rFonts w:cs="Lucida Sans Unicode"/>
                <w:b/>
                <w:bCs/>
                <w:color w:val="FFFFFF" w:themeColor="background1"/>
              </w:rPr>
              <w:t>f</w:t>
            </w:r>
            <w:r w:rsidRPr="00237701">
              <w:rPr>
                <w:rFonts w:cs="Lucida Sans Unicode"/>
                <w:b/>
                <w:bCs/>
                <w:color w:val="FFFFFF" w:themeColor="background1"/>
                <w:spacing w:val="-1"/>
              </w:rPr>
              <w:t>r</w:t>
            </w:r>
            <w:r w:rsidRPr="00237701">
              <w:rPr>
                <w:rFonts w:cs="Lucida Sans Unicode"/>
                <w:b/>
                <w:bCs/>
                <w:color w:val="FFFFFF" w:themeColor="background1"/>
              </w:rPr>
              <w:t>equentie</w:t>
            </w:r>
            <w:r w:rsidRPr="00237701">
              <w:rPr>
                <w:rFonts w:cs="Lucida Sans Unicode"/>
                <w:b/>
                <w:bCs/>
                <w:color w:val="FFFFFF" w:themeColor="background1"/>
                <w:spacing w:val="-7"/>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w:t>
            </w:r>
            <w:r w:rsidRPr="00237701">
              <w:rPr>
                <w:rFonts w:cs="Lucida Sans Unicode"/>
                <w:b/>
                <w:bCs/>
                <w:color w:val="FFFFFF" w:themeColor="background1"/>
                <w:spacing w:val="-2"/>
              </w:rPr>
              <w:t xml:space="preserve"> </w:t>
            </w:r>
            <w:r w:rsidRPr="00237701">
              <w:rPr>
                <w:rFonts w:cs="Lucida Sans Unicode"/>
                <w:b/>
                <w:bCs/>
                <w:color w:val="FFFFFF" w:themeColor="background1"/>
              </w:rPr>
              <w:t>de</w:t>
            </w:r>
            <w:r w:rsidRPr="00237701">
              <w:rPr>
                <w:rFonts w:cs="Lucida Sans Unicode"/>
                <w:b/>
                <w:bCs/>
                <w:color w:val="FFFFFF" w:themeColor="background1"/>
                <w:spacing w:val="-3"/>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r>
      <w:tr w:rsidR="00C467F3" w:rsidRPr="00237701" w14:paraId="72729C0B" w14:textId="77777777" w:rsidTr="00CF329F">
        <w:trPr>
          <w:trHeight w:hRule="exact" w:val="3702"/>
        </w:trPr>
        <w:tc>
          <w:tcPr>
            <w:tcW w:w="2127" w:type="dxa"/>
          </w:tcPr>
          <w:p w14:paraId="4A9080B7" w14:textId="77777777" w:rsidR="00F2519D" w:rsidRDefault="001877BB" w:rsidP="00C247CD">
            <w:pPr>
              <w:autoSpaceDE w:val="0"/>
              <w:autoSpaceDN w:val="0"/>
              <w:adjustRightInd w:val="0"/>
              <w:spacing w:after="0" w:line="300" w:lineRule="exact"/>
              <w:ind w:left="147" w:right="142"/>
              <w:rPr>
                <w:rFonts w:cs="Lucida Sans Unicode"/>
                <w:bCs/>
              </w:rPr>
            </w:pPr>
            <w:r>
              <w:rPr>
                <w:rFonts w:cs="Lucida Sans Unicode"/>
                <w:bCs/>
              </w:rPr>
              <w:lastRenderedPageBreak/>
              <w:t>Senior gebouwbeheerder</w:t>
            </w:r>
          </w:p>
          <w:p w14:paraId="24A6CFEA" w14:textId="77777777" w:rsidR="001877BB" w:rsidRPr="00237701" w:rsidRDefault="001877BB" w:rsidP="00C247CD">
            <w:pPr>
              <w:autoSpaceDE w:val="0"/>
              <w:autoSpaceDN w:val="0"/>
              <w:adjustRightInd w:val="0"/>
              <w:spacing w:after="0" w:line="300" w:lineRule="exact"/>
              <w:ind w:left="147" w:right="142"/>
              <w:rPr>
                <w:rFonts w:cs="Lucida Sans Unicode"/>
                <w:bCs/>
              </w:rPr>
            </w:pPr>
            <w:r>
              <w:rPr>
                <w:rFonts w:cs="Lucida Sans Unicode"/>
                <w:bCs/>
              </w:rPr>
              <w:t xml:space="preserve">Gebouwcoördinator </w:t>
            </w:r>
          </w:p>
          <w:p w14:paraId="2E82F8E9" w14:textId="77777777" w:rsidR="00F2519D" w:rsidRPr="00237701" w:rsidRDefault="00F2519D" w:rsidP="00C247CD">
            <w:pPr>
              <w:autoSpaceDE w:val="0"/>
              <w:autoSpaceDN w:val="0"/>
              <w:adjustRightInd w:val="0"/>
              <w:spacing w:after="0" w:line="300" w:lineRule="exact"/>
              <w:ind w:left="147" w:right="142"/>
              <w:rPr>
                <w:rFonts w:cs="Lucida Sans Unicode"/>
                <w:bCs/>
              </w:rPr>
            </w:pPr>
            <w:r w:rsidRPr="001877BB">
              <w:rPr>
                <w:rFonts w:cs="Lucida Sans Unicode"/>
                <w:bCs/>
              </w:rPr>
              <w:t xml:space="preserve">Sectorleider </w:t>
            </w:r>
            <w:r w:rsidR="00DA0CC4">
              <w:rPr>
                <w:rFonts w:cs="Lucida Sans Unicode"/>
                <w:bCs/>
              </w:rPr>
              <w:t>Storingen en Calamiteiten</w:t>
            </w:r>
          </w:p>
          <w:p w14:paraId="7193BF42" w14:textId="77777777" w:rsidR="00F2519D" w:rsidRPr="00237701" w:rsidRDefault="00F2519D" w:rsidP="00C247CD">
            <w:pPr>
              <w:autoSpaceDE w:val="0"/>
              <w:autoSpaceDN w:val="0"/>
              <w:adjustRightInd w:val="0"/>
              <w:spacing w:after="0" w:line="300" w:lineRule="exact"/>
              <w:ind w:left="147" w:right="142"/>
              <w:rPr>
                <w:rFonts w:cs="Lucida Sans Unicode"/>
                <w:bCs/>
              </w:rPr>
            </w:pPr>
          </w:p>
        </w:tc>
        <w:tc>
          <w:tcPr>
            <w:tcW w:w="1984" w:type="dxa"/>
          </w:tcPr>
          <w:p w14:paraId="4C1D4528" w14:textId="77777777" w:rsidR="00F2519D" w:rsidRPr="00237701" w:rsidRDefault="00F2519D" w:rsidP="00C247CD">
            <w:pPr>
              <w:autoSpaceDE w:val="0"/>
              <w:autoSpaceDN w:val="0"/>
              <w:adjustRightInd w:val="0"/>
              <w:spacing w:after="0" w:line="300" w:lineRule="exact"/>
              <w:ind w:left="142" w:right="142"/>
              <w:rPr>
                <w:rFonts w:cs="Lucida Sans Unicode"/>
                <w:bCs/>
              </w:rPr>
            </w:pPr>
            <w:r w:rsidRPr="00237701">
              <w:rPr>
                <w:rFonts w:cs="Lucida Sans Unicode"/>
                <w:bCs/>
              </w:rPr>
              <w:t xml:space="preserve">Operationeel management </w:t>
            </w:r>
          </w:p>
        </w:tc>
        <w:tc>
          <w:tcPr>
            <w:tcW w:w="2693" w:type="dxa"/>
          </w:tcPr>
          <w:p w14:paraId="19F2E4E1" w14:textId="77777777" w:rsidR="00C467F3" w:rsidRDefault="00F2519D" w:rsidP="00C247CD">
            <w:pPr>
              <w:tabs>
                <w:tab w:val="left" w:pos="1984"/>
              </w:tabs>
              <w:autoSpaceDE w:val="0"/>
              <w:autoSpaceDN w:val="0"/>
              <w:adjustRightInd w:val="0"/>
              <w:spacing w:after="0" w:line="300" w:lineRule="exact"/>
              <w:ind w:left="142" w:right="142"/>
              <w:rPr>
                <w:rFonts w:cs="Lucida Sans Unicode"/>
                <w:bCs/>
              </w:rPr>
            </w:pPr>
            <w:r w:rsidRPr="00237701">
              <w:rPr>
                <w:rFonts w:cs="Lucida Sans Unicode"/>
                <w:bCs/>
              </w:rPr>
              <w:t xml:space="preserve">Actielijst, Operationele rapportage, </w:t>
            </w:r>
          </w:p>
          <w:p w14:paraId="16433AF2" w14:textId="77777777" w:rsidR="00F2519D" w:rsidRPr="00237701" w:rsidRDefault="00F2519D" w:rsidP="00C247CD">
            <w:pPr>
              <w:tabs>
                <w:tab w:val="left" w:pos="1984"/>
              </w:tabs>
              <w:autoSpaceDE w:val="0"/>
              <w:autoSpaceDN w:val="0"/>
              <w:adjustRightInd w:val="0"/>
              <w:spacing w:after="0" w:line="300" w:lineRule="exact"/>
              <w:ind w:left="142" w:right="142"/>
              <w:rPr>
                <w:rFonts w:cs="Lucida Sans Unicode"/>
              </w:rPr>
            </w:pPr>
            <w:r w:rsidRPr="00237701">
              <w:rPr>
                <w:rFonts w:cs="Lucida Sans Unicode"/>
                <w:bCs/>
              </w:rPr>
              <w:t xml:space="preserve">planning </w:t>
            </w:r>
          </w:p>
        </w:tc>
        <w:tc>
          <w:tcPr>
            <w:tcW w:w="2127" w:type="dxa"/>
          </w:tcPr>
          <w:p w14:paraId="2C391A07" w14:textId="77777777" w:rsidR="00237701" w:rsidRPr="00C467F3" w:rsidRDefault="00F2519D" w:rsidP="00C247CD">
            <w:pPr>
              <w:tabs>
                <w:tab w:val="left" w:pos="3260"/>
              </w:tabs>
              <w:autoSpaceDE w:val="0"/>
              <w:autoSpaceDN w:val="0"/>
              <w:adjustRightInd w:val="0"/>
              <w:spacing w:after="0" w:line="300" w:lineRule="exact"/>
              <w:ind w:left="142" w:right="142"/>
              <w:rPr>
                <w:rFonts w:cs="Arial"/>
                <w:bCs/>
                <w:u w:val="single"/>
              </w:rPr>
            </w:pPr>
            <w:r w:rsidRPr="00C467F3">
              <w:rPr>
                <w:rFonts w:cs="Arial"/>
                <w:bCs/>
                <w:u w:val="single"/>
              </w:rPr>
              <w:t xml:space="preserve">Kwartaal 1: </w:t>
            </w:r>
          </w:p>
          <w:p w14:paraId="25A8364B" w14:textId="77777777" w:rsidR="00F2519D" w:rsidRPr="00237701" w:rsidRDefault="00F2519D" w:rsidP="00C247CD">
            <w:pPr>
              <w:tabs>
                <w:tab w:val="left" w:pos="3260"/>
              </w:tabs>
              <w:autoSpaceDE w:val="0"/>
              <w:autoSpaceDN w:val="0"/>
              <w:adjustRightInd w:val="0"/>
              <w:spacing w:after="0" w:line="300" w:lineRule="exact"/>
              <w:ind w:left="142" w:right="142"/>
              <w:rPr>
                <w:rFonts w:cs="Arial"/>
                <w:bCs/>
              </w:rPr>
            </w:pPr>
            <w:r w:rsidRPr="00237701">
              <w:rPr>
                <w:rFonts w:cs="Arial"/>
                <w:bCs/>
              </w:rPr>
              <w:t>wekelijks (</w:t>
            </w:r>
            <w:r w:rsidR="00CF329F">
              <w:rPr>
                <w:rFonts w:cs="Arial"/>
                <w:bCs/>
              </w:rPr>
              <w:t>contract</w:t>
            </w:r>
            <w:r w:rsidRPr="00237701">
              <w:rPr>
                <w:rFonts w:cs="Arial"/>
                <w:bCs/>
              </w:rPr>
              <w:t>jaar 1)</w:t>
            </w:r>
          </w:p>
          <w:p w14:paraId="4137941E" w14:textId="77777777" w:rsidR="00C467F3" w:rsidRPr="00C467F3" w:rsidRDefault="00F2519D" w:rsidP="00C247CD">
            <w:pPr>
              <w:tabs>
                <w:tab w:val="left" w:pos="3260"/>
              </w:tabs>
              <w:autoSpaceDE w:val="0"/>
              <w:autoSpaceDN w:val="0"/>
              <w:adjustRightInd w:val="0"/>
              <w:spacing w:after="0" w:line="300" w:lineRule="exact"/>
              <w:ind w:left="142" w:right="142"/>
              <w:rPr>
                <w:rFonts w:cs="Arial"/>
                <w:bCs/>
                <w:u w:val="single"/>
              </w:rPr>
            </w:pPr>
            <w:r w:rsidRPr="00C467F3">
              <w:rPr>
                <w:rFonts w:cs="Arial"/>
                <w:bCs/>
                <w:u w:val="single"/>
              </w:rPr>
              <w:t xml:space="preserve">Kwartaal 2: </w:t>
            </w:r>
          </w:p>
          <w:p w14:paraId="0C3A1792" w14:textId="77777777" w:rsidR="00F2519D" w:rsidRDefault="00F2519D" w:rsidP="00C247CD">
            <w:pPr>
              <w:tabs>
                <w:tab w:val="left" w:pos="3260"/>
              </w:tabs>
              <w:autoSpaceDE w:val="0"/>
              <w:autoSpaceDN w:val="0"/>
              <w:adjustRightInd w:val="0"/>
              <w:spacing w:after="0" w:line="300" w:lineRule="exact"/>
              <w:ind w:left="142" w:right="142"/>
              <w:rPr>
                <w:rFonts w:cs="Arial"/>
                <w:bCs/>
              </w:rPr>
            </w:pPr>
            <w:r w:rsidRPr="00237701">
              <w:rPr>
                <w:rFonts w:cs="Arial"/>
                <w:bCs/>
              </w:rPr>
              <w:t>2 wekelijks (</w:t>
            </w:r>
            <w:r w:rsidR="00CF329F">
              <w:rPr>
                <w:rFonts w:cs="Arial"/>
                <w:bCs/>
              </w:rPr>
              <w:t>contract</w:t>
            </w:r>
            <w:r w:rsidRPr="00237701">
              <w:rPr>
                <w:rFonts w:cs="Arial"/>
                <w:bCs/>
              </w:rPr>
              <w:t>jaar 1)</w:t>
            </w:r>
          </w:p>
          <w:p w14:paraId="2BA6F942" w14:textId="77777777" w:rsidR="00CF329F" w:rsidRPr="00C467F3" w:rsidRDefault="00CF329F" w:rsidP="00C247CD">
            <w:pPr>
              <w:tabs>
                <w:tab w:val="left" w:pos="3260"/>
              </w:tabs>
              <w:autoSpaceDE w:val="0"/>
              <w:autoSpaceDN w:val="0"/>
              <w:adjustRightInd w:val="0"/>
              <w:spacing w:after="0" w:line="300" w:lineRule="exact"/>
              <w:ind w:left="142" w:right="142"/>
              <w:rPr>
                <w:rFonts w:cs="Arial"/>
                <w:bCs/>
                <w:u w:val="single"/>
              </w:rPr>
            </w:pPr>
            <w:r w:rsidRPr="00C467F3">
              <w:rPr>
                <w:rFonts w:cs="Arial"/>
                <w:bCs/>
                <w:u w:val="single"/>
              </w:rPr>
              <w:t xml:space="preserve">Kwartaal </w:t>
            </w:r>
            <w:r>
              <w:rPr>
                <w:rFonts w:cs="Arial"/>
                <w:bCs/>
                <w:u w:val="single"/>
              </w:rPr>
              <w:t>3</w:t>
            </w:r>
            <w:r w:rsidRPr="00C467F3">
              <w:rPr>
                <w:rFonts w:cs="Arial"/>
                <w:bCs/>
                <w:u w:val="single"/>
              </w:rPr>
              <w:t xml:space="preserve">: </w:t>
            </w:r>
          </w:p>
          <w:p w14:paraId="3FB51BD0" w14:textId="77777777" w:rsidR="00CF329F" w:rsidRDefault="00CF329F" w:rsidP="00C247CD">
            <w:pPr>
              <w:tabs>
                <w:tab w:val="left" w:pos="3260"/>
              </w:tabs>
              <w:autoSpaceDE w:val="0"/>
              <w:autoSpaceDN w:val="0"/>
              <w:adjustRightInd w:val="0"/>
              <w:spacing w:after="0" w:line="300" w:lineRule="exact"/>
              <w:ind w:left="142" w:right="142"/>
              <w:rPr>
                <w:rFonts w:cs="Arial"/>
                <w:bCs/>
              </w:rPr>
            </w:pPr>
            <w:r w:rsidRPr="00237701">
              <w:rPr>
                <w:rFonts w:cs="Arial"/>
                <w:bCs/>
              </w:rPr>
              <w:t>2 wekelijks (</w:t>
            </w:r>
            <w:r>
              <w:rPr>
                <w:rFonts w:cs="Arial"/>
                <w:bCs/>
              </w:rPr>
              <w:t>contract</w:t>
            </w:r>
            <w:r w:rsidRPr="00237701">
              <w:rPr>
                <w:rFonts w:cs="Arial"/>
                <w:bCs/>
              </w:rPr>
              <w:t>jaar 1)</w:t>
            </w:r>
          </w:p>
          <w:p w14:paraId="21F8D54E" w14:textId="77777777" w:rsidR="00CF329F" w:rsidRPr="00237701" w:rsidRDefault="00CF329F" w:rsidP="00C247CD">
            <w:pPr>
              <w:tabs>
                <w:tab w:val="left" w:pos="3260"/>
              </w:tabs>
              <w:autoSpaceDE w:val="0"/>
              <w:autoSpaceDN w:val="0"/>
              <w:adjustRightInd w:val="0"/>
              <w:spacing w:after="0" w:line="300" w:lineRule="exact"/>
              <w:ind w:left="142" w:right="142"/>
              <w:rPr>
                <w:rFonts w:cs="Arial"/>
                <w:bCs/>
              </w:rPr>
            </w:pPr>
          </w:p>
          <w:p w14:paraId="621BC389" w14:textId="77777777" w:rsidR="00C467F3" w:rsidRPr="00C467F3" w:rsidRDefault="00F2519D" w:rsidP="00C247CD">
            <w:pPr>
              <w:keepNext/>
              <w:tabs>
                <w:tab w:val="left" w:pos="3260"/>
              </w:tabs>
              <w:autoSpaceDE w:val="0"/>
              <w:autoSpaceDN w:val="0"/>
              <w:adjustRightInd w:val="0"/>
              <w:spacing w:after="0" w:line="300" w:lineRule="exact"/>
              <w:ind w:left="142" w:right="142"/>
              <w:rPr>
                <w:rFonts w:cs="Lucida Sans Unicode"/>
                <w:bCs/>
                <w:u w:val="single"/>
              </w:rPr>
            </w:pPr>
            <w:r w:rsidRPr="00C467F3">
              <w:rPr>
                <w:rFonts w:cs="Lucida Sans Unicode"/>
                <w:bCs/>
                <w:u w:val="single"/>
              </w:rPr>
              <w:t xml:space="preserve">Overige perioden: </w:t>
            </w:r>
          </w:p>
          <w:p w14:paraId="5E29536E" w14:textId="77777777" w:rsidR="00F2519D" w:rsidRPr="00237701" w:rsidRDefault="00F2519D" w:rsidP="00C247CD">
            <w:pPr>
              <w:keepNext/>
              <w:tabs>
                <w:tab w:val="left" w:pos="3260"/>
              </w:tabs>
              <w:autoSpaceDE w:val="0"/>
              <w:autoSpaceDN w:val="0"/>
              <w:adjustRightInd w:val="0"/>
              <w:spacing w:after="0" w:line="300" w:lineRule="exact"/>
              <w:ind w:left="142" w:right="142"/>
              <w:rPr>
                <w:rFonts w:cs="Lucida Sans Unicode"/>
              </w:rPr>
            </w:pPr>
            <w:r w:rsidRPr="00237701">
              <w:rPr>
                <w:rFonts w:cs="Lucida Sans Unicode"/>
                <w:bCs/>
              </w:rPr>
              <w:t>1 x per maand</w:t>
            </w:r>
          </w:p>
        </w:tc>
      </w:tr>
    </w:tbl>
    <w:p w14:paraId="31D94038" w14:textId="77777777"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17</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Operationeel overleg</w:t>
      </w:r>
    </w:p>
    <w:p w14:paraId="76815F4F" w14:textId="77777777" w:rsidR="005E3B03" w:rsidRPr="005E3B03" w:rsidRDefault="005E3B03" w:rsidP="00C247CD">
      <w:pPr>
        <w:spacing w:after="0" w:line="300" w:lineRule="exact"/>
        <w:rPr>
          <w:rFonts w:cs="Lucida Sans Unicode"/>
        </w:rPr>
      </w:pPr>
    </w:p>
    <w:p w14:paraId="5C325807" w14:textId="77777777" w:rsidR="00F2519D" w:rsidRPr="00237701" w:rsidRDefault="00F2519D" w:rsidP="00C247CD">
      <w:pPr>
        <w:pStyle w:val="Lijstalinea"/>
        <w:numPr>
          <w:ilvl w:val="0"/>
          <w:numId w:val="59"/>
        </w:numPr>
        <w:spacing w:line="300" w:lineRule="exact"/>
        <w:ind w:left="567" w:hanging="567"/>
        <w:contextualSpacing w:val="0"/>
        <w:rPr>
          <w:rFonts w:asciiTheme="minorHAnsi" w:hAnsiTheme="minorHAnsi" w:cs="Lucida Sans Unicode"/>
          <w:sz w:val="22"/>
          <w:szCs w:val="22"/>
          <w:u w:val="single"/>
        </w:rPr>
      </w:pPr>
      <w:r w:rsidRPr="00237701">
        <w:rPr>
          <w:rFonts w:asciiTheme="minorHAnsi" w:hAnsiTheme="minorHAnsi" w:cs="Lucida Sans Unicode"/>
          <w:sz w:val="22"/>
          <w:szCs w:val="22"/>
          <w:u w:val="single"/>
        </w:rPr>
        <w:t>Voortgangsoverleg</w:t>
      </w:r>
    </w:p>
    <w:p w14:paraId="1267E7FA" w14:textId="77777777" w:rsidR="00F2519D" w:rsidRPr="00237701" w:rsidRDefault="00F2519D" w:rsidP="00C247CD">
      <w:pPr>
        <w:autoSpaceDE w:val="0"/>
        <w:autoSpaceDN w:val="0"/>
        <w:adjustRightInd w:val="0"/>
        <w:spacing w:after="0" w:line="300" w:lineRule="exact"/>
        <w:ind w:left="567"/>
        <w:rPr>
          <w:rFonts w:cs="Lucida Sans Unicode"/>
        </w:rPr>
      </w:pPr>
      <w:r w:rsidRPr="00237701">
        <w:rPr>
          <w:rFonts w:cs="Lucida Sans Unicode"/>
        </w:rPr>
        <w:t xml:space="preserve">Het doel van het voortgangsoverleg is de performanceontwikkeling van het afgelopen kwartaal. Hierbij worden trends besproken, de voortgang van de </w:t>
      </w:r>
      <w:proofErr w:type="spellStart"/>
      <w:r w:rsidRPr="00237701">
        <w:rPr>
          <w:rFonts w:cs="Lucida Sans Unicode"/>
        </w:rPr>
        <w:t>KPI’s</w:t>
      </w:r>
      <w:proofErr w:type="spellEnd"/>
      <w:r w:rsidRPr="00237701">
        <w:rPr>
          <w:rFonts w:cs="Lucida Sans Unicode"/>
        </w:rPr>
        <w:t>, adviezen en verbetervoorstellen de managementrapportages.</w:t>
      </w:r>
    </w:p>
    <w:p w14:paraId="373B16B8" w14:textId="77777777" w:rsidR="00F2519D" w:rsidRPr="00237701" w:rsidRDefault="00F2519D" w:rsidP="00C247CD">
      <w:pPr>
        <w:spacing w:after="0" w:line="300" w:lineRule="exact"/>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1984"/>
        <w:gridCol w:w="2693"/>
        <w:gridCol w:w="2127"/>
      </w:tblGrid>
      <w:tr w:rsidR="003155DC" w:rsidRPr="00237701" w14:paraId="54F1DF58" w14:textId="77777777" w:rsidTr="003155DC">
        <w:trPr>
          <w:trHeight w:hRule="exact" w:val="647"/>
        </w:trPr>
        <w:tc>
          <w:tcPr>
            <w:tcW w:w="2127" w:type="dxa"/>
            <w:shd w:val="clear" w:color="auto" w:fill="0089CF"/>
            <w:vAlign w:val="center"/>
          </w:tcPr>
          <w:p w14:paraId="70E373D2" w14:textId="77777777" w:rsidR="00F2519D" w:rsidRPr="00237701" w:rsidRDefault="00F2519D" w:rsidP="00C247CD">
            <w:pPr>
              <w:autoSpaceDE w:val="0"/>
              <w:autoSpaceDN w:val="0"/>
              <w:adjustRightInd w:val="0"/>
              <w:spacing w:after="0" w:line="300" w:lineRule="exact"/>
              <w:ind w:left="85" w:right="141"/>
              <w:rPr>
                <w:rFonts w:cs="Lucida Sans Unicode"/>
                <w:color w:val="FFFFFF" w:themeColor="background1"/>
              </w:rPr>
            </w:pPr>
            <w:r w:rsidRPr="00237701">
              <w:rPr>
                <w:rFonts w:cs="Lucida Sans Unicode"/>
                <w:b/>
                <w:bCs/>
                <w:color w:val="FFFFFF" w:themeColor="background1"/>
              </w:rPr>
              <w:t>Betrokken</w:t>
            </w:r>
            <w:r w:rsidRPr="00237701">
              <w:rPr>
                <w:rFonts w:cs="Lucida Sans Unicode"/>
                <w:b/>
                <w:bCs/>
                <w:color w:val="FFFFFF" w:themeColor="background1"/>
                <w:spacing w:val="-6"/>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nuit</w:t>
            </w:r>
            <w:r w:rsidRPr="00237701">
              <w:rPr>
                <w:rFonts w:cs="Lucida Sans Unicode"/>
                <w:b/>
                <w:bCs/>
                <w:color w:val="FFFFFF" w:themeColor="background1"/>
                <w:spacing w:val="-6"/>
              </w:rPr>
              <w:t xml:space="preserve"> </w:t>
            </w:r>
            <w:r w:rsidRPr="00237701">
              <w:rPr>
                <w:rFonts w:cs="Lucida Sans Unicode"/>
                <w:b/>
                <w:bCs/>
                <w:color w:val="FFFFFF" w:themeColor="background1"/>
              </w:rPr>
              <w:t>eigen</w:t>
            </w:r>
            <w:r w:rsidRPr="00237701">
              <w:rPr>
                <w:rFonts w:cs="Lucida Sans Unicode"/>
                <w:b/>
                <w:bCs/>
                <w:color w:val="FFFFFF" w:themeColor="background1"/>
                <w:spacing w:val="-5"/>
              </w:rPr>
              <w:t xml:space="preserve"> </w:t>
            </w:r>
            <w:r w:rsidRPr="00237701">
              <w:rPr>
                <w:rFonts w:cs="Lucida Sans Unicode"/>
                <w:b/>
                <w:bCs/>
                <w:color w:val="FFFFFF" w:themeColor="background1"/>
              </w:rPr>
              <w:t>o</w:t>
            </w:r>
            <w:r w:rsidRPr="00237701">
              <w:rPr>
                <w:rFonts w:cs="Lucida Sans Unicode"/>
                <w:b/>
                <w:bCs/>
                <w:color w:val="FFFFFF" w:themeColor="background1"/>
                <w:spacing w:val="-1"/>
              </w:rPr>
              <w:t>r</w:t>
            </w:r>
            <w:r w:rsidRPr="00237701">
              <w:rPr>
                <w:rFonts w:cs="Lucida Sans Unicode"/>
                <w:b/>
                <w:bCs/>
                <w:color w:val="FFFFFF" w:themeColor="background1"/>
              </w:rPr>
              <w:t>gan</w:t>
            </w:r>
            <w:r w:rsidRPr="00237701">
              <w:rPr>
                <w:rFonts w:cs="Lucida Sans Unicode"/>
                <w:b/>
                <w:bCs/>
                <w:color w:val="FFFFFF" w:themeColor="background1"/>
                <w:spacing w:val="-1"/>
              </w:rPr>
              <w:t>i</w:t>
            </w:r>
            <w:r w:rsidRPr="00237701">
              <w:rPr>
                <w:rFonts w:cs="Lucida Sans Unicode"/>
                <w:b/>
                <w:bCs/>
                <w:color w:val="FFFFFF" w:themeColor="background1"/>
              </w:rPr>
              <w:t>satie</w:t>
            </w:r>
          </w:p>
        </w:tc>
        <w:tc>
          <w:tcPr>
            <w:tcW w:w="1984" w:type="dxa"/>
            <w:shd w:val="clear" w:color="auto" w:fill="0089CF"/>
            <w:vAlign w:val="center"/>
          </w:tcPr>
          <w:p w14:paraId="60DF3D77" w14:textId="77777777" w:rsidR="00F2519D" w:rsidRPr="00237701" w:rsidRDefault="00F2519D" w:rsidP="00C247CD">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rPr>
              <w:t>Counte</w:t>
            </w:r>
            <w:r w:rsidRPr="00237701">
              <w:rPr>
                <w:rFonts w:cs="Lucida Sans Unicode"/>
                <w:b/>
                <w:bCs/>
                <w:color w:val="FFFFFF" w:themeColor="background1"/>
                <w:spacing w:val="-1"/>
              </w:rPr>
              <w:t>r</w:t>
            </w:r>
            <w:r w:rsidRPr="00237701">
              <w:rPr>
                <w:rFonts w:cs="Lucida Sans Unicode"/>
                <w:b/>
                <w:bCs/>
                <w:color w:val="FFFFFF" w:themeColor="background1"/>
              </w:rPr>
              <w:t>pa</w:t>
            </w:r>
            <w:r w:rsidRPr="00237701">
              <w:rPr>
                <w:rFonts w:cs="Lucida Sans Unicode"/>
                <w:b/>
                <w:bCs/>
                <w:color w:val="FFFFFF" w:themeColor="background1"/>
                <w:spacing w:val="-1"/>
              </w:rPr>
              <w:t>r</w:t>
            </w:r>
            <w:r w:rsidRPr="00237701">
              <w:rPr>
                <w:rFonts w:cs="Lucida Sans Unicode"/>
                <w:b/>
                <w:bCs/>
                <w:color w:val="FFFFFF" w:themeColor="background1"/>
              </w:rPr>
              <w:t>t</w:t>
            </w:r>
          </w:p>
          <w:p w14:paraId="6F45F9EF" w14:textId="77777777" w:rsidR="00F2519D" w:rsidRPr="00237701" w:rsidRDefault="00F2519D" w:rsidP="00C247CD">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rPr>
              <w:t>Opdrachtnemer</w:t>
            </w:r>
          </w:p>
        </w:tc>
        <w:tc>
          <w:tcPr>
            <w:tcW w:w="2693" w:type="dxa"/>
            <w:shd w:val="clear" w:color="auto" w:fill="0089CF"/>
            <w:vAlign w:val="center"/>
          </w:tcPr>
          <w:p w14:paraId="6A9241C1" w14:textId="77777777" w:rsidR="00F2519D" w:rsidRPr="00237701" w:rsidRDefault="00F2519D" w:rsidP="00C247CD">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spacing w:val="1"/>
              </w:rPr>
              <w:t>Inhou</w:t>
            </w:r>
            <w:r w:rsidRPr="00237701">
              <w:rPr>
                <w:rFonts w:cs="Lucida Sans Unicode"/>
                <w:b/>
                <w:bCs/>
                <w:color w:val="FFFFFF" w:themeColor="background1"/>
              </w:rPr>
              <w:t>d</w:t>
            </w:r>
            <w:r w:rsidRPr="00237701">
              <w:rPr>
                <w:rFonts w:cs="Lucida Sans Unicode"/>
                <w:b/>
                <w:bCs/>
                <w:color w:val="FFFFFF" w:themeColor="background1"/>
                <w:spacing w:val="-4"/>
              </w:rPr>
              <w:t xml:space="preserve"> </w:t>
            </w:r>
            <w:r w:rsidRPr="00237701">
              <w:rPr>
                <w:rFonts w:cs="Lucida Sans Unicode"/>
                <w:b/>
                <w:bCs/>
                <w:color w:val="FFFFFF" w:themeColor="background1"/>
                <w:spacing w:val="-3"/>
              </w:rPr>
              <w:t>v</w:t>
            </w:r>
            <w:r w:rsidRPr="00237701">
              <w:rPr>
                <w:rFonts w:cs="Lucida Sans Unicode"/>
                <w:b/>
                <w:bCs/>
                <w:color w:val="FFFFFF" w:themeColor="background1"/>
              </w:rPr>
              <w:t>an</w:t>
            </w:r>
            <w:r w:rsidRPr="00237701">
              <w:rPr>
                <w:rFonts w:cs="Lucida Sans Unicode"/>
                <w:b/>
                <w:bCs/>
                <w:color w:val="FFFFFF" w:themeColor="background1"/>
                <w:spacing w:val="-2"/>
              </w:rPr>
              <w:t xml:space="preserve"> </w:t>
            </w:r>
            <w:r w:rsidRPr="00237701">
              <w:rPr>
                <w:rFonts w:cs="Lucida Sans Unicode"/>
                <w:b/>
                <w:bCs/>
                <w:color w:val="FFFFFF" w:themeColor="background1"/>
                <w:spacing w:val="1"/>
              </w:rPr>
              <w:t>de</w:t>
            </w:r>
            <w:r w:rsidRPr="00237701">
              <w:rPr>
                <w:rFonts w:cs="Lucida Sans Unicode"/>
                <w:b/>
                <w:bCs/>
                <w:color w:val="FFFFFF" w:themeColor="background1"/>
                <w:spacing w:val="-2"/>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c>
          <w:tcPr>
            <w:tcW w:w="2127" w:type="dxa"/>
            <w:shd w:val="clear" w:color="auto" w:fill="0089CF"/>
            <w:vAlign w:val="center"/>
          </w:tcPr>
          <w:p w14:paraId="07F173BD" w14:textId="77777777" w:rsidR="00F2519D" w:rsidRPr="00237701" w:rsidRDefault="00F2519D" w:rsidP="00C247CD">
            <w:pPr>
              <w:autoSpaceDE w:val="0"/>
              <w:autoSpaceDN w:val="0"/>
              <w:adjustRightInd w:val="0"/>
              <w:spacing w:after="0" w:line="300" w:lineRule="exact"/>
              <w:ind w:left="102" w:right="142"/>
              <w:rPr>
                <w:rFonts w:cs="Lucida Sans Unicode"/>
                <w:color w:val="FFFFFF" w:themeColor="background1"/>
              </w:rPr>
            </w:pPr>
            <w:r w:rsidRPr="00237701">
              <w:rPr>
                <w:rFonts w:cs="Lucida Sans Unicode"/>
                <w:b/>
                <w:bCs/>
                <w:color w:val="FFFFFF" w:themeColor="background1"/>
              </w:rPr>
              <w:t>Structuur</w:t>
            </w:r>
            <w:r w:rsidRPr="00237701">
              <w:rPr>
                <w:rFonts w:cs="Lucida Sans Unicode"/>
                <w:b/>
                <w:bCs/>
                <w:color w:val="FFFFFF" w:themeColor="background1"/>
                <w:spacing w:val="-9"/>
              </w:rPr>
              <w:t xml:space="preserve"> </w:t>
            </w:r>
            <w:r w:rsidRPr="00237701">
              <w:rPr>
                <w:rFonts w:cs="Lucida Sans Unicode"/>
                <w:b/>
                <w:bCs/>
                <w:color w:val="FFFFFF" w:themeColor="background1"/>
              </w:rPr>
              <w:t>en</w:t>
            </w:r>
            <w:r w:rsidRPr="00237701">
              <w:rPr>
                <w:rFonts w:cs="Lucida Sans Unicode"/>
                <w:b/>
                <w:bCs/>
                <w:color w:val="FFFFFF" w:themeColor="background1"/>
                <w:spacing w:val="-3"/>
              </w:rPr>
              <w:t xml:space="preserve"> </w:t>
            </w:r>
            <w:r w:rsidRPr="00237701">
              <w:rPr>
                <w:rFonts w:cs="Lucida Sans Unicode"/>
                <w:b/>
                <w:bCs/>
                <w:color w:val="FFFFFF" w:themeColor="background1"/>
              </w:rPr>
              <w:t>f</w:t>
            </w:r>
            <w:r w:rsidRPr="00237701">
              <w:rPr>
                <w:rFonts w:cs="Lucida Sans Unicode"/>
                <w:b/>
                <w:bCs/>
                <w:color w:val="FFFFFF" w:themeColor="background1"/>
                <w:spacing w:val="-1"/>
              </w:rPr>
              <w:t>r</w:t>
            </w:r>
            <w:r w:rsidRPr="00237701">
              <w:rPr>
                <w:rFonts w:cs="Lucida Sans Unicode"/>
                <w:b/>
                <w:bCs/>
                <w:color w:val="FFFFFF" w:themeColor="background1"/>
              </w:rPr>
              <w:t>equentie</w:t>
            </w:r>
            <w:r w:rsidRPr="00237701">
              <w:rPr>
                <w:rFonts w:cs="Lucida Sans Unicode"/>
                <w:b/>
                <w:bCs/>
                <w:color w:val="FFFFFF" w:themeColor="background1"/>
                <w:spacing w:val="-7"/>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w:t>
            </w:r>
            <w:r w:rsidRPr="00237701">
              <w:rPr>
                <w:rFonts w:cs="Lucida Sans Unicode"/>
                <w:b/>
                <w:bCs/>
                <w:color w:val="FFFFFF" w:themeColor="background1"/>
                <w:spacing w:val="-2"/>
              </w:rPr>
              <w:t xml:space="preserve"> </w:t>
            </w:r>
            <w:r w:rsidRPr="00237701">
              <w:rPr>
                <w:rFonts w:cs="Lucida Sans Unicode"/>
                <w:b/>
                <w:bCs/>
                <w:color w:val="FFFFFF" w:themeColor="background1"/>
              </w:rPr>
              <w:t>de</w:t>
            </w:r>
            <w:r w:rsidRPr="00237701">
              <w:rPr>
                <w:rFonts w:cs="Lucida Sans Unicode"/>
                <w:b/>
                <w:bCs/>
                <w:color w:val="FFFFFF" w:themeColor="background1"/>
                <w:spacing w:val="-3"/>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r>
      <w:tr w:rsidR="00C467F3" w:rsidRPr="00237701" w14:paraId="53EF2B15" w14:textId="77777777" w:rsidTr="003155DC">
        <w:trPr>
          <w:trHeight w:hRule="exact" w:val="3666"/>
        </w:trPr>
        <w:tc>
          <w:tcPr>
            <w:tcW w:w="2127" w:type="dxa"/>
          </w:tcPr>
          <w:p w14:paraId="5E1209F6" w14:textId="77777777" w:rsidR="00F2519D" w:rsidRPr="00237701" w:rsidRDefault="001877BB" w:rsidP="00C247CD">
            <w:pPr>
              <w:autoSpaceDE w:val="0"/>
              <w:autoSpaceDN w:val="0"/>
              <w:adjustRightInd w:val="0"/>
              <w:spacing w:after="0" w:line="300" w:lineRule="exact"/>
              <w:ind w:left="85" w:right="141"/>
              <w:rPr>
                <w:rFonts w:cs="Lucida Sans Unicode"/>
                <w:bCs/>
              </w:rPr>
            </w:pPr>
            <w:r w:rsidRPr="001877BB">
              <w:rPr>
                <w:rFonts w:cs="Lucida Sans Unicode"/>
                <w:bCs/>
              </w:rPr>
              <w:t>Senior gebouwbeheerder</w:t>
            </w:r>
            <w:r w:rsidR="00237701" w:rsidRPr="001877BB">
              <w:rPr>
                <w:rFonts w:cs="Lucida Sans Unicode"/>
                <w:bCs/>
              </w:rPr>
              <w:t xml:space="preserve"> </w:t>
            </w:r>
            <w:r w:rsidR="00F2519D" w:rsidRPr="001877BB">
              <w:rPr>
                <w:rFonts w:cs="Lucida Sans Unicode"/>
                <w:bCs/>
              </w:rPr>
              <w:t>Teamhoofd gebouwbeheer Contractmanager</w:t>
            </w:r>
          </w:p>
        </w:tc>
        <w:tc>
          <w:tcPr>
            <w:tcW w:w="1984" w:type="dxa"/>
          </w:tcPr>
          <w:p w14:paraId="7514F7C8" w14:textId="77777777" w:rsidR="00C467F3" w:rsidRDefault="00F2519D" w:rsidP="00C247CD">
            <w:pPr>
              <w:autoSpaceDE w:val="0"/>
              <w:autoSpaceDN w:val="0"/>
              <w:adjustRightInd w:val="0"/>
              <w:spacing w:after="0" w:line="300" w:lineRule="exact"/>
              <w:ind w:left="102" w:right="141"/>
              <w:rPr>
                <w:rFonts w:cs="Lucida Sans Unicode"/>
                <w:bCs/>
              </w:rPr>
            </w:pPr>
            <w:r w:rsidRPr="00237701">
              <w:rPr>
                <w:rFonts w:cs="Lucida Sans Unicode"/>
                <w:bCs/>
              </w:rPr>
              <w:t xml:space="preserve">Operationeel management </w:t>
            </w:r>
          </w:p>
          <w:p w14:paraId="4072B68E" w14:textId="77777777" w:rsidR="00F2519D" w:rsidRPr="00237701" w:rsidRDefault="00F2519D" w:rsidP="00C247CD">
            <w:pPr>
              <w:autoSpaceDE w:val="0"/>
              <w:autoSpaceDN w:val="0"/>
              <w:adjustRightInd w:val="0"/>
              <w:spacing w:after="0" w:line="300" w:lineRule="exact"/>
              <w:ind w:left="102" w:right="141"/>
              <w:rPr>
                <w:rFonts w:cs="Lucida Sans Unicode"/>
                <w:bCs/>
              </w:rPr>
            </w:pPr>
            <w:r w:rsidRPr="00237701">
              <w:rPr>
                <w:rFonts w:cs="Lucida Sans Unicode"/>
                <w:bCs/>
              </w:rPr>
              <w:t>Account management</w:t>
            </w:r>
          </w:p>
        </w:tc>
        <w:tc>
          <w:tcPr>
            <w:tcW w:w="2693" w:type="dxa"/>
          </w:tcPr>
          <w:p w14:paraId="0BD24C04" w14:textId="77777777" w:rsidR="00F2519D" w:rsidRPr="00237701" w:rsidRDefault="00F2519D" w:rsidP="00C247CD">
            <w:pPr>
              <w:numPr>
                <w:ilvl w:val="0"/>
                <w:numId w:val="60"/>
              </w:numPr>
              <w:tabs>
                <w:tab w:val="clear" w:pos="360"/>
              </w:tabs>
              <w:autoSpaceDE w:val="0"/>
              <w:autoSpaceDN w:val="0"/>
              <w:adjustRightInd w:val="0"/>
              <w:spacing w:after="0" w:line="300" w:lineRule="exact"/>
              <w:ind w:left="284" w:hanging="284"/>
              <w:rPr>
                <w:rFonts w:cs="Arial"/>
              </w:rPr>
            </w:pPr>
            <w:proofErr w:type="spellStart"/>
            <w:r w:rsidRPr="00237701">
              <w:rPr>
                <w:rFonts w:cs="Arial"/>
              </w:rPr>
              <w:t>Onderhoudsmanage-mentrapportage</w:t>
            </w:r>
            <w:proofErr w:type="spellEnd"/>
            <w:r w:rsidRPr="00237701">
              <w:rPr>
                <w:rFonts w:cs="Arial"/>
              </w:rPr>
              <w:t>, waarin bv. opgenomen:</w:t>
            </w:r>
          </w:p>
          <w:p w14:paraId="1DBAF48C" w14:textId="77777777" w:rsidR="00F2519D" w:rsidRPr="00237701" w:rsidRDefault="00F2519D" w:rsidP="00C247CD">
            <w:pPr>
              <w:numPr>
                <w:ilvl w:val="0"/>
                <w:numId w:val="61"/>
              </w:numPr>
              <w:autoSpaceDE w:val="0"/>
              <w:autoSpaceDN w:val="0"/>
              <w:adjustRightInd w:val="0"/>
              <w:spacing w:after="0" w:line="300" w:lineRule="exact"/>
              <w:ind w:left="568" w:hanging="284"/>
              <w:rPr>
                <w:rFonts w:cs="Arial"/>
              </w:rPr>
            </w:pPr>
            <w:r w:rsidRPr="00237701">
              <w:rPr>
                <w:rFonts w:cs="Arial"/>
              </w:rPr>
              <w:t>uitgevoerd onderhoud;</w:t>
            </w:r>
          </w:p>
          <w:p w14:paraId="28445017" w14:textId="77777777" w:rsidR="00F2519D" w:rsidRPr="00237701" w:rsidRDefault="00F2519D" w:rsidP="00C247CD">
            <w:pPr>
              <w:numPr>
                <w:ilvl w:val="0"/>
                <w:numId w:val="61"/>
              </w:numPr>
              <w:autoSpaceDE w:val="0"/>
              <w:autoSpaceDN w:val="0"/>
              <w:adjustRightInd w:val="0"/>
              <w:spacing w:after="0" w:line="300" w:lineRule="exact"/>
              <w:ind w:left="568" w:hanging="284"/>
              <w:rPr>
                <w:rFonts w:cs="Arial"/>
              </w:rPr>
            </w:pPr>
            <w:r w:rsidRPr="00237701">
              <w:rPr>
                <w:rFonts w:cs="Arial"/>
              </w:rPr>
              <w:t>verwacht onderhoud;</w:t>
            </w:r>
          </w:p>
          <w:p w14:paraId="5FC142CB" w14:textId="77777777" w:rsidR="00F2519D" w:rsidRPr="00237701" w:rsidRDefault="00F2519D" w:rsidP="00C247CD">
            <w:pPr>
              <w:numPr>
                <w:ilvl w:val="0"/>
                <w:numId w:val="61"/>
              </w:numPr>
              <w:autoSpaceDE w:val="0"/>
              <w:autoSpaceDN w:val="0"/>
              <w:adjustRightInd w:val="0"/>
              <w:spacing w:after="0" w:line="300" w:lineRule="exact"/>
              <w:ind w:left="568" w:hanging="284"/>
              <w:rPr>
                <w:rFonts w:cs="Arial"/>
              </w:rPr>
            </w:pPr>
            <w:r w:rsidRPr="00237701">
              <w:rPr>
                <w:rFonts w:cs="Arial"/>
              </w:rPr>
              <w:t>kosten, onderverdeeld naar kostensoorten;</w:t>
            </w:r>
          </w:p>
          <w:p w14:paraId="142C47AE" w14:textId="77777777" w:rsidR="00F2519D" w:rsidRPr="00237701" w:rsidRDefault="00F2519D" w:rsidP="00C247CD">
            <w:pPr>
              <w:numPr>
                <w:ilvl w:val="0"/>
                <w:numId w:val="61"/>
              </w:numPr>
              <w:autoSpaceDE w:val="0"/>
              <w:autoSpaceDN w:val="0"/>
              <w:adjustRightInd w:val="0"/>
              <w:spacing w:after="0" w:line="300" w:lineRule="exact"/>
              <w:ind w:left="568" w:hanging="284"/>
              <w:rPr>
                <w:rFonts w:cs="Arial"/>
              </w:rPr>
            </w:pPr>
            <w:r w:rsidRPr="00237701">
              <w:rPr>
                <w:rFonts w:cs="Arial"/>
              </w:rPr>
              <w:t>kosten buiten contract.</w:t>
            </w:r>
          </w:p>
          <w:p w14:paraId="01C6A133" w14:textId="77777777" w:rsidR="00F2519D" w:rsidRPr="00237701" w:rsidRDefault="00F2519D" w:rsidP="00C247CD">
            <w:pPr>
              <w:numPr>
                <w:ilvl w:val="0"/>
                <w:numId w:val="60"/>
              </w:numPr>
              <w:tabs>
                <w:tab w:val="clear" w:pos="360"/>
              </w:tabs>
              <w:autoSpaceDE w:val="0"/>
              <w:autoSpaceDN w:val="0"/>
              <w:adjustRightInd w:val="0"/>
              <w:spacing w:after="0" w:line="300" w:lineRule="exact"/>
              <w:ind w:left="284" w:hanging="284"/>
              <w:rPr>
                <w:rFonts w:cs="Arial"/>
              </w:rPr>
            </w:pPr>
            <w:r w:rsidRPr="00237701">
              <w:rPr>
                <w:rFonts w:cs="Arial"/>
              </w:rPr>
              <w:t xml:space="preserve">Audit, </w:t>
            </w:r>
            <w:proofErr w:type="spellStart"/>
            <w:r w:rsidRPr="00237701">
              <w:rPr>
                <w:rFonts w:cs="Arial"/>
              </w:rPr>
              <w:t>KPI’s</w:t>
            </w:r>
            <w:proofErr w:type="spellEnd"/>
            <w:r w:rsidRPr="00237701">
              <w:rPr>
                <w:rFonts w:cs="Arial"/>
              </w:rPr>
              <w:t>, Verbeteracties, KTO</w:t>
            </w:r>
          </w:p>
          <w:p w14:paraId="3C22E3D7" w14:textId="77777777" w:rsidR="00F2519D" w:rsidRPr="00237701" w:rsidRDefault="00F2519D" w:rsidP="00C247CD">
            <w:pPr>
              <w:numPr>
                <w:ilvl w:val="0"/>
                <w:numId w:val="60"/>
              </w:numPr>
              <w:tabs>
                <w:tab w:val="clear" w:pos="360"/>
              </w:tabs>
              <w:autoSpaceDE w:val="0"/>
              <w:autoSpaceDN w:val="0"/>
              <w:adjustRightInd w:val="0"/>
              <w:spacing w:after="0" w:line="300" w:lineRule="exact"/>
              <w:ind w:left="284" w:hanging="284"/>
              <w:rPr>
                <w:rFonts w:cs="Lucida Sans Unicode"/>
                <w:bCs/>
              </w:rPr>
            </w:pPr>
            <w:r w:rsidRPr="00237701">
              <w:rPr>
                <w:rFonts w:cs="Arial"/>
              </w:rPr>
              <w:t xml:space="preserve">MJOP, jaarplan, prestatie </w:t>
            </w:r>
            <w:r w:rsidRPr="00237701">
              <w:rPr>
                <w:rFonts w:cs="Arial"/>
                <w:bCs/>
              </w:rPr>
              <w:t>verklaring</w:t>
            </w:r>
            <w:r w:rsidRPr="00237701">
              <w:rPr>
                <w:rFonts w:cs="Lucida Sans Unicode"/>
              </w:rPr>
              <w:t xml:space="preserve"> </w:t>
            </w:r>
          </w:p>
        </w:tc>
        <w:tc>
          <w:tcPr>
            <w:tcW w:w="2127" w:type="dxa"/>
          </w:tcPr>
          <w:p w14:paraId="218B7F6F" w14:textId="77777777" w:rsidR="00F2519D" w:rsidRPr="00237701" w:rsidRDefault="00F2519D" w:rsidP="00C247CD">
            <w:pPr>
              <w:autoSpaceDE w:val="0"/>
              <w:autoSpaceDN w:val="0"/>
              <w:adjustRightInd w:val="0"/>
              <w:spacing w:after="0" w:line="300" w:lineRule="exact"/>
              <w:ind w:left="102" w:right="142"/>
              <w:rPr>
                <w:rFonts w:cs="Lucida Sans Unicode"/>
                <w:bCs/>
              </w:rPr>
            </w:pPr>
            <w:r w:rsidRPr="00237701">
              <w:rPr>
                <w:rFonts w:cs="Lucida Sans Unicode"/>
                <w:bCs/>
              </w:rPr>
              <w:t>1x per kwartaal</w:t>
            </w:r>
          </w:p>
          <w:p w14:paraId="7FA48502" w14:textId="77777777" w:rsidR="00F2519D" w:rsidRPr="00237701" w:rsidRDefault="00F2519D" w:rsidP="00C247CD">
            <w:pPr>
              <w:autoSpaceDE w:val="0"/>
              <w:autoSpaceDN w:val="0"/>
              <w:adjustRightInd w:val="0"/>
              <w:spacing w:after="0" w:line="300" w:lineRule="exact"/>
              <w:ind w:left="102" w:right="142"/>
              <w:rPr>
                <w:rFonts w:cs="Lucida Sans Unicode"/>
                <w:bCs/>
              </w:rPr>
            </w:pPr>
          </w:p>
          <w:p w14:paraId="658FAD10" w14:textId="77777777" w:rsidR="00F2519D" w:rsidRPr="00237701" w:rsidRDefault="00F2519D" w:rsidP="00C247CD">
            <w:pPr>
              <w:keepNext/>
              <w:autoSpaceDE w:val="0"/>
              <w:autoSpaceDN w:val="0"/>
              <w:adjustRightInd w:val="0"/>
              <w:spacing w:after="0" w:line="300" w:lineRule="exact"/>
              <w:ind w:left="102" w:right="142"/>
              <w:rPr>
                <w:rFonts w:cs="Lucida Sans Unicode"/>
                <w:bCs/>
              </w:rPr>
            </w:pPr>
            <w:r w:rsidRPr="00237701">
              <w:rPr>
                <w:rFonts w:cs="Lucida Sans Unicode"/>
                <w:bCs/>
              </w:rPr>
              <w:t>(</w:t>
            </w:r>
            <w:proofErr w:type="spellStart"/>
            <w:r w:rsidRPr="00237701">
              <w:rPr>
                <w:rFonts w:cs="Lucida Sans Unicode"/>
                <w:bCs/>
              </w:rPr>
              <w:t>Uitvoerings</w:t>
            </w:r>
            <w:proofErr w:type="spellEnd"/>
            <w:r w:rsidRPr="00237701">
              <w:rPr>
                <w:rFonts w:cs="Lucida Sans Unicode"/>
                <w:bCs/>
              </w:rPr>
              <w:t>)</w:t>
            </w:r>
            <w:r w:rsidR="003155DC">
              <w:rPr>
                <w:rFonts w:cs="Lucida Sans Unicode"/>
                <w:bCs/>
              </w:rPr>
              <w:t xml:space="preserve"> </w:t>
            </w:r>
            <w:r w:rsidRPr="00237701">
              <w:rPr>
                <w:rFonts w:cs="Lucida Sans Unicode"/>
                <w:bCs/>
              </w:rPr>
              <w:t>jaarplan eerstvolgende jaar uiterlijk vaststellen eind kwartaal 2.</w:t>
            </w:r>
          </w:p>
        </w:tc>
      </w:tr>
    </w:tbl>
    <w:p w14:paraId="1954B087" w14:textId="77777777"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18</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Voortgangsoverleg</w:t>
      </w:r>
    </w:p>
    <w:p w14:paraId="6104F419" w14:textId="77777777" w:rsidR="00F2519D" w:rsidRPr="00237701" w:rsidRDefault="00F2519D" w:rsidP="00C247CD">
      <w:pPr>
        <w:spacing w:after="0" w:line="300" w:lineRule="exact"/>
        <w:rPr>
          <w:rFonts w:cs="Lucida Sans Unicode"/>
        </w:rPr>
      </w:pPr>
    </w:p>
    <w:p w14:paraId="161540BF" w14:textId="77777777" w:rsidR="00F2519D" w:rsidRPr="00C467F3" w:rsidRDefault="00F2519D" w:rsidP="00C247CD">
      <w:pPr>
        <w:pStyle w:val="Lijstalinea"/>
        <w:numPr>
          <w:ilvl w:val="0"/>
          <w:numId w:val="59"/>
        </w:numPr>
        <w:spacing w:line="300" w:lineRule="exact"/>
        <w:ind w:left="567" w:hanging="567"/>
        <w:contextualSpacing w:val="0"/>
        <w:rPr>
          <w:rFonts w:asciiTheme="minorHAnsi" w:hAnsiTheme="minorHAnsi" w:cs="Lucida Sans Unicode"/>
          <w:sz w:val="22"/>
          <w:szCs w:val="22"/>
          <w:u w:val="single"/>
        </w:rPr>
      </w:pPr>
      <w:r w:rsidRPr="00C467F3">
        <w:rPr>
          <w:rFonts w:asciiTheme="minorHAnsi" w:hAnsiTheme="minorHAnsi" w:cs="Lucida Sans Unicode"/>
          <w:sz w:val="22"/>
          <w:szCs w:val="22"/>
          <w:u w:val="single"/>
        </w:rPr>
        <w:t>Strategisch overleg</w:t>
      </w:r>
    </w:p>
    <w:p w14:paraId="486194CF" w14:textId="77777777" w:rsidR="00F2519D" w:rsidRPr="00237701" w:rsidRDefault="00F2519D" w:rsidP="00C247CD">
      <w:pPr>
        <w:autoSpaceDE w:val="0"/>
        <w:autoSpaceDN w:val="0"/>
        <w:adjustRightInd w:val="0"/>
        <w:spacing w:after="0" w:line="300" w:lineRule="exact"/>
        <w:ind w:left="567"/>
        <w:rPr>
          <w:rFonts w:cs="Lucida Sans Unicode"/>
        </w:rPr>
      </w:pPr>
      <w:r w:rsidRPr="00237701">
        <w:rPr>
          <w:rFonts w:cs="Lucida Sans Unicode"/>
        </w:rPr>
        <w:t>Het doel van het strategisch overleg is het evalueren van de samenwerking. Daarbij evalueren we de jaarrapportage, ontwikkelingen in het vakgebied, innovaties, trends en toekomstige samenwerking. Ook bespreken van geleverde prestaties op basis van rapportages en verslagen van audits.</w:t>
      </w:r>
    </w:p>
    <w:p w14:paraId="6296B698" w14:textId="77777777" w:rsidR="00F2519D" w:rsidRPr="00237701" w:rsidRDefault="00F2519D" w:rsidP="00C247CD">
      <w:pPr>
        <w:tabs>
          <w:tab w:val="left" w:pos="1985"/>
        </w:tabs>
        <w:autoSpaceDE w:val="0"/>
        <w:autoSpaceDN w:val="0"/>
        <w:adjustRightInd w:val="0"/>
        <w:spacing w:after="0" w:line="300" w:lineRule="exact"/>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8"/>
        <w:gridCol w:w="1843"/>
        <w:gridCol w:w="2693"/>
        <w:gridCol w:w="2127"/>
      </w:tblGrid>
      <w:tr w:rsidR="00F2519D" w:rsidRPr="00237701" w14:paraId="595AFC89" w14:textId="77777777" w:rsidTr="00CF329F">
        <w:trPr>
          <w:trHeight w:hRule="exact" w:val="603"/>
        </w:trPr>
        <w:tc>
          <w:tcPr>
            <w:tcW w:w="2268" w:type="dxa"/>
            <w:shd w:val="clear" w:color="auto" w:fill="0089CF"/>
            <w:vAlign w:val="center"/>
          </w:tcPr>
          <w:p w14:paraId="4AE7C68D" w14:textId="77777777" w:rsidR="00F2519D" w:rsidRPr="00237701" w:rsidRDefault="00F2519D" w:rsidP="00C247CD">
            <w:pPr>
              <w:tabs>
                <w:tab w:val="left" w:pos="1702"/>
              </w:tabs>
              <w:autoSpaceDE w:val="0"/>
              <w:autoSpaceDN w:val="0"/>
              <w:adjustRightInd w:val="0"/>
              <w:spacing w:after="0" w:line="300" w:lineRule="exact"/>
              <w:ind w:left="85" w:right="141"/>
              <w:rPr>
                <w:rFonts w:cs="Lucida Sans Unicode"/>
                <w:color w:val="FFFFFF" w:themeColor="background1"/>
              </w:rPr>
            </w:pPr>
            <w:r w:rsidRPr="00237701">
              <w:rPr>
                <w:rFonts w:cs="Lucida Sans Unicode"/>
                <w:b/>
                <w:bCs/>
                <w:color w:val="FFFFFF" w:themeColor="background1"/>
              </w:rPr>
              <w:t>Betrokken</w:t>
            </w:r>
            <w:r w:rsidRPr="00237701">
              <w:rPr>
                <w:rFonts w:cs="Lucida Sans Unicode"/>
                <w:b/>
                <w:bCs/>
                <w:color w:val="FFFFFF" w:themeColor="background1"/>
                <w:spacing w:val="-6"/>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nuit</w:t>
            </w:r>
            <w:r w:rsidRPr="00237701">
              <w:rPr>
                <w:rFonts w:cs="Lucida Sans Unicode"/>
                <w:b/>
                <w:bCs/>
                <w:color w:val="FFFFFF" w:themeColor="background1"/>
                <w:spacing w:val="-6"/>
              </w:rPr>
              <w:t xml:space="preserve"> </w:t>
            </w:r>
            <w:r w:rsidRPr="00237701">
              <w:rPr>
                <w:rFonts w:cs="Lucida Sans Unicode"/>
                <w:b/>
                <w:bCs/>
                <w:color w:val="FFFFFF" w:themeColor="background1"/>
              </w:rPr>
              <w:t>eigen</w:t>
            </w:r>
            <w:r w:rsidRPr="00237701">
              <w:rPr>
                <w:rFonts w:cs="Lucida Sans Unicode"/>
                <w:b/>
                <w:bCs/>
                <w:color w:val="FFFFFF" w:themeColor="background1"/>
                <w:spacing w:val="-5"/>
              </w:rPr>
              <w:t xml:space="preserve"> </w:t>
            </w:r>
            <w:r w:rsidRPr="00237701">
              <w:rPr>
                <w:rFonts w:cs="Lucida Sans Unicode"/>
                <w:b/>
                <w:bCs/>
                <w:color w:val="FFFFFF" w:themeColor="background1"/>
              </w:rPr>
              <w:t>o</w:t>
            </w:r>
            <w:r w:rsidRPr="00237701">
              <w:rPr>
                <w:rFonts w:cs="Lucida Sans Unicode"/>
                <w:b/>
                <w:bCs/>
                <w:color w:val="FFFFFF" w:themeColor="background1"/>
                <w:spacing w:val="-1"/>
              </w:rPr>
              <w:t>r</w:t>
            </w:r>
            <w:r w:rsidRPr="00237701">
              <w:rPr>
                <w:rFonts w:cs="Lucida Sans Unicode"/>
                <w:b/>
                <w:bCs/>
                <w:color w:val="FFFFFF" w:themeColor="background1"/>
              </w:rPr>
              <w:t>gan</w:t>
            </w:r>
            <w:r w:rsidRPr="00237701">
              <w:rPr>
                <w:rFonts w:cs="Lucida Sans Unicode"/>
                <w:b/>
                <w:bCs/>
                <w:color w:val="FFFFFF" w:themeColor="background1"/>
                <w:spacing w:val="-1"/>
              </w:rPr>
              <w:t>i</w:t>
            </w:r>
            <w:r w:rsidRPr="00237701">
              <w:rPr>
                <w:rFonts w:cs="Lucida Sans Unicode"/>
                <w:b/>
                <w:bCs/>
                <w:color w:val="FFFFFF" w:themeColor="background1"/>
              </w:rPr>
              <w:t>satie</w:t>
            </w:r>
          </w:p>
        </w:tc>
        <w:tc>
          <w:tcPr>
            <w:tcW w:w="1843" w:type="dxa"/>
            <w:shd w:val="clear" w:color="auto" w:fill="0089CF"/>
            <w:vAlign w:val="center"/>
          </w:tcPr>
          <w:p w14:paraId="38B8E730" w14:textId="77777777" w:rsidR="00F2519D" w:rsidRPr="00237701" w:rsidRDefault="00F2519D" w:rsidP="00C247CD">
            <w:pPr>
              <w:autoSpaceDE w:val="0"/>
              <w:autoSpaceDN w:val="0"/>
              <w:adjustRightInd w:val="0"/>
              <w:spacing w:after="0" w:line="300" w:lineRule="exact"/>
              <w:ind w:left="102" w:right="141"/>
              <w:rPr>
                <w:rFonts w:cs="Lucida Sans Unicode"/>
                <w:color w:val="FFFFFF" w:themeColor="background1"/>
              </w:rPr>
            </w:pPr>
            <w:r w:rsidRPr="00237701">
              <w:rPr>
                <w:rFonts w:cs="Lucida Sans Unicode"/>
                <w:b/>
                <w:bCs/>
                <w:color w:val="FFFFFF" w:themeColor="background1"/>
              </w:rPr>
              <w:t>Counte</w:t>
            </w:r>
            <w:r w:rsidRPr="00237701">
              <w:rPr>
                <w:rFonts w:cs="Lucida Sans Unicode"/>
                <w:b/>
                <w:bCs/>
                <w:color w:val="FFFFFF" w:themeColor="background1"/>
                <w:spacing w:val="-1"/>
              </w:rPr>
              <w:t>r</w:t>
            </w:r>
            <w:r w:rsidRPr="00237701">
              <w:rPr>
                <w:rFonts w:cs="Lucida Sans Unicode"/>
                <w:b/>
                <w:bCs/>
                <w:color w:val="FFFFFF" w:themeColor="background1"/>
              </w:rPr>
              <w:t>pa</w:t>
            </w:r>
            <w:r w:rsidRPr="00237701">
              <w:rPr>
                <w:rFonts w:cs="Lucida Sans Unicode"/>
                <w:b/>
                <w:bCs/>
                <w:color w:val="FFFFFF" w:themeColor="background1"/>
                <w:spacing w:val="-1"/>
              </w:rPr>
              <w:t>r</w:t>
            </w:r>
            <w:r w:rsidRPr="00237701">
              <w:rPr>
                <w:rFonts w:cs="Lucida Sans Unicode"/>
                <w:b/>
                <w:bCs/>
                <w:color w:val="FFFFFF" w:themeColor="background1"/>
              </w:rPr>
              <w:t>t</w:t>
            </w:r>
          </w:p>
          <w:p w14:paraId="2889FFB8" w14:textId="77777777" w:rsidR="00F2519D" w:rsidRPr="00237701" w:rsidRDefault="00F2519D" w:rsidP="00C247CD">
            <w:pPr>
              <w:autoSpaceDE w:val="0"/>
              <w:autoSpaceDN w:val="0"/>
              <w:adjustRightInd w:val="0"/>
              <w:spacing w:after="0" w:line="300" w:lineRule="exact"/>
              <w:ind w:left="102" w:right="141"/>
              <w:rPr>
                <w:rFonts w:cs="Lucida Sans Unicode"/>
                <w:b/>
                <w:color w:val="FFFFFF" w:themeColor="background1"/>
              </w:rPr>
            </w:pPr>
            <w:r w:rsidRPr="00237701">
              <w:rPr>
                <w:rFonts w:cs="Lucida Sans Unicode"/>
                <w:b/>
                <w:color w:val="FFFFFF" w:themeColor="background1"/>
              </w:rPr>
              <w:t>Opdrachtnemer</w:t>
            </w:r>
          </w:p>
        </w:tc>
        <w:tc>
          <w:tcPr>
            <w:tcW w:w="2693" w:type="dxa"/>
            <w:shd w:val="clear" w:color="auto" w:fill="0089CF"/>
            <w:vAlign w:val="center"/>
          </w:tcPr>
          <w:p w14:paraId="5124032B" w14:textId="77777777" w:rsidR="00F2519D" w:rsidRPr="00237701" w:rsidRDefault="00F2519D" w:rsidP="00C247CD">
            <w:pPr>
              <w:autoSpaceDE w:val="0"/>
              <w:autoSpaceDN w:val="0"/>
              <w:adjustRightInd w:val="0"/>
              <w:spacing w:after="0" w:line="300" w:lineRule="exact"/>
              <w:ind w:left="102" w:right="142"/>
              <w:rPr>
                <w:rFonts w:cs="Lucida Sans Unicode"/>
                <w:color w:val="FFFFFF" w:themeColor="background1"/>
              </w:rPr>
            </w:pPr>
            <w:r w:rsidRPr="00237701">
              <w:rPr>
                <w:rFonts w:cs="Lucida Sans Unicode"/>
                <w:b/>
                <w:bCs/>
                <w:color w:val="FFFFFF" w:themeColor="background1"/>
                <w:spacing w:val="1"/>
              </w:rPr>
              <w:t>Inhou</w:t>
            </w:r>
            <w:r w:rsidRPr="00237701">
              <w:rPr>
                <w:rFonts w:cs="Lucida Sans Unicode"/>
                <w:b/>
                <w:bCs/>
                <w:color w:val="FFFFFF" w:themeColor="background1"/>
              </w:rPr>
              <w:t>d</w:t>
            </w:r>
            <w:r w:rsidRPr="00237701">
              <w:rPr>
                <w:rFonts w:cs="Lucida Sans Unicode"/>
                <w:b/>
                <w:bCs/>
                <w:color w:val="FFFFFF" w:themeColor="background1"/>
                <w:spacing w:val="-4"/>
              </w:rPr>
              <w:t xml:space="preserve"> </w:t>
            </w:r>
            <w:r w:rsidRPr="00237701">
              <w:rPr>
                <w:rFonts w:cs="Lucida Sans Unicode"/>
                <w:b/>
                <w:bCs/>
                <w:color w:val="FFFFFF" w:themeColor="background1"/>
                <w:spacing w:val="-3"/>
              </w:rPr>
              <w:t>v</w:t>
            </w:r>
            <w:r w:rsidRPr="00237701">
              <w:rPr>
                <w:rFonts w:cs="Lucida Sans Unicode"/>
                <w:b/>
                <w:bCs/>
                <w:color w:val="FFFFFF" w:themeColor="background1"/>
              </w:rPr>
              <w:t>an</w:t>
            </w:r>
            <w:r w:rsidRPr="00237701">
              <w:rPr>
                <w:rFonts w:cs="Lucida Sans Unicode"/>
                <w:b/>
                <w:bCs/>
                <w:color w:val="FFFFFF" w:themeColor="background1"/>
                <w:spacing w:val="-2"/>
              </w:rPr>
              <w:t xml:space="preserve"> d</w:t>
            </w:r>
            <w:r w:rsidRPr="00237701">
              <w:rPr>
                <w:rFonts w:cs="Lucida Sans Unicode"/>
                <w:b/>
                <w:bCs/>
                <w:color w:val="FFFFFF" w:themeColor="background1"/>
                <w:spacing w:val="1"/>
              </w:rPr>
              <w:t>e</w:t>
            </w:r>
            <w:r w:rsidRPr="00237701">
              <w:rPr>
                <w:rFonts w:cs="Lucida Sans Unicode"/>
                <w:b/>
                <w:bCs/>
                <w:color w:val="FFFFFF" w:themeColor="background1"/>
                <w:spacing w:val="-2"/>
              </w:rPr>
              <w:t xml:space="preserve"> </w:t>
            </w:r>
            <w:r w:rsidRPr="00237701">
              <w:rPr>
                <w:rFonts w:cs="Lucida Sans Unicode"/>
                <w:b/>
                <w:bCs/>
                <w:color w:val="FFFFFF" w:themeColor="background1"/>
              </w:rPr>
              <w:t>communicatie</w:t>
            </w:r>
          </w:p>
        </w:tc>
        <w:tc>
          <w:tcPr>
            <w:tcW w:w="2127" w:type="dxa"/>
            <w:shd w:val="clear" w:color="auto" w:fill="0089CF"/>
            <w:vAlign w:val="center"/>
          </w:tcPr>
          <w:p w14:paraId="6D9A73D7" w14:textId="77777777" w:rsidR="00F2519D" w:rsidRPr="00237701" w:rsidRDefault="00F2519D" w:rsidP="00C247CD">
            <w:pPr>
              <w:autoSpaceDE w:val="0"/>
              <w:autoSpaceDN w:val="0"/>
              <w:adjustRightInd w:val="0"/>
              <w:spacing w:after="0" w:line="300" w:lineRule="exact"/>
              <w:ind w:left="141" w:right="142"/>
              <w:rPr>
                <w:rFonts w:cs="Lucida Sans Unicode"/>
                <w:color w:val="FFFFFF" w:themeColor="background1"/>
              </w:rPr>
            </w:pPr>
            <w:r w:rsidRPr="00237701">
              <w:rPr>
                <w:rFonts w:cs="Lucida Sans Unicode"/>
                <w:b/>
                <w:bCs/>
                <w:color w:val="FFFFFF" w:themeColor="background1"/>
              </w:rPr>
              <w:t>Structuur</w:t>
            </w:r>
            <w:r w:rsidRPr="00237701">
              <w:rPr>
                <w:rFonts w:cs="Lucida Sans Unicode"/>
                <w:b/>
                <w:bCs/>
                <w:color w:val="FFFFFF" w:themeColor="background1"/>
                <w:spacing w:val="-9"/>
              </w:rPr>
              <w:t xml:space="preserve"> </w:t>
            </w:r>
            <w:r w:rsidRPr="00237701">
              <w:rPr>
                <w:rFonts w:cs="Lucida Sans Unicode"/>
                <w:b/>
                <w:bCs/>
                <w:color w:val="FFFFFF" w:themeColor="background1"/>
              </w:rPr>
              <w:t>en</w:t>
            </w:r>
            <w:r w:rsidRPr="00237701">
              <w:rPr>
                <w:rFonts w:cs="Lucida Sans Unicode"/>
                <w:b/>
                <w:bCs/>
                <w:color w:val="FFFFFF" w:themeColor="background1"/>
                <w:spacing w:val="-3"/>
              </w:rPr>
              <w:t xml:space="preserve"> </w:t>
            </w:r>
            <w:r w:rsidRPr="00237701">
              <w:rPr>
                <w:rFonts w:cs="Lucida Sans Unicode"/>
                <w:b/>
                <w:bCs/>
                <w:color w:val="FFFFFF" w:themeColor="background1"/>
              </w:rPr>
              <w:t>f</w:t>
            </w:r>
            <w:r w:rsidRPr="00237701">
              <w:rPr>
                <w:rFonts w:cs="Lucida Sans Unicode"/>
                <w:b/>
                <w:bCs/>
                <w:color w:val="FFFFFF" w:themeColor="background1"/>
                <w:spacing w:val="-1"/>
              </w:rPr>
              <w:t>r</w:t>
            </w:r>
            <w:r w:rsidRPr="00237701">
              <w:rPr>
                <w:rFonts w:cs="Lucida Sans Unicode"/>
                <w:b/>
                <w:bCs/>
                <w:color w:val="FFFFFF" w:themeColor="background1"/>
              </w:rPr>
              <w:t>equentie</w:t>
            </w:r>
            <w:r w:rsidRPr="00237701">
              <w:rPr>
                <w:rFonts w:cs="Lucida Sans Unicode"/>
                <w:b/>
                <w:bCs/>
                <w:color w:val="FFFFFF" w:themeColor="background1"/>
                <w:spacing w:val="-7"/>
              </w:rPr>
              <w:t xml:space="preserve"> </w:t>
            </w:r>
            <w:r w:rsidRPr="00237701">
              <w:rPr>
                <w:rFonts w:cs="Lucida Sans Unicode"/>
                <w:b/>
                <w:bCs/>
                <w:color w:val="FFFFFF" w:themeColor="background1"/>
                <w:spacing w:val="-4"/>
              </w:rPr>
              <w:t>v</w:t>
            </w:r>
            <w:r w:rsidRPr="00237701">
              <w:rPr>
                <w:rFonts w:cs="Lucida Sans Unicode"/>
                <w:b/>
                <w:bCs/>
                <w:color w:val="FFFFFF" w:themeColor="background1"/>
                <w:spacing w:val="1"/>
              </w:rPr>
              <w:t>a</w:t>
            </w:r>
            <w:r w:rsidRPr="00237701">
              <w:rPr>
                <w:rFonts w:cs="Lucida Sans Unicode"/>
                <w:b/>
                <w:bCs/>
                <w:color w:val="FFFFFF" w:themeColor="background1"/>
              </w:rPr>
              <w:t>n</w:t>
            </w:r>
            <w:r w:rsidRPr="00237701">
              <w:rPr>
                <w:rFonts w:cs="Lucida Sans Unicode"/>
                <w:b/>
                <w:bCs/>
                <w:color w:val="FFFFFF" w:themeColor="background1"/>
                <w:spacing w:val="-2"/>
              </w:rPr>
              <w:t xml:space="preserve"> </w:t>
            </w:r>
            <w:r w:rsidRPr="00237701">
              <w:rPr>
                <w:rFonts w:cs="Lucida Sans Unicode"/>
                <w:b/>
                <w:bCs/>
                <w:color w:val="FFFFFF" w:themeColor="background1"/>
              </w:rPr>
              <w:t>de</w:t>
            </w:r>
            <w:r w:rsidRPr="00237701">
              <w:rPr>
                <w:rFonts w:cs="Lucida Sans Unicode"/>
                <w:b/>
                <w:bCs/>
                <w:color w:val="FFFFFF" w:themeColor="background1"/>
                <w:spacing w:val="-3"/>
              </w:rPr>
              <w:t xml:space="preserve"> </w:t>
            </w:r>
            <w:r w:rsidRPr="00237701">
              <w:rPr>
                <w:rFonts w:cs="Lucida Sans Unicode"/>
                <w:b/>
                <w:bCs/>
                <w:color w:val="FFFFFF" w:themeColor="background1"/>
              </w:rPr>
              <w:t>communicat</w:t>
            </w:r>
            <w:r w:rsidRPr="00237701">
              <w:rPr>
                <w:rFonts w:cs="Lucida Sans Unicode"/>
                <w:b/>
                <w:bCs/>
                <w:color w:val="FFFFFF" w:themeColor="background1"/>
                <w:spacing w:val="1"/>
              </w:rPr>
              <w:t>i</w:t>
            </w:r>
            <w:r w:rsidRPr="00237701">
              <w:rPr>
                <w:rFonts w:cs="Lucida Sans Unicode"/>
                <w:b/>
                <w:bCs/>
                <w:color w:val="FFFFFF" w:themeColor="background1"/>
              </w:rPr>
              <w:t>e</w:t>
            </w:r>
          </w:p>
        </w:tc>
      </w:tr>
      <w:tr w:rsidR="00F2519D" w:rsidRPr="00237701" w14:paraId="1081BAF7" w14:textId="77777777" w:rsidTr="00CF329F">
        <w:trPr>
          <w:trHeight w:hRule="exact" w:val="2426"/>
        </w:trPr>
        <w:tc>
          <w:tcPr>
            <w:tcW w:w="2268" w:type="dxa"/>
          </w:tcPr>
          <w:p w14:paraId="1296F04F" w14:textId="77777777" w:rsidR="00F2519D" w:rsidRPr="001877BB" w:rsidRDefault="00F2519D" w:rsidP="00C247CD">
            <w:pPr>
              <w:tabs>
                <w:tab w:val="left" w:pos="1702"/>
              </w:tabs>
              <w:autoSpaceDE w:val="0"/>
              <w:autoSpaceDN w:val="0"/>
              <w:adjustRightInd w:val="0"/>
              <w:spacing w:after="0" w:line="300" w:lineRule="exact"/>
              <w:ind w:left="85" w:right="141"/>
              <w:rPr>
                <w:rFonts w:cs="Lucida Sans Unicode"/>
              </w:rPr>
            </w:pPr>
            <w:r w:rsidRPr="001877BB">
              <w:rPr>
                <w:rFonts w:cs="Lucida Sans Unicode"/>
              </w:rPr>
              <w:t>Manager VGB</w:t>
            </w:r>
          </w:p>
          <w:p w14:paraId="438DC6B0" w14:textId="77777777" w:rsidR="00F2519D" w:rsidRPr="001877BB" w:rsidRDefault="00F2519D" w:rsidP="00C247CD">
            <w:pPr>
              <w:tabs>
                <w:tab w:val="left" w:pos="1702"/>
              </w:tabs>
              <w:autoSpaceDE w:val="0"/>
              <w:autoSpaceDN w:val="0"/>
              <w:adjustRightInd w:val="0"/>
              <w:spacing w:after="0" w:line="300" w:lineRule="exact"/>
              <w:ind w:left="85" w:right="141"/>
              <w:rPr>
                <w:rFonts w:cs="Lucida Sans Unicode"/>
                <w:bCs/>
              </w:rPr>
            </w:pPr>
            <w:r w:rsidRPr="001877BB">
              <w:rPr>
                <w:rFonts w:cs="Lucida Sans Unicode"/>
                <w:bCs/>
              </w:rPr>
              <w:t>Teamhoofd gebouwbeheer</w:t>
            </w:r>
          </w:p>
          <w:p w14:paraId="310C2C6C" w14:textId="77777777" w:rsidR="00F2519D" w:rsidRPr="00237701" w:rsidRDefault="001877BB" w:rsidP="00C247CD">
            <w:pPr>
              <w:tabs>
                <w:tab w:val="left" w:pos="1702"/>
              </w:tabs>
              <w:autoSpaceDE w:val="0"/>
              <w:autoSpaceDN w:val="0"/>
              <w:adjustRightInd w:val="0"/>
              <w:spacing w:after="0" w:line="300" w:lineRule="exact"/>
              <w:ind w:left="85" w:right="141"/>
              <w:rPr>
                <w:rFonts w:cs="Lucida Sans Unicode"/>
              </w:rPr>
            </w:pPr>
            <w:r>
              <w:rPr>
                <w:rFonts w:cs="Lucida Sans Unicode"/>
                <w:bCs/>
              </w:rPr>
              <w:t>Contractmanager</w:t>
            </w:r>
            <w:r w:rsidR="00CF329F">
              <w:rPr>
                <w:rFonts w:cs="Lucida Sans Unicode"/>
                <w:bCs/>
              </w:rPr>
              <w:t>/ Teamhoofd Contractmanagement</w:t>
            </w:r>
          </w:p>
        </w:tc>
        <w:tc>
          <w:tcPr>
            <w:tcW w:w="1843" w:type="dxa"/>
          </w:tcPr>
          <w:p w14:paraId="3B1106F2" w14:textId="77777777" w:rsidR="00F2519D" w:rsidRPr="00237701" w:rsidRDefault="00F2519D" w:rsidP="00C247CD">
            <w:pPr>
              <w:autoSpaceDE w:val="0"/>
              <w:autoSpaceDN w:val="0"/>
              <w:adjustRightInd w:val="0"/>
              <w:spacing w:after="0" w:line="300" w:lineRule="exact"/>
              <w:ind w:left="102" w:right="141"/>
              <w:rPr>
                <w:rFonts w:cs="Lucida Sans Unicode"/>
              </w:rPr>
            </w:pPr>
            <w:r w:rsidRPr="00237701">
              <w:rPr>
                <w:rFonts w:cs="Lucida Sans Unicode"/>
              </w:rPr>
              <w:t>Accountmanager</w:t>
            </w:r>
            <w:r w:rsidR="00C467F3">
              <w:rPr>
                <w:rFonts w:cs="Lucida Sans Unicode"/>
              </w:rPr>
              <w:t xml:space="preserve">/ </w:t>
            </w:r>
            <w:r w:rsidRPr="00237701">
              <w:rPr>
                <w:rFonts w:cs="Lucida Sans Unicode"/>
              </w:rPr>
              <w:t>Directeur</w:t>
            </w:r>
          </w:p>
        </w:tc>
        <w:tc>
          <w:tcPr>
            <w:tcW w:w="2693" w:type="dxa"/>
          </w:tcPr>
          <w:p w14:paraId="17445858" w14:textId="77777777" w:rsidR="00F2519D" w:rsidRPr="00237701" w:rsidRDefault="00F2519D" w:rsidP="00C247CD">
            <w:pPr>
              <w:autoSpaceDE w:val="0"/>
              <w:autoSpaceDN w:val="0"/>
              <w:adjustRightInd w:val="0"/>
              <w:spacing w:after="0" w:line="300" w:lineRule="exact"/>
              <w:ind w:left="102" w:right="142"/>
              <w:rPr>
                <w:rFonts w:cs="Lucida Sans Unicode"/>
              </w:rPr>
            </w:pPr>
            <w:r w:rsidRPr="00237701">
              <w:rPr>
                <w:rFonts w:cs="Lucida Sans Unicode"/>
              </w:rPr>
              <w:t xml:space="preserve">Lange termijn doelstellingen </w:t>
            </w:r>
          </w:p>
          <w:p w14:paraId="33FDE70F" w14:textId="77777777" w:rsidR="00F2519D" w:rsidRPr="00237701" w:rsidRDefault="00F2519D" w:rsidP="00C247CD">
            <w:pPr>
              <w:autoSpaceDE w:val="0"/>
              <w:autoSpaceDN w:val="0"/>
              <w:adjustRightInd w:val="0"/>
              <w:spacing w:after="0" w:line="300" w:lineRule="exact"/>
              <w:ind w:left="102" w:right="142"/>
              <w:rPr>
                <w:rFonts w:cs="Lucida Sans Unicode"/>
              </w:rPr>
            </w:pPr>
            <w:r w:rsidRPr="00237701">
              <w:rPr>
                <w:rFonts w:cs="Lucida Sans Unicode"/>
              </w:rPr>
              <w:t>Jaarevaluatie</w:t>
            </w:r>
          </w:p>
          <w:p w14:paraId="2E96020B" w14:textId="77777777" w:rsidR="00F2519D" w:rsidRPr="00237701" w:rsidRDefault="00F2519D" w:rsidP="00C247CD">
            <w:pPr>
              <w:autoSpaceDE w:val="0"/>
              <w:autoSpaceDN w:val="0"/>
              <w:adjustRightInd w:val="0"/>
              <w:spacing w:after="0" w:line="300" w:lineRule="exact"/>
              <w:ind w:left="102" w:right="142"/>
              <w:rPr>
                <w:rFonts w:cs="Lucida Sans Unicode"/>
              </w:rPr>
            </w:pPr>
            <w:r w:rsidRPr="00237701">
              <w:rPr>
                <w:rFonts w:cs="Lucida Sans Unicode"/>
              </w:rPr>
              <w:t>Jaarplan Contractwijzigingen Verbeterplannen,</w:t>
            </w:r>
          </w:p>
          <w:p w14:paraId="4BD9206F" w14:textId="77777777" w:rsidR="00F2519D" w:rsidRPr="00237701" w:rsidRDefault="00F2519D" w:rsidP="00C247CD">
            <w:pPr>
              <w:autoSpaceDE w:val="0"/>
              <w:autoSpaceDN w:val="0"/>
              <w:adjustRightInd w:val="0"/>
              <w:spacing w:after="0" w:line="300" w:lineRule="exact"/>
              <w:ind w:left="102" w:right="142"/>
              <w:rPr>
                <w:rFonts w:cs="Lucida Sans Unicode"/>
              </w:rPr>
            </w:pPr>
            <w:r w:rsidRPr="00237701">
              <w:rPr>
                <w:rFonts w:cs="Lucida Sans Unicode"/>
              </w:rPr>
              <w:t>Prestatieniveau (</w:t>
            </w:r>
            <w:proofErr w:type="spellStart"/>
            <w:r w:rsidRPr="00237701">
              <w:rPr>
                <w:rFonts w:cs="Lucida Sans Unicode"/>
              </w:rPr>
              <w:t>KPI’s</w:t>
            </w:r>
            <w:proofErr w:type="spellEnd"/>
            <w:r w:rsidRPr="00237701">
              <w:rPr>
                <w:rFonts w:cs="Lucida Sans Unicode"/>
              </w:rPr>
              <w:t xml:space="preserve">), </w:t>
            </w:r>
            <w:proofErr w:type="spellStart"/>
            <w:r w:rsidRPr="00237701">
              <w:rPr>
                <w:rFonts w:cs="Lucida Sans Unicode"/>
              </w:rPr>
              <w:t>Audit’s</w:t>
            </w:r>
            <w:proofErr w:type="spellEnd"/>
          </w:p>
        </w:tc>
        <w:tc>
          <w:tcPr>
            <w:tcW w:w="2127" w:type="dxa"/>
          </w:tcPr>
          <w:p w14:paraId="63BE2441" w14:textId="77777777" w:rsidR="00F2519D" w:rsidRPr="00237701" w:rsidRDefault="00F2519D" w:rsidP="00C247CD">
            <w:pPr>
              <w:keepNext/>
              <w:autoSpaceDE w:val="0"/>
              <w:autoSpaceDN w:val="0"/>
              <w:adjustRightInd w:val="0"/>
              <w:spacing w:after="0" w:line="300" w:lineRule="exact"/>
              <w:ind w:left="141" w:right="142"/>
              <w:rPr>
                <w:rFonts w:cs="Lucida Sans Unicode"/>
              </w:rPr>
            </w:pPr>
            <w:r w:rsidRPr="00237701">
              <w:rPr>
                <w:rFonts w:cs="Lucida Sans Unicode"/>
              </w:rPr>
              <w:t>Minimaal 1x per jaar</w:t>
            </w:r>
          </w:p>
        </w:tc>
      </w:tr>
    </w:tbl>
    <w:bookmarkEnd w:id="1157"/>
    <w:bookmarkEnd w:id="1158"/>
    <w:p w14:paraId="5BEE580A" w14:textId="77777777" w:rsidR="00F2519D" w:rsidRPr="003155DC" w:rsidRDefault="00F2519D" w:rsidP="00C247CD">
      <w:pPr>
        <w:pStyle w:val="Bijschrift0"/>
        <w:rPr>
          <w:rFonts w:asciiTheme="minorHAnsi" w:eastAsiaTheme="minorHAnsi" w:hAnsiTheme="minorHAnsi" w:cstheme="minorBidi"/>
          <w:bCs w:val="0"/>
          <w:color w:val="0089CF"/>
          <w:sz w:val="22"/>
          <w:szCs w:val="22"/>
        </w:rPr>
      </w:pPr>
      <w:r w:rsidRPr="003155DC">
        <w:rPr>
          <w:rFonts w:asciiTheme="minorHAnsi" w:eastAsiaTheme="minorHAnsi" w:hAnsiTheme="minorHAnsi" w:cstheme="minorBidi"/>
          <w:bCs w:val="0"/>
          <w:color w:val="0089CF"/>
          <w:sz w:val="22"/>
          <w:szCs w:val="22"/>
        </w:rPr>
        <w:t xml:space="preserve">Figuur </w:t>
      </w:r>
      <w:r w:rsidRPr="003155DC">
        <w:rPr>
          <w:rFonts w:asciiTheme="minorHAnsi" w:eastAsiaTheme="minorHAnsi" w:hAnsiTheme="minorHAnsi" w:cstheme="minorBidi"/>
          <w:bCs w:val="0"/>
          <w:color w:val="0089CF"/>
          <w:sz w:val="22"/>
          <w:szCs w:val="22"/>
        </w:rPr>
        <w:fldChar w:fldCharType="begin"/>
      </w:r>
      <w:r w:rsidRPr="003155DC">
        <w:rPr>
          <w:rFonts w:asciiTheme="minorHAnsi" w:eastAsiaTheme="minorHAnsi" w:hAnsiTheme="minorHAnsi" w:cstheme="minorBidi"/>
          <w:bCs w:val="0"/>
          <w:color w:val="0089CF"/>
          <w:sz w:val="22"/>
          <w:szCs w:val="22"/>
        </w:rPr>
        <w:instrText xml:space="preserve"> SEQ Figuur \* ARABIC </w:instrText>
      </w:r>
      <w:r w:rsidRPr="003155DC">
        <w:rPr>
          <w:rFonts w:asciiTheme="minorHAnsi" w:eastAsiaTheme="minorHAnsi" w:hAnsiTheme="minorHAnsi" w:cstheme="minorBidi"/>
          <w:bCs w:val="0"/>
          <w:color w:val="0089CF"/>
          <w:sz w:val="22"/>
          <w:szCs w:val="22"/>
        </w:rPr>
        <w:fldChar w:fldCharType="separate"/>
      </w:r>
      <w:r w:rsidR="00121951" w:rsidRPr="003155DC">
        <w:rPr>
          <w:rFonts w:asciiTheme="minorHAnsi" w:eastAsiaTheme="minorHAnsi" w:hAnsiTheme="minorHAnsi" w:cstheme="minorBidi"/>
          <w:bCs w:val="0"/>
          <w:color w:val="0089CF"/>
          <w:sz w:val="22"/>
          <w:szCs w:val="22"/>
        </w:rPr>
        <w:t>19</w:t>
      </w:r>
      <w:r w:rsidRPr="003155DC">
        <w:rPr>
          <w:rFonts w:asciiTheme="minorHAnsi" w:eastAsiaTheme="minorHAnsi" w:hAnsiTheme="minorHAnsi" w:cstheme="minorBidi"/>
          <w:bCs w:val="0"/>
          <w:color w:val="0089CF"/>
          <w:sz w:val="22"/>
          <w:szCs w:val="22"/>
        </w:rPr>
        <w:fldChar w:fldCharType="end"/>
      </w:r>
      <w:r w:rsidRPr="003155DC">
        <w:rPr>
          <w:rFonts w:asciiTheme="minorHAnsi" w:eastAsiaTheme="minorHAnsi" w:hAnsiTheme="minorHAnsi" w:cstheme="minorBidi"/>
          <w:bCs w:val="0"/>
          <w:color w:val="0089CF"/>
          <w:sz w:val="22"/>
          <w:szCs w:val="22"/>
        </w:rPr>
        <w:t>: Strategisch overleg</w:t>
      </w:r>
    </w:p>
    <w:p w14:paraId="61B46E51" w14:textId="77777777" w:rsidR="00F2519D" w:rsidRPr="00237701" w:rsidRDefault="00F2519D" w:rsidP="00C247CD">
      <w:pPr>
        <w:pStyle w:val="Kop2"/>
        <w:ind w:left="1134" w:hanging="567"/>
      </w:pPr>
      <w:bookmarkStart w:id="1159" w:name="_Toc474243427"/>
      <w:bookmarkStart w:id="1160" w:name="_Toc3806883"/>
      <w:r w:rsidRPr="00237701">
        <w:t>Informatiemanagement</w:t>
      </w:r>
      <w:bookmarkEnd w:id="1159"/>
      <w:bookmarkEnd w:id="1160"/>
    </w:p>
    <w:p w14:paraId="61F90ED6" w14:textId="77777777" w:rsidR="00F2519D" w:rsidRPr="00237701" w:rsidRDefault="00F2519D" w:rsidP="00C247CD">
      <w:pPr>
        <w:spacing w:after="0" w:line="300" w:lineRule="exact"/>
        <w:rPr>
          <w:rFonts w:cs="Lucida Sans Unicode"/>
        </w:rPr>
      </w:pPr>
      <w:r w:rsidRPr="00237701">
        <w:rPr>
          <w:rFonts w:cs="Lucida Sans Unicode"/>
        </w:rPr>
        <w:t>Onderdeel van de scope is het opstellen en actueel houden van het gebouwdossier inclusief informatiedeling tussen VGB en Opdrachtnemer. Achtereenvolgens wordt ingegaan op de uitgangspunten die hiervoor gelden.</w:t>
      </w:r>
    </w:p>
    <w:p w14:paraId="2ABB19C9" w14:textId="77777777" w:rsidR="00F2519D" w:rsidRPr="00C467F3" w:rsidRDefault="00F2519D" w:rsidP="00C247CD">
      <w:pPr>
        <w:pStyle w:val="Kop3"/>
        <w:numPr>
          <w:ilvl w:val="2"/>
          <w:numId w:val="87"/>
        </w:numPr>
        <w:ind w:left="851" w:hanging="851"/>
      </w:pPr>
      <w:bookmarkStart w:id="1161" w:name="_Toc474243428"/>
      <w:bookmarkStart w:id="1162" w:name="_Toc3806884"/>
      <w:r w:rsidRPr="00C467F3">
        <w:t>Gebouwdossier</w:t>
      </w:r>
      <w:bookmarkEnd w:id="1161"/>
      <w:bookmarkEnd w:id="1162"/>
    </w:p>
    <w:p w14:paraId="66D8F907" w14:textId="77777777" w:rsidR="00F2519D" w:rsidRPr="00237701" w:rsidRDefault="00F2519D" w:rsidP="00C247CD">
      <w:pPr>
        <w:spacing w:after="0" w:line="300" w:lineRule="exact"/>
        <w:rPr>
          <w:rFonts w:cs="Lucida Sans Unicode"/>
        </w:rPr>
      </w:pPr>
      <w:r w:rsidRPr="00237701">
        <w:rPr>
          <w:rFonts w:cs="Lucida Sans Unicode"/>
        </w:rPr>
        <w:t xml:space="preserve">Het gebouwdossier bevat de beheer- en onderhoudshistorie van </w:t>
      </w:r>
      <w:r w:rsidR="00FD2090">
        <w:rPr>
          <w:rFonts w:cs="Lucida Sans Unicode"/>
        </w:rPr>
        <w:t xml:space="preserve">de afzonderlijke panden binnen de </w:t>
      </w:r>
      <w:r w:rsidR="009649F6">
        <w:rPr>
          <w:rFonts w:cs="Lucida Sans Unicode"/>
        </w:rPr>
        <w:t>cluster</w:t>
      </w:r>
      <w:r w:rsidR="00FD2090">
        <w:rPr>
          <w:rFonts w:cs="Lucida Sans Unicode"/>
        </w:rPr>
        <w:t>s</w:t>
      </w:r>
      <w:r w:rsidRPr="00237701">
        <w:rPr>
          <w:rFonts w:cs="Lucida Sans Unicode"/>
        </w:rPr>
        <w:t xml:space="preserve">. Het gebouwdossier is in beheer van VGB. Gegevens m.b.t. het gebouwdossier dienen door Opdrachtnemer bij VGB te worden aangeleverd. </w:t>
      </w:r>
    </w:p>
    <w:p w14:paraId="2CD6668C" w14:textId="77777777" w:rsidR="00F2519D" w:rsidRPr="00237701" w:rsidRDefault="00F2519D" w:rsidP="00C247CD">
      <w:pPr>
        <w:spacing w:after="0" w:line="300" w:lineRule="exact"/>
        <w:rPr>
          <w:rFonts w:cs="Lucida Sans Unicode"/>
        </w:rPr>
      </w:pPr>
      <w:r w:rsidRPr="00237701">
        <w:rPr>
          <w:rFonts w:cs="Lucida Sans Unicode"/>
        </w:rPr>
        <w:t>De basis voor het gebouwdossier wordt gevormd door de as-built situatie bij aanvang van overeenkomst. In het gebouwdossier zijn ten minste (niet limitatief) de volgende onderdelen opgenomen:</w:t>
      </w:r>
    </w:p>
    <w:p w14:paraId="3828DD01" w14:textId="77777777"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Actuele tekeningen (bouwkundig en installatie technisch)</w:t>
      </w:r>
      <w:r w:rsidR="005E3B03">
        <w:rPr>
          <w:rFonts w:asciiTheme="minorHAnsi" w:hAnsiTheme="minorHAnsi" w:cs="Arial"/>
          <w:sz w:val="22"/>
          <w:szCs w:val="22"/>
        </w:rPr>
        <w:t>.</w:t>
      </w:r>
    </w:p>
    <w:p w14:paraId="12B34888" w14:textId="77777777"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Een actueel installatieoverzicht (conform parameters MJOP)</w:t>
      </w:r>
      <w:r w:rsidR="005E3B03">
        <w:rPr>
          <w:rFonts w:asciiTheme="minorHAnsi" w:hAnsiTheme="minorHAnsi" w:cs="Arial"/>
          <w:sz w:val="22"/>
          <w:szCs w:val="22"/>
        </w:rPr>
        <w:t>.</w:t>
      </w:r>
    </w:p>
    <w:p w14:paraId="02F242BB" w14:textId="77777777"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Vergunningen (ten minste bouwvergunning, gebruiksvergunning en milieuvergunning).</w:t>
      </w:r>
    </w:p>
    <w:p w14:paraId="22F6B1B0" w14:textId="77777777"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De data van periodieke (wettelijke) Keuringen.</w:t>
      </w:r>
    </w:p>
    <w:p w14:paraId="6D0B77CA" w14:textId="77777777"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Onderhouds- en gebruiksadviezen.</w:t>
      </w:r>
    </w:p>
    <w:p w14:paraId="6BFF82D5" w14:textId="77777777"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 xml:space="preserve">Verslaglegging van uitgevoerd onderhoud (mede afhankelijk van informatieverstrekking door </w:t>
      </w:r>
      <w:r w:rsidR="001877BB">
        <w:rPr>
          <w:rFonts w:asciiTheme="minorHAnsi" w:hAnsiTheme="minorHAnsi" w:cs="Arial"/>
          <w:sz w:val="22"/>
          <w:szCs w:val="22"/>
        </w:rPr>
        <w:t>het</w:t>
      </w:r>
      <w:r w:rsidRPr="00237701">
        <w:rPr>
          <w:rFonts w:asciiTheme="minorHAnsi" w:hAnsiTheme="minorHAnsi" w:cs="Arial"/>
          <w:sz w:val="22"/>
          <w:szCs w:val="22"/>
        </w:rPr>
        <w:t xml:space="preserve"> </w:t>
      </w:r>
      <w:r w:rsidR="004D4186">
        <w:rPr>
          <w:rFonts w:asciiTheme="minorHAnsi" w:hAnsiTheme="minorHAnsi" w:cs="Arial"/>
          <w:sz w:val="22"/>
          <w:szCs w:val="22"/>
        </w:rPr>
        <w:t xml:space="preserve">Team </w:t>
      </w:r>
      <w:r w:rsidR="00DA0CC4">
        <w:rPr>
          <w:rFonts w:asciiTheme="minorHAnsi" w:hAnsiTheme="minorHAnsi" w:cs="Arial"/>
          <w:sz w:val="22"/>
          <w:szCs w:val="22"/>
        </w:rPr>
        <w:t>Storingen en Calamiteiten</w:t>
      </w:r>
      <w:r w:rsidRPr="00237701">
        <w:rPr>
          <w:rFonts w:asciiTheme="minorHAnsi" w:hAnsiTheme="minorHAnsi" w:cs="Arial"/>
          <w:sz w:val="22"/>
          <w:szCs w:val="22"/>
        </w:rPr>
        <w:t>).</w:t>
      </w:r>
    </w:p>
    <w:p w14:paraId="444B085C" w14:textId="77777777"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Onderhoudscontracten en rapportages</w:t>
      </w:r>
      <w:r w:rsidR="005E3B03">
        <w:rPr>
          <w:rFonts w:asciiTheme="minorHAnsi" w:hAnsiTheme="minorHAnsi" w:cs="Arial"/>
          <w:sz w:val="22"/>
          <w:szCs w:val="22"/>
        </w:rPr>
        <w:t>.</w:t>
      </w:r>
    </w:p>
    <w:p w14:paraId="0D8C8951" w14:textId="77777777"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De kwalitatieve staat van het Gebouw.</w:t>
      </w:r>
    </w:p>
    <w:p w14:paraId="637C9E5F" w14:textId="77777777"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Revisiegegevens.</w:t>
      </w:r>
    </w:p>
    <w:p w14:paraId="3ED49A53" w14:textId="77777777"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Arial"/>
          <w:sz w:val="22"/>
          <w:szCs w:val="22"/>
        </w:rPr>
      </w:pPr>
      <w:r w:rsidRPr="00237701">
        <w:rPr>
          <w:rFonts w:asciiTheme="minorHAnsi" w:hAnsiTheme="minorHAnsi" w:cs="Arial"/>
          <w:sz w:val="22"/>
          <w:szCs w:val="22"/>
        </w:rPr>
        <w:t>Certificaten.</w:t>
      </w:r>
    </w:p>
    <w:p w14:paraId="7D3126A2" w14:textId="77777777" w:rsidR="00F2519D" w:rsidRPr="00237701" w:rsidRDefault="00F2519D" w:rsidP="00C247CD">
      <w:pPr>
        <w:pStyle w:val="Lijstalinea"/>
        <w:numPr>
          <w:ilvl w:val="0"/>
          <w:numId w:val="62"/>
        </w:numPr>
        <w:autoSpaceDE w:val="0"/>
        <w:autoSpaceDN w:val="0"/>
        <w:adjustRightInd w:val="0"/>
        <w:spacing w:line="300" w:lineRule="exact"/>
        <w:ind w:left="567" w:hanging="567"/>
        <w:contextualSpacing w:val="0"/>
        <w:rPr>
          <w:rFonts w:asciiTheme="minorHAnsi" w:hAnsiTheme="minorHAnsi" w:cs="Lucida Sans Unicode"/>
          <w:sz w:val="22"/>
          <w:szCs w:val="22"/>
        </w:rPr>
      </w:pPr>
      <w:r w:rsidRPr="00237701">
        <w:rPr>
          <w:rFonts w:asciiTheme="minorHAnsi" w:hAnsiTheme="minorHAnsi" w:cs="Arial"/>
          <w:sz w:val="22"/>
          <w:szCs w:val="22"/>
        </w:rPr>
        <w:t xml:space="preserve">Beheerplannen </w:t>
      </w:r>
      <w:r w:rsidR="005E3B03">
        <w:rPr>
          <w:rFonts w:asciiTheme="minorHAnsi" w:hAnsiTheme="minorHAnsi" w:cs="Arial"/>
          <w:sz w:val="22"/>
          <w:szCs w:val="22"/>
        </w:rPr>
        <w:t>.</w:t>
      </w:r>
    </w:p>
    <w:p w14:paraId="61A415CD" w14:textId="77777777" w:rsidR="00F2519D" w:rsidRPr="00237701" w:rsidRDefault="00F2519D" w:rsidP="00C247CD">
      <w:pPr>
        <w:autoSpaceDE w:val="0"/>
        <w:autoSpaceDN w:val="0"/>
        <w:adjustRightInd w:val="0"/>
        <w:spacing w:after="0" w:line="300" w:lineRule="exact"/>
        <w:rPr>
          <w:rFonts w:cs="Lucida Sans Unicode"/>
        </w:rPr>
      </w:pPr>
      <w:r w:rsidRPr="00237701">
        <w:rPr>
          <w:rFonts w:cs="Lucida Sans Unicode"/>
        </w:rPr>
        <w:t>Het uitgangspunt is dat alle onderhoudswerkzaamheden die leiden tot aanpassing in het gebouwdossier binnen 2 weken door Opdrachtnemer bij VGB worden aangeleverd.</w:t>
      </w:r>
      <w:r w:rsidRPr="00237701">
        <w:rPr>
          <w:rFonts w:cs="Lucida Sans Unicode"/>
          <w:bCs/>
        </w:rPr>
        <w:t xml:space="preserve"> </w:t>
      </w:r>
      <w:r w:rsidRPr="00237701">
        <w:rPr>
          <w:rFonts w:cs="Lucida Sans Unicode"/>
        </w:rPr>
        <w:t xml:space="preserve">Nadere afspraken volgen in de </w:t>
      </w:r>
      <w:r w:rsidR="00CF329F">
        <w:rPr>
          <w:rFonts w:cs="Lucida Sans Unicode"/>
        </w:rPr>
        <w:t>implementatie</w:t>
      </w:r>
      <w:r w:rsidRPr="00237701">
        <w:rPr>
          <w:rFonts w:cs="Lucida Sans Unicode"/>
        </w:rPr>
        <w:t>fase.</w:t>
      </w:r>
    </w:p>
    <w:p w14:paraId="6EE54A89" w14:textId="77777777" w:rsidR="00F2519D" w:rsidRPr="00787176" w:rsidRDefault="00F2519D" w:rsidP="00C247CD">
      <w:pPr>
        <w:pStyle w:val="Kop3"/>
        <w:numPr>
          <w:ilvl w:val="2"/>
          <w:numId w:val="87"/>
        </w:numPr>
        <w:ind w:left="851" w:hanging="851"/>
      </w:pPr>
      <w:bookmarkStart w:id="1163" w:name="_Toc474243429"/>
      <w:bookmarkStart w:id="1164" w:name="_Toc3806885"/>
      <w:r w:rsidRPr="00787176">
        <w:lastRenderedPageBreak/>
        <w:t>Informatiedeling</w:t>
      </w:r>
      <w:bookmarkEnd w:id="1163"/>
      <w:bookmarkEnd w:id="1164"/>
    </w:p>
    <w:p w14:paraId="6D696DA4" w14:textId="77777777" w:rsidR="00F2519D" w:rsidRPr="00237701" w:rsidRDefault="00F2519D" w:rsidP="00C247CD">
      <w:pPr>
        <w:spacing w:after="0" w:line="300" w:lineRule="exact"/>
        <w:rPr>
          <w:rFonts w:cs="Lucida Sans Unicode"/>
        </w:rPr>
      </w:pPr>
      <w:r w:rsidRPr="00237701">
        <w:rPr>
          <w:rFonts w:cs="Lucida Sans Unicode"/>
        </w:rPr>
        <w:t xml:space="preserve">Voor een goede uitvoering van de overeenkomst onderkent VGB dat informatiemanagement van Opdrachtnemer en informatiedeling tussen VGB en Opdrachtnemer zeer belangrijk is. Opdrachtnemer houdt in het implementatieplan rekening met onderwerpen als </w:t>
      </w:r>
      <w:r w:rsidR="001877BB">
        <w:rPr>
          <w:rFonts w:cs="Lucida Sans Unicode"/>
        </w:rPr>
        <w:t xml:space="preserve">het </w:t>
      </w:r>
      <w:r w:rsidR="004D4186">
        <w:rPr>
          <w:rFonts w:cs="Lucida Sans Unicode"/>
        </w:rPr>
        <w:t xml:space="preserve">Team </w:t>
      </w:r>
      <w:r w:rsidR="00DA0CC4">
        <w:rPr>
          <w:rFonts w:eastAsia="MS Mincho"/>
        </w:rPr>
        <w:t>Storingen en Calamiteiten</w:t>
      </w:r>
      <w:r w:rsidRPr="00237701">
        <w:rPr>
          <w:rFonts w:cs="Lucida Sans Unicode"/>
        </w:rPr>
        <w:t>, communicatie, informatie</w:t>
      </w:r>
      <w:r w:rsidR="005E3B03">
        <w:rPr>
          <w:rFonts w:cs="Lucida Sans Unicode"/>
        </w:rPr>
        <w:t>management en informatiedeling.</w:t>
      </w:r>
    </w:p>
    <w:p w14:paraId="00A020CC" w14:textId="77777777" w:rsidR="00F2519D" w:rsidRPr="00237701" w:rsidRDefault="00F2519D" w:rsidP="00C247CD">
      <w:pPr>
        <w:pStyle w:val="Kop2"/>
        <w:ind w:left="1134" w:hanging="567"/>
      </w:pPr>
      <w:bookmarkStart w:id="1165" w:name="_Toc399945979"/>
      <w:bookmarkStart w:id="1166" w:name="_Toc474243430"/>
      <w:bookmarkStart w:id="1167" w:name="_Ref495053601"/>
      <w:bookmarkStart w:id="1168" w:name="_Toc3806886"/>
      <w:r w:rsidRPr="00237701">
        <w:t>Nadere toelichting op de werking van risico/beleidsparameters</w:t>
      </w:r>
      <w:bookmarkEnd w:id="1165"/>
      <w:bookmarkEnd w:id="1166"/>
      <w:bookmarkEnd w:id="1167"/>
      <w:bookmarkEnd w:id="1168"/>
    </w:p>
    <w:p w14:paraId="1A16DB19" w14:textId="77777777" w:rsidR="00C03BAD" w:rsidRDefault="00F2519D" w:rsidP="00C247CD">
      <w:pPr>
        <w:spacing w:after="0" w:line="300" w:lineRule="exact"/>
        <w:ind w:left="11"/>
        <w:rPr>
          <w:rFonts w:cs="Lucida Sans Unicode"/>
        </w:rPr>
      </w:pPr>
      <w:r w:rsidRPr="00237701">
        <w:rPr>
          <w:rFonts w:cs="Lucida Sans Unicode"/>
        </w:rPr>
        <w:t xml:space="preserve">De </w:t>
      </w:r>
      <w:r w:rsidR="00C03BAD">
        <w:rPr>
          <w:rFonts w:cs="Lucida Sans Unicode"/>
        </w:rPr>
        <w:t xml:space="preserve">beleidsparameters </w:t>
      </w:r>
      <w:r w:rsidRPr="00237701">
        <w:rPr>
          <w:rFonts w:cs="Lucida Sans Unicode"/>
        </w:rPr>
        <w:t xml:space="preserve">uitstraling, functioneren bedrijfsproces (gebruikswaarde), binnenmilieu en veiligheid/W&amp;R </w:t>
      </w:r>
      <w:r w:rsidR="00C03BAD">
        <w:rPr>
          <w:rFonts w:cs="Lucida Sans Unicode"/>
        </w:rPr>
        <w:t xml:space="preserve">geven aan welke afwijkingen/gebreken er mogen zijn. Opdrachtnemer dient aan te geven wat er nodig is om per jaar binnen de toegestane afwijkingen te blijven. </w:t>
      </w:r>
      <w:r w:rsidR="006B1251">
        <w:rPr>
          <w:rFonts w:cs="Lucida Sans Unicode"/>
        </w:rPr>
        <w:t xml:space="preserve">Hierbij dient niet alleen rekening gehouden te worden met de beleidsparameters, maar ook met de prestatie onderhoudsniveaus, de </w:t>
      </w:r>
      <w:proofErr w:type="spellStart"/>
      <w:r w:rsidR="006B1251">
        <w:rPr>
          <w:rFonts w:cs="Lucida Sans Unicode"/>
        </w:rPr>
        <w:t>KPI’s</w:t>
      </w:r>
      <w:proofErr w:type="spellEnd"/>
      <w:r w:rsidR="006B1251">
        <w:rPr>
          <w:rFonts w:cs="Lucida Sans Unicode"/>
        </w:rPr>
        <w:t xml:space="preserve"> en overige (</w:t>
      </w:r>
      <w:proofErr w:type="spellStart"/>
      <w:r w:rsidR="006B1251">
        <w:rPr>
          <w:rFonts w:cs="Lucida Sans Unicode"/>
        </w:rPr>
        <w:t>kwaliteits</w:t>
      </w:r>
      <w:proofErr w:type="spellEnd"/>
      <w:r w:rsidR="006B1251">
        <w:rPr>
          <w:rFonts w:cs="Lucida Sans Unicode"/>
        </w:rPr>
        <w:t>)eisen genoemd in dit docu</w:t>
      </w:r>
      <w:r w:rsidR="005E3B03">
        <w:rPr>
          <w:rFonts w:cs="Lucida Sans Unicode"/>
        </w:rPr>
        <w:t>ment.</w:t>
      </w:r>
    </w:p>
    <w:p w14:paraId="79E00F45" w14:textId="77777777" w:rsidR="00F2519D" w:rsidRPr="00237701" w:rsidRDefault="00F2519D" w:rsidP="00C247CD">
      <w:pPr>
        <w:spacing w:after="0" w:line="300" w:lineRule="exact"/>
        <w:ind w:left="11"/>
        <w:rPr>
          <w:rFonts w:cs="Lucida Sans Unicode"/>
        </w:rPr>
      </w:pPr>
    </w:p>
    <w:p w14:paraId="23B6B075" w14:textId="77777777" w:rsidR="00F2519D" w:rsidRPr="00237701" w:rsidRDefault="00F2519D" w:rsidP="00C247CD">
      <w:pPr>
        <w:spacing w:after="0" w:line="300" w:lineRule="exact"/>
        <w:ind w:left="11"/>
        <w:rPr>
          <w:rFonts w:cs="Lucida Sans Unicode"/>
        </w:rPr>
      </w:pPr>
      <w:r w:rsidRPr="00237701">
        <w:rPr>
          <w:rFonts w:cs="Lucida Sans Unicode"/>
        </w:rPr>
        <w:t>De opgaven in de velden klachtenonderhoud en vervolgschade richten zich op het in kaart brengen van de financiële gevolgen in geval van uitstel van de noodzakelijk geachte activiteiten.</w:t>
      </w:r>
    </w:p>
    <w:p w14:paraId="329C4768" w14:textId="77777777" w:rsidR="00F2519D" w:rsidRPr="00237701" w:rsidRDefault="00F2519D" w:rsidP="00C247CD">
      <w:pPr>
        <w:spacing w:after="0" w:line="300" w:lineRule="exact"/>
        <w:ind w:left="11"/>
        <w:rPr>
          <w:rFonts w:cs="Lucida Sans Unicode"/>
        </w:rPr>
      </w:pPr>
    </w:p>
    <w:p w14:paraId="306C1E86" w14:textId="77777777" w:rsidR="006B1251" w:rsidRPr="006B1251" w:rsidRDefault="00F2519D" w:rsidP="00C247CD">
      <w:pPr>
        <w:spacing w:after="0" w:line="300" w:lineRule="exact"/>
        <w:ind w:left="11"/>
        <w:rPr>
          <w:rFonts w:cs="Lucida Sans Unicode"/>
        </w:rPr>
      </w:pPr>
      <w:r w:rsidRPr="006B1251">
        <w:rPr>
          <w:rFonts w:cs="Lucida Sans Unicode"/>
        </w:rPr>
        <w:t xml:space="preserve">Het antwoord op de </w:t>
      </w:r>
      <w:r w:rsidR="006B1251" w:rsidRPr="006B1251">
        <w:rPr>
          <w:rFonts w:cs="Lucida Sans Unicode"/>
        </w:rPr>
        <w:t>vraag of men binnen de toegestane afwijking van de beleidsparameters blijft kan men praktisch nagaan door het</w:t>
      </w:r>
      <w:r w:rsidR="005E3B03">
        <w:rPr>
          <w:rFonts w:cs="Lucida Sans Unicode"/>
        </w:rPr>
        <w:t xml:space="preserve"> stellen van de volgende vraag:</w:t>
      </w:r>
    </w:p>
    <w:p w14:paraId="3EDBC7EE" w14:textId="77777777" w:rsidR="00F2519D" w:rsidRPr="00237701" w:rsidRDefault="00F2519D" w:rsidP="00C247CD">
      <w:pPr>
        <w:spacing w:after="0" w:line="300" w:lineRule="exact"/>
        <w:ind w:left="11"/>
        <w:rPr>
          <w:rFonts w:cs="Lucida Sans Unicode"/>
        </w:rPr>
      </w:pPr>
      <w:r w:rsidRPr="006B1251">
        <w:rPr>
          <w:rFonts w:cs="Lucida Sans Unicode"/>
        </w:rPr>
        <w:t xml:space="preserve">Wat gebeurt er indien het noodzakelijk geachte herstel </w:t>
      </w:r>
      <w:r w:rsidR="006B1251" w:rsidRPr="006B1251">
        <w:rPr>
          <w:rFonts w:cs="Lucida Sans Unicode"/>
        </w:rPr>
        <w:t xml:space="preserve">het komende </w:t>
      </w:r>
      <w:r w:rsidRPr="006B1251">
        <w:rPr>
          <w:rFonts w:cs="Lucida Sans Unicode"/>
        </w:rPr>
        <w:t>jaar niet uitgevoerd zou worden?</w:t>
      </w:r>
      <w:r w:rsidR="006B1251">
        <w:rPr>
          <w:rFonts w:cs="Lucida Sans Unicode"/>
        </w:rPr>
        <w:t xml:space="preserve"> </w:t>
      </w:r>
      <w:r w:rsidRPr="00237701">
        <w:rPr>
          <w:rFonts w:cs="Lucida Sans Unicode"/>
        </w:rPr>
        <w:t>Het antwoord op deze vraag kan dan zijn:</w:t>
      </w:r>
    </w:p>
    <w:p w14:paraId="1091D9B8" w14:textId="77777777" w:rsidR="00F2519D" w:rsidRPr="00237701" w:rsidRDefault="00F2519D" w:rsidP="00C247CD">
      <w:pPr>
        <w:numPr>
          <w:ilvl w:val="0"/>
          <w:numId w:val="31"/>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Uitstel heeft geen effect op de uitstraling, enz.</w:t>
      </w:r>
    </w:p>
    <w:p w14:paraId="465A1CAB" w14:textId="77777777" w:rsidR="00F2519D" w:rsidRPr="00237701" w:rsidRDefault="00F2519D" w:rsidP="00C247CD">
      <w:pPr>
        <w:numPr>
          <w:ilvl w:val="0"/>
          <w:numId w:val="31"/>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Uitstel heeft een gering effect op de uitstraling, enz.</w:t>
      </w:r>
    </w:p>
    <w:p w14:paraId="0A0AA823" w14:textId="77777777" w:rsidR="00F2519D" w:rsidRPr="00237701" w:rsidRDefault="00F2519D" w:rsidP="00C247CD">
      <w:pPr>
        <w:numPr>
          <w:ilvl w:val="0"/>
          <w:numId w:val="31"/>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Uitstel heeft een duidelijk effect op de uitstraling, enz.</w:t>
      </w:r>
    </w:p>
    <w:p w14:paraId="55E0FC4A" w14:textId="77777777" w:rsidR="00F2519D" w:rsidRPr="00237701" w:rsidRDefault="00F2519D" w:rsidP="00C247CD">
      <w:pPr>
        <w:pStyle w:val="Kop3"/>
        <w:numPr>
          <w:ilvl w:val="2"/>
          <w:numId w:val="88"/>
        </w:numPr>
        <w:ind w:left="851" w:hanging="851"/>
        <w:rPr>
          <w:rFonts w:cs="Lucida Sans Unicode"/>
          <w:u w:val="single"/>
        </w:rPr>
      </w:pPr>
      <w:bookmarkStart w:id="1169" w:name="_Toc3806887"/>
      <w:r w:rsidRPr="00C467F3">
        <w:t>U</w:t>
      </w:r>
      <w:r w:rsidR="00C467F3">
        <w:t>itstraling</w:t>
      </w:r>
      <w:r w:rsidR="00094EE4">
        <w:t>/beeldkwaliteit</w:t>
      </w:r>
      <w:bookmarkEnd w:id="1169"/>
    </w:p>
    <w:p w14:paraId="333B77DA" w14:textId="77777777" w:rsidR="00F2519D" w:rsidRPr="00237701" w:rsidRDefault="00F2519D" w:rsidP="00C247CD">
      <w:pPr>
        <w:spacing w:after="0" w:line="300" w:lineRule="exact"/>
        <w:rPr>
          <w:rFonts w:cs="Lucida Sans Unicode"/>
        </w:rPr>
      </w:pPr>
      <w:r w:rsidRPr="00237701">
        <w:rPr>
          <w:rFonts w:cs="Lucida Sans Unicode"/>
        </w:rPr>
        <w:t>Dit aspect richt zich op zaken welke samenhangen met de esthetica/het aanzien/het beleven, enz.</w:t>
      </w:r>
    </w:p>
    <w:p w14:paraId="0B71BF4A" w14:textId="77777777" w:rsidR="00F2519D" w:rsidRPr="00237701" w:rsidRDefault="00F2519D" w:rsidP="00C247CD">
      <w:pPr>
        <w:spacing w:after="0" w:line="300" w:lineRule="exact"/>
        <w:rPr>
          <w:rFonts w:cs="Lucida Sans Unicode"/>
        </w:rPr>
      </w:pPr>
      <w:r w:rsidRPr="00237701">
        <w:rPr>
          <w:rFonts w:cs="Lucida Sans Unicode"/>
        </w:rPr>
        <w:t>Bijvoorbeeld:</w:t>
      </w:r>
    </w:p>
    <w:p w14:paraId="25C42C3D"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verkleuring/vergeling/bontheid;</w:t>
      </w:r>
    </w:p>
    <w:p w14:paraId="71E1D608"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vervuiling/bekladding;</w:t>
      </w:r>
    </w:p>
    <w:p w14:paraId="7FDCE1BF"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schimmelaanslag;</w:t>
      </w:r>
    </w:p>
    <w:p w14:paraId="57CD4B81"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visuele recht- en strakheid;</w:t>
      </w:r>
    </w:p>
    <w:p w14:paraId="79D67C16"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een eerste indruk van professionaliteit van uitvoering, materiaalgebruik, e.d.;</w:t>
      </w:r>
    </w:p>
    <w:p w14:paraId="34634B3C"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“spraakmakende” klachten met betrekking tot onderhoudstoestand van bouwdelen (houtrot, betonrot, slecht onderhoud, enz.).</w:t>
      </w:r>
    </w:p>
    <w:p w14:paraId="6049FE5C" w14:textId="77777777" w:rsidR="00C467F3" w:rsidRDefault="00C467F3" w:rsidP="00C247CD">
      <w:pPr>
        <w:spacing w:after="0" w:line="300" w:lineRule="exact"/>
        <w:rPr>
          <w:rFonts w:cs="Lucida Sans Unicode"/>
        </w:rPr>
      </w:pPr>
    </w:p>
    <w:p w14:paraId="11AFE6CB" w14:textId="77777777" w:rsidR="00F2519D" w:rsidRPr="00237701" w:rsidRDefault="00F2519D" w:rsidP="00C247CD">
      <w:pPr>
        <w:spacing w:after="0" w:line="300" w:lineRule="exact"/>
        <w:rPr>
          <w:rFonts w:cs="Lucida Sans Unicode"/>
        </w:rPr>
      </w:pPr>
      <w:r w:rsidRPr="00237701">
        <w:rPr>
          <w:rFonts w:cs="Lucida Sans Unicode"/>
        </w:rPr>
        <w:t>Invulling:</w:t>
      </w:r>
    </w:p>
    <w:p w14:paraId="2435A548" w14:textId="77777777" w:rsidR="00F2519D" w:rsidRPr="00237701" w:rsidRDefault="00F2519D" w:rsidP="00C247CD">
      <w:pPr>
        <w:numPr>
          <w:ilvl w:val="0"/>
          <w:numId w:val="32"/>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geen sprake van enige verstoring van de uitstraling, beleving, esthetica.</w:t>
      </w:r>
    </w:p>
    <w:p w14:paraId="39128317" w14:textId="77777777" w:rsidR="00F2519D" w:rsidRPr="00237701" w:rsidRDefault="00F2519D" w:rsidP="00C247CD">
      <w:pPr>
        <w:numPr>
          <w:ilvl w:val="0"/>
          <w:numId w:val="32"/>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in het normale gebruik, het voorbij gaan, geen sprake van verstoring van de uitstraling. Alleen bij een nadere bestudering of een dagelijkse confrontatie met het gebruik is sprake van verstoring.</w:t>
      </w:r>
    </w:p>
    <w:p w14:paraId="163BCB38" w14:textId="77777777" w:rsidR="00F2519D" w:rsidRPr="00237701" w:rsidRDefault="00F2519D" w:rsidP="00C247CD">
      <w:pPr>
        <w:numPr>
          <w:ilvl w:val="0"/>
          <w:numId w:val="32"/>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sprake van een duidelijk zichtbare aantasting van de uitstraling.</w:t>
      </w:r>
    </w:p>
    <w:p w14:paraId="0EEFF039" w14:textId="77777777" w:rsidR="00F2519D" w:rsidRPr="00787176" w:rsidRDefault="00F2519D" w:rsidP="00C247CD">
      <w:pPr>
        <w:pStyle w:val="Kop3"/>
        <w:numPr>
          <w:ilvl w:val="2"/>
          <w:numId w:val="88"/>
        </w:numPr>
        <w:ind w:left="851" w:hanging="851"/>
      </w:pPr>
      <w:bookmarkStart w:id="1170" w:name="_Toc3806888"/>
      <w:r w:rsidRPr="00787176">
        <w:lastRenderedPageBreak/>
        <w:t>F</w:t>
      </w:r>
      <w:r w:rsidR="00C467F3" w:rsidRPr="00787176">
        <w:t>unctioneren bedrijfsproces</w:t>
      </w:r>
      <w:r w:rsidRPr="00787176">
        <w:t xml:space="preserve"> (gebruikswaarde)</w:t>
      </w:r>
      <w:bookmarkEnd w:id="1170"/>
    </w:p>
    <w:p w14:paraId="25DF7C1F" w14:textId="77777777" w:rsidR="00F2519D" w:rsidRPr="00237701" w:rsidRDefault="00F2519D" w:rsidP="00C247CD">
      <w:pPr>
        <w:spacing w:after="0" w:line="300" w:lineRule="exact"/>
        <w:rPr>
          <w:rFonts w:cs="Lucida Sans Unicode"/>
        </w:rPr>
      </w:pPr>
      <w:r w:rsidRPr="00237701">
        <w:rPr>
          <w:rFonts w:cs="Lucida Sans Unicode"/>
        </w:rPr>
        <w:t xml:space="preserve">Deze parameter richt zich op het eventueel niet meer kunnen gebruiken en verhuren van ruimtes, installaties en faciliteiten en het verstoren van het bedrijfsproces (beschikbaarheid gebouw/ruimte in gevaar) van </w:t>
      </w:r>
      <w:r w:rsidR="00FD2090">
        <w:rPr>
          <w:rFonts w:cs="Lucida Sans Unicode"/>
        </w:rPr>
        <w:t>de</w:t>
      </w:r>
      <w:r w:rsidR="006B374A">
        <w:rPr>
          <w:rFonts w:cs="Lucida Sans Unicode"/>
        </w:rPr>
        <w:t xml:space="preserve"> cluster</w:t>
      </w:r>
      <w:r w:rsidR="00FD2090">
        <w:rPr>
          <w:rFonts w:cs="Lucida Sans Unicode"/>
        </w:rPr>
        <w:t>s</w:t>
      </w:r>
      <w:r w:rsidRPr="00237701">
        <w:rPr>
          <w:rFonts w:cs="Lucida Sans Unicode"/>
        </w:rPr>
        <w:t>. Oorzaken kunnen zijn lekkages, het uitvallen van technische installaties, het niet meer kunnen openen of sluiten van entreevoorzieningen etc. Dit aspect richt zich op zaken welke het gebruik van het gebouw en/of gebouwdelen beïnvloeden. Bijvoorbeeld:</w:t>
      </w:r>
    </w:p>
    <w:p w14:paraId="09A97AB2"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het open/dicht kunnen doen (ramen/deuren/kranen/schakelaars/schuiven, e.d.);</w:t>
      </w:r>
    </w:p>
    <w:p w14:paraId="45D4B271"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vrije hoogte (deuren);</w:t>
      </w:r>
    </w:p>
    <w:p w14:paraId="0BCE603C"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vast kunnen houden/kunnen steunen tegen, e.d. (leuningen/hekwerken);</w:t>
      </w:r>
    </w:p>
    <w:p w14:paraId="074EA6B5"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doorzicht (beglazing);</w:t>
      </w:r>
    </w:p>
    <w:p w14:paraId="6F5E171D"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stevigheid / stijfheid (vloeren/wanden om iets op te hangen);</w:t>
      </w:r>
    </w:p>
    <w:p w14:paraId="07A99791"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vlakheid (vloeren/wanden – wegzetten kasten/tafels, e.d.);</w:t>
      </w:r>
    </w:p>
    <w:p w14:paraId="10285C09"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voldoende afmetingen (oppervlak/lengte);</w:t>
      </w:r>
    </w:p>
    <w:p w14:paraId="775F8E3F"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voldoende voorzieningen (gas/water/elektra);</w:t>
      </w:r>
    </w:p>
    <w:p w14:paraId="27E103F2"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bereikbaarheid/toegankelijkheid/bruikbaarheid (onlogische plaatsing van bijvoorbeeld schakelaars/kruipruimte onder water, e.d.);</w:t>
      </w:r>
    </w:p>
    <w:p w14:paraId="7E611488"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beloopbaarheid/stroefheid (trappen/galerijen/balkons);</w:t>
      </w:r>
    </w:p>
    <w:p w14:paraId="6D5D9965"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proofErr w:type="spellStart"/>
      <w:r w:rsidRPr="00237701">
        <w:rPr>
          <w:rFonts w:cs="Lucida Sans Unicode"/>
        </w:rPr>
        <w:t>onderhoudbaarheid</w:t>
      </w:r>
      <w:proofErr w:type="spellEnd"/>
      <w:r w:rsidRPr="00237701">
        <w:rPr>
          <w:rFonts w:cs="Lucida Sans Unicode"/>
        </w:rPr>
        <w:t>/reinigbaarheid, e.d.</w:t>
      </w:r>
    </w:p>
    <w:p w14:paraId="3AD2986D" w14:textId="77777777" w:rsidR="00F2519D" w:rsidRPr="00237701" w:rsidRDefault="00F2519D" w:rsidP="00C247CD">
      <w:pPr>
        <w:spacing w:after="0" w:line="300" w:lineRule="exact"/>
        <w:rPr>
          <w:rFonts w:cs="Lucida Sans Unicode"/>
        </w:rPr>
      </w:pPr>
    </w:p>
    <w:p w14:paraId="3C2E5441" w14:textId="77777777" w:rsidR="00F2519D" w:rsidRPr="00237701" w:rsidRDefault="00F2519D" w:rsidP="00C247CD">
      <w:pPr>
        <w:spacing w:after="0" w:line="300" w:lineRule="exact"/>
        <w:rPr>
          <w:rFonts w:cs="Lucida Sans Unicode"/>
        </w:rPr>
      </w:pPr>
      <w:r w:rsidRPr="00237701">
        <w:rPr>
          <w:rFonts w:cs="Lucida Sans Unicode"/>
        </w:rPr>
        <w:t>Invulling:</w:t>
      </w:r>
    </w:p>
    <w:p w14:paraId="58632677" w14:textId="77777777" w:rsidR="00F2519D" w:rsidRPr="00237701" w:rsidRDefault="00F2519D" w:rsidP="00C247CD">
      <w:pPr>
        <w:numPr>
          <w:ilvl w:val="0"/>
          <w:numId w:val="6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geen sprake van enige hinder in het gebruik.</w:t>
      </w:r>
    </w:p>
    <w:p w14:paraId="6EC78FCD" w14:textId="77777777" w:rsidR="00F2519D" w:rsidRPr="00237701" w:rsidRDefault="00F2519D" w:rsidP="00C247CD">
      <w:pPr>
        <w:numPr>
          <w:ilvl w:val="0"/>
          <w:numId w:val="6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in het normale gebruik sprake van een geringe verstoring in het gebruik, zoals aanlopen van ramen en/of deuren.</w:t>
      </w:r>
    </w:p>
    <w:p w14:paraId="78E48CE0" w14:textId="77777777" w:rsidR="00F2519D" w:rsidRPr="00237701" w:rsidRDefault="00F2519D" w:rsidP="00C247CD">
      <w:pPr>
        <w:numPr>
          <w:ilvl w:val="0"/>
          <w:numId w:val="6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sprake van een ernstige hinder bij het gebruik van het betreffende bouwdeel. Voorbeelden zijn niet te openen deuren en ramen, ernstige gladheid van vloerafwerkingen etc.</w:t>
      </w:r>
    </w:p>
    <w:p w14:paraId="72FD72AB" w14:textId="77777777" w:rsidR="00F2519D" w:rsidRPr="00787176" w:rsidRDefault="00F2519D" w:rsidP="00C247CD">
      <w:pPr>
        <w:pStyle w:val="Kop3"/>
        <w:numPr>
          <w:ilvl w:val="2"/>
          <w:numId w:val="88"/>
        </w:numPr>
        <w:ind w:left="851" w:hanging="851"/>
      </w:pPr>
      <w:bookmarkStart w:id="1171" w:name="_Toc3806889"/>
      <w:r w:rsidRPr="00787176">
        <w:t>B</w:t>
      </w:r>
      <w:r w:rsidR="00C467F3" w:rsidRPr="00787176">
        <w:t>innenmilieu</w:t>
      </w:r>
      <w:bookmarkEnd w:id="1171"/>
    </w:p>
    <w:p w14:paraId="00250FB9" w14:textId="77777777" w:rsidR="00F2519D" w:rsidRPr="00237701" w:rsidRDefault="00F2519D" w:rsidP="00C247CD">
      <w:pPr>
        <w:spacing w:after="0" w:line="300" w:lineRule="exact"/>
        <w:rPr>
          <w:rFonts w:cs="Lucida Sans Unicode"/>
        </w:rPr>
      </w:pPr>
      <w:r w:rsidRPr="00237701">
        <w:rPr>
          <w:rFonts w:cs="Lucida Sans Unicode"/>
        </w:rPr>
        <w:t>Dit aspect richt zich op de kwaliteit van de “geconditioneerde lucht” in het gebouw. Bijvoorbeeld:</w:t>
      </w:r>
    </w:p>
    <w:p w14:paraId="28D8DA97"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lekkages/vochtdoorslag;</w:t>
      </w:r>
    </w:p>
    <w:p w14:paraId="2246970B"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tocht-/winddichtheid;</w:t>
      </w:r>
    </w:p>
    <w:p w14:paraId="091D4E1A"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warmte;</w:t>
      </w:r>
    </w:p>
    <w:p w14:paraId="4449EB66"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luchtvochtigheid;</w:t>
      </w:r>
    </w:p>
    <w:p w14:paraId="62D88B7C"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geluid (buren/omgeving/sanitair/rammelende – zingende bouwdelen);</w:t>
      </w:r>
    </w:p>
    <w:p w14:paraId="286BEF50"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luchtverontreiniging/stank;</w:t>
      </w:r>
    </w:p>
    <w:p w14:paraId="4FC88CAE"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ongedierte.</w:t>
      </w:r>
    </w:p>
    <w:p w14:paraId="5BC9C707" w14:textId="77777777" w:rsidR="00C467F3" w:rsidRDefault="00C467F3" w:rsidP="00C247CD">
      <w:pPr>
        <w:spacing w:after="0" w:line="300" w:lineRule="exact"/>
        <w:rPr>
          <w:rFonts w:cs="Lucida Sans Unicode"/>
        </w:rPr>
      </w:pPr>
    </w:p>
    <w:p w14:paraId="66E52CE2" w14:textId="77777777" w:rsidR="00F2519D" w:rsidRPr="00237701" w:rsidRDefault="00F2519D" w:rsidP="00C247CD">
      <w:pPr>
        <w:spacing w:after="0" w:line="300" w:lineRule="exact"/>
        <w:rPr>
          <w:rFonts w:cs="Lucida Sans Unicode"/>
        </w:rPr>
      </w:pPr>
      <w:r w:rsidRPr="00237701">
        <w:rPr>
          <w:rFonts w:cs="Lucida Sans Unicode"/>
        </w:rPr>
        <w:t>Invulling:</w:t>
      </w:r>
    </w:p>
    <w:p w14:paraId="00F7D60A" w14:textId="77777777" w:rsidR="00F2519D" w:rsidRPr="00237701" w:rsidRDefault="00F2519D" w:rsidP="00C247CD">
      <w:pPr>
        <w:numPr>
          <w:ilvl w:val="0"/>
          <w:numId w:val="6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Er is geen sprake van afname van de </w:t>
      </w:r>
      <w:proofErr w:type="spellStart"/>
      <w:r w:rsidRPr="00237701">
        <w:rPr>
          <w:rFonts w:cs="Lucida Sans Unicode"/>
        </w:rPr>
        <w:t>binnenluchtkwaliteit</w:t>
      </w:r>
      <w:proofErr w:type="spellEnd"/>
      <w:r w:rsidRPr="00237701">
        <w:rPr>
          <w:rFonts w:cs="Lucida Sans Unicode"/>
        </w:rPr>
        <w:t xml:space="preserve"> als gevolg van het betreffende gebrek.</w:t>
      </w:r>
    </w:p>
    <w:p w14:paraId="3EDADB61" w14:textId="77777777" w:rsidR="00F2519D" w:rsidRPr="00237701" w:rsidRDefault="00F2519D" w:rsidP="00C247CD">
      <w:pPr>
        <w:numPr>
          <w:ilvl w:val="0"/>
          <w:numId w:val="6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lastRenderedPageBreak/>
        <w:t xml:space="preserve">Er is sprake van een beperkte achteruitgang van de kwaliteit van de </w:t>
      </w:r>
      <w:proofErr w:type="spellStart"/>
      <w:r w:rsidRPr="00237701">
        <w:rPr>
          <w:rFonts w:cs="Lucida Sans Unicode"/>
        </w:rPr>
        <w:t>binnenlucht</w:t>
      </w:r>
      <w:proofErr w:type="spellEnd"/>
      <w:r w:rsidRPr="00237701">
        <w:rPr>
          <w:rFonts w:cs="Lucida Sans Unicode"/>
        </w:rPr>
        <w:t xml:space="preserve"> als gevolg van het betreffende gebrek. Voorbeelden zijn toename van de luchtvochtigheid als gevolg van lekkages, niet functioneren van de CV, etc.</w:t>
      </w:r>
    </w:p>
    <w:p w14:paraId="6D1EF659" w14:textId="77777777" w:rsidR="00F2519D" w:rsidRPr="00237701" w:rsidRDefault="00F2519D" w:rsidP="00C247CD">
      <w:pPr>
        <w:numPr>
          <w:ilvl w:val="0"/>
          <w:numId w:val="6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Er is sprake van een ernstige achteruitgang van de </w:t>
      </w:r>
      <w:proofErr w:type="spellStart"/>
      <w:r w:rsidRPr="00237701">
        <w:rPr>
          <w:rFonts w:cs="Lucida Sans Unicode"/>
        </w:rPr>
        <w:t>binnenlucht</w:t>
      </w:r>
      <w:proofErr w:type="spellEnd"/>
      <w:r w:rsidRPr="00237701">
        <w:rPr>
          <w:rFonts w:cs="Lucida Sans Unicode"/>
        </w:rPr>
        <w:t xml:space="preserve"> kwaliteit met direct gevaar voor de bewoners. Voorbeelden zijn gaslekkages, lekkages rookgasafvoeren etc.</w:t>
      </w:r>
    </w:p>
    <w:p w14:paraId="57DD9F07" w14:textId="77777777" w:rsidR="00F2519D" w:rsidRPr="00787176" w:rsidRDefault="00F2519D" w:rsidP="00C247CD">
      <w:pPr>
        <w:pStyle w:val="Kop3"/>
        <w:numPr>
          <w:ilvl w:val="2"/>
          <w:numId w:val="88"/>
        </w:numPr>
        <w:ind w:left="851" w:hanging="851"/>
      </w:pPr>
      <w:bookmarkStart w:id="1172" w:name="_Toc3806890"/>
      <w:r w:rsidRPr="00787176">
        <w:t>V</w:t>
      </w:r>
      <w:r w:rsidR="00C467F3" w:rsidRPr="00787176">
        <w:t>eiligheid</w:t>
      </w:r>
      <w:r w:rsidRPr="00787176">
        <w:t>/W&amp;R</w:t>
      </w:r>
      <w:bookmarkEnd w:id="1172"/>
    </w:p>
    <w:p w14:paraId="6C2AC28E" w14:textId="77777777" w:rsidR="00F2519D" w:rsidRPr="00237701" w:rsidRDefault="00F2519D" w:rsidP="00C247CD">
      <w:pPr>
        <w:spacing w:after="0" w:line="300" w:lineRule="exact"/>
        <w:rPr>
          <w:rFonts w:cs="Lucida Sans Unicode"/>
        </w:rPr>
      </w:pPr>
      <w:r w:rsidRPr="00237701">
        <w:rPr>
          <w:rFonts w:cs="Lucida Sans Unicode"/>
        </w:rPr>
        <w:t xml:space="preserve">Dit aspect richt zich op zaken welke het risico van lichamelijke letsel aan gebruiker, passant, bezoeker, e.d. kunnen inhouden. Dit aspect richt zich op het niet meer voldoen aan de vigerende wet- en regelgeving van bouw- en installatiedelen. De technische staat van deze onderdelen kan op zich nog goed zijn. De vervangingsinvestering of de onderhoudsactiviteit wordt in dat geval </w:t>
      </w:r>
      <w:r w:rsidR="005E3B03">
        <w:rPr>
          <w:rFonts w:cs="Lucida Sans Unicode"/>
        </w:rPr>
        <w:t>gemotiveerd met deze parameter.</w:t>
      </w:r>
    </w:p>
    <w:p w14:paraId="3F76BAD2" w14:textId="77777777" w:rsidR="00BD7048" w:rsidRDefault="00BD7048" w:rsidP="00C247CD">
      <w:pPr>
        <w:spacing w:after="0" w:line="300" w:lineRule="exact"/>
        <w:rPr>
          <w:rFonts w:cs="Lucida Sans Unicode"/>
        </w:rPr>
      </w:pPr>
    </w:p>
    <w:p w14:paraId="48E9E03B" w14:textId="77777777" w:rsidR="00F2519D" w:rsidRPr="00237701" w:rsidRDefault="00F2519D" w:rsidP="00C247CD">
      <w:pPr>
        <w:spacing w:after="0" w:line="300" w:lineRule="exact"/>
        <w:rPr>
          <w:rFonts w:cs="Lucida Sans Unicode"/>
        </w:rPr>
      </w:pPr>
      <w:r w:rsidRPr="00237701">
        <w:rPr>
          <w:rFonts w:cs="Lucida Sans Unicode"/>
        </w:rPr>
        <w:t>Bijvoorbeeld:</w:t>
      </w:r>
    </w:p>
    <w:p w14:paraId="4F4C1E62"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letsels ten gevolge van afvallende/afwaaiende voorwerpen/bouwdelen;</w:t>
      </w:r>
    </w:p>
    <w:p w14:paraId="36368578"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letsels ten gevolge van het afvallen/doorzakken/doorvallen, e.d. van personen (gebruikers/bezoekers/studenten/medewerkers, enz.) (hekwerken/ontbrekende delen in vloeren/sterk aangetaste vloer-/dakconstructies);</w:t>
      </w:r>
    </w:p>
    <w:p w14:paraId="64AB2DB3"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letsels ten gevolge van vergiftiging/stikken (gas/rookgassen), brand/ontploffing (gas/elektra), blootstelling aan elektrische stroom;</w:t>
      </w:r>
    </w:p>
    <w:p w14:paraId="16051574" w14:textId="77777777" w:rsidR="00F2519D" w:rsidRPr="00237701" w:rsidRDefault="00F2519D" w:rsidP="00C247CD">
      <w:pPr>
        <w:numPr>
          <w:ilvl w:val="0"/>
          <w:numId w:val="63"/>
        </w:numPr>
        <w:autoSpaceDE w:val="0"/>
        <w:autoSpaceDN w:val="0"/>
        <w:adjustRightInd w:val="0"/>
        <w:spacing w:after="0" w:line="300" w:lineRule="exact"/>
        <w:ind w:left="567" w:hanging="567"/>
        <w:rPr>
          <w:rFonts w:cs="Lucida Sans Unicode"/>
        </w:rPr>
      </w:pPr>
      <w:r w:rsidRPr="00237701">
        <w:rPr>
          <w:rFonts w:cs="Lucida Sans Unicode"/>
        </w:rPr>
        <w:t>letsels ten gevolge van onvoldoende sterkte/verband van bouwdelen.</w:t>
      </w:r>
    </w:p>
    <w:p w14:paraId="5C14CC6B" w14:textId="77777777" w:rsidR="00F2519D" w:rsidRPr="00237701" w:rsidRDefault="00F2519D" w:rsidP="00C247CD">
      <w:pPr>
        <w:spacing w:after="0" w:line="300" w:lineRule="exact"/>
        <w:rPr>
          <w:rFonts w:cs="Lucida Sans Unicode"/>
        </w:rPr>
      </w:pPr>
    </w:p>
    <w:p w14:paraId="24F31770" w14:textId="77777777" w:rsidR="00F2519D" w:rsidRPr="00237701" w:rsidRDefault="00F2519D" w:rsidP="00C247CD">
      <w:pPr>
        <w:spacing w:after="0" w:line="300" w:lineRule="exact"/>
        <w:rPr>
          <w:rFonts w:cs="Lucida Sans Unicode"/>
        </w:rPr>
      </w:pPr>
      <w:r w:rsidRPr="00237701">
        <w:rPr>
          <w:rFonts w:cs="Lucida Sans Unicode"/>
        </w:rPr>
        <w:t>Invulling:</w:t>
      </w:r>
    </w:p>
    <w:p w14:paraId="1CD6F31D" w14:textId="77777777" w:rsidR="00F2519D" w:rsidRPr="00237701" w:rsidRDefault="00F2519D" w:rsidP="00C247CD">
      <w:pPr>
        <w:numPr>
          <w:ilvl w:val="0"/>
          <w:numId w:val="33"/>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geen sprake van risico’s bij het niet verhelpen van het betreffende gebrek.</w:t>
      </w:r>
    </w:p>
    <w:p w14:paraId="7D3967B0" w14:textId="77777777" w:rsidR="00F2519D" w:rsidRPr="00237701" w:rsidRDefault="00F2519D" w:rsidP="00C247CD">
      <w:pPr>
        <w:numPr>
          <w:ilvl w:val="0"/>
          <w:numId w:val="33"/>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sprake van een beperkte risico voor gebruikers, bezoekers etc. De invulling is met name van toepassing op gebreken welke een potentieel probleem kunnen vormen binnen de te beschouwen periode van 3 jaar, maar het nu nog niet zijn. Voorbeelden zijn corrosie van een balkonhek in een gevorderd stadium, houtrot op beperkte schaal in een balkon- of galerijhek etc.</w:t>
      </w:r>
    </w:p>
    <w:p w14:paraId="1E4BC812" w14:textId="77777777" w:rsidR="00F2519D" w:rsidRPr="00237701" w:rsidRDefault="00F2519D" w:rsidP="00C247CD">
      <w:pPr>
        <w:numPr>
          <w:ilvl w:val="0"/>
          <w:numId w:val="33"/>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Er is sprake van een direct gevaar voor de veiligheid van gebruikers.</w:t>
      </w:r>
    </w:p>
    <w:p w14:paraId="5C471B33" w14:textId="77777777" w:rsidR="00F2519D" w:rsidRPr="00787176" w:rsidRDefault="00F2519D" w:rsidP="00C247CD">
      <w:pPr>
        <w:pStyle w:val="Kop3"/>
        <w:numPr>
          <w:ilvl w:val="2"/>
          <w:numId w:val="88"/>
        </w:numPr>
        <w:ind w:left="851" w:hanging="851"/>
      </w:pPr>
      <w:bookmarkStart w:id="1173" w:name="_Toc3806891"/>
      <w:r w:rsidRPr="00787176">
        <w:t>K</w:t>
      </w:r>
      <w:r w:rsidR="00C467F3" w:rsidRPr="00787176">
        <w:t>lachtenonderhoud</w:t>
      </w:r>
      <w:bookmarkEnd w:id="1173"/>
    </w:p>
    <w:p w14:paraId="2EEB6A5D" w14:textId="77777777" w:rsidR="00F2519D" w:rsidRPr="00237701" w:rsidRDefault="00F2519D" w:rsidP="00C247CD">
      <w:pPr>
        <w:spacing w:after="0" w:line="300" w:lineRule="exact"/>
        <w:rPr>
          <w:rFonts w:cs="Lucida Sans Unicode"/>
        </w:rPr>
      </w:pPr>
      <w:r w:rsidRPr="00237701">
        <w:rPr>
          <w:rFonts w:cs="Lucida Sans Unicode"/>
        </w:rPr>
        <w:t>Klachtenonderhoud richt zich op de meerkosten van herstelwerkzaamheden bij uitstel van voorgestelde activiteit. Het betreft hierbij meerkosten die gemaakt moeten worden om het specifiek gebrek binnen een andere onderhoudsvorm te verhelpen. Deze meerkosten kunnen ontstaan door bijvoorbeeld melding via de klachtenmeldingen naar de servicedesk.</w:t>
      </w:r>
    </w:p>
    <w:p w14:paraId="185C4EC6" w14:textId="77777777" w:rsidR="00F2519D" w:rsidRPr="00237701" w:rsidRDefault="00F2519D" w:rsidP="00C247CD">
      <w:pPr>
        <w:spacing w:after="0" w:line="300" w:lineRule="exact"/>
        <w:rPr>
          <w:rFonts w:cs="Lucida Sans Unicode"/>
        </w:rPr>
      </w:pPr>
    </w:p>
    <w:p w14:paraId="2846C55E" w14:textId="77777777" w:rsidR="00F2519D" w:rsidRPr="00237701" w:rsidRDefault="00F2519D" w:rsidP="00C247CD">
      <w:pPr>
        <w:spacing w:after="0" w:line="300" w:lineRule="exact"/>
        <w:rPr>
          <w:rFonts w:cs="Lucida Sans Unicode"/>
        </w:rPr>
      </w:pPr>
      <w:r w:rsidRPr="00237701">
        <w:rPr>
          <w:rFonts w:cs="Lucida Sans Unicode"/>
        </w:rPr>
        <w:t>Invulling:</w:t>
      </w:r>
    </w:p>
    <w:p w14:paraId="3E0E6CE8" w14:textId="77777777" w:rsidR="00F2519D" w:rsidRPr="00237701" w:rsidRDefault="00F2519D" w:rsidP="00C247CD">
      <w:pPr>
        <w:numPr>
          <w:ilvl w:val="0"/>
          <w:numId w:val="3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Binnen </w:t>
      </w:r>
      <w:r w:rsidR="00256C62">
        <w:rPr>
          <w:rFonts w:cs="Lucida Sans Unicode"/>
        </w:rPr>
        <w:t>het</w:t>
      </w:r>
      <w:r w:rsidRPr="00237701">
        <w:rPr>
          <w:rFonts w:cs="Lucida Sans Unicode"/>
        </w:rPr>
        <w:t xml:space="preserve"> beschouwde </w:t>
      </w:r>
      <w:r w:rsidR="00256C62">
        <w:rPr>
          <w:rFonts w:cs="Lucida Sans Unicode"/>
        </w:rPr>
        <w:t xml:space="preserve">jaar </w:t>
      </w:r>
      <w:r w:rsidRPr="00237701">
        <w:rPr>
          <w:rFonts w:cs="Lucida Sans Unicode"/>
        </w:rPr>
        <w:t>is niet te verwachten dat de (financiële) omvang van het normale klachtenonderhoud beïnvloed wordt door uitstel van activiteiten.</w:t>
      </w:r>
    </w:p>
    <w:p w14:paraId="4A74DE3E" w14:textId="77777777" w:rsidR="00F2519D" w:rsidRPr="00237701" w:rsidRDefault="00256C62" w:rsidP="00C247CD">
      <w:pPr>
        <w:numPr>
          <w:ilvl w:val="0"/>
          <w:numId w:val="3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bestaat er een gerede kans op een incidentele klacht (met financiële gevolgen) van de gebruiker bij uitstel van activiteiten.</w:t>
      </w:r>
    </w:p>
    <w:p w14:paraId="007EC1D3" w14:textId="77777777" w:rsidR="00F2519D" w:rsidRPr="00237701" w:rsidRDefault="00256C62" w:rsidP="00C247CD">
      <w:pPr>
        <w:numPr>
          <w:ilvl w:val="0"/>
          <w:numId w:val="34"/>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lastRenderedPageBreak/>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zijn zeker een klacht en mogelijk zelfs meer klachten (met financiële gevolgen) te verwachten bij uitstel van de activiteit.</w:t>
      </w:r>
    </w:p>
    <w:p w14:paraId="19DE7234" w14:textId="77777777" w:rsidR="00F2519D" w:rsidRPr="00787176" w:rsidRDefault="00F2519D" w:rsidP="00C247CD">
      <w:pPr>
        <w:pStyle w:val="Kop3"/>
        <w:numPr>
          <w:ilvl w:val="2"/>
          <w:numId w:val="88"/>
        </w:numPr>
        <w:ind w:left="851" w:hanging="851"/>
      </w:pPr>
      <w:bookmarkStart w:id="1174" w:name="_Toc3806892"/>
      <w:r w:rsidRPr="00787176">
        <w:t>V</w:t>
      </w:r>
      <w:r w:rsidR="00C467F3" w:rsidRPr="00787176">
        <w:t>ervolgschade</w:t>
      </w:r>
      <w:bookmarkEnd w:id="1174"/>
    </w:p>
    <w:p w14:paraId="05CFF15D" w14:textId="77777777" w:rsidR="00F2519D" w:rsidRPr="00237701" w:rsidRDefault="00F2519D" w:rsidP="00C247CD">
      <w:pPr>
        <w:spacing w:after="0" w:line="300" w:lineRule="exact"/>
        <w:rPr>
          <w:rFonts w:cs="Lucida Sans Unicode"/>
        </w:rPr>
      </w:pPr>
      <w:r w:rsidRPr="00237701">
        <w:rPr>
          <w:rFonts w:cs="Lucida Sans Unicode"/>
        </w:rPr>
        <w:t>Vervolgschade richt zich op de meerkosten van herstelwerkzaamheden bij uitstel van de voorgestelde activiteiten. De vervolgschade beperken zich tot het herstel van bouwdelen en installatie(delen). Schaden aan en herstel van meubilair, inventaris, e.d. blijven buiten beschouwing. Buiten beschouwing blijven ook doktersrekeningen, e.d. in geval van vervolgschade met betrekking tot de gezondheid van gebruikers, e.d.</w:t>
      </w:r>
    </w:p>
    <w:p w14:paraId="156B2BCE" w14:textId="77777777" w:rsidR="00BD7048" w:rsidRDefault="00BD7048" w:rsidP="00C247CD">
      <w:pPr>
        <w:spacing w:after="0" w:line="300" w:lineRule="exact"/>
        <w:rPr>
          <w:rFonts w:cs="Lucida Sans Unicode"/>
        </w:rPr>
      </w:pPr>
    </w:p>
    <w:p w14:paraId="4B7C43B5" w14:textId="77777777" w:rsidR="00F2519D" w:rsidRPr="00237701" w:rsidRDefault="00F2519D" w:rsidP="00C247CD">
      <w:pPr>
        <w:spacing w:after="0" w:line="300" w:lineRule="exact"/>
        <w:rPr>
          <w:rFonts w:cs="Lucida Sans Unicode"/>
        </w:rPr>
      </w:pPr>
      <w:r w:rsidRPr="00237701">
        <w:rPr>
          <w:rFonts w:cs="Lucida Sans Unicode"/>
        </w:rPr>
        <w:t>Invulling:</w:t>
      </w:r>
    </w:p>
    <w:p w14:paraId="793E4BFB" w14:textId="77777777" w:rsidR="00F2519D" w:rsidRPr="00237701" w:rsidRDefault="001B4027" w:rsidP="00C247CD">
      <w:pPr>
        <w:numPr>
          <w:ilvl w:val="0"/>
          <w:numId w:val="3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is geen vervolgschade te verwachten. Deze opgave richt zich vooral op onderhoudswerkzaamheden waarbij bouwdelen vervangen worden en waarbij geen uitstraling in schaden naar omliggende bouwdelen zal optreden in geval van uitstel.</w:t>
      </w:r>
    </w:p>
    <w:p w14:paraId="65F5E0CE" w14:textId="77777777" w:rsidR="00F2519D" w:rsidRPr="00237701" w:rsidRDefault="001B4027" w:rsidP="00C247CD">
      <w:pPr>
        <w:numPr>
          <w:ilvl w:val="0"/>
          <w:numId w:val="3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is geringe vervolgschade te verwachten. Dit kan zich richten op onderhoudswerkzaamheden met een reparatieachtig karakter waarbij de omvang van de te repareren plek geleidelijk toeneemt in de tijd, bijvoorbeeld bij het herstel van houtrot via houtreparaties.</w:t>
      </w:r>
    </w:p>
    <w:p w14:paraId="24BE2C29" w14:textId="77777777" w:rsidR="00F2519D" w:rsidRPr="00237701" w:rsidRDefault="001B4027" w:rsidP="00C247CD">
      <w:pPr>
        <w:numPr>
          <w:ilvl w:val="0"/>
          <w:numId w:val="35"/>
        </w:numPr>
        <w:overflowPunct w:val="0"/>
        <w:autoSpaceDE w:val="0"/>
        <w:autoSpaceDN w:val="0"/>
        <w:adjustRightInd w:val="0"/>
        <w:spacing w:after="0" w:line="300" w:lineRule="exact"/>
        <w:ind w:left="567" w:hanging="567"/>
        <w:textAlignment w:val="baseline"/>
        <w:rPr>
          <w:rFonts w:cs="Lucida Sans Unicode"/>
        </w:rPr>
      </w:pPr>
      <w:r w:rsidRPr="00237701">
        <w:rPr>
          <w:rFonts w:cs="Lucida Sans Unicode"/>
        </w:rPr>
        <w:t xml:space="preserve">Binnen </w:t>
      </w:r>
      <w:r>
        <w:rPr>
          <w:rFonts w:cs="Lucida Sans Unicode"/>
        </w:rPr>
        <w:t>het</w:t>
      </w:r>
      <w:r w:rsidRPr="00237701">
        <w:rPr>
          <w:rFonts w:cs="Lucida Sans Unicode"/>
        </w:rPr>
        <w:t xml:space="preserve"> beschouwde </w:t>
      </w:r>
      <w:r>
        <w:rPr>
          <w:rFonts w:cs="Lucida Sans Unicode"/>
        </w:rPr>
        <w:t xml:space="preserve">jaar </w:t>
      </w:r>
      <w:r w:rsidR="00F2519D" w:rsidRPr="00237701">
        <w:rPr>
          <w:rFonts w:cs="Lucida Sans Unicode"/>
        </w:rPr>
        <w:t>is aanzienlijke vervolgschade te verwachten. Dit kan zich richten op het moeten vervangen van andere bouwdelen waarbij de schade aan die bouwdelen zich niet geleidelijk in de tijd ontwikkelt, maar bij éénmalig falen in volle omvang optreedt (bijvoorbeeld het moeten vervangen van dakisolaties, plafonds in geval van uitblijven van herstel aan een dakbedekking).</w:t>
      </w:r>
    </w:p>
    <w:p w14:paraId="2EB0D4E5" w14:textId="77777777" w:rsidR="00F2519D" w:rsidRPr="00237701" w:rsidRDefault="00F2519D" w:rsidP="00C247CD">
      <w:pPr>
        <w:spacing w:after="0" w:line="300" w:lineRule="exact"/>
        <w:rPr>
          <w:rFonts w:cs="Lucida Sans Unicode"/>
        </w:rPr>
      </w:pPr>
    </w:p>
    <w:p w14:paraId="50E43147" w14:textId="77777777" w:rsidR="00C467F3" w:rsidRDefault="00C467F3" w:rsidP="00C247CD">
      <w:r>
        <w:br w:type="page"/>
      </w:r>
    </w:p>
    <w:p w14:paraId="5D4353B2" w14:textId="77777777" w:rsidR="00D727A5" w:rsidRPr="00F33B0A" w:rsidRDefault="00D727A5" w:rsidP="00C247CD">
      <w:pPr>
        <w:pStyle w:val="Kop1"/>
        <w:ind w:left="567" w:hanging="567"/>
      </w:pPr>
      <w:bookmarkStart w:id="1175" w:name="_Toc378152443"/>
      <w:bookmarkStart w:id="1176" w:name="_Toc497735627"/>
      <w:bookmarkStart w:id="1177" w:name="_Toc3806893"/>
      <w:r w:rsidRPr="00F33B0A">
        <w:lastRenderedPageBreak/>
        <w:t>Gunningsprocedure</w:t>
      </w:r>
      <w:bookmarkEnd w:id="1175"/>
      <w:bookmarkEnd w:id="1176"/>
      <w:bookmarkEnd w:id="1177"/>
    </w:p>
    <w:p w14:paraId="7AEECADF" w14:textId="696D030B" w:rsidR="00D727A5" w:rsidRDefault="00D727A5" w:rsidP="00C247CD">
      <w:pPr>
        <w:widowControl w:val="0"/>
        <w:tabs>
          <w:tab w:val="left" w:pos="720"/>
          <w:tab w:val="right" w:pos="7380"/>
        </w:tabs>
        <w:autoSpaceDE w:val="0"/>
        <w:autoSpaceDN w:val="0"/>
        <w:adjustRightInd w:val="0"/>
        <w:spacing w:after="0" w:line="300" w:lineRule="exact"/>
        <w:rPr>
          <w:rFonts w:cs="Arial"/>
          <w:color w:val="000000"/>
        </w:rPr>
      </w:pPr>
      <w:r w:rsidRPr="002E7741">
        <w:rPr>
          <w:rFonts w:cs="Arial"/>
          <w:color w:val="000000"/>
        </w:rPr>
        <w:t xml:space="preserve">In dit hoofdstuk is het gunningproces beschreven. </w:t>
      </w:r>
      <w:r>
        <w:rPr>
          <w:rFonts w:cs="Arial"/>
          <w:color w:val="000000"/>
        </w:rPr>
        <w:t>G</w:t>
      </w:r>
      <w:r w:rsidRPr="002E7741">
        <w:rPr>
          <w:rFonts w:cs="Arial"/>
          <w:color w:val="000000"/>
        </w:rPr>
        <w:t xml:space="preserve">unning </w:t>
      </w:r>
      <w:r w:rsidR="00D071CF">
        <w:rPr>
          <w:rFonts w:cs="Arial"/>
          <w:color w:val="000000"/>
        </w:rPr>
        <w:t>vindt</w:t>
      </w:r>
      <w:r w:rsidRPr="002E7741">
        <w:rPr>
          <w:rFonts w:cs="Arial"/>
          <w:color w:val="000000"/>
        </w:rPr>
        <w:t xml:space="preserve"> plaats op basis van de </w:t>
      </w:r>
      <w:r>
        <w:rPr>
          <w:rFonts w:cs="Arial"/>
          <w:color w:val="000000"/>
        </w:rPr>
        <w:t>beste prijs – kwaliteit verhouding (beste PKV)</w:t>
      </w:r>
      <w:r w:rsidRPr="002E7741">
        <w:rPr>
          <w:rFonts w:cs="Arial"/>
          <w:color w:val="000000"/>
        </w:rPr>
        <w:t>.</w:t>
      </w:r>
    </w:p>
    <w:p w14:paraId="35E9CCD7" w14:textId="77777777" w:rsidR="00D727A5" w:rsidRDefault="00D727A5" w:rsidP="00C247CD">
      <w:pPr>
        <w:widowControl w:val="0"/>
        <w:tabs>
          <w:tab w:val="left" w:pos="720"/>
          <w:tab w:val="right" w:pos="7380"/>
        </w:tabs>
        <w:autoSpaceDE w:val="0"/>
        <w:autoSpaceDN w:val="0"/>
        <w:adjustRightInd w:val="0"/>
        <w:spacing w:after="0" w:line="300" w:lineRule="exact"/>
        <w:rPr>
          <w:rFonts w:cs="Arial"/>
          <w:color w:val="000000"/>
        </w:rPr>
      </w:pPr>
    </w:p>
    <w:p w14:paraId="65642972" w14:textId="77777777" w:rsidR="00D727A5" w:rsidRPr="00C23C99" w:rsidRDefault="003A2F43" w:rsidP="00C247CD">
      <w:pPr>
        <w:widowControl w:val="0"/>
        <w:tabs>
          <w:tab w:val="left" w:pos="720"/>
          <w:tab w:val="right" w:pos="7380"/>
        </w:tabs>
        <w:autoSpaceDE w:val="0"/>
        <w:autoSpaceDN w:val="0"/>
        <w:adjustRightInd w:val="0"/>
        <w:spacing w:after="0" w:line="300" w:lineRule="exact"/>
        <w:rPr>
          <w:rFonts w:cs="Arial"/>
          <w:color w:val="000000"/>
        </w:rPr>
      </w:pPr>
      <w:r>
        <w:rPr>
          <w:rFonts w:cs="Arial"/>
          <w:color w:val="000000"/>
        </w:rPr>
        <w:t xml:space="preserve">De beoordeling van de Inschrijving </w:t>
      </w:r>
      <w:r w:rsidR="007E3506">
        <w:rPr>
          <w:rFonts w:cs="Arial"/>
          <w:color w:val="000000"/>
        </w:rPr>
        <w:t xml:space="preserve">met de beste PKV wordt aan de hand van de volgende </w:t>
      </w:r>
      <w:r w:rsidR="00D727A5" w:rsidRPr="00C23C99">
        <w:rPr>
          <w:rFonts w:cs="Arial"/>
          <w:color w:val="000000"/>
        </w:rPr>
        <w:t>criteria bepaald:</w:t>
      </w:r>
    </w:p>
    <w:p w14:paraId="4E96F658" w14:textId="77777777" w:rsidR="00D727A5" w:rsidRPr="00C23C99"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sidRPr="00C23C99">
        <w:rPr>
          <w:rFonts w:asciiTheme="minorHAnsi" w:hAnsiTheme="minorHAnsi" w:cs="Arial"/>
          <w:color w:val="000000"/>
          <w:sz w:val="22"/>
          <w:szCs w:val="22"/>
        </w:rPr>
        <w:t>Prijs</w:t>
      </w:r>
    </w:p>
    <w:p w14:paraId="10757872" w14:textId="77777777" w:rsidR="00D727A5" w:rsidRPr="00C23C99"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sidRPr="00C23C99">
        <w:rPr>
          <w:rFonts w:asciiTheme="minorHAnsi" w:hAnsiTheme="minorHAnsi" w:cs="Arial"/>
          <w:color w:val="000000"/>
          <w:sz w:val="22"/>
          <w:szCs w:val="22"/>
        </w:rPr>
        <w:t>Kwaliteit</w:t>
      </w:r>
    </w:p>
    <w:p w14:paraId="059A652A" w14:textId="77777777" w:rsidR="00D727A5" w:rsidRDefault="00D727A5"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sidRPr="00C23C99">
        <w:rPr>
          <w:rFonts w:asciiTheme="minorHAnsi" w:hAnsiTheme="minorHAnsi" w:cs="Arial"/>
          <w:color w:val="000000"/>
          <w:sz w:val="22"/>
          <w:szCs w:val="22"/>
        </w:rPr>
        <w:t>Plan van Aanpak</w:t>
      </w:r>
      <w:r>
        <w:rPr>
          <w:rFonts w:asciiTheme="minorHAnsi" w:hAnsiTheme="minorHAnsi" w:cs="Arial"/>
          <w:color w:val="000000"/>
          <w:sz w:val="22"/>
          <w:szCs w:val="22"/>
        </w:rPr>
        <w:t xml:space="preserve"> algemeen</w:t>
      </w:r>
    </w:p>
    <w:p w14:paraId="0F27B522" w14:textId="77777777" w:rsidR="00D727A5" w:rsidRPr="00C23C99" w:rsidRDefault="00D727A5"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Pr>
          <w:rFonts w:asciiTheme="minorHAnsi" w:hAnsiTheme="minorHAnsi" w:cs="Arial"/>
          <w:color w:val="000000"/>
          <w:sz w:val="22"/>
          <w:szCs w:val="22"/>
        </w:rPr>
        <w:t>Plan van Aanpak MJOP</w:t>
      </w:r>
    </w:p>
    <w:p w14:paraId="015C87A9" w14:textId="77777777" w:rsidR="00D727A5" w:rsidRPr="00C23C99" w:rsidRDefault="00D727A5"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sidRPr="00C23C99">
        <w:rPr>
          <w:rFonts w:asciiTheme="minorHAnsi" w:hAnsiTheme="minorHAnsi" w:cs="Arial"/>
          <w:color w:val="000000"/>
          <w:sz w:val="22"/>
          <w:szCs w:val="22"/>
        </w:rPr>
        <w:t>Presentatie en Interview</w:t>
      </w:r>
    </w:p>
    <w:p w14:paraId="55CD1B9C" w14:textId="77777777" w:rsidR="00D727A5" w:rsidRPr="00C23C99" w:rsidRDefault="00D727A5" w:rsidP="00C247CD">
      <w:pPr>
        <w:widowControl w:val="0"/>
        <w:tabs>
          <w:tab w:val="left" w:pos="720"/>
          <w:tab w:val="right" w:pos="7380"/>
        </w:tabs>
        <w:autoSpaceDE w:val="0"/>
        <w:autoSpaceDN w:val="0"/>
        <w:adjustRightInd w:val="0"/>
        <w:spacing w:after="0" w:line="300" w:lineRule="exact"/>
        <w:rPr>
          <w:rFonts w:cs="Arial"/>
          <w:color w:val="000000"/>
        </w:rPr>
      </w:pPr>
    </w:p>
    <w:p w14:paraId="38A918E0" w14:textId="77777777" w:rsidR="00D727A5" w:rsidRPr="002E7741" w:rsidRDefault="00D727A5" w:rsidP="00C247CD">
      <w:pPr>
        <w:widowControl w:val="0"/>
        <w:tabs>
          <w:tab w:val="left" w:pos="720"/>
          <w:tab w:val="right" w:pos="7380"/>
        </w:tabs>
        <w:autoSpaceDE w:val="0"/>
        <w:autoSpaceDN w:val="0"/>
        <w:adjustRightInd w:val="0"/>
        <w:spacing w:after="0" w:line="300" w:lineRule="exact"/>
        <w:rPr>
          <w:rFonts w:cs="Arial"/>
          <w:color w:val="000000"/>
        </w:rPr>
      </w:pPr>
      <w:r w:rsidRPr="00C23C99">
        <w:rPr>
          <w:rFonts w:cs="Arial"/>
          <w:color w:val="000000"/>
        </w:rPr>
        <w:t>De uitwerking en de waardering van de bovenstaande criteria is weergegeven in dit hoofdstuk. De beoordeling van de Inschrijvingen zal plaats vinden volgens de volgende, chronologische stappen.</w:t>
      </w:r>
    </w:p>
    <w:p w14:paraId="4A2C0937" w14:textId="77777777" w:rsidR="00D727A5" w:rsidRDefault="00D727A5" w:rsidP="00C247CD">
      <w:pPr>
        <w:pStyle w:val="Kop2"/>
        <w:numPr>
          <w:ilvl w:val="1"/>
          <w:numId w:val="80"/>
        </w:numPr>
        <w:ind w:left="1134" w:hanging="567"/>
      </w:pPr>
      <w:bookmarkStart w:id="1178" w:name="_Toc497735628"/>
      <w:bookmarkStart w:id="1179" w:name="_Toc3806894"/>
      <w:r>
        <w:t>Minimumeisen</w:t>
      </w:r>
      <w:bookmarkEnd w:id="1178"/>
      <w:bookmarkEnd w:id="1179"/>
    </w:p>
    <w:p w14:paraId="166A5388" w14:textId="77777777" w:rsidR="00D727A5" w:rsidRPr="00C23C99" w:rsidRDefault="00D727A5" w:rsidP="00C247CD">
      <w:pPr>
        <w:widowControl w:val="0"/>
        <w:tabs>
          <w:tab w:val="left" w:pos="720"/>
          <w:tab w:val="right" w:pos="7380"/>
        </w:tabs>
        <w:autoSpaceDE w:val="0"/>
        <w:autoSpaceDN w:val="0"/>
        <w:adjustRightInd w:val="0"/>
        <w:spacing w:after="0" w:line="300" w:lineRule="exact"/>
        <w:rPr>
          <w:rFonts w:cs="Arial"/>
          <w:color w:val="000000"/>
        </w:rPr>
      </w:pPr>
      <w:r w:rsidRPr="00C23C99">
        <w:rPr>
          <w:rFonts w:cs="Arial"/>
          <w:color w:val="000000"/>
        </w:rPr>
        <w:t>Inschrijver dient akkoord te gaan met onderstaande minimumeisen. Indien aan deze eisen niet wordt voldaan, vindt uitsluiting van de aanbesteding plaats.</w:t>
      </w:r>
    </w:p>
    <w:p w14:paraId="08134600" w14:textId="77777777" w:rsidR="00D727A5" w:rsidRPr="002E7741" w:rsidRDefault="00D727A5" w:rsidP="00C247CD">
      <w:pPr>
        <w:pStyle w:val="Kop3"/>
        <w:numPr>
          <w:ilvl w:val="2"/>
          <w:numId w:val="14"/>
        </w:numPr>
        <w:ind w:left="851" w:hanging="851"/>
      </w:pPr>
      <w:bookmarkStart w:id="1180" w:name="_Toc378152446"/>
      <w:bookmarkStart w:id="1181" w:name="_Toc497735629"/>
      <w:bookmarkStart w:id="1182" w:name="_Toc3806895"/>
      <w:r w:rsidRPr="002E7741">
        <w:t>Minimumeisen: uitgebreide omschrijving van de opdracht</w:t>
      </w:r>
      <w:bookmarkEnd w:id="1180"/>
      <w:bookmarkEnd w:id="1181"/>
      <w:bookmarkEnd w:id="1182"/>
    </w:p>
    <w:p w14:paraId="66712D50" w14:textId="77777777" w:rsidR="00D727A5" w:rsidRDefault="00D727A5" w:rsidP="00C247CD">
      <w:pPr>
        <w:widowControl w:val="0"/>
        <w:autoSpaceDE w:val="0"/>
        <w:autoSpaceDN w:val="0"/>
        <w:adjustRightInd w:val="0"/>
        <w:spacing w:after="0" w:line="300" w:lineRule="exact"/>
        <w:rPr>
          <w:rFonts w:cs="Arial"/>
        </w:rPr>
      </w:pPr>
      <w:r>
        <w:rPr>
          <w:rFonts w:cs="Arial"/>
        </w:rPr>
        <w:t xml:space="preserve">Het ‘Programma van eisen’ zoals in hoofdstuk 4 is beschreven geldt in zijn totaliteit, dus met alle aspecten, als minimumeis, tenzij </w:t>
      </w:r>
      <w:r w:rsidR="00C11BC3">
        <w:rPr>
          <w:rFonts w:cs="Arial"/>
        </w:rPr>
        <w:t>specifiek anders is aangegeven.</w:t>
      </w:r>
    </w:p>
    <w:p w14:paraId="1EE44290" w14:textId="77777777" w:rsidR="00D727A5" w:rsidRDefault="00D727A5" w:rsidP="00C247CD">
      <w:pPr>
        <w:widowControl w:val="0"/>
        <w:autoSpaceDE w:val="0"/>
        <w:autoSpaceDN w:val="0"/>
        <w:adjustRightInd w:val="0"/>
        <w:spacing w:after="0" w:line="300" w:lineRule="exact"/>
        <w:ind w:left="567"/>
        <w:rPr>
          <w:rFonts w:cs="Arial"/>
        </w:rPr>
      </w:pPr>
    </w:p>
    <w:p w14:paraId="35DA4263" w14:textId="77777777" w:rsidR="00D727A5" w:rsidRPr="002E7741" w:rsidRDefault="00D727A5" w:rsidP="00C247CD">
      <w:pPr>
        <w:widowControl w:val="0"/>
        <w:autoSpaceDE w:val="0"/>
        <w:autoSpaceDN w:val="0"/>
        <w:adjustRightInd w:val="0"/>
        <w:spacing w:after="0" w:line="300" w:lineRule="exact"/>
        <w:ind w:left="567"/>
        <w:rPr>
          <w:rFonts w:cs="Arial"/>
        </w:rPr>
      </w:pPr>
      <w:r>
        <w:rPr>
          <w:rFonts w:cs="Arial"/>
        </w:rPr>
        <w:t xml:space="preserve">Door </w:t>
      </w:r>
      <w:r w:rsidRPr="00C23C99">
        <w:rPr>
          <w:rFonts w:cs="Arial"/>
        </w:rPr>
        <w:t>het indienen van een offerte geeft Inschrijver aan akkoord te gaan met het gestelde in hoofdstuk 4 - ‘Programma van Eisen’.</w:t>
      </w:r>
    </w:p>
    <w:p w14:paraId="1131B306" w14:textId="77777777" w:rsidR="00D727A5" w:rsidRPr="002E7741" w:rsidRDefault="00D727A5" w:rsidP="00C247CD">
      <w:pPr>
        <w:pStyle w:val="Kop3"/>
        <w:numPr>
          <w:ilvl w:val="2"/>
          <w:numId w:val="14"/>
        </w:numPr>
        <w:ind w:left="851" w:hanging="851"/>
      </w:pPr>
      <w:bookmarkStart w:id="1183" w:name="_Toc378152447"/>
      <w:bookmarkStart w:id="1184" w:name="_Toc497735630"/>
      <w:bookmarkStart w:id="1185" w:name="_Toc3806896"/>
      <w:r w:rsidRPr="002E7741">
        <w:t xml:space="preserve">Minimumeisen: </w:t>
      </w:r>
      <w:r>
        <w:t>C</w:t>
      </w:r>
      <w:r w:rsidRPr="002E7741">
        <w:t>onceptovereenkomst</w:t>
      </w:r>
      <w:r>
        <w:t xml:space="preserve"> en </w:t>
      </w:r>
      <w:r w:rsidRPr="002E7741">
        <w:t xml:space="preserve"> Algemene Inkoopvoorwaarden VU</w:t>
      </w:r>
      <w:bookmarkEnd w:id="1183"/>
      <w:bookmarkEnd w:id="1184"/>
      <w:bookmarkEnd w:id="1185"/>
    </w:p>
    <w:p w14:paraId="3AADA59A" w14:textId="2C66F585" w:rsidR="00D727A5" w:rsidRDefault="00D727A5" w:rsidP="00C247CD">
      <w:pPr>
        <w:widowControl w:val="0"/>
        <w:tabs>
          <w:tab w:val="left" w:pos="720"/>
          <w:tab w:val="right" w:pos="7380"/>
        </w:tabs>
        <w:autoSpaceDE w:val="0"/>
        <w:autoSpaceDN w:val="0"/>
        <w:adjustRightInd w:val="0"/>
        <w:spacing w:after="0" w:line="300" w:lineRule="exact"/>
        <w:rPr>
          <w:rFonts w:cs="Arial"/>
        </w:rPr>
      </w:pPr>
      <w:r w:rsidRPr="00F33B0A">
        <w:rPr>
          <w:rFonts w:cs="Arial"/>
        </w:rPr>
        <w:t xml:space="preserve">Bijlage </w:t>
      </w:r>
      <w:r w:rsidR="00002D93">
        <w:rPr>
          <w:rFonts w:cs="Arial"/>
        </w:rPr>
        <w:t>5,</w:t>
      </w:r>
      <w:r w:rsidRPr="00F33B0A">
        <w:rPr>
          <w:rFonts w:cs="Arial"/>
        </w:rPr>
        <w:t xml:space="preserve"> </w:t>
      </w:r>
      <w:r w:rsidR="00002D93">
        <w:rPr>
          <w:rFonts w:cs="Arial"/>
        </w:rPr>
        <w:t>6</w:t>
      </w:r>
      <w:r w:rsidRPr="00F33B0A">
        <w:rPr>
          <w:rFonts w:cs="Arial"/>
        </w:rPr>
        <w:t xml:space="preserve"> </w:t>
      </w:r>
      <w:r w:rsidR="00002D93">
        <w:rPr>
          <w:rFonts w:cs="Arial"/>
        </w:rPr>
        <w:t xml:space="preserve">en 7 </w:t>
      </w:r>
      <w:r w:rsidRPr="00F33B0A">
        <w:rPr>
          <w:rFonts w:cs="Arial"/>
        </w:rPr>
        <w:t>bevatten</w:t>
      </w:r>
      <w:r w:rsidRPr="002E7741">
        <w:rPr>
          <w:rFonts w:cs="Arial"/>
        </w:rPr>
        <w:t xml:space="preserve"> de conceptovereenkomst en de Algemene Inkoopvoorwaarden van de VU (AIV). Ten aanzien van de overeenkomst</w:t>
      </w:r>
      <w:r w:rsidRPr="002E7741">
        <w:rPr>
          <w:rFonts w:cs="Arial"/>
          <w:color w:val="0000FF"/>
        </w:rPr>
        <w:t xml:space="preserve"> </w:t>
      </w:r>
      <w:r w:rsidRPr="002E7741">
        <w:rPr>
          <w:rFonts w:cs="Arial"/>
        </w:rPr>
        <w:t>en de inkoopvoorwaarden kunnen, in de fase tot het verzenden van de Nota van Inlichtingen door de VU, slechts (eventuele) wijzigingen van ondergeschikte aard worden aangegeven. In</w:t>
      </w:r>
      <w:r>
        <w:rPr>
          <w:rFonts w:cs="Arial"/>
        </w:rPr>
        <w:t xml:space="preserve"> </w:t>
      </w:r>
      <w:r w:rsidRPr="002E7741">
        <w:rPr>
          <w:rFonts w:cs="Arial"/>
        </w:rPr>
        <w:t>geval van op- en aanmerkingen dient inschrijver een tegenvoorstel te doen onder vermelding van het artikelnummer. De VU is niet verplicht de aangeboden wijzigingsvoorstellen over te nemen. Indien er wijzigingen in de (concept</w:t>
      </w:r>
      <w:r w:rsidR="00E7617F">
        <w:rPr>
          <w:rFonts w:cs="Arial"/>
        </w:rPr>
        <w:t>-</w:t>
      </w:r>
      <w:r w:rsidRPr="002E7741">
        <w:rPr>
          <w:rFonts w:cs="Arial"/>
        </w:rPr>
        <w:t>)</w:t>
      </w:r>
      <w:r w:rsidR="00E7617F">
        <w:rPr>
          <w:rFonts w:cs="Arial"/>
        </w:rPr>
        <w:t xml:space="preserve"> </w:t>
      </w:r>
      <w:r w:rsidRPr="002E7741">
        <w:rPr>
          <w:rFonts w:cs="Arial"/>
        </w:rPr>
        <w:t>overeenkomst worden aangebracht, zal een definitieve overeenkomst</w:t>
      </w:r>
      <w:r w:rsidRPr="002E7741">
        <w:rPr>
          <w:rFonts w:cs="Arial"/>
          <w:color w:val="0000FF"/>
        </w:rPr>
        <w:t xml:space="preserve"> </w:t>
      </w:r>
      <w:r w:rsidRPr="002E7741">
        <w:rPr>
          <w:rFonts w:cs="Arial"/>
        </w:rPr>
        <w:t>samen met de Nota van Inlichtingen worden me</w:t>
      </w:r>
      <w:r w:rsidR="00C11BC3">
        <w:rPr>
          <w:rFonts w:cs="Arial"/>
        </w:rPr>
        <w:t>egezonden.</w:t>
      </w:r>
    </w:p>
    <w:p w14:paraId="32B6D62B" w14:textId="77777777" w:rsidR="00D727A5" w:rsidRPr="002E7741" w:rsidRDefault="00D727A5" w:rsidP="00C247CD">
      <w:pPr>
        <w:widowControl w:val="0"/>
        <w:tabs>
          <w:tab w:val="left" w:pos="720"/>
          <w:tab w:val="right" w:pos="7380"/>
        </w:tabs>
        <w:autoSpaceDE w:val="0"/>
        <w:autoSpaceDN w:val="0"/>
        <w:adjustRightInd w:val="0"/>
        <w:spacing w:after="0" w:line="300" w:lineRule="exact"/>
        <w:rPr>
          <w:rFonts w:cs="Arial"/>
        </w:rPr>
      </w:pPr>
      <w:r w:rsidRPr="002E7741">
        <w:rPr>
          <w:rFonts w:cs="Arial"/>
        </w:rPr>
        <w:t>Indien aan het voorgaande niet wordt voldaan vindt uitsluiting van de aanbesteding plaats.</w:t>
      </w:r>
    </w:p>
    <w:p w14:paraId="2B430591" w14:textId="77777777" w:rsidR="00D727A5" w:rsidRDefault="00D727A5" w:rsidP="00C247CD">
      <w:pPr>
        <w:widowControl w:val="0"/>
        <w:tabs>
          <w:tab w:val="left" w:pos="720"/>
          <w:tab w:val="right" w:pos="7380"/>
        </w:tabs>
        <w:autoSpaceDE w:val="0"/>
        <w:autoSpaceDN w:val="0"/>
        <w:adjustRightInd w:val="0"/>
        <w:spacing w:after="0" w:line="300" w:lineRule="exact"/>
        <w:rPr>
          <w:rFonts w:cs="Arial"/>
        </w:rPr>
      </w:pPr>
    </w:p>
    <w:p w14:paraId="45394C44" w14:textId="77777777" w:rsidR="00D727A5" w:rsidRDefault="00D727A5" w:rsidP="00C247CD">
      <w:pPr>
        <w:widowControl w:val="0"/>
        <w:tabs>
          <w:tab w:val="left" w:pos="720"/>
          <w:tab w:val="right" w:pos="7380"/>
        </w:tabs>
        <w:autoSpaceDE w:val="0"/>
        <w:autoSpaceDN w:val="0"/>
        <w:adjustRightInd w:val="0"/>
        <w:spacing w:after="0" w:line="300" w:lineRule="exact"/>
        <w:rPr>
          <w:rFonts w:cs="Arial"/>
        </w:rPr>
      </w:pPr>
      <w:r>
        <w:rPr>
          <w:rFonts w:cs="Arial"/>
        </w:rPr>
        <w:t>Door</w:t>
      </w:r>
      <w:r w:rsidRPr="002E7741">
        <w:rPr>
          <w:rFonts w:cs="Arial"/>
        </w:rPr>
        <w:t xml:space="preserve"> het indienen van een offerte geeft Inschrijver aan akkoord te gaan met de definitieve overeenkomst en de Algemene Inkoopvoorwaarden VU.</w:t>
      </w:r>
    </w:p>
    <w:p w14:paraId="422F9635" w14:textId="77777777" w:rsidR="00D727A5" w:rsidRPr="00243A3B" w:rsidRDefault="00D727A5" w:rsidP="00C247CD">
      <w:pPr>
        <w:pStyle w:val="Kop3"/>
        <w:numPr>
          <w:ilvl w:val="2"/>
          <w:numId w:val="14"/>
        </w:numPr>
        <w:ind w:left="851" w:hanging="851"/>
      </w:pPr>
      <w:bookmarkStart w:id="1186" w:name="_Toc497735631"/>
      <w:bookmarkStart w:id="1187" w:name="_Toc3806897"/>
      <w:r>
        <w:lastRenderedPageBreak/>
        <w:t xml:space="preserve">Minimumeisen: </w:t>
      </w:r>
      <w:r w:rsidRPr="00243A3B">
        <w:t>Veiligheid en ARBO</w:t>
      </w:r>
      <w:bookmarkEnd w:id="1186"/>
      <w:bookmarkEnd w:id="1187"/>
    </w:p>
    <w:p w14:paraId="36A2505D" w14:textId="77777777" w:rsidR="00D727A5" w:rsidRPr="00243A3B" w:rsidRDefault="00D727A5" w:rsidP="00C247CD">
      <w:pPr>
        <w:widowControl w:val="0"/>
        <w:tabs>
          <w:tab w:val="left" w:pos="720"/>
          <w:tab w:val="right" w:pos="7380"/>
        </w:tabs>
        <w:autoSpaceDE w:val="0"/>
        <w:autoSpaceDN w:val="0"/>
        <w:adjustRightInd w:val="0"/>
        <w:spacing w:after="0" w:line="300" w:lineRule="exact"/>
        <w:rPr>
          <w:rFonts w:cs="Arial"/>
        </w:rPr>
      </w:pPr>
      <w:r w:rsidRPr="00243A3B">
        <w:rPr>
          <w:rFonts w:cs="Arial"/>
        </w:rPr>
        <w:t>Alle opgedragen werkzaamheden, inclusief de afroepwerkzaamheden dienen te worden uitgevoerd in overeenstemming met het gestelde in de "Wegwijzer veiligheid Vrije Universiteit".</w:t>
      </w:r>
    </w:p>
    <w:p w14:paraId="0BF1C2D9" w14:textId="77777777" w:rsidR="00D727A5" w:rsidRPr="00243A3B" w:rsidRDefault="00D727A5" w:rsidP="00C247CD">
      <w:pPr>
        <w:widowControl w:val="0"/>
        <w:tabs>
          <w:tab w:val="left" w:pos="720"/>
          <w:tab w:val="right" w:pos="7380"/>
        </w:tabs>
        <w:autoSpaceDE w:val="0"/>
        <w:autoSpaceDN w:val="0"/>
        <w:adjustRightInd w:val="0"/>
        <w:spacing w:after="0" w:line="300" w:lineRule="exact"/>
        <w:rPr>
          <w:rFonts w:cs="Arial"/>
        </w:rPr>
      </w:pPr>
    </w:p>
    <w:p w14:paraId="54CCC81C" w14:textId="77777777" w:rsidR="00D727A5" w:rsidRPr="00243A3B" w:rsidRDefault="00D727A5" w:rsidP="00C247CD">
      <w:pPr>
        <w:widowControl w:val="0"/>
        <w:tabs>
          <w:tab w:val="left" w:pos="720"/>
          <w:tab w:val="right" w:pos="7380"/>
        </w:tabs>
        <w:autoSpaceDE w:val="0"/>
        <w:autoSpaceDN w:val="0"/>
        <w:adjustRightInd w:val="0"/>
        <w:spacing w:after="0" w:line="300" w:lineRule="exact"/>
        <w:rPr>
          <w:rFonts w:cs="Arial"/>
        </w:rPr>
      </w:pPr>
      <w:r w:rsidRPr="00243A3B">
        <w:rPr>
          <w:rFonts w:cs="Arial"/>
        </w:rPr>
        <w:t>Opdrachtnemer dient voor de uitvoering van de beschreven werkzaamheden toe te zien op een juiste naleving door zijn medewerkers. Opdrachtnemer dient er zorg voor te dragen dat alle instructies en signaleringen door zijn medewerkers worden gelezen en/of begrepen.</w:t>
      </w:r>
    </w:p>
    <w:p w14:paraId="4F25CCBD" w14:textId="77777777" w:rsidR="00D727A5" w:rsidRPr="00243A3B" w:rsidRDefault="00D727A5" w:rsidP="00C247CD">
      <w:pPr>
        <w:widowControl w:val="0"/>
        <w:tabs>
          <w:tab w:val="left" w:pos="720"/>
          <w:tab w:val="right" w:pos="7380"/>
        </w:tabs>
        <w:autoSpaceDE w:val="0"/>
        <w:autoSpaceDN w:val="0"/>
        <w:adjustRightInd w:val="0"/>
        <w:spacing w:after="0" w:line="300" w:lineRule="exact"/>
        <w:rPr>
          <w:rFonts w:cs="Arial"/>
        </w:rPr>
      </w:pPr>
    </w:p>
    <w:p w14:paraId="782C3E15" w14:textId="77777777" w:rsidR="00D727A5" w:rsidRDefault="00D727A5" w:rsidP="00C247CD">
      <w:pPr>
        <w:widowControl w:val="0"/>
        <w:tabs>
          <w:tab w:val="left" w:pos="720"/>
          <w:tab w:val="right" w:pos="7380"/>
        </w:tabs>
        <w:autoSpaceDE w:val="0"/>
        <w:autoSpaceDN w:val="0"/>
        <w:adjustRightInd w:val="0"/>
        <w:spacing w:after="0" w:line="300" w:lineRule="exact"/>
        <w:rPr>
          <w:rFonts w:cs="Arial"/>
        </w:rPr>
      </w:pPr>
      <w:r w:rsidRPr="00243A3B">
        <w:rPr>
          <w:rFonts w:cs="Arial"/>
        </w:rPr>
        <w:t>Indien met het voorgaande niet wordt ingestemd vindt uitsluiting van de aanbesteding plaats.</w:t>
      </w:r>
    </w:p>
    <w:p w14:paraId="54569A26" w14:textId="77777777" w:rsidR="00D727A5" w:rsidRDefault="00D727A5" w:rsidP="00C247CD">
      <w:pPr>
        <w:widowControl w:val="0"/>
        <w:tabs>
          <w:tab w:val="left" w:pos="720"/>
          <w:tab w:val="right" w:pos="7380"/>
        </w:tabs>
        <w:autoSpaceDE w:val="0"/>
        <w:autoSpaceDN w:val="0"/>
        <w:adjustRightInd w:val="0"/>
        <w:spacing w:after="0" w:line="300" w:lineRule="exact"/>
        <w:rPr>
          <w:rFonts w:cs="Arial"/>
        </w:rPr>
      </w:pPr>
    </w:p>
    <w:p w14:paraId="19647AA6" w14:textId="77777777" w:rsidR="00D727A5" w:rsidRDefault="00D727A5" w:rsidP="00C247CD">
      <w:pPr>
        <w:widowControl w:val="0"/>
        <w:tabs>
          <w:tab w:val="left" w:pos="720"/>
          <w:tab w:val="right" w:pos="7380"/>
        </w:tabs>
        <w:autoSpaceDE w:val="0"/>
        <w:autoSpaceDN w:val="0"/>
        <w:adjustRightInd w:val="0"/>
        <w:spacing w:after="0" w:line="300" w:lineRule="exact"/>
        <w:rPr>
          <w:rFonts w:cs="Arial"/>
        </w:rPr>
      </w:pPr>
      <w:r>
        <w:rPr>
          <w:rFonts w:cs="Arial"/>
        </w:rPr>
        <w:t>Door</w:t>
      </w:r>
      <w:r w:rsidRPr="00243A3B">
        <w:rPr>
          <w:rFonts w:cs="Arial"/>
        </w:rPr>
        <w:t xml:space="preserve"> het indienen van een offerte geeft Inschrijver aan akkoord te gaan met het gestelde in de "Wegwijzer veiligheid Vrije Universiteit"</w:t>
      </w:r>
    </w:p>
    <w:p w14:paraId="3EC1F9C9" w14:textId="77777777" w:rsidR="00D727A5" w:rsidRPr="003A42A3" w:rsidRDefault="00D727A5" w:rsidP="00C247CD">
      <w:pPr>
        <w:pStyle w:val="Kop2"/>
        <w:numPr>
          <w:ilvl w:val="1"/>
          <w:numId w:val="80"/>
        </w:numPr>
        <w:ind w:left="1134" w:hanging="567"/>
      </w:pPr>
      <w:bookmarkStart w:id="1188" w:name="_Toc378152449"/>
      <w:bookmarkStart w:id="1189" w:name="_Toc497735632"/>
      <w:bookmarkStart w:id="1190" w:name="_Toc3806898"/>
      <w:proofErr w:type="spellStart"/>
      <w:r w:rsidRPr="003A42A3">
        <w:t>Gunningscritera</w:t>
      </w:r>
      <w:proofErr w:type="spellEnd"/>
      <w:r w:rsidRPr="003A42A3">
        <w:t xml:space="preserve"> en weging</w:t>
      </w:r>
      <w:bookmarkEnd w:id="1188"/>
      <w:bookmarkEnd w:id="1189"/>
      <w:bookmarkEnd w:id="1190"/>
    </w:p>
    <w:p w14:paraId="329878CD" w14:textId="77777777" w:rsidR="00D727A5" w:rsidRDefault="00D727A5" w:rsidP="00C247CD">
      <w:pPr>
        <w:pStyle w:val="Bodytekst"/>
      </w:pPr>
      <w:r w:rsidRPr="002E7741">
        <w:t>De hierna genoemde aspecten gelden niet als minimumeisen maar als wensen. Indien daaraan niet wordt voldaan, vindt geen uitsluiting van de aanbesteding plaats. Er kunnen op deze aspecten punten gescoord</w:t>
      </w:r>
      <w:r>
        <w:t xml:space="preserve"> worden</w:t>
      </w:r>
      <w:r w:rsidRPr="002E7741">
        <w:t>.</w:t>
      </w:r>
    </w:p>
    <w:p w14:paraId="1E5F0FB7" w14:textId="77777777" w:rsidR="00D727A5" w:rsidRPr="002E7741" w:rsidRDefault="00D727A5" w:rsidP="00C247CD">
      <w:pPr>
        <w:pStyle w:val="Bodytekst"/>
      </w:pPr>
    </w:p>
    <w:p w14:paraId="3FEA9EA5" w14:textId="77777777" w:rsidR="00D727A5" w:rsidRPr="002E7741" w:rsidRDefault="00D727A5" w:rsidP="00C247CD">
      <w:pPr>
        <w:pStyle w:val="Bodytekst"/>
      </w:pPr>
      <w:r w:rsidRPr="002E7741">
        <w:t>De gunningscriteria met weging vallen uiteen in:</w:t>
      </w:r>
    </w:p>
    <w:p w14:paraId="26D4FE81" w14:textId="77777777" w:rsidR="00D727A5" w:rsidRPr="00CA5FD3"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sidRPr="00CA5FD3">
        <w:rPr>
          <w:rFonts w:asciiTheme="minorHAnsi" w:hAnsiTheme="minorHAnsi" w:cs="Arial"/>
          <w:color w:val="000000"/>
          <w:sz w:val="22"/>
          <w:szCs w:val="22"/>
        </w:rPr>
        <w:t>Kwaliteit</w:t>
      </w:r>
    </w:p>
    <w:p w14:paraId="5434572E" w14:textId="77777777" w:rsidR="00D727A5" w:rsidRPr="00CA5FD3" w:rsidRDefault="00D727A5"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sidRPr="00CA5FD3">
        <w:rPr>
          <w:rFonts w:asciiTheme="minorHAnsi" w:hAnsiTheme="minorHAnsi" w:cs="Arial"/>
          <w:color w:val="000000"/>
          <w:sz w:val="22"/>
          <w:szCs w:val="22"/>
        </w:rPr>
        <w:t>Plan van aanpak Algemeen (20%)</w:t>
      </w:r>
    </w:p>
    <w:p w14:paraId="77016204" w14:textId="77777777" w:rsidR="00D727A5" w:rsidRPr="00CA5FD3" w:rsidRDefault="00D727A5"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sidRPr="00CA5FD3">
        <w:rPr>
          <w:rFonts w:asciiTheme="minorHAnsi" w:hAnsiTheme="minorHAnsi" w:cs="Arial"/>
          <w:color w:val="000000"/>
          <w:sz w:val="22"/>
          <w:szCs w:val="22"/>
        </w:rPr>
        <w:t>Plan van aanpak MJOP (20%)</w:t>
      </w:r>
    </w:p>
    <w:p w14:paraId="0B1A1949" w14:textId="77777777" w:rsidR="00D727A5" w:rsidRPr="00CA5FD3" w:rsidRDefault="00C11BC3" w:rsidP="00C247CD">
      <w:pPr>
        <w:pStyle w:val="Lijstalinea"/>
        <w:widowControl w:val="0"/>
        <w:numPr>
          <w:ilvl w:val="0"/>
          <w:numId w:val="75"/>
        </w:numPr>
        <w:autoSpaceDE w:val="0"/>
        <w:autoSpaceDN w:val="0"/>
        <w:adjustRightInd w:val="0"/>
        <w:spacing w:line="300" w:lineRule="exact"/>
        <w:ind w:left="1134" w:hanging="567"/>
        <w:contextualSpacing w:val="0"/>
        <w:rPr>
          <w:rFonts w:asciiTheme="minorHAnsi" w:hAnsiTheme="minorHAnsi" w:cs="Arial"/>
          <w:color w:val="000000"/>
          <w:sz w:val="22"/>
          <w:szCs w:val="22"/>
        </w:rPr>
      </w:pPr>
      <w:r>
        <w:rPr>
          <w:rFonts w:asciiTheme="minorHAnsi" w:hAnsiTheme="minorHAnsi" w:cs="Arial"/>
          <w:color w:val="000000"/>
          <w:sz w:val="22"/>
          <w:szCs w:val="22"/>
        </w:rPr>
        <w:t>Presentatie en interview (30%)</w:t>
      </w:r>
    </w:p>
    <w:p w14:paraId="0348B34E" w14:textId="77777777" w:rsidR="00D727A5" w:rsidRPr="00CA5FD3"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sidRPr="00CA5FD3">
        <w:rPr>
          <w:rFonts w:asciiTheme="minorHAnsi" w:hAnsiTheme="minorHAnsi" w:cs="Arial"/>
          <w:color w:val="000000"/>
          <w:sz w:val="22"/>
          <w:szCs w:val="22"/>
        </w:rPr>
        <w:t>Prijs (30%)</w:t>
      </w:r>
    </w:p>
    <w:p w14:paraId="17136A24" w14:textId="77777777" w:rsidR="00D727A5" w:rsidRPr="002E7741" w:rsidRDefault="00D727A5" w:rsidP="00C247CD">
      <w:pPr>
        <w:pStyle w:val="Kop3"/>
        <w:numPr>
          <w:ilvl w:val="2"/>
          <w:numId w:val="15"/>
        </w:numPr>
        <w:ind w:left="851" w:hanging="851"/>
      </w:pPr>
      <w:bookmarkStart w:id="1191" w:name="_Toc378152450"/>
      <w:bookmarkStart w:id="1192" w:name="_Toc497735633"/>
      <w:bookmarkStart w:id="1193" w:name="_Toc3806899"/>
      <w:r>
        <w:t>K</w:t>
      </w:r>
      <w:r w:rsidRPr="002E7741">
        <w:t>waliteit</w:t>
      </w:r>
      <w:bookmarkEnd w:id="1191"/>
      <w:bookmarkEnd w:id="1192"/>
      <w:bookmarkEnd w:id="1193"/>
    </w:p>
    <w:p w14:paraId="5EDBA066" w14:textId="77777777" w:rsidR="00D727A5" w:rsidRPr="00F40493" w:rsidRDefault="00D727A5" w:rsidP="00C247CD">
      <w:pPr>
        <w:pStyle w:val="Bodytekst"/>
      </w:pPr>
      <w:r>
        <w:t>De A</w:t>
      </w:r>
      <w:r w:rsidRPr="002E7741">
        <w:t xml:space="preserve">anbiedingen die voldoen aan de vormvereisten en de gunningseisen worden aan de hand van de </w:t>
      </w:r>
      <w:r w:rsidRPr="00F40493">
        <w:t>in deze paragraaf genoemde bijlagen verstrekte gegevens</w:t>
      </w:r>
      <w:r w:rsidRPr="002E7741">
        <w:t xml:space="preserve"> beoordeeld</w:t>
      </w:r>
      <w:r>
        <w:t xml:space="preserve">. De aanbiedingen worden beoordeeld </w:t>
      </w:r>
      <w:r w:rsidRPr="002E7741">
        <w:t>op de mate c.q. de wijze waarop zij aan de wensen voldoen.</w:t>
      </w:r>
    </w:p>
    <w:p w14:paraId="2AA5582D" w14:textId="77777777" w:rsidR="00D727A5" w:rsidRPr="00F40493" w:rsidRDefault="00D727A5" w:rsidP="00C247CD">
      <w:pPr>
        <w:pStyle w:val="Bodytekst"/>
      </w:pPr>
    </w:p>
    <w:p w14:paraId="24347823" w14:textId="77777777" w:rsidR="00D727A5" w:rsidRDefault="00D727A5" w:rsidP="00C247CD">
      <w:pPr>
        <w:pStyle w:val="Bodytekst"/>
        <w:rPr>
          <w:bCs/>
        </w:rPr>
      </w:pPr>
      <w:r w:rsidRPr="00F40493">
        <w:rPr>
          <w:bCs/>
        </w:rPr>
        <w:t>Inschrijver dient bij zijn Inschrijving de onderstaande documenten te verstrekken met de volgende informatie:</w:t>
      </w:r>
    </w:p>
    <w:p w14:paraId="0BF19CA0" w14:textId="77777777" w:rsidR="00D727A5" w:rsidRDefault="00D727A5" w:rsidP="00C247CD">
      <w:pPr>
        <w:pStyle w:val="Kop4"/>
        <w:numPr>
          <w:ilvl w:val="0"/>
          <w:numId w:val="94"/>
        </w:numPr>
        <w:spacing w:line="300" w:lineRule="exact"/>
        <w:ind w:left="851" w:hanging="851"/>
        <w:rPr>
          <w:rFonts w:asciiTheme="minorHAnsi" w:hAnsiTheme="minorHAnsi"/>
          <w:b w:val="0"/>
          <w:i/>
          <w:szCs w:val="22"/>
          <w:u w:val="single"/>
        </w:rPr>
      </w:pPr>
      <w:bookmarkStart w:id="1194" w:name="_Toc497735634"/>
      <w:bookmarkStart w:id="1195" w:name="_Ref500938535"/>
      <w:bookmarkStart w:id="1196" w:name="_Ref500938537"/>
      <w:bookmarkStart w:id="1197" w:name="_Ref500941793"/>
      <w:bookmarkStart w:id="1198" w:name="_Toc3806900"/>
      <w:r w:rsidRPr="00292D9B">
        <w:rPr>
          <w:rFonts w:asciiTheme="minorHAnsi" w:hAnsiTheme="minorHAnsi"/>
          <w:b w:val="0"/>
          <w:i/>
          <w:szCs w:val="22"/>
          <w:u w:val="single"/>
        </w:rPr>
        <w:t>Plan van Aanpak algemeen (20% weging)</w:t>
      </w:r>
      <w:bookmarkEnd w:id="1194"/>
      <w:bookmarkEnd w:id="1195"/>
      <w:bookmarkEnd w:id="1196"/>
      <w:bookmarkEnd w:id="1197"/>
      <w:bookmarkEnd w:id="1198"/>
    </w:p>
    <w:p w14:paraId="4F126BA8" w14:textId="77777777" w:rsidR="00D727A5" w:rsidRPr="00CA5FD3" w:rsidRDefault="00D727A5" w:rsidP="00C247CD">
      <w:pPr>
        <w:widowControl w:val="0"/>
        <w:autoSpaceDE w:val="0"/>
        <w:autoSpaceDN w:val="0"/>
        <w:adjustRightInd w:val="0"/>
        <w:spacing w:after="0" w:line="300" w:lineRule="exact"/>
        <w:rPr>
          <w:rFonts w:cs="Arial"/>
        </w:rPr>
      </w:pPr>
      <w:bookmarkStart w:id="1199" w:name="_Ref495051716"/>
      <w:r>
        <w:rPr>
          <w:rFonts w:cs="Arial"/>
          <w:color w:val="000000"/>
        </w:rPr>
        <w:t>Inschrijver dient in het Plan van Aanpak in te gaan op d</w:t>
      </w:r>
      <w:r w:rsidR="00E7617F">
        <w:rPr>
          <w:rFonts w:cs="Arial"/>
          <w:color w:val="000000"/>
        </w:rPr>
        <w:t>e doelstellingen van de</w:t>
      </w:r>
      <w:r>
        <w:rPr>
          <w:rFonts w:cs="Arial"/>
          <w:color w:val="000000"/>
        </w:rPr>
        <w:t xml:space="preserve"> opdracht, zoals verwoord in hoofdstuk 4 – ‘Programma van Eisen’ van deze Offerteaanvraag. </w:t>
      </w:r>
      <w:r>
        <w:rPr>
          <w:rFonts w:cs="Arial"/>
        </w:rPr>
        <w:t xml:space="preserve">Bewijsvoering kan tijdens het verificatiegesprek worden </w:t>
      </w:r>
      <w:r w:rsidRPr="00CA5FD3">
        <w:rPr>
          <w:rFonts w:cs="Arial"/>
        </w:rPr>
        <w:t>gevraagd.</w:t>
      </w:r>
    </w:p>
    <w:p w14:paraId="10B8FB74" w14:textId="77777777" w:rsidR="00D727A5" w:rsidRPr="00CA5FD3" w:rsidRDefault="00D727A5" w:rsidP="00C247CD">
      <w:pPr>
        <w:widowControl w:val="0"/>
        <w:autoSpaceDE w:val="0"/>
        <w:autoSpaceDN w:val="0"/>
        <w:adjustRightInd w:val="0"/>
        <w:spacing w:after="0" w:line="300" w:lineRule="exact"/>
        <w:rPr>
          <w:rFonts w:cs="Arial"/>
        </w:rPr>
      </w:pPr>
    </w:p>
    <w:p w14:paraId="23934871" w14:textId="77777777" w:rsidR="00D727A5" w:rsidRPr="00CA5FD3" w:rsidRDefault="00D727A5" w:rsidP="00C247CD">
      <w:pPr>
        <w:widowControl w:val="0"/>
        <w:autoSpaceDE w:val="0"/>
        <w:autoSpaceDN w:val="0"/>
        <w:adjustRightInd w:val="0"/>
        <w:spacing w:after="0" w:line="300" w:lineRule="exact"/>
        <w:rPr>
          <w:rFonts w:cs="Arial"/>
        </w:rPr>
      </w:pPr>
      <w:r w:rsidRPr="00CA5FD3">
        <w:rPr>
          <w:rFonts w:cs="Arial"/>
        </w:rPr>
        <w:t>Inschrijver dient hierbij tenminste in te gaan op de volgende aspecten:</w:t>
      </w:r>
    </w:p>
    <w:p w14:paraId="644ECC79" w14:textId="77777777" w:rsidR="00D727A5" w:rsidRDefault="00D727A5" w:rsidP="00C247CD">
      <w:pPr>
        <w:pStyle w:val="Lijstalinea"/>
        <w:widowControl w:val="0"/>
        <w:numPr>
          <w:ilvl w:val="1"/>
          <w:numId w:val="93"/>
        </w:numPr>
        <w:autoSpaceDE w:val="0"/>
        <w:autoSpaceDN w:val="0"/>
        <w:adjustRightInd w:val="0"/>
        <w:spacing w:line="300" w:lineRule="exact"/>
        <w:rPr>
          <w:rFonts w:asciiTheme="minorHAnsi" w:hAnsiTheme="minorHAnsi" w:cs="Arial"/>
          <w:color w:val="000000"/>
          <w:sz w:val="22"/>
          <w:szCs w:val="22"/>
        </w:rPr>
      </w:pPr>
      <w:r>
        <w:rPr>
          <w:rFonts w:asciiTheme="minorHAnsi" w:hAnsiTheme="minorHAnsi" w:cs="Arial"/>
          <w:color w:val="000000"/>
          <w:sz w:val="22"/>
          <w:szCs w:val="22"/>
        </w:rPr>
        <w:t>Het realiseren van een zo hoog mogelijk service-, kwaliteits- en efficiëntieniveau tegen een zo laag mogelijk kostenniveau;</w:t>
      </w:r>
    </w:p>
    <w:p w14:paraId="3E072B5A" w14:textId="77777777" w:rsidR="00D727A5" w:rsidRDefault="00D727A5" w:rsidP="00C247CD">
      <w:pPr>
        <w:pStyle w:val="Lijstalinea"/>
        <w:widowControl w:val="0"/>
        <w:numPr>
          <w:ilvl w:val="1"/>
          <w:numId w:val="93"/>
        </w:numPr>
        <w:autoSpaceDE w:val="0"/>
        <w:autoSpaceDN w:val="0"/>
        <w:adjustRightInd w:val="0"/>
        <w:spacing w:line="300" w:lineRule="exact"/>
        <w:rPr>
          <w:rFonts w:asciiTheme="minorHAnsi" w:hAnsiTheme="minorHAnsi" w:cs="Arial"/>
          <w:color w:val="000000"/>
          <w:sz w:val="22"/>
          <w:szCs w:val="22"/>
        </w:rPr>
      </w:pPr>
      <w:r>
        <w:rPr>
          <w:rFonts w:asciiTheme="minorHAnsi" w:hAnsiTheme="minorHAnsi" w:cs="Arial"/>
          <w:color w:val="000000"/>
          <w:sz w:val="22"/>
          <w:szCs w:val="22"/>
        </w:rPr>
        <w:lastRenderedPageBreak/>
        <w:t xml:space="preserve">Het beperken van de levensduurkosten door het optimaliseren van investerings- en exploitatiekosten; </w:t>
      </w:r>
    </w:p>
    <w:p w14:paraId="3416FD07" w14:textId="77777777" w:rsidR="00D727A5" w:rsidRDefault="00D727A5" w:rsidP="00C247CD">
      <w:pPr>
        <w:pStyle w:val="Lijstalinea"/>
        <w:widowControl w:val="0"/>
        <w:numPr>
          <w:ilvl w:val="1"/>
          <w:numId w:val="93"/>
        </w:numPr>
        <w:autoSpaceDE w:val="0"/>
        <w:autoSpaceDN w:val="0"/>
        <w:adjustRightInd w:val="0"/>
        <w:spacing w:line="300" w:lineRule="exact"/>
        <w:rPr>
          <w:rFonts w:asciiTheme="minorHAnsi" w:hAnsiTheme="minorHAnsi" w:cs="Arial"/>
          <w:color w:val="000000"/>
          <w:sz w:val="22"/>
          <w:szCs w:val="22"/>
        </w:rPr>
      </w:pPr>
      <w:r>
        <w:rPr>
          <w:rFonts w:asciiTheme="minorHAnsi" w:hAnsiTheme="minorHAnsi" w:cs="Arial"/>
          <w:color w:val="000000"/>
          <w:sz w:val="22"/>
          <w:szCs w:val="22"/>
        </w:rPr>
        <w:t>Veiligheid, gezondheid en welzijn van gebruikers en haar omgeving;</w:t>
      </w:r>
    </w:p>
    <w:p w14:paraId="70F5CD82" w14:textId="77777777" w:rsidR="00D727A5" w:rsidRDefault="00D727A5" w:rsidP="00C247CD">
      <w:pPr>
        <w:pStyle w:val="Lijstalinea"/>
        <w:widowControl w:val="0"/>
        <w:numPr>
          <w:ilvl w:val="1"/>
          <w:numId w:val="93"/>
        </w:numPr>
        <w:autoSpaceDE w:val="0"/>
        <w:autoSpaceDN w:val="0"/>
        <w:adjustRightInd w:val="0"/>
        <w:spacing w:line="300" w:lineRule="exact"/>
        <w:rPr>
          <w:rFonts w:asciiTheme="minorHAnsi" w:hAnsiTheme="minorHAnsi" w:cs="Arial"/>
          <w:color w:val="000000"/>
          <w:sz w:val="22"/>
          <w:szCs w:val="22"/>
        </w:rPr>
      </w:pPr>
      <w:r>
        <w:rPr>
          <w:rFonts w:asciiTheme="minorHAnsi" w:hAnsiTheme="minorHAnsi" w:cs="Arial"/>
          <w:color w:val="000000"/>
          <w:sz w:val="22"/>
          <w:szCs w:val="22"/>
        </w:rPr>
        <w:t>Het middels een regierol grip hebben en houden op beheer, onderhoud en exploitatie;</w:t>
      </w:r>
    </w:p>
    <w:p w14:paraId="20D9D782" w14:textId="77777777" w:rsidR="00D727A5" w:rsidRDefault="00D727A5" w:rsidP="00C247CD">
      <w:pPr>
        <w:pStyle w:val="Lijstalinea"/>
        <w:widowControl w:val="0"/>
        <w:numPr>
          <w:ilvl w:val="1"/>
          <w:numId w:val="93"/>
        </w:numPr>
        <w:autoSpaceDE w:val="0"/>
        <w:autoSpaceDN w:val="0"/>
        <w:adjustRightInd w:val="0"/>
        <w:spacing w:line="300" w:lineRule="exact"/>
        <w:rPr>
          <w:rFonts w:asciiTheme="minorHAnsi" w:hAnsiTheme="minorHAnsi" w:cs="Arial"/>
          <w:color w:val="000000"/>
          <w:sz w:val="22"/>
          <w:szCs w:val="22"/>
        </w:rPr>
      </w:pPr>
      <w:r>
        <w:rPr>
          <w:rFonts w:asciiTheme="minorHAnsi" w:hAnsiTheme="minorHAnsi" w:cs="Arial"/>
          <w:color w:val="000000"/>
          <w:sz w:val="22"/>
          <w:szCs w:val="22"/>
        </w:rPr>
        <w:t>Inrich</w:t>
      </w:r>
      <w:r w:rsidR="0075190D">
        <w:rPr>
          <w:rFonts w:asciiTheme="minorHAnsi" w:hAnsiTheme="minorHAnsi" w:cs="Arial"/>
          <w:color w:val="000000"/>
          <w:sz w:val="22"/>
          <w:szCs w:val="22"/>
        </w:rPr>
        <w:t>ting samenwerking met het Team Storingen en C</w:t>
      </w:r>
      <w:r>
        <w:rPr>
          <w:rFonts w:asciiTheme="minorHAnsi" w:hAnsiTheme="minorHAnsi" w:cs="Arial"/>
          <w:color w:val="000000"/>
          <w:sz w:val="22"/>
          <w:szCs w:val="22"/>
        </w:rPr>
        <w:t xml:space="preserve">alamiteiten (zoals beschreven in paragraaf </w:t>
      </w:r>
      <w:r>
        <w:rPr>
          <w:rFonts w:asciiTheme="minorHAnsi" w:hAnsiTheme="minorHAnsi" w:cs="Arial"/>
          <w:color w:val="000000"/>
          <w:sz w:val="22"/>
          <w:szCs w:val="22"/>
        </w:rPr>
        <w:fldChar w:fldCharType="begin"/>
      </w:r>
      <w:r>
        <w:rPr>
          <w:rFonts w:asciiTheme="minorHAnsi" w:hAnsiTheme="minorHAnsi" w:cs="Arial"/>
          <w:color w:val="000000"/>
          <w:sz w:val="22"/>
          <w:szCs w:val="22"/>
        </w:rPr>
        <w:instrText xml:space="preserve"> REF _Ref495049801 \r \h  \* MERGEFORMAT </w:instrText>
      </w:r>
      <w:r>
        <w:rPr>
          <w:rFonts w:asciiTheme="minorHAnsi" w:hAnsiTheme="minorHAnsi" w:cs="Arial"/>
          <w:color w:val="000000"/>
          <w:sz w:val="22"/>
          <w:szCs w:val="22"/>
        </w:rPr>
      </w:r>
      <w:r>
        <w:rPr>
          <w:rFonts w:asciiTheme="minorHAnsi" w:hAnsiTheme="minorHAnsi" w:cs="Arial"/>
          <w:color w:val="000000"/>
          <w:sz w:val="22"/>
          <w:szCs w:val="22"/>
        </w:rPr>
        <w:fldChar w:fldCharType="separate"/>
      </w:r>
      <w:r>
        <w:rPr>
          <w:rFonts w:asciiTheme="minorHAnsi" w:hAnsiTheme="minorHAnsi" w:cs="Arial"/>
          <w:color w:val="000000"/>
          <w:sz w:val="22"/>
          <w:szCs w:val="22"/>
        </w:rPr>
        <w:t>4.1.6</w:t>
      </w:r>
      <w:r>
        <w:rPr>
          <w:rFonts w:asciiTheme="minorHAnsi" w:hAnsiTheme="minorHAnsi" w:cs="Arial"/>
          <w:color w:val="000000"/>
          <w:sz w:val="22"/>
          <w:szCs w:val="22"/>
        </w:rPr>
        <w:fldChar w:fldCharType="end"/>
      </w:r>
      <w:r>
        <w:rPr>
          <w:rFonts w:asciiTheme="minorHAnsi" w:hAnsiTheme="minorHAnsi" w:cs="Arial"/>
          <w:color w:val="000000"/>
          <w:sz w:val="22"/>
          <w:szCs w:val="22"/>
        </w:rPr>
        <w:t>).</w:t>
      </w:r>
    </w:p>
    <w:p w14:paraId="602D63A0" w14:textId="77777777" w:rsidR="00D727A5" w:rsidRDefault="00D727A5" w:rsidP="00C247CD">
      <w:pPr>
        <w:widowControl w:val="0"/>
        <w:autoSpaceDE w:val="0"/>
        <w:autoSpaceDN w:val="0"/>
        <w:adjustRightInd w:val="0"/>
        <w:spacing w:after="0" w:line="300" w:lineRule="exact"/>
        <w:rPr>
          <w:rFonts w:cs="Arial"/>
          <w:color w:val="000000"/>
        </w:rPr>
      </w:pPr>
    </w:p>
    <w:p w14:paraId="4853E351" w14:textId="77777777" w:rsidR="00D727A5" w:rsidRPr="001D0055" w:rsidRDefault="00D727A5" w:rsidP="00C247CD">
      <w:pPr>
        <w:widowControl w:val="0"/>
        <w:autoSpaceDE w:val="0"/>
        <w:autoSpaceDN w:val="0"/>
        <w:adjustRightInd w:val="0"/>
        <w:spacing w:after="0" w:line="300" w:lineRule="exact"/>
        <w:rPr>
          <w:rFonts w:cs="Arial"/>
          <w:color w:val="000000"/>
        </w:rPr>
      </w:pPr>
      <w:r w:rsidRPr="001D0055">
        <w:rPr>
          <w:rFonts w:cs="Arial"/>
          <w:color w:val="000000"/>
        </w:rPr>
        <w:t>Het Plan van Aanpak algemeen mag maximaal 4 x A4 beslaan</w:t>
      </w:r>
      <w:r>
        <w:rPr>
          <w:rFonts w:cs="Arial"/>
          <w:color w:val="000000"/>
        </w:rPr>
        <w:t xml:space="preserve"> </w:t>
      </w:r>
      <w:r w:rsidRPr="001D0055">
        <w:rPr>
          <w:rFonts w:cs="Arial"/>
          <w:color w:val="000000"/>
        </w:rPr>
        <w:t xml:space="preserve">(lettertype </w:t>
      </w:r>
      <w:proofErr w:type="spellStart"/>
      <w:r w:rsidRPr="001D0055">
        <w:rPr>
          <w:rFonts w:cs="Arial"/>
          <w:color w:val="000000"/>
        </w:rPr>
        <w:t>Arial</w:t>
      </w:r>
      <w:proofErr w:type="spellEnd"/>
      <w:r w:rsidRPr="001D0055">
        <w:rPr>
          <w:rFonts w:cs="Arial"/>
          <w:color w:val="000000"/>
        </w:rPr>
        <w:t xml:space="preserve"> 10) en is formatvrij en inclusief </w:t>
      </w:r>
      <w:r>
        <w:rPr>
          <w:rFonts w:cs="Arial"/>
          <w:color w:val="000000"/>
        </w:rPr>
        <w:t xml:space="preserve">eventuele </w:t>
      </w:r>
      <w:r w:rsidRPr="001D0055">
        <w:rPr>
          <w:rFonts w:cs="Arial"/>
          <w:color w:val="000000"/>
        </w:rPr>
        <w:t>inhoudsopgave, voorblad en beeldmateriaal.</w:t>
      </w:r>
    </w:p>
    <w:p w14:paraId="55446D5F" w14:textId="77777777" w:rsidR="00D727A5" w:rsidRPr="00BB07CB" w:rsidRDefault="00D727A5" w:rsidP="00C247CD">
      <w:pPr>
        <w:pStyle w:val="Kop4"/>
        <w:numPr>
          <w:ilvl w:val="0"/>
          <w:numId w:val="94"/>
        </w:numPr>
        <w:spacing w:line="300" w:lineRule="exact"/>
        <w:ind w:left="851" w:hanging="851"/>
        <w:rPr>
          <w:rFonts w:asciiTheme="minorHAnsi" w:hAnsiTheme="minorHAnsi"/>
          <w:b w:val="0"/>
          <w:i/>
          <w:szCs w:val="22"/>
          <w:u w:val="single"/>
        </w:rPr>
      </w:pPr>
      <w:bookmarkStart w:id="1200" w:name="_Toc497735635"/>
      <w:bookmarkStart w:id="1201" w:name="_Ref500938586"/>
      <w:bookmarkStart w:id="1202" w:name="_Ref500941821"/>
      <w:bookmarkStart w:id="1203" w:name="_Toc3806901"/>
      <w:r w:rsidRPr="00BB07CB">
        <w:rPr>
          <w:rFonts w:asciiTheme="minorHAnsi" w:hAnsiTheme="minorHAnsi"/>
          <w:b w:val="0"/>
          <w:i/>
          <w:szCs w:val="22"/>
          <w:u w:val="single"/>
        </w:rPr>
        <w:t>Plan van aanpak MJOP (20%)</w:t>
      </w:r>
      <w:bookmarkEnd w:id="1199"/>
      <w:bookmarkEnd w:id="1200"/>
      <w:bookmarkEnd w:id="1201"/>
      <w:bookmarkEnd w:id="1202"/>
      <w:bookmarkEnd w:id="1203"/>
    </w:p>
    <w:p w14:paraId="3D24B246" w14:textId="77777777" w:rsidR="00D727A5" w:rsidRDefault="00D727A5" w:rsidP="00C247CD">
      <w:pPr>
        <w:widowControl w:val="0"/>
        <w:autoSpaceDE w:val="0"/>
        <w:autoSpaceDN w:val="0"/>
        <w:adjustRightInd w:val="0"/>
        <w:spacing w:after="0" w:line="300" w:lineRule="exact"/>
        <w:rPr>
          <w:rFonts w:cs="Arial"/>
          <w:color w:val="000000"/>
        </w:rPr>
      </w:pPr>
      <w:r>
        <w:rPr>
          <w:rFonts w:cs="Arial"/>
          <w:color w:val="000000"/>
        </w:rPr>
        <w:t xml:space="preserve">De uitvraag is gebaseerd op het onderhoud dat verwoord is in de prestatie onderhoudsniveaus. Het is aannemelijk dat het beschikbare budget </w:t>
      </w:r>
      <w:r w:rsidR="002B15D5">
        <w:rPr>
          <w:rFonts w:cs="Arial"/>
          <w:color w:val="000000"/>
        </w:rPr>
        <w:t>per gebouw</w:t>
      </w:r>
      <w:r>
        <w:rPr>
          <w:rFonts w:cs="Arial"/>
          <w:color w:val="000000"/>
        </w:rPr>
        <w:t xml:space="preserve"> per jaar </w:t>
      </w:r>
      <w:r w:rsidR="00BD7048">
        <w:rPr>
          <w:rFonts w:cs="Arial"/>
          <w:color w:val="000000"/>
        </w:rPr>
        <w:t>inclusief</w:t>
      </w:r>
      <w:r>
        <w:rPr>
          <w:rFonts w:cs="Arial"/>
          <w:color w:val="000000"/>
        </w:rPr>
        <w:t xml:space="preserve"> btw</w:t>
      </w:r>
      <w:r w:rsidR="002B15D5">
        <w:rPr>
          <w:rFonts w:cs="Arial"/>
          <w:color w:val="000000"/>
        </w:rPr>
        <w:t xml:space="preserve"> (zoals genoemd in paragraaf 4.1.7</w:t>
      </w:r>
      <w:r>
        <w:rPr>
          <w:rFonts w:cs="Arial"/>
          <w:color w:val="000000"/>
        </w:rPr>
        <w:t xml:space="preserve">) niet voldoende </w:t>
      </w:r>
      <w:r>
        <w:rPr>
          <w:rFonts w:cs="Arial"/>
        </w:rPr>
        <w:t xml:space="preserve">is om volledig aan de gevraagde prestatie onderhoudsniveaus te kunnen voldoen. </w:t>
      </w:r>
      <w:r>
        <w:rPr>
          <w:rFonts w:cs="Arial"/>
          <w:color w:val="000000"/>
        </w:rPr>
        <w:t>De veiligheid en wet- en regelgeving dient echter in geen geval in het geding te kunnen komen.</w:t>
      </w:r>
    </w:p>
    <w:p w14:paraId="43D7FC53" w14:textId="77777777" w:rsidR="00D727A5" w:rsidRDefault="00D727A5" w:rsidP="00C247CD">
      <w:pPr>
        <w:widowControl w:val="0"/>
        <w:autoSpaceDE w:val="0"/>
        <w:autoSpaceDN w:val="0"/>
        <w:adjustRightInd w:val="0"/>
        <w:spacing w:after="0" w:line="300" w:lineRule="exact"/>
        <w:rPr>
          <w:rFonts w:cs="Arial"/>
          <w:color w:val="000000"/>
        </w:rPr>
      </w:pPr>
    </w:p>
    <w:p w14:paraId="4FF7CE46" w14:textId="77777777" w:rsidR="00D727A5" w:rsidRDefault="00D727A5" w:rsidP="00C247CD">
      <w:pPr>
        <w:widowControl w:val="0"/>
        <w:autoSpaceDE w:val="0"/>
        <w:autoSpaceDN w:val="0"/>
        <w:adjustRightInd w:val="0"/>
        <w:spacing w:after="0" w:line="300" w:lineRule="exact"/>
        <w:rPr>
          <w:rFonts w:cs="Arial"/>
          <w:color w:val="000000"/>
        </w:rPr>
      </w:pPr>
      <w:r>
        <w:rPr>
          <w:rFonts w:cs="Arial"/>
          <w:color w:val="000000"/>
        </w:rPr>
        <w:t>Uitgaande van een situatie v</w:t>
      </w:r>
      <w:r w:rsidR="00BD7048">
        <w:rPr>
          <w:rFonts w:cs="Arial"/>
          <w:color w:val="000000"/>
        </w:rPr>
        <w:t xml:space="preserve">an onvoldoende budget vraagt VGB </w:t>
      </w:r>
      <w:r>
        <w:rPr>
          <w:rFonts w:cs="Arial"/>
          <w:color w:val="000000"/>
        </w:rPr>
        <w:t xml:space="preserve">het volgende: </w:t>
      </w:r>
    </w:p>
    <w:p w14:paraId="70B13043" w14:textId="77777777" w:rsidR="00D727A5"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Pr>
          <w:rFonts w:asciiTheme="minorHAnsi" w:hAnsiTheme="minorHAnsi" w:cs="Arial"/>
          <w:color w:val="000000"/>
          <w:sz w:val="22"/>
          <w:szCs w:val="22"/>
        </w:rPr>
        <w:t xml:space="preserve">Welke effecten heeft dit op welke activiteiten in uw jaarplan? Indien dit effect heeft dient </w:t>
      </w:r>
      <w:r w:rsidR="00BD7048">
        <w:rPr>
          <w:rFonts w:asciiTheme="minorHAnsi" w:hAnsiTheme="minorHAnsi" w:cs="Arial"/>
          <w:color w:val="000000"/>
          <w:sz w:val="22"/>
          <w:szCs w:val="22"/>
        </w:rPr>
        <w:t xml:space="preserve"> dit tevens in het</w:t>
      </w:r>
      <w:r>
        <w:rPr>
          <w:rFonts w:asciiTheme="minorHAnsi" w:hAnsiTheme="minorHAnsi" w:cs="Arial"/>
          <w:color w:val="000000"/>
          <w:sz w:val="22"/>
          <w:szCs w:val="22"/>
        </w:rPr>
        <w:t xml:space="preserve"> aangeboden jaarplan verwerkt te </w:t>
      </w:r>
      <w:r w:rsidR="00BD7048">
        <w:rPr>
          <w:rFonts w:asciiTheme="minorHAnsi" w:hAnsiTheme="minorHAnsi" w:cs="Arial"/>
          <w:color w:val="000000"/>
          <w:sz w:val="22"/>
          <w:szCs w:val="22"/>
        </w:rPr>
        <w:t>zijn</w:t>
      </w:r>
      <w:r>
        <w:rPr>
          <w:rFonts w:asciiTheme="minorHAnsi" w:hAnsiTheme="minorHAnsi" w:cs="Arial"/>
          <w:color w:val="000000"/>
          <w:sz w:val="22"/>
          <w:szCs w:val="22"/>
        </w:rPr>
        <w:t>.</w:t>
      </w:r>
    </w:p>
    <w:p w14:paraId="58957C90" w14:textId="77777777" w:rsidR="00D727A5"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Pr>
          <w:rFonts w:asciiTheme="minorHAnsi" w:hAnsiTheme="minorHAnsi" w:cs="Arial"/>
          <w:color w:val="000000"/>
          <w:sz w:val="22"/>
          <w:szCs w:val="22"/>
        </w:rPr>
        <w:t xml:space="preserve">Welke risico’s brengt dit met zich mee en welke beheersmaatregelen </w:t>
      </w:r>
      <w:r w:rsidR="00BD7048">
        <w:rPr>
          <w:rFonts w:asciiTheme="minorHAnsi" w:hAnsiTheme="minorHAnsi" w:cs="Arial"/>
          <w:color w:val="000000"/>
          <w:sz w:val="22"/>
          <w:szCs w:val="22"/>
        </w:rPr>
        <w:t>worden geadviseerd</w:t>
      </w:r>
      <w:r>
        <w:rPr>
          <w:rFonts w:asciiTheme="minorHAnsi" w:hAnsiTheme="minorHAnsi" w:cs="Arial"/>
          <w:color w:val="000000"/>
          <w:sz w:val="22"/>
          <w:szCs w:val="22"/>
        </w:rPr>
        <w:t>?</w:t>
      </w:r>
    </w:p>
    <w:p w14:paraId="79D894D3" w14:textId="77777777" w:rsidR="00D727A5"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Pr>
          <w:rFonts w:asciiTheme="minorHAnsi" w:hAnsiTheme="minorHAnsi" w:cs="Arial"/>
          <w:color w:val="000000"/>
          <w:sz w:val="22"/>
          <w:szCs w:val="22"/>
        </w:rPr>
        <w:t xml:space="preserve">In welke mate heeft dit gevolgen voor de gestelde </w:t>
      </w:r>
      <w:proofErr w:type="spellStart"/>
      <w:r>
        <w:rPr>
          <w:rFonts w:asciiTheme="minorHAnsi" w:hAnsiTheme="minorHAnsi" w:cs="Arial"/>
          <w:color w:val="000000"/>
          <w:sz w:val="22"/>
          <w:szCs w:val="22"/>
        </w:rPr>
        <w:t>KPI’s</w:t>
      </w:r>
      <w:proofErr w:type="spellEnd"/>
      <w:r>
        <w:rPr>
          <w:rFonts w:asciiTheme="minorHAnsi" w:hAnsiTheme="minorHAnsi" w:cs="Arial"/>
          <w:color w:val="000000"/>
          <w:sz w:val="22"/>
          <w:szCs w:val="22"/>
        </w:rPr>
        <w:t>?</w:t>
      </w:r>
    </w:p>
    <w:p w14:paraId="04D24DCE" w14:textId="77777777" w:rsidR="00D727A5" w:rsidRDefault="00D727A5" w:rsidP="00C247CD">
      <w:pPr>
        <w:pStyle w:val="Lijstalinea"/>
        <w:widowControl w:val="0"/>
        <w:numPr>
          <w:ilvl w:val="0"/>
          <w:numId w:val="74"/>
        </w:numPr>
        <w:autoSpaceDE w:val="0"/>
        <w:autoSpaceDN w:val="0"/>
        <w:adjustRightInd w:val="0"/>
        <w:spacing w:line="300" w:lineRule="exact"/>
        <w:ind w:left="567" w:hanging="567"/>
        <w:contextualSpacing w:val="0"/>
        <w:rPr>
          <w:rFonts w:asciiTheme="minorHAnsi" w:hAnsiTheme="minorHAnsi" w:cs="Arial"/>
          <w:color w:val="000000"/>
          <w:sz w:val="22"/>
          <w:szCs w:val="22"/>
        </w:rPr>
      </w:pPr>
      <w:r>
        <w:rPr>
          <w:rFonts w:asciiTheme="minorHAnsi" w:hAnsiTheme="minorHAnsi" w:cs="Arial"/>
          <w:color w:val="000000"/>
          <w:sz w:val="22"/>
          <w:szCs w:val="22"/>
        </w:rPr>
        <w:t>In welke mate zouden er concessies gedaan moeten worden</w:t>
      </w:r>
      <w:r w:rsidR="00265C39">
        <w:rPr>
          <w:rFonts w:asciiTheme="minorHAnsi" w:hAnsiTheme="minorHAnsi" w:cs="Arial"/>
          <w:color w:val="000000"/>
          <w:sz w:val="22"/>
          <w:szCs w:val="22"/>
        </w:rPr>
        <w:t xml:space="preserve"> met betrekking tot de beleidsparameters in de gevraagde</w:t>
      </w:r>
      <w:r>
        <w:rPr>
          <w:rFonts w:asciiTheme="minorHAnsi" w:hAnsiTheme="minorHAnsi" w:cs="Arial"/>
          <w:color w:val="000000"/>
          <w:sz w:val="22"/>
          <w:szCs w:val="22"/>
        </w:rPr>
        <w:t xml:space="preserve"> prestatie onderhoudsniveaus?</w:t>
      </w:r>
    </w:p>
    <w:p w14:paraId="12FF81B9" w14:textId="77777777" w:rsidR="00D727A5" w:rsidRDefault="00D727A5" w:rsidP="00C247CD">
      <w:pPr>
        <w:widowControl w:val="0"/>
        <w:autoSpaceDE w:val="0"/>
        <w:autoSpaceDN w:val="0"/>
        <w:adjustRightInd w:val="0"/>
        <w:spacing w:after="0" w:line="300" w:lineRule="exact"/>
        <w:rPr>
          <w:rFonts w:cs="Arial"/>
          <w:color w:val="000000"/>
        </w:rPr>
      </w:pPr>
    </w:p>
    <w:p w14:paraId="6F205E49" w14:textId="77777777" w:rsidR="00D727A5" w:rsidRDefault="00D727A5" w:rsidP="00C247CD">
      <w:pPr>
        <w:widowControl w:val="0"/>
        <w:autoSpaceDE w:val="0"/>
        <w:autoSpaceDN w:val="0"/>
        <w:adjustRightInd w:val="0"/>
        <w:spacing w:after="0" w:line="300" w:lineRule="exact"/>
        <w:rPr>
          <w:rFonts w:cs="Arial"/>
          <w:color w:val="000000"/>
        </w:rPr>
      </w:pPr>
      <w:r>
        <w:rPr>
          <w:rFonts w:cs="Arial"/>
          <w:color w:val="000000"/>
        </w:rPr>
        <w:t xml:space="preserve">Het Plan van Aanpak MJOP mag maximaal 4 x A4 beslaan (lettertype </w:t>
      </w:r>
      <w:proofErr w:type="spellStart"/>
      <w:r>
        <w:rPr>
          <w:rFonts w:cs="Arial"/>
          <w:color w:val="000000"/>
        </w:rPr>
        <w:t>Arial</w:t>
      </w:r>
      <w:proofErr w:type="spellEnd"/>
      <w:r>
        <w:rPr>
          <w:rFonts w:cs="Arial"/>
          <w:color w:val="000000"/>
        </w:rPr>
        <w:t xml:space="preserve"> 10) en is formatvrij en inclusief eventuele inhoudsopgave, voorblad en beeldmateriaal.</w:t>
      </w:r>
    </w:p>
    <w:p w14:paraId="47CE0CAE" w14:textId="77777777" w:rsidR="00D727A5" w:rsidRDefault="00D727A5" w:rsidP="00C247CD">
      <w:pPr>
        <w:widowControl w:val="0"/>
        <w:autoSpaceDE w:val="0"/>
        <w:autoSpaceDN w:val="0"/>
        <w:adjustRightInd w:val="0"/>
        <w:spacing w:after="0" w:line="300" w:lineRule="exact"/>
        <w:rPr>
          <w:rFonts w:cs="Arial"/>
          <w:color w:val="000000"/>
        </w:rPr>
      </w:pPr>
    </w:p>
    <w:p w14:paraId="46C95A49" w14:textId="77777777" w:rsidR="00D727A5" w:rsidRPr="00F40493" w:rsidRDefault="00D727A5" w:rsidP="00C247CD">
      <w:pPr>
        <w:widowControl w:val="0"/>
        <w:autoSpaceDE w:val="0"/>
        <w:autoSpaceDN w:val="0"/>
        <w:adjustRightInd w:val="0"/>
        <w:spacing w:after="0" w:line="300" w:lineRule="exact"/>
        <w:rPr>
          <w:rFonts w:cs="Lucida Sans Unicode"/>
          <w:color w:val="000000" w:themeColor="text1"/>
        </w:rPr>
      </w:pPr>
      <w:r>
        <w:rPr>
          <w:rFonts w:cs="Arial"/>
          <w:color w:val="000000"/>
        </w:rPr>
        <w:t>Tijdens de pre-bid meeting zal nadere toelichting worden gegeven op bovenstaande wensen en kunnen vragen worden gesteld.</w:t>
      </w:r>
    </w:p>
    <w:p w14:paraId="35996BA7" w14:textId="3359AC87" w:rsidR="00D727A5" w:rsidRPr="00CA5FD3" w:rsidRDefault="00D727A5" w:rsidP="00C247CD">
      <w:pPr>
        <w:pStyle w:val="Kop4"/>
        <w:numPr>
          <w:ilvl w:val="0"/>
          <w:numId w:val="94"/>
        </w:numPr>
        <w:spacing w:line="300" w:lineRule="exact"/>
        <w:ind w:left="851" w:hanging="851"/>
        <w:rPr>
          <w:rFonts w:asciiTheme="minorHAnsi" w:hAnsiTheme="minorHAnsi"/>
          <w:b w:val="0"/>
          <w:i/>
          <w:szCs w:val="22"/>
          <w:u w:val="single"/>
        </w:rPr>
      </w:pPr>
      <w:bookmarkStart w:id="1204" w:name="_Toc331336725"/>
      <w:bookmarkStart w:id="1205" w:name="_Toc474243439"/>
      <w:bookmarkStart w:id="1206" w:name="_Toc497735636"/>
      <w:bookmarkStart w:id="1207" w:name="_Toc3806902"/>
      <w:r w:rsidRPr="00CA5FD3">
        <w:rPr>
          <w:rFonts w:asciiTheme="minorHAnsi" w:hAnsiTheme="minorHAnsi"/>
          <w:b w:val="0"/>
          <w:i/>
          <w:szCs w:val="22"/>
          <w:u w:val="single"/>
        </w:rPr>
        <w:t>Beoordeling door middel van interviews</w:t>
      </w:r>
      <w:bookmarkEnd w:id="1204"/>
      <w:bookmarkEnd w:id="1205"/>
      <w:r w:rsidR="00F33B0A">
        <w:rPr>
          <w:rFonts w:asciiTheme="minorHAnsi" w:hAnsiTheme="minorHAnsi"/>
          <w:b w:val="0"/>
          <w:i/>
          <w:szCs w:val="22"/>
          <w:u w:val="single"/>
        </w:rPr>
        <w:t xml:space="preserve"> (3</w:t>
      </w:r>
      <w:r w:rsidRPr="00CA5FD3">
        <w:rPr>
          <w:rFonts w:asciiTheme="minorHAnsi" w:hAnsiTheme="minorHAnsi"/>
          <w:b w:val="0"/>
          <w:i/>
          <w:szCs w:val="22"/>
          <w:u w:val="single"/>
        </w:rPr>
        <w:t>0% weging)</w:t>
      </w:r>
      <w:bookmarkEnd w:id="1206"/>
      <w:bookmarkEnd w:id="1207"/>
    </w:p>
    <w:p w14:paraId="59C3A3EF" w14:textId="77777777" w:rsidR="00D727A5" w:rsidRPr="00E22DC9" w:rsidRDefault="00D727A5" w:rsidP="00C247CD">
      <w:pPr>
        <w:pStyle w:val="Lijstalinea"/>
        <w:numPr>
          <w:ilvl w:val="0"/>
          <w:numId w:val="59"/>
        </w:numPr>
        <w:spacing w:line="300" w:lineRule="exact"/>
        <w:ind w:left="567" w:hanging="567"/>
        <w:contextualSpacing w:val="0"/>
        <w:rPr>
          <w:rFonts w:asciiTheme="minorHAnsi" w:hAnsiTheme="minorHAnsi" w:cs="Lucida Sans Unicode"/>
          <w:sz w:val="22"/>
          <w:szCs w:val="22"/>
          <w:u w:val="single"/>
        </w:rPr>
      </w:pPr>
      <w:bookmarkStart w:id="1208" w:name="_Toc474243440"/>
      <w:r w:rsidRPr="00E22DC9">
        <w:rPr>
          <w:rFonts w:asciiTheme="minorHAnsi" w:hAnsiTheme="minorHAnsi" w:cs="Lucida Sans Unicode"/>
          <w:sz w:val="22"/>
          <w:szCs w:val="22"/>
          <w:u w:val="single"/>
        </w:rPr>
        <w:t>Presentatie invulling concepten</w:t>
      </w:r>
    </w:p>
    <w:p w14:paraId="4174DF7E" w14:textId="77777777" w:rsidR="00D727A5" w:rsidRDefault="00D727A5" w:rsidP="00C247CD">
      <w:pPr>
        <w:autoSpaceDE w:val="0"/>
        <w:autoSpaceDN w:val="0"/>
        <w:adjustRightInd w:val="0"/>
        <w:spacing w:after="0" w:line="300" w:lineRule="exact"/>
        <w:ind w:left="567"/>
        <w:rPr>
          <w:szCs w:val="21"/>
        </w:rPr>
      </w:pPr>
      <w:r w:rsidRPr="00292D9B">
        <w:rPr>
          <w:szCs w:val="21"/>
        </w:rPr>
        <w:t>Bij dit onderdeel presenteert u hoe u invulling gaat geven aan de opdracht aan de hand van</w:t>
      </w:r>
      <w:r w:rsidRPr="00292D9B">
        <w:rPr>
          <w:rFonts w:cs="Arial"/>
          <w:color w:val="000000"/>
        </w:rPr>
        <w:t xml:space="preserve"> het ingediende Plan van Aanpak algemeen en Plan van aanpak MJOP.</w:t>
      </w:r>
      <w:r w:rsidRPr="00292D9B">
        <w:rPr>
          <w:szCs w:val="21"/>
        </w:rPr>
        <w:t xml:space="preserve"> De presentatie mag maximaal </w:t>
      </w:r>
      <w:r w:rsidR="0075190D">
        <w:rPr>
          <w:szCs w:val="21"/>
        </w:rPr>
        <w:t>20</w:t>
      </w:r>
      <w:r w:rsidRPr="00292D9B">
        <w:rPr>
          <w:szCs w:val="21"/>
        </w:rPr>
        <w:t xml:space="preserve"> minuten duren en is de voorbereiding op de interviews. Voor de presentatie kunt u geen punten scoren.</w:t>
      </w:r>
    </w:p>
    <w:p w14:paraId="3BAEAC2E" w14:textId="77777777" w:rsidR="00D727A5" w:rsidRPr="00292D9B" w:rsidRDefault="00D727A5" w:rsidP="00C247CD">
      <w:pPr>
        <w:autoSpaceDE w:val="0"/>
        <w:autoSpaceDN w:val="0"/>
        <w:adjustRightInd w:val="0"/>
        <w:spacing w:after="0" w:line="300" w:lineRule="exact"/>
        <w:rPr>
          <w:szCs w:val="21"/>
        </w:rPr>
      </w:pPr>
    </w:p>
    <w:p w14:paraId="37103E86" w14:textId="77777777" w:rsidR="00D727A5" w:rsidRPr="00E22DC9" w:rsidRDefault="00D727A5" w:rsidP="00C247CD">
      <w:pPr>
        <w:pStyle w:val="Lijstalinea"/>
        <w:numPr>
          <w:ilvl w:val="0"/>
          <w:numId w:val="59"/>
        </w:numPr>
        <w:spacing w:line="300" w:lineRule="exact"/>
        <w:ind w:left="567" w:hanging="567"/>
        <w:contextualSpacing w:val="0"/>
        <w:rPr>
          <w:rFonts w:asciiTheme="minorHAnsi" w:hAnsiTheme="minorHAnsi" w:cs="Lucida Sans Unicode"/>
          <w:sz w:val="22"/>
          <w:szCs w:val="22"/>
          <w:u w:val="single"/>
        </w:rPr>
      </w:pPr>
      <w:r w:rsidRPr="00E22DC9">
        <w:rPr>
          <w:rFonts w:asciiTheme="minorHAnsi" w:hAnsiTheme="minorHAnsi" w:cs="Lucida Sans Unicode"/>
          <w:sz w:val="22"/>
          <w:szCs w:val="22"/>
          <w:u w:val="single"/>
        </w:rPr>
        <w:t xml:space="preserve">Interviews </w:t>
      </w:r>
    </w:p>
    <w:p w14:paraId="053B5E0B" w14:textId="77777777" w:rsidR="00107BDF" w:rsidRPr="00292D9B" w:rsidRDefault="00107BDF" w:rsidP="00C247CD">
      <w:pPr>
        <w:spacing w:after="0" w:line="300" w:lineRule="exact"/>
        <w:ind w:left="567"/>
        <w:rPr>
          <w:szCs w:val="21"/>
        </w:rPr>
      </w:pPr>
      <w:r w:rsidRPr="00292D9B">
        <w:rPr>
          <w:szCs w:val="21"/>
        </w:rPr>
        <w:t xml:space="preserve">De VU is van mening dat de aangeboden Sleutelfunctionarissen een belangrijke rol vervullen om de Opdracht tot een succes te maken. Er </w:t>
      </w:r>
      <w:r>
        <w:rPr>
          <w:szCs w:val="21"/>
        </w:rPr>
        <w:t>zal</w:t>
      </w:r>
      <w:r w:rsidRPr="00292D9B">
        <w:rPr>
          <w:szCs w:val="21"/>
        </w:rPr>
        <w:t xml:space="preserve"> per Inschrijver </w:t>
      </w:r>
      <w:r>
        <w:rPr>
          <w:szCs w:val="21"/>
        </w:rPr>
        <w:t>een (1</w:t>
      </w:r>
      <w:r w:rsidRPr="00292D9B">
        <w:rPr>
          <w:szCs w:val="21"/>
        </w:rPr>
        <w:t xml:space="preserve">) Sleutelfunctionaris worden geïnterviewd. </w:t>
      </w:r>
      <w:r w:rsidRPr="00292D9B">
        <w:rPr>
          <w:rFonts w:cs="Arial"/>
          <w:color w:val="000000"/>
        </w:rPr>
        <w:t xml:space="preserve">Ter illustratie van het functieniveau: de </w:t>
      </w:r>
      <w:r w:rsidRPr="00292D9B">
        <w:rPr>
          <w:rFonts w:cs="Arial"/>
          <w:color w:val="000000"/>
        </w:rPr>
        <w:lastRenderedPageBreak/>
        <w:t>sleutelfunctionaris</w:t>
      </w:r>
      <w:r>
        <w:rPr>
          <w:rFonts w:cs="Arial"/>
          <w:color w:val="000000"/>
        </w:rPr>
        <w:t xml:space="preserve"> dient</w:t>
      </w:r>
      <w:r w:rsidRPr="00292D9B">
        <w:rPr>
          <w:rFonts w:cs="Arial"/>
          <w:color w:val="000000"/>
        </w:rPr>
        <w:t xml:space="preserve"> de uitvraag om te kunnen zetten in concrete onderhoudsactiviteiten.</w:t>
      </w:r>
    </w:p>
    <w:p w14:paraId="51938AC9" w14:textId="77777777" w:rsidR="00107BDF" w:rsidRDefault="00107BDF" w:rsidP="00C247CD">
      <w:pPr>
        <w:spacing w:after="0" w:line="300" w:lineRule="exact"/>
        <w:ind w:left="567"/>
        <w:rPr>
          <w:szCs w:val="21"/>
        </w:rPr>
      </w:pPr>
    </w:p>
    <w:p w14:paraId="2440231A" w14:textId="77777777" w:rsidR="00107BDF" w:rsidRPr="00292D9B" w:rsidRDefault="00107BDF" w:rsidP="00C247CD">
      <w:pPr>
        <w:autoSpaceDE w:val="0"/>
        <w:autoSpaceDN w:val="0"/>
        <w:adjustRightInd w:val="0"/>
        <w:spacing w:after="0" w:line="300" w:lineRule="exact"/>
        <w:rPr>
          <w:szCs w:val="21"/>
        </w:rPr>
      </w:pPr>
      <w:r w:rsidRPr="00292D9B">
        <w:rPr>
          <w:szCs w:val="21"/>
        </w:rPr>
        <w:t>Aan de hand van de interviews wordt beoordeeld of de Sleutelfunctionarissen de Opdracht binnen hun functie goed doorgronden en goed kunnen managen. De vragen zullen hier nadrukkelijk op gericht zijn.</w:t>
      </w:r>
    </w:p>
    <w:p w14:paraId="4B8F6D5E" w14:textId="77777777" w:rsidR="00107BDF" w:rsidRPr="00292D9B" w:rsidRDefault="00107BDF" w:rsidP="00C247CD">
      <w:pPr>
        <w:autoSpaceDE w:val="0"/>
        <w:autoSpaceDN w:val="0"/>
        <w:adjustRightInd w:val="0"/>
        <w:spacing w:after="0" w:line="300" w:lineRule="exact"/>
        <w:rPr>
          <w:szCs w:val="21"/>
        </w:rPr>
      </w:pPr>
      <w:r>
        <w:rPr>
          <w:szCs w:val="21"/>
        </w:rPr>
        <w:t xml:space="preserve">Het </w:t>
      </w:r>
      <w:r w:rsidRPr="00292D9B">
        <w:rPr>
          <w:szCs w:val="21"/>
        </w:rPr>
        <w:t>te houden interview</w:t>
      </w:r>
      <w:r>
        <w:rPr>
          <w:szCs w:val="21"/>
        </w:rPr>
        <w:t xml:space="preserve"> duurt </w:t>
      </w:r>
      <w:r w:rsidRPr="00292D9B">
        <w:rPr>
          <w:szCs w:val="21"/>
        </w:rPr>
        <w:t>maximaal 20 minuten.</w:t>
      </w:r>
    </w:p>
    <w:p w14:paraId="58638F94" w14:textId="06BAD61B" w:rsidR="00107BDF" w:rsidRPr="00292D9B" w:rsidRDefault="00107BDF" w:rsidP="00C247CD">
      <w:pPr>
        <w:autoSpaceDE w:val="0"/>
        <w:autoSpaceDN w:val="0"/>
        <w:adjustRightInd w:val="0"/>
        <w:spacing w:after="0" w:line="300" w:lineRule="exact"/>
        <w:rPr>
          <w:szCs w:val="21"/>
        </w:rPr>
      </w:pPr>
      <w:r w:rsidRPr="00292D9B">
        <w:rPr>
          <w:szCs w:val="21"/>
        </w:rPr>
        <w:t xml:space="preserve">U dient de cv en rol van de Sleutelfunctionaris bij de inschrijving in te dienen. </w:t>
      </w:r>
      <w:r w:rsidR="00320405">
        <w:rPr>
          <w:szCs w:val="21"/>
        </w:rPr>
        <w:t xml:space="preserve">Hiervoor dient gebruik gemaakt te worden van </w:t>
      </w:r>
      <w:r w:rsidR="00320405" w:rsidRPr="00726879">
        <w:rPr>
          <w:szCs w:val="21"/>
        </w:rPr>
        <w:t xml:space="preserve">bijlage </w:t>
      </w:r>
      <w:r w:rsidR="00002D93">
        <w:rPr>
          <w:szCs w:val="21"/>
        </w:rPr>
        <w:t>3</w:t>
      </w:r>
      <w:r w:rsidR="00320405" w:rsidRPr="00726879">
        <w:rPr>
          <w:szCs w:val="21"/>
        </w:rPr>
        <w:t>.</w:t>
      </w:r>
    </w:p>
    <w:p w14:paraId="7E881833" w14:textId="77777777" w:rsidR="00107BDF" w:rsidRPr="00292D9B" w:rsidRDefault="00107BDF" w:rsidP="00C247CD">
      <w:pPr>
        <w:spacing w:after="0" w:line="300" w:lineRule="exact"/>
        <w:rPr>
          <w:szCs w:val="21"/>
        </w:rPr>
      </w:pPr>
      <w:r w:rsidRPr="00292D9B">
        <w:rPr>
          <w:szCs w:val="21"/>
        </w:rPr>
        <w:t>Voorwaarde is dat de perso</w:t>
      </w:r>
      <w:r>
        <w:rPr>
          <w:szCs w:val="21"/>
        </w:rPr>
        <w:t>on</w:t>
      </w:r>
      <w:r w:rsidRPr="00292D9B">
        <w:rPr>
          <w:szCs w:val="21"/>
        </w:rPr>
        <w:t xml:space="preserve"> die Inschrijver als Sleutelfunctionaris afvaardigt ook daadwerkelijk en actief word</w:t>
      </w:r>
      <w:r>
        <w:rPr>
          <w:szCs w:val="21"/>
        </w:rPr>
        <w:t>t</w:t>
      </w:r>
      <w:r w:rsidRPr="00292D9B">
        <w:rPr>
          <w:szCs w:val="21"/>
        </w:rPr>
        <w:t xml:space="preserve"> ingezet bij het uitvoeren van de Opdracht.</w:t>
      </w:r>
    </w:p>
    <w:p w14:paraId="46154AE6" w14:textId="77777777" w:rsidR="00107BDF" w:rsidRDefault="00107BDF" w:rsidP="00C247CD">
      <w:pPr>
        <w:spacing w:after="0" w:line="300" w:lineRule="exact"/>
        <w:ind w:left="567"/>
        <w:rPr>
          <w:szCs w:val="21"/>
        </w:rPr>
      </w:pPr>
    </w:p>
    <w:p w14:paraId="39E72276" w14:textId="77777777" w:rsidR="00107BDF" w:rsidRPr="00292D9B" w:rsidRDefault="00107BDF" w:rsidP="00C247CD">
      <w:pPr>
        <w:spacing w:after="0" w:line="300" w:lineRule="exact"/>
        <w:rPr>
          <w:rFonts w:cs="Arial"/>
          <w:color w:val="000000"/>
        </w:rPr>
      </w:pPr>
      <w:r w:rsidRPr="00292D9B">
        <w:rPr>
          <w:rFonts w:cs="Arial"/>
          <w:color w:val="000000"/>
        </w:rPr>
        <w:t>Het gestelde in de interviews maakt integraal onderdeel uit van de Inschrijving. De Inschrijving (inclusief de interviews) maakt na de definitieve gunning onderdeel uit van de Overeenkomst.</w:t>
      </w:r>
    </w:p>
    <w:p w14:paraId="7321D897" w14:textId="77777777" w:rsidR="00D727A5" w:rsidRDefault="00D727A5" w:rsidP="00C247CD">
      <w:pPr>
        <w:spacing w:after="0" w:line="300" w:lineRule="exact"/>
        <w:rPr>
          <w:rFonts w:cs="Arial"/>
          <w:color w:val="000000"/>
          <w:highlight w:val="yellow"/>
        </w:rPr>
      </w:pPr>
    </w:p>
    <w:p w14:paraId="747EFCE2" w14:textId="77777777" w:rsidR="00107BDF" w:rsidRPr="00292D9B" w:rsidRDefault="00107BDF" w:rsidP="00C247CD">
      <w:pPr>
        <w:spacing w:after="0" w:line="300" w:lineRule="exact"/>
        <w:rPr>
          <w:rFonts w:cs="Arial"/>
          <w:color w:val="000000"/>
          <w:highlight w:val="yellow"/>
        </w:rPr>
      </w:pPr>
    </w:p>
    <w:p w14:paraId="46B856D3" w14:textId="77777777" w:rsidR="00D727A5" w:rsidRPr="00292D9B" w:rsidRDefault="00D727A5" w:rsidP="00C247CD">
      <w:pPr>
        <w:pBdr>
          <w:top w:val="single" w:sz="4" w:space="1" w:color="auto"/>
          <w:left w:val="single" w:sz="4" w:space="4" w:color="auto"/>
          <w:bottom w:val="single" w:sz="4" w:space="1" w:color="auto"/>
          <w:right w:val="single" w:sz="4" w:space="4" w:color="auto"/>
        </w:pBdr>
        <w:shd w:val="clear" w:color="auto" w:fill="0089CF"/>
        <w:spacing w:after="0" w:line="300" w:lineRule="exact"/>
        <w:ind w:left="142"/>
        <w:rPr>
          <w:rFonts w:cs="Arial"/>
          <w:b/>
          <w:color w:val="FFFFFF" w:themeColor="background1"/>
        </w:rPr>
      </w:pPr>
      <w:r w:rsidRPr="00292D9B">
        <w:rPr>
          <w:rFonts w:cs="Arial"/>
          <w:b/>
          <w:color w:val="FFFFFF" w:themeColor="background1"/>
        </w:rPr>
        <w:t>De VU wijst er nadrukkelijk op dat de Sleutelfunctionaris van de Inschrijver tijdens de presentatie en het interview alleen inhoudelijk nadere toelichting (verduidelijking) mag geven op het kwalitatieve deel van de Inschrijving. Het is niet toegestaan, tijdens de presentatie of het interview af te wijken van wat is ingediend, in die zin, dat er een essentiële wijziging dan wel substantiële aanvulling ontstaat op de Inschrijving.</w:t>
      </w:r>
    </w:p>
    <w:p w14:paraId="28E7A5B6" w14:textId="77777777" w:rsidR="00D727A5" w:rsidRPr="00F33B0A" w:rsidRDefault="00D727A5" w:rsidP="00C247CD">
      <w:pPr>
        <w:pStyle w:val="Kop3"/>
        <w:numPr>
          <w:ilvl w:val="2"/>
          <w:numId w:val="15"/>
        </w:numPr>
        <w:ind w:left="851" w:hanging="851"/>
      </w:pPr>
      <w:bookmarkStart w:id="1209" w:name="_Toc497735637"/>
      <w:bookmarkStart w:id="1210" w:name="_Toc3806903"/>
      <w:r w:rsidRPr="00F33B0A">
        <w:t>Prijs</w:t>
      </w:r>
      <w:bookmarkEnd w:id="1208"/>
      <w:bookmarkEnd w:id="1209"/>
      <w:bookmarkEnd w:id="1210"/>
    </w:p>
    <w:p w14:paraId="59CCEE6A" w14:textId="2FF8C0BE" w:rsidR="00D727A5" w:rsidRPr="00F40493" w:rsidRDefault="00D727A5" w:rsidP="00C247CD">
      <w:pPr>
        <w:widowControl w:val="0"/>
        <w:autoSpaceDE w:val="0"/>
        <w:autoSpaceDN w:val="0"/>
        <w:adjustRightInd w:val="0"/>
        <w:spacing w:after="0" w:line="300" w:lineRule="exact"/>
        <w:rPr>
          <w:rFonts w:cs="Arial"/>
          <w:color w:val="000000"/>
        </w:rPr>
      </w:pPr>
      <w:r w:rsidRPr="00F40493">
        <w:rPr>
          <w:rFonts w:cs="Arial"/>
          <w:color w:val="000000"/>
        </w:rPr>
        <w:t xml:space="preserve">Inschrijver dient bij zijn Inschrijving een ingevuld Prijzenblad </w:t>
      </w:r>
      <w:r w:rsidRPr="00726879">
        <w:rPr>
          <w:rFonts w:cs="Arial"/>
          <w:color w:val="000000"/>
        </w:rPr>
        <w:t xml:space="preserve">(Bijlage </w:t>
      </w:r>
      <w:r w:rsidR="00726879" w:rsidRPr="00726879">
        <w:rPr>
          <w:rFonts w:cs="Arial"/>
          <w:color w:val="000000"/>
        </w:rPr>
        <w:t>1</w:t>
      </w:r>
      <w:r w:rsidR="00002D93">
        <w:rPr>
          <w:rFonts w:cs="Arial"/>
          <w:color w:val="000000"/>
        </w:rPr>
        <w:t xml:space="preserve"> en 2</w:t>
      </w:r>
      <w:r w:rsidRPr="00726879">
        <w:rPr>
          <w:rFonts w:cs="Arial"/>
          <w:color w:val="000000"/>
        </w:rPr>
        <w:t>)</w:t>
      </w:r>
      <w:r w:rsidRPr="00F40493">
        <w:rPr>
          <w:rFonts w:cs="Arial"/>
          <w:color w:val="000000"/>
        </w:rPr>
        <w:t xml:space="preserve"> te verstrekken met de onderstaande prijscomponenten: </w:t>
      </w:r>
    </w:p>
    <w:p w14:paraId="1D953B9B" w14:textId="77777777" w:rsidR="00091EB1" w:rsidRPr="003F302F" w:rsidRDefault="00091EB1" w:rsidP="00C247CD">
      <w:pPr>
        <w:widowControl w:val="0"/>
        <w:autoSpaceDE w:val="0"/>
        <w:autoSpaceDN w:val="0"/>
        <w:adjustRightInd w:val="0"/>
        <w:spacing w:after="0" w:line="300" w:lineRule="exact"/>
        <w:rPr>
          <w:rFonts w:cs="Arial"/>
          <w:color w:val="000000"/>
          <w:highlight w:val="yellow"/>
        </w:rPr>
      </w:pPr>
    </w:p>
    <w:tbl>
      <w:tblPr>
        <w:tblW w:w="8874" w:type="dxa"/>
        <w:tblInd w:w="113" w:type="dxa"/>
        <w:tblCellMar>
          <w:left w:w="70" w:type="dxa"/>
          <w:right w:w="70" w:type="dxa"/>
        </w:tblCellMar>
        <w:tblLook w:val="04A0" w:firstRow="1" w:lastRow="0" w:firstColumn="1" w:lastColumn="0" w:noHBand="0" w:noVBand="1"/>
      </w:tblPr>
      <w:tblGrid>
        <w:gridCol w:w="424"/>
        <w:gridCol w:w="3219"/>
        <w:gridCol w:w="3262"/>
        <w:gridCol w:w="1687"/>
        <w:gridCol w:w="282"/>
      </w:tblGrid>
      <w:tr w:rsidR="00D727A5" w:rsidRPr="000E4D96" w14:paraId="0C43C6F5" w14:textId="77777777" w:rsidTr="00D727A5">
        <w:trPr>
          <w:trHeight w:val="70"/>
        </w:trPr>
        <w:tc>
          <w:tcPr>
            <w:tcW w:w="424" w:type="dxa"/>
            <w:tcBorders>
              <w:top w:val="single" w:sz="4" w:space="0" w:color="auto"/>
              <w:left w:val="single" w:sz="4" w:space="0" w:color="auto"/>
              <w:bottom w:val="single" w:sz="4" w:space="0" w:color="auto"/>
            </w:tcBorders>
            <w:shd w:val="clear" w:color="auto" w:fill="0089CF"/>
            <w:vAlign w:val="center"/>
            <w:hideMark/>
          </w:tcPr>
          <w:p w14:paraId="185A0EA5" w14:textId="77777777" w:rsidR="00D727A5" w:rsidRPr="001A3F3C" w:rsidRDefault="00D727A5" w:rsidP="00C247CD">
            <w:pPr>
              <w:spacing w:after="0" w:line="300" w:lineRule="exact"/>
              <w:rPr>
                <w:rFonts w:eastAsia="Times New Roman" w:cs="Times New Roman"/>
                <w:b/>
                <w:bCs/>
                <w:color w:val="FFFFFF"/>
                <w:lang w:eastAsia="nl-NL"/>
              </w:rPr>
            </w:pPr>
          </w:p>
        </w:tc>
        <w:tc>
          <w:tcPr>
            <w:tcW w:w="3219" w:type="dxa"/>
            <w:tcBorders>
              <w:top w:val="single" w:sz="4" w:space="0" w:color="auto"/>
              <w:left w:val="nil"/>
              <w:bottom w:val="single" w:sz="4" w:space="0" w:color="auto"/>
            </w:tcBorders>
            <w:shd w:val="clear" w:color="auto" w:fill="0089CF"/>
            <w:hideMark/>
          </w:tcPr>
          <w:p w14:paraId="51F08AE9" w14:textId="77777777" w:rsidR="00D727A5" w:rsidRPr="000E4D96" w:rsidRDefault="00D727A5" w:rsidP="00C247CD">
            <w:pPr>
              <w:spacing w:after="0" w:line="300" w:lineRule="exact"/>
              <w:rPr>
                <w:rFonts w:eastAsia="Times New Roman" w:cs="Times New Roman"/>
                <w:b/>
                <w:bCs/>
                <w:color w:val="FFFFFF"/>
                <w:lang w:val="en-US" w:eastAsia="nl-NL"/>
              </w:rPr>
            </w:pPr>
            <w:proofErr w:type="spellStart"/>
            <w:r w:rsidRPr="000E4D96">
              <w:rPr>
                <w:rFonts w:eastAsia="Times New Roman" w:cs="Times New Roman"/>
                <w:b/>
                <w:bCs/>
                <w:color w:val="FFFFFF"/>
                <w:lang w:val="en-US" w:eastAsia="nl-NL"/>
              </w:rPr>
              <w:t>Omschrijving</w:t>
            </w:r>
            <w:proofErr w:type="spellEnd"/>
          </w:p>
        </w:tc>
        <w:tc>
          <w:tcPr>
            <w:tcW w:w="3262" w:type="dxa"/>
            <w:tcBorders>
              <w:top w:val="single" w:sz="4" w:space="0" w:color="auto"/>
              <w:left w:val="nil"/>
              <w:bottom w:val="single" w:sz="4" w:space="0" w:color="auto"/>
            </w:tcBorders>
            <w:shd w:val="clear" w:color="auto" w:fill="0089CF"/>
            <w:vAlign w:val="center"/>
            <w:hideMark/>
          </w:tcPr>
          <w:p w14:paraId="140DE49D" w14:textId="77777777" w:rsidR="00D727A5" w:rsidRPr="000E4D96" w:rsidRDefault="00D727A5" w:rsidP="00C247CD">
            <w:pPr>
              <w:spacing w:after="0" w:line="300" w:lineRule="exact"/>
              <w:rPr>
                <w:rFonts w:eastAsia="Times New Roman" w:cs="Times New Roman"/>
                <w:b/>
                <w:bCs/>
                <w:color w:val="FFFFFF"/>
                <w:lang w:val="en-US" w:eastAsia="nl-NL"/>
              </w:rPr>
            </w:pPr>
            <w:proofErr w:type="spellStart"/>
            <w:r w:rsidRPr="000E4D96">
              <w:rPr>
                <w:rFonts w:eastAsia="Times New Roman" w:cs="Times New Roman"/>
                <w:b/>
                <w:bCs/>
                <w:color w:val="FFFFFF"/>
                <w:lang w:val="en-US" w:eastAsia="nl-NL"/>
              </w:rPr>
              <w:t>Toelichting</w:t>
            </w:r>
            <w:proofErr w:type="spellEnd"/>
          </w:p>
        </w:tc>
        <w:tc>
          <w:tcPr>
            <w:tcW w:w="1687" w:type="dxa"/>
            <w:tcBorders>
              <w:top w:val="single" w:sz="4" w:space="0" w:color="auto"/>
              <w:left w:val="nil"/>
              <w:bottom w:val="single" w:sz="4" w:space="0" w:color="auto"/>
            </w:tcBorders>
            <w:shd w:val="clear" w:color="auto" w:fill="0089CF"/>
            <w:vAlign w:val="center"/>
            <w:hideMark/>
          </w:tcPr>
          <w:p w14:paraId="740817F3" w14:textId="77777777" w:rsidR="00D727A5" w:rsidRPr="000E4D96" w:rsidRDefault="00D727A5" w:rsidP="00C247CD">
            <w:pPr>
              <w:spacing w:after="0" w:line="300" w:lineRule="exact"/>
              <w:rPr>
                <w:rFonts w:eastAsia="Times New Roman" w:cs="Times New Roman"/>
                <w:b/>
                <w:bCs/>
                <w:color w:val="FFFFFF"/>
                <w:lang w:val="en-US" w:eastAsia="nl-NL"/>
              </w:rPr>
            </w:pPr>
            <w:proofErr w:type="spellStart"/>
            <w:r w:rsidRPr="000E4D96">
              <w:rPr>
                <w:rFonts w:eastAsia="Times New Roman" w:cs="Times New Roman"/>
                <w:b/>
                <w:bCs/>
                <w:color w:val="FFFFFF"/>
                <w:lang w:val="en-US" w:eastAsia="nl-NL"/>
              </w:rPr>
              <w:t>Prijs</w:t>
            </w:r>
            <w:proofErr w:type="spellEnd"/>
          </w:p>
        </w:tc>
        <w:tc>
          <w:tcPr>
            <w:tcW w:w="282" w:type="dxa"/>
            <w:tcBorders>
              <w:top w:val="single" w:sz="4" w:space="0" w:color="auto"/>
              <w:left w:val="nil"/>
              <w:bottom w:val="single" w:sz="4" w:space="0" w:color="auto"/>
              <w:right w:val="single" w:sz="4" w:space="0" w:color="auto"/>
            </w:tcBorders>
            <w:shd w:val="clear" w:color="auto" w:fill="0089CF"/>
            <w:vAlign w:val="center"/>
          </w:tcPr>
          <w:p w14:paraId="758BB8F7" w14:textId="77777777" w:rsidR="00D727A5" w:rsidRPr="000E4D96" w:rsidRDefault="00D727A5" w:rsidP="00C247CD">
            <w:pPr>
              <w:spacing w:after="0" w:line="300" w:lineRule="exact"/>
              <w:rPr>
                <w:rFonts w:eastAsia="Times New Roman" w:cs="Times New Roman"/>
                <w:b/>
                <w:bCs/>
                <w:color w:val="FFFFFF"/>
                <w:lang w:val="en-US" w:eastAsia="nl-NL"/>
              </w:rPr>
            </w:pPr>
          </w:p>
        </w:tc>
      </w:tr>
      <w:tr w:rsidR="00D727A5" w:rsidRPr="000E4D96" w14:paraId="6204CA3E" w14:textId="77777777" w:rsidTr="00D727A5">
        <w:trPr>
          <w:trHeight w:val="80"/>
        </w:trPr>
        <w:tc>
          <w:tcPr>
            <w:tcW w:w="424" w:type="dxa"/>
            <w:vMerge w:val="restart"/>
            <w:tcBorders>
              <w:top w:val="single" w:sz="4" w:space="0" w:color="auto"/>
              <w:left w:val="single" w:sz="4" w:space="0" w:color="auto"/>
              <w:bottom w:val="single" w:sz="4" w:space="0" w:color="000000"/>
            </w:tcBorders>
            <w:hideMark/>
          </w:tcPr>
          <w:p w14:paraId="1F3455C9" w14:textId="77777777" w:rsidR="00D727A5" w:rsidRPr="000E4D96" w:rsidRDefault="00D727A5" w:rsidP="00C247CD">
            <w:pPr>
              <w:spacing w:after="0" w:line="300" w:lineRule="exact"/>
              <w:rPr>
                <w:rFonts w:eastAsia="Times New Roman" w:cs="Times New Roman"/>
                <w:color w:val="000000"/>
                <w:lang w:val="en-US" w:eastAsia="nl-NL"/>
              </w:rPr>
            </w:pPr>
            <w:r w:rsidRPr="000E4D96">
              <w:rPr>
                <w:rFonts w:eastAsia="Times New Roman" w:cs="Arial"/>
                <w:color w:val="000000"/>
                <w:lang w:val="en-US" w:eastAsia="nl-NL"/>
              </w:rPr>
              <w:t>1</w:t>
            </w:r>
          </w:p>
        </w:tc>
        <w:tc>
          <w:tcPr>
            <w:tcW w:w="3219" w:type="dxa"/>
            <w:tcBorders>
              <w:top w:val="single" w:sz="4" w:space="0" w:color="auto"/>
              <w:left w:val="nil"/>
              <w:bottom w:val="nil"/>
            </w:tcBorders>
            <w:hideMark/>
          </w:tcPr>
          <w:p w14:paraId="35CBBD03" w14:textId="77777777" w:rsidR="00D727A5" w:rsidRPr="000E4D96" w:rsidRDefault="00D727A5" w:rsidP="00C247CD">
            <w:pPr>
              <w:spacing w:after="0" w:line="300" w:lineRule="exact"/>
              <w:rPr>
                <w:rFonts w:eastAsia="Times New Roman" w:cs="Times New Roman"/>
                <w:color w:val="000000"/>
                <w:lang w:val="en-US" w:eastAsia="nl-NL"/>
              </w:rPr>
            </w:pPr>
            <w:proofErr w:type="spellStart"/>
            <w:r w:rsidRPr="000E4D96">
              <w:rPr>
                <w:rFonts w:eastAsia="Times New Roman" w:cs="Arial"/>
                <w:color w:val="000000"/>
                <w:lang w:val="en-US" w:eastAsia="nl-NL"/>
              </w:rPr>
              <w:t>Bouwkundig</w:t>
            </w:r>
            <w:proofErr w:type="spellEnd"/>
          </w:p>
        </w:tc>
        <w:tc>
          <w:tcPr>
            <w:tcW w:w="3262" w:type="dxa"/>
            <w:tcBorders>
              <w:top w:val="single" w:sz="4" w:space="0" w:color="auto"/>
              <w:left w:val="nil"/>
            </w:tcBorders>
            <w:vAlign w:val="center"/>
            <w:hideMark/>
          </w:tcPr>
          <w:p w14:paraId="641EF062" w14:textId="77777777" w:rsidR="00D727A5" w:rsidRPr="000E4D96" w:rsidRDefault="00D727A5" w:rsidP="00C247CD">
            <w:pPr>
              <w:spacing w:after="0" w:line="300" w:lineRule="exact"/>
              <w:rPr>
                <w:rFonts w:eastAsia="Times New Roman" w:cs="Times New Roman"/>
                <w:color w:val="000000"/>
                <w:lang w:eastAsia="nl-NL"/>
              </w:rPr>
            </w:pPr>
          </w:p>
        </w:tc>
        <w:tc>
          <w:tcPr>
            <w:tcW w:w="1687" w:type="dxa"/>
            <w:tcBorders>
              <w:top w:val="single" w:sz="4" w:space="0" w:color="auto"/>
              <w:left w:val="nil"/>
              <w:bottom w:val="nil"/>
            </w:tcBorders>
            <w:hideMark/>
          </w:tcPr>
          <w:p w14:paraId="11F8C6B5" w14:textId="77777777" w:rsidR="00D727A5" w:rsidRPr="000E4D96" w:rsidRDefault="00D727A5" w:rsidP="00C247CD">
            <w:pPr>
              <w:spacing w:after="0" w:line="300" w:lineRule="exact"/>
              <w:rPr>
                <w:rFonts w:eastAsia="Times New Roman" w:cs="Times New Roman"/>
                <w:color w:val="000000"/>
                <w:lang w:eastAsia="nl-NL"/>
              </w:rPr>
            </w:pPr>
          </w:p>
        </w:tc>
        <w:tc>
          <w:tcPr>
            <w:tcW w:w="282" w:type="dxa"/>
            <w:tcBorders>
              <w:top w:val="single" w:sz="4" w:space="0" w:color="auto"/>
              <w:left w:val="nil"/>
              <w:bottom w:val="nil"/>
              <w:right w:val="single" w:sz="4" w:space="0" w:color="auto"/>
            </w:tcBorders>
          </w:tcPr>
          <w:p w14:paraId="0FEBBED6" w14:textId="77777777" w:rsidR="00D727A5" w:rsidRPr="000E4D96" w:rsidRDefault="00D727A5" w:rsidP="00C247CD">
            <w:pPr>
              <w:spacing w:after="0" w:line="300" w:lineRule="exact"/>
              <w:rPr>
                <w:rFonts w:eastAsia="Times New Roman" w:cs="Times New Roman"/>
                <w:color w:val="000000"/>
                <w:lang w:eastAsia="nl-NL"/>
              </w:rPr>
            </w:pPr>
          </w:p>
        </w:tc>
      </w:tr>
      <w:tr w:rsidR="00D727A5" w:rsidRPr="000E4D96" w14:paraId="05BBE879" w14:textId="77777777" w:rsidTr="00D727A5">
        <w:trPr>
          <w:trHeight w:val="70"/>
        </w:trPr>
        <w:tc>
          <w:tcPr>
            <w:tcW w:w="424" w:type="dxa"/>
            <w:vMerge/>
            <w:tcBorders>
              <w:top w:val="nil"/>
              <w:left w:val="single" w:sz="4" w:space="0" w:color="auto"/>
              <w:bottom w:val="single" w:sz="4" w:space="0" w:color="000000"/>
            </w:tcBorders>
            <w:hideMark/>
          </w:tcPr>
          <w:p w14:paraId="6CCF96B2" w14:textId="77777777" w:rsidR="00D727A5" w:rsidRPr="000E4D96" w:rsidRDefault="00D727A5" w:rsidP="00C247CD">
            <w:pPr>
              <w:spacing w:after="0" w:line="300" w:lineRule="exact"/>
              <w:rPr>
                <w:rFonts w:eastAsia="Times New Roman" w:cs="Times New Roman"/>
                <w:color w:val="000000"/>
                <w:lang w:eastAsia="nl-NL"/>
              </w:rPr>
            </w:pPr>
          </w:p>
        </w:tc>
        <w:tc>
          <w:tcPr>
            <w:tcW w:w="3219" w:type="dxa"/>
            <w:tcBorders>
              <w:top w:val="nil"/>
              <w:left w:val="nil"/>
              <w:bottom w:val="nil"/>
            </w:tcBorders>
            <w:hideMark/>
          </w:tcPr>
          <w:p w14:paraId="72D51343" w14:textId="77777777" w:rsidR="00D727A5" w:rsidRPr="000E4D96" w:rsidRDefault="00D727A5" w:rsidP="00C247CD">
            <w:pPr>
              <w:pStyle w:val="Lijstalinea"/>
              <w:numPr>
                <w:ilvl w:val="0"/>
                <w:numId w:val="97"/>
              </w:numPr>
              <w:spacing w:line="300" w:lineRule="exact"/>
              <w:ind w:left="458"/>
              <w:rPr>
                <w:rFonts w:asciiTheme="minorHAnsi" w:hAnsiTheme="minorHAnsi"/>
                <w:color w:val="000000"/>
                <w:sz w:val="22"/>
                <w:szCs w:val="22"/>
                <w:lang w:val="en-US"/>
              </w:rPr>
            </w:pPr>
            <w:proofErr w:type="spellStart"/>
            <w:r w:rsidRPr="000E4D96">
              <w:rPr>
                <w:rFonts w:asciiTheme="minorHAnsi" w:hAnsiTheme="minorHAnsi"/>
                <w:color w:val="000000"/>
                <w:sz w:val="22"/>
                <w:szCs w:val="22"/>
                <w:lang w:val="en-US"/>
              </w:rPr>
              <w:t>Planmatig</w:t>
            </w:r>
            <w:proofErr w:type="spellEnd"/>
          </w:p>
        </w:tc>
        <w:tc>
          <w:tcPr>
            <w:tcW w:w="3262" w:type="dxa"/>
            <w:tcBorders>
              <w:top w:val="nil"/>
            </w:tcBorders>
            <w:vAlign w:val="center"/>
            <w:hideMark/>
          </w:tcPr>
          <w:p w14:paraId="7350E10E" w14:textId="77777777" w:rsidR="00D727A5" w:rsidRPr="000E4D96" w:rsidRDefault="00D727A5" w:rsidP="00C247CD">
            <w:pPr>
              <w:spacing w:after="0" w:line="300" w:lineRule="exact"/>
              <w:rPr>
                <w:rFonts w:eastAsia="Times New Roman" w:cs="Times New Roman"/>
                <w:color w:val="000000"/>
                <w:lang w:val="en-US" w:eastAsia="nl-NL"/>
              </w:rPr>
            </w:pPr>
            <w:proofErr w:type="spellStart"/>
            <w:r>
              <w:rPr>
                <w:rFonts w:eastAsia="Times New Roman" w:cs="Times New Roman"/>
                <w:color w:val="000000"/>
                <w:lang w:val="en-US" w:eastAsia="nl-NL"/>
              </w:rPr>
              <w:t>Bedrag</w:t>
            </w:r>
            <w:proofErr w:type="spellEnd"/>
            <w:r>
              <w:rPr>
                <w:rFonts w:eastAsia="Times New Roman" w:cs="Times New Roman"/>
                <w:color w:val="000000"/>
                <w:lang w:val="en-US" w:eastAsia="nl-NL"/>
              </w:rPr>
              <w:t xml:space="preserve"> </w:t>
            </w:r>
            <w:proofErr w:type="spellStart"/>
            <w:r>
              <w:rPr>
                <w:rFonts w:eastAsia="Times New Roman" w:cs="Times New Roman"/>
                <w:color w:val="000000"/>
                <w:lang w:val="en-US" w:eastAsia="nl-NL"/>
              </w:rPr>
              <w:t>uit</w:t>
            </w:r>
            <w:proofErr w:type="spellEnd"/>
            <w:r>
              <w:rPr>
                <w:rFonts w:eastAsia="Times New Roman" w:cs="Times New Roman"/>
                <w:color w:val="000000"/>
                <w:lang w:val="en-US" w:eastAsia="nl-NL"/>
              </w:rPr>
              <w:t xml:space="preserve"> MJOP</w:t>
            </w:r>
          </w:p>
        </w:tc>
        <w:tc>
          <w:tcPr>
            <w:tcW w:w="1687" w:type="dxa"/>
            <w:tcBorders>
              <w:top w:val="nil"/>
              <w:left w:val="nil"/>
              <w:bottom w:val="dotted" w:sz="4" w:space="0" w:color="auto"/>
            </w:tcBorders>
            <w:shd w:val="clear" w:color="auto" w:fill="CCECFF"/>
            <w:hideMark/>
          </w:tcPr>
          <w:p w14:paraId="00D6CFB3"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82" w:type="dxa"/>
            <w:tcBorders>
              <w:top w:val="nil"/>
              <w:left w:val="nil"/>
              <w:bottom w:val="nil"/>
              <w:right w:val="single" w:sz="4" w:space="0" w:color="auto"/>
            </w:tcBorders>
          </w:tcPr>
          <w:p w14:paraId="4BEAB203" w14:textId="77777777" w:rsidR="00D727A5" w:rsidRPr="000E4D96" w:rsidRDefault="00D727A5" w:rsidP="00C247CD">
            <w:pPr>
              <w:spacing w:after="0" w:line="300" w:lineRule="exact"/>
            </w:pPr>
          </w:p>
        </w:tc>
      </w:tr>
      <w:tr w:rsidR="00D727A5" w:rsidRPr="000E4D96" w14:paraId="5FEEA45D" w14:textId="77777777" w:rsidTr="00D727A5">
        <w:trPr>
          <w:trHeight w:val="70"/>
        </w:trPr>
        <w:tc>
          <w:tcPr>
            <w:tcW w:w="424" w:type="dxa"/>
            <w:vMerge/>
            <w:tcBorders>
              <w:top w:val="nil"/>
              <w:left w:val="single" w:sz="4" w:space="0" w:color="auto"/>
            </w:tcBorders>
            <w:hideMark/>
          </w:tcPr>
          <w:p w14:paraId="14D21E8F" w14:textId="77777777" w:rsidR="00D727A5" w:rsidRPr="000E4D96" w:rsidRDefault="00D727A5" w:rsidP="00C247CD">
            <w:pPr>
              <w:spacing w:after="0" w:line="300" w:lineRule="exact"/>
              <w:rPr>
                <w:rFonts w:eastAsia="Times New Roman" w:cs="Times New Roman"/>
                <w:color w:val="000000"/>
                <w:lang w:val="en-US" w:eastAsia="nl-NL"/>
              </w:rPr>
            </w:pPr>
          </w:p>
        </w:tc>
        <w:tc>
          <w:tcPr>
            <w:tcW w:w="3219" w:type="dxa"/>
            <w:tcBorders>
              <w:top w:val="nil"/>
              <w:left w:val="nil"/>
            </w:tcBorders>
            <w:hideMark/>
          </w:tcPr>
          <w:p w14:paraId="5BEB1B0E" w14:textId="77777777" w:rsidR="00D727A5" w:rsidRPr="000E4D96" w:rsidRDefault="00D727A5" w:rsidP="00C247CD">
            <w:pPr>
              <w:pStyle w:val="Lijstalinea"/>
              <w:numPr>
                <w:ilvl w:val="0"/>
                <w:numId w:val="97"/>
              </w:numPr>
              <w:spacing w:line="300" w:lineRule="exact"/>
              <w:ind w:left="458"/>
              <w:rPr>
                <w:rFonts w:asciiTheme="minorHAnsi" w:hAnsiTheme="minorHAnsi"/>
                <w:color w:val="000000"/>
                <w:sz w:val="22"/>
                <w:szCs w:val="22"/>
                <w:lang w:val="en-US"/>
              </w:rPr>
            </w:pPr>
            <w:proofErr w:type="spellStart"/>
            <w:r w:rsidRPr="000E4D96">
              <w:rPr>
                <w:rFonts w:asciiTheme="minorHAnsi" w:hAnsiTheme="minorHAnsi"/>
                <w:color w:val="000000"/>
                <w:sz w:val="22"/>
                <w:szCs w:val="22"/>
                <w:lang w:val="en-US"/>
              </w:rPr>
              <w:t>Niet-planmatig</w:t>
            </w:r>
            <w:proofErr w:type="spellEnd"/>
          </w:p>
        </w:tc>
        <w:tc>
          <w:tcPr>
            <w:tcW w:w="3262" w:type="dxa"/>
            <w:tcBorders>
              <w:top w:val="nil"/>
            </w:tcBorders>
            <w:vAlign w:val="center"/>
            <w:hideMark/>
          </w:tcPr>
          <w:p w14:paraId="6579D062" w14:textId="6ABABA88" w:rsidR="00D727A5" w:rsidRPr="0051371F" w:rsidRDefault="00D727A5" w:rsidP="00091EB1">
            <w:pPr>
              <w:spacing w:after="0" w:line="300" w:lineRule="exact"/>
              <w:rPr>
                <w:rFonts w:eastAsia="Times New Roman" w:cs="Times New Roman"/>
                <w:color w:val="000000"/>
                <w:lang w:eastAsia="nl-NL"/>
              </w:rPr>
            </w:pPr>
            <w:r w:rsidRPr="00A142E4">
              <w:rPr>
                <w:rFonts w:eastAsia="Times New Roman" w:cs="Arial"/>
                <w:color w:val="000000"/>
                <w:lang w:eastAsia="nl-NL"/>
              </w:rPr>
              <w:t xml:space="preserve">Op basis van </w:t>
            </w:r>
            <w:r w:rsidR="00091EB1" w:rsidRPr="00A142E4">
              <w:rPr>
                <w:rFonts w:eastAsia="Times New Roman" w:cs="Arial"/>
                <w:color w:val="000000"/>
                <w:lang w:eastAsia="nl-NL"/>
              </w:rPr>
              <w:t xml:space="preserve">geschat aantal storingen </w:t>
            </w:r>
            <w:r w:rsidRPr="00A142E4">
              <w:rPr>
                <w:rFonts w:eastAsia="Times New Roman" w:cs="Arial"/>
                <w:color w:val="000000"/>
                <w:lang w:eastAsia="nl-NL"/>
              </w:rPr>
              <w:t>per jaar</w:t>
            </w:r>
            <w:r w:rsidR="00091EB1" w:rsidRPr="00A142E4">
              <w:rPr>
                <w:rFonts w:eastAsia="Times New Roman" w:cs="Arial"/>
                <w:color w:val="000000"/>
                <w:lang w:eastAsia="nl-NL"/>
              </w:rPr>
              <w:t>/op basis van geschat aantal uren per jaar</w:t>
            </w:r>
          </w:p>
        </w:tc>
        <w:tc>
          <w:tcPr>
            <w:tcW w:w="1687" w:type="dxa"/>
            <w:tcBorders>
              <w:top w:val="dotted" w:sz="4" w:space="0" w:color="auto"/>
              <w:left w:val="nil"/>
              <w:bottom w:val="dotted" w:sz="4" w:space="0" w:color="auto"/>
            </w:tcBorders>
            <w:shd w:val="clear" w:color="auto" w:fill="CCECFF"/>
            <w:hideMark/>
          </w:tcPr>
          <w:p w14:paraId="0D3C39D0"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82" w:type="dxa"/>
            <w:tcBorders>
              <w:top w:val="nil"/>
              <w:left w:val="nil"/>
              <w:right w:val="single" w:sz="4" w:space="0" w:color="auto"/>
            </w:tcBorders>
          </w:tcPr>
          <w:p w14:paraId="5A829DDA" w14:textId="77777777" w:rsidR="00D727A5" w:rsidRPr="000E4D96" w:rsidRDefault="00D727A5" w:rsidP="00C247CD">
            <w:pPr>
              <w:spacing w:after="0" w:line="300" w:lineRule="exact"/>
            </w:pPr>
          </w:p>
        </w:tc>
      </w:tr>
      <w:tr w:rsidR="00D727A5" w:rsidRPr="000E4D96" w14:paraId="1A5AE528" w14:textId="77777777" w:rsidTr="00D727A5">
        <w:trPr>
          <w:trHeight w:val="70"/>
        </w:trPr>
        <w:tc>
          <w:tcPr>
            <w:tcW w:w="424" w:type="dxa"/>
            <w:tcBorders>
              <w:top w:val="nil"/>
              <w:left w:val="single" w:sz="4" w:space="0" w:color="auto"/>
              <w:bottom w:val="single" w:sz="4" w:space="0" w:color="000000"/>
            </w:tcBorders>
          </w:tcPr>
          <w:p w14:paraId="61245A67" w14:textId="77777777" w:rsidR="00D727A5" w:rsidRPr="000E4D96" w:rsidRDefault="00D727A5" w:rsidP="00C247CD">
            <w:pPr>
              <w:spacing w:after="0" w:line="300" w:lineRule="exact"/>
              <w:rPr>
                <w:rFonts w:eastAsia="Times New Roman" w:cs="Times New Roman"/>
                <w:color w:val="000000"/>
                <w:lang w:val="en-US" w:eastAsia="nl-NL"/>
              </w:rPr>
            </w:pPr>
          </w:p>
        </w:tc>
        <w:tc>
          <w:tcPr>
            <w:tcW w:w="3219" w:type="dxa"/>
            <w:tcBorders>
              <w:top w:val="nil"/>
              <w:left w:val="nil"/>
              <w:bottom w:val="single" w:sz="4" w:space="0" w:color="auto"/>
            </w:tcBorders>
          </w:tcPr>
          <w:p w14:paraId="4AACFA5C" w14:textId="77777777" w:rsidR="00D727A5" w:rsidRPr="000E4D96" w:rsidRDefault="00D727A5" w:rsidP="00C247CD">
            <w:pPr>
              <w:spacing w:after="0" w:line="300" w:lineRule="exact"/>
              <w:rPr>
                <w:color w:val="000000"/>
                <w:lang w:val="en-US"/>
              </w:rPr>
            </w:pPr>
          </w:p>
        </w:tc>
        <w:tc>
          <w:tcPr>
            <w:tcW w:w="3262" w:type="dxa"/>
            <w:tcBorders>
              <w:top w:val="nil"/>
              <w:left w:val="nil"/>
              <w:bottom w:val="single" w:sz="4" w:space="0" w:color="000000"/>
            </w:tcBorders>
            <w:vAlign w:val="center"/>
          </w:tcPr>
          <w:p w14:paraId="690D6633" w14:textId="77777777" w:rsidR="00D727A5" w:rsidRPr="000E4D96" w:rsidRDefault="00D727A5" w:rsidP="00C247CD">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14:paraId="42169702" w14:textId="77777777" w:rsidR="00D727A5" w:rsidRPr="000E4D96" w:rsidRDefault="00D727A5" w:rsidP="00C247CD">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14:paraId="77ABF174" w14:textId="77777777" w:rsidR="00D727A5" w:rsidRPr="000E4D96" w:rsidRDefault="00D727A5" w:rsidP="00C247CD">
            <w:pPr>
              <w:spacing w:after="0" w:line="300" w:lineRule="exact"/>
            </w:pPr>
          </w:p>
        </w:tc>
      </w:tr>
      <w:tr w:rsidR="00D727A5" w:rsidRPr="000E4D96" w14:paraId="7F4415BC" w14:textId="77777777" w:rsidTr="00D727A5">
        <w:trPr>
          <w:trHeight w:val="70"/>
        </w:trPr>
        <w:tc>
          <w:tcPr>
            <w:tcW w:w="424" w:type="dxa"/>
            <w:vMerge w:val="restart"/>
            <w:tcBorders>
              <w:top w:val="nil"/>
              <w:left w:val="single" w:sz="4" w:space="0" w:color="auto"/>
            </w:tcBorders>
            <w:hideMark/>
          </w:tcPr>
          <w:p w14:paraId="2C15E64E" w14:textId="77777777" w:rsidR="00D727A5" w:rsidRPr="000E4D96" w:rsidRDefault="00D727A5" w:rsidP="00C247CD">
            <w:pPr>
              <w:spacing w:after="0" w:line="300" w:lineRule="exact"/>
              <w:rPr>
                <w:rFonts w:eastAsia="Times New Roman" w:cs="Times New Roman"/>
                <w:color w:val="000000"/>
                <w:lang w:val="en-US" w:eastAsia="nl-NL"/>
              </w:rPr>
            </w:pPr>
            <w:r w:rsidRPr="000E4D96">
              <w:rPr>
                <w:rFonts w:eastAsia="Times New Roman" w:cs="Arial"/>
                <w:color w:val="000000"/>
                <w:lang w:val="en-US" w:eastAsia="nl-NL"/>
              </w:rPr>
              <w:t>2</w:t>
            </w:r>
          </w:p>
        </w:tc>
        <w:tc>
          <w:tcPr>
            <w:tcW w:w="3219" w:type="dxa"/>
            <w:tcBorders>
              <w:top w:val="nil"/>
              <w:left w:val="nil"/>
              <w:bottom w:val="nil"/>
            </w:tcBorders>
            <w:hideMark/>
          </w:tcPr>
          <w:p w14:paraId="5F310FB5" w14:textId="77777777" w:rsidR="00D727A5" w:rsidRPr="000E4D96" w:rsidRDefault="00D727A5" w:rsidP="00C247CD">
            <w:pPr>
              <w:spacing w:after="0" w:line="300" w:lineRule="exact"/>
              <w:rPr>
                <w:rFonts w:eastAsia="Times New Roman" w:cs="Times New Roman"/>
                <w:color w:val="000000"/>
                <w:lang w:val="en-US" w:eastAsia="nl-NL"/>
              </w:rPr>
            </w:pPr>
            <w:proofErr w:type="spellStart"/>
            <w:r w:rsidRPr="000E4D96">
              <w:rPr>
                <w:rFonts w:eastAsia="Times New Roman" w:cs="Arial"/>
                <w:color w:val="000000"/>
                <w:lang w:val="en-US" w:eastAsia="nl-NL"/>
              </w:rPr>
              <w:t>Installaties</w:t>
            </w:r>
            <w:proofErr w:type="spellEnd"/>
          </w:p>
        </w:tc>
        <w:tc>
          <w:tcPr>
            <w:tcW w:w="3262" w:type="dxa"/>
            <w:tcBorders>
              <w:top w:val="nil"/>
              <w:left w:val="nil"/>
            </w:tcBorders>
            <w:vAlign w:val="center"/>
            <w:hideMark/>
          </w:tcPr>
          <w:p w14:paraId="783476A1" w14:textId="77777777" w:rsidR="00D727A5" w:rsidRPr="000E4D96" w:rsidRDefault="00D727A5" w:rsidP="00C247CD">
            <w:pPr>
              <w:spacing w:after="0" w:line="300" w:lineRule="exact"/>
              <w:rPr>
                <w:rFonts w:eastAsia="Times New Roman" w:cs="Times New Roman"/>
                <w:color w:val="000000"/>
                <w:lang w:eastAsia="nl-NL"/>
              </w:rPr>
            </w:pPr>
          </w:p>
        </w:tc>
        <w:tc>
          <w:tcPr>
            <w:tcW w:w="1687" w:type="dxa"/>
            <w:tcBorders>
              <w:top w:val="nil"/>
              <w:left w:val="nil"/>
              <w:bottom w:val="nil"/>
            </w:tcBorders>
            <w:hideMark/>
          </w:tcPr>
          <w:p w14:paraId="0FB80390" w14:textId="77777777" w:rsidR="00D727A5" w:rsidRPr="000E4D96" w:rsidRDefault="00D727A5" w:rsidP="00C247CD">
            <w:pPr>
              <w:spacing w:after="0" w:line="300" w:lineRule="exact"/>
            </w:pPr>
          </w:p>
        </w:tc>
        <w:tc>
          <w:tcPr>
            <w:tcW w:w="282" w:type="dxa"/>
            <w:tcBorders>
              <w:top w:val="nil"/>
              <w:left w:val="nil"/>
              <w:bottom w:val="nil"/>
              <w:right w:val="single" w:sz="4" w:space="0" w:color="auto"/>
            </w:tcBorders>
          </w:tcPr>
          <w:p w14:paraId="216D7592" w14:textId="77777777" w:rsidR="00D727A5" w:rsidRPr="000E4D96" w:rsidRDefault="00D727A5" w:rsidP="00C247CD">
            <w:pPr>
              <w:spacing w:after="0" w:line="300" w:lineRule="exact"/>
            </w:pPr>
          </w:p>
        </w:tc>
      </w:tr>
      <w:tr w:rsidR="00D727A5" w:rsidRPr="000E4D96" w14:paraId="31FD13EF" w14:textId="77777777" w:rsidTr="00D727A5">
        <w:trPr>
          <w:trHeight w:val="70"/>
        </w:trPr>
        <w:tc>
          <w:tcPr>
            <w:tcW w:w="424" w:type="dxa"/>
            <w:vMerge/>
            <w:tcBorders>
              <w:left w:val="single" w:sz="4" w:space="0" w:color="auto"/>
            </w:tcBorders>
            <w:hideMark/>
          </w:tcPr>
          <w:p w14:paraId="7202DA3C" w14:textId="77777777" w:rsidR="00D727A5" w:rsidRPr="000E4D96" w:rsidRDefault="00D727A5" w:rsidP="00C247CD">
            <w:pPr>
              <w:spacing w:after="0" w:line="300" w:lineRule="exact"/>
              <w:rPr>
                <w:rFonts w:eastAsia="Times New Roman" w:cs="Times New Roman"/>
                <w:color w:val="000000"/>
                <w:lang w:eastAsia="nl-NL"/>
              </w:rPr>
            </w:pPr>
          </w:p>
        </w:tc>
        <w:tc>
          <w:tcPr>
            <w:tcW w:w="3219" w:type="dxa"/>
            <w:tcBorders>
              <w:top w:val="nil"/>
              <w:left w:val="nil"/>
              <w:bottom w:val="nil"/>
            </w:tcBorders>
            <w:hideMark/>
          </w:tcPr>
          <w:p w14:paraId="727B2342" w14:textId="77777777" w:rsidR="00D727A5" w:rsidRPr="000E4D96" w:rsidRDefault="00D727A5" w:rsidP="00C247CD">
            <w:pPr>
              <w:pStyle w:val="Lijstalinea"/>
              <w:numPr>
                <w:ilvl w:val="0"/>
                <w:numId w:val="97"/>
              </w:numPr>
              <w:spacing w:line="300" w:lineRule="exact"/>
              <w:ind w:left="458"/>
              <w:rPr>
                <w:rFonts w:asciiTheme="minorHAnsi" w:hAnsiTheme="minorHAnsi"/>
                <w:color w:val="000000"/>
                <w:sz w:val="22"/>
                <w:szCs w:val="22"/>
                <w:lang w:val="en-US"/>
              </w:rPr>
            </w:pPr>
            <w:proofErr w:type="spellStart"/>
            <w:r w:rsidRPr="000E4D96">
              <w:rPr>
                <w:rFonts w:asciiTheme="minorHAnsi" w:hAnsiTheme="minorHAnsi"/>
                <w:color w:val="000000"/>
                <w:sz w:val="22"/>
                <w:szCs w:val="22"/>
                <w:lang w:val="en-US"/>
              </w:rPr>
              <w:t>Planmatig</w:t>
            </w:r>
            <w:proofErr w:type="spellEnd"/>
          </w:p>
        </w:tc>
        <w:tc>
          <w:tcPr>
            <w:tcW w:w="3262" w:type="dxa"/>
            <w:tcBorders>
              <w:top w:val="nil"/>
            </w:tcBorders>
            <w:vAlign w:val="center"/>
            <w:hideMark/>
          </w:tcPr>
          <w:p w14:paraId="790497BB" w14:textId="77777777" w:rsidR="00D727A5" w:rsidRPr="000E4D96" w:rsidRDefault="00D727A5" w:rsidP="00C247CD">
            <w:pPr>
              <w:spacing w:after="0" w:line="300" w:lineRule="exact"/>
              <w:rPr>
                <w:rFonts w:eastAsia="Times New Roman" w:cs="Times New Roman"/>
                <w:color w:val="000000"/>
                <w:lang w:val="en-US" w:eastAsia="nl-NL"/>
              </w:rPr>
            </w:pPr>
            <w:proofErr w:type="spellStart"/>
            <w:r>
              <w:rPr>
                <w:rFonts w:eastAsia="Times New Roman" w:cs="Times New Roman"/>
                <w:color w:val="000000"/>
                <w:lang w:val="en-US" w:eastAsia="nl-NL"/>
              </w:rPr>
              <w:t>Bedrag</w:t>
            </w:r>
            <w:proofErr w:type="spellEnd"/>
            <w:r>
              <w:rPr>
                <w:rFonts w:eastAsia="Times New Roman" w:cs="Times New Roman"/>
                <w:color w:val="000000"/>
                <w:lang w:val="en-US" w:eastAsia="nl-NL"/>
              </w:rPr>
              <w:t xml:space="preserve"> </w:t>
            </w:r>
            <w:proofErr w:type="spellStart"/>
            <w:r>
              <w:rPr>
                <w:rFonts w:eastAsia="Times New Roman" w:cs="Times New Roman"/>
                <w:color w:val="000000"/>
                <w:lang w:val="en-US" w:eastAsia="nl-NL"/>
              </w:rPr>
              <w:t>uit</w:t>
            </w:r>
            <w:proofErr w:type="spellEnd"/>
            <w:r>
              <w:rPr>
                <w:rFonts w:eastAsia="Times New Roman" w:cs="Times New Roman"/>
                <w:color w:val="000000"/>
                <w:lang w:val="en-US" w:eastAsia="nl-NL"/>
              </w:rPr>
              <w:t xml:space="preserve"> MJOP</w:t>
            </w:r>
          </w:p>
        </w:tc>
        <w:tc>
          <w:tcPr>
            <w:tcW w:w="1687" w:type="dxa"/>
            <w:tcBorders>
              <w:top w:val="nil"/>
              <w:left w:val="nil"/>
              <w:bottom w:val="dotted" w:sz="4" w:space="0" w:color="auto"/>
            </w:tcBorders>
            <w:shd w:val="clear" w:color="auto" w:fill="CCECFF"/>
            <w:hideMark/>
          </w:tcPr>
          <w:p w14:paraId="403DCB68"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82" w:type="dxa"/>
            <w:tcBorders>
              <w:top w:val="nil"/>
              <w:left w:val="nil"/>
              <w:bottom w:val="nil"/>
              <w:right w:val="single" w:sz="4" w:space="0" w:color="auto"/>
            </w:tcBorders>
          </w:tcPr>
          <w:p w14:paraId="1DB132F8" w14:textId="77777777" w:rsidR="00D727A5" w:rsidRPr="000E4D96" w:rsidRDefault="00D727A5" w:rsidP="00C247CD">
            <w:pPr>
              <w:spacing w:after="0" w:line="300" w:lineRule="exact"/>
            </w:pPr>
          </w:p>
        </w:tc>
      </w:tr>
      <w:tr w:rsidR="00D727A5" w:rsidRPr="000E4D96" w14:paraId="186E9EE6" w14:textId="77777777" w:rsidTr="00D727A5">
        <w:trPr>
          <w:trHeight w:val="85"/>
        </w:trPr>
        <w:tc>
          <w:tcPr>
            <w:tcW w:w="424" w:type="dxa"/>
            <w:vMerge/>
            <w:tcBorders>
              <w:left w:val="single" w:sz="4" w:space="0" w:color="auto"/>
            </w:tcBorders>
            <w:hideMark/>
          </w:tcPr>
          <w:p w14:paraId="54F2885F" w14:textId="77777777" w:rsidR="00D727A5" w:rsidRPr="000E4D96" w:rsidRDefault="00D727A5" w:rsidP="00C247CD">
            <w:pPr>
              <w:spacing w:after="0" w:line="300" w:lineRule="exact"/>
              <w:rPr>
                <w:rFonts w:eastAsia="Times New Roman" w:cs="Times New Roman"/>
                <w:color w:val="000000"/>
                <w:lang w:val="en-US" w:eastAsia="nl-NL"/>
              </w:rPr>
            </w:pPr>
          </w:p>
        </w:tc>
        <w:tc>
          <w:tcPr>
            <w:tcW w:w="3219" w:type="dxa"/>
            <w:vMerge w:val="restart"/>
            <w:tcBorders>
              <w:top w:val="nil"/>
              <w:left w:val="nil"/>
            </w:tcBorders>
            <w:hideMark/>
          </w:tcPr>
          <w:p w14:paraId="77668877" w14:textId="77777777" w:rsidR="00D727A5" w:rsidRPr="000E4D96" w:rsidRDefault="00D727A5" w:rsidP="00C247CD">
            <w:pPr>
              <w:pStyle w:val="Lijstalinea"/>
              <w:numPr>
                <w:ilvl w:val="0"/>
                <w:numId w:val="97"/>
              </w:numPr>
              <w:spacing w:line="300" w:lineRule="exact"/>
              <w:ind w:left="458"/>
              <w:rPr>
                <w:rFonts w:asciiTheme="minorHAnsi" w:hAnsiTheme="minorHAnsi"/>
                <w:color w:val="000000"/>
                <w:sz w:val="22"/>
                <w:szCs w:val="22"/>
                <w:lang w:val="en-US"/>
              </w:rPr>
            </w:pPr>
            <w:proofErr w:type="spellStart"/>
            <w:r w:rsidRPr="000E4D96">
              <w:rPr>
                <w:rFonts w:asciiTheme="minorHAnsi" w:hAnsiTheme="minorHAnsi"/>
                <w:color w:val="000000"/>
                <w:sz w:val="22"/>
                <w:szCs w:val="22"/>
                <w:lang w:val="en-US"/>
              </w:rPr>
              <w:t>Niet-planmatig</w:t>
            </w:r>
            <w:proofErr w:type="spellEnd"/>
          </w:p>
        </w:tc>
        <w:tc>
          <w:tcPr>
            <w:tcW w:w="3262" w:type="dxa"/>
            <w:vMerge w:val="restart"/>
            <w:tcBorders>
              <w:top w:val="nil"/>
            </w:tcBorders>
            <w:vAlign w:val="center"/>
            <w:hideMark/>
          </w:tcPr>
          <w:p w14:paraId="338E22E9" w14:textId="19AF7259" w:rsidR="00D727A5" w:rsidRPr="00A142E4" w:rsidRDefault="00091EB1" w:rsidP="00C247CD">
            <w:pPr>
              <w:spacing w:after="0" w:line="300" w:lineRule="exact"/>
              <w:rPr>
                <w:rFonts w:eastAsia="Times New Roman" w:cs="Times New Roman"/>
                <w:color w:val="000000"/>
                <w:lang w:eastAsia="nl-NL"/>
              </w:rPr>
            </w:pPr>
            <w:r w:rsidRPr="00A142E4">
              <w:rPr>
                <w:rFonts w:eastAsia="Times New Roman" w:cs="Arial"/>
                <w:color w:val="000000"/>
                <w:lang w:eastAsia="nl-NL"/>
              </w:rPr>
              <w:t>Op basis van geschat aantal storingen per jaar</w:t>
            </w:r>
            <w:r w:rsidR="00A142E4" w:rsidRPr="00A142E4">
              <w:rPr>
                <w:rFonts w:eastAsia="Times New Roman" w:cs="Arial"/>
                <w:color w:val="000000"/>
                <w:lang w:eastAsia="nl-NL"/>
              </w:rPr>
              <w:t>/op basis van geschat aantal uren per jaar</w:t>
            </w:r>
          </w:p>
        </w:tc>
        <w:tc>
          <w:tcPr>
            <w:tcW w:w="1687" w:type="dxa"/>
            <w:tcBorders>
              <w:top w:val="dotted" w:sz="4" w:space="0" w:color="auto"/>
              <w:left w:val="nil"/>
            </w:tcBorders>
            <w:shd w:val="clear" w:color="auto" w:fill="auto"/>
            <w:hideMark/>
          </w:tcPr>
          <w:p w14:paraId="6EDE0ADA" w14:textId="77777777" w:rsidR="00D727A5" w:rsidRDefault="00D727A5" w:rsidP="00C247CD">
            <w:pPr>
              <w:spacing w:after="0" w:line="300" w:lineRule="exact"/>
            </w:pPr>
          </w:p>
          <w:p w14:paraId="57532E9A" w14:textId="77777777" w:rsidR="00D727A5" w:rsidRPr="000E4D96" w:rsidRDefault="00D727A5" w:rsidP="00C247CD">
            <w:pPr>
              <w:spacing w:after="0" w:line="300" w:lineRule="exact"/>
            </w:pPr>
          </w:p>
        </w:tc>
        <w:tc>
          <w:tcPr>
            <w:tcW w:w="282" w:type="dxa"/>
            <w:vMerge w:val="restart"/>
            <w:tcBorders>
              <w:top w:val="nil"/>
              <w:left w:val="nil"/>
              <w:right w:val="single" w:sz="4" w:space="0" w:color="auto"/>
            </w:tcBorders>
          </w:tcPr>
          <w:p w14:paraId="2D2FA8E2" w14:textId="77777777" w:rsidR="00D727A5" w:rsidRPr="000E4D96" w:rsidRDefault="00D727A5" w:rsidP="00C247CD">
            <w:pPr>
              <w:spacing w:after="0" w:line="300" w:lineRule="exact"/>
            </w:pPr>
          </w:p>
        </w:tc>
      </w:tr>
      <w:tr w:rsidR="00D727A5" w:rsidRPr="000E4D96" w14:paraId="480D92AA" w14:textId="77777777" w:rsidTr="00D727A5">
        <w:trPr>
          <w:trHeight w:val="95"/>
        </w:trPr>
        <w:tc>
          <w:tcPr>
            <w:tcW w:w="424" w:type="dxa"/>
            <w:vMerge/>
            <w:tcBorders>
              <w:left w:val="single" w:sz="4" w:space="0" w:color="auto"/>
            </w:tcBorders>
          </w:tcPr>
          <w:p w14:paraId="66D2AB41" w14:textId="77777777" w:rsidR="00D727A5" w:rsidRPr="00051C64" w:rsidRDefault="00D727A5" w:rsidP="00C247CD">
            <w:pPr>
              <w:spacing w:after="0" w:line="300" w:lineRule="exact"/>
              <w:rPr>
                <w:rFonts w:eastAsia="Times New Roman" w:cs="Times New Roman"/>
                <w:color w:val="000000"/>
                <w:lang w:eastAsia="nl-NL"/>
              </w:rPr>
            </w:pPr>
          </w:p>
        </w:tc>
        <w:tc>
          <w:tcPr>
            <w:tcW w:w="3219" w:type="dxa"/>
            <w:vMerge/>
            <w:tcBorders>
              <w:left w:val="nil"/>
            </w:tcBorders>
          </w:tcPr>
          <w:p w14:paraId="3B00C451" w14:textId="77777777" w:rsidR="00D727A5" w:rsidRPr="00051C64" w:rsidRDefault="00D727A5" w:rsidP="00C247CD">
            <w:pPr>
              <w:pStyle w:val="Lijstalinea"/>
              <w:numPr>
                <w:ilvl w:val="0"/>
                <w:numId w:val="97"/>
              </w:numPr>
              <w:spacing w:line="300" w:lineRule="exact"/>
              <w:ind w:left="458"/>
              <w:rPr>
                <w:rFonts w:asciiTheme="minorHAnsi" w:hAnsiTheme="minorHAnsi"/>
                <w:color w:val="000000"/>
                <w:sz w:val="22"/>
                <w:szCs w:val="22"/>
              </w:rPr>
            </w:pPr>
          </w:p>
        </w:tc>
        <w:tc>
          <w:tcPr>
            <w:tcW w:w="3262" w:type="dxa"/>
            <w:vMerge/>
            <w:vAlign w:val="center"/>
          </w:tcPr>
          <w:p w14:paraId="277819E4" w14:textId="77777777" w:rsidR="00D727A5" w:rsidRPr="000E4D96" w:rsidRDefault="00D727A5" w:rsidP="00C247CD">
            <w:pPr>
              <w:spacing w:after="0" w:line="300" w:lineRule="exact"/>
              <w:rPr>
                <w:rFonts w:eastAsia="Times New Roman" w:cs="Arial"/>
                <w:color w:val="000000"/>
                <w:lang w:eastAsia="nl-NL"/>
              </w:rPr>
            </w:pPr>
          </w:p>
        </w:tc>
        <w:tc>
          <w:tcPr>
            <w:tcW w:w="1687" w:type="dxa"/>
            <w:tcBorders>
              <w:left w:val="nil"/>
              <w:bottom w:val="dotted" w:sz="4" w:space="0" w:color="auto"/>
            </w:tcBorders>
            <w:shd w:val="clear" w:color="auto" w:fill="CCECFF"/>
          </w:tcPr>
          <w:p w14:paraId="4585F7BA" w14:textId="77777777"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 xml:space="preserve">€                    -   </w:t>
            </w:r>
          </w:p>
        </w:tc>
        <w:tc>
          <w:tcPr>
            <w:tcW w:w="282" w:type="dxa"/>
            <w:vMerge/>
            <w:tcBorders>
              <w:left w:val="nil"/>
              <w:right w:val="single" w:sz="4" w:space="0" w:color="auto"/>
            </w:tcBorders>
          </w:tcPr>
          <w:p w14:paraId="3F7D6161" w14:textId="77777777" w:rsidR="00D727A5" w:rsidRPr="000E4D96" w:rsidRDefault="00D727A5" w:rsidP="00C247CD">
            <w:pPr>
              <w:spacing w:after="0" w:line="300" w:lineRule="exact"/>
            </w:pPr>
          </w:p>
        </w:tc>
      </w:tr>
      <w:tr w:rsidR="00D727A5" w:rsidRPr="000E4D96" w14:paraId="52198E8D" w14:textId="77777777" w:rsidTr="00D727A5">
        <w:trPr>
          <w:trHeight w:val="70"/>
        </w:trPr>
        <w:tc>
          <w:tcPr>
            <w:tcW w:w="424" w:type="dxa"/>
            <w:tcBorders>
              <w:top w:val="nil"/>
              <w:left w:val="single" w:sz="4" w:space="0" w:color="auto"/>
              <w:bottom w:val="single" w:sz="4" w:space="0" w:color="000000"/>
            </w:tcBorders>
          </w:tcPr>
          <w:p w14:paraId="4BC06816" w14:textId="77777777" w:rsidR="00D727A5" w:rsidRPr="000E4D96" w:rsidRDefault="00D727A5" w:rsidP="00C247CD">
            <w:pPr>
              <w:spacing w:after="0" w:line="300" w:lineRule="exact"/>
              <w:rPr>
                <w:rFonts w:eastAsia="Times New Roman" w:cs="Times New Roman"/>
                <w:color w:val="000000"/>
                <w:lang w:val="en-US" w:eastAsia="nl-NL"/>
              </w:rPr>
            </w:pPr>
          </w:p>
        </w:tc>
        <w:tc>
          <w:tcPr>
            <w:tcW w:w="3219" w:type="dxa"/>
            <w:tcBorders>
              <w:top w:val="nil"/>
              <w:left w:val="nil"/>
              <w:bottom w:val="single" w:sz="4" w:space="0" w:color="auto"/>
            </w:tcBorders>
          </w:tcPr>
          <w:p w14:paraId="2F65F626" w14:textId="77777777" w:rsidR="00D727A5" w:rsidRPr="000E4D96" w:rsidRDefault="00D727A5" w:rsidP="00C247CD">
            <w:pPr>
              <w:spacing w:line="300" w:lineRule="exact"/>
              <w:rPr>
                <w:color w:val="000000"/>
                <w:lang w:val="en-US"/>
              </w:rPr>
            </w:pPr>
          </w:p>
        </w:tc>
        <w:tc>
          <w:tcPr>
            <w:tcW w:w="3262" w:type="dxa"/>
            <w:tcBorders>
              <w:top w:val="nil"/>
              <w:left w:val="nil"/>
              <w:bottom w:val="single" w:sz="4" w:space="0" w:color="auto"/>
            </w:tcBorders>
            <w:vAlign w:val="center"/>
          </w:tcPr>
          <w:p w14:paraId="75A0E7B1" w14:textId="77777777" w:rsidR="00D727A5" w:rsidRPr="000E4D96" w:rsidRDefault="00D727A5" w:rsidP="00C247CD">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14:paraId="38E573FA" w14:textId="77777777" w:rsidR="00D727A5" w:rsidRPr="000E4D96" w:rsidRDefault="00D727A5" w:rsidP="00C247CD">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14:paraId="559F0F44" w14:textId="77777777" w:rsidR="00D727A5" w:rsidRPr="000E4D96" w:rsidRDefault="00D727A5" w:rsidP="00C247CD">
            <w:pPr>
              <w:spacing w:after="0" w:line="300" w:lineRule="exact"/>
            </w:pPr>
          </w:p>
        </w:tc>
      </w:tr>
      <w:tr w:rsidR="00D727A5" w:rsidRPr="000E4D96" w14:paraId="06EE9DE3" w14:textId="77777777" w:rsidTr="00D727A5">
        <w:trPr>
          <w:trHeight w:val="288"/>
        </w:trPr>
        <w:tc>
          <w:tcPr>
            <w:tcW w:w="424" w:type="dxa"/>
            <w:tcBorders>
              <w:top w:val="nil"/>
              <w:left w:val="single" w:sz="4" w:space="0" w:color="auto"/>
            </w:tcBorders>
            <w:hideMark/>
          </w:tcPr>
          <w:p w14:paraId="397E91D0" w14:textId="77777777" w:rsidR="00D727A5" w:rsidRPr="000E4D96" w:rsidRDefault="00E2267B" w:rsidP="00C247CD">
            <w:pPr>
              <w:spacing w:after="0" w:line="300" w:lineRule="exact"/>
              <w:rPr>
                <w:rFonts w:eastAsia="Times New Roman" w:cs="Times New Roman"/>
                <w:color w:val="000000"/>
                <w:lang w:val="en-US" w:eastAsia="nl-NL"/>
              </w:rPr>
            </w:pPr>
            <w:r>
              <w:rPr>
                <w:rFonts w:eastAsia="Times New Roman" w:cs="Times New Roman"/>
                <w:color w:val="000000"/>
                <w:lang w:val="en-US" w:eastAsia="nl-NL"/>
              </w:rPr>
              <w:t>3</w:t>
            </w:r>
          </w:p>
        </w:tc>
        <w:tc>
          <w:tcPr>
            <w:tcW w:w="3219" w:type="dxa"/>
            <w:tcBorders>
              <w:top w:val="nil"/>
              <w:left w:val="nil"/>
            </w:tcBorders>
            <w:hideMark/>
          </w:tcPr>
          <w:p w14:paraId="47ACA331" w14:textId="77777777" w:rsidR="00D727A5" w:rsidRPr="000E4D96" w:rsidRDefault="00D727A5" w:rsidP="00C247CD">
            <w:pPr>
              <w:spacing w:after="0" w:line="300" w:lineRule="exact"/>
              <w:rPr>
                <w:rFonts w:eastAsia="Times New Roman" w:cs="Times New Roman"/>
                <w:color w:val="000000"/>
                <w:lang w:val="en-US" w:eastAsia="nl-NL"/>
              </w:rPr>
            </w:pPr>
            <w:proofErr w:type="spellStart"/>
            <w:r w:rsidRPr="000E4D96">
              <w:rPr>
                <w:rFonts w:eastAsia="Times New Roman" w:cs="Arial"/>
                <w:color w:val="000000"/>
                <w:lang w:val="en-US" w:eastAsia="nl-NL"/>
              </w:rPr>
              <w:t>Vaste</w:t>
            </w:r>
            <w:proofErr w:type="spellEnd"/>
            <w:r w:rsidRPr="000E4D96">
              <w:rPr>
                <w:rFonts w:eastAsia="Times New Roman" w:cs="Arial"/>
                <w:color w:val="000000"/>
                <w:lang w:val="en-US" w:eastAsia="nl-NL"/>
              </w:rPr>
              <w:t xml:space="preserve"> </w:t>
            </w:r>
            <w:proofErr w:type="spellStart"/>
            <w:r w:rsidRPr="000E4D96">
              <w:rPr>
                <w:rFonts w:eastAsia="Times New Roman" w:cs="Arial"/>
                <w:color w:val="000000"/>
                <w:lang w:val="en-US" w:eastAsia="nl-NL"/>
              </w:rPr>
              <w:t>kosten</w:t>
            </w:r>
            <w:proofErr w:type="spellEnd"/>
            <w:r w:rsidRPr="000E4D96">
              <w:rPr>
                <w:rFonts w:eastAsia="Times New Roman" w:cs="Arial"/>
                <w:color w:val="000000"/>
                <w:lang w:val="en-US" w:eastAsia="nl-NL"/>
              </w:rPr>
              <w:t xml:space="preserve"> </w:t>
            </w:r>
            <w:proofErr w:type="spellStart"/>
            <w:r w:rsidRPr="000E4D96">
              <w:rPr>
                <w:rFonts w:eastAsia="Times New Roman" w:cs="Arial"/>
                <w:color w:val="000000"/>
                <w:lang w:val="en-US" w:eastAsia="nl-NL"/>
              </w:rPr>
              <w:t>beheerorganisatie</w:t>
            </w:r>
            <w:proofErr w:type="spellEnd"/>
          </w:p>
        </w:tc>
        <w:tc>
          <w:tcPr>
            <w:tcW w:w="3262" w:type="dxa"/>
            <w:tcBorders>
              <w:top w:val="nil"/>
              <w:left w:val="nil"/>
            </w:tcBorders>
            <w:vAlign w:val="center"/>
          </w:tcPr>
          <w:p w14:paraId="44FD6558" w14:textId="77777777" w:rsidR="00D727A5" w:rsidRPr="000E4D96" w:rsidRDefault="00D727A5" w:rsidP="00C247CD">
            <w:pPr>
              <w:spacing w:after="0" w:line="300" w:lineRule="exact"/>
              <w:rPr>
                <w:rFonts w:eastAsia="Times New Roman" w:cs="Times New Roman"/>
                <w:color w:val="000000"/>
                <w:lang w:val="en-US" w:eastAsia="nl-NL"/>
              </w:rPr>
            </w:pPr>
          </w:p>
        </w:tc>
        <w:tc>
          <w:tcPr>
            <w:tcW w:w="1687" w:type="dxa"/>
            <w:tcBorders>
              <w:top w:val="nil"/>
              <w:left w:val="nil"/>
              <w:bottom w:val="dotted" w:sz="4" w:space="0" w:color="auto"/>
            </w:tcBorders>
            <w:shd w:val="clear" w:color="auto" w:fill="CCECFF"/>
            <w:hideMark/>
          </w:tcPr>
          <w:p w14:paraId="4825B2F1"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82" w:type="dxa"/>
            <w:tcBorders>
              <w:top w:val="nil"/>
              <w:left w:val="nil"/>
              <w:right w:val="single" w:sz="4" w:space="0" w:color="auto"/>
            </w:tcBorders>
          </w:tcPr>
          <w:p w14:paraId="694E9673" w14:textId="77777777" w:rsidR="00D727A5" w:rsidRPr="000E4D96" w:rsidRDefault="00D727A5" w:rsidP="00C247CD">
            <w:pPr>
              <w:spacing w:after="0" w:line="300" w:lineRule="exact"/>
            </w:pPr>
          </w:p>
        </w:tc>
      </w:tr>
      <w:tr w:rsidR="00D727A5" w:rsidRPr="000E4D96" w14:paraId="2840A7D6" w14:textId="77777777" w:rsidTr="00D727A5">
        <w:trPr>
          <w:trHeight w:val="288"/>
        </w:trPr>
        <w:tc>
          <w:tcPr>
            <w:tcW w:w="424" w:type="dxa"/>
            <w:tcBorders>
              <w:top w:val="nil"/>
              <w:left w:val="single" w:sz="4" w:space="0" w:color="auto"/>
              <w:bottom w:val="single" w:sz="4" w:space="0" w:color="auto"/>
            </w:tcBorders>
          </w:tcPr>
          <w:p w14:paraId="0B2BB45B" w14:textId="77777777" w:rsidR="00D727A5" w:rsidRPr="000E4D96" w:rsidRDefault="00D727A5" w:rsidP="00C247CD">
            <w:pPr>
              <w:spacing w:after="0" w:line="300" w:lineRule="exact"/>
              <w:rPr>
                <w:rFonts w:eastAsia="Times New Roman" w:cs="Arial"/>
                <w:color w:val="000000"/>
                <w:lang w:val="en-US" w:eastAsia="nl-NL"/>
              </w:rPr>
            </w:pPr>
          </w:p>
        </w:tc>
        <w:tc>
          <w:tcPr>
            <w:tcW w:w="3219" w:type="dxa"/>
            <w:tcBorders>
              <w:top w:val="nil"/>
              <w:left w:val="nil"/>
              <w:bottom w:val="single" w:sz="4" w:space="0" w:color="auto"/>
            </w:tcBorders>
          </w:tcPr>
          <w:p w14:paraId="26B2C4F4" w14:textId="77777777" w:rsidR="00D727A5" w:rsidRPr="000E4D96" w:rsidRDefault="00D727A5" w:rsidP="00C247CD">
            <w:pPr>
              <w:spacing w:after="0" w:line="300" w:lineRule="exact"/>
              <w:rPr>
                <w:rFonts w:eastAsia="Times New Roman" w:cs="Arial"/>
                <w:color w:val="000000"/>
                <w:lang w:val="en-US" w:eastAsia="nl-NL"/>
              </w:rPr>
            </w:pPr>
          </w:p>
        </w:tc>
        <w:tc>
          <w:tcPr>
            <w:tcW w:w="3262" w:type="dxa"/>
            <w:tcBorders>
              <w:top w:val="nil"/>
              <w:left w:val="nil"/>
              <w:bottom w:val="single" w:sz="4" w:space="0" w:color="auto"/>
            </w:tcBorders>
            <w:vAlign w:val="center"/>
          </w:tcPr>
          <w:p w14:paraId="333A7977" w14:textId="77777777" w:rsidR="00D727A5" w:rsidRPr="000E4D96" w:rsidRDefault="00D727A5" w:rsidP="00C247CD">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14:paraId="6552A63E" w14:textId="77777777" w:rsidR="00D727A5" w:rsidRPr="000E4D96" w:rsidRDefault="00D727A5" w:rsidP="00C247CD">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14:paraId="2EC07476" w14:textId="77777777" w:rsidR="00D727A5" w:rsidRPr="000E4D96" w:rsidRDefault="00D727A5" w:rsidP="00C247CD">
            <w:pPr>
              <w:spacing w:after="0" w:line="300" w:lineRule="exact"/>
            </w:pPr>
          </w:p>
        </w:tc>
      </w:tr>
      <w:tr w:rsidR="00D727A5" w:rsidRPr="000E4D96" w14:paraId="5C3B2BE1" w14:textId="77777777" w:rsidTr="00D727A5">
        <w:trPr>
          <w:trHeight w:val="300"/>
        </w:trPr>
        <w:tc>
          <w:tcPr>
            <w:tcW w:w="424" w:type="dxa"/>
            <w:vMerge w:val="restart"/>
            <w:tcBorders>
              <w:top w:val="nil"/>
              <w:left w:val="single" w:sz="4" w:space="0" w:color="auto"/>
            </w:tcBorders>
            <w:hideMark/>
          </w:tcPr>
          <w:p w14:paraId="537395D5" w14:textId="77777777" w:rsidR="00D727A5" w:rsidRPr="000E4D96" w:rsidRDefault="00E2267B" w:rsidP="00C247CD">
            <w:pPr>
              <w:spacing w:after="0" w:line="300" w:lineRule="exact"/>
              <w:rPr>
                <w:rFonts w:eastAsia="Times New Roman" w:cs="Times New Roman"/>
                <w:color w:val="000000"/>
                <w:lang w:val="en-US" w:eastAsia="nl-NL"/>
              </w:rPr>
            </w:pPr>
            <w:r>
              <w:rPr>
                <w:rFonts w:eastAsia="Times New Roman" w:cs="Arial"/>
                <w:color w:val="000000"/>
                <w:lang w:val="en-US" w:eastAsia="nl-NL"/>
              </w:rPr>
              <w:lastRenderedPageBreak/>
              <w:t>4</w:t>
            </w:r>
          </w:p>
        </w:tc>
        <w:tc>
          <w:tcPr>
            <w:tcW w:w="3219" w:type="dxa"/>
            <w:vMerge w:val="restart"/>
            <w:tcBorders>
              <w:top w:val="nil"/>
              <w:left w:val="nil"/>
            </w:tcBorders>
            <w:hideMark/>
          </w:tcPr>
          <w:p w14:paraId="1447E519" w14:textId="77777777" w:rsidR="00D727A5" w:rsidRPr="000E4D96" w:rsidRDefault="00D727A5" w:rsidP="00C247CD">
            <w:pPr>
              <w:spacing w:after="0" w:line="300" w:lineRule="exact"/>
              <w:rPr>
                <w:rFonts w:eastAsia="Times New Roman" w:cs="Times New Roman"/>
                <w:color w:val="000000"/>
                <w:lang w:eastAsia="nl-NL"/>
              </w:rPr>
            </w:pPr>
            <w:r w:rsidRPr="000E4D96">
              <w:rPr>
                <w:rFonts w:eastAsia="Times New Roman" w:cs="Arial"/>
                <w:color w:val="000000"/>
                <w:lang w:eastAsia="nl-NL"/>
              </w:rPr>
              <w:t>Opstellen en actualiseren MJOP &amp; jaarplannen</w:t>
            </w:r>
          </w:p>
        </w:tc>
        <w:tc>
          <w:tcPr>
            <w:tcW w:w="3262" w:type="dxa"/>
            <w:vMerge w:val="restart"/>
            <w:tcBorders>
              <w:top w:val="nil"/>
              <w:left w:val="nil"/>
            </w:tcBorders>
            <w:vAlign w:val="center"/>
          </w:tcPr>
          <w:p w14:paraId="252CA5F5" w14:textId="77777777" w:rsidR="00D727A5" w:rsidRPr="000E4D96" w:rsidRDefault="00D727A5" w:rsidP="00C247CD">
            <w:pPr>
              <w:spacing w:after="0" w:line="300" w:lineRule="exact"/>
              <w:rPr>
                <w:rFonts w:eastAsia="Times New Roman" w:cs="Times New Roman"/>
                <w:color w:val="000000"/>
                <w:lang w:eastAsia="nl-NL"/>
              </w:rPr>
            </w:pPr>
          </w:p>
        </w:tc>
        <w:tc>
          <w:tcPr>
            <w:tcW w:w="1687" w:type="dxa"/>
            <w:tcBorders>
              <w:top w:val="nil"/>
              <w:left w:val="nil"/>
            </w:tcBorders>
            <w:shd w:val="clear" w:color="auto" w:fill="auto"/>
            <w:vAlign w:val="bottom"/>
            <w:hideMark/>
          </w:tcPr>
          <w:p w14:paraId="3CE7727C" w14:textId="77777777" w:rsidR="00D727A5" w:rsidRPr="000E4D96" w:rsidRDefault="00D727A5" w:rsidP="00C247CD">
            <w:pPr>
              <w:spacing w:after="0" w:line="300" w:lineRule="exact"/>
            </w:pPr>
          </w:p>
        </w:tc>
        <w:tc>
          <w:tcPr>
            <w:tcW w:w="282" w:type="dxa"/>
            <w:vMerge w:val="restart"/>
            <w:tcBorders>
              <w:top w:val="nil"/>
              <w:left w:val="nil"/>
              <w:right w:val="single" w:sz="4" w:space="0" w:color="auto"/>
            </w:tcBorders>
          </w:tcPr>
          <w:p w14:paraId="161FC7A8" w14:textId="77777777" w:rsidR="00D727A5" w:rsidRPr="000E4D96" w:rsidRDefault="00D727A5" w:rsidP="00C247CD">
            <w:pPr>
              <w:spacing w:after="0" w:line="300" w:lineRule="exact"/>
            </w:pPr>
          </w:p>
        </w:tc>
      </w:tr>
      <w:tr w:rsidR="00D727A5" w:rsidRPr="000E4D96" w14:paraId="5AE5A8B6" w14:textId="77777777" w:rsidTr="00D727A5">
        <w:trPr>
          <w:trHeight w:val="300"/>
        </w:trPr>
        <w:tc>
          <w:tcPr>
            <w:tcW w:w="424" w:type="dxa"/>
            <w:vMerge/>
            <w:tcBorders>
              <w:left w:val="single" w:sz="4" w:space="0" w:color="auto"/>
              <w:bottom w:val="double" w:sz="6" w:space="0" w:color="auto"/>
            </w:tcBorders>
          </w:tcPr>
          <w:p w14:paraId="650F4B40" w14:textId="77777777" w:rsidR="00D727A5" w:rsidRPr="001A3F3C" w:rsidRDefault="00D727A5" w:rsidP="00C247CD">
            <w:pPr>
              <w:spacing w:after="0" w:line="300" w:lineRule="exact"/>
              <w:rPr>
                <w:rFonts w:eastAsia="Times New Roman" w:cs="Arial"/>
                <w:color w:val="000000"/>
                <w:lang w:eastAsia="nl-NL"/>
              </w:rPr>
            </w:pPr>
          </w:p>
        </w:tc>
        <w:tc>
          <w:tcPr>
            <w:tcW w:w="3219" w:type="dxa"/>
            <w:vMerge/>
            <w:tcBorders>
              <w:left w:val="nil"/>
              <w:bottom w:val="double" w:sz="6" w:space="0" w:color="auto"/>
            </w:tcBorders>
          </w:tcPr>
          <w:p w14:paraId="16C6C166" w14:textId="77777777" w:rsidR="00D727A5" w:rsidRPr="000E4D96" w:rsidRDefault="00D727A5" w:rsidP="00C247CD">
            <w:pPr>
              <w:spacing w:after="0" w:line="300" w:lineRule="exact"/>
              <w:rPr>
                <w:rFonts w:eastAsia="Times New Roman" w:cs="Arial"/>
                <w:color w:val="000000"/>
                <w:lang w:eastAsia="nl-NL"/>
              </w:rPr>
            </w:pPr>
          </w:p>
        </w:tc>
        <w:tc>
          <w:tcPr>
            <w:tcW w:w="3262" w:type="dxa"/>
            <w:vMerge/>
            <w:tcBorders>
              <w:left w:val="nil"/>
              <w:bottom w:val="double" w:sz="6" w:space="0" w:color="auto"/>
            </w:tcBorders>
            <w:vAlign w:val="center"/>
          </w:tcPr>
          <w:p w14:paraId="61F63627" w14:textId="77777777" w:rsidR="00D727A5" w:rsidRPr="000E4D96" w:rsidRDefault="00D727A5" w:rsidP="00C247CD">
            <w:pPr>
              <w:spacing w:after="0" w:line="300" w:lineRule="exact"/>
              <w:rPr>
                <w:rFonts w:eastAsia="Times New Roman" w:cs="Times New Roman"/>
                <w:color w:val="000000"/>
                <w:lang w:eastAsia="nl-NL"/>
              </w:rPr>
            </w:pPr>
          </w:p>
        </w:tc>
        <w:tc>
          <w:tcPr>
            <w:tcW w:w="1687" w:type="dxa"/>
            <w:tcBorders>
              <w:top w:val="nil"/>
              <w:left w:val="nil"/>
              <w:bottom w:val="double" w:sz="6" w:space="0" w:color="auto"/>
            </w:tcBorders>
            <w:shd w:val="clear" w:color="auto" w:fill="CCECFF"/>
            <w:vAlign w:val="bottom"/>
          </w:tcPr>
          <w:p w14:paraId="3D8856AD" w14:textId="77777777"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 xml:space="preserve">€                    -   </w:t>
            </w:r>
          </w:p>
        </w:tc>
        <w:tc>
          <w:tcPr>
            <w:tcW w:w="282" w:type="dxa"/>
            <w:vMerge/>
            <w:tcBorders>
              <w:left w:val="nil"/>
              <w:bottom w:val="double" w:sz="6" w:space="0" w:color="auto"/>
              <w:right w:val="single" w:sz="4" w:space="0" w:color="auto"/>
            </w:tcBorders>
          </w:tcPr>
          <w:p w14:paraId="327202E4" w14:textId="77777777" w:rsidR="00D727A5" w:rsidRPr="000E4D96" w:rsidRDefault="00D727A5" w:rsidP="00C247CD">
            <w:pPr>
              <w:spacing w:after="0" w:line="300" w:lineRule="exact"/>
            </w:pPr>
          </w:p>
        </w:tc>
      </w:tr>
      <w:tr w:rsidR="00D727A5" w:rsidRPr="000E4D96" w14:paraId="2B4A696F" w14:textId="77777777" w:rsidTr="00D727A5">
        <w:trPr>
          <w:trHeight w:val="300"/>
        </w:trPr>
        <w:tc>
          <w:tcPr>
            <w:tcW w:w="424" w:type="dxa"/>
            <w:tcBorders>
              <w:top w:val="nil"/>
              <w:left w:val="single" w:sz="4" w:space="0" w:color="auto"/>
              <w:bottom w:val="single" w:sz="4" w:space="0" w:color="auto"/>
            </w:tcBorders>
            <w:vAlign w:val="center"/>
            <w:hideMark/>
          </w:tcPr>
          <w:p w14:paraId="37863DB0" w14:textId="77777777" w:rsidR="00D727A5" w:rsidRPr="000E4D96" w:rsidRDefault="00D727A5" w:rsidP="00C247CD">
            <w:pPr>
              <w:spacing w:after="0" w:line="300" w:lineRule="exact"/>
              <w:rPr>
                <w:rFonts w:eastAsia="Times New Roman" w:cs="Times New Roman"/>
                <w:color w:val="000000"/>
                <w:lang w:val="en-US" w:eastAsia="nl-NL"/>
              </w:rPr>
            </w:pPr>
          </w:p>
        </w:tc>
        <w:tc>
          <w:tcPr>
            <w:tcW w:w="3219" w:type="dxa"/>
            <w:tcBorders>
              <w:top w:val="nil"/>
              <w:left w:val="nil"/>
              <w:bottom w:val="single" w:sz="4" w:space="0" w:color="auto"/>
            </w:tcBorders>
            <w:hideMark/>
          </w:tcPr>
          <w:p w14:paraId="33F94E2C" w14:textId="77777777" w:rsidR="00D727A5" w:rsidRPr="000E4D96" w:rsidRDefault="00D727A5" w:rsidP="00C247CD">
            <w:pPr>
              <w:spacing w:after="0" w:line="300" w:lineRule="exact"/>
              <w:rPr>
                <w:rFonts w:eastAsia="Times New Roman" w:cs="Times New Roman"/>
                <w:b/>
                <w:bCs/>
                <w:color w:val="000000"/>
                <w:lang w:val="en-US" w:eastAsia="nl-NL"/>
              </w:rPr>
            </w:pPr>
            <w:proofErr w:type="spellStart"/>
            <w:r w:rsidRPr="000E4D96">
              <w:rPr>
                <w:rFonts w:eastAsia="Times New Roman" w:cs="Arial"/>
                <w:b/>
                <w:bCs/>
                <w:color w:val="000000"/>
                <w:lang w:val="en-US" w:eastAsia="nl-NL"/>
              </w:rPr>
              <w:t>Totaal</w:t>
            </w:r>
            <w:proofErr w:type="spellEnd"/>
          </w:p>
        </w:tc>
        <w:tc>
          <w:tcPr>
            <w:tcW w:w="3262" w:type="dxa"/>
            <w:tcBorders>
              <w:top w:val="nil"/>
              <w:left w:val="nil"/>
              <w:bottom w:val="single" w:sz="4" w:space="0" w:color="auto"/>
            </w:tcBorders>
            <w:vAlign w:val="center"/>
          </w:tcPr>
          <w:p w14:paraId="7E38C187" w14:textId="77777777" w:rsidR="00D727A5" w:rsidRPr="000E4D96" w:rsidRDefault="00D727A5" w:rsidP="00C247CD">
            <w:pPr>
              <w:spacing w:after="0" w:line="300" w:lineRule="exact"/>
              <w:rPr>
                <w:rFonts w:eastAsia="Times New Roman" w:cs="Times New Roman"/>
                <w:color w:val="000000"/>
                <w:lang w:val="en-US" w:eastAsia="nl-NL"/>
              </w:rPr>
            </w:pPr>
          </w:p>
        </w:tc>
        <w:tc>
          <w:tcPr>
            <w:tcW w:w="1687" w:type="dxa"/>
            <w:tcBorders>
              <w:top w:val="nil"/>
              <w:left w:val="nil"/>
              <w:bottom w:val="single" w:sz="4" w:space="0" w:color="auto"/>
            </w:tcBorders>
            <w:hideMark/>
          </w:tcPr>
          <w:p w14:paraId="62654630"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82" w:type="dxa"/>
            <w:tcBorders>
              <w:top w:val="nil"/>
              <w:left w:val="nil"/>
              <w:bottom w:val="single" w:sz="4" w:space="0" w:color="auto"/>
              <w:right w:val="single" w:sz="4" w:space="0" w:color="auto"/>
            </w:tcBorders>
          </w:tcPr>
          <w:p w14:paraId="624279E0" w14:textId="77777777" w:rsidR="00D727A5" w:rsidRPr="000E4D96" w:rsidRDefault="00D727A5" w:rsidP="00C247CD">
            <w:pPr>
              <w:spacing w:after="0" w:line="300" w:lineRule="exact"/>
            </w:pPr>
          </w:p>
        </w:tc>
      </w:tr>
    </w:tbl>
    <w:p w14:paraId="60BB7FBE" w14:textId="1DC00693" w:rsidR="00D727A5" w:rsidRDefault="00D727A5" w:rsidP="00C247CD">
      <w:pPr>
        <w:widowControl w:val="0"/>
        <w:autoSpaceDE w:val="0"/>
        <w:autoSpaceDN w:val="0"/>
        <w:adjustRightInd w:val="0"/>
        <w:spacing w:after="0" w:line="300" w:lineRule="exact"/>
        <w:rPr>
          <w:rFonts w:cs="Arial"/>
          <w:color w:val="000000"/>
          <w:highlight w:val="yellow"/>
        </w:rPr>
      </w:pPr>
    </w:p>
    <w:p w14:paraId="6AC8E787" w14:textId="31850D46" w:rsidR="00A142E4" w:rsidRPr="00A142E4" w:rsidRDefault="00A142E4" w:rsidP="00C247CD">
      <w:pPr>
        <w:widowControl w:val="0"/>
        <w:autoSpaceDE w:val="0"/>
        <w:autoSpaceDN w:val="0"/>
        <w:adjustRightInd w:val="0"/>
        <w:spacing w:after="0" w:line="300" w:lineRule="exact"/>
        <w:rPr>
          <w:rFonts w:cs="Arial"/>
          <w:color w:val="000000"/>
        </w:rPr>
      </w:pPr>
      <w:r w:rsidRPr="00A142E4">
        <w:rPr>
          <w:rFonts w:cs="Arial"/>
          <w:color w:val="000000"/>
        </w:rPr>
        <w:t>Voor perceel 1 (cluster OZW) geldt dat het niet-planmatig onderhoud afgeprijsd dient te worden op basis van een geschat aantal storingen per jaar.</w:t>
      </w:r>
    </w:p>
    <w:p w14:paraId="1645BE9A" w14:textId="267F46DF" w:rsidR="00A142E4" w:rsidRPr="00A142E4" w:rsidRDefault="00A142E4" w:rsidP="00C247CD">
      <w:pPr>
        <w:widowControl w:val="0"/>
        <w:autoSpaceDE w:val="0"/>
        <w:autoSpaceDN w:val="0"/>
        <w:adjustRightInd w:val="0"/>
        <w:spacing w:after="0" w:line="300" w:lineRule="exact"/>
        <w:rPr>
          <w:rFonts w:cs="Arial"/>
          <w:color w:val="000000"/>
        </w:rPr>
      </w:pPr>
      <w:r w:rsidRPr="00A142E4">
        <w:rPr>
          <w:rFonts w:cs="Arial"/>
          <w:color w:val="000000"/>
        </w:rPr>
        <w:t>Voor perceel 2 (cluster MF) geldt dat het niet-planmatig onderhoud afgeprijsd dient te worden op basis van een geschat aantal uren per jaar exclusief materialen.</w:t>
      </w:r>
    </w:p>
    <w:p w14:paraId="530AEB45" w14:textId="77777777" w:rsidR="00A142E4" w:rsidRDefault="00A142E4" w:rsidP="00C247CD">
      <w:pPr>
        <w:widowControl w:val="0"/>
        <w:autoSpaceDE w:val="0"/>
        <w:autoSpaceDN w:val="0"/>
        <w:adjustRightInd w:val="0"/>
        <w:spacing w:after="0" w:line="300" w:lineRule="exact"/>
        <w:rPr>
          <w:rFonts w:cs="Arial"/>
          <w:color w:val="000000"/>
          <w:highlight w:val="yellow"/>
        </w:rPr>
      </w:pPr>
    </w:p>
    <w:p w14:paraId="1420939D" w14:textId="36231E2F" w:rsidR="00E2267B" w:rsidRPr="00726879" w:rsidRDefault="00DD38A2" w:rsidP="00C247CD">
      <w:pPr>
        <w:widowControl w:val="0"/>
        <w:autoSpaceDE w:val="0"/>
        <w:autoSpaceDN w:val="0"/>
        <w:adjustRightInd w:val="0"/>
        <w:spacing w:after="0" w:line="300" w:lineRule="exact"/>
        <w:rPr>
          <w:rFonts w:cs="Arial"/>
          <w:color w:val="000000"/>
        </w:rPr>
      </w:pPr>
      <w:r w:rsidRPr="00726879">
        <w:rPr>
          <w:rFonts w:cs="Arial"/>
          <w:color w:val="000000"/>
        </w:rPr>
        <w:t>In het eerste tabblad</w:t>
      </w:r>
      <w:r w:rsidR="00A142E4">
        <w:rPr>
          <w:rFonts w:cs="Arial"/>
          <w:color w:val="000000"/>
        </w:rPr>
        <w:t xml:space="preserve"> van elk prijzenblad</w:t>
      </w:r>
      <w:r w:rsidRPr="00726879">
        <w:rPr>
          <w:rFonts w:cs="Arial"/>
          <w:color w:val="000000"/>
        </w:rPr>
        <w:t xml:space="preserve"> </w:t>
      </w:r>
      <w:r w:rsidR="00726879" w:rsidRPr="00726879">
        <w:rPr>
          <w:rFonts w:cs="Arial"/>
          <w:color w:val="000000"/>
        </w:rPr>
        <w:t>is een uitleg beschreven van het Prijzenblad en dat wat er door de Inschrijver ingevuld dient te worden.</w:t>
      </w:r>
    </w:p>
    <w:p w14:paraId="40CB9D9D" w14:textId="77777777" w:rsidR="00726879" w:rsidRDefault="00726879" w:rsidP="00C247CD">
      <w:pPr>
        <w:widowControl w:val="0"/>
        <w:autoSpaceDE w:val="0"/>
        <w:autoSpaceDN w:val="0"/>
        <w:adjustRightInd w:val="0"/>
        <w:spacing w:after="0" w:line="300" w:lineRule="exact"/>
        <w:rPr>
          <w:rFonts w:cs="Arial"/>
          <w:color w:val="000000"/>
          <w:highlight w:val="yellow"/>
        </w:rPr>
      </w:pPr>
    </w:p>
    <w:p w14:paraId="5E6A76FC" w14:textId="4E1D2618" w:rsidR="00D727A5" w:rsidRPr="000C25C7" w:rsidRDefault="00D727A5" w:rsidP="00C247CD">
      <w:pPr>
        <w:widowControl w:val="0"/>
        <w:autoSpaceDE w:val="0"/>
        <w:autoSpaceDN w:val="0"/>
        <w:adjustRightInd w:val="0"/>
        <w:spacing w:after="0" w:line="300" w:lineRule="exact"/>
        <w:rPr>
          <w:rFonts w:cs="Arial"/>
          <w:b/>
          <w:color w:val="000000"/>
        </w:rPr>
      </w:pPr>
      <w:r w:rsidRPr="000C25C7">
        <w:rPr>
          <w:rFonts w:cs="Arial"/>
          <w:b/>
          <w:color w:val="000000"/>
        </w:rPr>
        <w:t xml:space="preserve">Het totaalbedrag </w:t>
      </w:r>
      <w:r w:rsidR="00102127">
        <w:rPr>
          <w:rFonts w:cs="Arial"/>
          <w:b/>
          <w:color w:val="000000"/>
        </w:rPr>
        <w:t>inc</w:t>
      </w:r>
      <w:r w:rsidR="00102127" w:rsidRPr="000C25C7">
        <w:rPr>
          <w:rFonts w:cs="Arial"/>
          <w:b/>
          <w:color w:val="000000"/>
        </w:rPr>
        <w:t xml:space="preserve">lusief btw </w:t>
      </w:r>
      <w:r w:rsidRPr="000C25C7">
        <w:rPr>
          <w:rFonts w:cs="Arial"/>
          <w:b/>
          <w:color w:val="000000"/>
        </w:rPr>
        <w:t xml:space="preserve">mag niet meer bedragen </w:t>
      </w:r>
      <w:r w:rsidR="00A142E4">
        <w:rPr>
          <w:rFonts w:cs="Arial"/>
          <w:b/>
          <w:color w:val="000000"/>
        </w:rPr>
        <w:t xml:space="preserve">dan </w:t>
      </w:r>
      <w:r w:rsidR="00102127">
        <w:rPr>
          <w:rFonts w:cs="Arial"/>
          <w:b/>
          <w:color w:val="000000"/>
        </w:rPr>
        <w:t xml:space="preserve">de bedragen genoemd in </w:t>
      </w:r>
      <w:r w:rsidR="00A142E4">
        <w:rPr>
          <w:rFonts w:cs="Arial"/>
          <w:b/>
          <w:color w:val="000000"/>
        </w:rPr>
        <w:t xml:space="preserve">de prijzenbladen. </w:t>
      </w:r>
      <w:r w:rsidRPr="000C25C7">
        <w:rPr>
          <w:rFonts w:cs="Arial"/>
          <w:b/>
          <w:color w:val="000000"/>
        </w:rPr>
        <w:t>Indien dit bedrag wordt overschreden vindt uitsluiting van de aanbestedingsprocedure plaats.</w:t>
      </w:r>
      <w:r w:rsidR="00A142E4">
        <w:rPr>
          <w:rFonts w:cs="Arial"/>
          <w:b/>
          <w:color w:val="000000"/>
        </w:rPr>
        <w:t xml:space="preserve"> </w:t>
      </w:r>
    </w:p>
    <w:p w14:paraId="2F919789" w14:textId="77777777" w:rsidR="00A142E4" w:rsidRDefault="00A142E4" w:rsidP="00C247CD">
      <w:pPr>
        <w:widowControl w:val="0"/>
        <w:autoSpaceDE w:val="0"/>
        <w:autoSpaceDN w:val="0"/>
        <w:adjustRightInd w:val="0"/>
        <w:spacing w:after="0" w:line="300" w:lineRule="exact"/>
        <w:rPr>
          <w:rFonts w:cs="Arial"/>
          <w:color w:val="000000"/>
        </w:rPr>
      </w:pPr>
    </w:p>
    <w:p w14:paraId="3563916A" w14:textId="42C6EEB1" w:rsidR="00D727A5" w:rsidRPr="00CD70E8" w:rsidRDefault="00A142E4" w:rsidP="00C247CD">
      <w:pPr>
        <w:widowControl w:val="0"/>
        <w:autoSpaceDE w:val="0"/>
        <w:autoSpaceDN w:val="0"/>
        <w:adjustRightInd w:val="0"/>
        <w:spacing w:after="0" w:line="300" w:lineRule="exact"/>
        <w:rPr>
          <w:rFonts w:cs="Arial"/>
          <w:color w:val="000000"/>
        </w:rPr>
      </w:pPr>
      <w:r>
        <w:rPr>
          <w:rFonts w:cs="Arial"/>
          <w:color w:val="000000"/>
        </w:rPr>
        <w:t xml:space="preserve">Het totaalbedrag genoemd in de vergelijkingswaarde </w:t>
      </w:r>
      <w:r w:rsidR="00AF3009" w:rsidRPr="00CD70E8">
        <w:rPr>
          <w:rFonts w:cs="Arial"/>
          <w:color w:val="000000"/>
        </w:rPr>
        <w:t>over de volledige contractperiode van 6 jaar zal tussen de verschillende inschrijvers worden vergeleken.</w:t>
      </w:r>
    </w:p>
    <w:p w14:paraId="47CE709D" w14:textId="77777777" w:rsidR="00AF3009" w:rsidRDefault="00AF3009" w:rsidP="00C247CD">
      <w:pPr>
        <w:widowControl w:val="0"/>
        <w:autoSpaceDE w:val="0"/>
        <w:autoSpaceDN w:val="0"/>
        <w:adjustRightInd w:val="0"/>
        <w:spacing w:after="0" w:line="300" w:lineRule="exact"/>
        <w:rPr>
          <w:rFonts w:cs="Arial"/>
          <w:color w:val="000000"/>
          <w:highlight w:val="yellow"/>
        </w:rPr>
      </w:pPr>
    </w:p>
    <w:p w14:paraId="55C32075" w14:textId="5A53DA8E" w:rsidR="00D727A5" w:rsidRDefault="00D727A5" w:rsidP="00C247CD">
      <w:pPr>
        <w:widowControl w:val="0"/>
        <w:autoSpaceDE w:val="0"/>
        <w:autoSpaceDN w:val="0"/>
        <w:adjustRightInd w:val="0"/>
        <w:spacing w:after="0" w:line="300" w:lineRule="exact"/>
        <w:rPr>
          <w:rFonts w:cs="Arial"/>
          <w:color w:val="000000"/>
        </w:rPr>
      </w:pPr>
      <w:r>
        <w:rPr>
          <w:rFonts w:cs="Arial"/>
          <w:color w:val="000000"/>
        </w:rPr>
        <w:t>Daarnaast dient Inschrijver een prijzenblad met uurtarieven en opslagen te verstrekken met de onderstaande componenten.</w:t>
      </w:r>
      <w:r w:rsidR="00C270F5">
        <w:rPr>
          <w:rFonts w:cs="Arial"/>
          <w:color w:val="000000"/>
        </w:rPr>
        <w:t xml:space="preserve"> Voor perceel 1 geldt dat dit niet wordt meegenomen in de beoordeling. Voor perceel 2 is dit prijzenblad de basis voor de niet-planmatige werkzaamheden.</w:t>
      </w:r>
    </w:p>
    <w:p w14:paraId="39C11826" w14:textId="77777777" w:rsidR="00D727A5" w:rsidRDefault="00D727A5" w:rsidP="00C247CD">
      <w:pPr>
        <w:widowControl w:val="0"/>
        <w:autoSpaceDE w:val="0"/>
        <w:autoSpaceDN w:val="0"/>
        <w:adjustRightInd w:val="0"/>
        <w:spacing w:after="0" w:line="300" w:lineRule="exact"/>
        <w:rPr>
          <w:rFonts w:cs="Arial"/>
          <w:color w:val="000000"/>
          <w:highlight w:val="yellow"/>
        </w:rPr>
      </w:pPr>
    </w:p>
    <w:tbl>
      <w:tblPr>
        <w:tblW w:w="8874" w:type="dxa"/>
        <w:tblInd w:w="113" w:type="dxa"/>
        <w:tblCellMar>
          <w:left w:w="70" w:type="dxa"/>
          <w:right w:w="70" w:type="dxa"/>
        </w:tblCellMar>
        <w:tblLook w:val="04A0" w:firstRow="1" w:lastRow="0" w:firstColumn="1" w:lastColumn="0" w:noHBand="0" w:noVBand="1"/>
      </w:tblPr>
      <w:tblGrid>
        <w:gridCol w:w="439"/>
        <w:gridCol w:w="6464"/>
        <w:gridCol w:w="1679"/>
        <w:gridCol w:w="292"/>
      </w:tblGrid>
      <w:tr w:rsidR="00D727A5" w:rsidRPr="000E4D96" w14:paraId="2EAD70FF" w14:textId="77777777" w:rsidTr="00D727A5">
        <w:trPr>
          <w:trHeight w:val="272"/>
        </w:trPr>
        <w:tc>
          <w:tcPr>
            <w:tcW w:w="6903" w:type="dxa"/>
            <w:gridSpan w:val="2"/>
            <w:tcBorders>
              <w:top w:val="single" w:sz="4" w:space="0" w:color="auto"/>
              <w:left w:val="single" w:sz="4" w:space="0" w:color="auto"/>
              <w:bottom w:val="single" w:sz="4" w:space="0" w:color="auto"/>
            </w:tcBorders>
            <w:shd w:val="clear" w:color="auto" w:fill="0089CF"/>
            <w:vAlign w:val="center"/>
            <w:hideMark/>
          </w:tcPr>
          <w:p w14:paraId="3FC83602" w14:textId="77777777" w:rsidR="00D727A5" w:rsidRPr="000E4D96" w:rsidRDefault="00D727A5" w:rsidP="00C247CD">
            <w:pPr>
              <w:spacing w:after="0" w:line="300" w:lineRule="exact"/>
              <w:rPr>
                <w:rFonts w:eastAsia="Times New Roman" w:cs="Times New Roman"/>
                <w:b/>
                <w:bCs/>
                <w:color w:val="FFFFFF"/>
                <w:lang w:val="en-US" w:eastAsia="nl-NL"/>
              </w:rPr>
            </w:pPr>
            <w:proofErr w:type="spellStart"/>
            <w:r w:rsidRPr="000E4D96">
              <w:rPr>
                <w:rFonts w:eastAsia="Times New Roman" w:cs="Times New Roman"/>
                <w:b/>
                <w:bCs/>
                <w:color w:val="FFFFFF"/>
                <w:lang w:val="en-US" w:eastAsia="nl-NL"/>
              </w:rPr>
              <w:t>Aard</w:t>
            </w:r>
            <w:proofErr w:type="spellEnd"/>
            <w:r w:rsidRPr="000E4D96">
              <w:rPr>
                <w:rFonts w:eastAsia="Times New Roman" w:cs="Times New Roman"/>
                <w:b/>
                <w:bCs/>
                <w:color w:val="FFFFFF"/>
                <w:lang w:val="en-US" w:eastAsia="nl-NL"/>
              </w:rPr>
              <w:t xml:space="preserve"> van de </w:t>
            </w:r>
            <w:proofErr w:type="spellStart"/>
            <w:r w:rsidRPr="000E4D96">
              <w:rPr>
                <w:rFonts w:eastAsia="Times New Roman" w:cs="Times New Roman"/>
                <w:b/>
                <w:bCs/>
                <w:color w:val="FFFFFF"/>
                <w:lang w:val="en-US" w:eastAsia="nl-NL"/>
              </w:rPr>
              <w:t>werkzaamheden</w:t>
            </w:r>
            <w:proofErr w:type="spellEnd"/>
          </w:p>
        </w:tc>
        <w:tc>
          <w:tcPr>
            <w:tcW w:w="1679" w:type="dxa"/>
            <w:tcBorders>
              <w:top w:val="single" w:sz="4" w:space="0" w:color="auto"/>
              <w:bottom w:val="single" w:sz="4" w:space="0" w:color="auto"/>
            </w:tcBorders>
            <w:shd w:val="clear" w:color="auto" w:fill="0089CF"/>
            <w:noWrap/>
            <w:vAlign w:val="center"/>
            <w:hideMark/>
          </w:tcPr>
          <w:p w14:paraId="7ECCBA26" w14:textId="77777777" w:rsidR="00D727A5" w:rsidRPr="000E4D96" w:rsidRDefault="00D727A5" w:rsidP="00C247CD">
            <w:pPr>
              <w:spacing w:after="0" w:line="300" w:lineRule="exact"/>
              <w:rPr>
                <w:rFonts w:eastAsia="Times New Roman" w:cs="Times New Roman"/>
                <w:b/>
                <w:bCs/>
                <w:color w:val="FFFFFF"/>
                <w:lang w:val="en-US" w:eastAsia="nl-NL"/>
              </w:rPr>
            </w:pPr>
            <w:proofErr w:type="spellStart"/>
            <w:r w:rsidRPr="000E4D96">
              <w:rPr>
                <w:rFonts w:eastAsia="Times New Roman" w:cs="Times New Roman"/>
                <w:b/>
                <w:bCs/>
                <w:color w:val="FFFFFF"/>
                <w:lang w:val="en-US" w:eastAsia="nl-NL"/>
              </w:rPr>
              <w:t>Uurtarief</w:t>
            </w:r>
            <w:proofErr w:type="spellEnd"/>
            <w:r w:rsidRPr="000E4D96">
              <w:rPr>
                <w:rFonts w:eastAsia="Times New Roman" w:cs="Times New Roman"/>
                <w:b/>
                <w:bCs/>
                <w:color w:val="FFFFFF"/>
                <w:lang w:val="en-US" w:eastAsia="nl-NL"/>
              </w:rPr>
              <w:t xml:space="preserve"> in € excl. btw</w:t>
            </w:r>
          </w:p>
        </w:tc>
        <w:tc>
          <w:tcPr>
            <w:tcW w:w="292" w:type="dxa"/>
            <w:tcBorders>
              <w:top w:val="single" w:sz="4" w:space="0" w:color="auto"/>
              <w:bottom w:val="single" w:sz="4" w:space="0" w:color="auto"/>
              <w:right w:val="single" w:sz="4" w:space="0" w:color="auto"/>
            </w:tcBorders>
            <w:shd w:val="clear" w:color="auto" w:fill="0089CF"/>
            <w:noWrap/>
            <w:vAlign w:val="bottom"/>
          </w:tcPr>
          <w:p w14:paraId="0F0E3254"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79C86AE4" w14:textId="77777777" w:rsidTr="00D727A5">
        <w:trPr>
          <w:trHeight w:val="70"/>
        </w:trPr>
        <w:tc>
          <w:tcPr>
            <w:tcW w:w="439" w:type="dxa"/>
            <w:tcBorders>
              <w:top w:val="single" w:sz="4" w:space="0" w:color="auto"/>
              <w:left w:val="single" w:sz="4" w:space="0" w:color="auto"/>
            </w:tcBorders>
            <w:shd w:val="clear" w:color="auto" w:fill="FFFFFF"/>
            <w:vAlign w:val="center"/>
          </w:tcPr>
          <w:p w14:paraId="4ED4AE1E" w14:textId="77777777" w:rsidR="00D727A5" w:rsidRPr="000E4D96" w:rsidRDefault="00D727A5" w:rsidP="00C247CD">
            <w:pPr>
              <w:spacing w:after="0" w:line="300" w:lineRule="exact"/>
              <w:rPr>
                <w:rFonts w:eastAsia="Times New Roman" w:cs="Times New Roman"/>
                <w:b/>
                <w:bCs/>
                <w:color w:val="FFFFFF"/>
                <w:lang w:val="en-US" w:eastAsia="nl-NL"/>
              </w:rPr>
            </w:pPr>
          </w:p>
        </w:tc>
        <w:tc>
          <w:tcPr>
            <w:tcW w:w="6464" w:type="dxa"/>
            <w:tcBorders>
              <w:top w:val="single" w:sz="4" w:space="0" w:color="auto"/>
            </w:tcBorders>
            <w:shd w:val="clear" w:color="auto" w:fill="FFFFFF"/>
            <w:vAlign w:val="center"/>
            <w:hideMark/>
          </w:tcPr>
          <w:p w14:paraId="502899AD" w14:textId="77777777"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1679" w:type="dxa"/>
            <w:tcBorders>
              <w:top w:val="single" w:sz="4" w:space="0" w:color="auto"/>
            </w:tcBorders>
            <w:shd w:val="clear" w:color="auto" w:fill="FFFFFF"/>
            <w:vAlign w:val="center"/>
            <w:hideMark/>
          </w:tcPr>
          <w:p w14:paraId="409C6773" w14:textId="77777777"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292" w:type="dxa"/>
            <w:tcBorders>
              <w:top w:val="single" w:sz="4" w:space="0" w:color="auto"/>
              <w:right w:val="single" w:sz="4" w:space="0" w:color="auto"/>
            </w:tcBorders>
            <w:shd w:val="clear" w:color="auto" w:fill="FFFFFF"/>
            <w:noWrap/>
            <w:vAlign w:val="bottom"/>
          </w:tcPr>
          <w:p w14:paraId="4B398C4E"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7AF85FF8" w14:textId="77777777" w:rsidTr="00D727A5">
        <w:trPr>
          <w:trHeight w:val="80"/>
        </w:trPr>
        <w:tc>
          <w:tcPr>
            <w:tcW w:w="439" w:type="dxa"/>
            <w:tcBorders>
              <w:left w:val="single" w:sz="4" w:space="0" w:color="auto"/>
            </w:tcBorders>
            <w:shd w:val="clear" w:color="auto" w:fill="FFFFFF"/>
            <w:noWrap/>
            <w:vAlign w:val="bottom"/>
          </w:tcPr>
          <w:p w14:paraId="18B9B5E0" w14:textId="77777777" w:rsidR="00D727A5" w:rsidRPr="000E4D96" w:rsidRDefault="00D727A5" w:rsidP="00C247CD">
            <w:pPr>
              <w:spacing w:after="0" w:line="300" w:lineRule="exact"/>
              <w:rPr>
                <w:rFonts w:eastAsia="Times New Roman" w:cs="Times New Roman"/>
                <w:lang w:val="en-US" w:eastAsia="nl-NL"/>
              </w:rPr>
            </w:pPr>
          </w:p>
        </w:tc>
        <w:tc>
          <w:tcPr>
            <w:tcW w:w="6464" w:type="dxa"/>
            <w:shd w:val="clear" w:color="auto" w:fill="FFFFFF"/>
            <w:hideMark/>
          </w:tcPr>
          <w:p w14:paraId="27830E65" w14:textId="77777777" w:rsidR="00D727A5" w:rsidRPr="000E4D96" w:rsidRDefault="00D727A5" w:rsidP="00C247CD">
            <w:pPr>
              <w:spacing w:after="0" w:line="300" w:lineRule="exact"/>
              <w:rPr>
                <w:rFonts w:eastAsia="Times New Roman" w:cs="Times New Roman"/>
                <w:lang w:val="en-US" w:eastAsia="nl-NL"/>
              </w:rPr>
            </w:pPr>
            <w:proofErr w:type="spellStart"/>
            <w:r w:rsidRPr="000E4D96">
              <w:rPr>
                <w:rFonts w:eastAsia="Times New Roman" w:cs="Times New Roman"/>
                <w:lang w:val="en-US" w:eastAsia="nl-NL"/>
              </w:rPr>
              <w:t>Bouwkundige</w:t>
            </w:r>
            <w:proofErr w:type="spellEnd"/>
            <w:r w:rsidRPr="000E4D96">
              <w:rPr>
                <w:rFonts w:eastAsia="Times New Roman" w:cs="Times New Roman"/>
                <w:lang w:val="en-US" w:eastAsia="nl-NL"/>
              </w:rPr>
              <w:t xml:space="preserve"> </w:t>
            </w:r>
            <w:proofErr w:type="spellStart"/>
            <w:r w:rsidRPr="000E4D96">
              <w:rPr>
                <w:rFonts w:eastAsia="Times New Roman" w:cs="Times New Roman"/>
                <w:lang w:val="en-US" w:eastAsia="nl-NL"/>
              </w:rPr>
              <w:t>werkzaamheden</w:t>
            </w:r>
            <w:proofErr w:type="spellEnd"/>
          </w:p>
        </w:tc>
        <w:tc>
          <w:tcPr>
            <w:tcW w:w="1679" w:type="dxa"/>
            <w:tcBorders>
              <w:bottom w:val="dotted" w:sz="4" w:space="0" w:color="auto"/>
            </w:tcBorders>
            <w:shd w:val="clear" w:color="auto" w:fill="CCECFF"/>
            <w:hideMark/>
          </w:tcPr>
          <w:p w14:paraId="69CBFF1F"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14:paraId="52073E93"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1FD607AF" w14:textId="77777777" w:rsidTr="00D727A5">
        <w:trPr>
          <w:trHeight w:val="70"/>
        </w:trPr>
        <w:tc>
          <w:tcPr>
            <w:tcW w:w="439" w:type="dxa"/>
            <w:tcBorders>
              <w:left w:val="single" w:sz="4" w:space="0" w:color="auto"/>
              <w:bottom w:val="double" w:sz="4" w:space="0" w:color="auto"/>
            </w:tcBorders>
            <w:shd w:val="clear" w:color="auto" w:fill="FFFFFF"/>
            <w:noWrap/>
            <w:vAlign w:val="bottom"/>
          </w:tcPr>
          <w:p w14:paraId="2586B3BE" w14:textId="77777777" w:rsidR="00D727A5" w:rsidRPr="000E4D96" w:rsidRDefault="00D727A5" w:rsidP="00C247CD">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14:paraId="3BAA433C" w14:textId="77777777" w:rsidR="00D727A5" w:rsidRPr="000E4D96" w:rsidRDefault="00D727A5" w:rsidP="00C247CD">
            <w:pPr>
              <w:spacing w:after="0" w:line="300" w:lineRule="exact"/>
              <w:rPr>
                <w:rFonts w:eastAsia="Times New Roman" w:cs="Times New Roman"/>
                <w:lang w:val="en-US" w:eastAsia="nl-NL"/>
              </w:rPr>
            </w:pPr>
            <w:proofErr w:type="spellStart"/>
            <w:r w:rsidRPr="000E4D96">
              <w:rPr>
                <w:rFonts w:eastAsia="Times New Roman" w:cs="Times New Roman"/>
                <w:lang w:val="en-US" w:eastAsia="nl-NL"/>
              </w:rPr>
              <w:t>Schilderwerk</w:t>
            </w:r>
            <w:proofErr w:type="spellEnd"/>
          </w:p>
        </w:tc>
        <w:tc>
          <w:tcPr>
            <w:tcW w:w="1679" w:type="dxa"/>
            <w:tcBorders>
              <w:top w:val="dotted" w:sz="4" w:space="0" w:color="auto"/>
              <w:bottom w:val="double" w:sz="4" w:space="0" w:color="auto"/>
            </w:tcBorders>
            <w:shd w:val="clear" w:color="auto" w:fill="CDEEFF"/>
          </w:tcPr>
          <w:p w14:paraId="0DE22C04"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bottom w:val="double" w:sz="4" w:space="0" w:color="auto"/>
              <w:right w:val="single" w:sz="4" w:space="0" w:color="auto"/>
            </w:tcBorders>
            <w:shd w:val="clear" w:color="auto" w:fill="FFFFFF"/>
            <w:noWrap/>
            <w:vAlign w:val="bottom"/>
          </w:tcPr>
          <w:p w14:paraId="38BF596A"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73408957" w14:textId="77777777" w:rsidTr="00D727A5">
        <w:trPr>
          <w:trHeight w:val="70"/>
        </w:trPr>
        <w:tc>
          <w:tcPr>
            <w:tcW w:w="439" w:type="dxa"/>
            <w:tcBorders>
              <w:top w:val="double" w:sz="4" w:space="0" w:color="auto"/>
              <w:left w:val="single" w:sz="4" w:space="0" w:color="auto"/>
            </w:tcBorders>
            <w:shd w:val="clear" w:color="auto" w:fill="FFFFFF"/>
            <w:noWrap/>
            <w:vAlign w:val="bottom"/>
          </w:tcPr>
          <w:p w14:paraId="70F185AF" w14:textId="77777777" w:rsidR="00D727A5" w:rsidRPr="000E4D96" w:rsidRDefault="00D727A5" w:rsidP="00C247CD">
            <w:pPr>
              <w:spacing w:after="0" w:line="300" w:lineRule="exact"/>
              <w:rPr>
                <w:rFonts w:eastAsia="Times New Roman" w:cs="Times New Roman"/>
                <w:lang w:val="en-US" w:eastAsia="nl-NL"/>
              </w:rPr>
            </w:pPr>
          </w:p>
        </w:tc>
        <w:tc>
          <w:tcPr>
            <w:tcW w:w="6464" w:type="dxa"/>
            <w:tcBorders>
              <w:top w:val="double" w:sz="4" w:space="0" w:color="auto"/>
            </w:tcBorders>
            <w:shd w:val="clear" w:color="auto" w:fill="FFFFFF"/>
          </w:tcPr>
          <w:p w14:paraId="7CA284DB" w14:textId="77777777" w:rsidR="00D727A5" w:rsidRPr="0051371F" w:rsidRDefault="00D727A5" w:rsidP="00C247CD">
            <w:pPr>
              <w:spacing w:after="0" w:line="300" w:lineRule="exact"/>
              <w:rPr>
                <w:rFonts w:eastAsia="Times New Roman" w:cs="Times New Roman"/>
                <w:b/>
                <w:lang w:val="en-US" w:eastAsia="nl-NL"/>
              </w:rPr>
            </w:pPr>
            <w:proofErr w:type="spellStart"/>
            <w:r w:rsidRPr="0051371F">
              <w:rPr>
                <w:rFonts w:eastAsia="Times New Roman" w:cs="Times New Roman"/>
                <w:b/>
                <w:lang w:val="en-US" w:eastAsia="nl-NL"/>
              </w:rPr>
              <w:t>Gemiddeld</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uurtarief</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Bouw</w:t>
            </w:r>
            <w:proofErr w:type="spellEnd"/>
          </w:p>
        </w:tc>
        <w:tc>
          <w:tcPr>
            <w:tcW w:w="1679" w:type="dxa"/>
            <w:tcBorders>
              <w:top w:val="double" w:sz="4" w:space="0" w:color="auto"/>
              <w:bottom w:val="dotted" w:sz="4" w:space="0" w:color="auto"/>
            </w:tcBorders>
            <w:shd w:val="clear" w:color="auto" w:fill="auto"/>
          </w:tcPr>
          <w:p w14:paraId="01CFB030" w14:textId="77777777"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 xml:space="preserve">€                    -   </w:t>
            </w:r>
          </w:p>
        </w:tc>
        <w:tc>
          <w:tcPr>
            <w:tcW w:w="292" w:type="dxa"/>
            <w:tcBorders>
              <w:top w:val="double" w:sz="4" w:space="0" w:color="auto"/>
              <w:right w:val="single" w:sz="4" w:space="0" w:color="auto"/>
            </w:tcBorders>
            <w:shd w:val="clear" w:color="auto" w:fill="FFFFFF"/>
            <w:noWrap/>
            <w:vAlign w:val="bottom"/>
          </w:tcPr>
          <w:p w14:paraId="17A6C0D6"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36D70FFC" w14:textId="77777777" w:rsidTr="00D727A5">
        <w:trPr>
          <w:trHeight w:val="70"/>
        </w:trPr>
        <w:tc>
          <w:tcPr>
            <w:tcW w:w="439" w:type="dxa"/>
            <w:tcBorders>
              <w:left w:val="single" w:sz="4" w:space="0" w:color="auto"/>
            </w:tcBorders>
            <w:shd w:val="clear" w:color="auto" w:fill="FFFFFF"/>
            <w:noWrap/>
            <w:vAlign w:val="bottom"/>
          </w:tcPr>
          <w:p w14:paraId="0DE1B6E9" w14:textId="77777777" w:rsidR="00D727A5" w:rsidRPr="000E4D96" w:rsidRDefault="00D727A5" w:rsidP="00C247CD">
            <w:pPr>
              <w:spacing w:after="0" w:line="300" w:lineRule="exact"/>
              <w:rPr>
                <w:rFonts w:eastAsia="Times New Roman" w:cs="Times New Roman"/>
                <w:lang w:val="en-US" w:eastAsia="nl-NL"/>
              </w:rPr>
            </w:pPr>
          </w:p>
        </w:tc>
        <w:tc>
          <w:tcPr>
            <w:tcW w:w="6464" w:type="dxa"/>
            <w:shd w:val="clear" w:color="auto" w:fill="FFFFFF"/>
          </w:tcPr>
          <w:p w14:paraId="2732B621" w14:textId="77777777" w:rsidR="00D727A5" w:rsidRPr="000E4D96" w:rsidRDefault="00D727A5" w:rsidP="00C247CD">
            <w:pPr>
              <w:spacing w:after="0" w:line="300" w:lineRule="exact"/>
              <w:rPr>
                <w:rFonts w:eastAsia="Times New Roman" w:cs="Times New Roman"/>
                <w:lang w:val="en-US" w:eastAsia="nl-NL"/>
              </w:rPr>
            </w:pPr>
          </w:p>
        </w:tc>
        <w:tc>
          <w:tcPr>
            <w:tcW w:w="1679" w:type="dxa"/>
            <w:tcBorders>
              <w:top w:val="dotted" w:sz="4" w:space="0" w:color="auto"/>
            </w:tcBorders>
            <w:shd w:val="clear" w:color="auto" w:fill="auto"/>
          </w:tcPr>
          <w:p w14:paraId="5F81CD47" w14:textId="77777777" w:rsidR="00D727A5" w:rsidRPr="000E4D96" w:rsidRDefault="00D727A5" w:rsidP="00C247CD">
            <w:pPr>
              <w:spacing w:after="0" w:line="300" w:lineRule="exact"/>
              <w:rPr>
                <w:rFonts w:eastAsia="Times New Roman" w:cs="Times New Roman"/>
                <w:lang w:val="en-US" w:eastAsia="nl-NL"/>
              </w:rPr>
            </w:pPr>
          </w:p>
        </w:tc>
        <w:tc>
          <w:tcPr>
            <w:tcW w:w="292" w:type="dxa"/>
            <w:tcBorders>
              <w:right w:val="single" w:sz="4" w:space="0" w:color="auto"/>
            </w:tcBorders>
            <w:shd w:val="clear" w:color="auto" w:fill="FFFFFF"/>
            <w:noWrap/>
            <w:vAlign w:val="bottom"/>
          </w:tcPr>
          <w:p w14:paraId="11AD0CF7"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4AF93FE0" w14:textId="77777777" w:rsidTr="00D727A5">
        <w:trPr>
          <w:trHeight w:val="70"/>
        </w:trPr>
        <w:tc>
          <w:tcPr>
            <w:tcW w:w="439" w:type="dxa"/>
            <w:tcBorders>
              <w:left w:val="single" w:sz="4" w:space="0" w:color="auto"/>
            </w:tcBorders>
            <w:shd w:val="clear" w:color="auto" w:fill="FFFFFF"/>
            <w:noWrap/>
            <w:vAlign w:val="bottom"/>
          </w:tcPr>
          <w:p w14:paraId="738D0F7C" w14:textId="77777777" w:rsidR="00D727A5" w:rsidRPr="000E4D96" w:rsidRDefault="00D727A5" w:rsidP="00C247CD">
            <w:pPr>
              <w:spacing w:after="0" w:line="300" w:lineRule="exact"/>
              <w:rPr>
                <w:rFonts w:eastAsia="Times New Roman" w:cs="Times New Roman"/>
                <w:lang w:val="en-US" w:eastAsia="nl-NL"/>
              </w:rPr>
            </w:pPr>
          </w:p>
        </w:tc>
        <w:tc>
          <w:tcPr>
            <w:tcW w:w="6464" w:type="dxa"/>
            <w:shd w:val="clear" w:color="auto" w:fill="FFFFFF"/>
          </w:tcPr>
          <w:p w14:paraId="0597F931" w14:textId="77777777" w:rsidR="00D727A5" w:rsidRPr="000E4D96" w:rsidRDefault="00D727A5" w:rsidP="00C247CD">
            <w:pPr>
              <w:spacing w:after="0" w:line="300" w:lineRule="exact"/>
              <w:rPr>
                <w:rFonts w:eastAsia="Times New Roman" w:cs="Times New Roman"/>
                <w:lang w:val="en-US" w:eastAsia="nl-NL"/>
              </w:rPr>
            </w:pPr>
            <w:proofErr w:type="spellStart"/>
            <w:r w:rsidRPr="000E4D96">
              <w:rPr>
                <w:rFonts w:eastAsia="Times New Roman" w:cs="Times New Roman"/>
                <w:lang w:val="en-US" w:eastAsia="nl-NL"/>
              </w:rPr>
              <w:t>Loodgieterswerkzaamheden</w:t>
            </w:r>
            <w:proofErr w:type="spellEnd"/>
          </w:p>
        </w:tc>
        <w:tc>
          <w:tcPr>
            <w:tcW w:w="1679" w:type="dxa"/>
            <w:tcBorders>
              <w:bottom w:val="dotted" w:sz="4" w:space="0" w:color="auto"/>
            </w:tcBorders>
            <w:shd w:val="clear" w:color="auto" w:fill="CDEEFF"/>
          </w:tcPr>
          <w:p w14:paraId="323F8B11"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14:paraId="4AC6E2D7"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4D0CE13B" w14:textId="77777777" w:rsidTr="00D727A5">
        <w:trPr>
          <w:trHeight w:val="70"/>
        </w:trPr>
        <w:tc>
          <w:tcPr>
            <w:tcW w:w="439" w:type="dxa"/>
            <w:tcBorders>
              <w:left w:val="single" w:sz="4" w:space="0" w:color="auto"/>
            </w:tcBorders>
            <w:shd w:val="clear" w:color="auto" w:fill="FFFFFF"/>
            <w:noWrap/>
            <w:vAlign w:val="bottom"/>
          </w:tcPr>
          <w:p w14:paraId="5714522F" w14:textId="77777777" w:rsidR="00D727A5" w:rsidRPr="000E4D96" w:rsidRDefault="00D727A5" w:rsidP="00C247CD">
            <w:pPr>
              <w:spacing w:after="0" w:line="300" w:lineRule="exact"/>
              <w:rPr>
                <w:rFonts w:eastAsia="Times New Roman" w:cs="Times New Roman"/>
                <w:lang w:val="en-US" w:eastAsia="nl-NL"/>
              </w:rPr>
            </w:pPr>
          </w:p>
        </w:tc>
        <w:tc>
          <w:tcPr>
            <w:tcW w:w="6464" w:type="dxa"/>
            <w:shd w:val="clear" w:color="auto" w:fill="FFFFFF"/>
          </w:tcPr>
          <w:p w14:paraId="41A1BECC" w14:textId="77777777" w:rsidR="00D727A5" w:rsidRPr="000E4D96" w:rsidRDefault="00D727A5" w:rsidP="00C247CD">
            <w:pPr>
              <w:spacing w:after="0" w:line="300" w:lineRule="exact"/>
              <w:rPr>
                <w:rFonts w:eastAsia="Times New Roman" w:cs="Times New Roman"/>
                <w:lang w:val="en-US" w:eastAsia="nl-NL"/>
              </w:rPr>
            </w:pPr>
            <w:proofErr w:type="spellStart"/>
            <w:r w:rsidRPr="000E4D96">
              <w:rPr>
                <w:rFonts w:eastAsia="Times New Roman" w:cs="Times New Roman"/>
                <w:lang w:val="en-US" w:eastAsia="nl-NL"/>
              </w:rPr>
              <w:t>Werktuigbouwkundig</w:t>
            </w:r>
            <w:proofErr w:type="spellEnd"/>
            <w:r w:rsidRPr="000E4D96">
              <w:rPr>
                <w:rFonts w:eastAsia="Times New Roman" w:cs="Times New Roman"/>
                <w:lang w:val="en-US" w:eastAsia="nl-NL"/>
              </w:rPr>
              <w:t xml:space="preserve"> </w:t>
            </w:r>
            <w:proofErr w:type="spellStart"/>
            <w:r w:rsidRPr="000E4D96">
              <w:rPr>
                <w:rFonts w:eastAsia="Times New Roman" w:cs="Times New Roman"/>
                <w:lang w:val="en-US" w:eastAsia="nl-NL"/>
              </w:rPr>
              <w:t>installatiewerk</w:t>
            </w:r>
            <w:proofErr w:type="spellEnd"/>
            <w:r w:rsidRPr="000E4D96">
              <w:rPr>
                <w:rFonts w:eastAsia="Times New Roman" w:cs="Times New Roman"/>
                <w:lang w:val="en-US" w:eastAsia="nl-NL"/>
              </w:rPr>
              <w:t xml:space="preserve"> </w:t>
            </w:r>
          </w:p>
        </w:tc>
        <w:tc>
          <w:tcPr>
            <w:tcW w:w="1679" w:type="dxa"/>
            <w:tcBorders>
              <w:top w:val="dotted" w:sz="4" w:space="0" w:color="auto"/>
              <w:bottom w:val="dotted" w:sz="4" w:space="0" w:color="auto"/>
            </w:tcBorders>
            <w:shd w:val="clear" w:color="auto" w:fill="CDEEFF"/>
          </w:tcPr>
          <w:p w14:paraId="75217D42"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14:paraId="20CF556C"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3E6FE1EB" w14:textId="77777777" w:rsidTr="00D727A5">
        <w:trPr>
          <w:trHeight w:val="70"/>
        </w:trPr>
        <w:tc>
          <w:tcPr>
            <w:tcW w:w="439" w:type="dxa"/>
            <w:tcBorders>
              <w:left w:val="single" w:sz="4" w:space="0" w:color="auto"/>
              <w:bottom w:val="double" w:sz="4" w:space="0" w:color="auto"/>
            </w:tcBorders>
            <w:shd w:val="clear" w:color="auto" w:fill="FFFFFF"/>
            <w:noWrap/>
            <w:vAlign w:val="bottom"/>
          </w:tcPr>
          <w:p w14:paraId="02297BD7" w14:textId="77777777" w:rsidR="00D727A5" w:rsidRPr="000E4D96" w:rsidRDefault="00D727A5" w:rsidP="00C247CD">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14:paraId="0C808DB2" w14:textId="77777777" w:rsidR="00D727A5" w:rsidRPr="000E4D96" w:rsidRDefault="00D727A5" w:rsidP="00C247CD">
            <w:pPr>
              <w:spacing w:after="0" w:line="300" w:lineRule="exact"/>
              <w:rPr>
                <w:rFonts w:eastAsia="Times New Roman" w:cs="Times New Roman"/>
                <w:lang w:val="en-US" w:eastAsia="nl-NL"/>
              </w:rPr>
            </w:pPr>
            <w:r w:rsidRPr="000E4D96">
              <w:rPr>
                <w:rFonts w:eastAsia="Times New Roman" w:cs="Times New Roman"/>
                <w:lang w:val="en-US" w:eastAsia="nl-NL"/>
              </w:rPr>
              <w:t xml:space="preserve">Elektra </w:t>
            </w:r>
            <w:proofErr w:type="spellStart"/>
            <w:r w:rsidRPr="000E4D96">
              <w:rPr>
                <w:rFonts w:eastAsia="Times New Roman" w:cs="Times New Roman"/>
                <w:lang w:val="en-US" w:eastAsia="nl-NL"/>
              </w:rPr>
              <w:t>installatiewerk</w:t>
            </w:r>
            <w:proofErr w:type="spellEnd"/>
          </w:p>
        </w:tc>
        <w:tc>
          <w:tcPr>
            <w:tcW w:w="1679" w:type="dxa"/>
            <w:tcBorders>
              <w:top w:val="dotted" w:sz="4" w:space="0" w:color="auto"/>
              <w:bottom w:val="double" w:sz="4" w:space="0" w:color="auto"/>
            </w:tcBorders>
            <w:shd w:val="clear" w:color="auto" w:fill="CDEEFF"/>
          </w:tcPr>
          <w:p w14:paraId="3AC8AE0C"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bottom w:val="double" w:sz="4" w:space="0" w:color="auto"/>
              <w:right w:val="single" w:sz="4" w:space="0" w:color="auto"/>
            </w:tcBorders>
            <w:shd w:val="clear" w:color="auto" w:fill="FFFFFF"/>
            <w:noWrap/>
            <w:vAlign w:val="bottom"/>
          </w:tcPr>
          <w:p w14:paraId="3FC9DEA9"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0715CD38" w14:textId="77777777" w:rsidTr="00D727A5">
        <w:trPr>
          <w:trHeight w:val="70"/>
        </w:trPr>
        <w:tc>
          <w:tcPr>
            <w:tcW w:w="439" w:type="dxa"/>
            <w:tcBorders>
              <w:top w:val="double" w:sz="4" w:space="0" w:color="auto"/>
              <w:left w:val="single" w:sz="4" w:space="0" w:color="auto"/>
            </w:tcBorders>
            <w:shd w:val="clear" w:color="auto" w:fill="FFFFFF"/>
            <w:noWrap/>
            <w:vAlign w:val="bottom"/>
          </w:tcPr>
          <w:p w14:paraId="653ADD1E" w14:textId="77777777" w:rsidR="00D727A5" w:rsidRPr="000E4D96" w:rsidRDefault="00D727A5" w:rsidP="00C247CD">
            <w:pPr>
              <w:spacing w:after="0" w:line="300" w:lineRule="exact"/>
              <w:rPr>
                <w:rFonts w:eastAsia="Times New Roman" w:cs="Times New Roman"/>
                <w:lang w:val="en-US" w:eastAsia="nl-NL"/>
              </w:rPr>
            </w:pPr>
          </w:p>
        </w:tc>
        <w:tc>
          <w:tcPr>
            <w:tcW w:w="6464" w:type="dxa"/>
            <w:tcBorders>
              <w:top w:val="double" w:sz="4" w:space="0" w:color="auto"/>
            </w:tcBorders>
            <w:shd w:val="clear" w:color="auto" w:fill="FFFFFF"/>
          </w:tcPr>
          <w:p w14:paraId="1E41C58E" w14:textId="77777777" w:rsidR="00D727A5" w:rsidRPr="0051371F" w:rsidRDefault="00D727A5" w:rsidP="00C247CD">
            <w:pPr>
              <w:spacing w:after="0" w:line="300" w:lineRule="exact"/>
              <w:rPr>
                <w:rFonts w:eastAsia="Times New Roman" w:cs="Times New Roman"/>
                <w:b/>
                <w:lang w:val="en-US" w:eastAsia="nl-NL"/>
              </w:rPr>
            </w:pPr>
            <w:proofErr w:type="spellStart"/>
            <w:r w:rsidRPr="0051371F">
              <w:rPr>
                <w:rFonts w:eastAsia="Times New Roman" w:cs="Times New Roman"/>
                <w:b/>
                <w:lang w:val="en-US" w:eastAsia="nl-NL"/>
              </w:rPr>
              <w:t>Gemiddeld</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uurtarief</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Installaties</w:t>
            </w:r>
            <w:proofErr w:type="spellEnd"/>
          </w:p>
        </w:tc>
        <w:tc>
          <w:tcPr>
            <w:tcW w:w="1679" w:type="dxa"/>
            <w:tcBorders>
              <w:top w:val="double" w:sz="4" w:space="0" w:color="auto"/>
              <w:bottom w:val="dotted" w:sz="4" w:space="0" w:color="auto"/>
            </w:tcBorders>
            <w:shd w:val="clear" w:color="auto" w:fill="auto"/>
          </w:tcPr>
          <w:p w14:paraId="5C44A383"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top w:val="double" w:sz="4" w:space="0" w:color="auto"/>
              <w:right w:val="single" w:sz="4" w:space="0" w:color="auto"/>
            </w:tcBorders>
            <w:shd w:val="clear" w:color="auto" w:fill="FFFFFF"/>
            <w:noWrap/>
            <w:vAlign w:val="bottom"/>
          </w:tcPr>
          <w:p w14:paraId="5041CB01"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70F307A6" w14:textId="77777777" w:rsidTr="00D727A5">
        <w:trPr>
          <w:trHeight w:val="70"/>
        </w:trPr>
        <w:tc>
          <w:tcPr>
            <w:tcW w:w="439" w:type="dxa"/>
            <w:tcBorders>
              <w:left w:val="single" w:sz="4" w:space="0" w:color="auto"/>
              <w:bottom w:val="double" w:sz="4" w:space="0" w:color="auto"/>
            </w:tcBorders>
            <w:shd w:val="clear" w:color="auto" w:fill="FFFFFF"/>
            <w:noWrap/>
            <w:vAlign w:val="bottom"/>
          </w:tcPr>
          <w:p w14:paraId="6A6E8760" w14:textId="77777777" w:rsidR="00D727A5" w:rsidRPr="000E4D96" w:rsidRDefault="00D727A5" w:rsidP="00C247CD">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14:paraId="2D4C6A42" w14:textId="77777777" w:rsidR="00D727A5" w:rsidRPr="000E4D96" w:rsidRDefault="00D727A5" w:rsidP="00C247CD">
            <w:pPr>
              <w:spacing w:after="0" w:line="300" w:lineRule="exact"/>
              <w:rPr>
                <w:rFonts w:eastAsia="Times New Roman" w:cs="Times New Roman"/>
                <w:lang w:val="en-US" w:eastAsia="nl-NL"/>
              </w:rPr>
            </w:pPr>
          </w:p>
        </w:tc>
        <w:tc>
          <w:tcPr>
            <w:tcW w:w="1679" w:type="dxa"/>
            <w:tcBorders>
              <w:top w:val="dotted" w:sz="4" w:space="0" w:color="auto"/>
              <w:bottom w:val="double" w:sz="4" w:space="0" w:color="auto"/>
            </w:tcBorders>
            <w:shd w:val="clear" w:color="auto" w:fill="auto"/>
          </w:tcPr>
          <w:p w14:paraId="67952D88" w14:textId="77777777" w:rsidR="00D727A5" w:rsidRPr="000E4D96" w:rsidRDefault="00D727A5" w:rsidP="00C247CD">
            <w:pPr>
              <w:spacing w:after="0" w:line="300" w:lineRule="exact"/>
            </w:pPr>
          </w:p>
        </w:tc>
        <w:tc>
          <w:tcPr>
            <w:tcW w:w="292" w:type="dxa"/>
            <w:tcBorders>
              <w:bottom w:val="double" w:sz="4" w:space="0" w:color="auto"/>
              <w:right w:val="single" w:sz="4" w:space="0" w:color="auto"/>
            </w:tcBorders>
            <w:shd w:val="clear" w:color="auto" w:fill="FFFFFF"/>
            <w:noWrap/>
            <w:vAlign w:val="bottom"/>
          </w:tcPr>
          <w:p w14:paraId="6100A627"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3E6F1750" w14:textId="77777777" w:rsidTr="00D727A5">
        <w:trPr>
          <w:trHeight w:val="70"/>
        </w:trPr>
        <w:tc>
          <w:tcPr>
            <w:tcW w:w="439" w:type="dxa"/>
            <w:tcBorders>
              <w:top w:val="double" w:sz="4" w:space="0" w:color="auto"/>
              <w:left w:val="single" w:sz="4" w:space="0" w:color="auto"/>
              <w:bottom w:val="single" w:sz="4" w:space="0" w:color="auto"/>
            </w:tcBorders>
            <w:shd w:val="clear" w:color="auto" w:fill="FFFFFF"/>
            <w:noWrap/>
            <w:vAlign w:val="bottom"/>
          </w:tcPr>
          <w:p w14:paraId="36795135" w14:textId="77777777" w:rsidR="00D727A5" w:rsidRPr="000E4D96" w:rsidRDefault="00D727A5" w:rsidP="00C247CD">
            <w:pPr>
              <w:spacing w:after="0" w:line="300" w:lineRule="exact"/>
              <w:rPr>
                <w:rFonts w:eastAsia="Times New Roman" w:cs="Times New Roman"/>
                <w:lang w:val="en-US" w:eastAsia="nl-NL"/>
              </w:rPr>
            </w:pPr>
          </w:p>
        </w:tc>
        <w:tc>
          <w:tcPr>
            <w:tcW w:w="6464" w:type="dxa"/>
            <w:tcBorders>
              <w:top w:val="double" w:sz="4" w:space="0" w:color="auto"/>
              <w:bottom w:val="single" w:sz="4" w:space="0" w:color="auto"/>
            </w:tcBorders>
            <w:shd w:val="clear" w:color="auto" w:fill="FFFFFF"/>
            <w:noWrap/>
            <w:vAlign w:val="bottom"/>
          </w:tcPr>
          <w:p w14:paraId="672D394A" w14:textId="77777777" w:rsidR="00D727A5" w:rsidRPr="0051371F" w:rsidRDefault="00D727A5" w:rsidP="00C247CD">
            <w:pPr>
              <w:spacing w:after="0" w:line="300" w:lineRule="exact"/>
              <w:rPr>
                <w:rFonts w:eastAsia="Times New Roman" w:cs="Times New Roman"/>
                <w:b/>
                <w:lang w:val="en-US" w:eastAsia="nl-NL"/>
              </w:rPr>
            </w:pPr>
            <w:proofErr w:type="spellStart"/>
            <w:r w:rsidRPr="0051371F">
              <w:rPr>
                <w:rFonts w:eastAsia="Times New Roman" w:cs="Times New Roman"/>
                <w:b/>
                <w:lang w:val="en-US" w:eastAsia="nl-NL"/>
              </w:rPr>
              <w:t>Gemiddeld</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uurtarief</w:t>
            </w:r>
            <w:proofErr w:type="spellEnd"/>
            <w:r w:rsidRPr="0051371F">
              <w:rPr>
                <w:rFonts w:eastAsia="Times New Roman" w:cs="Times New Roman"/>
                <w:b/>
                <w:lang w:val="en-US" w:eastAsia="nl-NL"/>
              </w:rPr>
              <w:t xml:space="preserve"> </w:t>
            </w:r>
            <w:proofErr w:type="spellStart"/>
            <w:r w:rsidRPr="0051371F">
              <w:rPr>
                <w:rFonts w:eastAsia="Times New Roman" w:cs="Times New Roman"/>
                <w:b/>
                <w:lang w:val="en-US" w:eastAsia="nl-NL"/>
              </w:rPr>
              <w:t>totaal</w:t>
            </w:r>
            <w:proofErr w:type="spellEnd"/>
          </w:p>
        </w:tc>
        <w:tc>
          <w:tcPr>
            <w:tcW w:w="1679" w:type="dxa"/>
            <w:tcBorders>
              <w:top w:val="double" w:sz="4" w:space="0" w:color="auto"/>
              <w:bottom w:val="single" w:sz="4" w:space="0" w:color="auto"/>
            </w:tcBorders>
            <w:shd w:val="clear" w:color="auto" w:fill="FFFFFF"/>
            <w:noWrap/>
            <w:hideMark/>
          </w:tcPr>
          <w:p w14:paraId="4CFBC052" w14:textId="77777777" w:rsidR="00D727A5" w:rsidRPr="000E4D96" w:rsidRDefault="00D727A5" w:rsidP="00C247CD">
            <w:pPr>
              <w:spacing w:after="0" w:line="300" w:lineRule="exact"/>
            </w:pPr>
            <w:r w:rsidRPr="000E4D96">
              <w:rPr>
                <w:rFonts w:eastAsia="Times New Roman" w:cs="Times New Roman"/>
                <w:lang w:val="en-US" w:eastAsia="nl-NL"/>
              </w:rPr>
              <w:t xml:space="preserve">€                    -   </w:t>
            </w:r>
          </w:p>
        </w:tc>
        <w:tc>
          <w:tcPr>
            <w:tcW w:w="292" w:type="dxa"/>
            <w:tcBorders>
              <w:top w:val="double" w:sz="4" w:space="0" w:color="auto"/>
              <w:bottom w:val="single" w:sz="4" w:space="0" w:color="auto"/>
              <w:right w:val="single" w:sz="4" w:space="0" w:color="auto"/>
            </w:tcBorders>
            <w:shd w:val="clear" w:color="auto" w:fill="FFFFFF"/>
            <w:noWrap/>
            <w:vAlign w:val="bottom"/>
          </w:tcPr>
          <w:p w14:paraId="710DEDF7" w14:textId="77777777" w:rsidR="00D727A5" w:rsidRPr="000E4D96" w:rsidRDefault="00D727A5" w:rsidP="00C247CD">
            <w:pPr>
              <w:spacing w:after="0" w:line="300" w:lineRule="exact"/>
              <w:rPr>
                <w:rFonts w:eastAsia="Times New Roman" w:cs="Times New Roman"/>
                <w:lang w:val="en-US" w:eastAsia="nl-NL"/>
              </w:rPr>
            </w:pPr>
          </w:p>
        </w:tc>
      </w:tr>
    </w:tbl>
    <w:p w14:paraId="561EB1BA" w14:textId="77777777" w:rsidR="00AF3009" w:rsidRPr="00DB35AF" w:rsidRDefault="00AF3009" w:rsidP="00C247CD">
      <w:pPr>
        <w:spacing w:after="0" w:line="300" w:lineRule="exact"/>
        <w:rPr>
          <w:rFonts w:eastAsia="Times New Roman" w:cs="Times New Roman"/>
          <w:bCs/>
          <w:lang w:val="en-US" w:eastAsia="nl-NL"/>
        </w:rPr>
      </w:pPr>
    </w:p>
    <w:p w14:paraId="3CCA2185" w14:textId="77777777" w:rsidR="00C270F5" w:rsidRDefault="00C270F5">
      <w:pPr>
        <w:rPr>
          <w:rFonts w:eastAsia="Times New Roman" w:cs="Times New Roman"/>
          <w:b/>
          <w:bCs/>
          <w:lang w:val="en-US" w:eastAsia="nl-NL"/>
        </w:rPr>
      </w:pPr>
      <w:r>
        <w:rPr>
          <w:rFonts w:eastAsia="Times New Roman" w:cs="Times New Roman"/>
          <w:b/>
          <w:bCs/>
          <w:lang w:val="en-US" w:eastAsia="nl-NL"/>
        </w:rPr>
        <w:br w:type="page"/>
      </w:r>
    </w:p>
    <w:p w14:paraId="7295050F" w14:textId="0E4D0BCB" w:rsidR="00D727A5" w:rsidRDefault="00D727A5" w:rsidP="00C247CD">
      <w:pPr>
        <w:spacing w:after="0" w:line="300" w:lineRule="exact"/>
        <w:rPr>
          <w:rFonts w:eastAsia="Times New Roman" w:cs="Times New Roman"/>
          <w:b/>
          <w:bCs/>
          <w:lang w:val="en-US" w:eastAsia="nl-NL"/>
        </w:rPr>
      </w:pPr>
      <w:proofErr w:type="spellStart"/>
      <w:r w:rsidRPr="000E4D96">
        <w:rPr>
          <w:rFonts w:eastAsia="Times New Roman" w:cs="Times New Roman"/>
          <w:b/>
          <w:bCs/>
          <w:lang w:val="en-US" w:eastAsia="nl-NL"/>
        </w:rPr>
        <w:lastRenderedPageBreak/>
        <w:t>Opslagpercentages</w:t>
      </w:r>
      <w:proofErr w:type="spellEnd"/>
    </w:p>
    <w:p w14:paraId="59EFFE25" w14:textId="77777777" w:rsidR="00D727A5" w:rsidRPr="000E4D96" w:rsidRDefault="00D727A5" w:rsidP="00C247CD">
      <w:pPr>
        <w:spacing w:after="0" w:line="300" w:lineRule="exact"/>
      </w:pPr>
    </w:p>
    <w:tbl>
      <w:tblPr>
        <w:tblW w:w="8874" w:type="dxa"/>
        <w:tblInd w:w="113" w:type="dxa"/>
        <w:tblCellMar>
          <w:left w:w="70" w:type="dxa"/>
          <w:right w:w="70" w:type="dxa"/>
        </w:tblCellMar>
        <w:tblLook w:val="04A0" w:firstRow="1" w:lastRow="0" w:firstColumn="1" w:lastColumn="0" w:noHBand="0" w:noVBand="1"/>
      </w:tblPr>
      <w:tblGrid>
        <w:gridCol w:w="433"/>
        <w:gridCol w:w="6420"/>
        <w:gridCol w:w="1732"/>
        <w:gridCol w:w="289"/>
      </w:tblGrid>
      <w:tr w:rsidR="00D727A5" w:rsidRPr="000E4D96" w14:paraId="4F354BF8" w14:textId="77777777" w:rsidTr="00D727A5">
        <w:trPr>
          <w:trHeight w:val="70"/>
        </w:trPr>
        <w:tc>
          <w:tcPr>
            <w:tcW w:w="6853" w:type="dxa"/>
            <w:gridSpan w:val="2"/>
            <w:tcBorders>
              <w:top w:val="single" w:sz="4" w:space="0" w:color="auto"/>
              <w:left w:val="single" w:sz="4" w:space="0" w:color="auto"/>
              <w:bottom w:val="single" w:sz="4" w:space="0" w:color="auto"/>
            </w:tcBorders>
            <w:shd w:val="clear" w:color="auto" w:fill="0089CF"/>
            <w:vAlign w:val="center"/>
            <w:hideMark/>
          </w:tcPr>
          <w:p w14:paraId="66F5A848" w14:textId="77777777" w:rsidR="00D727A5" w:rsidRPr="000E4D96" w:rsidRDefault="00D727A5" w:rsidP="00C247CD">
            <w:pPr>
              <w:spacing w:after="0" w:line="300" w:lineRule="exact"/>
              <w:rPr>
                <w:rFonts w:eastAsia="Times New Roman" w:cs="Times New Roman"/>
                <w:b/>
                <w:bCs/>
                <w:color w:val="FFFFFF"/>
                <w:lang w:eastAsia="nl-NL"/>
              </w:rPr>
            </w:pPr>
            <w:r w:rsidRPr="000E4D96">
              <w:rPr>
                <w:rFonts w:eastAsia="Times New Roman" w:cs="Times New Roman"/>
                <w:b/>
                <w:bCs/>
                <w:color w:val="FFFFFF"/>
                <w:lang w:eastAsia="nl-NL"/>
              </w:rPr>
              <w:t>Opslagpercentages voor werkzaamheden buiten de reguliere werktijden</w:t>
            </w:r>
          </w:p>
        </w:tc>
        <w:tc>
          <w:tcPr>
            <w:tcW w:w="1732" w:type="dxa"/>
            <w:tcBorders>
              <w:top w:val="single" w:sz="4" w:space="0" w:color="auto"/>
              <w:bottom w:val="single" w:sz="4" w:space="0" w:color="auto"/>
            </w:tcBorders>
            <w:shd w:val="clear" w:color="auto" w:fill="0089CF"/>
            <w:noWrap/>
            <w:vAlign w:val="center"/>
            <w:hideMark/>
          </w:tcPr>
          <w:p w14:paraId="7945BFFF" w14:textId="77777777" w:rsidR="00D727A5" w:rsidRPr="000E4D96" w:rsidRDefault="00D727A5" w:rsidP="00C247CD">
            <w:pPr>
              <w:spacing w:after="0" w:line="300" w:lineRule="exact"/>
              <w:rPr>
                <w:rFonts w:eastAsia="Times New Roman" w:cs="Times New Roman"/>
                <w:b/>
                <w:bCs/>
                <w:color w:val="FFFFFF"/>
                <w:lang w:eastAsia="nl-NL"/>
              </w:rPr>
            </w:pPr>
            <w:r w:rsidRPr="000E4D96">
              <w:rPr>
                <w:rFonts w:eastAsia="Times New Roman" w:cs="Times New Roman"/>
                <w:b/>
                <w:bCs/>
                <w:color w:val="FFFFFF"/>
                <w:lang w:val="en-US" w:eastAsia="nl-NL"/>
              </w:rPr>
              <w:t>%</w:t>
            </w:r>
          </w:p>
        </w:tc>
        <w:tc>
          <w:tcPr>
            <w:tcW w:w="289" w:type="dxa"/>
            <w:tcBorders>
              <w:top w:val="single" w:sz="4" w:space="0" w:color="auto"/>
              <w:bottom w:val="single" w:sz="4" w:space="0" w:color="auto"/>
              <w:right w:val="single" w:sz="4" w:space="0" w:color="auto"/>
            </w:tcBorders>
            <w:shd w:val="clear" w:color="auto" w:fill="0089CF"/>
            <w:noWrap/>
            <w:vAlign w:val="bottom"/>
          </w:tcPr>
          <w:p w14:paraId="03E3A4C8" w14:textId="77777777" w:rsidR="00D727A5" w:rsidRPr="000E4D96" w:rsidRDefault="00D727A5" w:rsidP="00C247CD">
            <w:pPr>
              <w:spacing w:after="0" w:line="300" w:lineRule="exact"/>
              <w:rPr>
                <w:rFonts w:eastAsia="Times New Roman" w:cs="Times New Roman"/>
                <w:lang w:eastAsia="nl-NL"/>
              </w:rPr>
            </w:pPr>
          </w:p>
        </w:tc>
      </w:tr>
      <w:tr w:rsidR="00D727A5" w:rsidRPr="000E4D96" w14:paraId="34FA97C6" w14:textId="77777777" w:rsidTr="00D727A5">
        <w:trPr>
          <w:trHeight w:val="70"/>
        </w:trPr>
        <w:tc>
          <w:tcPr>
            <w:tcW w:w="433" w:type="dxa"/>
            <w:tcBorders>
              <w:top w:val="single" w:sz="4" w:space="0" w:color="auto"/>
              <w:left w:val="single" w:sz="4" w:space="0" w:color="auto"/>
            </w:tcBorders>
            <w:shd w:val="clear" w:color="auto" w:fill="FFFFFF"/>
            <w:vAlign w:val="center"/>
          </w:tcPr>
          <w:p w14:paraId="4AB05597" w14:textId="77777777" w:rsidR="00D727A5" w:rsidRPr="000E4D96" w:rsidRDefault="00D727A5" w:rsidP="00C247CD">
            <w:pPr>
              <w:spacing w:after="0" w:line="300" w:lineRule="exact"/>
              <w:rPr>
                <w:rFonts w:eastAsia="Times New Roman" w:cs="Times New Roman"/>
                <w:b/>
                <w:bCs/>
                <w:color w:val="FFFFFF"/>
                <w:lang w:val="en-US" w:eastAsia="nl-NL"/>
              </w:rPr>
            </w:pPr>
          </w:p>
        </w:tc>
        <w:tc>
          <w:tcPr>
            <w:tcW w:w="6420" w:type="dxa"/>
            <w:tcBorders>
              <w:top w:val="single" w:sz="4" w:space="0" w:color="auto"/>
            </w:tcBorders>
            <w:shd w:val="clear" w:color="auto" w:fill="FFFFFF"/>
            <w:vAlign w:val="center"/>
            <w:hideMark/>
          </w:tcPr>
          <w:p w14:paraId="69D05C4B" w14:textId="77777777"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1732" w:type="dxa"/>
            <w:tcBorders>
              <w:top w:val="single" w:sz="4" w:space="0" w:color="auto"/>
            </w:tcBorders>
            <w:shd w:val="clear" w:color="auto" w:fill="FFFFFF"/>
            <w:vAlign w:val="center"/>
            <w:hideMark/>
          </w:tcPr>
          <w:p w14:paraId="79718C4C" w14:textId="77777777" w:rsidR="00D727A5" w:rsidRPr="000E4D96" w:rsidRDefault="00D727A5" w:rsidP="00C247CD">
            <w:pPr>
              <w:spacing w:after="0" w:line="300" w:lineRule="exact"/>
              <w:rPr>
                <w:rFonts w:eastAsia="Times New Roman" w:cs="Times New Roman"/>
                <w:b/>
                <w:bCs/>
                <w:color w:val="FFFFFF"/>
                <w:lang w:val="en-US" w:eastAsia="nl-NL"/>
              </w:rPr>
            </w:pPr>
            <w:r w:rsidRPr="000E4D96">
              <w:rPr>
                <w:rFonts w:eastAsia="Times New Roman" w:cs="Times New Roman"/>
                <w:b/>
                <w:bCs/>
                <w:color w:val="FFFFFF"/>
                <w:lang w:val="en-US" w:eastAsia="nl-NL"/>
              </w:rPr>
              <w:t> </w:t>
            </w:r>
          </w:p>
        </w:tc>
        <w:tc>
          <w:tcPr>
            <w:tcW w:w="289" w:type="dxa"/>
            <w:tcBorders>
              <w:top w:val="single" w:sz="4" w:space="0" w:color="auto"/>
              <w:right w:val="single" w:sz="4" w:space="0" w:color="auto"/>
            </w:tcBorders>
            <w:shd w:val="clear" w:color="auto" w:fill="FFFFFF"/>
            <w:noWrap/>
            <w:vAlign w:val="bottom"/>
          </w:tcPr>
          <w:p w14:paraId="142044C3" w14:textId="77777777" w:rsidR="00D727A5" w:rsidRPr="000E4D96" w:rsidRDefault="00D727A5" w:rsidP="00C247CD">
            <w:pPr>
              <w:spacing w:after="0" w:line="300" w:lineRule="exact"/>
              <w:rPr>
                <w:rFonts w:eastAsia="Times New Roman" w:cs="Times New Roman"/>
                <w:lang w:val="en-US" w:eastAsia="nl-NL"/>
              </w:rPr>
            </w:pPr>
          </w:p>
        </w:tc>
      </w:tr>
      <w:tr w:rsidR="00D727A5" w:rsidRPr="000E4D96" w14:paraId="41A210A9" w14:textId="77777777" w:rsidTr="00D727A5">
        <w:trPr>
          <w:trHeight w:val="80"/>
        </w:trPr>
        <w:tc>
          <w:tcPr>
            <w:tcW w:w="433" w:type="dxa"/>
            <w:tcBorders>
              <w:left w:val="single" w:sz="4" w:space="0" w:color="auto"/>
            </w:tcBorders>
            <w:shd w:val="clear" w:color="auto" w:fill="FFFFFF"/>
            <w:noWrap/>
            <w:vAlign w:val="bottom"/>
          </w:tcPr>
          <w:p w14:paraId="0C9D63D8" w14:textId="77777777" w:rsidR="00D727A5" w:rsidRPr="000E4D96" w:rsidRDefault="00D727A5" w:rsidP="00C247CD">
            <w:pPr>
              <w:spacing w:after="0" w:line="300" w:lineRule="exact"/>
              <w:rPr>
                <w:rFonts w:eastAsia="Times New Roman" w:cs="Times New Roman"/>
                <w:lang w:val="en-US" w:eastAsia="nl-NL"/>
              </w:rPr>
            </w:pPr>
          </w:p>
        </w:tc>
        <w:tc>
          <w:tcPr>
            <w:tcW w:w="6420" w:type="dxa"/>
            <w:shd w:val="clear" w:color="auto" w:fill="FFFFFF"/>
            <w:hideMark/>
          </w:tcPr>
          <w:p w14:paraId="0D0C11F0" w14:textId="77777777"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Op werkdagen van 18.00 tot 23.00 uur</w:t>
            </w:r>
          </w:p>
        </w:tc>
        <w:tc>
          <w:tcPr>
            <w:tcW w:w="1732" w:type="dxa"/>
            <w:tcBorders>
              <w:bottom w:val="dotted" w:sz="4" w:space="0" w:color="auto"/>
            </w:tcBorders>
            <w:shd w:val="clear" w:color="auto" w:fill="CDEEFF"/>
            <w:hideMark/>
          </w:tcPr>
          <w:p w14:paraId="2318EE12" w14:textId="77777777"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14:paraId="0E71DFC4" w14:textId="77777777" w:rsidR="00D727A5" w:rsidRPr="000E4D96" w:rsidRDefault="00D727A5" w:rsidP="00C247CD">
            <w:pPr>
              <w:spacing w:after="0" w:line="300" w:lineRule="exact"/>
              <w:rPr>
                <w:rFonts w:eastAsia="Times New Roman" w:cs="Times New Roman"/>
                <w:lang w:eastAsia="nl-NL"/>
              </w:rPr>
            </w:pPr>
          </w:p>
        </w:tc>
      </w:tr>
      <w:tr w:rsidR="00D727A5" w:rsidRPr="000E4D96" w14:paraId="218E1893" w14:textId="77777777" w:rsidTr="00D727A5">
        <w:trPr>
          <w:trHeight w:val="70"/>
        </w:trPr>
        <w:tc>
          <w:tcPr>
            <w:tcW w:w="433" w:type="dxa"/>
            <w:tcBorders>
              <w:left w:val="single" w:sz="4" w:space="0" w:color="auto"/>
            </w:tcBorders>
            <w:shd w:val="clear" w:color="auto" w:fill="FFFFFF"/>
            <w:noWrap/>
            <w:vAlign w:val="bottom"/>
          </w:tcPr>
          <w:p w14:paraId="0165EE8D" w14:textId="77777777" w:rsidR="00D727A5" w:rsidRPr="000E4D96" w:rsidRDefault="00D727A5" w:rsidP="00C247CD">
            <w:pPr>
              <w:spacing w:after="0" w:line="300" w:lineRule="exact"/>
              <w:rPr>
                <w:rFonts w:eastAsia="Times New Roman" w:cs="Times New Roman"/>
                <w:lang w:eastAsia="nl-NL"/>
              </w:rPr>
            </w:pPr>
          </w:p>
        </w:tc>
        <w:tc>
          <w:tcPr>
            <w:tcW w:w="6420" w:type="dxa"/>
            <w:shd w:val="clear" w:color="auto" w:fill="FFFFFF"/>
            <w:hideMark/>
          </w:tcPr>
          <w:p w14:paraId="3E7D51D1" w14:textId="77777777"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Op werkdagen van 23.00 tot 07.30 uur</w:t>
            </w:r>
          </w:p>
        </w:tc>
        <w:tc>
          <w:tcPr>
            <w:tcW w:w="1732" w:type="dxa"/>
            <w:tcBorders>
              <w:top w:val="dotted" w:sz="4" w:space="0" w:color="auto"/>
              <w:bottom w:val="dotted" w:sz="4" w:space="0" w:color="auto"/>
            </w:tcBorders>
            <w:shd w:val="clear" w:color="auto" w:fill="CDEEFF"/>
            <w:hideMark/>
          </w:tcPr>
          <w:p w14:paraId="68B89A6A" w14:textId="77777777"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14:paraId="0D08B17F" w14:textId="77777777" w:rsidR="00D727A5" w:rsidRPr="000E4D96" w:rsidRDefault="00D727A5" w:rsidP="00C247CD">
            <w:pPr>
              <w:spacing w:after="0" w:line="300" w:lineRule="exact"/>
              <w:rPr>
                <w:rFonts w:eastAsia="Times New Roman" w:cs="Times New Roman"/>
                <w:lang w:eastAsia="nl-NL"/>
              </w:rPr>
            </w:pPr>
          </w:p>
        </w:tc>
      </w:tr>
      <w:tr w:rsidR="00D727A5" w:rsidRPr="000E4D96" w14:paraId="30F8E56D" w14:textId="77777777" w:rsidTr="00D727A5">
        <w:trPr>
          <w:trHeight w:val="70"/>
        </w:trPr>
        <w:tc>
          <w:tcPr>
            <w:tcW w:w="433" w:type="dxa"/>
            <w:tcBorders>
              <w:left w:val="single" w:sz="4" w:space="0" w:color="auto"/>
            </w:tcBorders>
            <w:shd w:val="clear" w:color="auto" w:fill="FFFFFF"/>
            <w:noWrap/>
            <w:vAlign w:val="bottom"/>
          </w:tcPr>
          <w:p w14:paraId="63518529" w14:textId="77777777" w:rsidR="00D727A5" w:rsidRPr="000E4D96" w:rsidRDefault="00D727A5" w:rsidP="00C247CD">
            <w:pPr>
              <w:spacing w:after="0" w:line="300" w:lineRule="exact"/>
              <w:rPr>
                <w:rFonts w:eastAsia="Times New Roman" w:cs="Times New Roman"/>
                <w:lang w:eastAsia="nl-NL"/>
              </w:rPr>
            </w:pPr>
          </w:p>
        </w:tc>
        <w:tc>
          <w:tcPr>
            <w:tcW w:w="6420" w:type="dxa"/>
            <w:shd w:val="clear" w:color="auto" w:fill="FFFFFF"/>
            <w:hideMark/>
          </w:tcPr>
          <w:p w14:paraId="496E53DB" w14:textId="77777777"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Op zaterdagen van 07.30 tot 24.00 uur</w:t>
            </w:r>
          </w:p>
        </w:tc>
        <w:tc>
          <w:tcPr>
            <w:tcW w:w="1732" w:type="dxa"/>
            <w:tcBorders>
              <w:top w:val="dotted" w:sz="4" w:space="0" w:color="auto"/>
              <w:bottom w:val="dotted" w:sz="4" w:space="0" w:color="auto"/>
            </w:tcBorders>
            <w:shd w:val="clear" w:color="auto" w:fill="CDEEFF"/>
            <w:hideMark/>
          </w:tcPr>
          <w:p w14:paraId="2893C9DC" w14:textId="77777777"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14:paraId="48B3B378" w14:textId="77777777" w:rsidR="00D727A5" w:rsidRPr="000E4D96" w:rsidRDefault="00D727A5" w:rsidP="00C247CD">
            <w:pPr>
              <w:spacing w:after="0" w:line="300" w:lineRule="exact"/>
              <w:rPr>
                <w:rFonts w:eastAsia="Times New Roman" w:cs="Times New Roman"/>
                <w:lang w:eastAsia="nl-NL"/>
              </w:rPr>
            </w:pPr>
          </w:p>
        </w:tc>
      </w:tr>
      <w:tr w:rsidR="00D727A5" w:rsidRPr="000E4D96" w14:paraId="6802E88A" w14:textId="77777777" w:rsidTr="00D727A5">
        <w:trPr>
          <w:trHeight w:val="252"/>
        </w:trPr>
        <w:tc>
          <w:tcPr>
            <w:tcW w:w="433" w:type="dxa"/>
            <w:tcBorders>
              <w:left w:val="single" w:sz="4" w:space="0" w:color="auto"/>
            </w:tcBorders>
            <w:shd w:val="clear" w:color="auto" w:fill="FFFFFF"/>
            <w:noWrap/>
            <w:vAlign w:val="bottom"/>
          </w:tcPr>
          <w:p w14:paraId="5786507A" w14:textId="77777777" w:rsidR="00D727A5" w:rsidRPr="000E4D96" w:rsidRDefault="00D727A5" w:rsidP="00C247CD">
            <w:pPr>
              <w:spacing w:after="0" w:line="300" w:lineRule="exact"/>
              <w:rPr>
                <w:rFonts w:eastAsia="Times New Roman" w:cs="Times New Roman"/>
                <w:lang w:eastAsia="nl-NL"/>
              </w:rPr>
            </w:pPr>
          </w:p>
        </w:tc>
        <w:tc>
          <w:tcPr>
            <w:tcW w:w="6420" w:type="dxa"/>
            <w:shd w:val="clear" w:color="auto" w:fill="FFFFFF"/>
            <w:hideMark/>
          </w:tcPr>
          <w:p w14:paraId="56CA35E8" w14:textId="77777777"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Op zon- en/of nationaal erkende feestdagen van 00.00 tot 24.00 uur</w:t>
            </w:r>
          </w:p>
        </w:tc>
        <w:tc>
          <w:tcPr>
            <w:tcW w:w="1732" w:type="dxa"/>
            <w:tcBorders>
              <w:top w:val="dotted" w:sz="4" w:space="0" w:color="auto"/>
              <w:bottom w:val="dotted" w:sz="4" w:space="0" w:color="auto"/>
            </w:tcBorders>
            <w:shd w:val="clear" w:color="auto" w:fill="CDEEFF"/>
            <w:hideMark/>
          </w:tcPr>
          <w:p w14:paraId="2682DA1A" w14:textId="77777777" w:rsidR="00D727A5" w:rsidRPr="000E4D96" w:rsidRDefault="00D727A5" w:rsidP="00C247CD">
            <w:pPr>
              <w:spacing w:after="0" w:line="300" w:lineRule="exact"/>
              <w:rPr>
                <w:rFonts w:eastAsia="Times New Roman" w:cs="Times New Roman"/>
                <w:lang w:eastAsia="nl-NL"/>
              </w:rPr>
            </w:pPr>
            <w:r w:rsidRPr="000E4D96">
              <w:rPr>
                <w:rFonts w:eastAsia="Times New Roman" w:cs="Times New Roman"/>
                <w:lang w:eastAsia="nl-NL"/>
              </w:rPr>
              <w:t> </w:t>
            </w:r>
          </w:p>
        </w:tc>
        <w:tc>
          <w:tcPr>
            <w:tcW w:w="289" w:type="dxa"/>
            <w:tcBorders>
              <w:right w:val="single" w:sz="4" w:space="0" w:color="auto"/>
            </w:tcBorders>
            <w:shd w:val="clear" w:color="auto" w:fill="FFFFFF"/>
            <w:noWrap/>
            <w:vAlign w:val="bottom"/>
          </w:tcPr>
          <w:p w14:paraId="04F5E29A" w14:textId="77777777" w:rsidR="00D727A5" w:rsidRPr="000E4D96" w:rsidRDefault="00D727A5" w:rsidP="00C247CD">
            <w:pPr>
              <w:spacing w:after="0" w:line="300" w:lineRule="exact"/>
              <w:rPr>
                <w:rFonts w:eastAsia="Times New Roman" w:cs="Times New Roman"/>
                <w:lang w:eastAsia="nl-NL"/>
              </w:rPr>
            </w:pPr>
          </w:p>
        </w:tc>
      </w:tr>
      <w:tr w:rsidR="00D727A5" w:rsidRPr="000E4D96" w14:paraId="58399248" w14:textId="77777777" w:rsidTr="00D727A5">
        <w:trPr>
          <w:trHeight w:val="70"/>
        </w:trPr>
        <w:tc>
          <w:tcPr>
            <w:tcW w:w="8874" w:type="dxa"/>
            <w:gridSpan w:val="4"/>
            <w:tcBorders>
              <w:left w:val="single" w:sz="4" w:space="0" w:color="auto"/>
              <w:bottom w:val="single" w:sz="4" w:space="0" w:color="auto"/>
              <w:right w:val="single" w:sz="4" w:space="0" w:color="auto"/>
            </w:tcBorders>
            <w:shd w:val="clear" w:color="auto" w:fill="FFFFFF"/>
            <w:hideMark/>
          </w:tcPr>
          <w:p w14:paraId="529FD19F" w14:textId="77777777" w:rsidR="00D727A5" w:rsidRPr="000E4D96" w:rsidRDefault="00D727A5" w:rsidP="00C247CD">
            <w:pPr>
              <w:spacing w:after="0" w:line="300" w:lineRule="exact"/>
              <w:rPr>
                <w:rFonts w:eastAsia="Times New Roman" w:cs="Times New Roman"/>
                <w:lang w:eastAsia="nl-NL"/>
              </w:rPr>
            </w:pPr>
            <w:r>
              <w:rPr>
                <w:rFonts w:eastAsia="Times New Roman" w:cs="Times New Roman"/>
                <w:lang w:eastAsia="nl-NL"/>
              </w:rPr>
              <w:t xml:space="preserve"> </w:t>
            </w:r>
          </w:p>
        </w:tc>
      </w:tr>
    </w:tbl>
    <w:p w14:paraId="33ADC5F9" w14:textId="76A66697" w:rsidR="00D727A5" w:rsidRDefault="00D727A5" w:rsidP="00C247CD">
      <w:pPr>
        <w:widowControl w:val="0"/>
        <w:autoSpaceDE w:val="0"/>
        <w:autoSpaceDN w:val="0"/>
        <w:adjustRightInd w:val="0"/>
        <w:spacing w:after="0" w:line="300" w:lineRule="exact"/>
        <w:rPr>
          <w:rFonts w:cs="Arial"/>
          <w:color w:val="000000"/>
          <w:highlight w:val="yellow"/>
        </w:rPr>
      </w:pPr>
    </w:p>
    <w:tbl>
      <w:tblPr>
        <w:tblW w:w="9041" w:type="dxa"/>
        <w:tblCellMar>
          <w:left w:w="70" w:type="dxa"/>
          <w:right w:w="70" w:type="dxa"/>
        </w:tblCellMar>
        <w:tblLook w:val="04A0" w:firstRow="1" w:lastRow="0" w:firstColumn="1" w:lastColumn="0" w:noHBand="0" w:noVBand="1"/>
      </w:tblPr>
      <w:tblGrid>
        <w:gridCol w:w="262"/>
        <w:gridCol w:w="6960"/>
        <w:gridCol w:w="1557"/>
        <w:gridCol w:w="262"/>
      </w:tblGrid>
      <w:tr w:rsidR="006F6AC5" w:rsidRPr="006F6AC5" w14:paraId="4CAE11A0" w14:textId="77777777" w:rsidTr="006F6AC5">
        <w:trPr>
          <w:trHeight w:val="242"/>
        </w:trPr>
        <w:tc>
          <w:tcPr>
            <w:tcW w:w="7222" w:type="dxa"/>
            <w:gridSpan w:val="2"/>
            <w:vMerge w:val="restart"/>
            <w:tcBorders>
              <w:top w:val="single" w:sz="4" w:space="0" w:color="0089CF"/>
              <w:left w:val="single" w:sz="4" w:space="0" w:color="0089CF"/>
              <w:bottom w:val="single" w:sz="4" w:space="0" w:color="0089CF"/>
              <w:right w:val="nil"/>
            </w:tcBorders>
            <w:shd w:val="clear" w:color="000000" w:fill="0089CF"/>
            <w:vAlign w:val="center"/>
            <w:hideMark/>
          </w:tcPr>
          <w:p w14:paraId="2980FAF8" w14:textId="77777777" w:rsidR="006F6AC5" w:rsidRPr="006F6AC5" w:rsidRDefault="006F6AC5" w:rsidP="006F6AC5">
            <w:pPr>
              <w:spacing w:after="0" w:line="240" w:lineRule="auto"/>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Opslagpercentages materiaal en inzet derden</w:t>
            </w:r>
          </w:p>
        </w:tc>
        <w:tc>
          <w:tcPr>
            <w:tcW w:w="1557" w:type="dxa"/>
            <w:tcBorders>
              <w:top w:val="single" w:sz="4" w:space="0" w:color="0089CF"/>
              <w:left w:val="nil"/>
              <w:bottom w:val="nil"/>
              <w:right w:val="nil"/>
            </w:tcBorders>
            <w:shd w:val="clear" w:color="000000" w:fill="0089CF"/>
            <w:noWrap/>
            <w:vAlign w:val="center"/>
            <w:hideMark/>
          </w:tcPr>
          <w:p w14:paraId="5428C82F" w14:textId="77777777" w:rsidR="006F6AC5" w:rsidRPr="006F6AC5" w:rsidRDefault="006F6AC5" w:rsidP="006F6AC5">
            <w:pPr>
              <w:spacing w:after="0" w:line="240" w:lineRule="auto"/>
              <w:jc w:val="center"/>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 </w:t>
            </w:r>
          </w:p>
        </w:tc>
        <w:tc>
          <w:tcPr>
            <w:tcW w:w="262" w:type="dxa"/>
            <w:tcBorders>
              <w:top w:val="single" w:sz="4" w:space="0" w:color="0089CF"/>
              <w:left w:val="nil"/>
              <w:bottom w:val="nil"/>
              <w:right w:val="single" w:sz="4" w:space="0" w:color="0089CF"/>
            </w:tcBorders>
            <w:shd w:val="clear" w:color="000000" w:fill="0089CF"/>
            <w:noWrap/>
            <w:vAlign w:val="bottom"/>
            <w:hideMark/>
          </w:tcPr>
          <w:p w14:paraId="3B948B3A"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14:paraId="74BDCBED" w14:textId="77777777" w:rsidTr="006F6AC5">
        <w:trPr>
          <w:trHeight w:val="242"/>
        </w:trPr>
        <w:tc>
          <w:tcPr>
            <w:tcW w:w="7222" w:type="dxa"/>
            <w:gridSpan w:val="2"/>
            <w:vMerge/>
            <w:tcBorders>
              <w:top w:val="single" w:sz="4" w:space="0" w:color="0089CF"/>
              <w:left w:val="single" w:sz="4" w:space="0" w:color="0089CF"/>
              <w:bottom w:val="single" w:sz="4" w:space="0" w:color="0089CF"/>
              <w:right w:val="nil"/>
            </w:tcBorders>
            <w:vAlign w:val="center"/>
            <w:hideMark/>
          </w:tcPr>
          <w:p w14:paraId="4CE713FF" w14:textId="77777777" w:rsidR="006F6AC5" w:rsidRPr="006F6AC5" w:rsidRDefault="006F6AC5" w:rsidP="006F6AC5">
            <w:pPr>
              <w:spacing w:after="0" w:line="240" w:lineRule="auto"/>
              <w:rPr>
                <w:rFonts w:ascii="LucidaSansEF" w:eastAsia="Times New Roman" w:hAnsi="LucidaSansEF" w:cs="Calibri"/>
                <w:b/>
                <w:bCs/>
                <w:color w:val="FFFFFF"/>
                <w:sz w:val="20"/>
                <w:szCs w:val="20"/>
                <w:lang w:eastAsia="nl-NL"/>
              </w:rPr>
            </w:pPr>
          </w:p>
        </w:tc>
        <w:tc>
          <w:tcPr>
            <w:tcW w:w="1557" w:type="dxa"/>
            <w:tcBorders>
              <w:top w:val="nil"/>
              <w:left w:val="nil"/>
              <w:bottom w:val="single" w:sz="4" w:space="0" w:color="0089CF"/>
              <w:right w:val="nil"/>
            </w:tcBorders>
            <w:shd w:val="clear" w:color="000000" w:fill="0089CF"/>
            <w:vAlign w:val="center"/>
            <w:hideMark/>
          </w:tcPr>
          <w:p w14:paraId="57F6F48D" w14:textId="77777777" w:rsidR="006F6AC5" w:rsidRPr="006F6AC5" w:rsidRDefault="006F6AC5" w:rsidP="006F6AC5">
            <w:pPr>
              <w:spacing w:after="0" w:line="240" w:lineRule="auto"/>
              <w:jc w:val="center"/>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w:t>
            </w:r>
          </w:p>
        </w:tc>
        <w:tc>
          <w:tcPr>
            <w:tcW w:w="262" w:type="dxa"/>
            <w:tcBorders>
              <w:top w:val="nil"/>
              <w:left w:val="nil"/>
              <w:bottom w:val="single" w:sz="4" w:space="0" w:color="0089CF"/>
              <w:right w:val="single" w:sz="4" w:space="0" w:color="0089CF"/>
            </w:tcBorders>
            <w:shd w:val="clear" w:color="000000" w:fill="0089CF"/>
            <w:noWrap/>
            <w:vAlign w:val="bottom"/>
            <w:hideMark/>
          </w:tcPr>
          <w:p w14:paraId="3810BA09"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14:paraId="227A189E" w14:textId="77777777" w:rsidTr="006F6AC5">
        <w:trPr>
          <w:trHeight w:val="242"/>
        </w:trPr>
        <w:tc>
          <w:tcPr>
            <w:tcW w:w="262" w:type="dxa"/>
            <w:tcBorders>
              <w:top w:val="nil"/>
              <w:left w:val="single" w:sz="4" w:space="0" w:color="0089CF"/>
              <w:bottom w:val="nil"/>
              <w:right w:val="nil"/>
            </w:tcBorders>
            <w:shd w:val="clear" w:color="000000" w:fill="FFFFFF"/>
            <w:vAlign w:val="center"/>
            <w:hideMark/>
          </w:tcPr>
          <w:p w14:paraId="30452914" w14:textId="77777777" w:rsidR="006F6AC5" w:rsidRPr="006F6AC5" w:rsidRDefault="006F6AC5" w:rsidP="006F6AC5">
            <w:pPr>
              <w:spacing w:after="0" w:line="240" w:lineRule="auto"/>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 </w:t>
            </w:r>
          </w:p>
        </w:tc>
        <w:tc>
          <w:tcPr>
            <w:tcW w:w="6960" w:type="dxa"/>
            <w:tcBorders>
              <w:top w:val="nil"/>
              <w:left w:val="nil"/>
              <w:bottom w:val="nil"/>
              <w:right w:val="nil"/>
            </w:tcBorders>
            <w:shd w:val="clear" w:color="000000" w:fill="FFFFFF"/>
            <w:vAlign w:val="center"/>
            <w:hideMark/>
          </w:tcPr>
          <w:p w14:paraId="68459FFB" w14:textId="77777777" w:rsidR="006F6AC5" w:rsidRPr="006F6AC5" w:rsidRDefault="006F6AC5" w:rsidP="006F6AC5">
            <w:pPr>
              <w:spacing w:after="0" w:line="240" w:lineRule="auto"/>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 </w:t>
            </w:r>
          </w:p>
        </w:tc>
        <w:tc>
          <w:tcPr>
            <w:tcW w:w="1557" w:type="dxa"/>
            <w:tcBorders>
              <w:top w:val="nil"/>
              <w:left w:val="nil"/>
              <w:bottom w:val="nil"/>
              <w:right w:val="nil"/>
            </w:tcBorders>
            <w:shd w:val="clear" w:color="000000" w:fill="FFFFFF"/>
            <w:vAlign w:val="center"/>
            <w:hideMark/>
          </w:tcPr>
          <w:p w14:paraId="52175778" w14:textId="77777777" w:rsidR="006F6AC5" w:rsidRPr="006F6AC5" w:rsidRDefault="006F6AC5" w:rsidP="006F6AC5">
            <w:pPr>
              <w:spacing w:after="0" w:line="240" w:lineRule="auto"/>
              <w:jc w:val="center"/>
              <w:rPr>
                <w:rFonts w:ascii="LucidaSansEF" w:eastAsia="Times New Roman" w:hAnsi="LucidaSansEF" w:cs="Calibri"/>
                <w:b/>
                <w:bCs/>
                <w:color w:val="FFFFFF"/>
                <w:sz w:val="20"/>
                <w:szCs w:val="20"/>
                <w:lang w:eastAsia="nl-NL"/>
              </w:rPr>
            </w:pPr>
            <w:r w:rsidRPr="006F6AC5">
              <w:rPr>
                <w:rFonts w:ascii="LucidaSansEF" w:eastAsia="Times New Roman" w:hAnsi="LucidaSansEF" w:cs="Calibri"/>
                <w:b/>
                <w:bCs/>
                <w:color w:val="FFFFFF"/>
                <w:sz w:val="20"/>
                <w:szCs w:val="20"/>
                <w:lang w:eastAsia="nl-NL"/>
              </w:rPr>
              <w:t> </w:t>
            </w:r>
          </w:p>
        </w:tc>
        <w:tc>
          <w:tcPr>
            <w:tcW w:w="262" w:type="dxa"/>
            <w:tcBorders>
              <w:top w:val="nil"/>
              <w:left w:val="nil"/>
              <w:bottom w:val="nil"/>
              <w:right w:val="single" w:sz="4" w:space="0" w:color="0089CF"/>
            </w:tcBorders>
            <w:shd w:val="clear" w:color="000000" w:fill="FFFFFF"/>
            <w:noWrap/>
            <w:vAlign w:val="bottom"/>
            <w:hideMark/>
          </w:tcPr>
          <w:p w14:paraId="64837706"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14:paraId="74D3208C" w14:textId="77777777" w:rsidTr="006F6AC5">
        <w:trPr>
          <w:trHeight w:val="2610"/>
        </w:trPr>
        <w:tc>
          <w:tcPr>
            <w:tcW w:w="262" w:type="dxa"/>
            <w:tcBorders>
              <w:top w:val="nil"/>
              <w:left w:val="single" w:sz="4" w:space="0" w:color="0089CF"/>
              <w:bottom w:val="nil"/>
              <w:right w:val="nil"/>
            </w:tcBorders>
            <w:shd w:val="clear" w:color="000000" w:fill="FFFFFF"/>
            <w:noWrap/>
            <w:vAlign w:val="bottom"/>
            <w:hideMark/>
          </w:tcPr>
          <w:p w14:paraId="410F2D68"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6960" w:type="dxa"/>
            <w:tcBorders>
              <w:top w:val="nil"/>
              <w:left w:val="nil"/>
              <w:bottom w:val="nil"/>
              <w:right w:val="nil"/>
            </w:tcBorders>
            <w:shd w:val="clear" w:color="000000" w:fill="FFFFFF"/>
            <w:hideMark/>
          </w:tcPr>
          <w:p w14:paraId="7E4DB79C" w14:textId="77777777" w:rsidR="006F6AC5" w:rsidRPr="006F6AC5" w:rsidRDefault="006F6AC5" w:rsidP="006F6AC5">
            <w:pPr>
              <w:spacing w:after="0" w:line="240" w:lineRule="auto"/>
              <w:rPr>
                <w:rFonts w:ascii="LucidaSansEF" w:eastAsia="Times New Roman" w:hAnsi="LucidaSansEF" w:cs="Calibri"/>
                <w:b/>
                <w:bCs/>
                <w:sz w:val="20"/>
                <w:szCs w:val="20"/>
                <w:lang w:eastAsia="nl-NL"/>
              </w:rPr>
            </w:pPr>
            <w:r w:rsidRPr="006F6AC5">
              <w:rPr>
                <w:rFonts w:ascii="LucidaSansEF" w:eastAsia="Times New Roman" w:hAnsi="LucidaSansEF" w:cs="Calibri"/>
                <w:b/>
                <w:bCs/>
                <w:sz w:val="20"/>
                <w:szCs w:val="20"/>
                <w:lang w:eastAsia="nl-NL"/>
              </w:rPr>
              <w:t>Materiaal</w:t>
            </w:r>
            <w:r w:rsidRPr="006F6AC5">
              <w:rPr>
                <w:rFonts w:ascii="LucidaSansEF" w:eastAsia="Times New Roman" w:hAnsi="LucidaSansEF" w:cs="Calibri"/>
                <w:b/>
                <w:bCs/>
                <w:sz w:val="20"/>
                <w:szCs w:val="20"/>
                <w:lang w:eastAsia="nl-NL"/>
              </w:rPr>
              <w:br/>
            </w:r>
            <w:r w:rsidRPr="006F6AC5">
              <w:rPr>
                <w:rFonts w:ascii="LucidaSansEF" w:eastAsia="Times New Roman" w:hAnsi="LucidaSansEF" w:cs="Calibri"/>
                <w:sz w:val="18"/>
                <w:szCs w:val="18"/>
                <w:lang w:eastAsia="nl-NL"/>
              </w:rPr>
              <w:t xml:space="preserve">Deze opslag mag alleen worden toegepast bij materialen buiten de initiële scope van het contract. Er wordt een dekkingsopslag gerekend over de netto kosten (lees: factuur excl. BTW) van de verbruikte of geleverde materialen. Materialen die buiten deze bedoelde scope vallen hebben betrekking op onderstaande situaties: </w:t>
            </w:r>
            <w:r w:rsidRPr="006F6AC5">
              <w:rPr>
                <w:rFonts w:ascii="LucidaSansEF" w:eastAsia="Times New Roman" w:hAnsi="LucidaSansEF" w:cs="Calibri"/>
                <w:sz w:val="18"/>
                <w:szCs w:val="18"/>
                <w:lang w:eastAsia="nl-NL"/>
              </w:rPr>
              <w:br/>
              <w:t>- Correctief Onderhoud waar materialen voor gebruikt zijn of noodzakelijke vervanging van onderdelen of installatiecomponenten;</w:t>
            </w:r>
            <w:r w:rsidRPr="006F6AC5">
              <w:rPr>
                <w:rFonts w:ascii="LucidaSansEF" w:eastAsia="Times New Roman" w:hAnsi="LucidaSansEF" w:cs="Calibri"/>
                <w:sz w:val="18"/>
                <w:szCs w:val="18"/>
                <w:lang w:eastAsia="nl-NL"/>
              </w:rPr>
              <w:br/>
              <w:t>- Verzoeken die op nacalculatie verrekend worden waar materialen verbruikt zijn of waar een verzoek tot levering gedaan is;</w:t>
            </w:r>
            <w:r w:rsidRPr="006F6AC5">
              <w:rPr>
                <w:rFonts w:ascii="LucidaSansEF" w:eastAsia="Times New Roman" w:hAnsi="LucidaSansEF" w:cs="Calibri"/>
                <w:sz w:val="18"/>
                <w:szCs w:val="18"/>
                <w:lang w:eastAsia="nl-NL"/>
              </w:rPr>
              <w:br/>
              <w:t>- Aanvullende Werkzaamheden waar materialen voor nodig zijn op verzoek van VU of waar vooraf een prijsafspraak (offerte) voor gemaakt is.</w:t>
            </w:r>
            <w:r w:rsidRPr="006F6AC5">
              <w:rPr>
                <w:rFonts w:ascii="LucidaSansEF" w:eastAsia="Times New Roman" w:hAnsi="LucidaSansEF" w:cs="Calibri"/>
                <w:i/>
                <w:iCs/>
                <w:sz w:val="20"/>
                <w:szCs w:val="20"/>
                <w:lang w:eastAsia="nl-NL"/>
              </w:rPr>
              <w:br/>
            </w:r>
            <w:r w:rsidRPr="006F6AC5">
              <w:rPr>
                <w:rFonts w:ascii="LucidaSansEF" w:eastAsia="Times New Roman" w:hAnsi="LucidaSansEF" w:cs="Calibri"/>
                <w:b/>
                <w:bCs/>
                <w:color w:val="FF0000"/>
                <w:sz w:val="18"/>
                <w:szCs w:val="18"/>
                <w:lang w:eastAsia="nl-NL"/>
              </w:rPr>
              <w:t>Er geldt een maximum van 12,5%</w:t>
            </w:r>
          </w:p>
        </w:tc>
        <w:tc>
          <w:tcPr>
            <w:tcW w:w="1557" w:type="dxa"/>
            <w:tcBorders>
              <w:top w:val="nil"/>
              <w:left w:val="single" w:sz="12" w:space="0" w:color="FFFFFF"/>
              <w:bottom w:val="single" w:sz="4" w:space="0" w:color="auto"/>
              <w:right w:val="single" w:sz="12" w:space="0" w:color="FFFFFF"/>
            </w:tcBorders>
            <w:shd w:val="clear" w:color="000000" w:fill="CDEEFF"/>
            <w:hideMark/>
          </w:tcPr>
          <w:p w14:paraId="0689CACB" w14:textId="77777777" w:rsidR="006F6AC5" w:rsidRPr="006F6AC5" w:rsidRDefault="006F6AC5" w:rsidP="006F6AC5">
            <w:pPr>
              <w:spacing w:after="0" w:line="240" w:lineRule="auto"/>
              <w:jc w:val="center"/>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262" w:type="dxa"/>
            <w:tcBorders>
              <w:top w:val="nil"/>
              <w:left w:val="nil"/>
              <w:bottom w:val="nil"/>
              <w:right w:val="single" w:sz="4" w:space="0" w:color="0089CF"/>
            </w:tcBorders>
            <w:shd w:val="clear" w:color="000000" w:fill="FFFFFF"/>
            <w:noWrap/>
            <w:vAlign w:val="bottom"/>
            <w:hideMark/>
          </w:tcPr>
          <w:p w14:paraId="6F358F9B"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14:paraId="6FCBD326" w14:textId="77777777" w:rsidTr="006F6AC5">
        <w:trPr>
          <w:trHeight w:val="242"/>
        </w:trPr>
        <w:tc>
          <w:tcPr>
            <w:tcW w:w="262" w:type="dxa"/>
            <w:tcBorders>
              <w:top w:val="nil"/>
              <w:left w:val="single" w:sz="4" w:space="0" w:color="0089CF"/>
              <w:bottom w:val="nil"/>
              <w:right w:val="nil"/>
            </w:tcBorders>
            <w:shd w:val="clear" w:color="000000" w:fill="FFFFFF"/>
            <w:noWrap/>
            <w:vAlign w:val="bottom"/>
            <w:hideMark/>
          </w:tcPr>
          <w:p w14:paraId="629482C8"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6960" w:type="dxa"/>
            <w:tcBorders>
              <w:top w:val="nil"/>
              <w:left w:val="nil"/>
              <w:bottom w:val="nil"/>
              <w:right w:val="nil"/>
            </w:tcBorders>
            <w:shd w:val="clear" w:color="000000" w:fill="FFFFFF"/>
            <w:hideMark/>
          </w:tcPr>
          <w:p w14:paraId="766A3075"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1557" w:type="dxa"/>
            <w:tcBorders>
              <w:top w:val="nil"/>
              <w:left w:val="single" w:sz="12" w:space="0" w:color="FFFFFF"/>
              <w:bottom w:val="single" w:sz="4" w:space="0" w:color="auto"/>
              <w:right w:val="single" w:sz="12" w:space="0" w:color="FFFFFF"/>
            </w:tcBorders>
            <w:shd w:val="clear" w:color="000000" w:fill="FFFFFF"/>
            <w:hideMark/>
          </w:tcPr>
          <w:p w14:paraId="62D1F7BB" w14:textId="77777777" w:rsidR="006F6AC5" w:rsidRPr="006F6AC5" w:rsidRDefault="006F6AC5" w:rsidP="006F6AC5">
            <w:pPr>
              <w:spacing w:after="0" w:line="240" w:lineRule="auto"/>
              <w:jc w:val="center"/>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262" w:type="dxa"/>
            <w:tcBorders>
              <w:top w:val="nil"/>
              <w:left w:val="nil"/>
              <w:bottom w:val="nil"/>
              <w:right w:val="single" w:sz="4" w:space="0" w:color="0089CF"/>
            </w:tcBorders>
            <w:shd w:val="clear" w:color="000000" w:fill="FFFFFF"/>
            <w:noWrap/>
            <w:vAlign w:val="bottom"/>
            <w:hideMark/>
          </w:tcPr>
          <w:p w14:paraId="2C19AB42"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14:paraId="3059E1A8" w14:textId="77777777" w:rsidTr="006F6AC5">
        <w:trPr>
          <w:trHeight w:val="3509"/>
        </w:trPr>
        <w:tc>
          <w:tcPr>
            <w:tcW w:w="262" w:type="dxa"/>
            <w:tcBorders>
              <w:top w:val="nil"/>
              <w:left w:val="single" w:sz="4" w:space="0" w:color="0089CF"/>
              <w:bottom w:val="nil"/>
              <w:right w:val="nil"/>
            </w:tcBorders>
            <w:shd w:val="clear" w:color="000000" w:fill="FFFFFF"/>
            <w:noWrap/>
            <w:vAlign w:val="bottom"/>
            <w:hideMark/>
          </w:tcPr>
          <w:p w14:paraId="79704047"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6960" w:type="dxa"/>
            <w:tcBorders>
              <w:top w:val="nil"/>
              <w:left w:val="nil"/>
              <w:bottom w:val="nil"/>
              <w:right w:val="nil"/>
            </w:tcBorders>
            <w:shd w:val="clear" w:color="000000" w:fill="FFFFFF"/>
            <w:hideMark/>
          </w:tcPr>
          <w:p w14:paraId="625EDE26"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b/>
                <w:bCs/>
                <w:sz w:val="20"/>
                <w:szCs w:val="20"/>
                <w:lang w:eastAsia="nl-NL"/>
              </w:rPr>
              <w:t>Inzet derden</w:t>
            </w:r>
            <w:r w:rsidRPr="006F6AC5">
              <w:rPr>
                <w:rFonts w:ascii="LucidaSansEF" w:eastAsia="Times New Roman" w:hAnsi="LucidaSansEF" w:cs="Calibri"/>
                <w:sz w:val="20"/>
                <w:szCs w:val="20"/>
                <w:lang w:eastAsia="nl-NL"/>
              </w:rPr>
              <w:br/>
            </w:r>
            <w:r w:rsidRPr="006F6AC5">
              <w:rPr>
                <w:rFonts w:ascii="LucidaSansEF" w:eastAsia="Times New Roman" w:hAnsi="LucidaSansEF" w:cs="Calibri"/>
                <w:sz w:val="18"/>
                <w:szCs w:val="18"/>
                <w:lang w:eastAsia="nl-NL"/>
              </w:rPr>
              <w:t>Deze opslag mag alleen worden toegepast bij werkzaamheden buiten de initiële scope van het contract of indien er een onderaannemer op verzoek van de VU wordt ingeschakeld. Er wordt een dekkingsopslag gerekend over de netto kosten (lees: factuur excl. BTW) van de ingeschakelde derde.</w:t>
            </w:r>
            <w:r w:rsidRPr="006F6AC5">
              <w:rPr>
                <w:rFonts w:ascii="LucidaSansEF" w:eastAsia="Times New Roman" w:hAnsi="LucidaSansEF" w:cs="Calibri"/>
                <w:sz w:val="18"/>
                <w:szCs w:val="18"/>
                <w:lang w:eastAsia="nl-NL"/>
              </w:rPr>
              <w:br/>
              <w:t xml:space="preserve">Werkzaamheden die buiten deze bedoelde scope vallen zijn: </w:t>
            </w:r>
            <w:r w:rsidRPr="006F6AC5">
              <w:rPr>
                <w:rFonts w:ascii="LucidaSansEF" w:eastAsia="Times New Roman" w:hAnsi="LucidaSansEF" w:cs="Calibri"/>
                <w:sz w:val="18"/>
                <w:szCs w:val="18"/>
                <w:lang w:eastAsia="nl-NL"/>
              </w:rPr>
              <w:br/>
              <w:t>- Correctief Onderhoud waar een externe specialist voor nodig is en dus werkzaamheden die niet door de eigen technici van Opdrachtnemer uitgevoerd kunnen worden;</w:t>
            </w:r>
            <w:r w:rsidRPr="006F6AC5">
              <w:rPr>
                <w:rFonts w:ascii="LucidaSansEF" w:eastAsia="Times New Roman" w:hAnsi="LucidaSansEF" w:cs="Calibri"/>
                <w:sz w:val="18"/>
                <w:szCs w:val="18"/>
                <w:lang w:eastAsia="nl-NL"/>
              </w:rPr>
              <w:br/>
              <w:t>- Verzoeken die op nacalculatie verrekend worden waar een externe specialist voor nodig is en dus werkzaamheden die niet door de eigen technici van Opdrachtgever uitgevoerd kunnen worden;</w:t>
            </w:r>
            <w:r w:rsidRPr="006F6AC5">
              <w:rPr>
                <w:rFonts w:ascii="LucidaSansEF" w:eastAsia="Times New Roman" w:hAnsi="LucidaSansEF" w:cs="Calibri"/>
                <w:sz w:val="18"/>
                <w:szCs w:val="18"/>
                <w:lang w:eastAsia="nl-NL"/>
              </w:rPr>
              <w:br/>
              <w:t>- Aanvullende Werkzaamheden op verzoek van VU waar vooraf een prijsafspraak (offerte) voor gemaakt is.</w:t>
            </w:r>
            <w:r w:rsidRPr="006F6AC5">
              <w:rPr>
                <w:rFonts w:ascii="LucidaSansEF" w:eastAsia="Times New Roman" w:hAnsi="LucidaSansEF" w:cs="Calibri"/>
                <w:sz w:val="18"/>
                <w:szCs w:val="18"/>
                <w:lang w:eastAsia="nl-NL"/>
              </w:rPr>
              <w:br/>
            </w:r>
            <w:r w:rsidRPr="006F6AC5">
              <w:rPr>
                <w:rFonts w:ascii="LucidaSansEF" w:eastAsia="Times New Roman" w:hAnsi="LucidaSansEF" w:cs="Calibri"/>
                <w:b/>
                <w:bCs/>
                <w:color w:val="FF0000"/>
                <w:sz w:val="18"/>
                <w:szCs w:val="18"/>
                <w:lang w:eastAsia="nl-NL"/>
              </w:rPr>
              <w:t>Er geldt een maximum van 12,5%</w:t>
            </w:r>
          </w:p>
        </w:tc>
        <w:tc>
          <w:tcPr>
            <w:tcW w:w="1557" w:type="dxa"/>
            <w:tcBorders>
              <w:top w:val="nil"/>
              <w:left w:val="single" w:sz="12" w:space="0" w:color="FFFFFF"/>
              <w:bottom w:val="single" w:sz="4" w:space="0" w:color="auto"/>
              <w:right w:val="single" w:sz="12" w:space="0" w:color="FFFFFF"/>
            </w:tcBorders>
            <w:shd w:val="clear" w:color="000000" w:fill="CDEEFF"/>
            <w:hideMark/>
          </w:tcPr>
          <w:p w14:paraId="6C7D4978" w14:textId="77777777" w:rsidR="006F6AC5" w:rsidRPr="006F6AC5" w:rsidRDefault="006F6AC5" w:rsidP="006F6AC5">
            <w:pPr>
              <w:spacing w:after="0" w:line="240" w:lineRule="auto"/>
              <w:jc w:val="center"/>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262" w:type="dxa"/>
            <w:tcBorders>
              <w:top w:val="nil"/>
              <w:left w:val="nil"/>
              <w:bottom w:val="nil"/>
              <w:right w:val="single" w:sz="4" w:space="0" w:color="0089CF"/>
            </w:tcBorders>
            <w:shd w:val="clear" w:color="000000" w:fill="FFFFFF"/>
            <w:noWrap/>
            <w:vAlign w:val="bottom"/>
            <w:hideMark/>
          </w:tcPr>
          <w:p w14:paraId="1D786F7D"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r w:rsidR="006F6AC5" w:rsidRPr="006F6AC5" w14:paraId="62F270C8" w14:textId="77777777" w:rsidTr="006F6AC5">
        <w:trPr>
          <w:trHeight w:val="242"/>
        </w:trPr>
        <w:tc>
          <w:tcPr>
            <w:tcW w:w="262" w:type="dxa"/>
            <w:tcBorders>
              <w:top w:val="nil"/>
              <w:left w:val="single" w:sz="4" w:space="0" w:color="0089CF"/>
              <w:bottom w:val="single" w:sz="4" w:space="0" w:color="0089CF"/>
              <w:right w:val="nil"/>
            </w:tcBorders>
            <w:shd w:val="clear" w:color="000000" w:fill="FFFFFF"/>
            <w:noWrap/>
            <w:vAlign w:val="bottom"/>
            <w:hideMark/>
          </w:tcPr>
          <w:p w14:paraId="0332BC4E"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6960" w:type="dxa"/>
            <w:tcBorders>
              <w:top w:val="nil"/>
              <w:left w:val="nil"/>
              <w:bottom w:val="single" w:sz="4" w:space="0" w:color="0089CF"/>
              <w:right w:val="nil"/>
            </w:tcBorders>
            <w:shd w:val="clear" w:color="000000" w:fill="FFFFFF"/>
            <w:hideMark/>
          </w:tcPr>
          <w:p w14:paraId="4C6EC0BF"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1557" w:type="dxa"/>
            <w:tcBorders>
              <w:top w:val="nil"/>
              <w:left w:val="nil"/>
              <w:bottom w:val="single" w:sz="4" w:space="0" w:color="0089CF"/>
              <w:right w:val="nil"/>
            </w:tcBorders>
            <w:shd w:val="clear" w:color="000000" w:fill="FFFFFF"/>
            <w:hideMark/>
          </w:tcPr>
          <w:p w14:paraId="4FE53302"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c>
          <w:tcPr>
            <w:tcW w:w="262" w:type="dxa"/>
            <w:tcBorders>
              <w:top w:val="nil"/>
              <w:left w:val="nil"/>
              <w:bottom w:val="single" w:sz="4" w:space="0" w:color="0089CF"/>
              <w:right w:val="single" w:sz="4" w:space="0" w:color="0089CF"/>
            </w:tcBorders>
            <w:shd w:val="clear" w:color="000000" w:fill="FFFFFF"/>
            <w:noWrap/>
            <w:vAlign w:val="bottom"/>
            <w:hideMark/>
          </w:tcPr>
          <w:p w14:paraId="26E2B97B" w14:textId="77777777" w:rsidR="006F6AC5" w:rsidRPr="006F6AC5" w:rsidRDefault="006F6AC5" w:rsidP="006F6AC5">
            <w:pPr>
              <w:spacing w:after="0" w:line="240" w:lineRule="auto"/>
              <w:rPr>
                <w:rFonts w:ascii="LucidaSansEF" w:eastAsia="Times New Roman" w:hAnsi="LucidaSansEF" w:cs="Calibri"/>
                <w:sz w:val="20"/>
                <w:szCs w:val="20"/>
                <w:lang w:eastAsia="nl-NL"/>
              </w:rPr>
            </w:pPr>
            <w:r w:rsidRPr="006F6AC5">
              <w:rPr>
                <w:rFonts w:ascii="LucidaSansEF" w:eastAsia="Times New Roman" w:hAnsi="LucidaSansEF" w:cs="Calibri"/>
                <w:sz w:val="20"/>
                <w:szCs w:val="20"/>
                <w:lang w:eastAsia="nl-NL"/>
              </w:rPr>
              <w:t> </w:t>
            </w:r>
          </w:p>
        </w:tc>
      </w:tr>
    </w:tbl>
    <w:p w14:paraId="4355B1A6" w14:textId="77777777" w:rsidR="006F6AC5" w:rsidRDefault="006F6AC5" w:rsidP="00C247CD">
      <w:pPr>
        <w:widowControl w:val="0"/>
        <w:autoSpaceDE w:val="0"/>
        <w:autoSpaceDN w:val="0"/>
        <w:adjustRightInd w:val="0"/>
        <w:spacing w:after="0" w:line="300" w:lineRule="exact"/>
        <w:rPr>
          <w:rFonts w:cs="Arial"/>
          <w:color w:val="000000"/>
          <w:highlight w:val="yellow"/>
        </w:rPr>
      </w:pPr>
    </w:p>
    <w:p w14:paraId="2C90B7ED" w14:textId="39E4D819" w:rsidR="00D727A5" w:rsidRDefault="00D727A5" w:rsidP="00C247CD">
      <w:pPr>
        <w:widowControl w:val="0"/>
        <w:autoSpaceDE w:val="0"/>
        <w:autoSpaceDN w:val="0"/>
        <w:adjustRightInd w:val="0"/>
        <w:spacing w:after="0" w:line="300" w:lineRule="exact"/>
        <w:rPr>
          <w:rFonts w:cs="Arial"/>
          <w:color w:val="000000"/>
        </w:rPr>
      </w:pPr>
      <w:r>
        <w:rPr>
          <w:rFonts w:cs="Arial"/>
          <w:color w:val="000000"/>
        </w:rPr>
        <w:t xml:space="preserve">De inschrijfprijs moet zijn gebaseerd op de aanbodscope van Inschrijver en op alle generieke en specifieke informatie in het totale aanbestedingsdossier. Inschrijver dient het Prijzenblad in </w:t>
      </w:r>
      <w:r w:rsidR="00107BDF" w:rsidRPr="00726879">
        <w:rPr>
          <w:rFonts w:cs="Arial"/>
          <w:color w:val="000000"/>
        </w:rPr>
        <w:t xml:space="preserve">bijlage </w:t>
      </w:r>
      <w:r w:rsidR="00726879" w:rsidRPr="00726879">
        <w:rPr>
          <w:rFonts w:cs="Arial"/>
          <w:color w:val="000000"/>
        </w:rPr>
        <w:t>1</w:t>
      </w:r>
      <w:r w:rsidR="006F6AC5">
        <w:rPr>
          <w:rFonts w:cs="Arial"/>
          <w:color w:val="000000"/>
        </w:rPr>
        <w:t xml:space="preserve"> voor Perceel 1 en bijlage 2 voor Perceel 2</w:t>
      </w:r>
      <w:r>
        <w:rPr>
          <w:rFonts w:cs="Arial"/>
          <w:color w:val="000000"/>
        </w:rPr>
        <w:t xml:space="preserve"> te gebruiken voor het aanbieden van zijn tarieven en toe te voegen aan zijn Offerte. De aangeboden tarieven gelden in Euro’s en zijn exclusief btw. In deze tarieven zijn alle (mogelijk voorkomende) kosten, die aan de uitvoering van de dienstverlening zijn verbonden, begrepen. Additionele kosten, niet opgenomen in dit </w:t>
      </w:r>
      <w:r>
        <w:rPr>
          <w:rFonts w:cs="Arial"/>
          <w:color w:val="000000"/>
        </w:rPr>
        <w:lastRenderedPageBreak/>
        <w:t>overzicht, worden niet geaccepteerd, tenzij vooraf schriftelijk anders overeengekomen. Alles wat nodig is om invulling te geven aan de doelstellingen van de VU en de gebruikersorganisaties moet in de inschrijfprijs zijn inbegrepen. Alle aangeboden tarieven worden overgenomen in de Overeenkomst en gelden als daadwerkelijke tarieven bij het ingaan van deze.</w:t>
      </w:r>
    </w:p>
    <w:p w14:paraId="46ECCA1A" w14:textId="77777777" w:rsidR="00D727A5" w:rsidRDefault="00D727A5" w:rsidP="00C247CD">
      <w:pPr>
        <w:widowControl w:val="0"/>
        <w:autoSpaceDE w:val="0"/>
        <w:autoSpaceDN w:val="0"/>
        <w:adjustRightInd w:val="0"/>
        <w:spacing w:after="0" w:line="300" w:lineRule="exact"/>
        <w:rPr>
          <w:rFonts w:cs="Lucida Sans Unicode"/>
          <w:color w:val="000000" w:themeColor="text1"/>
        </w:rPr>
      </w:pPr>
    </w:p>
    <w:p w14:paraId="05121A78" w14:textId="77777777" w:rsidR="00D727A5" w:rsidRDefault="00D727A5" w:rsidP="00C247CD">
      <w:pPr>
        <w:widowControl w:val="0"/>
        <w:autoSpaceDE w:val="0"/>
        <w:autoSpaceDN w:val="0"/>
        <w:adjustRightInd w:val="0"/>
        <w:spacing w:after="0" w:line="300" w:lineRule="exact"/>
        <w:rPr>
          <w:rFonts w:cs="Arial"/>
          <w:color w:val="000000"/>
        </w:rPr>
      </w:pPr>
      <w:r>
        <w:rPr>
          <w:rFonts w:cs="Arial"/>
          <w:color w:val="000000"/>
        </w:rPr>
        <w:t>De VU voert geen onderhandelingen. Dit betekent dat Inschrijver slechts één gelegenheid krijgt om een concurrerend aanbod te doen.</w:t>
      </w:r>
    </w:p>
    <w:p w14:paraId="228E2AF6" w14:textId="77777777" w:rsidR="00D727A5" w:rsidRDefault="00D727A5" w:rsidP="00C247CD">
      <w:pPr>
        <w:widowControl w:val="0"/>
        <w:autoSpaceDE w:val="0"/>
        <w:autoSpaceDN w:val="0"/>
        <w:adjustRightInd w:val="0"/>
        <w:spacing w:after="0" w:line="300" w:lineRule="exact"/>
        <w:rPr>
          <w:rFonts w:cs="Arial"/>
          <w:color w:val="000000"/>
        </w:rPr>
      </w:pPr>
    </w:p>
    <w:p w14:paraId="4312F024" w14:textId="13DE875F" w:rsidR="00D727A5" w:rsidRDefault="00D727A5" w:rsidP="00C247CD">
      <w:pPr>
        <w:widowControl w:val="0"/>
        <w:autoSpaceDE w:val="0"/>
        <w:autoSpaceDN w:val="0"/>
        <w:adjustRightInd w:val="0"/>
        <w:spacing w:after="0" w:line="300" w:lineRule="exact"/>
        <w:rPr>
          <w:rFonts w:cs="Arial"/>
          <w:color w:val="000000"/>
        </w:rPr>
      </w:pPr>
      <w:r>
        <w:rPr>
          <w:rFonts w:cs="Arial"/>
          <w:color w:val="000000"/>
        </w:rPr>
        <w:t xml:space="preserve">Het volledig ingevulde “Prijzenblad” </w:t>
      </w:r>
      <w:r w:rsidR="00107BDF" w:rsidRPr="00726879">
        <w:rPr>
          <w:rFonts w:cs="Arial"/>
          <w:color w:val="000000"/>
        </w:rPr>
        <w:t xml:space="preserve">(bijlage </w:t>
      </w:r>
      <w:r w:rsidR="00726879" w:rsidRPr="00726879">
        <w:rPr>
          <w:rFonts w:cs="Arial"/>
          <w:color w:val="000000"/>
        </w:rPr>
        <w:t>1</w:t>
      </w:r>
      <w:r w:rsidR="006F6AC5">
        <w:rPr>
          <w:rFonts w:cs="Arial"/>
          <w:color w:val="000000"/>
        </w:rPr>
        <w:t xml:space="preserve"> en/of bijlage 2</w:t>
      </w:r>
      <w:r w:rsidRPr="00726879">
        <w:rPr>
          <w:rFonts w:cs="Arial"/>
          <w:color w:val="000000"/>
        </w:rPr>
        <w:t>)</w:t>
      </w:r>
      <w:r>
        <w:rPr>
          <w:rFonts w:cs="Arial"/>
          <w:color w:val="000000"/>
        </w:rPr>
        <w:t xml:space="preserve"> voegt u toe aan uw Inschrijving.</w:t>
      </w:r>
    </w:p>
    <w:p w14:paraId="48936793" w14:textId="77777777" w:rsidR="00D727A5" w:rsidRPr="00A93DC5" w:rsidRDefault="00D727A5" w:rsidP="00C247CD">
      <w:pPr>
        <w:pStyle w:val="Kop4"/>
        <w:numPr>
          <w:ilvl w:val="3"/>
          <w:numId w:val="89"/>
        </w:numPr>
        <w:tabs>
          <w:tab w:val="left" w:pos="851"/>
        </w:tabs>
        <w:spacing w:line="300" w:lineRule="exact"/>
        <w:ind w:left="851" w:hanging="851"/>
        <w:rPr>
          <w:rFonts w:asciiTheme="minorHAnsi" w:hAnsiTheme="minorHAnsi"/>
          <w:b w:val="0"/>
          <w:i/>
          <w:szCs w:val="22"/>
          <w:u w:val="single"/>
        </w:rPr>
      </w:pPr>
      <w:bookmarkStart w:id="1211" w:name="_Toc474243442"/>
      <w:bookmarkStart w:id="1212" w:name="_Toc497735639"/>
      <w:bookmarkStart w:id="1213" w:name="_Toc3806904"/>
      <w:r w:rsidRPr="00A93DC5">
        <w:rPr>
          <w:rFonts w:asciiTheme="minorHAnsi" w:hAnsiTheme="minorHAnsi"/>
          <w:b w:val="0"/>
          <w:i/>
          <w:szCs w:val="22"/>
          <w:u w:val="single"/>
        </w:rPr>
        <w:t>Abnormaal lage prijs/Manipulatief Inschrijven</w:t>
      </w:r>
      <w:bookmarkEnd w:id="1211"/>
      <w:bookmarkEnd w:id="1212"/>
      <w:bookmarkEnd w:id="1213"/>
    </w:p>
    <w:p w14:paraId="59F94BB7" w14:textId="77777777" w:rsidR="00D727A5" w:rsidRPr="00292D9B" w:rsidRDefault="00D727A5" w:rsidP="00C247CD">
      <w:pPr>
        <w:widowControl w:val="0"/>
        <w:autoSpaceDE w:val="0"/>
        <w:autoSpaceDN w:val="0"/>
        <w:adjustRightInd w:val="0"/>
        <w:spacing w:after="0" w:line="300" w:lineRule="exact"/>
        <w:rPr>
          <w:rFonts w:cs="Lucida Sans Unicode"/>
          <w:color w:val="000000" w:themeColor="text1"/>
        </w:rPr>
      </w:pPr>
      <w:r w:rsidRPr="00292D9B">
        <w:rPr>
          <w:rFonts w:cs="Lucida Sans Unicode"/>
          <w:color w:val="000000" w:themeColor="text1"/>
        </w:rPr>
        <w:t>De Vrije Universiteit wil niet geconfronteerd worden met een abnormaal lage prijsstelling.</w:t>
      </w:r>
    </w:p>
    <w:p w14:paraId="4BDA991A" w14:textId="77777777" w:rsidR="00D727A5" w:rsidRPr="00F40493" w:rsidRDefault="00D727A5" w:rsidP="00C247CD">
      <w:pPr>
        <w:widowControl w:val="0"/>
        <w:autoSpaceDE w:val="0"/>
        <w:autoSpaceDN w:val="0"/>
        <w:adjustRightInd w:val="0"/>
        <w:spacing w:after="0" w:line="300" w:lineRule="exact"/>
        <w:rPr>
          <w:rFonts w:cs="Lucida Sans Unicode"/>
          <w:color w:val="000000" w:themeColor="text1"/>
        </w:rPr>
      </w:pPr>
      <w:r w:rsidRPr="00292D9B">
        <w:rPr>
          <w:rFonts w:cs="Lucida Sans Unicode"/>
          <w:color w:val="000000" w:themeColor="text1"/>
        </w:rPr>
        <w:t>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Inschrijver een reëel (realistisch) tarief/prijs aanbiedt. Een realistisch tarief/prijs dient "in overeenstemming te zijn met de werkelijkheid" en in het geval van gunning te worden waargemaakt. Een nultarief is derhalve onrealistisch. Een dergelijk aanbod kan niet door de Vrije Universiteit worden geaccepteerd aangezien elk aanbod een bepaalde inspanning, en dus kosten, van de Inschrijver vraagt. Indien de aangeboden lage prijs niet kostendekkend kan zijn en een substantieel grote afwijking vertoont met de tarieven/prijzen van andere Inschrijvers, in zijn geheel of op onderdelen, kan er in de ogen van de Vrije Universiteit gesproken worden van een niet marktconforme prijs en zal de Vrije Universiteit dit interpreteren als een manipulatieve Inschrijving. De Vrije Universiteit accepteert geen manipulatieve Inschrijvingen en zal deze dan ook ongeldig verklaren.</w:t>
      </w:r>
    </w:p>
    <w:p w14:paraId="1C304A52" w14:textId="77777777" w:rsidR="00D727A5" w:rsidRPr="00F40493" w:rsidRDefault="00D727A5" w:rsidP="00C247CD">
      <w:pPr>
        <w:pStyle w:val="Kop2"/>
        <w:numPr>
          <w:ilvl w:val="1"/>
          <w:numId w:val="8"/>
        </w:numPr>
        <w:ind w:left="1134" w:hanging="567"/>
      </w:pPr>
      <w:bookmarkStart w:id="1214" w:name="_Toc434244980"/>
      <w:bookmarkStart w:id="1215" w:name="_Toc474243443"/>
      <w:bookmarkStart w:id="1216" w:name="_Toc497735640"/>
      <w:bookmarkStart w:id="1217" w:name="_Toc3806905"/>
      <w:r w:rsidRPr="00F40493">
        <w:t>Aanlevering van de Inschrijving</w:t>
      </w:r>
      <w:bookmarkEnd w:id="1214"/>
      <w:bookmarkEnd w:id="1215"/>
      <w:bookmarkEnd w:id="1216"/>
      <w:bookmarkEnd w:id="1217"/>
    </w:p>
    <w:p w14:paraId="039FF765" w14:textId="77777777" w:rsidR="00D727A5" w:rsidRDefault="00D727A5" w:rsidP="00C247CD">
      <w:pPr>
        <w:spacing w:after="0" w:line="300" w:lineRule="exact"/>
        <w:rPr>
          <w:rFonts w:cs="Arial"/>
          <w:color w:val="000000"/>
        </w:rPr>
      </w:pPr>
      <w:bookmarkStart w:id="1218" w:name="_Toc431996294"/>
      <w:bookmarkStart w:id="1219" w:name="_Toc434244981"/>
      <w:bookmarkStart w:id="1220" w:name="_Toc474243444"/>
      <w:r>
        <w:rPr>
          <w:rFonts w:cs="Arial"/>
          <w:color w:val="000000"/>
        </w:rPr>
        <w:t>De Inschrijving dient aan de volgende eisen te voldoen:</w:t>
      </w:r>
    </w:p>
    <w:p w14:paraId="2AE29BBC" w14:textId="77777777" w:rsidR="00D727A5" w:rsidRDefault="00D727A5" w:rsidP="00C247CD">
      <w:pPr>
        <w:pStyle w:val="Lijstalinea"/>
        <w:numPr>
          <w:ilvl w:val="0"/>
          <w:numId w:val="96"/>
        </w:numPr>
        <w:tabs>
          <w:tab w:val="clear" w:pos="360"/>
          <w:tab w:val="num" w:pos="567"/>
        </w:tabs>
        <w:spacing w:line="300" w:lineRule="exact"/>
        <w:ind w:left="567" w:hanging="567"/>
        <w:rPr>
          <w:rFonts w:asciiTheme="minorHAnsi" w:hAnsiTheme="minorHAnsi" w:cs="Arial"/>
          <w:color w:val="000000"/>
          <w:sz w:val="22"/>
          <w:szCs w:val="22"/>
        </w:rPr>
      </w:pPr>
      <w:r>
        <w:rPr>
          <w:rFonts w:asciiTheme="minorHAnsi" w:hAnsiTheme="minorHAnsi" w:cs="Arial"/>
          <w:color w:val="000000"/>
          <w:sz w:val="22"/>
          <w:szCs w:val="22"/>
        </w:rPr>
        <w:t>Daar waar gevraagd dienen documenten te zijn voorzien van een rechtsgeldige handtekening van een daartoe bevoegd persoon.</w:t>
      </w:r>
    </w:p>
    <w:p w14:paraId="527D3E0F" w14:textId="77777777" w:rsidR="00D727A5" w:rsidRDefault="00D727A5" w:rsidP="00C247CD">
      <w:pPr>
        <w:pStyle w:val="Lijstalinea"/>
        <w:numPr>
          <w:ilvl w:val="0"/>
          <w:numId w:val="96"/>
        </w:numPr>
        <w:tabs>
          <w:tab w:val="clear" w:pos="360"/>
          <w:tab w:val="num" w:pos="567"/>
        </w:tabs>
        <w:spacing w:line="300" w:lineRule="exact"/>
        <w:ind w:left="567" w:hanging="567"/>
        <w:rPr>
          <w:rFonts w:asciiTheme="minorHAnsi" w:hAnsiTheme="minorHAnsi" w:cs="Arial"/>
          <w:color w:val="000000"/>
          <w:sz w:val="22"/>
          <w:szCs w:val="22"/>
        </w:rPr>
      </w:pPr>
      <w:r>
        <w:rPr>
          <w:rFonts w:asciiTheme="minorHAnsi" w:hAnsiTheme="minorHAnsi" w:cs="Arial"/>
          <w:color w:val="000000"/>
          <w:sz w:val="22"/>
          <w:szCs w:val="22"/>
        </w:rPr>
        <w:t>Tekstuele documentatie dient aangeleverd te worden in een algemeen toegankelijk formaat.</w:t>
      </w:r>
    </w:p>
    <w:p w14:paraId="29C29939" w14:textId="77777777" w:rsidR="00D727A5" w:rsidRDefault="00D727A5" w:rsidP="00C247CD">
      <w:pPr>
        <w:pStyle w:val="Lijstalinea"/>
        <w:numPr>
          <w:ilvl w:val="0"/>
          <w:numId w:val="96"/>
        </w:numPr>
        <w:tabs>
          <w:tab w:val="clear" w:pos="360"/>
          <w:tab w:val="num" w:pos="567"/>
        </w:tabs>
        <w:spacing w:line="300" w:lineRule="exact"/>
        <w:ind w:left="567" w:hanging="567"/>
        <w:rPr>
          <w:rFonts w:asciiTheme="minorHAnsi" w:hAnsiTheme="minorHAnsi" w:cs="Arial"/>
          <w:color w:val="000000"/>
          <w:sz w:val="22"/>
          <w:szCs w:val="22"/>
        </w:rPr>
      </w:pPr>
      <w:r>
        <w:rPr>
          <w:rFonts w:asciiTheme="minorHAnsi" w:hAnsiTheme="minorHAnsi" w:cs="Arial"/>
          <w:color w:val="000000"/>
          <w:sz w:val="22"/>
          <w:szCs w:val="22"/>
        </w:rPr>
        <w:t>Spreadsheets dienen in Microsoft Excel formaat (versie 2010 of lager) aangeleverd te worden.</w:t>
      </w:r>
    </w:p>
    <w:p w14:paraId="297CD608" w14:textId="77777777" w:rsidR="00D727A5" w:rsidRDefault="00D727A5" w:rsidP="00C247CD">
      <w:pPr>
        <w:pStyle w:val="Lijstalinea"/>
        <w:numPr>
          <w:ilvl w:val="0"/>
          <w:numId w:val="96"/>
        </w:numPr>
        <w:tabs>
          <w:tab w:val="clear" w:pos="360"/>
          <w:tab w:val="num" w:pos="567"/>
        </w:tabs>
        <w:spacing w:line="300" w:lineRule="exact"/>
        <w:ind w:left="567" w:hanging="567"/>
        <w:rPr>
          <w:rFonts w:asciiTheme="minorHAnsi" w:hAnsiTheme="minorHAnsi" w:cs="Arial"/>
          <w:color w:val="000000"/>
          <w:sz w:val="22"/>
          <w:szCs w:val="22"/>
        </w:rPr>
      </w:pPr>
      <w:r>
        <w:rPr>
          <w:rFonts w:asciiTheme="minorHAnsi" w:hAnsiTheme="minorHAnsi" w:cs="Arial"/>
          <w:color w:val="000000"/>
          <w:sz w:val="22"/>
          <w:szCs w:val="22"/>
        </w:rPr>
        <w:t xml:space="preserve">Het Plan van Aanpak algemeen mag maximaal 4 pagina A4 groot zijn (lettertype </w:t>
      </w:r>
      <w:proofErr w:type="spellStart"/>
      <w:r>
        <w:rPr>
          <w:rFonts w:asciiTheme="minorHAnsi" w:hAnsiTheme="minorHAnsi" w:cs="Arial"/>
          <w:color w:val="000000"/>
          <w:sz w:val="22"/>
          <w:szCs w:val="22"/>
        </w:rPr>
        <w:t>Arial</w:t>
      </w:r>
      <w:proofErr w:type="spellEnd"/>
      <w:r>
        <w:rPr>
          <w:rFonts w:asciiTheme="minorHAnsi" w:hAnsiTheme="minorHAnsi" w:cs="Arial"/>
          <w:color w:val="000000"/>
          <w:sz w:val="22"/>
          <w:szCs w:val="22"/>
        </w:rPr>
        <w:t xml:space="preserve"> 10).</w:t>
      </w:r>
    </w:p>
    <w:p w14:paraId="352BBED5" w14:textId="77777777" w:rsidR="00D727A5" w:rsidRDefault="00D727A5" w:rsidP="00C247CD">
      <w:pPr>
        <w:pStyle w:val="Lijstalinea"/>
        <w:numPr>
          <w:ilvl w:val="0"/>
          <w:numId w:val="96"/>
        </w:numPr>
        <w:tabs>
          <w:tab w:val="clear" w:pos="360"/>
          <w:tab w:val="num" w:pos="567"/>
        </w:tabs>
        <w:spacing w:line="300" w:lineRule="exact"/>
        <w:ind w:left="567" w:hanging="567"/>
        <w:rPr>
          <w:rFonts w:asciiTheme="minorHAnsi" w:hAnsiTheme="minorHAnsi" w:cs="Arial"/>
          <w:color w:val="000000"/>
          <w:sz w:val="22"/>
          <w:szCs w:val="22"/>
        </w:rPr>
      </w:pPr>
      <w:r>
        <w:rPr>
          <w:rFonts w:asciiTheme="minorHAnsi" w:hAnsiTheme="minorHAnsi" w:cs="Arial"/>
          <w:color w:val="000000"/>
          <w:sz w:val="22"/>
          <w:szCs w:val="22"/>
        </w:rPr>
        <w:t xml:space="preserve">Het Plan van Aanpak MJOP mag maximaal 4 pagina A4 groot zijn (lettertype </w:t>
      </w:r>
      <w:proofErr w:type="spellStart"/>
      <w:r>
        <w:rPr>
          <w:rFonts w:asciiTheme="minorHAnsi" w:hAnsiTheme="minorHAnsi" w:cs="Arial"/>
          <w:color w:val="000000"/>
          <w:sz w:val="22"/>
          <w:szCs w:val="22"/>
        </w:rPr>
        <w:t>Arial</w:t>
      </w:r>
      <w:proofErr w:type="spellEnd"/>
      <w:r>
        <w:rPr>
          <w:rFonts w:asciiTheme="minorHAnsi" w:hAnsiTheme="minorHAnsi" w:cs="Arial"/>
          <w:color w:val="000000"/>
          <w:sz w:val="22"/>
          <w:szCs w:val="22"/>
        </w:rPr>
        <w:t xml:space="preserve"> 10).</w:t>
      </w:r>
    </w:p>
    <w:p w14:paraId="6A44C79E" w14:textId="77777777" w:rsidR="00D727A5" w:rsidRDefault="00D727A5" w:rsidP="00C247CD">
      <w:pPr>
        <w:widowControl w:val="0"/>
        <w:autoSpaceDE w:val="0"/>
        <w:autoSpaceDN w:val="0"/>
        <w:adjustRightInd w:val="0"/>
        <w:spacing w:after="0" w:line="300" w:lineRule="exact"/>
        <w:rPr>
          <w:rFonts w:cs="Arial"/>
          <w:color w:val="000000"/>
        </w:rPr>
      </w:pPr>
    </w:p>
    <w:p w14:paraId="6BAAFB39" w14:textId="77777777" w:rsidR="00A321BC" w:rsidRDefault="00A321BC" w:rsidP="00C247CD">
      <w:pPr>
        <w:widowControl w:val="0"/>
        <w:autoSpaceDE w:val="0"/>
        <w:autoSpaceDN w:val="0"/>
        <w:adjustRightInd w:val="0"/>
        <w:spacing w:after="0" w:line="300" w:lineRule="exact"/>
        <w:rPr>
          <w:rFonts w:cs="Arial"/>
          <w:color w:val="000000"/>
        </w:rPr>
      </w:pPr>
    </w:p>
    <w:p w14:paraId="19749918" w14:textId="77777777" w:rsidR="00D727A5" w:rsidRDefault="00D727A5" w:rsidP="00C247CD">
      <w:pPr>
        <w:widowControl w:val="0"/>
        <w:pBdr>
          <w:top w:val="single" w:sz="4" w:space="1" w:color="auto"/>
          <w:left w:val="single" w:sz="4" w:space="4" w:color="auto"/>
          <w:bottom w:val="single" w:sz="4" w:space="1" w:color="auto"/>
          <w:right w:val="single" w:sz="4" w:space="4" w:color="auto"/>
        </w:pBdr>
        <w:shd w:val="clear" w:color="auto" w:fill="0089CF"/>
        <w:autoSpaceDE w:val="0"/>
        <w:autoSpaceDN w:val="0"/>
        <w:adjustRightInd w:val="0"/>
        <w:spacing w:after="0" w:line="300" w:lineRule="exact"/>
        <w:ind w:left="142"/>
        <w:rPr>
          <w:rFonts w:cs="Arial"/>
          <w:b/>
          <w:color w:val="FFFFFF" w:themeColor="background1"/>
        </w:rPr>
      </w:pPr>
      <w:r>
        <w:rPr>
          <w:rFonts w:cs="Arial"/>
          <w:b/>
          <w:color w:val="FFFFFF" w:themeColor="background1"/>
        </w:rPr>
        <w:t>De VU behoudt zich het recht voor Inschrijvingen die niet aan deze voorschriften voldoen ongeldig te verklaren en terzijde te leggen. Inschrijver is in dat geval daarmee uitgesloten van verdere deelname aan deze aanbestedingsprocedure.</w:t>
      </w:r>
    </w:p>
    <w:p w14:paraId="2921EA0A" w14:textId="77777777" w:rsidR="00D727A5" w:rsidRPr="00F40493" w:rsidRDefault="00D727A5" w:rsidP="00C247CD">
      <w:pPr>
        <w:pStyle w:val="Kop2"/>
        <w:numPr>
          <w:ilvl w:val="1"/>
          <w:numId w:val="8"/>
        </w:numPr>
        <w:ind w:left="1134" w:hanging="567"/>
      </w:pPr>
      <w:bookmarkStart w:id="1221" w:name="_Toc434244982"/>
      <w:bookmarkStart w:id="1222" w:name="_Toc474243445"/>
      <w:bookmarkStart w:id="1223" w:name="_Toc497735642"/>
      <w:bookmarkStart w:id="1224" w:name="_Toc3806906"/>
      <w:bookmarkEnd w:id="1218"/>
      <w:bookmarkEnd w:id="1219"/>
      <w:bookmarkEnd w:id="1220"/>
      <w:r w:rsidRPr="00F40493">
        <w:lastRenderedPageBreak/>
        <w:t>Beoordeling</w:t>
      </w:r>
      <w:bookmarkEnd w:id="1221"/>
      <w:bookmarkEnd w:id="1222"/>
      <w:bookmarkEnd w:id="1223"/>
      <w:bookmarkEnd w:id="1224"/>
    </w:p>
    <w:p w14:paraId="151C3D94" w14:textId="77777777" w:rsidR="00D727A5" w:rsidRPr="00F40493" w:rsidRDefault="00D727A5" w:rsidP="00C247CD">
      <w:pPr>
        <w:spacing w:after="0" w:line="300" w:lineRule="exact"/>
        <w:rPr>
          <w:rFonts w:cs="Arial"/>
          <w:color w:val="000000"/>
        </w:rPr>
      </w:pPr>
      <w:r w:rsidRPr="00F40493">
        <w:rPr>
          <w:rFonts w:cs="Arial"/>
          <w:color w:val="000000"/>
        </w:rPr>
        <w:t xml:space="preserve">De beoordeling zal plaatsvinden op basis van de wensen in de Offerteaanvraag. </w:t>
      </w:r>
    </w:p>
    <w:p w14:paraId="7773163A" w14:textId="77777777" w:rsidR="00D727A5" w:rsidRPr="00F40493" w:rsidRDefault="00D727A5" w:rsidP="00C247CD">
      <w:pPr>
        <w:pStyle w:val="Kop3"/>
        <w:numPr>
          <w:ilvl w:val="2"/>
          <w:numId w:val="90"/>
        </w:numPr>
        <w:ind w:left="851" w:hanging="851"/>
      </w:pPr>
      <w:bookmarkStart w:id="1225" w:name="_Toc434244983"/>
      <w:bookmarkStart w:id="1226" w:name="_Toc474243446"/>
      <w:bookmarkStart w:id="1227" w:name="_Toc497735643"/>
      <w:bookmarkStart w:id="1228" w:name="_Toc3806907"/>
      <w:r w:rsidRPr="00F40493">
        <w:t>Beoordelingscommissie</w:t>
      </w:r>
      <w:bookmarkEnd w:id="1225"/>
      <w:bookmarkEnd w:id="1226"/>
      <w:bookmarkEnd w:id="1227"/>
      <w:bookmarkEnd w:id="1228"/>
    </w:p>
    <w:p w14:paraId="1528A982" w14:textId="77777777" w:rsidR="00D727A5" w:rsidRPr="00F40493" w:rsidRDefault="00D727A5" w:rsidP="00C247CD">
      <w:pPr>
        <w:spacing w:after="0" w:line="300" w:lineRule="exact"/>
        <w:rPr>
          <w:rFonts w:cs="Arial"/>
          <w:color w:val="000000"/>
        </w:rPr>
      </w:pPr>
      <w:r w:rsidRPr="00AF5E5F">
        <w:rPr>
          <w:rFonts w:cs="Arial"/>
          <w:color w:val="000000"/>
        </w:rPr>
        <w:t>De beoordeling wordt uitgevoerd door een beoordelingscommissie bestaande uit personeel van de VU.</w:t>
      </w:r>
    </w:p>
    <w:p w14:paraId="53FB8C35" w14:textId="77777777" w:rsidR="00D727A5" w:rsidRPr="00F40493" w:rsidRDefault="00D727A5" w:rsidP="00C247CD">
      <w:pPr>
        <w:pStyle w:val="Kop3"/>
        <w:numPr>
          <w:ilvl w:val="2"/>
          <w:numId w:val="90"/>
        </w:numPr>
        <w:ind w:left="851" w:hanging="851"/>
      </w:pPr>
      <w:bookmarkStart w:id="1229" w:name="_Toc434244984"/>
      <w:bookmarkStart w:id="1230" w:name="_Toc474243447"/>
      <w:bookmarkStart w:id="1231" w:name="_Toc497735644"/>
      <w:bookmarkStart w:id="1232" w:name="_Toc3806908"/>
      <w:r w:rsidRPr="00F40493">
        <w:t>Beoordeling van kwaliteitsplannen</w:t>
      </w:r>
      <w:bookmarkEnd w:id="1229"/>
      <w:bookmarkEnd w:id="1230"/>
      <w:bookmarkEnd w:id="1231"/>
      <w:bookmarkEnd w:id="1232"/>
    </w:p>
    <w:p w14:paraId="743EBEFE" w14:textId="77777777" w:rsidR="00D727A5" w:rsidRDefault="00D727A5" w:rsidP="00C247CD">
      <w:pPr>
        <w:spacing w:after="0" w:line="300" w:lineRule="exact"/>
        <w:rPr>
          <w:rFonts w:cs="Arial"/>
          <w:color w:val="000000"/>
        </w:rPr>
      </w:pPr>
      <w:bookmarkStart w:id="1233" w:name="_Toc434244985"/>
      <w:bookmarkStart w:id="1234" w:name="_Toc474243448"/>
      <w:r>
        <w:rPr>
          <w:rFonts w:cs="Arial"/>
          <w:color w:val="000000"/>
        </w:rPr>
        <w:t>Allereerst wordt het Plan van Aanpak algemeen en het Plan van Aanpak MJOP van de Inschrijvers beoordeeld door de individuele leden van de beoordelingscommissie.</w:t>
      </w:r>
    </w:p>
    <w:p w14:paraId="26320C23" w14:textId="77777777" w:rsidR="00D727A5" w:rsidRDefault="00D727A5" w:rsidP="00C247CD">
      <w:pPr>
        <w:spacing w:after="0" w:line="300" w:lineRule="exact"/>
        <w:rPr>
          <w:rFonts w:cs="Arial"/>
          <w:color w:val="000000"/>
        </w:rPr>
      </w:pPr>
    </w:p>
    <w:p w14:paraId="690869E9" w14:textId="77777777" w:rsidR="00D727A5" w:rsidRDefault="00D727A5" w:rsidP="00C247CD">
      <w:pPr>
        <w:spacing w:after="0" w:line="300" w:lineRule="exact"/>
        <w:rPr>
          <w:rFonts w:cs="Arial"/>
          <w:color w:val="000000"/>
        </w:rPr>
      </w:pPr>
      <w:r>
        <w:rPr>
          <w:rFonts w:cs="Arial"/>
          <w:color w:val="000000"/>
        </w:rPr>
        <w:t xml:space="preserve">Leden van het beoordelingsteam beoordelen de kwalitatieve documenten onafhankelijk van elkaar en op basis van eigen deskundigheid, waarna binnen het beoordelingsteam de scores worden besproken. </w:t>
      </w:r>
      <w:r w:rsidRPr="001B33A5">
        <w:rPr>
          <w:rFonts w:cs="Arial"/>
          <w:color w:val="000000"/>
        </w:rPr>
        <w:t>Vervolgens wordt een consensus score per Inschrijver vastgesteld en afgezet tegen het maximaal aantal te behalen punten, Deze methodiek geldt voor zowel het plan van aanpak als het interview.</w:t>
      </w:r>
    </w:p>
    <w:p w14:paraId="02D40FA0" w14:textId="77777777" w:rsidR="00B25E09" w:rsidRDefault="00B25E09" w:rsidP="00C247CD">
      <w:pPr>
        <w:spacing w:after="0" w:line="300" w:lineRule="exact"/>
        <w:rPr>
          <w:rFonts w:cs="Arial"/>
          <w:color w:val="000000"/>
        </w:rPr>
      </w:pPr>
    </w:p>
    <w:p w14:paraId="1C6829E5" w14:textId="77777777" w:rsidR="00D727A5" w:rsidRDefault="00D727A5" w:rsidP="00C247CD">
      <w:pPr>
        <w:spacing w:after="0" w:line="300" w:lineRule="exact"/>
        <w:rPr>
          <w:rFonts w:cs="Arial"/>
          <w:color w:val="000000"/>
        </w:rPr>
      </w:pPr>
      <w:r>
        <w:rPr>
          <w:rFonts w:cs="Arial"/>
          <w:color w:val="000000"/>
        </w:rPr>
        <w:t>Onderstaand de mogelijke scores en betekenis.</w:t>
      </w:r>
    </w:p>
    <w:p w14:paraId="631BF595" w14:textId="77777777" w:rsidR="00D727A5" w:rsidRDefault="00D727A5" w:rsidP="00C247CD">
      <w:pPr>
        <w:spacing w:after="0" w:line="300" w:lineRule="exact"/>
        <w:rPr>
          <w:rFonts w:cs="Arial"/>
          <w:color w:val="000000"/>
        </w:rPr>
      </w:pPr>
    </w:p>
    <w:tbl>
      <w:tblPr>
        <w:tblStyle w:val="Tabelraster"/>
        <w:tblW w:w="8874" w:type="dxa"/>
        <w:tblInd w:w="142" w:type="dxa"/>
        <w:tblLook w:val="04A0" w:firstRow="1" w:lastRow="0" w:firstColumn="1" w:lastColumn="0" w:noHBand="0" w:noVBand="1"/>
      </w:tblPr>
      <w:tblGrid>
        <w:gridCol w:w="850"/>
        <w:gridCol w:w="8024"/>
      </w:tblGrid>
      <w:tr w:rsidR="00D727A5" w:rsidRPr="00596593" w14:paraId="7B0E309C" w14:textId="77777777" w:rsidTr="00D727A5">
        <w:tc>
          <w:tcPr>
            <w:tcW w:w="851" w:type="dxa"/>
            <w:tcBorders>
              <w:top w:val="single" w:sz="4" w:space="0" w:color="auto"/>
              <w:left w:val="single" w:sz="4" w:space="0" w:color="auto"/>
              <w:bottom w:val="single" w:sz="4" w:space="0" w:color="auto"/>
              <w:right w:val="single" w:sz="4" w:space="0" w:color="auto"/>
            </w:tcBorders>
            <w:shd w:val="clear" w:color="auto" w:fill="0089CF"/>
            <w:hideMark/>
          </w:tcPr>
          <w:p w14:paraId="42A9393C" w14:textId="77777777" w:rsidR="00D727A5" w:rsidRPr="00596593" w:rsidRDefault="00D727A5" w:rsidP="00C247CD">
            <w:pPr>
              <w:spacing w:line="300" w:lineRule="exact"/>
              <w:rPr>
                <w:rFonts w:cs="Arial"/>
                <w:b/>
                <w:color w:val="FFFFFF" w:themeColor="background1"/>
                <w:spacing w:val="5"/>
              </w:rPr>
            </w:pPr>
            <w:r w:rsidRPr="00596593">
              <w:rPr>
                <w:rFonts w:cs="Arial"/>
                <w:b/>
                <w:color w:val="FFFFFF" w:themeColor="background1"/>
                <w:spacing w:val="5"/>
              </w:rPr>
              <w:t>Cijfer</w:t>
            </w:r>
          </w:p>
        </w:tc>
        <w:tc>
          <w:tcPr>
            <w:tcW w:w="8080" w:type="dxa"/>
            <w:tcBorders>
              <w:top w:val="single" w:sz="4" w:space="0" w:color="auto"/>
              <w:left w:val="single" w:sz="4" w:space="0" w:color="auto"/>
              <w:bottom w:val="single" w:sz="4" w:space="0" w:color="auto"/>
              <w:right w:val="single" w:sz="4" w:space="0" w:color="auto"/>
            </w:tcBorders>
            <w:shd w:val="clear" w:color="auto" w:fill="0089CF"/>
            <w:hideMark/>
          </w:tcPr>
          <w:p w14:paraId="7105800C" w14:textId="77777777" w:rsidR="00D727A5" w:rsidRPr="00596593" w:rsidRDefault="00D727A5" w:rsidP="00C247CD">
            <w:pPr>
              <w:spacing w:line="300" w:lineRule="exact"/>
              <w:rPr>
                <w:rFonts w:cs="Arial"/>
                <w:b/>
                <w:color w:val="FFFFFF" w:themeColor="background1"/>
                <w:spacing w:val="5"/>
              </w:rPr>
            </w:pPr>
            <w:r w:rsidRPr="00596593">
              <w:rPr>
                <w:rFonts w:cs="Arial"/>
                <w:b/>
                <w:color w:val="FFFFFF" w:themeColor="background1"/>
                <w:spacing w:val="5"/>
              </w:rPr>
              <w:t>Betekenis</w:t>
            </w:r>
          </w:p>
        </w:tc>
      </w:tr>
      <w:tr w:rsidR="00D727A5" w:rsidRPr="00596593" w14:paraId="7E53FDEB"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6A6BD25F" w14:textId="77777777" w:rsidR="00D727A5" w:rsidRPr="00596593" w:rsidRDefault="00D727A5" w:rsidP="00C247CD">
            <w:pPr>
              <w:spacing w:line="300" w:lineRule="exact"/>
              <w:rPr>
                <w:rFonts w:cs="Arial"/>
                <w:color w:val="000000"/>
              </w:rPr>
            </w:pPr>
            <w:r w:rsidRPr="00596593">
              <w:rPr>
                <w:rFonts w:cs="Arial"/>
                <w:color w:val="000000"/>
              </w:rPr>
              <w:t>10</w:t>
            </w:r>
          </w:p>
        </w:tc>
        <w:tc>
          <w:tcPr>
            <w:tcW w:w="8080" w:type="dxa"/>
            <w:tcBorders>
              <w:top w:val="single" w:sz="4" w:space="0" w:color="auto"/>
              <w:left w:val="single" w:sz="4" w:space="0" w:color="auto"/>
              <w:bottom w:val="single" w:sz="4" w:space="0" w:color="auto"/>
              <w:right w:val="single" w:sz="4" w:space="0" w:color="auto"/>
            </w:tcBorders>
            <w:hideMark/>
          </w:tcPr>
          <w:p w14:paraId="45727089" w14:textId="77777777" w:rsidR="00D727A5" w:rsidRPr="00596593" w:rsidRDefault="00D727A5" w:rsidP="00C247CD">
            <w:pPr>
              <w:spacing w:line="300" w:lineRule="exact"/>
              <w:rPr>
                <w:rFonts w:cs="Arial"/>
                <w:color w:val="000000"/>
              </w:rPr>
            </w:pPr>
            <w:r w:rsidRPr="00596593">
              <w:rPr>
                <w:rFonts w:cs="Arial"/>
                <w:color w:val="000000"/>
              </w:rPr>
              <w:t xml:space="preserve">Uitstekend </w:t>
            </w:r>
          </w:p>
          <w:p w14:paraId="5254126F" w14:textId="77777777" w:rsidR="00D727A5" w:rsidRPr="00596593" w:rsidRDefault="00D727A5" w:rsidP="00C247CD">
            <w:pPr>
              <w:spacing w:line="300" w:lineRule="exact"/>
              <w:rPr>
                <w:rFonts w:cs="Arial"/>
                <w:color w:val="000000"/>
              </w:rPr>
            </w:pPr>
            <w:r w:rsidRPr="00596593">
              <w:rPr>
                <w:rFonts w:cs="LucidaSansEF"/>
                <w:color w:val="000000"/>
              </w:rPr>
              <w:t>Het criterium is uitstekend beantwoord. Alle onderdelen zijn in beschouwing genomen en goed uitgewerkt. Daarnaast zijn er extra onderdelen aangevuld en de toegevoegde waarde alsook relatie met de overige onderdelen uitgewerkt. Uw uitwerking sluit uitstekend aan bij de opdracht en de VU als organisatie.</w:t>
            </w:r>
          </w:p>
        </w:tc>
      </w:tr>
      <w:tr w:rsidR="00D727A5" w:rsidRPr="00596593" w14:paraId="028E9246"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77411927" w14:textId="77777777" w:rsidR="00D727A5" w:rsidRPr="00596593" w:rsidRDefault="00D727A5" w:rsidP="00C247CD">
            <w:pPr>
              <w:spacing w:line="300" w:lineRule="exact"/>
              <w:rPr>
                <w:rFonts w:cs="Arial"/>
                <w:color w:val="000000"/>
              </w:rPr>
            </w:pPr>
            <w:r w:rsidRPr="00596593">
              <w:rPr>
                <w:rFonts w:cs="Arial"/>
                <w:color w:val="000000"/>
              </w:rPr>
              <w:t>9</w:t>
            </w:r>
          </w:p>
        </w:tc>
        <w:tc>
          <w:tcPr>
            <w:tcW w:w="8080" w:type="dxa"/>
            <w:tcBorders>
              <w:top w:val="single" w:sz="4" w:space="0" w:color="auto"/>
              <w:left w:val="single" w:sz="4" w:space="0" w:color="auto"/>
              <w:bottom w:val="single" w:sz="4" w:space="0" w:color="auto"/>
              <w:right w:val="single" w:sz="4" w:space="0" w:color="auto"/>
            </w:tcBorders>
            <w:hideMark/>
          </w:tcPr>
          <w:p w14:paraId="176EE5E1" w14:textId="77777777" w:rsidR="00D727A5" w:rsidRPr="00596593" w:rsidRDefault="00D727A5" w:rsidP="00C247CD">
            <w:pPr>
              <w:spacing w:line="300" w:lineRule="exact"/>
              <w:rPr>
                <w:rFonts w:cs="Arial"/>
                <w:color w:val="000000"/>
              </w:rPr>
            </w:pPr>
            <w:r w:rsidRPr="00596593">
              <w:rPr>
                <w:rFonts w:cs="Arial"/>
                <w:color w:val="000000"/>
              </w:rPr>
              <w:t xml:space="preserve">Zeer goed </w:t>
            </w:r>
          </w:p>
          <w:p w14:paraId="1475B432" w14:textId="77777777" w:rsidR="00D727A5" w:rsidRPr="00596593" w:rsidRDefault="00D727A5" w:rsidP="00C247CD">
            <w:pPr>
              <w:spacing w:line="300" w:lineRule="exact"/>
              <w:rPr>
                <w:rFonts w:cs="Arial"/>
                <w:color w:val="000000"/>
              </w:rPr>
            </w:pPr>
            <w:r w:rsidRPr="00596593">
              <w:rPr>
                <w:rFonts w:cs="LucidaSansEF"/>
                <w:color w:val="000000"/>
              </w:rPr>
              <w:t>Het criterium is zeer goed beantwoord. Alle onderdelen zijn in beschouwing genomen en goed uitgewerkt. Daarnaast zijn er extra onderdelen aangevuld en de toegevoegde waarde alsook relatie met de overige onderdelen uitgewerkt.</w:t>
            </w:r>
          </w:p>
        </w:tc>
      </w:tr>
      <w:tr w:rsidR="00D727A5" w:rsidRPr="00596593" w14:paraId="549E1248"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328E2C12" w14:textId="77777777" w:rsidR="00D727A5" w:rsidRPr="00596593" w:rsidRDefault="00D727A5" w:rsidP="00C247CD">
            <w:pPr>
              <w:spacing w:line="300" w:lineRule="exact"/>
              <w:rPr>
                <w:rFonts w:cs="Arial"/>
                <w:color w:val="000000"/>
              </w:rPr>
            </w:pPr>
            <w:r w:rsidRPr="00596593">
              <w:rPr>
                <w:rFonts w:cs="Arial"/>
                <w:color w:val="000000"/>
              </w:rPr>
              <w:t>8</w:t>
            </w:r>
          </w:p>
        </w:tc>
        <w:tc>
          <w:tcPr>
            <w:tcW w:w="8080" w:type="dxa"/>
            <w:tcBorders>
              <w:top w:val="single" w:sz="4" w:space="0" w:color="auto"/>
              <w:left w:val="single" w:sz="4" w:space="0" w:color="auto"/>
              <w:bottom w:val="single" w:sz="4" w:space="0" w:color="auto"/>
              <w:right w:val="single" w:sz="4" w:space="0" w:color="auto"/>
            </w:tcBorders>
            <w:hideMark/>
          </w:tcPr>
          <w:p w14:paraId="133D8191" w14:textId="77777777" w:rsidR="00D727A5" w:rsidRPr="00596593" w:rsidRDefault="00D727A5" w:rsidP="00C247CD">
            <w:pPr>
              <w:spacing w:line="300" w:lineRule="exact"/>
              <w:rPr>
                <w:rFonts w:cs="Arial"/>
                <w:color w:val="000000"/>
              </w:rPr>
            </w:pPr>
            <w:r w:rsidRPr="00596593">
              <w:rPr>
                <w:rFonts w:cs="Arial"/>
                <w:color w:val="000000"/>
              </w:rPr>
              <w:t>Goed</w:t>
            </w:r>
          </w:p>
          <w:p w14:paraId="39A045AF" w14:textId="77777777" w:rsidR="00D727A5" w:rsidRPr="00596593" w:rsidRDefault="00D727A5" w:rsidP="00C247CD">
            <w:pPr>
              <w:spacing w:line="300" w:lineRule="exact"/>
              <w:rPr>
                <w:rFonts w:cs="Arial"/>
                <w:color w:val="000000"/>
              </w:rPr>
            </w:pPr>
            <w:r w:rsidRPr="00596593">
              <w:rPr>
                <w:rFonts w:cs="LucidaSansEF"/>
                <w:color w:val="000000"/>
              </w:rPr>
              <w:t>Het criterium is goed beantwoord. Naast de gevraagde elementen en onderbouwing benoemt u extra elementen.</w:t>
            </w:r>
          </w:p>
        </w:tc>
      </w:tr>
      <w:tr w:rsidR="00D727A5" w:rsidRPr="00596593" w14:paraId="444B17F1"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4F30277A" w14:textId="77777777" w:rsidR="00D727A5" w:rsidRPr="00596593" w:rsidRDefault="00D727A5" w:rsidP="00C247CD">
            <w:pPr>
              <w:spacing w:line="300" w:lineRule="exact"/>
              <w:rPr>
                <w:rFonts w:cs="Arial"/>
                <w:color w:val="000000"/>
              </w:rPr>
            </w:pPr>
            <w:r w:rsidRPr="00596593">
              <w:rPr>
                <w:rFonts w:cs="Arial"/>
                <w:color w:val="000000"/>
              </w:rPr>
              <w:t>7</w:t>
            </w:r>
          </w:p>
        </w:tc>
        <w:tc>
          <w:tcPr>
            <w:tcW w:w="8080" w:type="dxa"/>
            <w:tcBorders>
              <w:top w:val="single" w:sz="4" w:space="0" w:color="auto"/>
              <w:left w:val="single" w:sz="4" w:space="0" w:color="auto"/>
              <w:bottom w:val="single" w:sz="4" w:space="0" w:color="auto"/>
              <w:right w:val="single" w:sz="4" w:space="0" w:color="auto"/>
            </w:tcBorders>
            <w:hideMark/>
          </w:tcPr>
          <w:p w14:paraId="05674C90" w14:textId="77777777" w:rsidR="00D727A5" w:rsidRPr="00596593" w:rsidRDefault="00D727A5" w:rsidP="00C247CD">
            <w:pPr>
              <w:spacing w:line="300" w:lineRule="exact"/>
              <w:rPr>
                <w:rFonts w:cs="Arial"/>
                <w:color w:val="000000"/>
              </w:rPr>
            </w:pPr>
            <w:r w:rsidRPr="00596593">
              <w:rPr>
                <w:rFonts w:cs="Arial"/>
                <w:color w:val="000000"/>
              </w:rPr>
              <w:t>Ruim voldoende</w:t>
            </w:r>
          </w:p>
          <w:p w14:paraId="66F0F099" w14:textId="77777777" w:rsidR="00D727A5" w:rsidRPr="00596593" w:rsidRDefault="00D727A5" w:rsidP="00C247CD">
            <w:pPr>
              <w:spacing w:line="300" w:lineRule="exact"/>
              <w:rPr>
                <w:rFonts w:cs="Arial"/>
                <w:color w:val="000000"/>
              </w:rPr>
            </w:pPr>
            <w:r w:rsidRPr="00596593">
              <w:rPr>
                <w:rFonts w:cs="LucidaSansEF"/>
                <w:color w:val="000000"/>
              </w:rPr>
              <w:t>Het criterium is voldoende beantwoord, alle elementen zijn genoemd en volledig onderbouwd.</w:t>
            </w:r>
          </w:p>
        </w:tc>
      </w:tr>
      <w:tr w:rsidR="00D727A5" w:rsidRPr="00596593" w14:paraId="0B41E02B"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0FE243C8" w14:textId="77777777" w:rsidR="00D727A5" w:rsidRPr="00596593" w:rsidRDefault="00D727A5" w:rsidP="00C247CD">
            <w:pPr>
              <w:spacing w:line="300" w:lineRule="exact"/>
              <w:rPr>
                <w:rFonts w:cs="Arial"/>
                <w:color w:val="000000"/>
              </w:rPr>
            </w:pPr>
            <w:r w:rsidRPr="00596593">
              <w:rPr>
                <w:rFonts w:cs="Arial"/>
                <w:color w:val="000000"/>
              </w:rPr>
              <w:t>6</w:t>
            </w:r>
          </w:p>
        </w:tc>
        <w:tc>
          <w:tcPr>
            <w:tcW w:w="8080" w:type="dxa"/>
            <w:tcBorders>
              <w:top w:val="single" w:sz="4" w:space="0" w:color="auto"/>
              <w:left w:val="single" w:sz="4" w:space="0" w:color="auto"/>
              <w:bottom w:val="single" w:sz="4" w:space="0" w:color="auto"/>
              <w:right w:val="single" w:sz="4" w:space="0" w:color="auto"/>
            </w:tcBorders>
            <w:hideMark/>
          </w:tcPr>
          <w:p w14:paraId="764F1137" w14:textId="77777777" w:rsidR="00D727A5" w:rsidRPr="00596593" w:rsidRDefault="00D727A5" w:rsidP="00C247CD">
            <w:pPr>
              <w:spacing w:line="300" w:lineRule="exact"/>
              <w:rPr>
                <w:rFonts w:cs="Arial"/>
                <w:color w:val="000000"/>
              </w:rPr>
            </w:pPr>
            <w:r w:rsidRPr="00596593">
              <w:rPr>
                <w:rFonts w:cs="Arial"/>
                <w:color w:val="000000"/>
              </w:rPr>
              <w:t xml:space="preserve">Voldoende </w:t>
            </w:r>
          </w:p>
          <w:p w14:paraId="525468B6" w14:textId="77777777" w:rsidR="00D727A5" w:rsidRPr="00596593" w:rsidRDefault="00D727A5" w:rsidP="00C247CD">
            <w:pPr>
              <w:spacing w:line="300" w:lineRule="exact"/>
              <w:rPr>
                <w:rFonts w:cs="Arial"/>
                <w:color w:val="000000"/>
              </w:rPr>
            </w:pPr>
            <w:r w:rsidRPr="00596593">
              <w:rPr>
                <w:rFonts w:cs="Arial"/>
                <w:color w:val="000000"/>
              </w:rPr>
              <w:t xml:space="preserve">Weet de link met de uitvraag te maken, maar heeft geen aantoonbare meerwaarde aangedragen. </w:t>
            </w:r>
            <w:r w:rsidRPr="00596593">
              <w:rPr>
                <w:rFonts w:cs="LucidaSansEF"/>
                <w:color w:val="000000"/>
              </w:rPr>
              <w:t>Het criterium is net voldoende beantwoord, alle elementen zijn genoemd en grotendeels onderbouwd.</w:t>
            </w:r>
          </w:p>
        </w:tc>
      </w:tr>
      <w:tr w:rsidR="00D727A5" w:rsidRPr="00596593" w14:paraId="1541A237"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7941811F" w14:textId="77777777" w:rsidR="00D727A5" w:rsidRPr="00596593" w:rsidRDefault="00D727A5" w:rsidP="00C247CD">
            <w:pPr>
              <w:spacing w:line="300" w:lineRule="exact"/>
              <w:rPr>
                <w:rFonts w:cs="Arial"/>
                <w:color w:val="000000"/>
              </w:rPr>
            </w:pPr>
            <w:r w:rsidRPr="00596593">
              <w:rPr>
                <w:rFonts w:cs="Arial"/>
                <w:color w:val="000000"/>
              </w:rPr>
              <w:t>5</w:t>
            </w:r>
          </w:p>
        </w:tc>
        <w:tc>
          <w:tcPr>
            <w:tcW w:w="8080" w:type="dxa"/>
            <w:tcBorders>
              <w:top w:val="single" w:sz="4" w:space="0" w:color="auto"/>
              <w:left w:val="single" w:sz="4" w:space="0" w:color="auto"/>
              <w:bottom w:val="single" w:sz="4" w:space="0" w:color="auto"/>
              <w:right w:val="single" w:sz="4" w:space="0" w:color="auto"/>
            </w:tcBorders>
            <w:hideMark/>
          </w:tcPr>
          <w:p w14:paraId="6103889B" w14:textId="77777777" w:rsidR="00D727A5" w:rsidRPr="00596593" w:rsidRDefault="00D727A5" w:rsidP="00C247CD">
            <w:pPr>
              <w:spacing w:line="300" w:lineRule="exact"/>
              <w:rPr>
                <w:rFonts w:cs="Arial"/>
                <w:color w:val="000000"/>
              </w:rPr>
            </w:pPr>
            <w:r w:rsidRPr="00596593">
              <w:rPr>
                <w:rFonts w:cs="Arial"/>
                <w:color w:val="000000"/>
              </w:rPr>
              <w:t xml:space="preserve">Twijfelachtig / onvoldoende </w:t>
            </w:r>
          </w:p>
          <w:p w14:paraId="5F9C965F" w14:textId="77777777" w:rsidR="00D727A5" w:rsidRPr="00596593" w:rsidRDefault="00D727A5" w:rsidP="00C247CD">
            <w:pPr>
              <w:spacing w:line="300" w:lineRule="exact"/>
              <w:rPr>
                <w:rFonts w:cs="Arial"/>
                <w:color w:val="000000"/>
              </w:rPr>
            </w:pPr>
            <w:r w:rsidRPr="00596593">
              <w:rPr>
                <w:rFonts w:cs="LucidaSansEF"/>
                <w:color w:val="000000"/>
              </w:rPr>
              <w:lastRenderedPageBreak/>
              <w:t>Het criterium is onvoldoende beantwoord, enkel de gevraagde elementen worden genoemd echter onvoldoende onderbouwd of elementen sluiten onvoldoende aan bij de opdracht.</w:t>
            </w:r>
          </w:p>
        </w:tc>
      </w:tr>
      <w:tr w:rsidR="00D727A5" w:rsidRPr="00596593" w14:paraId="500A4570"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11F8DA72" w14:textId="77777777" w:rsidR="00D727A5" w:rsidRPr="00596593" w:rsidRDefault="00D727A5" w:rsidP="00C247CD">
            <w:pPr>
              <w:spacing w:line="300" w:lineRule="exact"/>
              <w:rPr>
                <w:rFonts w:cs="Arial"/>
                <w:color w:val="000000"/>
              </w:rPr>
            </w:pPr>
            <w:r w:rsidRPr="00596593">
              <w:rPr>
                <w:rFonts w:cs="Arial"/>
                <w:color w:val="000000"/>
              </w:rPr>
              <w:lastRenderedPageBreak/>
              <w:t>4</w:t>
            </w:r>
          </w:p>
        </w:tc>
        <w:tc>
          <w:tcPr>
            <w:tcW w:w="8080" w:type="dxa"/>
            <w:tcBorders>
              <w:top w:val="single" w:sz="4" w:space="0" w:color="auto"/>
              <w:left w:val="single" w:sz="4" w:space="0" w:color="auto"/>
              <w:bottom w:val="single" w:sz="4" w:space="0" w:color="auto"/>
              <w:right w:val="single" w:sz="4" w:space="0" w:color="auto"/>
            </w:tcBorders>
            <w:hideMark/>
          </w:tcPr>
          <w:p w14:paraId="12E0FF50" w14:textId="77777777" w:rsidR="00D727A5" w:rsidRPr="00596593" w:rsidRDefault="00D727A5" w:rsidP="00C247CD">
            <w:pPr>
              <w:spacing w:line="300" w:lineRule="exact"/>
              <w:rPr>
                <w:rFonts w:cs="LucidaSansEF"/>
                <w:color w:val="000000"/>
              </w:rPr>
            </w:pPr>
            <w:r w:rsidRPr="00596593">
              <w:rPr>
                <w:rFonts w:cs="Arial"/>
                <w:color w:val="000000"/>
              </w:rPr>
              <w:t>Onvoldoende</w:t>
            </w:r>
            <w:r w:rsidRPr="00596593">
              <w:rPr>
                <w:rFonts w:cs="LucidaSansEF"/>
                <w:color w:val="000000"/>
              </w:rPr>
              <w:t xml:space="preserve"> </w:t>
            </w:r>
          </w:p>
          <w:p w14:paraId="5CAF66DE" w14:textId="77777777" w:rsidR="00D727A5" w:rsidRPr="00596593" w:rsidRDefault="00D727A5" w:rsidP="00C247CD">
            <w:pPr>
              <w:spacing w:line="300" w:lineRule="exact"/>
              <w:rPr>
                <w:rFonts w:cs="Arial"/>
                <w:color w:val="000000"/>
              </w:rPr>
            </w:pPr>
            <w:r w:rsidRPr="00596593">
              <w:rPr>
                <w:rFonts w:cs="LucidaSansEF"/>
                <w:color w:val="000000"/>
              </w:rPr>
              <w:t>Het criterium is onvoldoende beantwoord, enkel de gevraagde elementen worden genoemd echter niet onderbouwd of elementen sluiten niet of nauwelijks aan bij de opdracht.</w:t>
            </w:r>
          </w:p>
        </w:tc>
      </w:tr>
      <w:tr w:rsidR="00D727A5" w:rsidRPr="00596593" w14:paraId="35E111A0"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3516BE04" w14:textId="77777777" w:rsidR="00D727A5" w:rsidRPr="00596593" w:rsidRDefault="00D727A5" w:rsidP="00C247CD">
            <w:pPr>
              <w:spacing w:line="300" w:lineRule="exact"/>
              <w:rPr>
                <w:rFonts w:cs="Arial"/>
                <w:color w:val="000000"/>
              </w:rPr>
            </w:pPr>
            <w:r w:rsidRPr="00596593">
              <w:rPr>
                <w:rFonts w:cs="Arial"/>
                <w:color w:val="000000"/>
              </w:rPr>
              <w:t>3</w:t>
            </w:r>
          </w:p>
        </w:tc>
        <w:tc>
          <w:tcPr>
            <w:tcW w:w="8080" w:type="dxa"/>
            <w:tcBorders>
              <w:top w:val="single" w:sz="4" w:space="0" w:color="auto"/>
              <w:left w:val="single" w:sz="4" w:space="0" w:color="auto"/>
              <w:bottom w:val="single" w:sz="4" w:space="0" w:color="auto"/>
              <w:right w:val="single" w:sz="4" w:space="0" w:color="auto"/>
            </w:tcBorders>
            <w:hideMark/>
          </w:tcPr>
          <w:p w14:paraId="4484819C" w14:textId="77777777" w:rsidR="00D727A5" w:rsidRPr="00596593" w:rsidRDefault="00D727A5" w:rsidP="00C247CD">
            <w:pPr>
              <w:spacing w:line="300" w:lineRule="exact"/>
              <w:rPr>
                <w:rFonts w:cs="Arial"/>
                <w:color w:val="000000"/>
              </w:rPr>
            </w:pPr>
            <w:r w:rsidRPr="00596593">
              <w:rPr>
                <w:rFonts w:cs="Arial"/>
                <w:color w:val="000000"/>
              </w:rPr>
              <w:t>Ruim onvoldoende</w:t>
            </w:r>
          </w:p>
          <w:p w14:paraId="2A6D1590" w14:textId="77777777" w:rsidR="00D727A5" w:rsidRPr="00596593" w:rsidRDefault="00D727A5" w:rsidP="00C247CD">
            <w:pPr>
              <w:spacing w:line="300" w:lineRule="exact"/>
              <w:rPr>
                <w:rFonts w:cs="Arial"/>
                <w:color w:val="000000"/>
              </w:rPr>
            </w:pPr>
            <w:r w:rsidRPr="00596593">
              <w:rPr>
                <w:rFonts w:cs="LucidaSansEF"/>
                <w:color w:val="000000"/>
              </w:rPr>
              <w:t>Het criterium is ruim onvoldoende beantwoord, slechts enkele elementen komen terug en zijn nauwelijks onderbouwd.</w:t>
            </w:r>
          </w:p>
        </w:tc>
      </w:tr>
      <w:tr w:rsidR="00D727A5" w:rsidRPr="00596593" w14:paraId="254621B7"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166DF893" w14:textId="77777777" w:rsidR="00D727A5" w:rsidRPr="00596593" w:rsidRDefault="00D727A5" w:rsidP="00C247CD">
            <w:pPr>
              <w:spacing w:line="300" w:lineRule="exact"/>
              <w:rPr>
                <w:rFonts w:cs="Arial"/>
                <w:color w:val="000000"/>
              </w:rPr>
            </w:pPr>
            <w:r w:rsidRPr="00596593">
              <w:rPr>
                <w:rFonts w:cs="Arial"/>
                <w:color w:val="000000"/>
              </w:rPr>
              <w:t>2</w:t>
            </w:r>
          </w:p>
        </w:tc>
        <w:tc>
          <w:tcPr>
            <w:tcW w:w="8080" w:type="dxa"/>
            <w:tcBorders>
              <w:top w:val="single" w:sz="4" w:space="0" w:color="auto"/>
              <w:left w:val="single" w:sz="4" w:space="0" w:color="auto"/>
              <w:bottom w:val="single" w:sz="4" w:space="0" w:color="auto"/>
              <w:right w:val="single" w:sz="4" w:space="0" w:color="auto"/>
            </w:tcBorders>
            <w:hideMark/>
          </w:tcPr>
          <w:p w14:paraId="13E5E3E4" w14:textId="77777777" w:rsidR="00D727A5" w:rsidRPr="00596593" w:rsidRDefault="00D727A5" w:rsidP="00C247CD">
            <w:pPr>
              <w:spacing w:line="300" w:lineRule="exact"/>
              <w:rPr>
                <w:rFonts w:cs="Arial"/>
                <w:color w:val="000000"/>
              </w:rPr>
            </w:pPr>
            <w:r w:rsidRPr="00596593">
              <w:rPr>
                <w:rFonts w:cs="Arial"/>
                <w:color w:val="000000"/>
              </w:rPr>
              <w:t xml:space="preserve">Slecht </w:t>
            </w:r>
          </w:p>
          <w:p w14:paraId="7564560D" w14:textId="77777777" w:rsidR="00D727A5" w:rsidRPr="00596593" w:rsidRDefault="00D727A5" w:rsidP="00C247CD">
            <w:pPr>
              <w:spacing w:line="300" w:lineRule="exact"/>
              <w:rPr>
                <w:rFonts w:cs="Arial"/>
                <w:color w:val="000000"/>
              </w:rPr>
            </w:pPr>
            <w:r w:rsidRPr="00596593">
              <w:rPr>
                <w:rFonts w:cs="LucidaSansEF"/>
                <w:color w:val="000000"/>
              </w:rPr>
              <w:t>Het criterium is ruim onvoldoende beantwoord, slechts enkele elementen komen terug en zijn niet onderbouwd.</w:t>
            </w:r>
          </w:p>
        </w:tc>
      </w:tr>
      <w:tr w:rsidR="00D727A5" w:rsidRPr="00596593" w14:paraId="56E6D347"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0E884007" w14:textId="77777777" w:rsidR="00D727A5" w:rsidRPr="00596593" w:rsidRDefault="00D727A5" w:rsidP="00C247CD">
            <w:pPr>
              <w:spacing w:line="300" w:lineRule="exact"/>
              <w:rPr>
                <w:rFonts w:cs="Arial"/>
                <w:color w:val="000000"/>
              </w:rPr>
            </w:pPr>
            <w:r w:rsidRPr="00596593">
              <w:rPr>
                <w:rFonts w:cs="Arial"/>
                <w:color w:val="000000"/>
              </w:rPr>
              <w:t>1</w:t>
            </w:r>
          </w:p>
        </w:tc>
        <w:tc>
          <w:tcPr>
            <w:tcW w:w="8080" w:type="dxa"/>
            <w:tcBorders>
              <w:top w:val="single" w:sz="4" w:space="0" w:color="auto"/>
              <w:left w:val="single" w:sz="4" w:space="0" w:color="auto"/>
              <w:bottom w:val="single" w:sz="4" w:space="0" w:color="auto"/>
              <w:right w:val="single" w:sz="4" w:space="0" w:color="auto"/>
            </w:tcBorders>
            <w:hideMark/>
          </w:tcPr>
          <w:p w14:paraId="1C0CF827" w14:textId="77777777" w:rsidR="00D727A5" w:rsidRPr="00596593" w:rsidRDefault="00D727A5" w:rsidP="00C247CD">
            <w:pPr>
              <w:spacing w:line="300" w:lineRule="exact"/>
              <w:rPr>
                <w:rFonts w:cs="Arial"/>
                <w:color w:val="000000"/>
              </w:rPr>
            </w:pPr>
            <w:r w:rsidRPr="00596593">
              <w:rPr>
                <w:rFonts w:cs="Arial"/>
                <w:color w:val="000000"/>
              </w:rPr>
              <w:t>Zeer slecht</w:t>
            </w:r>
          </w:p>
          <w:p w14:paraId="3898BF11" w14:textId="77777777" w:rsidR="00D727A5" w:rsidRPr="00596593" w:rsidRDefault="00D727A5" w:rsidP="00C247CD">
            <w:pPr>
              <w:spacing w:line="300" w:lineRule="exact"/>
              <w:rPr>
                <w:rFonts w:cs="LucidaSansEF"/>
                <w:color w:val="000000"/>
              </w:rPr>
            </w:pPr>
            <w:r w:rsidRPr="00596593">
              <w:rPr>
                <w:rFonts w:cs="LucidaSansEF"/>
                <w:color w:val="000000"/>
              </w:rPr>
              <w:t xml:space="preserve">Het criterium is niet beantwoord, geen van de elementen komen terug. </w:t>
            </w:r>
          </w:p>
        </w:tc>
      </w:tr>
    </w:tbl>
    <w:p w14:paraId="70443E68" w14:textId="77777777" w:rsidR="00D727A5" w:rsidRDefault="00D727A5" w:rsidP="00C247CD">
      <w:pPr>
        <w:spacing w:after="0" w:line="300" w:lineRule="exact"/>
        <w:rPr>
          <w:rFonts w:cs="Arial"/>
          <w:color w:val="000000"/>
        </w:rPr>
      </w:pPr>
    </w:p>
    <w:p w14:paraId="051B000A" w14:textId="77777777" w:rsidR="00B25E09" w:rsidRDefault="00B25E09" w:rsidP="00C247CD">
      <w:pPr>
        <w:spacing w:after="0" w:line="300" w:lineRule="exact"/>
        <w:rPr>
          <w:rFonts w:cs="Arial"/>
          <w:color w:val="000000"/>
        </w:rPr>
      </w:pPr>
      <w:r>
        <w:rPr>
          <w:rFonts w:cs="Arial"/>
          <w:color w:val="000000"/>
        </w:rPr>
        <w:t>Het maximaal te behalen aantal punten</w:t>
      </w:r>
      <w:r w:rsidR="00040EAF">
        <w:rPr>
          <w:rFonts w:cs="Arial"/>
          <w:color w:val="000000"/>
        </w:rPr>
        <w:t xml:space="preserve"> voor het onderdeel kwaliteit</w:t>
      </w:r>
      <w:r>
        <w:rPr>
          <w:rFonts w:cs="Arial"/>
          <w:color w:val="000000"/>
        </w:rPr>
        <w:t xml:space="preserve"> is 70. Het maximaal aantal punten wordt behaald bij een gewogen cijfer 10. Onderstaand een </w:t>
      </w:r>
      <w:r w:rsidR="00040EAF">
        <w:rPr>
          <w:rFonts w:cs="Arial"/>
          <w:color w:val="000000"/>
        </w:rPr>
        <w:t>voorbeeld</w:t>
      </w:r>
      <w:r>
        <w:rPr>
          <w:rFonts w:cs="Arial"/>
          <w:color w:val="000000"/>
        </w:rPr>
        <w:t xml:space="preserve">berekening. </w:t>
      </w:r>
    </w:p>
    <w:p w14:paraId="77DD349B" w14:textId="77777777" w:rsidR="00B25E09" w:rsidRDefault="00B25E09" w:rsidP="00C247CD">
      <w:pPr>
        <w:spacing w:after="0" w:line="300" w:lineRule="exact"/>
        <w:rPr>
          <w:rFonts w:cs="Arial"/>
          <w:color w:val="000000"/>
        </w:rPr>
      </w:pPr>
    </w:p>
    <w:tbl>
      <w:tblPr>
        <w:tblW w:w="6920" w:type="dxa"/>
        <w:tblInd w:w="55" w:type="dxa"/>
        <w:tblCellMar>
          <w:left w:w="70" w:type="dxa"/>
          <w:right w:w="70" w:type="dxa"/>
        </w:tblCellMar>
        <w:tblLook w:val="04A0" w:firstRow="1" w:lastRow="0" w:firstColumn="1" w:lastColumn="0" w:noHBand="0" w:noVBand="1"/>
      </w:tblPr>
      <w:tblGrid>
        <w:gridCol w:w="1020"/>
        <w:gridCol w:w="1360"/>
        <w:gridCol w:w="980"/>
        <w:gridCol w:w="1100"/>
        <w:gridCol w:w="1120"/>
        <w:gridCol w:w="1340"/>
      </w:tblGrid>
      <w:tr w:rsidR="00B25E09" w:rsidRPr="00B25E09" w14:paraId="7084C237" w14:textId="77777777" w:rsidTr="00B25E09">
        <w:trPr>
          <w:trHeight w:val="288"/>
        </w:trPr>
        <w:tc>
          <w:tcPr>
            <w:tcW w:w="10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C380841" w14:textId="77777777"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Weging</w:t>
            </w:r>
          </w:p>
        </w:tc>
        <w:tc>
          <w:tcPr>
            <w:tcW w:w="1360" w:type="dxa"/>
            <w:tcBorders>
              <w:top w:val="single" w:sz="4" w:space="0" w:color="auto"/>
              <w:left w:val="nil"/>
              <w:bottom w:val="single" w:sz="4" w:space="0" w:color="auto"/>
              <w:right w:val="single" w:sz="4" w:space="0" w:color="auto"/>
            </w:tcBorders>
            <w:shd w:val="clear" w:color="000000" w:fill="F2F2F2"/>
            <w:noWrap/>
            <w:vAlign w:val="bottom"/>
            <w:hideMark/>
          </w:tcPr>
          <w:p w14:paraId="0CA19FD3" w14:textId="77777777"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20</w:t>
            </w:r>
          </w:p>
        </w:tc>
        <w:tc>
          <w:tcPr>
            <w:tcW w:w="980" w:type="dxa"/>
            <w:tcBorders>
              <w:top w:val="single" w:sz="4" w:space="0" w:color="auto"/>
              <w:left w:val="nil"/>
              <w:bottom w:val="single" w:sz="4" w:space="0" w:color="auto"/>
              <w:right w:val="single" w:sz="4" w:space="0" w:color="auto"/>
            </w:tcBorders>
            <w:shd w:val="clear" w:color="000000" w:fill="F2F2F2"/>
            <w:noWrap/>
            <w:vAlign w:val="bottom"/>
            <w:hideMark/>
          </w:tcPr>
          <w:p w14:paraId="2F7D1F05" w14:textId="77777777"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20</w:t>
            </w:r>
          </w:p>
        </w:tc>
        <w:tc>
          <w:tcPr>
            <w:tcW w:w="1100" w:type="dxa"/>
            <w:tcBorders>
              <w:top w:val="single" w:sz="4" w:space="0" w:color="auto"/>
              <w:left w:val="nil"/>
              <w:bottom w:val="single" w:sz="4" w:space="0" w:color="auto"/>
              <w:right w:val="single" w:sz="4" w:space="0" w:color="auto"/>
            </w:tcBorders>
            <w:shd w:val="clear" w:color="000000" w:fill="F2F2F2"/>
            <w:noWrap/>
            <w:vAlign w:val="bottom"/>
            <w:hideMark/>
          </w:tcPr>
          <w:p w14:paraId="6E1BD396" w14:textId="77777777"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30</w:t>
            </w:r>
          </w:p>
        </w:tc>
        <w:tc>
          <w:tcPr>
            <w:tcW w:w="1120" w:type="dxa"/>
            <w:tcBorders>
              <w:top w:val="single" w:sz="4" w:space="0" w:color="auto"/>
              <w:left w:val="nil"/>
              <w:bottom w:val="single" w:sz="4" w:space="0" w:color="auto"/>
              <w:right w:val="single" w:sz="4" w:space="0" w:color="auto"/>
            </w:tcBorders>
            <w:shd w:val="clear" w:color="000000" w:fill="F2F2F2"/>
            <w:noWrap/>
            <w:vAlign w:val="bottom"/>
            <w:hideMark/>
          </w:tcPr>
          <w:p w14:paraId="3C911A5A" w14:textId="77777777"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 </w:t>
            </w:r>
          </w:p>
        </w:tc>
        <w:tc>
          <w:tcPr>
            <w:tcW w:w="1340" w:type="dxa"/>
            <w:tcBorders>
              <w:top w:val="single" w:sz="4" w:space="0" w:color="auto"/>
              <w:left w:val="nil"/>
              <w:bottom w:val="single" w:sz="4" w:space="0" w:color="auto"/>
              <w:right w:val="single" w:sz="4" w:space="0" w:color="auto"/>
            </w:tcBorders>
            <w:shd w:val="clear" w:color="000000" w:fill="F2F2F2"/>
            <w:noWrap/>
            <w:vAlign w:val="bottom"/>
            <w:hideMark/>
          </w:tcPr>
          <w:p w14:paraId="25ACC816" w14:textId="77777777" w:rsidR="00B25E09" w:rsidRPr="00B25E09" w:rsidRDefault="00B25E09" w:rsidP="00C247CD">
            <w:pPr>
              <w:spacing w:after="0" w:line="240" w:lineRule="auto"/>
              <w:rPr>
                <w:rFonts w:ascii="Calibri" w:eastAsia="Times New Roman" w:hAnsi="Calibri" w:cs="Times New Roman"/>
                <w:i/>
                <w:iCs/>
                <w:color w:val="000000"/>
                <w:sz w:val="20"/>
                <w:lang w:eastAsia="nl-NL"/>
              </w:rPr>
            </w:pPr>
            <w:r w:rsidRPr="00B25E09">
              <w:rPr>
                <w:rFonts w:ascii="Calibri" w:eastAsia="Times New Roman" w:hAnsi="Calibri" w:cs="Times New Roman"/>
                <w:i/>
                <w:iCs/>
                <w:color w:val="000000"/>
                <w:sz w:val="20"/>
                <w:lang w:eastAsia="nl-NL"/>
              </w:rPr>
              <w:t> </w:t>
            </w:r>
          </w:p>
        </w:tc>
      </w:tr>
      <w:tr w:rsidR="00B25E09" w:rsidRPr="00C469A4" w14:paraId="5C0BA477" w14:textId="77777777" w:rsidTr="00B25E09">
        <w:trPr>
          <w:trHeight w:val="288"/>
        </w:trPr>
        <w:tc>
          <w:tcPr>
            <w:tcW w:w="102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301BAA19" w14:textId="77777777" w:rsidR="00B25E09" w:rsidRPr="00B25E09" w:rsidRDefault="00B25E09" w:rsidP="00C247CD">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Partij</w:t>
            </w:r>
          </w:p>
        </w:tc>
        <w:tc>
          <w:tcPr>
            <w:tcW w:w="1360" w:type="dxa"/>
            <w:tcBorders>
              <w:top w:val="single" w:sz="4" w:space="0" w:color="auto"/>
              <w:left w:val="nil"/>
              <w:bottom w:val="single" w:sz="4" w:space="0" w:color="auto"/>
              <w:right w:val="single" w:sz="4" w:space="0" w:color="auto"/>
            </w:tcBorders>
            <w:shd w:val="clear" w:color="000000" w:fill="0070C0"/>
            <w:noWrap/>
            <w:vAlign w:val="bottom"/>
            <w:hideMark/>
          </w:tcPr>
          <w:p w14:paraId="30594D23" w14:textId="77777777" w:rsidR="00B25E09" w:rsidRPr="00B25E09" w:rsidRDefault="00B25E09" w:rsidP="00C247CD">
            <w:pPr>
              <w:spacing w:after="0" w:line="240" w:lineRule="auto"/>
              <w:rPr>
                <w:rFonts w:ascii="Calibri" w:eastAsia="Times New Roman" w:hAnsi="Calibri" w:cs="Times New Roman"/>
                <w:b/>
                <w:color w:val="FFFFFF" w:themeColor="background1"/>
                <w:lang w:eastAsia="nl-NL"/>
              </w:rPr>
            </w:pPr>
            <w:proofErr w:type="spellStart"/>
            <w:r w:rsidRPr="00B25E09">
              <w:rPr>
                <w:rFonts w:ascii="Calibri" w:eastAsia="Times New Roman" w:hAnsi="Calibri" w:cs="Times New Roman"/>
                <w:b/>
                <w:color w:val="FFFFFF" w:themeColor="background1"/>
                <w:lang w:eastAsia="nl-NL"/>
              </w:rPr>
              <w:t>PvA</w:t>
            </w:r>
            <w:proofErr w:type="spellEnd"/>
            <w:r w:rsidRPr="00B25E09">
              <w:rPr>
                <w:rFonts w:ascii="Calibri" w:eastAsia="Times New Roman" w:hAnsi="Calibri" w:cs="Times New Roman"/>
                <w:b/>
                <w:color w:val="FFFFFF" w:themeColor="background1"/>
                <w:lang w:eastAsia="nl-NL"/>
              </w:rPr>
              <w:t xml:space="preserve"> Algemeen</w:t>
            </w:r>
          </w:p>
        </w:tc>
        <w:tc>
          <w:tcPr>
            <w:tcW w:w="980" w:type="dxa"/>
            <w:tcBorders>
              <w:top w:val="single" w:sz="4" w:space="0" w:color="auto"/>
              <w:left w:val="nil"/>
              <w:bottom w:val="single" w:sz="4" w:space="0" w:color="auto"/>
              <w:right w:val="single" w:sz="4" w:space="0" w:color="auto"/>
            </w:tcBorders>
            <w:shd w:val="clear" w:color="000000" w:fill="0070C0"/>
            <w:noWrap/>
            <w:vAlign w:val="bottom"/>
            <w:hideMark/>
          </w:tcPr>
          <w:p w14:paraId="6CF0F933" w14:textId="77777777" w:rsidR="00B25E09" w:rsidRPr="00B25E09" w:rsidRDefault="00B25E09" w:rsidP="00C247CD">
            <w:pPr>
              <w:spacing w:after="0" w:line="240" w:lineRule="auto"/>
              <w:rPr>
                <w:rFonts w:ascii="Calibri" w:eastAsia="Times New Roman" w:hAnsi="Calibri" w:cs="Times New Roman"/>
                <w:b/>
                <w:color w:val="FFFFFF" w:themeColor="background1"/>
                <w:lang w:eastAsia="nl-NL"/>
              </w:rPr>
            </w:pPr>
            <w:proofErr w:type="spellStart"/>
            <w:r w:rsidRPr="00B25E09">
              <w:rPr>
                <w:rFonts w:ascii="Calibri" w:eastAsia="Times New Roman" w:hAnsi="Calibri" w:cs="Times New Roman"/>
                <w:b/>
                <w:color w:val="FFFFFF" w:themeColor="background1"/>
                <w:lang w:eastAsia="nl-NL"/>
              </w:rPr>
              <w:t>PvA</w:t>
            </w:r>
            <w:proofErr w:type="spellEnd"/>
            <w:r w:rsidR="00D70844" w:rsidRPr="00C469A4">
              <w:rPr>
                <w:rFonts w:ascii="Calibri" w:eastAsia="Times New Roman" w:hAnsi="Calibri" w:cs="Times New Roman"/>
                <w:b/>
                <w:color w:val="FFFFFF" w:themeColor="background1"/>
                <w:lang w:eastAsia="nl-NL"/>
              </w:rPr>
              <w:t xml:space="preserve"> MJOP</w:t>
            </w:r>
          </w:p>
        </w:tc>
        <w:tc>
          <w:tcPr>
            <w:tcW w:w="1100" w:type="dxa"/>
            <w:tcBorders>
              <w:top w:val="single" w:sz="4" w:space="0" w:color="auto"/>
              <w:left w:val="nil"/>
              <w:bottom w:val="single" w:sz="4" w:space="0" w:color="auto"/>
              <w:right w:val="single" w:sz="4" w:space="0" w:color="auto"/>
            </w:tcBorders>
            <w:shd w:val="clear" w:color="000000" w:fill="0070C0"/>
            <w:noWrap/>
            <w:vAlign w:val="bottom"/>
            <w:hideMark/>
          </w:tcPr>
          <w:p w14:paraId="73951049" w14:textId="77777777" w:rsidR="00B25E09" w:rsidRPr="00B25E09" w:rsidRDefault="00B25E09" w:rsidP="00C247CD">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Interview</w:t>
            </w:r>
          </w:p>
        </w:tc>
        <w:tc>
          <w:tcPr>
            <w:tcW w:w="1120" w:type="dxa"/>
            <w:tcBorders>
              <w:top w:val="single" w:sz="4" w:space="0" w:color="auto"/>
              <w:left w:val="nil"/>
              <w:bottom w:val="single" w:sz="4" w:space="0" w:color="auto"/>
              <w:right w:val="single" w:sz="4" w:space="0" w:color="auto"/>
            </w:tcBorders>
            <w:shd w:val="clear" w:color="000000" w:fill="0070C0"/>
            <w:noWrap/>
            <w:vAlign w:val="bottom"/>
            <w:hideMark/>
          </w:tcPr>
          <w:p w14:paraId="389EBCFA" w14:textId="77777777" w:rsidR="00B25E09" w:rsidRPr="00B25E09" w:rsidRDefault="00B25E09" w:rsidP="00C247CD">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Gewogen</w:t>
            </w:r>
          </w:p>
        </w:tc>
        <w:tc>
          <w:tcPr>
            <w:tcW w:w="1340" w:type="dxa"/>
            <w:tcBorders>
              <w:top w:val="single" w:sz="4" w:space="0" w:color="auto"/>
              <w:left w:val="nil"/>
              <w:bottom w:val="single" w:sz="4" w:space="0" w:color="auto"/>
              <w:right w:val="single" w:sz="4" w:space="0" w:color="auto"/>
            </w:tcBorders>
            <w:shd w:val="clear" w:color="000000" w:fill="0070C0"/>
            <w:noWrap/>
            <w:vAlign w:val="bottom"/>
            <w:hideMark/>
          </w:tcPr>
          <w:p w14:paraId="3CC4916C" w14:textId="77777777" w:rsidR="00B25E09" w:rsidRPr="00B25E09" w:rsidRDefault="00B25E09" w:rsidP="00C247CD">
            <w:pPr>
              <w:spacing w:after="0" w:line="240" w:lineRule="auto"/>
              <w:rPr>
                <w:rFonts w:ascii="Calibri" w:eastAsia="Times New Roman" w:hAnsi="Calibri" w:cs="Times New Roman"/>
                <w:b/>
                <w:color w:val="FFFFFF" w:themeColor="background1"/>
                <w:lang w:eastAsia="nl-NL"/>
              </w:rPr>
            </w:pPr>
            <w:r w:rsidRPr="00B25E09">
              <w:rPr>
                <w:rFonts w:ascii="Calibri" w:eastAsia="Times New Roman" w:hAnsi="Calibri" w:cs="Times New Roman"/>
                <w:b/>
                <w:color w:val="FFFFFF" w:themeColor="background1"/>
                <w:lang w:eastAsia="nl-NL"/>
              </w:rPr>
              <w:t>Aantal punten</w:t>
            </w:r>
          </w:p>
        </w:tc>
      </w:tr>
      <w:tr w:rsidR="00B25E09" w:rsidRPr="00B25E09" w14:paraId="31351CE8" w14:textId="77777777"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45B146F7"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A</w:t>
            </w:r>
          </w:p>
        </w:tc>
        <w:tc>
          <w:tcPr>
            <w:tcW w:w="1360" w:type="dxa"/>
            <w:tcBorders>
              <w:top w:val="nil"/>
              <w:left w:val="nil"/>
              <w:bottom w:val="single" w:sz="4" w:space="0" w:color="auto"/>
              <w:right w:val="single" w:sz="4" w:space="0" w:color="auto"/>
            </w:tcBorders>
            <w:shd w:val="clear" w:color="auto" w:fill="auto"/>
            <w:noWrap/>
            <w:vAlign w:val="bottom"/>
            <w:hideMark/>
          </w:tcPr>
          <w:p w14:paraId="3CFC547D"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w:t>
            </w:r>
          </w:p>
        </w:tc>
        <w:tc>
          <w:tcPr>
            <w:tcW w:w="980" w:type="dxa"/>
            <w:tcBorders>
              <w:top w:val="nil"/>
              <w:left w:val="nil"/>
              <w:bottom w:val="single" w:sz="4" w:space="0" w:color="auto"/>
              <w:right w:val="single" w:sz="4" w:space="0" w:color="auto"/>
            </w:tcBorders>
            <w:shd w:val="clear" w:color="auto" w:fill="auto"/>
            <w:noWrap/>
            <w:vAlign w:val="bottom"/>
            <w:hideMark/>
          </w:tcPr>
          <w:p w14:paraId="37420252"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w:t>
            </w:r>
          </w:p>
        </w:tc>
        <w:tc>
          <w:tcPr>
            <w:tcW w:w="1100" w:type="dxa"/>
            <w:tcBorders>
              <w:top w:val="nil"/>
              <w:left w:val="nil"/>
              <w:bottom w:val="single" w:sz="4" w:space="0" w:color="auto"/>
              <w:right w:val="single" w:sz="4" w:space="0" w:color="auto"/>
            </w:tcBorders>
            <w:shd w:val="clear" w:color="auto" w:fill="auto"/>
            <w:noWrap/>
            <w:vAlign w:val="bottom"/>
            <w:hideMark/>
          </w:tcPr>
          <w:p w14:paraId="7A5FE57E"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6</w:t>
            </w:r>
          </w:p>
        </w:tc>
        <w:tc>
          <w:tcPr>
            <w:tcW w:w="1120" w:type="dxa"/>
            <w:tcBorders>
              <w:top w:val="nil"/>
              <w:left w:val="nil"/>
              <w:bottom w:val="single" w:sz="4" w:space="0" w:color="auto"/>
              <w:right w:val="single" w:sz="4" w:space="0" w:color="auto"/>
            </w:tcBorders>
            <w:shd w:val="clear" w:color="auto" w:fill="auto"/>
            <w:noWrap/>
            <w:vAlign w:val="bottom"/>
            <w:hideMark/>
          </w:tcPr>
          <w:p w14:paraId="4BF40D95"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5,4</w:t>
            </w:r>
          </w:p>
        </w:tc>
        <w:tc>
          <w:tcPr>
            <w:tcW w:w="1340" w:type="dxa"/>
            <w:tcBorders>
              <w:top w:val="nil"/>
              <w:left w:val="nil"/>
              <w:bottom w:val="single" w:sz="4" w:space="0" w:color="auto"/>
              <w:right w:val="single" w:sz="4" w:space="0" w:color="auto"/>
            </w:tcBorders>
            <w:shd w:val="clear" w:color="auto" w:fill="auto"/>
            <w:noWrap/>
            <w:vAlign w:val="bottom"/>
            <w:hideMark/>
          </w:tcPr>
          <w:p w14:paraId="6CB9DBE0"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38,0</w:t>
            </w:r>
          </w:p>
        </w:tc>
      </w:tr>
      <w:tr w:rsidR="00B25E09" w:rsidRPr="00B25E09" w14:paraId="5E82EC9F" w14:textId="77777777"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5DA2C5EC"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B</w:t>
            </w:r>
          </w:p>
        </w:tc>
        <w:tc>
          <w:tcPr>
            <w:tcW w:w="1360" w:type="dxa"/>
            <w:tcBorders>
              <w:top w:val="nil"/>
              <w:left w:val="nil"/>
              <w:bottom w:val="single" w:sz="4" w:space="0" w:color="auto"/>
              <w:right w:val="single" w:sz="4" w:space="0" w:color="auto"/>
            </w:tcBorders>
            <w:shd w:val="clear" w:color="auto" w:fill="auto"/>
            <w:noWrap/>
            <w:vAlign w:val="bottom"/>
            <w:hideMark/>
          </w:tcPr>
          <w:p w14:paraId="488FE02D"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8</w:t>
            </w:r>
          </w:p>
        </w:tc>
        <w:tc>
          <w:tcPr>
            <w:tcW w:w="980" w:type="dxa"/>
            <w:tcBorders>
              <w:top w:val="nil"/>
              <w:left w:val="nil"/>
              <w:bottom w:val="single" w:sz="4" w:space="0" w:color="auto"/>
              <w:right w:val="single" w:sz="4" w:space="0" w:color="auto"/>
            </w:tcBorders>
            <w:shd w:val="clear" w:color="auto" w:fill="auto"/>
            <w:noWrap/>
            <w:vAlign w:val="bottom"/>
            <w:hideMark/>
          </w:tcPr>
          <w:p w14:paraId="5297F856"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9</w:t>
            </w:r>
          </w:p>
        </w:tc>
        <w:tc>
          <w:tcPr>
            <w:tcW w:w="1100" w:type="dxa"/>
            <w:tcBorders>
              <w:top w:val="nil"/>
              <w:left w:val="nil"/>
              <w:bottom w:val="single" w:sz="4" w:space="0" w:color="auto"/>
              <w:right w:val="single" w:sz="4" w:space="0" w:color="auto"/>
            </w:tcBorders>
            <w:shd w:val="clear" w:color="auto" w:fill="auto"/>
            <w:noWrap/>
            <w:vAlign w:val="bottom"/>
            <w:hideMark/>
          </w:tcPr>
          <w:p w14:paraId="2B1EDADA"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9</w:t>
            </w:r>
          </w:p>
        </w:tc>
        <w:tc>
          <w:tcPr>
            <w:tcW w:w="1120" w:type="dxa"/>
            <w:tcBorders>
              <w:top w:val="nil"/>
              <w:left w:val="nil"/>
              <w:bottom w:val="single" w:sz="4" w:space="0" w:color="auto"/>
              <w:right w:val="single" w:sz="4" w:space="0" w:color="auto"/>
            </w:tcBorders>
            <w:shd w:val="clear" w:color="auto" w:fill="auto"/>
            <w:noWrap/>
            <w:vAlign w:val="bottom"/>
            <w:hideMark/>
          </w:tcPr>
          <w:p w14:paraId="59BEAE57"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8,7</w:t>
            </w:r>
          </w:p>
        </w:tc>
        <w:tc>
          <w:tcPr>
            <w:tcW w:w="1340" w:type="dxa"/>
            <w:tcBorders>
              <w:top w:val="nil"/>
              <w:left w:val="nil"/>
              <w:bottom w:val="single" w:sz="4" w:space="0" w:color="auto"/>
              <w:right w:val="single" w:sz="4" w:space="0" w:color="auto"/>
            </w:tcBorders>
            <w:shd w:val="clear" w:color="auto" w:fill="auto"/>
            <w:noWrap/>
            <w:vAlign w:val="bottom"/>
            <w:hideMark/>
          </w:tcPr>
          <w:p w14:paraId="033334F2"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61,0</w:t>
            </w:r>
          </w:p>
        </w:tc>
      </w:tr>
      <w:tr w:rsidR="00B25E09" w:rsidRPr="00B25E09" w14:paraId="7517A159" w14:textId="77777777"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5FBC7F41"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C</w:t>
            </w:r>
          </w:p>
        </w:tc>
        <w:tc>
          <w:tcPr>
            <w:tcW w:w="1360" w:type="dxa"/>
            <w:tcBorders>
              <w:top w:val="nil"/>
              <w:left w:val="nil"/>
              <w:bottom w:val="single" w:sz="4" w:space="0" w:color="auto"/>
              <w:right w:val="single" w:sz="4" w:space="0" w:color="auto"/>
            </w:tcBorders>
            <w:shd w:val="clear" w:color="auto" w:fill="auto"/>
            <w:noWrap/>
            <w:vAlign w:val="bottom"/>
            <w:hideMark/>
          </w:tcPr>
          <w:p w14:paraId="5D6ADC3E"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7</w:t>
            </w:r>
          </w:p>
        </w:tc>
        <w:tc>
          <w:tcPr>
            <w:tcW w:w="980" w:type="dxa"/>
            <w:tcBorders>
              <w:top w:val="nil"/>
              <w:left w:val="nil"/>
              <w:bottom w:val="single" w:sz="4" w:space="0" w:color="auto"/>
              <w:right w:val="single" w:sz="4" w:space="0" w:color="auto"/>
            </w:tcBorders>
            <w:shd w:val="clear" w:color="auto" w:fill="auto"/>
            <w:noWrap/>
            <w:vAlign w:val="bottom"/>
            <w:hideMark/>
          </w:tcPr>
          <w:p w14:paraId="67902B7C"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7</w:t>
            </w:r>
          </w:p>
        </w:tc>
        <w:tc>
          <w:tcPr>
            <w:tcW w:w="1100" w:type="dxa"/>
            <w:tcBorders>
              <w:top w:val="nil"/>
              <w:left w:val="nil"/>
              <w:bottom w:val="single" w:sz="4" w:space="0" w:color="auto"/>
              <w:right w:val="single" w:sz="4" w:space="0" w:color="auto"/>
            </w:tcBorders>
            <w:shd w:val="clear" w:color="auto" w:fill="auto"/>
            <w:noWrap/>
            <w:vAlign w:val="bottom"/>
            <w:hideMark/>
          </w:tcPr>
          <w:p w14:paraId="20E122A5"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8</w:t>
            </w:r>
          </w:p>
        </w:tc>
        <w:tc>
          <w:tcPr>
            <w:tcW w:w="1120" w:type="dxa"/>
            <w:tcBorders>
              <w:top w:val="nil"/>
              <w:left w:val="nil"/>
              <w:bottom w:val="single" w:sz="4" w:space="0" w:color="auto"/>
              <w:right w:val="single" w:sz="4" w:space="0" w:color="auto"/>
            </w:tcBorders>
            <w:shd w:val="clear" w:color="auto" w:fill="auto"/>
            <w:noWrap/>
            <w:vAlign w:val="bottom"/>
            <w:hideMark/>
          </w:tcPr>
          <w:p w14:paraId="77FACB4F"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7,4</w:t>
            </w:r>
          </w:p>
        </w:tc>
        <w:tc>
          <w:tcPr>
            <w:tcW w:w="1340" w:type="dxa"/>
            <w:tcBorders>
              <w:top w:val="nil"/>
              <w:left w:val="nil"/>
              <w:bottom w:val="single" w:sz="4" w:space="0" w:color="auto"/>
              <w:right w:val="single" w:sz="4" w:space="0" w:color="auto"/>
            </w:tcBorders>
            <w:shd w:val="clear" w:color="auto" w:fill="auto"/>
            <w:noWrap/>
            <w:vAlign w:val="bottom"/>
            <w:hideMark/>
          </w:tcPr>
          <w:p w14:paraId="6B569ED1" w14:textId="77777777" w:rsidR="00B25E09" w:rsidRPr="00B25E09" w:rsidRDefault="00B25E09" w:rsidP="00C247CD">
            <w:pPr>
              <w:spacing w:after="0" w:line="240" w:lineRule="auto"/>
              <w:rPr>
                <w:rFonts w:ascii="Calibri" w:eastAsia="Times New Roman" w:hAnsi="Calibri" w:cs="Times New Roman"/>
                <w:color w:val="000000"/>
                <w:lang w:eastAsia="nl-NL"/>
              </w:rPr>
            </w:pPr>
            <w:r w:rsidRPr="00B25E09">
              <w:rPr>
                <w:rFonts w:ascii="Calibri" w:eastAsia="Times New Roman" w:hAnsi="Calibri" w:cs="Times New Roman"/>
                <w:color w:val="000000"/>
                <w:lang w:eastAsia="nl-NL"/>
              </w:rPr>
              <w:t>52,0</w:t>
            </w:r>
          </w:p>
        </w:tc>
      </w:tr>
    </w:tbl>
    <w:p w14:paraId="2695C30D" w14:textId="77777777" w:rsidR="00B25E09" w:rsidRDefault="00B25E09" w:rsidP="00C247CD">
      <w:pPr>
        <w:spacing w:after="0" w:line="300" w:lineRule="exact"/>
        <w:rPr>
          <w:rFonts w:cs="Arial"/>
          <w:color w:val="000000"/>
        </w:rPr>
      </w:pPr>
    </w:p>
    <w:p w14:paraId="5A689CF7" w14:textId="77777777" w:rsidR="00B25E09" w:rsidRDefault="00B25E09" w:rsidP="00C247CD">
      <w:pPr>
        <w:spacing w:after="0" w:line="300" w:lineRule="exact"/>
        <w:rPr>
          <w:rFonts w:cs="Arial"/>
          <w:color w:val="000000"/>
        </w:rPr>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2"/>
        <w:gridCol w:w="3946"/>
        <w:gridCol w:w="2956"/>
      </w:tblGrid>
      <w:tr w:rsidR="00D727A5" w:rsidRPr="00596593" w14:paraId="7C499EA9" w14:textId="77777777" w:rsidTr="00D727A5">
        <w:tc>
          <w:tcPr>
            <w:tcW w:w="1985"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7A5AA85D" w14:textId="77777777" w:rsidR="00D727A5" w:rsidRPr="00596593" w:rsidRDefault="00D727A5" w:rsidP="00C247CD">
            <w:pPr>
              <w:spacing w:after="0" w:line="300" w:lineRule="exact"/>
              <w:rPr>
                <w:rFonts w:cs="Arial"/>
                <w:b/>
                <w:color w:val="FFFFFF" w:themeColor="background1"/>
                <w:spacing w:val="5"/>
                <w:lang w:val="en-US"/>
              </w:rPr>
            </w:pPr>
            <w:r w:rsidRPr="00596593">
              <w:rPr>
                <w:rFonts w:cs="Arial"/>
                <w:b/>
                <w:color w:val="FFFFFF" w:themeColor="background1"/>
                <w:spacing w:val="5"/>
                <w:lang w:val="en-US"/>
              </w:rPr>
              <w:t>Criteria</w:t>
            </w:r>
          </w:p>
        </w:tc>
        <w:tc>
          <w:tcPr>
            <w:tcW w:w="3969"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02F9E290" w14:textId="77777777" w:rsidR="00D727A5" w:rsidRPr="00596593" w:rsidRDefault="00D727A5" w:rsidP="00C247CD">
            <w:pPr>
              <w:spacing w:after="0" w:line="300" w:lineRule="exact"/>
              <w:rPr>
                <w:rFonts w:cs="Arial"/>
                <w:b/>
                <w:color w:val="FFFFFF" w:themeColor="background1"/>
                <w:spacing w:val="5"/>
                <w:lang w:val="en-US"/>
              </w:rPr>
            </w:pPr>
            <w:proofErr w:type="spellStart"/>
            <w:r>
              <w:rPr>
                <w:rFonts w:cs="Arial"/>
                <w:b/>
                <w:color w:val="FFFFFF" w:themeColor="background1"/>
                <w:spacing w:val="5"/>
                <w:lang w:val="en-US"/>
              </w:rPr>
              <w:t>Aspecten</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47755BA5" w14:textId="77777777" w:rsidR="00D727A5" w:rsidRPr="00596593" w:rsidRDefault="00D727A5" w:rsidP="00C247CD">
            <w:pPr>
              <w:spacing w:after="0" w:line="300" w:lineRule="exact"/>
              <w:rPr>
                <w:rFonts w:cs="Arial"/>
                <w:b/>
                <w:color w:val="FFFFFF" w:themeColor="background1"/>
                <w:spacing w:val="5"/>
                <w:lang w:val="en-US"/>
              </w:rPr>
            </w:pPr>
            <w:proofErr w:type="spellStart"/>
            <w:r w:rsidRPr="00596593">
              <w:rPr>
                <w:rFonts w:cs="Arial"/>
                <w:b/>
                <w:color w:val="FFFFFF" w:themeColor="background1"/>
                <w:spacing w:val="5"/>
                <w:lang w:val="en-US"/>
              </w:rPr>
              <w:t>Doelstelling</w:t>
            </w:r>
            <w:proofErr w:type="spellEnd"/>
            <w:r w:rsidRPr="00596593">
              <w:rPr>
                <w:rFonts w:cs="Arial"/>
                <w:b/>
                <w:color w:val="FFFFFF" w:themeColor="background1"/>
                <w:spacing w:val="5"/>
                <w:lang w:val="en-US"/>
              </w:rPr>
              <w:t xml:space="preserve"> </w:t>
            </w:r>
            <w:proofErr w:type="spellStart"/>
            <w:r w:rsidRPr="00596593">
              <w:rPr>
                <w:rFonts w:cs="Arial"/>
                <w:b/>
                <w:color w:val="FFFFFF" w:themeColor="background1"/>
                <w:spacing w:val="5"/>
                <w:lang w:val="en-US"/>
              </w:rPr>
              <w:t>Opdrachtgever</w:t>
            </w:r>
            <w:proofErr w:type="spellEnd"/>
          </w:p>
        </w:tc>
      </w:tr>
      <w:tr w:rsidR="00D727A5" w:rsidRPr="00596593" w14:paraId="168C4963" w14:textId="77777777" w:rsidTr="00D727A5">
        <w:tc>
          <w:tcPr>
            <w:tcW w:w="1985" w:type="dxa"/>
            <w:tcBorders>
              <w:top w:val="single" w:sz="4" w:space="0" w:color="auto"/>
              <w:left w:val="single" w:sz="4" w:space="0" w:color="auto"/>
              <w:bottom w:val="single" w:sz="4" w:space="0" w:color="auto"/>
              <w:right w:val="single" w:sz="4" w:space="0" w:color="auto"/>
            </w:tcBorders>
            <w:hideMark/>
          </w:tcPr>
          <w:p w14:paraId="2F58A272" w14:textId="77777777" w:rsidR="00D727A5" w:rsidRPr="00596593" w:rsidRDefault="00D727A5" w:rsidP="00C247CD">
            <w:pPr>
              <w:spacing w:after="0" w:line="300" w:lineRule="exact"/>
              <w:rPr>
                <w:rFonts w:cs="Arial"/>
                <w:b/>
                <w:spacing w:val="5"/>
                <w:lang w:val="en-US"/>
              </w:rPr>
            </w:pPr>
            <w:r w:rsidRPr="00596593">
              <w:rPr>
                <w:rFonts w:cs="Arial"/>
                <w:b/>
                <w:spacing w:val="5"/>
                <w:lang w:val="en-US"/>
              </w:rPr>
              <w:t xml:space="preserve">Plan van </w:t>
            </w:r>
            <w:proofErr w:type="spellStart"/>
            <w:r w:rsidRPr="00596593">
              <w:rPr>
                <w:rFonts w:cs="Arial"/>
                <w:b/>
                <w:spacing w:val="5"/>
                <w:lang w:val="en-US"/>
              </w:rPr>
              <w:t>Aanpak</w:t>
            </w:r>
            <w:proofErr w:type="spellEnd"/>
            <w:r w:rsidRPr="00596593">
              <w:rPr>
                <w:rFonts w:cs="Arial"/>
                <w:b/>
                <w:spacing w:val="5"/>
                <w:lang w:val="en-US"/>
              </w:rPr>
              <w:t xml:space="preserve"> </w:t>
            </w:r>
            <w:proofErr w:type="spellStart"/>
            <w:r w:rsidRPr="00596593">
              <w:rPr>
                <w:rFonts w:cs="Arial"/>
                <w:b/>
                <w:spacing w:val="5"/>
                <w:lang w:val="en-US"/>
              </w:rPr>
              <w:t>Algemeen</w:t>
            </w:r>
            <w:proofErr w:type="spellEnd"/>
            <w:r w:rsidRPr="00596593">
              <w:rPr>
                <w:rFonts w:cs="Arial"/>
                <w:b/>
                <w:spacing w:val="5"/>
                <w:lang w:val="en-US"/>
              </w:rPr>
              <w:t xml:space="preserve"> </w:t>
            </w:r>
          </w:p>
        </w:tc>
        <w:tc>
          <w:tcPr>
            <w:tcW w:w="3969" w:type="dxa"/>
            <w:tcBorders>
              <w:top w:val="single" w:sz="4" w:space="0" w:color="auto"/>
              <w:left w:val="single" w:sz="4" w:space="0" w:color="auto"/>
              <w:bottom w:val="single" w:sz="4" w:space="0" w:color="auto"/>
              <w:right w:val="single" w:sz="4" w:space="0" w:color="auto"/>
            </w:tcBorders>
            <w:hideMark/>
          </w:tcPr>
          <w:p w14:paraId="765CBC5D"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Passend binnen de projectdoelstellingen en randvoorwaarden</w:t>
            </w:r>
          </w:p>
          <w:p w14:paraId="5EB32A87"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proofErr w:type="spellStart"/>
            <w:r w:rsidRPr="00596593">
              <w:rPr>
                <w:rFonts w:asciiTheme="minorHAnsi" w:hAnsiTheme="minorHAnsi" w:cs="Arial"/>
                <w:spacing w:val="5"/>
                <w:sz w:val="22"/>
                <w:szCs w:val="22"/>
                <w:lang w:val="en-US"/>
              </w:rPr>
              <w:t>Visie</w:t>
            </w:r>
            <w:proofErr w:type="spellEnd"/>
            <w:r w:rsidRPr="00596593">
              <w:rPr>
                <w:rFonts w:asciiTheme="minorHAnsi" w:hAnsiTheme="minorHAnsi" w:cs="Arial"/>
                <w:spacing w:val="5"/>
                <w:sz w:val="22"/>
                <w:szCs w:val="22"/>
                <w:lang w:val="en-US"/>
              </w:rPr>
              <w:t xml:space="preserve"> op </w:t>
            </w:r>
            <w:proofErr w:type="spellStart"/>
            <w:r w:rsidRPr="00596593">
              <w:rPr>
                <w:rFonts w:asciiTheme="minorHAnsi" w:hAnsiTheme="minorHAnsi" w:cs="Arial"/>
                <w:spacing w:val="5"/>
                <w:sz w:val="22"/>
                <w:szCs w:val="22"/>
                <w:lang w:val="en-US"/>
              </w:rPr>
              <w:t>uitvoering</w:t>
            </w:r>
            <w:proofErr w:type="spellEnd"/>
          </w:p>
          <w:p w14:paraId="1A7368DE"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 xml:space="preserve">Inrichting samenwerking met het Team </w:t>
            </w:r>
            <w:r w:rsidR="00255B6F">
              <w:rPr>
                <w:rFonts w:asciiTheme="minorHAnsi" w:hAnsiTheme="minorHAnsi" w:cs="Arial"/>
                <w:spacing w:val="5"/>
                <w:sz w:val="22"/>
                <w:szCs w:val="22"/>
              </w:rPr>
              <w:t>Storingen en C</w:t>
            </w:r>
            <w:r w:rsidRPr="00596593">
              <w:rPr>
                <w:rFonts w:asciiTheme="minorHAnsi" w:hAnsiTheme="minorHAnsi" w:cs="Arial"/>
                <w:spacing w:val="5"/>
                <w:sz w:val="22"/>
                <w:szCs w:val="22"/>
              </w:rPr>
              <w:t>alamiteiten VU</w:t>
            </w:r>
          </w:p>
          <w:p w14:paraId="588ACEBC"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Zo nodig met onderscheid in activiteiten voor Opdrachtnemer en activiteiten voor Opdrachtgever</w:t>
            </w:r>
          </w:p>
          <w:p w14:paraId="6029E414"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Onderbouwing van de performance en het realiseren van de doelstellingen met verifieerbare informatie</w:t>
            </w:r>
          </w:p>
          <w:p w14:paraId="421FAEAE"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r w:rsidRPr="00596593">
              <w:rPr>
                <w:rFonts w:asciiTheme="minorHAnsi" w:hAnsiTheme="minorHAnsi" w:cs="Arial"/>
                <w:spacing w:val="5"/>
                <w:sz w:val="22"/>
                <w:szCs w:val="22"/>
                <w:lang w:val="en-US"/>
              </w:rPr>
              <w:t xml:space="preserve">SMART </w:t>
            </w:r>
            <w:proofErr w:type="spellStart"/>
            <w:r w:rsidRPr="00596593">
              <w:rPr>
                <w:rFonts w:asciiTheme="minorHAnsi" w:hAnsiTheme="minorHAnsi" w:cs="Arial"/>
                <w:spacing w:val="5"/>
                <w:sz w:val="22"/>
                <w:szCs w:val="22"/>
                <w:lang w:val="en-US"/>
              </w:rPr>
              <w:t>omschreven</w:t>
            </w:r>
            <w:proofErr w:type="spellEnd"/>
          </w:p>
          <w:p w14:paraId="547D13C3"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proofErr w:type="spellStart"/>
            <w:r w:rsidRPr="00596593">
              <w:rPr>
                <w:rFonts w:asciiTheme="minorHAnsi" w:hAnsiTheme="minorHAnsi" w:cs="Arial"/>
                <w:spacing w:val="5"/>
                <w:sz w:val="22"/>
                <w:szCs w:val="22"/>
                <w:lang w:val="en-US"/>
              </w:rPr>
              <w:lastRenderedPageBreak/>
              <w:t>Ambitie</w:t>
            </w:r>
            <w:proofErr w:type="spellEnd"/>
            <w:r w:rsidRPr="00596593">
              <w:rPr>
                <w:rFonts w:asciiTheme="minorHAnsi" w:hAnsiTheme="minorHAnsi" w:cs="Arial"/>
                <w:spacing w:val="5"/>
                <w:sz w:val="22"/>
                <w:szCs w:val="22"/>
                <w:lang w:val="en-US"/>
              </w:rPr>
              <w:t xml:space="preserve"> </w:t>
            </w:r>
            <w:proofErr w:type="spellStart"/>
            <w:r w:rsidRPr="00596593">
              <w:rPr>
                <w:rFonts w:asciiTheme="minorHAnsi" w:hAnsiTheme="minorHAnsi" w:cs="Arial"/>
                <w:spacing w:val="5"/>
                <w:sz w:val="22"/>
                <w:szCs w:val="22"/>
                <w:lang w:val="en-US"/>
              </w:rPr>
              <w:t>en</w:t>
            </w:r>
            <w:proofErr w:type="spellEnd"/>
            <w:r w:rsidRPr="00596593">
              <w:rPr>
                <w:rFonts w:asciiTheme="minorHAnsi" w:hAnsiTheme="minorHAnsi" w:cs="Arial"/>
                <w:spacing w:val="5"/>
                <w:sz w:val="22"/>
                <w:szCs w:val="22"/>
                <w:lang w:val="en-US"/>
              </w:rPr>
              <w:t xml:space="preserve"> commitment</w:t>
            </w:r>
          </w:p>
        </w:tc>
        <w:tc>
          <w:tcPr>
            <w:tcW w:w="2977" w:type="dxa"/>
            <w:tcBorders>
              <w:top w:val="single" w:sz="4" w:space="0" w:color="auto"/>
              <w:left w:val="single" w:sz="4" w:space="0" w:color="auto"/>
              <w:bottom w:val="single" w:sz="4" w:space="0" w:color="auto"/>
              <w:right w:val="single" w:sz="4" w:space="0" w:color="auto"/>
            </w:tcBorders>
            <w:hideMark/>
          </w:tcPr>
          <w:p w14:paraId="5D6C15C7" w14:textId="77777777" w:rsidR="00D727A5" w:rsidRPr="00596593" w:rsidRDefault="00D727A5" w:rsidP="00C247CD">
            <w:pPr>
              <w:spacing w:after="0" w:line="300" w:lineRule="exact"/>
              <w:rPr>
                <w:rFonts w:cs="Arial"/>
                <w:spacing w:val="5"/>
              </w:rPr>
            </w:pPr>
            <w:r w:rsidRPr="00596593">
              <w:rPr>
                <w:rFonts w:cs="Arial"/>
                <w:spacing w:val="5"/>
              </w:rPr>
              <w:lastRenderedPageBreak/>
              <w:t>Inschrijver maakt aannemelijk dat en in welke mate de doelstellingen worden gerealiseerd en toont aan dat de opdracht en de doelstellingen worden doorgrond.</w:t>
            </w:r>
          </w:p>
        </w:tc>
      </w:tr>
      <w:tr w:rsidR="00D727A5" w:rsidRPr="00596593" w14:paraId="181BA542" w14:textId="77777777" w:rsidTr="00D727A5">
        <w:tc>
          <w:tcPr>
            <w:tcW w:w="1985" w:type="dxa"/>
            <w:tcBorders>
              <w:top w:val="single" w:sz="4" w:space="0" w:color="auto"/>
              <w:left w:val="single" w:sz="4" w:space="0" w:color="auto"/>
              <w:bottom w:val="single" w:sz="4" w:space="0" w:color="auto"/>
              <w:right w:val="single" w:sz="4" w:space="0" w:color="auto"/>
            </w:tcBorders>
            <w:hideMark/>
          </w:tcPr>
          <w:p w14:paraId="1EE8297E" w14:textId="77777777" w:rsidR="00D727A5" w:rsidRPr="00596593" w:rsidRDefault="00D727A5" w:rsidP="00C247CD">
            <w:pPr>
              <w:spacing w:after="0" w:line="300" w:lineRule="exact"/>
              <w:rPr>
                <w:rFonts w:cs="Arial"/>
                <w:b/>
                <w:spacing w:val="5"/>
                <w:lang w:val="en-US"/>
              </w:rPr>
            </w:pPr>
            <w:r w:rsidRPr="00596593">
              <w:rPr>
                <w:rFonts w:cs="Arial"/>
                <w:b/>
                <w:spacing w:val="5"/>
                <w:lang w:val="en-US"/>
              </w:rPr>
              <w:t xml:space="preserve">Plan van </w:t>
            </w:r>
            <w:proofErr w:type="spellStart"/>
            <w:r w:rsidRPr="00596593">
              <w:rPr>
                <w:rFonts w:cs="Arial"/>
                <w:b/>
                <w:spacing w:val="5"/>
                <w:lang w:val="en-US"/>
              </w:rPr>
              <w:t>Aanpak</w:t>
            </w:r>
            <w:proofErr w:type="spellEnd"/>
            <w:r w:rsidRPr="00596593">
              <w:rPr>
                <w:rFonts w:cs="Arial"/>
                <w:b/>
                <w:spacing w:val="5"/>
                <w:lang w:val="en-US"/>
              </w:rPr>
              <w:t xml:space="preserve"> MJOP </w:t>
            </w:r>
          </w:p>
        </w:tc>
        <w:tc>
          <w:tcPr>
            <w:tcW w:w="3969" w:type="dxa"/>
            <w:tcBorders>
              <w:top w:val="single" w:sz="4" w:space="0" w:color="auto"/>
              <w:left w:val="single" w:sz="4" w:space="0" w:color="auto"/>
              <w:bottom w:val="single" w:sz="4" w:space="0" w:color="auto"/>
              <w:right w:val="single" w:sz="4" w:space="0" w:color="auto"/>
            </w:tcBorders>
            <w:hideMark/>
          </w:tcPr>
          <w:p w14:paraId="4B8C8809" w14:textId="77777777" w:rsidR="00D727A5" w:rsidRPr="00596593" w:rsidRDefault="00D727A5" w:rsidP="00C247CD">
            <w:pPr>
              <w:widowControl w:val="0"/>
              <w:autoSpaceDE w:val="0"/>
              <w:autoSpaceDN w:val="0"/>
              <w:adjustRightInd w:val="0"/>
              <w:spacing w:after="0" w:line="300" w:lineRule="exact"/>
              <w:rPr>
                <w:rFonts w:cs="Arial"/>
                <w:color w:val="000000"/>
              </w:rPr>
            </w:pPr>
            <w:r w:rsidRPr="00596593">
              <w:rPr>
                <w:rFonts w:cs="Arial"/>
                <w:color w:val="000000"/>
              </w:rPr>
              <w:t>Het Plan van Aanpak MJOP wordt, uitgaande van een budget dat niet toereikend is voor de gevraagde prestaties, beoordeeld op onderstaande punten.</w:t>
            </w:r>
          </w:p>
          <w:p w14:paraId="694BA320"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De mate waarin is beschreven welke risico’s  dit met zich meebrengt en het advies van de te nemen beheersmaatregelen.</w:t>
            </w:r>
          </w:p>
          <w:p w14:paraId="15BDE502"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De mate waarin is omschreven welke gevolgen d</w:t>
            </w:r>
            <w:r>
              <w:rPr>
                <w:rFonts w:asciiTheme="minorHAnsi" w:hAnsiTheme="minorHAnsi" w:cs="Arial"/>
                <w:spacing w:val="5"/>
                <w:sz w:val="22"/>
                <w:szCs w:val="22"/>
              </w:rPr>
              <w:t xml:space="preserve">it heeft voor de gestelde </w:t>
            </w:r>
            <w:proofErr w:type="spellStart"/>
            <w:r>
              <w:rPr>
                <w:rFonts w:asciiTheme="minorHAnsi" w:hAnsiTheme="minorHAnsi" w:cs="Arial"/>
                <w:spacing w:val="5"/>
                <w:sz w:val="22"/>
                <w:szCs w:val="22"/>
              </w:rPr>
              <w:t>KPI’s</w:t>
            </w:r>
            <w:proofErr w:type="spellEnd"/>
            <w:r>
              <w:rPr>
                <w:rFonts w:asciiTheme="minorHAnsi" w:hAnsiTheme="minorHAnsi" w:cs="Arial"/>
                <w:spacing w:val="5"/>
                <w:sz w:val="22"/>
                <w:szCs w:val="22"/>
              </w:rPr>
              <w:t>.</w:t>
            </w:r>
          </w:p>
          <w:p w14:paraId="31074429"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 xml:space="preserve">De mate waarin het plan van aanpak realistisch is (de mate waarin de wijze van onderhoud past binnen de opgegeven kosten) </w:t>
            </w:r>
          </w:p>
          <w:p w14:paraId="7ECEA8D7"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De geboden oplossingen zorgen ervoor dat de gevolgen voor de gevraagde prestaties zo beperkt mogelijk zijn.</w:t>
            </w:r>
          </w:p>
          <w:p w14:paraId="5930390A"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596593">
              <w:rPr>
                <w:rFonts w:asciiTheme="minorHAnsi" w:hAnsiTheme="minorHAnsi" w:cs="Arial"/>
                <w:spacing w:val="5"/>
                <w:sz w:val="22"/>
                <w:szCs w:val="22"/>
              </w:rPr>
              <w:t>Een realistische beschrijving van de afwijkingen ten opzichte van de gevraagde prestatie onderhoudsniveaus.</w:t>
            </w:r>
          </w:p>
          <w:p w14:paraId="2A091511" w14:textId="77777777" w:rsidR="00D727A5" w:rsidRPr="00596593"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r w:rsidRPr="00596593">
              <w:rPr>
                <w:rFonts w:asciiTheme="minorHAnsi" w:hAnsiTheme="minorHAnsi" w:cs="Arial"/>
                <w:spacing w:val="5"/>
                <w:sz w:val="22"/>
                <w:szCs w:val="22"/>
              </w:rPr>
              <w:t>SMART omschreven</w:t>
            </w:r>
          </w:p>
        </w:tc>
        <w:tc>
          <w:tcPr>
            <w:tcW w:w="2977" w:type="dxa"/>
            <w:tcBorders>
              <w:top w:val="single" w:sz="4" w:space="0" w:color="auto"/>
              <w:left w:val="single" w:sz="4" w:space="0" w:color="auto"/>
              <w:bottom w:val="single" w:sz="4" w:space="0" w:color="auto"/>
              <w:right w:val="single" w:sz="4" w:space="0" w:color="auto"/>
            </w:tcBorders>
            <w:hideMark/>
          </w:tcPr>
          <w:p w14:paraId="3979FE40" w14:textId="77777777" w:rsidR="00D727A5" w:rsidRPr="00596593" w:rsidRDefault="00D727A5" w:rsidP="00C247CD">
            <w:pPr>
              <w:spacing w:after="0" w:line="300" w:lineRule="exact"/>
              <w:rPr>
                <w:rFonts w:cs="Arial"/>
                <w:spacing w:val="5"/>
              </w:rPr>
            </w:pPr>
            <w:r w:rsidRPr="00596593">
              <w:rPr>
                <w:rFonts w:cs="Arial"/>
                <w:spacing w:val="5"/>
              </w:rPr>
              <w:t>Inschrijver maakt aannemelijk dat de werking van het contract wordt begrepen en toont aan dat de opdracht en de doelstellingen worden doorgrond.</w:t>
            </w:r>
          </w:p>
        </w:tc>
      </w:tr>
    </w:tbl>
    <w:p w14:paraId="779F9DCE" w14:textId="77777777" w:rsidR="00D727A5" w:rsidRDefault="00D727A5" w:rsidP="00C247CD">
      <w:pPr>
        <w:spacing w:after="0" w:line="300" w:lineRule="exact"/>
      </w:pPr>
    </w:p>
    <w:p w14:paraId="4175D6F4" w14:textId="77777777" w:rsidR="00D727A5" w:rsidRDefault="00D727A5" w:rsidP="00C247CD">
      <w:pPr>
        <w:spacing w:after="0" w:line="300" w:lineRule="exact"/>
      </w:pPr>
      <w:r>
        <w:t>U dient minimaal een “5” (vijf) te behalen op de beoordeling van zowel het plan van aanpak Algemeen als het plan van aanpak MJOP.  Indien het cijfer lager is, dan volgt uitsluiting van de aanbesteding en zal u niet worden uitgenodigd voor de presentatie en het interview.</w:t>
      </w:r>
    </w:p>
    <w:p w14:paraId="60C436DD" w14:textId="77777777" w:rsidR="00D727A5" w:rsidRPr="00292D9B" w:rsidRDefault="00D727A5" w:rsidP="00C247CD">
      <w:pPr>
        <w:pStyle w:val="Kop3"/>
        <w:numPr>
          <w:ilvl w:val="2"/>
          <w:numId w:val="90"/>
        </w:numPr>
        <w:ind w:left="851" w:hanging="851"/>
      </w:pPr>
      <w:bookmarkStart w:id="1235" w:name="_Toc497735645"/>
      <w:bookmarkStart w:id="1236" w:name="_Toc3806909"/>
      <w:r w:rsidRPr="00292D9B">
        <w:t>Beoordeling door middel van interviews</w:t>
      </w:r>
      <w:bookmarkEnd w:id="1233"/>
      <w:bookmarkEnd w:id="1234"/>
      <w:bookmarkEnd w:id="1235"/>
      <w:bookmarkEnd w:id="1236"/>
    </w:p>
    <w:p w14:paraId="6279AF86" w14:textId="77777777" w:rsidR="00D727A5" w:rsidRPr="00926E56" w:rsidRDefault="00D727A5" w:rsidP="00C247CD">
      <w:pPr>
        <w:spacing w:after="0" w:line="300" w:lineRule="exact"/>
        <w:rPr>
          <w:rFonts w:cs="Arial"/>
          <w:color w:val="000000"/>
        </w:rPr>
      </w:pPr>
      <w:bookmarkStart w:id="1237" w:name="_Toc331336726"/>
      <w:bookmarkStart w:id="1238" w:name="_Toc474243449"/>
      <w:r w:rsidRPr="00926E56">
        <w:rPr>
          <w:rFonts w:cs="Arial"/>
          <w:color w:val="000000"/>
        </w:rPr>
        <w:t>De beoordeling van de presentaties en interviews is gericht op de mate waarin de geïnterviewde sleutelpersoon duidelijk heeft kunnen maken dat hij de opdracht goed doorgrondt en in staat is deze te allen tijde goed te kunnen managen. Onderstaand de aandachtspunten.</w:t>
      </w:r>
    </w:p>
    <w:p w14:paraId="714F8F74" w14:textId="77777777" w:rsidR="00D727A5" w:rsidRPr="00926E56" w:rsidRDefault="00D727A5" w:rsidP="00C247CD">
      <w:pPr>
        <w:spacing w:after="0" w:line="300" w:lineRule="exact"/>
        <w:rPr>
          <w:rFonts w:cs="Arial"/>
          <w:color w:val="000000"/>
        </w:rPr>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3"/>
        <w:gridCol w:w="3943"/>
        <w:gridCol w:w="2958"/>
      </w:tblGrid>
      <w:tr w:rsidR="00D727A5" w:rsidRPr="00926E56" w14:paraId="5B5609E9" w14:textId="77777777" w:rsidTr="00D727A5">
        <w:tc>
          <w:tcPr>
            <w:tcW w:w="1985"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143F44F0" w14:textId="77777777" w:rsidR="00D727A5" w:rsidRPr="00926E56" w:rsidRDefault="00D727A5" w:rsidP="00C247CD">
            <w:pPr>
              <w:spacing w:after="0" w:line="300" w:lineRule="exact"/>
              <w:rPr>
                <w:rFonts w:cs="Arial"/>
                <w:b/>
                <w:color w:val="FFFFFF" w:themeColor="background1"/>
                <w:spacing w:val="5"/>
                <w:lang w:val="en-US"/>
              </w:rPr>
            </w:pPr>
            <w:r w:rsidRPr="00926E56">
              <w:rPr>
                <w:rFonts w:cs="Arial"/>
                <w:b/>
                <w:color w:val="FFFFFF" w:themeColor="background1"/>
                <w:spacing w:val="5"/>
                <w:lang w:val="en-US"/>
              </w:rPr>
              <w:t>Criteria</w:t>
            </w:r>
          </w:p>
        </w:tc>
        <w:tc>
          <w:tcPr>
            <w:tcW w:w="3969"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5A445EF6" w14:textId="77777777" w:rsidR="00D727A5" w:rsidRPr="00926E56" w:rsidRDefault="00D727A5" w:rsidP="00C247CD">
            <w:pPr>
              <w:spacing w:after="0" w:line="300" w:lineRule="exact"/>
              <w:rPr>
                <w:rFonts w:cs="Arial"/>
                <w:b/>
                <w:color w:val="FFFFFF" w:themeColor="background1"/>
                <w:spacing w:val="5"/>
                <w:lang w:val="en-US"/>
              </w:rPr>
            </w:pPr>
            <w:proofErr w:type="spellStart"/>
            <w:r>
              <w:rPr>
                <w:rFonts w:cs="Arial"/>
                <w:b/>
                <w:color w:val="FFFFFF" w:themeColor="background1"/>
                <w:spacing w:val="5"/>
                <w:lang w:val="en-US"/>
              </w:rPr>
              <w:t>Aspecten</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0BFBF0EA" w14:textId="77777777" w:rsidR="00D727A5" w:rsidRPr="00926E56" w:rsidRDefault="00D727A5" w:rsidP="00C247CD">
            <w:pPr>
              <w:spacing w:after="0" w:line="300" w:lineRule="exact"/>
              <w:rPr>
                <w:rFonts w:cs="Arial"/>
                <w:b/>
                <w:color w:val="FFFFFF" w:themeColor="background1"/>
                <w:spacing w:val="5"/>
                <w:lang w:val="en-US"/>
              </w:rPr>
            </w:pPr>
            <w:proofErr w:type="spellStart"/>
            <w:r w:rsidRPr="00926E56">
              <w:rPr>
                <w:rFonts w:cs="Arial"/>
                <w:b/>
                <w:color w:val="FFFFFF" w:themeColor="background1"/>
                <w:spacing w:val="5"/>
                <w:lang w:val="en-US"/>
              </w:rPr>
              <w:t>Doelstelling</w:t>
            </w:r>
            <w:proofErr w:type="spellEnd"/>
            <w:r w:rsidRPr="00926E56">
              <w:rPr>
                <w:rFonts w:cs="Arial"/>
                <w:b/>
                <w:color w:val="FFFFFF" w:themeColor="background1"/>
                <w:spacing w:val="5"/>
                <w:lang w:val="en-US"/>
              </w:rPr>
              <w:t xml:space="preserve"> </w:t>
            </w:r>
            <w:proofErr w:type="spellStart"/>
            <w:r w:rsidRPr="00926E56">
              <w:rPr>
                <w:rFonts w:cs="Arial"/>
                <w:b/>
                <w:color w:val="FFFFFF" w:themeColor="background1"/>
                <w:spacing w:val="5"/>
                <w:lang w:val="en-US"/>
              </w:rPr>
              <w:t>Opdrachtgever</w:t>
            </w:r>
            <w:proofErr w:type="spellEnd"/>
          </w:p>
        </w:tc>
      </w:tr>
      <w:tr w:rsidR="00D727A5" w:rsidRPr="00926E56" w14:paraId="43775488" w14:textId="77777777" w:rsidTr="00D727A5">
        <w:tc>
          <w:tcPr>
            <w:tcW w:w="1985" w:type="dxa"/>
            <w:tcBorders>
              <w:top w:val="single" w:sz="4" w:space="0" w:color="auto"/>
              <w:left w:val="single" w:sz="4" w:space="0" w:color="auto"/>
              <w:bottom w:val="single" w:sz="4" w:space="0" w:color="auto"/>
              <w:right w:val="single" w:sz="4" w:space="0" w:color="auto"/>
            </w:tcBorders>
            <w:hideMark/>
          </w:tcPr>
          <w:p w14:paraId="0EC725BC" w14:textId="77777777" w:rsidR="00D727A5" w:rsidRPr="00926E56" w:rsidRDefault="00D727A5" w:rsidP="00C247CD">
            <w:pPr>
              <w:spacing w:after="0" w:line="300" w:lineRule="exact"/>
              <w:rPr>
                <w:rFonts w:cs="Arial"/>
                <w:b/>
                <w:spacing w:val="5"/>
                <w:highlight w:val="yellow"/>
              </w:rPr>
            </w:pPr>
            <w:r w:rsidRPr="00926E56">
              <w:rPr>
                <w:rFonts w:cs="Arial"/>
                <w:b/>
                <w:spacing w:val="5"/>
              </w:rPr>
              <w:t xml:space="preserve">Presentatie en Interview Sleutel-functionaris </w:t>
            </w:r>
          </w:p>
        </w:tc>
        <w:tc>
          <w:tcPr>
            <w:tcW w:w="3969" w:type="dxa"/>
            <w:tcBorders>
              <w:top w:val="single" w:sz="4" w:space="0" w:color="auto"/>
              <w:left w:val="single" w:sz="4" w:space="0" w:color="auto"/>
              <w:bottom w:val="single" w:sz="4" w:space="0" w:color="auto"/>
              <w:right w:val="single" w:sz="4" w:space="0" w:color="auto"/>
            </w:tcBorders>
            <w:hideMark/>
          </w:tcPr>
          <w:p w14:paraId="08FF5AF7" w14:textId="77777777" w:rsidR="00D727A5" w:rsidRPr="00926E56"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926E56">
              <w:rPr>
                <w:rFonts w:asciiTheme="minorHAnsi" w:hAnsiTheme="minorHAnsi" w:cs="Arial"/>
                <w:spacing w:val="5"/>
                <w:sz w:val="22"/>
                <w:szCs w:val="22"/>
              </w:rPr>
              <w:t>Vertrouwd en consistent met de opdracht en de inschrijving blijkend uit de gegeven presentatie en antwoorden</w:t>
            </w:r>
          </w:p>
          <w:p w14:paraId="47517C03" w14:textId="77777777" w:rsidR="00D727A5" w:rsidRPr="00926E56"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rPr>
            </w:pPr>
            <w:r w:rsidRPr="00926E56">
              <w:rPr>
                <w:rFonts w:asciiTheme="minorHAnsi" w:hAnsiTheme="minorHAnsi" w:cs="Arial"/>
                <w:spacing w:val="5"/>
                <w:sz w:val="22"/>
                <w:szCs w:val="22"/>
              </w:rPr>
              <w:lastRenderedPageBreak/>
              <w:t>In staat om de opdracht binnen zijn/haar functie te allen tijde goed te kunnen uitvoeren/managen, blijkend uit de gegeven antwoorden</w:t>
            </w:r>
          </w:p>
          <w:p w14:paraId="1C0F6778" w14:textId="77777777" w:rsidR="00D727A5" w:rsidRPr="00926E56" w:rsidRDefault="00D727A5" w:rsidP="00C247CD">
            <w:pPr>
              <w:pStyle w:val="Ballontekst"/>
              <w:numPr>
                <w:ilvl w:val="0"/>
                <w:numId w:val="81"/>
              </w:numPr>
              <w:tabs>
                <w:tab w:val="left" w:pos="264"/>
              </w:tabs>
              <w:spacing w:line="300" w:lineRule="exact"/>
              <w:ind w:left="264" w:hanging="264"/>
              <w:rPr>
                <w:rFonts w:asciiTheme="minorHAnsi" w:hAnsiTheme="minorHAnsi" w:cs="Arial"/>
                <w:spacing w:val="5"/>
                <w:sz w:val="22"/>
                <w:szCs w:val="22"/>
                <w:lang w:val="en-US"/>
              </w:rPr>
            </w:pPr>
            <w:r w:rsidRPr="00926E56">
              <w:rPr>
                <w:rFonts w:asciiTheme="minorHAnsi" w:hAnsiTheme="minorHAnsi" w:cs="Arial"/>
                <w:spacing w:val="5"/>
                <w:sz w:val="22"/>
                <w:szCs w:val="22"/>
              </w:rPr>
              <w:t>Commitment</w:t>
            </w:r>
          </w:p>
        </w:tc>
        <w:tc>
          <w:tcPr>
            <w:tcW w:w="2977" w:type="dxa"/>
            <w:tcBorders>
              <w:top w:val="single" w:sz="4" w:space="0" w:color="auto"/>
              <w:left w:val="single" w:sz="4" w:space="0" w:color="auto"/>
              <w:bottom w:val="single" w:sz="4" w:space="0" w:color="auto"/>
              <w:right w:val="single" w:sz="4" w:space="0" w:color="auto"/>
            </w:tcBorders>
            <w:hideMark/>
          </w:tcPr>
          <w:p w14:paraId="16011B0C" w14:textId="77777777" w:rsidR="00D727A5" w:rsidRPr="00926E56" w:rsidRDefault="00D727A5" w:rsidP="00C247CD">
            <w:pPr>
              <w:spacing w:after="0" w:line="300" w:lineRule="exact"/>
              <w:rPr>
                <w:rFonts w:cs="Arial"/>
                <w:spacing w:val="5"/>
              </w:rPr>
            </w:pPr>
            <w:r w:rsidRPr="00926E56">
              <w:rPr>
                <w:rFonts w:cs="Arial"/>
                <w:spacing w:val="5"/>
              </w:rPr>
              <w:lastRenderedPageBreak/>
              <w:t>Sleutelfunctionaris van Inschrijver die de opdracht en de inschrijving doorgrond</w:t>
            </w:r>
            <w:r w:rsidR="00255B6F">
              <w:rPr>
                <w:rFonts w:cs="Arial"/>
                <w:spacing w:val="5"/>
              </w:rPr>
              <w:t>t</w:t>
            </w:r>
            <w:r w:rsidRPr="00926E56">
              <w:rPr>
                <w:rFonts w:cs="Arial"/>
                <w:spacing w:val="5"/>
              </w:rPr>
              <w:t>, zich er aan committe</w:t>
            </w:r>
            <w:r w:rsidR="00255B6F">
              <w:rPr>
                <w:rFonts w:cs="Arial"/>
                <w:spacing w:val="5"/>
              </w:rPr>
              <w:t>e</w:t>
            </w:r>
            <w:r w:rsidRPr="00926E56">
              <w:rPr>
                <w:rFonts w:cs="Arial"/>
                <w:spacing w:val="5"/>
              </w:rPr>
              <w:t>r</w:t>
            </w:r>
            <w:r w:rsidR="00255B6F">
              <w:rPr>
                <w:rFonts w:cs="Arial"/>
                <w:spacing w:val="5"/>
              </w:rPr>
              <w:t>t</w:t>
            </w:r>
            <w:r w:rsidRPr="00926E56">
              <w:rPr>
                <w:rFonts w:cs="Arial"/>
                <w:spacing w:val="5"/>
              </w:rPr>
              <w:t xml:space="preserve"> en in staat </w:t>
            </w:r>
            <w:r w:rsidR="00255B6F">
              <w:rPr>
                <w:rFonts w:cs="Arial"/>
                <w:spacing w:val="5"/>
              </w:rPr>
              <w:t>is</w:t>
            </w:r>
            <w:r w:rsidRPr="00926E56">
              <w:rPr>
                <w:rFonts w:cs="Arial"/>
                <w:spacing w:val="5"/>
              </w:rPr>
              <w:t xml:space="preserve"> de </w:t>
            </w:r>
            <w:r w:rsidRPr="00926E56">
              <w:rPr>
                <w:rFonts w:cs="Arial"/>
                <w:spacing w:val="5"/>
              </w:rPr>
              <w:lastRenderedPageBreak/>
              <w:t xml:space="preserve">Opdracht binnen </w:t>
            </w:r>
            <w:r w:rsidR="00255B6F">
              <w:rPr>
                <w:rFonts w:cs="Arial"/>
                <w:spacing w:val="5"/>
              </w:rPr>
              <w:t>zijn/haar</w:t>
            </w:r>
            <w:r w:rsidRPr="00926E56">
              <w:rPr>
                <w:rFonts w:cs="Arial"/>
                <w:spacing w:val="5"/>
              </w:rPr>
              <w:t xml:space="preserve"> functie te allen tijde goed te kunnen uitvoeren/managen</w:t>
            </w:r>
          </w:p>
        </w:tc>
      </w:tr>
    </w:tbl>
    <w:p w14:paraId="53F2AF96" w14:textId="77777777" w:rsidR="00D727A5" w:rsidRPr="00926E56" w:rsidRDefault="00D727A5" w:rsidP="00C247CD">
      <w:pPr>
        <w:spacing w:after="0" w:line="300" w:lineRule="exact"/>
        <w:rPr>
          <w:rFonts w:cs="Arial"/>
          <w:color w:val="000000"/>
        </w:rPr>
      </w:pPr>
    </w:p>
    <w:p w14:paraId="2046E097" w14:textId="77777777" w:rsidR="00D727A5" w:rsidRPr="00926E56" w:rsidRDefault="00D727A5" w:rsidP="00C247CD">
      <w:pPr>
        <w:spacing w:after="0" w:line="300" w:lineRule="exact"/>
      </w:pPr>
      <w:r w:rsidRPr="00926E56">
        <w:t xml:space="preserve">U dient minimaal een “6” (zes) te behalen op de beoordeling van de presentatie en het interview.  </w:t>
      </w:r>
    </w:p>
    <w:p w14:paraId="5A22C530" w14:textId="77777777" w:rsidR="00D727A5" w:rsidRPr="00926E56" w:rsidRDefault="00D727A5" w:rsidP="00C247CD">
      <w:pPr>
        <w:spacing w:after="0" w:line="300" w:lineRule="exact"/>
        <w:rPr>
          <w:rFonts w:cs="Arial"/>
          <w:color w:val="000000"/>
        </w:rPr>
      </w:pPr>
      <w:r w:rsidRPr="00926E56">
        <w:rPr>
          <w:rFonts w:cs="Arial"/>
          <w:color w:val="000000"/>
        </w:rPr>
        <w:t>Indien het cijfer lager is, dan volgt uitsluiting van de aanbesteding.</w:t>
      </w:r>
    </w:p>
    <w:p w14:paraId="02F3B575" w14:textId="77777777" w:rsidR="00D727A5" w:rsidRPr="00F40493" w:rsidRDefault="00D727A5" w:rsidP="00C247CD">
      <w:pPr>
        <w:pStyle w:val="Kop3"/>
        <w:numPr>
          <w:ilvl w:val="2"/>
          <w:numId w:val="90"/>
        </w:numPr>
        <w:ind w:left="851" w:hanging="851"/>
      </w:pPr>
      <w:bookmarkStart w:id="1239" w:name="_Toc497735646"/>
      <w:bookmarkStart w:id="1240" w:name="_Toc3806910"/>
      <w:r w:rsidRPr="00F40493">
        <w:t>Beoordeling Gunningscriterium Prijs</w:t>
      </w:r>
      <w:bookmarkEnd w:id="1237"/>
      <w:bookmarkEnd w:id="1238"/>
      <w:bookmarkEnd w:id="1239"/>
      <w:bookmarkEnd w:id="1240"/>
    </w:p>
    <w:p w14:paraId="5A84F603" w14:textId="77777777" w:rsidR="00B14158" w:rsidRDefault="00D727A5" w:rsidP="00C247CD">
      <w:pPr>
        <w:spacing w:after="0" w:line="300" w:lineRule="exact"/>
        <w:rPr>
          <w:rFonts w:cs="Lucida Sans Unicode"/>
          <w:color w:val="000000" w:themeColor="text1"/>
        </w:rPr>
      </w:pPr>
      <w:bookmarkStart w:id="1241" w:name="_Toc434244987"/>
      <w:bookmarkStart w:id="1242" w:name="_Toc474243450"/>
      <w:r w:rsidRPr="00926E56">
        <w:rPr>
          <w:rFonts w:cs="Lucida Sans Unicode"/>
          <w:color w:val="000000" w:themeColor="text1"/>
        </w:rPr>
        <w:t xml:space="preserve">Op het tarievenblad worden prijscomponenten beoordeeld. De Inschrijver met de laagste vergelijkingswaarde krijgt hiervoor het maximaal te behalen aantal punten (=30 punten). De score van de tweede en volgende inschrijvingen wordt bepaald aan de hand van </w:t>
      </w:r>
      <w:r w:rsidR="00B14158">
        <w:rPr>
          <w:rFonts w:cs="Lucida Sans Unicode"/>
          <w:color w:val="000000" w:themeColor="text1"/>
        </w:rPr>
        <w:t xml:space="preserve">de verhouding </w:t>
      </w:r>
      <w:r w:rsidR="00B14158">
        <w:rPr>
          <w:rFonts w:cs="Arial"/>
          <w:color w:val="000000"/>
        </w:rPr>
        <w:t>tussen de ingediende prijs en de laagste ingediende prijs</w:t>
      </w:r>
      <w:r w:rsidR="00040EAF">
        <w:rPr>
          <w:rFonts w:cs="Arial"/>
          <w:color w:val="000000"/>
        </w:rPr>
        <w:t xml:space="preserve">. </w:t>
      </w:r>
    </w:p>
    <w:p w14:paraId="7201F2A2" w14:textId="5B325939" w:rsidR="00A90C89" w:rsidRDefault="00A90C89" w:rsidP="00C247CD">
      <w:pPr>
        <w:spacing w:after="0" w:line="300" w:lineRule="exact"/>
        <w:rPr>
          <w:rFonts w:cs="Arial"/>
          <w:color w:val="000000"/>
        </w:rPr>
      </w:pPr>
    </w:p>
    <w:p w14:paraId="4D7B8A5E" w14:textId="77777777" w:rsidR="00A90C89" w:rsidRDefault="00A90C89" w:rsidP="00A90C89">
      <w:pPr>
        <w:spacing w:after="0" w:line="300" w:lineRule="exact"/>
        <w:jc w:val="both"/>
        <w:rPr>
          <w:rFonts w:cs="Arial"/>
          <w:color w:val="000000"/>
        </w:rPr>
      </w:pPr>
      <w:r w:rsidRPr="00926E56">
        <w:rPr>
          <w:rFonts w:cs="Arial"/>
          <w:color w:val="000000"/>
        </w:rPr>
        <w:t>De score voor prijs wordt berekend aan de hand van de volgende formule:</w:t>
      </w:r>
    </w:p>
    <w:p w14:paraId="17781DC1" w14:textId="77777777" w:rsidR="00A90C89" w:rsidRDefault="00A90C89" w:rsidP="00A90C89">
      <w:pPr>
        <w:spacing w:after="0" w:line="300" w:lineRule="exact"/>
        <w:jc w:val="both"/>
        <w:rPr>
          <w:rFonts w:cs="Arial"/>
          <w:color w:val="000000"/>
        </w:rPr>
      </w:pPr>
    </w:p>
    <w:tbl>
      <w:tblPr>
        <w:tblStyle w:val="Tabelraster"/>
        <w:tblW w:w="8640" w:type="dxa"/>
        <w:tblInd w:w="108" w:type="dxa"/>
        <w:tblLayout w:type="fixed"/>
        <w:tblLook w:val="04A0" w:firstRow="1" w:lastRow="0" w:firstColumn="1" w:lastColumn="0" w:noHBand="0" w:noVBand="1"/>
      </w:tblPr>
      <w:tblGrid>
        <w:gridCol w:w="1841"/>
        <w:gridCol w:w="567"/>
        <w:gridCol w:w="2833"/>
        <w:gridCol w:w="425"/>
        <w:gridCol w:w="2974"/>
      </w:tblGrid>
      <w:tr w:rsidR="00A90C89" w:rsidRPr="00926E56" w14:paraId="7BEDD29B" w14:textId="77777777" w:rsidTr="00DE3FDD">
        <w:trPr>
          <w:trHeight w:val="70"/>
        </w:trPr>
        <w:tc>
          <w:tcPr>
            <w:tcW w:w="1841" w:type="dxa"/>
            <w:vMerge w:val="restart"/>
            <w:tcBorders>
              <w:top w:val="nil"/>
              <w:left w:val="nil"/>
              <w:bottom w:val="nil"/>
              <w:right w:val="nil"/>
            </w:tcBorders>
            <w:vAlign w:val="center"/>
            <w:hideMark/>
          </w:tcPr>
          <w:p w14:paraId="761A3446" w14:textId="77777777" w:rsidR="00A90C89" w:rsidRPr="00926E56" w:rsidRDefault="00A90C89" w:rsidP="00DE3FDD">
            <w:pPr>
              <w:spacing w:line="300" w:lineRule="exact"/>
              <w:ind w:right="-108"/>
              <w:rPr>
                <w:rStyle w:val="Nadruk"/>
                <w:rFonts w:asciiTheme="minorHAnsi" w:hAnsiTheme="minorHAnsi"/>
                <w:i w:val="0"/>
              </w:rPr>
            </w:pPr>
            <w:r w:rsidRPr="00926E56">
              <w:rPr>
                <w:rStyle w:val="Nadruk"/>
                <w:rFonts w:asciiTheme="minorHAnsi" w:hAnsiTheme="minorHAnsi"/>
              </w:rPr>
              <w:t>Score Inschrijver =</w:t>
            </w:r>
          </w:p>
        </w:tc>
        <w:tc>
          <w:tcPr>
            <w:tcW w:w="567" w:type="dxa"/>
            <w:vMerge w:val="restart"/>
            <w:tcBorders>
              <w:top w:val="nil"/>
              <w:left w:val="nil"/>
              <w:bottom w:val="nil"/>
              <w:right w:val="nil"/>
            </w:tcBorders>
            <w:vAlign w:val="center"/>
            <w:hideMark/>
          </w:tcPr>
          <w:p w14:paraId="6654665A" w14:textId="77777777" w:rsidR="00A90C89" w:rsidRPr="00926E56" w:rsidRDefault="00A90C89" w:rsidP="00DE3FDD">
            <w:pPr>
              <w:spacing w:line="300" w:lineRule="exact"/>
              <w:ind w:left="-108"/>
              <w:rPr>
                <w:rStyle w:val="Nadruk"/>
                <w:rFonts w:asciiTheme="minorHAnsi" w:hAnsiTheme="minorHAnsi"/>
                <w:i w:val="0"/>
              </w:rPr>
            </w:pPr>
            <w:r w:rsidRPr="00926E56">
              <w:rPr>
                <w:rStyle w:val="Nadruk"/>
                <w:rFonts w:asciiTheme="minorHAnsi" w:hAnsiTheme="minorHAnsi"/>
              </w:rPr>
              <w:t>(1 - (</w:t>
            </w:r>
          </w:p>
        </w:tc>
        <w:tc>
          <w:tcPr>
            <w:tcW w:w="2833" w:type="dxa"/>
            <w:tcBorders>
              <w:top w:val="nil"/>
              <w:left w:val="nil"/>
              <w:bottom w:val="single" w:sz="4" w:space="0" w:color="auto"/>
              <w:right w:val="nil"/>
            </w:tcBorders>
            <w:hideMark/>
          </w:tcPr>
          <w:p w14:paraId="4EE76D86" w14:textId="77777777" w:rsidR="00A90C89" w:rsidRPr="00926E56" w:rsidRDefault="00A90C89" w:rsidP="00DE3FDD">
            <w:pPr>
              <w:spacing w:line="300" w:lineRule="exact"/>
              <w:ind w:left="-108" w:right="-108"/>
              <w:jc w:val="center"/>
              <w:rPr>
                <w:rStyle w:val="Nadruk"/>
                <w:rFonts w:asciiTheme="minorHAnsi" w:hAnsiTheme="minorHAnsi"/>
                <w:i w:val="0"/>
              </w:rPr>
            </w:pPr>
            <w:r w:rsidRPr="00926E56">
              <w:rPr>
                <w:rStyle w:val="Nadruk"/>
                <w:rFonts w:asciiTheme="minorHAnsi" w:hAnsiTheme="minorHAnsi"/>
              </w:rPr>
              <w:t>Vergelijkingswaarde inschrijver – laagste vergelijkingswaarde</w:t>
            </w:r>
          </w:p>
        </w:tc>
        <w:tc>
          <w:tcPr>
            <w:tcW w:w="425" w:type="dxa"/>
            <w:vMerge w:val="restart"/>
            <w:tcBorders>
              <w:top w:val="nil"/>
              <w:left w:val="nil"/>
              <w:bottom w:val="nil"/>
              <w:right w:val="nil"/>
            </w:tcBorders>
            <w:vAlign w:val="center"/>
            <w:hideMark/>
          </w:tcPr>
          <w:p w14:paraId="1F619DED" w14:textId="77777777" w:rsidR="00A90C89" w:rsidRPr="00926E56" w:rsidRDefault="00A90C89" w:rsidP="00DE3FDD">
            <w:pPr>
              <w:spacing w:line="300" w:lineRule="exact"/>
              <w:ind w:right="-108"/>
              <w:rPr>
                <w:rStyle w:val="Nadruk"/>
                <w:rFonts w:asciiTheme="minorHAnsi" w:hAnsiTheme="minorHAnsi"/>
                <w:i w:val="0"/>
              </w:rPr>
            </w:pPr>
            <w:r w:rsidRPr="00926E56">
              <w:rPr>
                <w:rStyle w:val="Nadruk"/>
                <w:rFonts w:asciiTheme="minorHAnsi" w:hAnsiTheme="minorHAnsi"/>
              </w:rPr>
              <w:t>) )</w:t>
            </w:r>
          </w:p>
        </w:tc>
        <w:tc>
          <w:tcPr>
            <w:tcW w:w="2974" w:type="dxa"/>
            <w:vMerge w:val="restart"/>
            <w:tcBorders>
              <w:top w:val="nil"/>
              <w:left w:val="nil"/>
              <w:bottom w:val="nil"/>
              <w:right w:val="nil"/>
            </w:tcBorders>
            <w:vAlign w:val="center"/>
            <w:hideMark/>
          </w:tcPr>
          <w:p w14:paraId="7EF44451" w14:textId="77777777" w:rsidR="00A90C89" w:rsidRPr="00926E56" w:rsidRDefault="00A90C89" w:rsidP="00DE3FDD">
            <w:pPr>
              <w:spacing w:line="300" w:lineRule="exact"/>
              <w:ind w:left="-60"/>
              <w:rPr>
                <w:rStyle w:val="Nadruk"/>
                <w:rFonts w:asciiTheme="minorHAnsi" w:hAnsiTheme="minorHAnsi"/>
                <w:i w:val="0"/>
              </w:rPr>
            </w:pPr>
            <w:r w:rsidRPr="00926E56">
              <w:rPr>
                <w:rStyle w:val="Nadruk"/>
                <w:rFonts w:asciiTheme="minorHAnsi" w:hAnsiTheme="minorHAnsi"/>
              </w:rPr>
              <w:t>x maximum aantal punten</w:t>
            </w:r>
          </w:p>
        </w:tc>
      </w:tr>
      <w:tr w:rsidR="00A90C89" w:rsidRPr="00926E56" w14:paraId="2B6983EF" w14:textId="77777777" w:rsidTr="00DE3FDD">
        <w:trPr>
          <w:trHeight w:val="726"/>
        </w:trPr>
        <w:tc>
          <w:tcPr>
            <w:tcW w:w="1841" w:type="dxa"/>
            <w:vMerge/>
            <w:tcBorders>
              <w:top w:val="nil"/>
              <w:left w:val="nil"/>
              <w:bottom w:val="nil"/>
              <w:right w:val="nil"/>
            </w:tcBorders>
            <w:vAlign w:val="center"/>
            <w:hideMark/>
          </w:tcPr>
          <w:p w14:paraId="6DB575D3" w14:textId="77777777" w:rsidR="00A90C89" w:rsidRPr="00926E56" w:rsidRDefault="00A90C89" w:rsidP="00DE3FDD">
            <w:pPr>
              <w:spacing w:line="300" w:lineRule="exact"/>
              <w:rPr>
                <w:rStyle w:val="Nadruk"/>
                <w:rFonts w:asciiTheme="minorHAnsi" w:hAnsiTheme="minorHAnsi"/>
                <w:i w:val="0"/>
              </w:rPr>
            </w:pPr>
          </w:p>
        </w:tc>
        <w:tc>
          <w:tcPr>
            <w:tcW w:w="567" w:type="dxa"/>
            <w:vMerge/>
            <w:tcBorders>
              <w:top w:val="nil"/>
              <w:left w:val="nil"/>
              <w:bottom w:val="nil"/>
              <w:right w:val="nil"/>
            </w:tcBorders>
            <w:vAlign w:val="center"/>
            <w:hideMark/>
          </w:tcPr>
          <w:p w14:paraId="657600AF" w14:textId="77777777" w:rsidR="00A90C89" w:rsidRPr="00926E56" w:rsidRDefault="00A90C89" w:rsidP="00DE3FDD">
            <w:pPr>
              <w:spacing w:line="300" w:lineRule="exact"/>
              <w:rPr>
                <w:rStyle w:val="Nadruk"/>
                <w:rFonts w:asciiTheme="minorHAnsi" w:hAnsiTheme="minorHAnsi"/>
                <w:i w:val="0"/>
              </w:rPr>
            </w:pPr>
          </w:p>
        </w:tc>
        <w:tc>
          <w:tcPr>
            <w:tcW w:w="2833" w:type="dxa"/>
            <w:tcBorders>
              <w:top w:val="single" w:sz="4" w:space="0" w:color="auto"/>
              <w:left w:val="nil"/>
              <w:bottom w:val="nil"/>
              <w:right w:val="nil"/>
            </w:tcBorders>
            <w:hideMark/>
          </w:tcPr>
          <w:p w14:paraId="7B051C1A" w14:textId="77777777" w:rsidR="00A90C89" w:rsidRPr="00926E56" w:rsidRDefault="00A90C89" w:rsidP="00DE3FDD">
            <w:pPr>
              <w:spacing w:line="300" w:lineRule="exact"/>
              <w:ind w:left="-108" w:right="-108"/>
              <w:jc w:val="center"/>
              <w:rPr>
                <w:rStyle w:val="Nadruk"/>
                <w:rFonts w:asciiTheme="minorHAnsi" w:hAnsiTheme="minorHAnsi"/>
                <w:i w:val="0"/>
              </w:rPr>
            </w:pPr>
            <w:r w:rsidRPr="00926E56">
              <w:rPr>
                <w:rStyle w:val="Nadruk"/>
                <w:rFonts w:asciiTheme="minorHAnsi" w:hAnsiTheme="minorHAnsi"/>
              </w:rPr>
              <w:t>Laagste vergelijkingswaarde</w:t>
            </w:r>
          </w:p>
        </w:tc>
        <w:tc>
          <w:tcPr>
            <w:tcW w:w="425" w:type="dxa"/>
            <w:vMerge/>
            <w:tcBorders>
              <w:top w:val="nil"/>
              <w:left w:val="nil"/>
              <w:bottom w:val="nil"/>
              <w:right w:val="nil"/>
            </w:tcBorders>
            <w:vAlign w:val="center"/>
            <w:hideMark/>
          </w:tcPr>
          <w:p w14:paraId="0E140C2E" w14:textId="77777777" w:rsidR="00A90C89" w:rsidRPr="00926E56" w:rsidRDefault="00A90C89" w:rsidP="00DE3FDD">
            <w:pPr>
              <w:spacing w:line="300" w:lineRule="exact"/>
              <w:rPr>
                <w:rStyle w:val="Nadruk"/>
                <w:rFonts w:asciiTheme="minorHAnsi" w:hAnsiTheme="minorHAnsi"/>
                <w:i w:val="0"/>
              </w:rPr>
            </w:pPr>
          </w:p>
        </w:tc>
        <w:tc>
          <w:tcPr>
            <w:tcW w:w="2974" w:type="dxa"/>
            <w:vMerge/>
            <w:tcBorders>
              <w:top w:val="nil"/>
              <w:left w:val="nil"/>
              <w:bottom w:val="nil"/>
              <w:right w:val="nil"/>
            </w:tcBorders>
            <w:vAlign w:val="center"/>
            <w:hideMark/>
          </w:tcPr>
          <w:p w14:paraId="32240891" w14:textId="77777777" w:rsidR="00A90C89" w:rsidRPr="00926E56" w:rsidRDefault="00A90C89" w:rsidP="00DE3FDD">
            <w:pPr>
              <w:spacing w:line="300" w:lineRule="exact"/>
              <w:rPr>
                <w:rStyle w:val="Nadruk"/>
                <w:rFonts w:asciiTheme="minorHAnsi" w:hAnsiTheme="minorHAnsi"/>
                <w:i w:val="0"/>
              </w:rPr>
            </w:pPr>
          </w:p>
        </w:tc>
      </w:tr>
    </w:tbl>
    <w:p w14:paraId="461D8EFB" w14:textId="6797E730" w:rsidR="0035472C" w:rsidRPr="0035472C" w:rsidRDefault="00AF3009" w:rsidP="00DB32FF">
      <w:pPr>
        <w:widowControl w:val="0"/>
        <w:autoSpaceDE w:val="0"/>
        <w:autoSpaceDN w:val="0"/>
        <w:adjustRightInd w:val="0"/>
        <w:spacing w:after="0" w:line="300" w:lineRule="exact"/>
        <w:rPr>
          <w:rFonts w:cs="Arial"/>
          <w:color w:val="000000"/>
        </w:rPr>
      </w:pPr>
      <w:r w:rsidRPr="0035472C">
        <w:t xml:space="preserve">Het tarief dat wordt </w:t>
      </w:r>
      <w:r w:rsidR="0035472C">
        <w:t xml:space="preserve">beoordeeld en </w:t>
      </w:r>
      <w:r w:rsidRPr="0035472C">
        <w:t xml:space="preserve">vergeleken is </w:t>
      </w:r>
      <w:r w:rsidR="00B95E5D" w:rsidRPr="0035472C">
        <w:t>het totaal</w:t>
      </w:r>
      <w:r w:rsidR="0035472C" w:rsidRPr="0035472C">
        <w:rPr>
          <w:rFonts w:cs="Arial"/>
          <w:color w:val="000000"/>
        </w:rPr>
        <w:t xml:space="preserve">bedrag van </w:t>
      </w:r>
      <w:r w:rsidR="00DB32FF">
        <w:rPr>
          <w:rFonts w:cs="Arial"/>
          <w:color w:val="000000"/>
        </w:rPr>
        <w:t xml:space="preserve">planmatige en </w:t>
      </w:r>
      <w:r w:rsidR="0035472C" w:rsidRPr="0035472C">
        <w:rPr>
          <w:rFonts w:cs="Arial"/>
          <w:color w:val="000000"/>
        </w:rPr>
        <w:t>niet-planmatige werkzaamheden (Bouwkundig en Installaties)</w:t>
      </w:r>
      <w:r w:rsidR="00DB32FF">
        <w:rPr>
          <w:rFonts w:cs="Arial"/>
          <w:color w:val="000000"/>
        </w:rPr>
        <w:t>, v</w:t>
      </w:r>
      <w:r w:rsidR="00DB32FF" w:rsidRPr="00DB32FF">
        <w:rPr>
          <w:rFonts w:cs="Arial"/>
          <w:color w:val="000000"/>
        </w:rPr>
        <w:t>aste kosten beheerorganisatie</w:t>
      </w:r>
      <w:r w:rsidR="00B1779E">
        <w:rPr>
          <w:rFonts w:cs="Arial"/>
          <w:color w:val="000000"/>
        </w:rPr>
        <w:t xml:space="preserve">, </w:t>
      </w:r>
      <w:r w:rsidR="00EE319C">
        <w:rPr>
          <w:rFonts w:cs="Arial"/>
          <w:color w:val="000000"/>
        </w:rPr>
        <w:t>o</w:t>
      </w:r>
      <w:r w:rsidR="00DB32FF" w:rsidRPr="00DB32FF">
        <w:rPr>
          <w:rFonts w:cs="Arial"/>
          <w:color w:val="000000"/>
        </w:rPr>
        <w:t>pstellen en actualiseren MJOP &amp; jaarplannen</w:t>
      </w:r>
      <w:r w:rsidR="00DB32FF">
        <w:rPr>
          <w:rFonts w:cs="Arial"/>
          <w:color w:val="000000"/>
        </w:rPr>
        <w:t xml:space="preserve"> </w:t>
      </w:r>
      <w:r w:rsidR="00B1779E" w:rsidRPr="00AB7AC4">
        <w:rPr>
          <w:rFonts w:cs="Arial"/>
          <w:color w:val="000000"/>
        </w:rPr>
        <w:t>en extra benodigd budget om aan de beschreven kwaliteitseisen te voldoen</w:t>
      </w:r>
      <w:r w:rsidR="00B1779E">
        <w:rPr>
          <w:rFonts w:cs="Arial"/>
          <w:color w:val="000000"/>
        </w:rPr>
        <w:t xml:space="preserve"> </w:t>
      </w:r>
      <w:r w:rsidR="0035472C" w:rsidRPr="0035472C">
        <w:rPr>
          <w:rFonts w:cs="Arial"/>
          <w:color w:val="000000"/>
        </w:rPr>
        <w:t>over de volledige contractperiode van 6 jaar</w:t>
      </w:r>
      <w:r w:rsidR="0035472C">
        <w:rPr>
          <w:rFonts w:cs="Arial"/>
          <w:color w:val="000000"/>
        </w:rPr>
        <w:t xml:space="preserve">. </w:t>
      </w:r>
      <w:r w:rsidR="00726879">
        <w:rPr>
          <w:rFonts w:cs="Arial"/>
          <w:color w:val="000000"/>
        </w:rPr>
        <w:t>Onderstaande een voorbeeld met fictieve bedragen</w:t>
      </w:r>
      <w:r w:rsidR="00421FED">
        <w:rPr>
          <w:rFonts w:cs="Arial"/>
          <w:color w:val="000000"/>
        </w:rPr>
        <w:t xml:space="preserve"> voor perceel 1</w:t>
      </w:r>
      <w:r w:rsidR="00726879">
        <w:rPr>
          <w:rFonts w:cs="Arial"/>
          <w:color w:val="000000"/>
        </w:rPr>
        <w:t>.</w:t>
      </w:r>
    </w:p>
    <w:p w14:paraId="77031590" w14:textId="2CDA9BC3" w:rsidR="00AF3009" w:rsidRDefault="00AF3009" w:rsidP="00C247CD">
      <w:pPr>
        <w:spacing w:after="0" w:line="300" w:lineRule="exact"/>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2420"/>
        <w:gridCol w:w="1525"/>
        <w:gridCol w:w="2954"/>
      </w:tblGrid>
      <w:tr w:rsidR="00D727A5" w:rsidRPr="00926E56" w14:paraId="2B6F42D0" w14:textId="77777777" w:rsidTr="00D727A5">
        <w:tc>
          <w:tcPr>
            <w:tcW w:w="1975"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4C5F221C" w14:textId="77777777" w:rsidR="00D727A5" w:rsidRPr="0035472C" w:rsidRDefault="00D727A5" w:rsidP="00C247CD">
            <w:pPr>
              <w:spacing w:after="0" w:line="300" w:lineRule="exact"/>
              <w:rPr>
                <w:b/>
                <w:iCs/>
                <w:color w:val="FFFFFF" w:themeColor="background1"/>
              </w:rPr>
            </w:pPr>
            <w:r w:rsidRPr="0035472C">
              <w:rPr>
                <w:b/>
                <w:iCs/>
                <w:color w:val="FFFFFF" w:themeColor="background1"/>
              </w:rPr>
              <w:t>Inschrijver</w:t>
            </w:r>
          </w:p>
        </w:tc>
        <w:tc>
          <w:tcPr>
            <w:tcW w:w="3945" w:type="dxa"/>
            <w:gridSpan w:val="2"/>
            <w:tcBorders>
              <w:top w:val="single" w:sz="4" w:space="0" w:color="auto"/>
              <w:left w:val="single" w:sz="4" w:space="0" w:color="auto"/>
              <w:bottom w:val="single" w:sz="4" w:space="0" w:color="auto"/>
              <w:right w:val="single" w:sz="4" w:space="0" w:color="auto"/>
            </w:tcBorders>
            <w:shd w:val="clear" w:color="auto" w:fill="0089CF"/>
            <w:vAlign w:val="center"/>
            <w:hideMark/>
          </w:tcPr>
          <w:p w14:paraId="78AC5C1E" w14:textId="77777777" w:rsidR="00D727A5" w:rsidRPr="0035472C" w:rsidRDefault="00D727A5" w:rsidP="00C247CD">
            <w:pPr>
              <w:spacing w:after="0" w:line="300" w:lineRule="exact"/>
              <w:rPr>
                <w:b/>
                <w:iCs/>
                <w:color w:val="FFFFFF" w:themeColor="background1"/>
              </w:rPr>
            </w:pPr>
            <w:r w:rsidRPr="0035472C">
              <w:rPr>
                <w:b/>
                <w:iCs/>
                <w:color w:val="FFFFFF" w:themeColor="background1"/>
              </w:rPr>
              <w:t>Vergelijkingswaarde inschrijvers</w:t>
            </w:r>
          </w:p>
        </w:tc>
        <w:tc>
          <w:tcPr>
            <w:tcW w:w="2954"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0756E3D6" w14:textId="77777777" w:rsidR="00D727A5" w:rsidRPr="0035472C" w:rsidRDefault="00D727A5" w:rsidP="00C247CD">
            <w:pPr>
              <w:spacing w:after="0" w:line="300" w:lineRule="exact"/>
              <w:rPr>
                <w:b/>
                <w:iCs/>
                <w:color w:val="FFFFFF" w:themeColor="background1"/>
              </w:rPr>
            </w:pPr>
            <w:r w:rsidRPr="0035472C">
              <w:rPr>
                <w:b/>
                <w:iCs/>
                <w:color w:val="FFFFFF" w:themeColor="background1"/>
              </w:rPr>
              <w:t>Score onderdeel prijs</w:t>
            </w:r>
          </w:p>
        </w:tc>
      </w:tr>
      <w:tr w:rsidR="00D727A5" w:rsidRPr="00926E56" w14:paraId="4CC6D4B1" w14:textId="77777777" w:rsidTr="00D727A5">
        <w:trPr>
          <w:trHeight w:val="175"/>
        </w:trPr>
        <w:tc>
          <w:tcPr>
            <w:tcW w:w="1975" w:type="dxa"/>
            <w:tcBorders>
              <w:top w:val="single" w:sz="4" w:space="0" w:color="auto"/>
              <w:left w:val="single" w:sz="4" w:space="0" w:color="auto"/>
              <w:bottom w:val="single" w:sz="4" w:space="0" w:color="auto"/>
              <w:right w:val="single" w:sz="4" w:space="0" w:color="auto"/>
            </w:tcBorders>
            <w:vAlign w:val="center"/>
            <w:hideMark/>
          </w:tcPr>
          <w:p w14:paraId="6662F6A2" w14:textId="77777777" w:rsidR="00D727A5" w:rsidRPr="0035472C" w:rsidRDefault="00D727A5" w:rsidP="00C247CD">
            <w:pPr>
              <w:spacing w:after="0" w:line="300" w:lineRule="exact"/>
              <w:rPr>
                <w:iCs/>
              </w:rPr>
            </w:pPr>
            <w:r w:rsidRPr="0035472C">
              <w:rPr>
                <w:iCs/>
              </w:rPr>
              <w:t>A</w:t>
            </w:r>
          </w:p>
        </w:tc>
        <w:tc>
          <w:tcPr>
            <w:tcW w:w="2420" w:type="dxa"/>
            <w:tcBorders>
              <w:top w:val="single" w:sz="4" w:space="0" w:color="auto"/>
              <w:left w:val="single" w:sz="4" w:space="0" w:color="auto"/>
              <w:bottom w:val="single" w:sz="4" w:space="0" w:color="auto"/>
              <w:right w:val="nil"/>
            </w:tcBorders>
            <w:vAlign w:val="center"/>
            <w:hideMark/>
          </w:tcPr>
          <w:p w14:paraId="7D9C9338" w14:textId="1EED9CC0" w:rsidR="00D727A5" w:rsidRPr="0035472C" w:rsidRDefault="006F6AC5" w:rsidP="006F6AC5">
            <w:pPr>
              <w:spacing w:after="0" w:line="300" w:lineRule="exact"/>
              <w:ind w:right="175"/>
              <w:rPr>
                <w:iCs/>
              </w:rPr>
            </w:pPr>
            <w:r>
              <w:rPr>
                <w:iCs/>
              </w:rPr>
              <w:t>1.</w:t>
            </w:r>
            <w:r w:rsidR="00DB32FF">
              <w:rPr>
                <w:iCs/>
              </w:rPr>
              <w:t>3</w:t>
            </w:r>
            <w:r>
              <w:rPr>
                <w:iCs/>
              </w:rPr>
              <w:t>50</w:t>
            </w:r>
            <w:r w:rsidR="00DB32FF">
              <w:rPr>
                <w:iCs/>
              </w:rPr>
              <w:t>.</w:t>
            </w:r>
            <w:r>
              <w:rPr>
                <w:iCs/>
              </w:rPr>
              <w:t>0</w:t>
            </w:r>
            <w:r w:rsidR="00DB32FF">
              <w:rPr>
                <w:iCs/>
              </w:rPr>
              <w:t>00</w:t>
            </w:r>
          </w:p>
        </w:tc>
        <w:tc>
          <w:tcPr>
            <w:tcW w:w="1525" w:type="dxa"/>
            <w:tcBorders>
              <w:top w:val="single" w:sz="4" w:space="0" w:color="auto"/>
              <w:left w:val="nil"/>
              <w:bottom w:val="single" w:sz="4" w:space="0" w:color="auto"/>
              <w:right w:val="single" w:sz="4" w:space="0" w:color="auto"/>
            </w:tcBorders>
          </w:tcPr>
          <w:p w14:paraId="7AC8BA89" w14:textId="77777777" w:rsidR="00D727A5" w:rsidRPr="0035472C" w:rsidRDefault="00D727A5" w:rsidP="00C247CD">
            <w:pPr>
              <w:spacing w:after="0" w:line="300" w:lineRule="exact"/>
              <w:rPr>
                <w:iCs/>
              </w:rPr>
            </w:pPr>
          </w:p>
        </w:tc>
        <w:tc>
          <w:tcPr>
            <w:tcW w:w="2954" w:type="dxa"/>
            <w:tcBorders>
              <w:top w:val="single" w:sz="4" w:space="0" w:color="auto"/>
              <w:left w:val="single" w:sz="4" w:space="0" w:color="auto"/>
              <w:bottom w:val="single" w:sz="4" w:space="0" w:color="auto"/>
              <w:right w:val="single" w:sz="4" w:space="0" w:color="auto"/>
            </w:tcBorders>
            <w:hideMark/>
          </w:tcPr>
          <w:p w14:paraId="01A908E4" w14:textId="05CE6A95" w:rsidR="00D727A5" w:rsidRPr="006F6AC5" w:rsidRDefault="00DB32FF" w:rsidP="006F6AC5">
            <w:pPr>
              <w:spacing w:after="0" w:line="300" w:lineRule="exact"/>
              <w:rPr>
                <w:iCs/>
              </w:rPr>
            </w:pPr>
            <w:r w:rsidRPr="006F6AC5">
              <w:rPr>
                <w:iCs/>
              </w:rPr>
              <w:t>2</w:t>
            </w:r>
            <w:r w:rsidR="006F6AC5" w:rsidRPr="006F6AC5">
              <w:rPr>
                <w:iCs/>
              </w:rPr>
              <w:t>6</w:t>
            </w:r>
            <w:r w:rsidR="00040EAF" w:rsidRPr="006F6AC5">
              <w:rPr>
                <w:iCs/>
              </w:rPr>
              <w:t>,</w:t>
            </w:r>
            <w:r w:rsidR="006F6AC5" w:rsidRPr="006F6AC5">
              <w:rPr>
                <w:iCs/>
              </w:rPr>
              <w:t>3</w:t>
            </w:r>
          </w:p>
        </w:tc>
      </w:tr>
      <w:tr w:rsidR="00D727A5" w:rsidRPr="00926E56" w14:paraId="4AC70C8F" w14:textId="77777777" w:rsidTr="00D727A5">
        <w:tc>
          <w:tcPr>
            <w:tcW w:w="1975" w:type="dxa"/>
            <w:tcBorders>
              <w:top w:val="single" w:sz="4" w:space="0" w:color="auto"/>
              <w:left w:val="single" w:sz="4" w:space="0" w:color="auto"/>
              <w:bottom w:val="single" w:sz="4" w:space="0" w:color="auto"/>
              <w:right w:val="single" w:sz="4" w:space="0" w:color="auto"/>
            </w:tcBorders>
            <w:vAlign w:val="center"/>
            <w:hideMark/>
          </w:tcPr>
          <w:p w14:paraId="02DA572F" w14:textId="77777777" w:rsidR="00D727A5" w:rsidRPr="0035472C" w:rsidRDefault="00D727A5" w:rsidP="00C247CD">
            <w:pPr>
              <w:spacing w:after="0" w:line="300" w:lineRule="exact"/>
              <w:rPr>
                <w:iCs/>
              </w:rPr>
            </w:pPr>
            <w:r w:rsidRPr="0035472C">
              <w:rPr>
                <w:iCs/>
              </w:rPr>
              <w:t xml:space="preserve">B </w:t>
            </w:r>
          </w:p>
        </w:tc>
        <w:tc>
          <w:tcPr>
            <w:tcW w:w="2420" w:type="dxa"/>
            <w:tcBorders>
              <w:top w:val="single" w:sz="4" w:space="0" w:color="auto"/>
              <w:left w:val="single" w:sz="4" w:space="0" w:color="auto"/>
              <w:bottom w:val="single" w:sz="4" w:space="0" w:color="auto"/>
              <w:right w:val="nil"/>
            </w:tcBorders>
            <w:vAlign w:val="center"/>
            <w:hideMark/>
          </w:tcPr>
          <w:p w14:paraId="0D4F4C97" w14:textId="59CFCD7E" w:rsidR="00D727A5" w:rsidRPr="0035472C" w:rsidRDefault="006F6AC5" w:rsidP="006F6AC5">
            <w:pPr>
              <w:spacing w:after="0" w:line="300" w:lineRule="exact"/>
              <w:ind w:right="175"/>
              <w:rPr>
                <w:iCs/>
              </w:rPr>
            </w:pPr>
            <w:r>
              <w:rPr>
                <w:iCs/>
              </w:rPr>
              <w:t>1.434</w:t>
            </w:r>
            <w:r w:rsidR="00DB32FF">
              <w:rPr>
                <w:iCs/>
              </w:rPr>
              <w:t>.</w:t>
            </w:r>
            <w:r>
              <w:rPr>
                <w:iCs/>
              </w:rPr>
              <w:t>00</w:t>
            </w:r>
            <w:r w:rsidR="00DB32FF">
              <w:rPr>
                <w:iCs/>
              </w:rPr>
              <w:t>0</w:t>
            </w:r>
          </w:p>
        </w:tc>
        <w:tc>
          <w:tcPr>
            <w:tcW w:w="1525" w:type="dxa"/>
            <w:tcBorders>
              <w:top w:val="single" w:sz="4" w:space="0" w:color="auto"/>
              <w:left w:val="nil"/>
              <w:bottom w:val="single" w:sz="4" w:space="0" w:color="auto"/>
              <w:right w:val="single" w:sz="4" w:space="0" w:color="auto"/>
            </w:tcBorders>
            <w:vAlign w:val="center"/>
          </w:tcPr>
          <w:p w14:paraId="3639FE45" w14:textId="77777777" w:rsidR="00D727A5" w:rsidRPr="0035472C" w:rsidRDefault="00D727A5" w:rsidP="00C247CD">
            <w:pPr>
              <w:spacing w:after="0" w:line="300" w:lineRule="exact"/>
              <w:rPr>
                <w:iCs/>
              </w:rPr>
            </w:pPr>
          </w:p>
        </w:tc>
        <w:tc>
          <w:tcPr>
            <w:tcW w:w="2954" w:type="dxa"/>
            <w:tcBorders>
              <w:top w:val="single" w:sz="4" w:space="0" w:color="auto"/>
              <w:left w:val="single" w:sz="4" w:space="0" w:color="auto"/>
              <w:bottom w:val="single" w:sz="4" w:space="0" w:color="auto"/>
              <w:right w:val="single" w:sz="4" w:space="0" w:color="auto"/>
            </w:tcBorders>
            <w:hideMark/>
          </w:tcPr>
          <w:p w14:paraId="69DC7D7D" w14:textId="2D0A6DE3" w:rsidR="00D727A5" w:rsidRPr="006F6AC5" w:rsidRDefault="00DB32FF" w:rsidP="006F6AC5">
            <w:pPr>
              <w:spacing w:after="0" w:line="300" w:lineRule="exact"/>
              <w:rPr>
                <w:iCs/>
              </w:rPr>
            </w:pPr>
            <w:r w:rsidRPr="006F6AC5">
              <w:rPr>
                <w:iCs/>
              </w:rPr>
              <w:t>2</w:t>
            </w:r>
            <w:r w:rsidR="006F6AC5" w:rsidRPr="006F6AC5">
              <w:rPr>
                <w:iCs/>
              </w:rPr>
              <w:t>4</w:t>
            </w:r>
            <w:r w:rsidRPr="006F6AC5">
              <w:rPr>
                <w:iCs/>
              </w:rPr>
              <w:t>,</w:t>
            </w:r>
            <w:r w:rsidR="006F6AC5" w:rsidRPr="006F6AC5">
              <w:rPr>
                <w:iCs/>
              </w:rPr>
              <w:t>2</w:t>
            </w:r>
          </w:p>
        </w:tc>
      </w:tr>
      <w:tr w:rsidR="00D727A5" w:rsidRPr="00926E56" w14:paraId="4E184162" w14:textId="77777777" w:rsidTr="00D727A5">
        <w:tc>
          <w:tcPr>
            <w:tcW w:w="1975" w:type="dxa"/>
            <w:tcBorders>
              <w:top w:val="single" w:sz="4" w:space="0" w:color="auto"/>
              <w:left w:val="single" w:sz="4" w:space="0" w:color="auto"/>
              <w:bottom w:val="single" w:sz="4" w:space="0" w:color="auto"/>
              <w:right w:val="single" w:sz="4" w:space="0" w:color="auto"/>
            </w:tcBorders>
            <w:vAlign w:val="center"/>
            <w:hideMark/>
          </w:tcPr>
          <w:p w14:paraId="5139B638" w14:textId="77777777" w:rsidR="00D727A5" w:rsidRPr="0035472C" w:rsidRDefault="00D727A5" w:rsidP="00C247CD">
            <w:pPr>
              <w:spacing w:after="0" w:line="300" w:lineRule="exact"/>
              <w:rPr>
                <w:iCs/>
              </w:rPr>
            </w:pPr>
            <w:r w:rsidRPr="0035472C">
              <w:rPr>
                <w:iCs/>
              </w:rPr>
              <w:t>C</w:t>
            </w:r>
          </w:p>
        </w:tc>
        <w:tc>
          <w:tcPr>
            <w:tcW w:w="2420" w:type="dxa"/>
            <w:tcBorders>
              <w:top w:val="single" w:sz="4" w:space="0" w:color="auto"/>
              <w:left w:val="single" w:sz="4" w:space="0" w:color="auto"/>
              <w:bottom w:val="single" w:sz="4" w:space="0" w:color="auto"/>
              <w:right w:val="nil"/>
            </w:tcBorders>
            <w:vAlign w:val="center"/>
            <w:hideMark/>
          </w:tcPr>
          <w:p w14:paraId="2E106E3E" w14:textId="2617A11D" w:rsidR="00D727A5" w:rsidRPr="0035472C" w:rsidRDefault="006F6AC5" w:rsidP="00C247CD">
            <w:pPr>
              <w:spacing w:after="0" w:line="300" w:lineRule="exact"/>
              <w:ind w:right="175"/>
              <w:rPr>
                <w:iCs/>
              </w:rPr>
            </w:pPr>
            <w:r>
              <w:rPr>
                <w:iCs/>
              </w:rPr>
              <w:t>1.200.000</w:t>
            </w:r>
          </w:p>
        </w:tc>
        <w:tc>
          <w:tcPr>
            <w:tcW w:w="1525" w:type="dxa"/>
            <w:tcBorders>
              <w:top w:val="single" w:sz="4" w:space="0" w:color="auto"/>
              <w:left w:val="nil"/>
              <w:bottom w:val="single" w:sz="4" w:space="0" w:color="auto"/>
              <w:right w:val="single" w:sz="4" w:space="0" w:color="auto"/>
            </w:tcBorders>
          </w:tcPr>
          <w:p w14:paraId="47620994" w14:textId="77777777" w:rsidR="00D727A5" w:rsidRPr="0035472C" w:rsidRDefault="00DB32FF" w:rsidP="00C247CD">
            <w:pPr>
              <w:spacing w:after="0" w:line="300" w:lineRule="exact"/>
              <w:rPr>
                <w:iCs/>
              </w:rPr>
            </w:pPr>
            <w:r w:rsidRPr="0035472C">
              <w:rPr>
                <w:iCs/>
              </w:rPr>
              <w:t>(laagste prijs)</w:t>
            </w:r>
          </w:p>
        </w:tc>
        <w:tc>
          <w:tcPr>
            <w:tcW w:w="2954" w:type="dxa"/>
            <w:tcBorders>
              <w:top w:val="single" w:sz="4" w:space="0" w:color="auto"/>
              <w:left w:val="single" w:sz="4" w:space="0" w:color="auto"/>
              <w:bottom w:val="single" w:sz="4" w:space="0" w:color="auto"/>
              <w:right w:val="single" w:sz="4" w:space="0" w:color="auto"/>
            </w:tcBorders>
            <w:hideMark/>
          </w:tcPr>
          <w:p w14:paraId="1716506E" w14:textId="77777777" w:rsidR="00D727A5" w:rsidRPr="006F6AC5" w:rsidRDefault="00DB32FF" w:rsidP="00C247CD">
            <w:pPr>
              <w:spacing w:after="0" w:line="300" w:lineRule="exact"/>
              <w:rPr>
                <w:iCs/>
              </w:rPr>
            </w:pPr>
            <w:r w:rsidRPr="006F6AC5">
              <w:rPr>
                <w:iCs/>
              </w:rPr>
              <w:t>30,0</w:t>
            </w:r>
          </w:p>
        </w:tc>
      </w:tr>
    </w:tbl>
    <w:p w14:paraId="13913A00" w14:textId="53E4824B" w:rsidR="00D727A5" w:rsidRDefault="00D727A5" w:rsidP="00C247CD">
      <w:pPr>
        <w:pStyle w:val="Kop2"/>
        <w:numPr>
          <w:ilvl w:val="1"/>
          <w:numId w:val="8"/>
        </w:numPr>
        <w:ind w:left="1134" w:hanging="567"/>
      </w:pPr>
      <w:bookmarkStart w:id="1243" w:name="_Toc497735647"/>
      <w:bookmarkStart w:id="1244" w:name="_Toc3806911"/>
      <w:r w:rsidRPr="00F40493">
        <w:t>Gunning</w:t>
      </w:r>
      <w:bookmarkEnd w:id="1241"/>
      <w:bookmarkEnd w:id="1242"/>
      <w:bookmarkEnd w:id="1243"/>
      <w:bookmarkEnd w:id="1244"/>
    </w:p>
    <w:p w14:paraId="456ACCF8" w14:textId="77777777" w:rsidR="00D727A5" w:rsidRPr="00F40493" w:rsidRDefault="00D727A5" w:rsidP="00C247CD">
      <w:pPr>
        <w:pStyle w:val="Kop3"/>
        <w:numPr>
          <w:ilvl w:val="2"/>
          <w:numId w:val="91"/>
        </w:numPr>
        <w:ind w:left="851" w:hanging="851"/>
      </w:pPr>
      <w:bookmarkStart w:id="1245" w:name="_Toc434244988"/>
      <w:bookmarkStart w:id="1246" w:name="_Toc474243451"/>
      <w:bookmarkStart w:id="1247" w:name="_Toc497735648"/>
      <w:bookmarkStart w:id="1248" w:name="_Toc3806912"/>
      <w:r w:rsidRPr="00F40493">
        <w:t>Mededeling van de ranking na beoordeling</w:t>
      </w:r>
      <w:bookmarkEnd w:id="1245"/>
      <w:bookmarkEnd w:id="1246"/>
      <w:bookmarkEnd w:id="1247"/>
      <w:bookmarkEnd w:id="1248"/>
    </w:p>
    <w:p w14:paraId="2D461E10" w14:textId="77777777" w:rsidR="00D727A5" w:rsidRPr="00CA5FD3" w:rsidRDefault="00D727A5" w:rsidP="00C247CD">
      <w:pPr>
        <w:spacing w:after="0" w:line="300" w:lineRule="exact"/>
        <w:rPr>
          <w:rFonts w:cs="Arial"/>
          <w:color w:val="000000"/>
        </w:rPr>
      </w:pPr>
      <w:r w:rsidRPr="00CA5FD3">
        <w:rPr>
          <w:rFonts w:cs="Arial"/>
          <w:color w:val="000000"/>
        </w:rPr>
        <w:t>Op grond van alle beschikbare informatie komt het beoordelingsteam tot een totaaloordeel en een eerste keuze van de Inschrijver. In eerste instantie is dat de Inschrijver met het hoogste puntentotaal</w:t>
      </w:r>
      <w:r w:rsidR="00040EAF">
        <w:rPr>
          <w:rFonts w:cs="Arial"/>
          <w:color w:val="000000"/>
        </w:rPr>
        <w:t xml:space="preserve"> (totaalscore kwaliteit + score prijs)</w:t>
      </w:r>
      <w:r w:rsidRPr="00CA5FD3">
        <w:rPr>
          <w:rFonts w:cs="Arial"/>
          <w:color w:val="000000"/>
        </w:rPr>
        <w:t>. Indien meerdere Inschrijvers een gelijke score hebben behaald, wordt door loting de winnende Inschrijver bepaald.</w:t>
      </w:r>
    </w:p>
    <w:p w14:paraId="75FC08BA" w14:textId="77777777" w:rsidR="00D727A5" w:rsidRPr="00CA5FD3" w:rsidRDefault="00D727A5" w:rsidP="00C247CD">
      <w:pPr>
        <w:spacing w:after="0" w:line="300" w:lineRule="exact"/>
        <w:rPr>
          <w:rFonts w:cs="Arial"/>
          <w:color w:val="000000"/>
        </w:rPr>
      </w:pPr>
      <w:r w:rsidRPr="00CA5FD3">
        <w:rPr>
          <w:rFonts w:cs="Arial"/>
          <w:color w:val="000000"/>
        </w:rPr>
        <w:lastRenderedPageBreak/>
        <w:t>Nadat is vastgesteld welke Inschrijver de Inschrijving met de beste prijs – kwaliteit verhouding heeft gedaan, krijgt deze Inschrijver een bericht van de voorgenomen gunning en wordt uitgenodigd voor het verificatiegesprek.</w:t>
      </w:r>
    </w:p>
    <w:p w14:paraId="60E7BB42" w14:textId="77777777" w:rsidR="00D727A5" w:rsidRPr="00CA5FD3" w:rsidRDefault="00D727A5" w:rsidP="00C247CD">
      <w:pPr>
        <w:spacing w:after="0" w:line="300" w:lineRule="exact"/>
        <w:rPr>
          <w:rFonts w:cs="Arial"/>
          <w:color w:val="000000"/>
        </w:rPr>
      </w:pPr>
    </w:p>
    <w:p w14:paraId="3507BE33" w14:textId="77777777" w:rsidR="00D727A5" w:rsidRPr="00CA5FD3" w:rsidRDefault="00D727A5" w:rsidP="00C247CD">
      <w:pPr>
        <w:spacing w:after="0" w:line="300" w:lineRule="exact"/>
        <w:rPr>
          <w:rFonts w:cs="Arial"/>
          <w:color w:val="000000"/>
        </w:rPr>
      </w:pPr>
      <w:r w:rsidRPr="00CA5FD3">
        <w:rPr>
          <w:rFonts w:cs="Arial"/>
          <w:color w:val="000000"/>
        </w:rPr>
        <w:t>Tot definitieve gunning kan pas worden overgegaan als van de winnende Inschrijver de juistheid van de “</w:t>
      </w:r>
      <w:r>
        <w:rPr>
          <w:rFonts w:cs="Arial"/>
          <w:color w:val="000000"/>
        </w:rPr>
        <w:t>UEA</w:t>
      </w:r>
      <w:r w:rsidRPr="00CA5FD3">
        <w:rPr>
          <w:rFonts w:cs="Arial"/>
          <w:color w:val="000000"/>
        </w:rPr>
        <w:t xml:space="preserve">” door middel van overlegging van bewijsstukken heeft gestaafd binnen de door de VU opgegeven termijn van 5 werkdagen en de </w:t>
      </w:r>
      <w:proofErr w:type="spellStart"/>
      <w:r w:rsidRPr="00CA5FD3">
        <w:rPr>
          <w:rFonts w:cs="Arial"/>
          <w:color w:val="000000"/>
        </w:rPr>
        <w:t>Standstill</w:t>
      </w:r>
      <w:proofErr w:type="spellEnd"/>
      <w:r w:rsidRPr="00CA5FD3">
        <w:rPr>
          <w:rFonts w:cs="Arial"/>
          <w:color w:val="000000"/>
        </w:rPr>
        <w:t>-termijn (20 kalenderdagen) is verlopen zonder dat een procedure is aangespannen.</w:t>
      </w:r>
    </w:p>
    <w:p w14:paraId="05188199" w14:textId="77777777" w:rsidR="00D727A5" w:rsidRPr="00CA5FD3" w:rsidRDefault="00D727A5" w:rsidP="00C247CD">
      <w:pPr>
        <w:spacing w:after="0" w:line="300" w:lineRule="exact"/>
        <w:rPr>
          <w:rFonts w:cs="Arial"/>
          <w:color w:val="000000"/>
        </w:rPr>
      </w:pPr>
    </w:p>
    <w:p w14:paraId="1830809C" w14:textId="77777777" w:rsidR="00D727A5" w:rsidRPr="00CA5FD3" w:rsidRDefault="00D727A5" w:rsidP="00C247CD">
      <w:pPr>
        <w:spacing w:after="0" w:line="300" w:lineRule="exact"/>
        <w:rPr>
          <w:rFonts w:cs="Arial"/>
          <w:color w:val="000000"/>
        </w:rPr>
      </w:pPr>
      <w:r w:rsidRPr="00CA5FD3">
        <w:rPr>
          <w:rFonts w:cs="Arial"/>
          <w:color w:val="000000"/>
        </w:rPr>
        <w:t>De Inschrijvers die niet in aanmerking komen, krijgen hiervan bericht. Voor hen bestaat de mogelijkheid nadere inlichtingen te vragen en bezwaar te maken. De fatale termijn voor het indienen van een bezwaar, middels een kopie van de dagvaarding, wordt door de VU gesteld op 20 dagen na verzending van voornoemd bericht. Indien niet op de aangegeven wijze tijdig bezwaar is gemaakt, dan vervalt elk recht van Inschrijver om nog enig bezwaar te maken.</w:t>
      </w:r>
    </w:p>
    <w:p w14:paraId="17C292BA" w14:textId="77777777" w:rsidR="00D727A5" w:rsidRPr="00CA5FD3" w:rsidRDefault="00D727A5" w:rsidP="00C247CD">
      <w:pPr>
        <w:spacing w:after="0" w:line="300" w:lineRule="exact"/>
        <w:rPr>
          <w:rFonts w:cs="Arial"/>
          <w:color w:val="000000"/>
        </w:rPr>
      </w:pPr>
    </w:p>
    <w:p w14:paraId="1E83A9F0" w14:textId="77777777" w:rsidR="00D727A5" w:rsidRPr="00F40493" w:rsidRDefault="00D727A5" w:rsidP="00C247CD">
      <w:pPr>
        <w:spacing w:after="0" w:line="300" w:lineRule="exact"/>
        <w:rPr>
          <w:rFonts w:cs="Arial"/>
          <w:color w:val="000000"/>
        </w:rPr>
      </w:pPr>
      <w:r w:rsidRPr="00CA5FD3">
        <w:rPr>
          <w:rFonts w:cs="Arial"/>
          <w:color w:val="000000"/>
        </w:rPr>
        <w:t>Alle overige Inschrijvers worden hiervan op de hoogte gebracht via een schriftelijke brief.</w:t>
      </w:r>
    </w:p>
    <w:p w14:paraId="3C1B10CA" w14:textId="77777777" w:rsidR="00D727A5" w:rsidRPr="003610C7" w:rsidRDefault="00D727A5" w:rsidP="00C247CD">
      <w:pPr>
        <w:pStyle w:val="Bodytekst"/>
        <w:rPr>
          <w:bCs/>
          <w:strike/>
        </w:rPr>
      </w:pPr>
    </w:p>
    <w:p w14:paraId="755FDC7D" w14:textId="77777777" w:rsidR="00F40493" w:rsidRPr="003610C7" w:rsidRDefault="00F40493" w:rsidP="00C247CD">
      <w:pPr>
        <w:pStyle w:val="Bodytekst"/>
        <w:rPr>
          <w:bCs/>
          <w:strike/>
        </w:rPr>
      </w:pPr>
    </w:p>
    <w:p w14:paraId="799A8FB5" w14:textId="77777777" w:rsidR="002E7741" w:rsidRPr="002E7741" w:rsidRDefault="002E7741" w:rsidP="00C247CD">
      <w:pPr>
        <w:pStyle w:val="Kop1"/>
        <w:ind w:left="567" w:hanging="567"/>
      </w:pPr>
      <w:r w:rsidRPr="002E7741">
        <w:br w:type="page"/>
      </w:r>
      <w:bookmarkStart w:id="1249" w:name="_Toc378152455"/>
      <w:bookmarkStart w:id="1250" w:name="_Toc3806913"/>
      <w:r w:rsidRPr="002E7741">
        <w:lastRenderedPageBreak/>
        <w:t>Bijlagen</w:t>
      </w:r>
      <w:bookmarkEnd w:id="1249"/>
      <w:bookmarkEnd w:id="1250"/>
    </w:p>
    <w:p w14:paraId="39880CF6" w14:textId="77777777" w:rsidR="007F79D7" w:rsidRDefault="007F79D7" w:rsidP="00C247CD">
      <w:pPr>
        <w:widowControl w:val="0"/>
        <w:autoSpaceDE w:val="0"/>
        <w:autoSpaceDN w:val="0"/>
        <w:adjustRightInd w:val="0"/>
        <w:spacing w:after="0" w:line="300" w:lineRule="exact"/>
        <w:rPr>
          <w:rFonts w:cs="Arial"/>
        </w:rPr>
      </w:pPr>
    </w:p>
    <w:p w14:paraId="33661D19" w14:textId="77777777" w:rsidR="007F79D7" w:rsidRPr="007F79D7" w:rsidRDefault="007F79D7" w:rsidP="00C247CD">
      <w:pPr>
        <w:widowControl w:val="0"/>
        <w:autoSpaceDE w:val="0"/>
        <w:autoSpaceDN w:val="0"/>
        <w:adjustRightInd w:val="0"/>
        <w:spacing w:after="0" w:line="300" w:lineRule="exact"/>
        <w:rPr>
          <w:rFonts w:cs="Arial"/>
        </w:rPr>
      </w:pPr>
      <w:r w:rsidRPr="007F79D7">
        <w:rPr>
          <w:rFonts w:cs="Arial"/>
        </w:rPr>
        <w:t>De volgende Bijlagen maken onderdeel uit van deze Offerteaanvraag:</w:t>
      </w:r>
    </w:p>
    <w:p w14:paraId="6F7718DA" w14:textId="77777777" w:rsidR="007F79D7" w:rsidRPr="007F79D7" w:rsidRDefault="007F79D7" w:rsidP="00C247CD">
      <w:pPr>
        <w:widowControl w:val="0"/>
        <w:autoSpaceDE w:val="0"/>
        <w:autoSpaceDN w:val="0"/>
        <w:adjustRightInd w:val="0"/>
        <w:spacing w:after="0" w:line="300" w:lineRule="exact"/>
        <w:rPr>
          <w:rFonts w:cs="Arial"/>
        </w:rPr>
      </w:pPr>
    </w:p>
    <w:p w14:paraId="47015C0E" w14:textId="5E5D7456" w:rsidR="00605A4A" w:rsidRPr="00C11BC3" w:rsidRDefault="00F67FA8" w:rsidP="00C247CD">
      <w:pPr>
        <w:spacing w:after="0" w:line="300" w:lineRule="exact"/>
        <w:ind w:left="1418" w:hanging="1418"/>
        <w:rPr>
          <w:rFonts w:cs="Lucida Sans Unicode"/>
        </w:rPr>
      </w:pPr>
      <w:r w:rsidRPr="00F67FA8">
        <w:rPr>
          <w:rFonts w:cs="Arial"/>
        </w:rPr>
        <w:t xml:space="preserve">Bijlage </w:t>
      </w:r>
      <w:r w:rsidR="00DD38A2">
        <w:rPr>
          <w:rFonts w:cs="Arial"/>
        </w:rPr>
        <w:t>1</w:t>
      </w:r>
      <w:r w:rsidR="007F79D7" w:rsidRPr="00F67FA8">
        <w:rPr>
          <w:rFonts w:cs="Arial"/>
        </w:rPr>
        <w:tab/>
      </w:r>
      <w:r w:rsidR="00605A4A" w:rsidRPr="00F67FA8">
        <w:rPr>
          <w:rFonts w:cs="Arial"/>
        </w:rPr>
        <w:t xml:space="preserve">Prijzenblad (incl. Installatielijst-MJOP </w:t>
      </w:r>
      <w:r w:rsidR="00886397">
        <w:rPr>
          <w:rFonts w:cs="Arial"/>
        </w:rPr>
        <w:t xml:space="preserve">cluster </w:t>
      </w:r>
      <w:r w:rsidR="006A57C4">
        <w:rPr>
          <w:rFonts w:cs="Arial"/>
        </w:rPr>
        <w:t>OZW</w:t>
      </w:r>
      <w:r w:rsidR="00605A4A" w:rsidRPr="00F67FA8">
        <w:rPr>
          <w:rFonts w:cs="Arial"/>
        </w:rPr>
        <w:t>)</w:t>
      </w:r>
    </w:p>
    <w:p w14:paraId="08CD0C0F" w14:textId="6A8B9968" w:rsidR="00E666BA" w:rsidRPr="00C11BC3" w:rsidRDefault="00E666BA" w:rsidP="00E666BA">
      <w:pPr>
        <w:spacing w:after="0" w:line="300" w:lineRule="exact"/>
        <w:ind w:left="1418" w:hanging="1418"/>
        <w:rPr>
          <w:rFonts w:cs="Lucida Sans Unicode"/>
        </w:rPr>
      </w:pPr>
      <w:r w:rsidRPr="00F67FA8">
        <w:rPr>
          <w:rFonts w:cs="Arial"/>
        </w:rPr>
        <w:t xml:space="preserve">Bijlage </w:t>
      </w:r>
      <w:r>
        <w:rPr>
          <w:rFonts w:cs="Arial"/>
        </w:rPr>
        <w:t>2</w:t>
      </w:r>
      <w:r w:rsidRPr="00F67FA8">
        <w:rPr>
          <w:rFonts w:cs="Arial"/>
        </w:rPr>
        <w:tab/>
        <w:t xml:space="preserve">Prijzenblad (incl. Installatielijst-MJOP </w:t>
      </w:r>
      <w:r>
        <w:rPr>
          <w:rFonts w:cs="Arial"/>
        </w:rPr>
        <w:t>cluster Medische Faculteit</w:t>
      </w:r>
      <w:r w:rsidRPr="00F67FA8">
        <w:rPr>
          <w:rFonts w:cs="Arial"/>
        </w:rPr>
        <w:t>)</w:t>
      </w:r>
    </w:p>
    <w:p w14:paraId="1A355E7A" w14:textId="385756D1" w:rsidR="00605A4A" w:rsidRPr="00F67FA8" w:rsidRDefault="00605A4A" w:rsidP="00C247CD">
      <w:pPr>
        <w:widowControl w:val="0"/>
        <w:autoSpaceDE w:val="0"/>
        <w:autoSpaceDN w:val="0"/>
        <w:adjustRightInd w:val="0"/>
        <w:spacing w:after="0" w:line="300" w:lineRule="exact"/>
        <w:rPr>
          <w:rFonts w:cs="Arial"/>
        </w:rPr>
      </w:pPr>
      <w:r w:rsidRPr="00F67FA8">
        <w:rPr>
          <w:rFonts w:cs="Arial"/>
        </w:rPr>
        <w:t xml:space="preserve">Bijlage </w:t>
      </w:r>
      <w:r w:rsidR="007C7C76">
        <w:rPr>
          <w:rFonts w:cs="Arial"/>
        </w:rPr>
        <w:t>3</w:t>
      </w:r>
      <w:r w:rsidRPr="00F67FA8">
        <w:rPr>
          <w:rFonts w:cs="Arial"/>
        </w:rPr>
        <w:tab/>
        <w:t>Format Sleutelfunctionaris</w:t>
      </w:r>
    </w:p>
    <w:p w14:paraId="0C763C8D" w14:textId="52FD3988" w:rsidR="00605A4A" w:rsidRPr="00F67FA8" w:rsidRDefault="007C7C76" w:rsidP="00C247CD">
      <w:pPr>
        <w:widowControl w:val="0"/>
        <w:autoSpaceDE w:val="0"/>
        <w:autoSpaceDN w:val="0"/>
        <w:adjustRightInd w:val="0"/>
        <w:spacing w:after="0" w:line="300" w:lineRule="exact"/>
        <w:rPr>
          <w:rFonts w:cs="Arial"/>
        </w:rPr>
      </w:pPr>
      <w:r>
        <w:rPr>
          <w:rFonts w:cs="Arial"/>
        </w:rPr>
        <w:t>Bijlage 4</w:t>
      </w:r>
      <w:r w:rsidR="00D92A9E">
        <w:rPr>
          <w:rFonts w:cs="Arial"/>
        </w:rPr>
        <w:t xml:space="preserve"> (a - g)</w:t>
      </w:r>
      <w:r w:rsidR="00605A4A">
        <w:rPr>
          <w:rFonts w:cs="Arial"/>
        </w:rPr>
        <w:tab/>
        <w:t>Plattegronden met prestatie onderhoudsniveaus</w:t>
      </w:r>
    </w:p>
    <w:p w14:paraId="2EFD929D" w14:textId="6FBCFE1C" w:rsidR="007F79D7" w:rsidRDefault="00605A4A" w:rsidP="00C247CD">
      <w:pPr>
        <w:widowControl w:val="0"/>
        <w:autoSpaceDE w:val="0"/>
        <w:autoSpaceDN w:val="0"/>
        <w:adjustRightInd w:val="0"/>
        <w:spacing w:after="0" w:line="300" w:lineRule="exact"/>
        <w:ind w:left="1418" w:hanging="1418"/>
        <w:rPr>
          <w:rFonts w:cs="Arial"/>
        </w:rPr>
      </w:pPr>
      <w:r>
        <w:rPr>
          <w:rFonts w:cs="Arial"/>
        </w:rPr>
        <w:t xml:space="preserve">Bijlage </w:t>
      </w:r>
      <w:r w:rsidR="00002D93">
        <w:rPr>
          <w:rFonts w:cs="Arial"/>
        </w:rPr>
        <w:t>5</w:t>
      </w:r>
      <w:r>
        <w:rPr>
          <w:rFonts w:cs="Arial"/>
        </w:rPr>
        <w:tab/>
      </w:r>
      <w:r w:rsidR="007F79D7" w:rsidRPr="00F67FA8">
        <w:rPr>
          <w:rFonts w:cs="Arial"/>
        </w:rPr>
        <w:t>Conceptovereenkomst</w:t>
      </w:r>
      <w:r w:rsidR="00257CD9">
        <w:rPr>
          <w:rFonts w:cs="Arial"/>
        </w:rPr>
        <w:t xml:space="preserve"> Onderhoud </w:t>
      </w:r>
      <w:r w:rsidR="00886397">
        <w:rPr>
          <w:rFonts w:cs="Arial"/>
        </w:rPr>
        <w:t xml:space="preserve">cluster </w:t>
      </w:r>
      <w:r w:rsidR="00257CD9">
        <w:rPr>
          <w:rFonts w:cs="Arial"/>
        </w:rPr>
        <w:t>Medische Faculteit</w:t>
      </w:r>
    </w:p>
    <w:p w14:paraId="50EE5D03" w14:textId="53AE86D0" w:rsidR="006A57C4" w:rsidRPr="009B7FF7" w:rsidRDefault="006A57C4" w:rsidP="00C247CD">
      <w:pPr>
        <w:widowControl w:val="0"/>
        <w:autoSpaceDE w:val="0"/>
        <w:autoSpaceDN w:val="0"/>
        <w:adjustRightInd w:val="0"/>
        <w:spacing w:after="0" w:line="300" w:lineRule="exact"/>
        <w:ind w:left="1418" w:hanging="1418"/>
        <w:rPr>
          <w:rFonts w:cs="Arial"/>
        </w:rPr>
      </w:pPr>
      <w:r w:rsidRPr="009B7FF7">
        <w:rPr>
          <w:rFonts w:cs="Arial"/>
        </w:rPr>
        <w:t xml:space="preserve">Bijlage </w:t>
      </w:r>
      <w:r w:rsidR="00002D93">
        <w:rPr>
          <w:rFonts w:cs="Arial"/>
        </w:rPr>
        <w:t>6</w:t>
      </w:r>
      <w:r w:rsidRPr="009B7FF7">
        <w:rPr>
          <w:rFonts w:cs="Arial"/>
        </w:rPr>
        <w:tab/>
        <w:t>Conceptovereenkomst Onderhoud cluster OZW</w:t>
      </w:r>
    </w:p>
    <w:p w14:paraId="522B50FA" w14:textId="3200C489" w:rsidR="00605A4A" w:rsidRPr="009B7FF7" w:rsidRDefault="00605A4A" w:rsidP="00C247CD">
      <w:pPr>
        <w:widowControl w:val="0"/>
        <w:autoSpaceDE w:val="0"/>
        <w:autoSpaceDN w:val="0"/>
        <w:adjustRightInd w:val="0"/>
        <w:spacing w:after="0" w:line="300" w:lineRule="exact"/>
        <w:rPr>
          <w:rFonts w:cs="Arial"/>
        </w:rPr>
      </w:pPr>
      <w:r w:rsidRPr="009B7FF7">
        <w:rPr>
          <w:rFonts w:cs="Arial"/>
        </w:rPr>
        <w:t xml:space="preserve">Bijlage </w:t>
      </w:r>
      <w:r w:rsidR="00002D93">
        <w:rPr>
          <w:rFonts w:cs="Arial"/>
        </w:rPr>
        <w:t>7</w:t>
      </w:r>
      <w:r w:rsidRPr="009B7FF7">
        <w:rPr>
          <w:rFonts w:cs="Arial"/>
        </w:rPr>
        <w:tab/>
      </w:r>
      <w:bookmarkStart w:id="1251" w:name="_GoBack"/>
      <w:r w:rsidRPr="009B7FF7">
        <w:rPr>
          <w:rFonts w:cs="Arial"/>
        </w:rPr>
        <w:t>Algemene inkoopvoorwaarden VU</w:t>
      </w:r>
      <w:bookmarkEnd w:id="1251"/>
    </w:p>
    <w:p w14:paraId="62CE5C76" w14:textId="200EF1C8" w:rsidR="00605A4A" w:rsidRPr="009B7FF7" w:rsidRDefault="00002D93" w:rsidP="00C247CD">
      <w:pPr>
        <w:widowControl w:val="0"/>
        <w:autoSpaceDE w:val="0"/>
        <w:autoSpaceDN w:val="0"/>
        <w:adjustRightInd w:val="0"/>
        <w:spacing w:after="0" w:line="300" w:lineRule="exact"/>
        <w:rPr>
          <w:rFonts w:cs="Arial"/>
        </w:rPr>
      </w:pPr>
      <w:r>
        <w:rPr>
          <w:rFonts w:cs="Arial"/>
        </w:rPr>
        <w:t>Bijlage 8</w:t>
      </w:r>
      <w:r w:rsidR="00605A4A" w:rsidRPr="009B7FF7">
        <w:rPr>
          <w:rFonts w:cs="Arial"/>
        </w:rPr>
        <w:tab/>
        <w:t>Wegwijzer veiligheid Vrije Universiteit</w:t>
      </w:r>
    </w:p>
    <w:p w14:paraId="21BE0C50" w14:textId="77777777" w:rsidR="007F79D7" w:rsidRPr="009B7FF7" w:rsidRDefault="007F79D7" w:rsidP="00C247CD">
      <w:pPr>
        <w:widowControl w:val="0"/>
        <w:autoSpaceDE w:val="0"/>
        <w:autoSpaceDN w:val="0"/>
        <w:adjustRightInd w:val="0"/>
        <w:spacing w:after="0" w:line="300" w:lineRule="exact"/>
        <w:rPr>
          <w:rFonts w:cs="Arial"/>
        </w:rPr>
      </w:pPr>
    </w:p>
    <w:p w14:paraId="12EB0CB1" w14:textId="77777777" w:rsidR="007F79D7" w:rsidRPr="009B7FF7" w:rsidRDefault="007F79D7" w:rsidP="00C247CD">
      <w:pPr>
        <w:widowControl w:val="0"/>
        <w:autoSpaceDE w:val="0"/>
        <w:autoSpaceDN w:val="0"/>
        <w:adjustRightInd w:val="0"/>
        <w:spacing w:after="0" w:line="300" w:lineRule="exact"/>
        <w:rPr>
          <w:rFonts w:cs="Arial"/>
        </w:rPr>
      </w:pPr>
      <w:r w:rsidRPr="009B7FF7">
        <w:rPr>
          <w:rFonts w:cs="Arial"/>
        </w:rPr>
        <w:t>De volgende Bijlagen maken onderdeel uit van uw Offerte:</w:t>
      </w:r>
    </w:p>
    <w:p w14:paraId="5E529B8B" w14:textId="77777777" w:rsidR="007F79D7" w:rsidRPr="009B7FF7" w:rsidRDefault="007F79D7" w:rsidP="00C247CD">
      <w:pPr>
        <w:widowControl w:val="0"/>
        <w:autoSpaceDE w:val="0"/>
        <w:autoSpaceDN w:val="0"/>
        <w:adjustRightInd w:val="0"/>
        <w:spacing w:after="0" w:line="300" w:lineRule="exact"/>
        <w:rPr>
          <w:rFonts w:cs="Arial"/>
        </w:rPr>
      </w:pPr>
    </w:p>
    <w:p w14:paraId="22261B02" w14:textId="77777777" w:rsidR="007F79D7" w:rsidRPr="009B7FF7" w:rsidRDefault="007F79D7" w:rsidP="00C247CD">
      <w:pPr>
        <w:widowControl w:val="0"/>
        <w:autoSpaceDE w:val="0"/>
        <w:autoSpaceDN w:val="0"/>
        <w:adjustRightInd w:val="0"/>
        <w:spacing w:after="0" w:line="300" w:lineRule="exact"/>
        <w:rPr>
          <w:rFonts w:cs="Arial"/>
        </w:rPr>
      </w:pPr>
      <w:r w:rsidRPr="009B7FF7">
        <w:rPr>
          <w:rFonts w:cs="Arial"/>
        </w:rPr>
        <w:t>Bijlage 1</w:t>
      </w:r>
      <w:r w:rsidRPr="009B7FF7">
        <w:rPr>
          <w:rFonts w:cs="Arial"/>
        </w:rPr>
        <w:tab/>
        <w:t xml:space="preserve">Plan van Aanpak </w:t>
      </w:r>
      <w:r w:rsidR="00F67FA8" w:rsidRPr="009B7FF7">
        <w:rPr>
          <w:rFonts w:cs="Arial"/>
        </w:rPr>
        <w:t xml:space="preserve">Algemeen </w:t>
      </w:r>
      <w:r w:rsidRPr="009B7FF7">
        <w:rPr>
          <w:rFonts w:cs="Arial"/>
        </w:rPr>
        <w:t xml:space="preserve">(paragraaf </w:t>
      </w:r>
      <w:r w:rsidR="005111C7" w:rsidRPr="009B7FF7">
        <w:rPr>
          <w:rFonts w:cs="Arial"/>
        </w:rPr>
        <w:fldChar w:fldCharType="begin"/>
      </w:r>
      <w:r w:rsidR="005111C7" w:rsidRPr="009B7FF7">
        <w:rPr>
          <w:rFonts w:cs="Arial"/>
        </w:rPr>
        <w:instrText xml:space="preserve"> REF _Ref500941793 \r \h </w:instrText>
      </w:r>
      <w:r w:rsidR="006A57C4" w:rsidRPr="009B7FF7">
        <w:rPr>
          <w:rFonts w:cs="Arial"/>
        </w:rPr>
        <w:instrText xml:space="preserve"> \* MERGEFORMAT </w:instrText>
      </w:r>
      <w:r w:rsidR="005111C7" w:rsidRPr="009B7FF7">
        <w:rPr>
          <w:rFonts w:cs="Arial"/>
        </w:rPr>
      </w:r>
      <w:r w:rsidR="005111C7" w:rsidRPr="009B7FF7">
        <w:rPr>
          <w:rFonts w:cs="Arial"/>
        </w:rPr>
        <w:fldChar w:fldCharType="separate"/>
      </w:r>
      <w:r w:rsidR="005111C7" w:rsidRPr="009B7FF7">
        <w:rPr>
          <w:rFonts w:cs="Arial"/>
        </w:rPr>
        <w:t>5.2.1.1</w:t>
      </w:r>
      <w:r w:rsidR="005111C7" w:rsidRPr="009B7FF7">
        <w:rPr>
          <w:rFonts w:cs="Arial"/>
        </w:rPr>
        <w:fldChar w:fldCharType="end"/>
      </w:r>
      <w:r w:rsidRPr="009B7FF7">
        <w:rPr>
          <w:rFonts w:cs="Arial"/>
        </w:rPr>
        <w:t>)</w:t>
      </w:r>
    </w:p>
    <w:p w14:paraId="2AE6EAB4" w14:textId="77777777" w:rsidR="00F67FA8" w:rsidRPr="009B7FF7" w:rsidRDefault="00F67FA8" w:rsidP="00C247CD">
      <w:pPr>
        <w:widowControl w:val="0"/>
        <w:autoSpaceDE w:val="0"/>
        <w:autoSpaceDN w:val="0"/>
        <w:adjustRightInd w:val="0"/>
        <w:spacing w:after="0" w:line="300" w:lineRule="exact"/>
        <w:rPr>
          <w:rFonts w:cs="Arial"/>
        </w:rPr>
      </w:pPr>
      <w:r w:rsidRPr="009B7FF7">
        <w:rPr>
          <w:rFonts w:cs="Arial"/>
        </w:rPr>
        <w:t>Bijlage 2</w:t>
      </w:r>
      <w:r w:rsidRPr="009B7FF7">
        <w:rPr>
          <w:rFonts w:cs="Arial"/>
        </w:rPr>
        <w:tab/>
        <w:t>Plan van</w:t>
      </w:r>
      <w:r w:rsidR="005111C7" w:rsidRPr="009B7FF7">
        <w:rPr>
          <w:rFonts w:cs="Arial"/>
        </w:rPr>
        <w:t xml:space="preserve"> Aanpak MJOP (paragraaf </w:t>
      </w:r>
      <w:r w:rsidR="005111C7" w:rsidRPr="009B7FF7">
        <w:rPr>
          <w:rFonts w:cs="Arial"/>
        </w:rPr>
        <w:fldChar w:fldCharType="begin"/>
      </w:r>
      <w:r w:rsidR="005111C7" w:rsidRPr="009B7FF7">
        <w:rPr>
          <w:rFonts w:cs="Arial"/>
        </w:rPr>
        <w:instrText xml:space="preserve"> REF _Ref500941821 \r \h </w:instrText>
      </w:r>
      <w:r w:rsidR="006A57C4" w:rsidRPr="009B7FF7">
        <w:rPr>
          <w:rFonts w:cs="Arial"/>
        </w:rPr>
        <w:instrText xml:space="preserve"> \* MERGEFORMAT </w:instrText>
      </w:r>
      <w:r w:rsidR="005111C7" w:rsidRPr="009B7FF7">
        <w:rPr>
          <w:rFonts w:cs="Arial"/>
        </w:rPr>
      </w:r>
      <w:r w:rsidR="005111C7" w:rsidRPr="009B7FF7">
        <w:rPr>
          <w:rFonts w:cs="Arial"/>
        </w:rPr>
        <w:fldChar w:fldCharType="separate"/>
      </w:r>
      <w:r w:rsidR="005111C7" w:rsidRPr="009B7FF7">
        <w:rPr>
          <w:rFonts w:cs="Arial"/>
        </w:rPr>
        <w:t>5.2.1.2</w:t>
      </w:r>
      <w:r w:rsidR="005111C7" w:rsidRPr="009B7FF7">
        <w:rPr>
          <w:rFonts w:cs="Arial"/>
        </w:rPr>
        <w:fldChar w:fldCharType="end"/>
      </w:r>
      <w:r w:rsidRPr="009B7FF7">
        <w:rPr>
          <w:rFonts w:cs="Arial"/>
        </w:rPr>
        <w:t>)</w:t>
      </w:r>
    </w:p>
    <w:p w14:paraId="77C6C019" w14:textId="77777777" w:rsidR="003134E6" w:rsidRPr="009B7FF7" w:rsidRDefault="00F67FA8" w:rsidP="00C247CD">
      <w:pPr>
        <w:widowControl w:val="0"/>
        <w:autoSpaceDE w:val="0"/>
        <w:autoSpaceDN w:val="0"/>
        <w:adjustRightInd w:val="0"/>
        <w:spacing w:after="0" w:line="300" w:lineRule="exact"/>
        <w:rPr>
          <w:rFonts w:cs="Arial"/>
        </w:rPr>
      </w:pPr>
      <w:r w:rsidRPr="009B7FF7">
        <w:rPr>
          <w:rFonts w:cs="Arial"/>
        </w:rPr>
        <w:t>Bijlage 3</w:t>
      </w:r>
      <w:r w:rsidR="00C11BC3" w:rsidRPr="009B7FF7">
        <w:rPr>
          <w:rFonts w:cs="Arial"/>
        </w:rPr>
        <w:tab/>
        <w:t>Prijzenblad</w:t>
      </w:r>
    </w:p>
    <w:p w14:paraId="1EC46E94" w14:textId="77777777" w:rsidR="00A04142" w:rsidRPr="00333F85" w:rsidRDefault="00A04142" w:rsidP="00C247CD">
      <w:pPr>
        <w:widowControl w:val="0"/>
        <w:autoSpaceDE w:val="0"/>
        <w:autoSpaceDN w:val="0"/>
        <w:adjustRightInd w:val="0"/>
        <w:spacing w:after="0" w:line="300" w:lineRule="exact"/>
        <w:ind w:left="1418" w:hanging="1418"/>
        <w:rPr>
          <w:rFonts w:cs="Arial"/>
        </w:rPr>
      </w:pPr>
      <w:r w:rsidRPr="009B7FF7">
        <w:rPr>
          <w:rFonts w:cs="Arial"/>
        </w:rPr>
        <w:t>Bijlage</w:t>
      </w:r>
      <w:r w:rsidR="006A4C11" w:rsidRPr="009B7FF7">
        <w:rPr>
          <w:rFonts w:cs="Arial"/>
        </w:rPr>
        <w:t xml:space="preserve"> 4 </w:t>
      </w:r>
      <w:r w:rsidRPr="009B7FF7">
        <w:rPr>
          <w:rFonts w:cs="Arial"/>
        </w:rPr>
        <w:tab/>
      </w:r>
      <w:r w:rsidR="00851CE7" w:rsidRPr="009B7FF7">
        <w:rPr>
          <w:rFonts w:cs="Arial"/>
        </w:rPr>
        <w:t>Model ‘Verklaring beschikbaarheid middelen b</w:t>
      </w:r>
      <w:r w:rsidR="00C11BC3" w:rsidRPr="009B7FF7">
        <w:rPr>
          <w:rFonts w:cs="Arial"/>
        </w:rPr>
        <w:t xml:space="preserve">etreffende de technische- of </w:t>
      </w:r>
      <w:r w:rsidR="00851CE7" w:rsidRPr="009B7FF7">
        <w:rPr>
          <w:rFonts w:cs="Arial"/>
        </w:rPr>
        <w:t>beroepsbekwaamheid onderaannemer’</w:t>
      </w:r>
    </w:p>
    <w:sectPr w:rsidR="00A04142" w:rsidRPr="00333F85" w:rsidSect="00B25E09">
      <w:headerReference w:type="default" r:id="rId28"/>
      <w:footerReference w:type="even" r:id="rId29"/>
      <w:footerReference w:type="default" r:id="rId30"/>
      <w:pgSz w:w="11907" w:h="16839" w:code="9"/>
      <w:pgMar w:top="2552" w:right="1134" w:bottom="1418" w:left="1985" w:header="709" w:footer="709" w:gutter="0"/>
      <w:pgNumType w:start="1"/>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AF74FD" w14:textId="77777777" w:rsidR="00091EB1" w:rsidRDefault="00091EB1" w:rsidP="0074030B">
      <w:pPr>
        <w:spacing w:after="0" w:line="240" w:lineRule="auto"/>
      </w:pPr>
      <w:r>
        <w:separator/>
      </w:r>
    </w:p>
  </w:endnote>
  <w:endnote w:type="continuationSeparator" w:id="0">
    <w:p w14:paraId="2B1789B9" w14:textId="77777777" w:rsidR="00091EB1" w:rsidRDefault="00091EB1" w:rsidP="00740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4000ACFF" w:usb2="00000001"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SansEF">
    <w:panose1 w:val="00000000000000000000"/>
    <w:charset w:val="00"/>
    <w:family w:val="auto"/>
    <w:pitch w:val="variable"/>
    <w:sig w:usb0="00000083" w:usb1="00000000" w:usb2="00000000" w:usb3="00000000" w:csb0="00000009"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KIX Barcode">
    <w:panose1 w:val="00000000000000000000"/>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Schiphol Frutiger">
    <w:altName w:val="Geneva"/>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29914" w14:textId="5930E037" w:rsidR="00091EB1" w:rsidRPr="002E7741" w:rsidRDefault="00091EB1" w:rsidP="002E7741">
    <w:pPr>
      <w:widowControl w:val="0"/>
      <w:tabs>
        <w:tab w:val="right" w:pos="8789"/>
      </w:tabs>
      <w:autoSpaceDE w:val="0"/>
      <w:autoSpaceDN w:val="0"/>
      <w:adjustRightInd w:val="0"/>
      <w:spacing w:after="0" w:line="300" w:lineRule="exact"/>
      <w:jc w:val="both"/>
      <w:rPr>
        <w:rFonts w:cs="Arial"/>
      </w:rPr>
    </w:pPr>
    <w:r w:rsidRPr="002E7741">
      <w:rPr>
        <w:rFonts w:cs="Arial"/>
        <w:color w:val="0000FF"/>
      </w:rPr>
      <w:t>[kenmerk]</w:t>
    </w:r>
    <w:r w:rsidRPr="002E7741">
      <w:rPr>
        <w:rFonts w:cs="Arial"/>
      </w:rPr>
      <w:tab/>
      <w:t xml:space="preserve">Pagina </w:t>
    </w:r>
    <w:sdt>
      <w:sdtPr>
        <w:rPr>
          <w:rFonts w:cs="Arial"/>
        </w:rPr>
        <w:id w:val="457312638"/>
        <w:docPartObj>
          <w:docPartGallery w:val="Page Numbers (Bottom of Page)"/>
          <w:docPartUnique/>
        </w:docPartObj>
      </w:sdtPr>
      <w:sdtContent>
        <w:r w:rsidRPr="002E7741">
          <w:rPr>
            <w:rFonts w:cs="Arial"/>
          </w:rPr>
          <w:fldChar w:fldCharType="begin"/>
        </w:r>
        <w:r w:rsidRPr="002E7741">
          <w:rPr>
            <w:rFonts w:cs="Arial"/>
          </w:rPr>
          <w:instrText>PAGE   \* MERGEFORMAT</w:instrText>
        </w:r>
        <w:r w:rsidRPr="002E7741">
          <w:rPr>
            <w:rFonts w:cs="Arial"/>
          </w:rPr>
          <w:fldChar w:fldCharType="separate"/>
        </w:r>
        <w:r w:rsidR="00002D93">
          <w:rPr>
            <w:rFonts w:cs="Arial"/>
            <w:noProof/>
          </w:rPr>
          <w:t>1</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sidR="00002D93">
          <w:rPr>
            <w:rFonts w:cs="Arial"/>
            <w:noProof/>
          </w:rPr>
          <w:t>78</w:t>
        </w:r>
        <w:r w:rsidRPr="002E7741">
          <w:rPr>
            <w:rFonts w:cs="Arial"/>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A6CE3" w14:textId="2FAA4210" w:rsidR="00091EB1" w:rsidRPr="002E7741" w:rsidRDefault="00091EB1" w:rsidP="00374536">
    <w:pPr>
      <w:widowControl w:val="0"/>
      <w:tabs>
        <w:tab w:val="right" w:pos="8789"/>
      </w:tabs>
      <w:autoSpaceDE w:val="0"/>
      <w:autoSpaceDN w:val="0"/>
      <w:adjustRightInd w:val="0"/>
      <w:spacing w:after="0" w:line="300" w:lineRule="exact"/>
      <w:jc w:val="both"/>
      <w:rPr>
        <w:rFonts w:cs="Arial"/>
      </w:rPr>
    </w:pPr>
    <w:r w:rsidRPr="002A6691">
      <w:rPr>
        <w:rFonts w:cs="Arial"/>
      </w:rPr>
      <w:t>FCO201704</w:t>
    </w:r>
    <w:r w:rsidRPr="002E7741">
      <w:rPr>
        <w:rFonts w:cs="Arial"/>
      </w:rPr>
      <w:tab/>
      <w:t xml:space="preserve">Pagina </w:t>
    </w:r>
    <w:sdt>
      <w:sdtPr>
        <w:rPr>
          <w:rFonts w:cs="Arial"/>
        </w:rPr>
        <w:id w:val="-1405518870"/>
        <w:docPartObj>
          <w:docPartGallery w:val="Page Numbers (Bottom of Page)"/>
          <w:docPartUnique/>
        </w:docPartObj>
      </w:sdtPr>
      <w:sdtContent>
        <w:r w:rsidRPr="002E7741">
          <w:rPr>
            <w:rFonts w:cs="Arial"/>
          </w:rPr>
          <w:fldChar w:fldCharType="begin"/>
        </w:r>
        <w:r w:rsidRPr="002E7741">
          <w:rPr>
            <w:rFonts w:cs="Arial"/>
          </w:rPr>
          <w:instrText>PAGE   \* MERGEFORMAT</w:instrText>
        </w:r>
        <w:r w:rsidRPr="002E7741">
          <w:rPr>
            <w:rFonts w:cs="Arial"/>
          </w:rPr>
          <w:fldChar w:fldCharType="separate"/>
        </w:r>
        <w:r w:rsidR="00002D93">
          <w:rPr>
            <w:rFonts w:cs="Arial"/>
            <w:noProof/>
          </w:rPr>
          <w:t>1</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sidR="00002D93">
          <w:rPr>
            <w:rFonts w:cs="Arial"/>
            <w:noProof/>
          </w:rPr>
          <w:t>78</w:t>
        </w:r>
        <w:r w:rsidRPr="002E7741">
          <w:rPr>
            <w:rFonts w:cs="Arial"/>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E5C6F" w14:textId="77777777" w:rsidR="00091EB1" w:rsidRPr="00F31143" w:rsidRDefault="00091EB1" w:rsidP="00F3114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437CD" w14:textId="77777777" w:rsidR="00091EB1" w:rsidRDefault="00091EB1" w:rsidP="002E774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95D8380" w14:textId="77777777" w:rsidR="00091EB1" w:rsidRDefault="00091EB1" w:rsidP="002E7741">
    <w:pPr>
      <w:pStyle w:val="Voettekst"/>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46102" w14:textId="240EFBD0" w:rsidR="00091EB1" w:rsidRPr="00F31143" w:rsidRDefault="00091EB1" w:rsidP="00F31143">
    <w:pPr>
      <w:pStyle w:val="Voettekst"/>
      <w:tabs>
        <w:tab w:val="clear" w:pos="4513"/>
      </w:tabs>
      <w:rPr>
        <w:lang w:val="en-US"/>
      </w:rPr>
    </w:pPr>
    <w:r w:rsidRPr="00E932CF">
      <w:rPr>
        <w:lang w:val="en-US"/>
      </w:rPr>
      <w:t>FCO</w:t>
    </w:r>
    <w:r>
      <w:rPr>
        <w:lang w:val="en-US"/>
      </w:rPr>
      <w:t>201903</w:t>
    </w:r>
    <w:r>
      <w:rPr>
        <w:lang w:val="en-US"/>
      </w:rPr>
      <w:tab/>
    </w:r>
    <w:proofErr w:type="spellStart"/>
    <w:r>
      <w:rPr>
        <w:lang w:val="en-US"/>
      </w:rPr>
      <w:t>Pagina</w:t>
    </w:r>
    <w:proofErr w:type="spellEnd"/>
    <w:r>
      <w:rPr>
        <w:lang w:val="en-US"/>
      </w:rPr>
      <w:t xml:space="preserve"> </w:t>
    </w:r>
    <w:r>
      <w:rPr>
        <w:lang w:val="en-US"/>
      </w:rPr>
      <w:fldChar w:fldCharType="begin"/>
    </w:r>
    <w:r>
      <w:rPr>
        <w:lang w:val="en-US"/>
      </w:rPr>
      <w:instrText xml:space="preserve"> PAGE  \* Arabic  \* MERGEFORMAT </w:instrText>
    </w:r>
    <w:r>
      <w:rPr>
        <w:lang w:val="en-US"/>
      </w:rPr>
      <w:fldChar w:fldCharType="separate"/>
    </w:r>
    <w:r w:rsidR="00D92A9E">
      <w:rPr>
        <w:noProof/>
        <w:lang w:val="en-US"/>
      </w:rPr>
      <w:t>76</w:t>
    </w:r>
    <w:r>
      <w:rPr>
        <w:lang w:val="en-US"/>
      </w:rPr>
      <w:fldChar w:fldCharType="end"/>
    </w:r>
    <w:r>
      <w:rPr>
        <w:lang w:val="en-US"/>
      </w:rPr>
      <w:t xml:space="preserve"> van 74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E0CE8" w14:textId="77777777" w:rsidR="00091EB1" w:rsidRDefault="00091EB1" w:rsidP="0074030B">
      <w:pPr>
        <w:spacing w:after="0" w:line="240" w:lineRule="auto"/>
      </w:pPr>
      <w:r>
        <w:separator/>
      </w:r>
    </w:p>
  </w:footnote>
  <w:footnote w:type="continuationSeparator" w:id="0">
    <w:p w14:paraId="75C7B293" w14:textId="77777777" w:rsidR="00091EB1" w:rsidRDefault="00091EB1" w:rsidP="00740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F5457" w14:textId="77777777" w:rsidR="00091EB1" w:rsidRPr="007607B2" w:rsidRDefault="00091EB1" w:rsidP="002E77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C409A" w14:textId="77777777" w:rsidR="00091EB1" w:rsidRPr="00374536" w:rsidRDefault="00091EB1" w:rsidP="00374536">
    <w:pPr>
      <w:pStyle w:val="Bodytekst"/>
    </w:pPr>
    <w:r w:rsidRPr="002E7741">
      <w:t>Offerteaanvraag Europese Openbare Aanbesteding ‘</w:t>
    </w:r>
    <w:r>
      <w:t>Gebouwonderhoud cluster Medische Faculteit</w:t>
    </w:r>
    <w:r w:rsidRPr="002E7741">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1891B" w14:textId="77777777" w:rsidR="00091EB1" w:rsidRPr="002A6691" w:rsidRDefault="00091EB1" w:rsidP="00F31143">
    <w:pPr>
      <w:pStyle w:val="Koptekst"/>
      <w:rPr>
        <w:rFonts w:ascii="LucidaSansEF" w:hAnsi="LucidaSansEF" w:cs="Arial"/>
        <w:sz w:val="20"/>
        <w:szCs w:val="18"/>
      </w:rPr>
    </w:pPr>
    <w:r w:rsidRPr="002A6691">
      <w:rPr>
        <w:rFonts w:ascii="LucidaSansEF" w:hAnsi="LucidaSansEF" w:cs="Arial"/>
        <w:sz w:val="20"/>
        <w:szCs w:val="18"/>
      </w:rPr>
      <w:t xml:space="preserve">Offerteaanvraag Europese Openbare Aanbesteding ‘Gebouwonderhoud </w:t>
    </w:r>
    <w:r>
      <w:rPr>
        <w:rFonts w:ascii="LucidaSansEF" w:hAnsi="LucidaSansEF" w:cs="Arial"/>
        <w:sz w:val="20"/>
        <w:szCs w:val="18"/>
      </w:rPr>
      <w:t>cluster Medische Faculteit, OZW-Sportcentrum’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lowerLetter"/>
      <w:pStyle w:val="Snela"/>
      <w:lvlText w:val="%1."/>
      <w:lvlJc w:val="left"/>
      <w:pPr>
        <w:tabs>
          <w:tab w:val="num" w:pos="0"/>
        </w:tabs>
      </w:pPr>
      <w:rPr>
        <w:rFonts w:ascii="Arial" w:hAnsi="Arial" w:cs="Arial"/>
        <w:sz w:val="20"/>
        <w:szCs w:val="20"/>
      </w:rPr>
    </w:lvl>
  </w:abstractNum>
  <w:abstractNum w:abstractNumId="1" w15:restartNumberingAfterBreak="0">
    <w:nsid w:val="00BD03AB"/>
    <w:multiLevelType w:val="hybridMultilevel"/>
    <w:tmpl w:val="CD525880"/>
    <w:lvl w:ilvl="0" w:tplc="0413000F">
      <w:start w:val="1"/>
      <w:numFmt w:val="decimal"/>
      <w:lvlText w:val="%1."/>
      <w:lvlJc w:val="left"/>
      <w:pPr>
        <w:tabs>
          <w:tab w:val="num" w:pos="360"/>
        </w:tabs>
        <w:ind w:left="360" w:hanging="360"/>
      </w:pPr>
      <w:rPr>
        <w:rFont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 w15:restartNumberingAfterBreak="0">
    <w:nsid w:val="02AE0337"/>
    <w:multiLevelType w:val="hybridMultilevel"/>
    <w:tmpl w:val="EA86AD6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3FF7974"/>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04B70F87"/>
    <w:multiLevelType w:val="hybridMultilevel"/>
    <w:tmpl w:val="B25E6AC4"/>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4C7735F"/>
    <w:multiLevelType w:val="hybridMultilevel"/>
    <w:tmpl w:val="3CD4EF28"/>
    <w:lvl w:ilvl="0" w:tplc="809448C4">
      <w:start w:val="1"/>
      <w:numFmt w:val="lowerLetter"/>
      <w:lvlText w:val="%1."/>
      <w:lvlJc w:val="left"/>
      <w:pPr>
        <w:tabs>
          <w:tab w:val="num" w:pos="360"/>
        </w:tabs>
        <w:ind w:left="357" w:hanging="357"/>
      </w:pPr>
      <w:rPr>
        <w:rFonts w:hint="default"/>
      </w:rPr>
    </w:lvl>
    <w:lvl w:ilvl="1" w:tplc="04130019" w:tentative="1">
      <w:start w:val="1"/>
      <w:numFmt w:val="lowerLetter"/>
      <w:lvlText w:val="%2."/>
      <w:lvlJc w:val="left"/>
      <w:pPr>
        <w:tabs>
          <w:tab w:val="num" w:pos="1014"/>
        </w:tabs>
        <w:ind w:left="1014" w:hanging="360"/>
      </w:pPr>
    </w:lvl>
    <w:lvl w:ilvl="2" w:tplc="0413001B" w:tentative="1">
      <w:start w:val="1"/>
      <w:numFmt w:val="lowerRoman"/>
      <w:lvlText w:val="%3."/>
      <w:lvlJc w:val="right"/>
      <w:pPr>
        <w:tabs>
          <w:tab w:val="num" w:pos="1734"/>
        </w:tabs>
        <w:ind w:left="1734" w:hanging="180"/>
      </w:pPr>
    </w:lvl>
    <w:lvl w:ilvl="3" w:tplc="0413000F" w:tentative="1">
      <w:start w:val="1"/>
      <w:numFmt w:val="decimal"/>
      <w:lvlText w:val="%4."/>
      <w:lvlJc w:val="left"/>
      <w:pPr>
        <w:tabs>
          <w:tab w:val="num" w:pos="2454"/>
        </w:tabs>
        <w:ind w:left="2454" w:hanging="360"/>
      </w:pPr>
    </w:lvl>
    <w:lvl w:ilvl="4" w:tplc="04130019" w:tentative="1">
      <w:start w:val="1"/>
      <w:numFmt w:val="lowerLetter"/>
      <w:lvlText w:val="%5."/>
      <w:lvlJc w:val="left"/>
      <w:pPr>
        <w:tabs>
          <w:tab w:val="num" w:pos="3174"/>
        </w:tabs>
        <w:ind w:left="3174" w:hanging="360"/>
      </w:pPr>
    </w:lvl>
    <w:lvl w:ilvl="5" w:tplc="0413001B" w:tentative="1">
      <w:start w:val="1"/>
      <w:numFmt w:val="lowerRoman"/>
      <w:lvlText w:val="%6."/>
      <w:lvlJc w:val="right"/>
      <w:pPr>
        <w:tabs>
          <w:tab w:val="num" w:pos="3894"/>
        </w:tabs>
        <w:ind w:left="3894" w:hanging="180"/>
      </w:pPr>
    </w:lvl>
    <w:lvl w:ilvl="6" w:tplc="0413000F" w:tentative="1">
      <w:start w:val="1"/>
      <w:numFmt w:val="decimal"/>
      <w:lvlText w:val="%7."/>
      <w:lvlJc w:val="left"/>
      <w:pPr>
        <w:tabs>
          <w:tab w:val="num" w:pos="4614"/>
        </w:tabs>
        <w:ind w:left="4614" w:hanging="360"/>
      </w:pPr>
    </w:lvl>
    <w:lvl w:ilvl="7" w:tplc="04130019" w:tentative="1">
      <w:start w:val="1"/>
      <w:numFmt w:val="lowerLetter"/>
      <w:lvlText w:val="%8."/>
      <w:lvlJc w:val="left"/>
      <w:pPr>
        <w:tabs>
          <w:tab w:val="num" w:pos="5334"/>
        </w:tabs>
        <w:ind w:left="5334" w:hanging="360"/>
      </w:pPr>
    </w:lvl>
    <w:lvl w:ilvl="8" w:tplc="0413001B" w:tentative="1">
      <w:start w:val="1"/>
      <w:numFmt w:val="lowerRoman"/>
      <w:lvlText w:val="%9."/>
      <w:lvlJc w:val="right"/>
      <w:pPr>
        <w:tabs>
          <w:tab w:val="num" w:pos="6054"/>
        </w:tabs>
        <w:ind w:left="6054" w:hanging="180"/>
      </w:pPr>
    </w:lvl>
  </w:abstractNum>
  <w:abstractNum w:abstractNumId="6" w15:restartNumberingAfterBreak="0">
    <w:nsid w:val="06C71FCA"/>
    <w:multiLevelType w:val="hybridMultilevel"/>
    <w:tmpl w:val="770A44DA"/>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7491BA4"/>
    <w:multiLevelType w:val="hybridMultilevel"/>
    <w:tmpl w:val="5038C608"/>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8" w15:restartNumberingAfterBreak="0">
    <w:nsid w:val="090B1796"/>
    <w:multiLevelType w:val="hybridMultilevel"/>
    <w:tmpl w:val="23C230FC"/>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9" w15:restartNumberingAfterBreak="0">
    <w:nsid w:val="0ABB4F9E"/>
    <w:multiLevelType w:val="multilevel"/>
    <w:tmpl w:val="5756F596"/>
    <w:lvl w:ilvl="0">
      <w:start w:val="5"/>
      <w:numFmt w:val="decimal"/>
      <w:lvlText w:val="%1"/>
      <w:lvlJc w:val="left"/>
      <w:pPr>
        <w:ind w:left="600" w:hanging="600"/>
      </w:pPr>
      <w:rPr>
        <w:rFonts w:hint="default"/>
      </w:rPr>
    </w:lvl>
    <w:lvl w:ilvl="1">
      <w:start w:val="1"/>
      <w:numFmt w:val="lowerLetter"/>
      <w:lvlText w:val="%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BAA2828"/>
    <w:multiLevelType w:val="hybridMultilevel"/>
    <w:tmpl w:val="99C243A0"/>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CA67B22"/>
    <w:multiLevelType w:val="hybridMultilevel"/>
    <w:tmpl w:val="5624223C"/>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DF2415A"/>
    <w:multiLevelType w:val="hybridMultilevel"/>
    <w:tmpl w:val="A37E8962"/>
    <w:lvl w:ilvl="0" w:tplc="4D369740">
      <w:start w:val="1"/>
      <w:numFmt w:val="decimal"/>
      <w:pStyle w:val="Bronvermeld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E980869"/>
    <w:multiLevelType w:val="hybridMultilevel"/>
    <w:tmpl w:val="9F2CCF6E"/>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4" w15:restartNumberingAfterBreak="0">
    <w:nsid w:val="11232D32"/>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12F442D1"/>
    <w:multiLevelType w:val="hybridMultilevel"/>
    <w:tmpl w:val="0950AC94"/>
    <w:lvl w:ilvl="0" w:tplc="E81E52A2">
      <w:start w:val="1"/>
      <w:numFmt w:val="decimal"/>
      <w:lvlText w:val="%1."/>
      <w:lvlJc w:val="left"/>
      <w:pPr>
        <w:ind w:left="1425" w:hanging="705"/>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39B650A"/>
    <w:multiLevelType w:val="hybridMultilevel"/>
    <w:tmpl w:val="F9A24DFA"/>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151E5193"/>
    <w:multiLevelType w:val="hybridMultilevel"/>
    <w:tmpl w:val="9564A864"/>
    <w:lvl w:ilvl="0" w:tplc="04130003">
      <w:start w:val="1"/>
      <w:numFmt w:val="bullet"/>
      <w:lvlText w:val="o"/>
      <w:lvlJc w:val="left"/>
      <w:pPr>
        <w:ind w:left="765" w:hanging="360"/>
      </w:pPr>
      <w:rPr>
        <w:rFonts w:ascii="Courier New" w:hAnsi="Courier New" w:cs="Courier New"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8" w15:restartNumberingAfterBreak="0">
    <w:nsid w:val="15D841B1"/>
    <w:multiLevelType w:val="multilevel"/>
    <w:tmpl w:val="0BD2C532"/>
    <w:lvl w:ilvl="0">
      <w:start w:val="1"/>
      <w:numFmt w:val="decimal"/>
      <w:pStyle w:val="list-number"/>
      <w:lvlText w:val="%1."/>
      <w:lvlJc w:val="left"/>
      <w:pPr>
        <w:tabs>
          <w:tab w:val="num" w:pos="1078"/>
        </w:tabs>
        <w:ind w:left="568" w:hanging="284"/>
      </w:pPr>
      <w:rPr>
        <w:rFonts w:ascii="Palatino Linotype" w:hAnsi="Palatino Linotype" w:hint="default"/>
        <w:b w:val="0"/>
        <w:i w:val="0"/>
        <w:color w:val="auto"/>
        <w:sz w:val="18"/>
      </w:rPr>
    </w:lvl>
    <w:lvl w:ilvl="1">
      <w:start w:val="1"/>
      <w:numFmt w:val="lowerLetter"/>
      <w:lvlText w:val="%2."/>
      <w:lvlJc w:val="left"/>
      <w:pPr>
        <w:tabs>
          <w:tab w:val="num" w:pos="1362"/>
        </w:tabs>
        <w:ind w:left="794" w:hanging="226"/>
      </w:pPr>
      <w:rPr>
        <w:rFonts w:ascii="Palatino Linotype" w:hAnsi="Palatino Linotype" w:hint="default"/>
        <w:b w:val="0"/>
        <w:i w:val="0"/>
        <w:color w:val="auto"/>
        <w:sz w:val="18"/>
      </w:rPr>
    </w:lvl>
    <w:lvl w:ilvl="2">
      <w:start w:val="1"/>
      <w:numFmt w:val="bullet"/>
      <w:lvlText w:val="-"/>
      <w:lvlJc w:val="left"/>
      <w:pPr>
        <w:tabs>
          <w:tab w:val="num" w:pos="1646"/>
        </w:tabs>
        <w:ind w:left="1021" w:hanging="227"/>
      </w:pPr>
      <w:rPr>
        <w:rFonts w:ascii="Arial" w:hAnsi="Arial" w:hint="default"/>
        <w:b w:val="0"/>
        <w:i w:val="0"/>
        <w:color w:val="0070C0"/>
        <w:sz w:val="18"/>
      </w:rPr>
    </w:lvl>
    <w:lvl w:ilvl="3">
      <w:start w:val="1"/>
      <w:numFmt w:val="lowerLetter"/>
      <w:lvlText w:val="%4."/>
      <w:lvlJc w:val="left"/>
      <w:pPr>
        <w:tabs>
          <w:tab w:val="num" w:pos="1930"/>
        </w:tabs>
        <w:ind w:left="1248" w:hanging="227"/>
      </w:pPr>
      <w:rPr>
        <w:rFonts w:ascii="Palatino Linotype" w:hAnsi="Palatino Linotype" w:hint="default"/>
        <w:b w:val="0"/>
        <w:i w:val="0"/>
        <w:color w:val="auto"/>
        <w:sz w:val="18"/>
      </w:rPr>
    </w:lvl>
    <w:lvl w:ilvl="4">
      <w:start w:val="1"/>
      <w:numFmt w:val="bullet"/>
      <w:lvlText w:val="-"/>
      <w:lvlJc w:val="left"/>
      <w:pPr>
        <w:tabs>
          <w:tab w:val="num" w:pos="2214"/>
        </w:tabs>
        <w:ind w:left="1475" w:hanging="227"/>
      </w:pPr>
      <w:rPr>
        <w:rFonts w:ascii="Arial" w:hAnsi="Arial" w:hint="default"/>
        <w:b w:val="0"/>
        <w:i w:val="0"/>
        <w:color w:val="0070C0"/>
        <w:sz w:val="18"/>
      </w:rPr>
    </w:lvl>
    <w:lvl w:ilvl="5">
      <w:start w:val="1"/>
      <w:numFmt w:val="lowerLetter"/>
      <w:lvlText w:val="%6."/>
      <w:lvlJc w:val="left"/>
      <w:pPr>
        <w:tabs>
          <w:tab w:val="num" w:pos="2498"/>
        </w:tabs>
        <w:ind w:left="1702" w:hanging="227"/>
      </w:pPr>
      <w:rPr>
        <w:rFonts w:hint="default"/>
        <w:b w:val="0"/>
        <w:i w:val="0"/>
        <w:color w:val="auto"/>
        <w:sz w:val="18"/>
      </w:rPr>
    </w:lvl>
    <w:lvl w:ilvl="6">
      <w:start w:val="1"/>
      <w:numFmt w:val="bullet"/>
      <w:lvlText w:val="-"/>
      <w:lvlJc w:val="left"/>
      <w:pPr>
        <w:tabs>
          <w:tab w:val="num" w:pos="2782"/>
        </w:tabs>
        <w:ind w:left="1928" w:hanging="226"/>
      </w:pPr>
      <w:rPr>
        <w:rFonts w:ascii="Arial" w:hAnsi="Arial" w:hint="default"/>
        <w:b w:val="0"/>
        <w:i w:val="0"/>
        <w:color w:val="0070C0"/>
        <w:sz w:val="18"/>
      </w:rPr>
    </w:lvl>
    <w:lvl w:ilvl="7">
      <w:start w:val="1"/>
      <w:numFmt w:val="lowerLetter"/>
      <w:lvlText w:val="%8."/>
      <w:lvlJc w:val="left"/>
      <w:pPr>
        <w:tabs>
          <w:tab w:val="num" w:pos="3066"/>
        </w:tabs>
        <w:ind w:left="2155" w:hanging="227"/>
      </w:pPr>
      <w:rPr>
        <w:rFonts w:ascii="Palatino Linotype" w:hAnsi="Palatino Linotype" w:hint="default"/>
        <w:b w:val="0"/>
        <w:i w:val="0"/>
        <w:color w:val="auto"/>
        <w:sz w:val="18"/>
      </w:rPr>
    </w:lvl>
    <w:lvl w:ilvl="8">
      <w:start w:val="1"/>
      <w:numFmt w:val="bullet"/>
      <w:lvlText w:val="-"/>
      <w:lvlJc w:val="left"/>
      <w:pPr>
        <w:tabs>
          <w:tab w:val="num" w:pos="3350"/>
        </w:tabs>
        <w:ind w:left="2382" w:hanging="227"/>
      </w:pPr>
      <w:rPr>
        <w:rFonts w:ascii="Arial" w:hAnsi="Arial" w:hint="default"/>
        <w:b w:val="0"/>
        <w:i w:val="0"/>
        <w:color w:val="0070C0"/>
        <w:sz w:val="18"/>
      </w:rPr>
    </w:lvl>
  </w:abstractNum>
  <w:abstractNum w:abstractNumId="19" w15:restartNumberingAfterBreak="0">
    <w:nsid w:val="16031341"/>
    <w:multiLevelType w:val="multilevel"/>
    <w:tmpl w:val="1C9CE6F8"/>
    <w:lvl w:ilvl="0">
      <w:start w:val="1"/>
      <w:numFmt w:val="decimal"/>
      <w:pStyle w:val="Opsomming1"/>
      <w:lvlText w:val="%1."/>
      <w:lvlJc w:val="left"/>
      <w:pPr>
        <w:tabs>
          <w:tab w:val="num" w:pos="360"/>
        </w:tabs>
        <w:ind w:left="360" w:hanging="360"/>
      </w:pPr>
      <w:rPr>
        <w:rFonts w:hint="default"/>
      </w:rPr>
    </w:lvl>
    <w:lvl w:ilvl="1">
      <w:start w:val="2"/>
      <w:numFmt w:val="decimal"/>
      <w:isLgl/>
      <w:lvlText w:val="%1.%2"/>
      <w:lvlJc w:val="left"/>
      <w:pPr>
        <w:ind w:left="705" w:hanging="705"/>
      </w:pPr>
      <w:rPr>
        <w:rFonts w:hint="default"/>
      </w:rPr>
    </w:lvl>
    <w:lvl w:ilvl="2">
      <w:start w:val="1"/>
      <w:numFmt w:val="decimal"/>
      <w:lvlText w:val="3.2.%3"/>
      <w:lvlJc w:val="left"/>
      <w:pPr>
        <w:ind w:left="720" w:hanging="720"/>
      </w:pPr>
      <w:rPr>
        <w:rFonts w:hint="default"/>
      </w:rPr>
    </w:lvl>
    <w:lvl w:ilvl="3">
      <w:start w:val="1"/>
      <w:numFmt w:val="decimal"/>
      <w:lvlText w:val="5.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1707238B"/>
    <w:multiLevelType w:val="hybridMultilevel"/>
    <w:tmpl w:val="6F881FA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1" w15:restartNumberingAfterBreak="0">
    <w:nsid w:val="1AC64595"/>
    <w:multiLevelType w:val="hybridMultilevel"/>
    <w:tmpl w:val="34249CE0"/>
    <w:lvl w:ilvl="0" w:tplc="E81E52A2">
      <w:start w:val="1"/>
      <w:numFmt w:val="decimal"/>
      <w:lvlText w:val="%1."/>
      <w:lvlJc w:val="left"/>
      <w:pPr>
        <w:ind w:left="1065" w:hanging="70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4539CE"/>
    <w:multiLevelType w:val="multilevel"/>
    <w:tmpl w:val="07A822B0"/>
    <w:styleLink w:val="listnumber"/>
    <w:lvl w:ilvl="0">
      <w:start w:val="1"/>
      <w:numFmt w:val="decimal"/>
      <w:lvlText w:val="%1."/>
      <w:lvlJc w:val="left"/>
      <w:pPr>
        <w:tabs>
          <w:tab w:val="num" w:pos="284"/>
        </w:tabs>
        <w:ind w:left="284" w:hanging="284"/>
      </w:pPr>
      <w:rPr>
        <w:rFonts w:ascii="Palatino Linotype" w:hAnsi="Palatino Linotype" w:hint="default"/>
        <w:sz w:val="18"/>
      </w:rPr>
    </w:lvl>
    <w:lvl w:ilvl="1">
      <w:start w:val="1"/>
      <w:numFmt w:val="lowerLetter"/>
      <w:lvlText w:val="%2."/>
      <w:lvlJc w:val="left"/>
      <w:pPr>
        <w:tabs>
          <w:tab w:val="num" w:pos="510"/>
        </w:tabs>
        <w:ind w:left="510" w:hanging="226"/>
      </w:pPr>
      <w:rPr>
        <w:rFonts w:hint="default"/>
      </w:rPr>
    </w:lvl>
    <w:lvl w:ilvl="2">
      <w:start w:val="1"/>
      <w:numFmt w:val="bullet"/>
      <w:lvlText w:val="-"/>
      <w:lvlJc w:val="left"/>
      <w:pPr>
        <w:tabs>
          <w:tab w:val="num" w:pos="737"/>
        </w:tabs>
        <w:ind w:left="737" w:hanging="227"/>
      </w:pPr>
      <w:rPr>
        <w:rFonts w:ascii="Arial" w:hAnsi="Arial" w:hint="default"/>
        <w:color w:val="006DB6"/>
      </w:rPr>
    </w:lvl>
    <w:lvl w:ilvl="3">
      <w:start w:val="1"/>
      <w:numFmt w:val="lowerLetter"/>
      <w:lvlText w:val="%4."/>
      <w:lvlJc w:val="left"/>
      <w:pPr>
        <w:tabs>
          <w:tab w:val="num" w:pos="964"/>
        </w:tabs>
        <w:ind w:left="964" w:hanging="227"/>
      </w:pPr>
      <w:rPr>
        <w:rFonts w:hint="default"/>
      </w:rPr>
    </w:lvl>
    <w:lvl w:ilvl="4">
      <w:start w:val="1"/>
      <w:numFmt w:val="bullet"/>
      <w:lvlText w:val="-"/>
      <w:lvlJc w:val="left"/>
      <w:pPr>
        <w:tabs>
          <w:tab w:val="num" w:pos="1191"/>
        </w:tabs>
        <w:ind w:left="1191" w:hanging="227"/>
      </w:pPr>
      <w:rPr>
        <w:rFonts w:ascii="Arial" w:hAnsi="Arial" w:hint="default"/>
        <w:color w:val="006DB6"/>
      </w:rPr>
    </w:lvl>
    <w:lvl w:ilvl="5">
      <w:start w:val="1"/>
      <w:numFmt w:val="lowerLetter"/>
      <w:lvlText w:val="%6."/>
      <w:lvlJc w:val="left"/>
      <w:pPr>
        <w:tabs>
          <w:tab w:val="num" w:pos="1418"/>
        </w:tabs>
        <w:ind w:left="1418" w:hanging="227"/>
      </w:pPr>
      <w:rPr>
        <w:rFonts w:hint="default"/>
      </w:rPr>
    </w:lvl>
    <w:lvl w:ilvl="6">
      <w:start w:val="1"/>
      <w:numFmt w:val="bullet"/>
      <w:lvlText w:val="-"/>
      <w:lvlJc w:val="left"/>
      <w:pPr>
        <w:tabs>
          <w:tab w:val="num" w:pos="1644"/>
        </w:tabs>
        <w:ind w:left="1644" w:hanging="226"/>
      </w:pPr>
      <w:rPr>
        <w:rFonts w:ascii="Arial" w:hAnsi="Arial" w:hint="default"/>
        <w:color w:val="006DB6"/>
      </w:rPr>
    </w:lvl>
    <w:lvl w:ilvl="7">
      <w:start w:val="1"/>
      <w:numFmt w:val="lowerLetter"/>
      <w:lvlText w:val="%8."/>
      <w:lvlJc w:val="left"/>
      <w:pPr>
        <w:tabs>
          <w:tab w:val="num" w:pos="1871"/>
        </w:tabs>
        <w:ind w:left="1871" w:hanging="227"/>
      </w:pPr>
      <w:rPr>
        <w:rFonts w:hint="default"/>
      </w:rPr>
    </w:lvl>
    <w:lvl w:ilvl="8">
      <w:start w:val="1"/>
      <w:numFmt w:val="bullet"/>
      <w:lvlText w:val="-"/>
      <w:lvlJc w:val="left"/>
      <w:pPr>
        <w:tabs>
          <w:tab w:val="num" w:pos="2098"/>
        </w:tabs>
        <w:ind w:left="2098" w:hanging="227"/>
      </w:pPr>
      <w:rPr>
        <w:rFonts w:ascii="Arial" w:hAnsi="Arial" w:hint="default"/>
        <w:color w:val="006DB6"/>
      </w:rPr>
    </w:lvl>
  </w:abstractNum>
  <w:abstractNum w:abstractNumId="23" w15:restartNumberingAfterBreak="0">
    <w:nsid w:val="1CD0219B"/>
    <w:multiLevelType w:val="multilevel"/>
    <w:tmpl w:val="BC2A30D8"/>
    <w:lvl w:ilvl="0">
      <w:start w:val="5"/>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E717E87"/>
    <w:multiLevelType w:val="multilevel"/>
    <w:tmpl w:val="1386468A"/>
    <w:lvl w:ilvl="0">
      <w:start w:val="5"/>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26"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248F4543"/>
    <w:multiLevelType w:val="hybridMultilevel"/>
    <w:tmpl w:val="DD5EFE74"/>
    <w:lvl w:ilvl="0" w:tplc="04090001">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27145907"/>
    <w:multiLevelType w:val="hybridMultilevel"/>
    <w:tmpl w:val="3326B6C0"/>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93E5F1A"/>
    <w:multiLevelType w:val="hybridMultilevel"/>
    <w:tmpl w:val="67989524"/>
    <w:lvl w:ilvl="0" w:tplc="04090001">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2AEC518A"/>
    <w:multiLevelType w:val="multilevel"/>
    <w:tmpl w:val="4F34DD4E"/>
    <w:name w:val="colofon"/>
    <w:lvl w:ilvl="0">
      <w:start w:val="1"/>
      <w:numFmt w:val="decimal"/>
      <w:pStyle w:val="colofon-titel"/>
      <w:lvlText w:val="Colofon"/>
      <w:lvlJc w:val="left"/>
      <w:pPr>
        <w:ind w:left="360" w:hanging="360"/>
      </w:pPr>
      <w:rPr>
        <w:rFonts w:ascii="Palatino Linotype" w:hAnsi="Palatino Linotype"/>
        <w:caps w:val="0"/>
        <w:smallCaps w:val="0"/>
        <w:color w:val="BE8314"/>
        <w:sz w:val="4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B1469E4"/>
    <w:multiLevelType w:val="hybridMultilevel"/>
    <w:tmpl w:val="52608DC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2B923BEE"/>
    <w:multiLevelType w:val="multilevel"/>
    <w:tmpl w:val="920EB8DC"/>
    <w:lvl w:ilvl="0">
      <w:start w:val="4"/>
      <w:numFmt w:val="decimal"/>
      <w:lvlText w:val="%1"/>
      <w:lvlJc w:val="left"/>
      <w:pPr>
        <w:ind w:left="435" w:hanging="435"/>
      </w:pPr>
      <w:rPr>
        <w:rFonts w:hint="default"/>
      </w:rPr>
    </w:lvl>
    <w:lvl w:ilvl="1">
      <w:start w:val="9"/>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BA7686D"/>
    <w:multiLevelType w:val="multilevel"/>
    <w:tmpl w:val="D0E2FC52"/>
    <w:lvl w:ilvl="0">
      <w:start w:val="3"/>
      <w:numFmt w:val="decimal"/>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34" w15:restartNumberingAfterBreak="0">
    <w:nsid w:val="2E3C5DBD"/>
    <w:multiLevelType w:val="multilevel"/>
    <w:tmpl w:val="D53CEDC2"/>
    <w:lvl w:ilvl="0">
      <w:start w:val="4"/>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FC42AA6"/>
    <w:multiLevelType w:val="hybridMultilevel"/>
    <w:tmpl w:val="99C83102"/>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12C0F87"/>
    <w:multiLevelType w:val="hybridMultilevel"/>
    <w:tmpl w:val="C338BB46"/>
    <w:lvl w:ilvl="0" w:tplc="EC1A58C2">
      <w:start w:val="1"/>
      <w:numFmt w:val="decimal"/>
      <w:lvlText w:val="5.2.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31D31C00"/>
    <w:multiLevelType w:val="hybridMultilevel"/>
    <w:tmpl w:val="BD5AD606"/>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38" w15:restartNumberingAfterBreak="0">
    <w:nsid w:val="3293775A"/>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9" w15:restartNumberingAfterBreak="0">
    <w:nsid w:val="334068F8"/>
    <w:multiLevelType w:val="hybridMultilevel"/>
    <w:tmpl w:val="79AC2CC2"/>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0" w15:restartNumberingAfterBreak="0">
    <w:nsid w:val="3494520D"/>
    <w:multiLevelType w:val="hybridMultilevel"/>
    <w:tmpl w:val="F264A644"/>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1" w15:restartNumberingAfterBreak="0">
    <w:nsid w:val="36BA3E22"/>
    <w:multiLevelType w:val="hybridMultilevel"/>
    <w:tmpl w:val="9816138E"/>
    <w:lvl w:ilvl="0" w:tplc="0409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37A90057"/>
    <w:multiLevelType w:val="hybridMultilevel"/>
    <w:tmpl w:val="7FA0C308"/>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3" w15:restartNumberingAfterBreak="0">
    <w:nsid w:val="37AE57DB"/>
    <w:multiLevelType w:val="multilevel"/>
    <w:tmpl w:val="6D98CB74"/>
    <w:lvl w:ilvl="0">
      <w:start w:val="4"/>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3D9113B4"/>
    <w:multiLevelType w:val="hybridMultilevel"/>
    <w:tmpl w:val="12AA81F0"/>
    <w:lvl w:ilvl="0" w:tplc="04130003">
      <w:start w:val="1"/>
      <w:numFmt w:val="bullet"/>
      <w:lvlText w:val="o"/>
      <w:lvlJc w:val="left"/>
      <w:pPr>
        <w:ind w:left="720" w:hanging="360"/>
      </w:pPr>
      <w:rPr>
        <w:rFonts w:ascii="Courier New" w:hAnsi="Courier New" w:cs="Courier New" w:hint="default"/>
        <w:sz w:val="18"/>
      </w:rPr>
    </w:lvl>
    <w:lvl w:ilvl="1" w:tplc="4114ED06">
      <w:start w:val="1"/>
      <w:numFmt w:val="bullet"/>
      <w:lvlText w:val="•"/>
      <w:lvlJc w:val="left"/>
      <w:pPr>
        <w:ind w:left="1785" w:hanging="705"/>
      </w:pPr>
      <w:rPr>
        <w:rFonts w:ascii="Calibri" w:eastAsiaTheme="minorHAns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DFF1E68"/>
    <w:multiLevelType w:val="multilevel"/>
    <w:tmpl w:val="904C3D34"/>
    <w:lvl w:ilvl="0">
      <w:start w:val="1"/>
      <w:numFmt w:val="bullet"/>
      <w:pStyle w:val="list-bullet"/>
      <w:lvlText w:val=""/>
      <w:lvlJc w:val="left"/>
      <w:pPr>
        <w:ind w:left="284" w:hanging="284"/>
      </w:pPr>
      <w:rPr>
        <w:rFonts w:ascii="Wingdings" w:hAnsi="Wingdings" w:hint="default"/>
        <w:color w:val="006487"/>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47" w15:restartNumberingAfterBreak="0">
    <w:nsid w:val="3E410C6A"/>
    <w:multiLevelType w:val="hybridMultilevel"/>
    <w:tmpl w:val="BC3CDA14"/>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3E4D56FF"/>
    <w:multiLevelType w:val="hybridMultilevel"/>
    <w:tmpl w:val="97DC68C6"/>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9" w15:restartNumberingAfterBreak="0">
    <w:nsid w:val="3ED83013"/>
    <w:multiLevelType w:val="hybridMultilevel"/>
    <w:tmpl w:val="1494CF78"/>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40A23F7A"/>
    <w:multiLevelType w:val="multilevel"/>
    <w:tmpl w:val="CC2ADAC4"/>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27539C6"/>
    <w:multiLevelType w:val="multilevel"/>
    <w:tmpl w:val="05B088F8"/>
    <w:lvl w:ilvl="0">
      <w:start w:val="1"/>
      <w:numFmt w:val="decimal"/>
      <w:pStyle w:val="Kop1"/>
      <w:lvlText w:val="%1."/>
      <w:lvlJc w:val="left"/>
      <w:pPr>
        <w:ind w:left="720" w:hanging="360"/>
      </w:pPr>
      <w:rPr>
        <w:rFonts w:hint="default"/>
      </w:rPr>
    </w:lvl>
    <w:lvl w:ilvl="1">
      <w:start w:val="2"/>
      <w:numFmt w:val="decimal"/>
      <w:pStyle w:val="Kop2"/>
      <w:isLgl/>
      <w:lvlText w:val="%1.%2"/>
      <w:lvlJc w:val="left"/>
      <w:pPr>
        <w:ind w:left="1065" w:hanging="705"/>
      </w:pPr>
      <w:rPr>
        <w:rFonts w:hint="default"/>
      </w:rPr>
    </w:lvl>
    <w:lvl w:ilvl="2">
      <w:start w:val="3"/>
      <w:numFmt w:val="decimal"/>
      <w:lvlText w:val="3.2.%3"/>
      <w:lvlJc w:val="left"/>
      <w:pPr>
        <w:ind w:left="1080" w:hanging="720"/>
      </w:pPr>
      <w:rPr>
        <w:rFonts w:hint="default"/>
      </w:rPr>
    </w:lvl>
    <w:lvl w:ilvl="3">
      <w:start w:val="1"/>
      <w:numFmt w:val="decimal"/>
      <w:lvlText w:val="4.7.2.%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43CA4F31"/>
    <w:multiLevelType w:val="multilevel"/>
    <w:tmpl w:val="B28AE5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6003CDF"/>
    <w:multiLevelType w:val="hybridMultilevel"/>
    <w:tmpl w:val="E146E81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54" w15:restartNumberingAfterBreak="0">
    <w:nsid w:val="462C590B"/>
    <w:multiLevelType w:val="hybridMultilevel"/>
    <w:tmpl w:val="6B5E7778"/>
    <w:lvl w:ilvl="0" w:tplc="04090001">
      <w:start w:val="1"/>
      <w:numFmt w:val="bullet"/>
      <w:lvlText w:val=""/>
      <w:lvlJc w:val="left"/>
      <w:pPr>
        <w:ind w:left="720" w:hanging="360"/>
      </w:pPr>
      <w:rPr>
        <w:rFonts w:ascii="Symbol" w:hAnsi="Symbol"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46CB1B6B"/>
    <w:multiLevelType w:val="hybridMultilevel"/>
    <w:tmpl w:val="73D07546"/>
    <w:lvl w:ilvl="0" w:tplc="2180B17C">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57" w15:restartNumberingAfterBreak="0">
    <w:nsid w:val="47BB0AFD"/>
    <w:multiLevelType w:val="multilevel"/>
    <w:tmpl w:val="B8FC1002"/>
    <w:lvl w:ilvl="0">
      <w:start w:val="1"/>
      <w:numFmt w:val="decimal"/>
      <w:pStyle w:val="Lijstmetafbeeldingen"/>
      <w:suff w:val="nothing"/>
      <w:lvlText w:val=""/>
      <w:lvlJc w:val="left"/>
      <w:pPr>
        <w:ind w:left="360" w:hanging="360"/>
      </w:pPr>
      <w:rPr>
        <w:rFonts w:ascii="Arial" w:hAnsi="Arial" w:hint="default"/>
        <w:b/>
        <w:i w:val="0"/>
        <w:sz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8" w15:restartNumberingAfterBreak="0">
    <w:nsid w:val="49FC0D4A"/>
    <w:multiLevelType w:val="hybridMultilevel"/>
    <w:tmpl w:val="3D88D394"/>
    <w:lvl w:ilvl="0" w:tplc="1018D406">
      <w:start w:val="1"/>
      <w:numFmt w:val="upperRoman"/>
      <w:pStyle w:val="Kop10"/>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59" w15:restartNumberingAfterBreak="0">
    <w:nsid w:val="4A3C12FA"/>
    <w:multiLevelType w:val="hybridMultilevel"/>
    <w:tmpl w:val="BF7A5F2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4CF05A80"/>
    <w:multiLevelType w:val="multilevel"/>
    <w:tmpl w:val="14F8C9C2"/>
    <w:name w:val="Annex"/>
    <w:lvl w:ilvl="0">
      <w:start w:val="1"/>
      <w:numFmt w:val="upperRoman"/>
      <w:pStyle w:val="Annex"/>
      <w:lvlText w:val="Annex %1"/>
      <w:lvlJc w:val="left"/>
      <w:pPr>
        <w:ind w:left="360" w:hanging="360"/>
      </w:pPr>
      <w:rPr>
        <w:rFonts w:ascii="Palatino Linotype" w:hAnsi="Palatino Linotype"/>
        <w:color w:val="BE8314"/>
        <w:sz w:val="4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4DB731F5"/>
    <w:multiLevelType w:val="hybridMultilevel"/>
    <w:tmpl w:val="775A5B9A"/>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4DFC7CBD"/>
    <w:multiLevelType w:val="multilevel"/>
    <w:tmpl w:val="56F66D1A"/>
    <w:lvl w:ilvl="0">
      <w:start w:val="1"/>
      <w:numFmt w:val="bullet"/>
      <w:lvlText w:val=""/>
      <w:lvlJc w:val="left"/>
      <w:pPr>
        <w:tabs>
          <w:tab w:val="num" w:pos="360"/>
        </w:tabs>
        <w:ind w:left="360" w:hanging="360"/>
      </w:pPr>
      <w:rPr>
        <w:rFonts w:ascii="Symbol" w:hAnsi="Symbol" w:hint="default"/>
        <w:sz w:val="18"/>
      </w:rPr>
    </w:lvl>
    <w:lvl w:ilvl="1">
      <w:start w:val="1"/>
      <w:numFmt w:val="decimal"/>
      <w:isLgl/>
      <w:lvlText w:val="%1.%2"/>
      <w:lvlJc w:val="left"/>
      <w:pPr>
        <w:tabs>
          <w:tab w:val="num" w:pos="1079"/>
        </w:tabs>
        <w:ind w:left="1079"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3" w15:restartNumberingAfterBreak="0">
    <w:nsid w:val="4FE66DC8"/>
    <w:multiLevelType w:val="hybridMultilevel"/>
    <w:tmpl w:val="B94C35D2"/>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64" w15:restartNumberingAfterBreak="0">
    <w:nsid w:val="50C67C07"/>
    <w:multiLevelType w:val="hybridMultilevel"/>
    <w:tmpl w:val="FE00C93E"/>
    <w:lvl w:ilvl="0" w:tplc="84321B60">
      <w:numFmt w:val="bullet"/>
      <w:lvlText w:val="-"/>
      <w:lvlJc w:val="left"/>
      <w:pPr>
        <w:ind w:left="1820" w:hanging="360"/>
      </w:pPr>
      <w:rPr>
        <w:rFonts w:ascii="Calibri" w:eastAsiaTheme="minorHAnsi" w:hAnsi="Calibri" w:cs="Lucida Sans Unicode" w:hint="default"/>
      </w:rPr>
    </w:lvl>
    <w:lvl w:ilvl="1" w:tplc="04130003" w:tentative="1">
      <w:start w:val="1"/>
      <w:numFmt w:val="bullet"/>
      <w:lvlText w:val="o"/>
      <w:lvlJc w:val="left"/>
      <w:pPr>
        <w:ind w:left="2540" w:hanging="360"/>
      </w:pPr>
      <w:rPr>
        <w:rFonts w:ascii="Courier New" w:hAnsi="Courier New" w:cs="Courier New" w:hint="default"/>
      </w:rPr>
    </w:lvl>
    <w:lvl w:ilvl="2" w:tplc="04130005" w:tentative="1">
      <w:start w:val="1"/>
      <w:numFmt w:val="bullet"/>
      <w:lvlText w:val=""/>
      <w:lvlJc w:val="left"/>
      <w:pPr>
        <w:ind w:left="3260" w:hanging="360"/>
      </w:pPr>
      <w:rPr>
        <w:rFonts w:ascii="Wingdings" w:hAnsi="Wingdings" w:hint="default"/>
      </w:rPr>
    </w:lvl>
    <w:lvl w:ilvl="3" w:tplc="04130001" w:tentative="1">
      <w:start w:val="1"/>
      <w:numFmt w:val="bullet"/>
      <w:lvlText w:val=""/>
      <w:lvlJc w:val="left"/>
      <w:pPr>
        <w:ind w:left="3980" w:hanging="360"/>
      </w:pPr>
      <w:rPr>
        <w:rFonts w:ascii="Symbol" w:hAnsi="Symbol" w:hint="default"/>
      </w:rPr>
    </w:lvl>
    <w:lvl w:ilvl="4" w:tplc="04130003" w:tentative="1">
      <w:start w:val="1"/>
      <w:numFmt w:val="bullet"/>
      <w:lvlText w:val="o"/>
      <w:lvlJc w:val="left"/>
      <w:pPr>
        <w:ind w:left="4700" w:hanging="360"/>
      </w:pPr>
      <w:rPr>
        <w:rFonts w:ascii="Courier New" w:hAnsi="Courier New" w:cs="Courier New" w:hint="default"/>
      </w:rPr>
    </w:lvl>
    <w:lvl w:ilvl="5" w:tplc="04130005" w:tentative="1">
      <w:start w:val="1"/>
      <w:numFmt w:val="bullet"/>
      <w:lvlText w:val=""/>
      <w:lvlJc w:val="left"/>
      <w:pPr>
        <w:ind w:left="5420" w:hanging="360"/>
      </w:pPr>
      <w:rPr>
        <w:rFonts w:ascii="Wingdings" w:hAnsi="Wingdings" w:hint="default"/>
      </w:rPr>
    </w:lvl>
    <w:lvl w:ilvl="6" w:tplc="04130001" w:tentative="1">
      <w:start w:val="1"/>
      <w:numFmt w:val="bullet"/>
      <w:lvlText w:val=""/>
      <w:lvlJc w:val="left"/>
      <w:pPr>
        <w:ind w:left="6140" w:hanging="360"/>
      </w:pPr>
      <w:rPr>
        <w:rFonts w:ascii="Symbol" w:hAnsi="Symbol" w:hint="default"/>
      </w:rPr>
    </w:lvl>
    <w:lvl w:ilvl="7" w:tplc="04130003" w:tentative="1">
      <w:start w:val="1"/>
      <w:numFmt w:val="bullet"/>
      <w:lvlText w:val="o"/>
      <w:lvlJc w:val="left"/>
      <w:pPr>
        <w:ind w:left="6860" w:hanging="360"/>
      </w:pPr>
      <w:rPr>
        <w:rFonts w:ascii="Courier New" w:hAnsi="Courier New" w:cs="Courier New" w:hint="default"/>
      </w:rPr>
    </w:lvl>
    <w:lvl w:ilvl="8" w:tplc="04130005" w:tentative="1">
      <w:start w:val="1"/>
      <w:numFmt w:val="bullet"/>
      <w:lvlText w:val=""/>
      <w:lvlJc w:val="left"/>
      <w:pPr>
        <w:ind w:left="7580" w:hanging="360"/>
      </w:pPr>
      <w:rPr>
        <w:rFonts w:ascii="Wingdings" w:hAnsi="Wingdings" w:hint="default"/>
      </w:rPr>
    </w:lvl>
  </w:abstractNum>
  <w:abstractNum w:abstractNumId="65" w15:restartNumberingAfterBreak="0">
    <w:nsid w:val="519749ED"/>
    <w:multiLevelType w:val="multilevel"/>
    <w:tmpl w:val="7AD6FAB0"/>
    <w:lvl w:ilvl="0">
      <w:start w:val="4"/>
      <w:numFmt w:val="decimal"/>
      <w:lvlText w:val="%1"/>
      <w:lvlJc w:val="left"/>
      <w:pPr>
        <w:ind w:left="435" w:hanging="435"/>
      </w:pPr>
      <w:rPr>
        <w:rFonts w:hint="default"/>
      </w:rPr>
    </w:lvl>
    <w:lvl w:ilvl="1">
      <w:start w:val="8"/>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53CF0561"/>
    <w:multiLevelType w:val="hybridMultilevel"/>
    <w:tmpl w:val="0950AC94"/>
    <w:lvl w:ilvl="0" w:tplc="E81E52A2">
      <w:start w:val="1"/>
      <w:numFmt w:val="decimal"/>
      <w:lvlText w:val="%1."/>
      <w:lvlJc w:val="left"/>
      <w:pPr>
        <w:ind w:left="1425" w:hanging="705"/>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2704"/>
        </w:tabs>
        <w:ind w:left="2704"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54423A6C"/>
    <w:multiLevelType w:val="hybridMultilevel"/>
    <w:tmpl w:val="0D640772"/>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69" w15:restartNumberingAfterBreak="0">
    <w:nsid w:val="55277EC8"/>
    <w:multiLevelType w:val="hybridMultilevel"/>
    <w:tmpl w:val="2EE8E176"/>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5BBF7385"/>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1" w15:restartNumberingAfterBreak="0">
    <w:nsid w:val="5DE849B5"/>
    <w:multiLevelType w:val="hybridMultilevel"/>
    <w:tmpl w:val="D8DAAB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15:restartNumberingAfterBreak="0">
    <w:nsid w:val="5E540EA4"/>
    <w:multiLevelType w:val="hybridMultilevel"/>
    <w:tmpl w:val="AF805CD4"/>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73" w15:restartNumberingAfterBreak="0">
    <w:nsid w:val="5E6E5E7F"/>
    <w:multiLevelType w:val="hybridMultilevel"/>
    <w:tmpl w:val="6444F3AA"/>
    <w:lvl w:ilvl="0" w:tplc="57222EBE">
      <w:start w:val="1"/>
      <w:numFmt w:val="bullet"/>
      <w:pStyle w:val="Opsomming2"/>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E84387A"/>
    <w:multiLevelType w:val="multilevel"/>
    <w:tmpl w:val="B45466CE"/>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1275484"/>
    <w:multiLevelType w:val="hybridMultilevel"/>
    <w:tmpl w:val="06BCC15C"/>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77" w15:restartNumberingAfterBreak="0">
    <w:nsid w:val="65617C64"/>
    <w:multiLevelType w:val="hybridMultilevel"/>
    <w:tmpl w:val="C1D0FF20"/>
    <w:lvl w:ilvl="0" w:tplc="13481420">
      <w:start w:val="1"/>
      <w:numFmt w:val="decimal"/>
      <w:pStyle w:val="Kop3"/>
      <w:lvlText w:val="3.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65C57B5E"/>
    <w:multiLevelType w:val="hybridMultilevel"/>
    <w:tmpl w:val="3572A2E6"/>
    <w:lvl w:ilvl="0" w:tplc="04090001">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9" w15:restartNumberingAfterBreak="0">
    <w:nsid w:val="67C82017"/>
    <w:multiLevelType w:val="multilevel"/>
    <w:tmpl w:val="804A0980"/>
    <w:lvl w:ilvl="0">
      <w:start w:val="4"/>
      <w:numFmt w:val="decimal"/>
      <w:lvlText w:val="%1"/>
      <w:lvlJc w:val="left"/>
      <w:pPr>
        <w:ind w:left="540" w:hanging="540"/>
      </w:pPr>
      <w:rPr>
        <w:rFonts w:cs="Arial" w:hint="default"/>
        <w:u w:val="none"/>
      </w:rPr>
    </w:lvl>
    <w:lvl w:ilvl="1">
      <w:start w:val="13"/>
      <w:numFmt w:val="decimal"/>
      <w:lvlText w:val="%1.%2"/>
      <w:lvlJc w:val="left"/>
      <w:pPr>
        <w:ind w:left="540" w:hanging="540"/>
      </w:pPr>
      <w:rPr>
        <w:rFonts w:cs="Arial" w:hint="default"/>
        <w:u w:val="none"/>
      </w:rPr>
    </w:lvl>
    <w:lvl w:ilvl="2">
      <w:start w:val="1"/>
      <w:numFmt w:val="decimal"/>
      <w:lvlText w:val="%1.%2.%3"/>
      <w:lvlJc w:val="left"/>
      <w:pPr>
        <w:ind w:left="720" w:hanging="720"/>
      </w:pPr>
      <w:rPr>
        <w:rFonts w:cs="Arial" w:hint="default"/>
        <w:u w:val="none"/>
      </w:rPr>
    </w:lvl>
    <w:lvl w:ilvl="3">
      <w:start w:val="1"/>
      <w:numFmt w:val="decimal"/>
      <w:lvlText w:val="%1.%2.%3.%4"/>
      <w:lvlJc w:val="left"/>
      <w:pPr>
        <w:ind w:left="720" w:hanging="720"/>
      </w:pPr>
      <w:rPr>
        <w:rFonts w:cs="Arial" w:hint="default"/>
        <w:u w:val="none"/>
      </w:rPr>
    </w:lvl>
    <w:lvl w:ilvl="4">
      <w:start w:val="1"/>
      <w:numFmt w:val="decimal"/>
      <w:lvlText w:val="%1.%2.%3.%4.%5"/>
      <w:lvlJc w:val="left"/>
      <w:pPr>
        <w:ind w:left="1080" w:hanging="1080"/>
      </w:pPr>
      <w:rPr>
        <w:rFonts w:cs="Arial" w:hint="default"/>
        <w:u w:val="none"/>
      </w:rPr>
    </w:lvl>
    <w:lvl w:ilvl="5">
      <w:start w:val="1"/>
      <w:numFmt w:val="decimal"/>
      <w:lvlText w:val="%1.%2.%3.%4.%5.%6"/>
      <w:lvlJc w:val="left"/>
      <w:pPr>
        <w:ind w:left="1080" w:hanging="1080"/>
      </w:pPr>
      <w:rPr>
        <w:rFonts w:cs="Arial" w:hint="default"/>
        <w:u w:val="none"/>
      </w:rPr>
    </w:lvl>
    <w:lvl w:ilvl="6">
      <w:start w:val="1"/>
      <w:numFmt w:val="decimal"/>
      <w:lvlText w:val="%1.%2.%3.%4.%5.%6.%7"/>
      <w:lvlJc w:val="left"/>
      <w:pPr>
        <w:ind w:left="1440" w:hanging="1440"/>
      </w:pPr>
      <w:rPr>
        <w:rFonts w:cs="Arial" w:hint="default"/>
        <w:u w:val="none"/>
      </w:rPr>
    </w:lvl>
    <w:lvl w:ilvl="7">
      <w:start w:val="1"/>
      <w:numFmt w:val="decimal"/>
      <w:lvlText w:val="%1.%2.%3.%4.%5.%6.%7.%8"/>
      <w:lvlJc w:val="left"/>
      <w:pPr>
        <w:ind w:left="1440" w:hanging="1440"/>
      </w:pPr>
      <w:rPr>
        <w:rFonts w:cs="Arial" w:hint="default"/>
        <w:u w:val="none"/>
      </w:rPr>
    </w:lvl>
    <w:lvl w:ilvl="8">
      <w:start w:val="1"/>
      <w:numFmt w:val="decimal"/>
      <w:lvlText w:val="%1.%2.%3.%4.%5.%6.%7.%8.%9"/>
      <w:lvlJc w:val="left"/>
      <w:pPr>
        <w:ind w:left="1800" w:hanging="1800"/>
      </w:pPr>
      <w:rPr>
        <w:rFonts w:cs="Arial" w:hint="default"/>
        <w:u w:val="none"/>
      </w:rPr>
    </w:lvl>
  </w:abstractNum>
  <w:abstractNum w:abstractNumId="80" w15:restartNumberingAfterBreak="0">
    <w:nsid w:val="6C8E540E"/>
    <w:multiLevelType w:val="hybridMultilevel"/>
    <w:tmpl w:val="AC3E40AE"/>
    <w:lvl w:ilvl="0" w:tplc="84321B60">
      <w:numFmt w:val="bullet"/>
      <w:lvlText w:val="-"/>
      <w:lvlJc w:val="left"/>
      <w:pPr>
        <w:ind w:left="720" w:hanging="360"/>
      </w:pPr>
      <w:rPr>
        <w:rFonts w:ascii="Calibri" w:eastAsiaTheme="minorHAnsi" w:hAnsi="Calibri"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1" w15:restartNumberingAfterBreak="0">
    <w:nsid w:val="6F3F2022"/>
    <w:multiLevelType w:val="hybridMultilevel"/>
    <w:tmpl w:val="E190E1E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82" w15:restartNumberingAfterBreak="0">
    <w:nsid w:val="6FD22291"/>
    <w:multiLevelType w:val="hybridMultilevel"/>
    <w:tmpl w:val="86165DFC"/>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83"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84" w15:restartNumberingAfterBreak="0">
    <w:nsid w:val="749E16C4"/>
    <w:multiLevelType w:val="hybridMultilevel"/>
    <w:tmpl w:val="37E0E316"/>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5" w15:restartNumberingAfterBreak="0">
    <w:nsid w:val="75E348A2"/>
    <w:multiLevelType w:val="multilevel"/>
    <w:tmpl w:val="B420D6A6"/>
    <w:name w:val="bijlagelijst2"/>
    <w:lvl w:ilvl="0">
      <w:start w:val="1"/>
      <w:numFmt w:val="decimal"/>
      <w:lvlRestart w:val="0"/>
      <w:pStyle w:val="bijlage"/>
      <w:lvlText w:val="Bijlage %1"/>
      <w:lvlJc w:val="left"/>
      <w:pPr>
        <w:tabs>
          <w:tab w:val="num" w:pos="2835"/>
        </w:tabs>
        <w:ind w:left="357" w:hanging="357"/>
      </w:pPr>
      <w:rPr>
        <w:rFonts w:ascii="Palatino Linotype" w:hAnsi="Palatino Linotype"/>
        <w:b w:val="0"/>
        <w:i w:val="0"/>
        <w:color w:val="BE8314"/>
        <w:sz w:val="44"/>
      </w:rPr>
    </w:lvl>
    <w:lvl w:ilvl="1">
      <w:start w:val="1"/>
      <w:numFmt w:val="decimal"/>
      <w:pStyle w:val="bijlage-sub"/>
      <w:lvlText w:val="Bijlage %1.%2"/>
      <w:lvlJc w:val="left"/>
      <w:pPr>
        <w:tabs>
          <w:tab w:val="num" w:pos="1440"/>
        </w:tabs>
        <w:ind w:left="357" w:hanging="357"/>
      </w:pPr>
      <w:rPr>
        <w:rFonts w:ascii="Palatino Linotype" w:hAnsi="Palatino Linotype"/>
        <w:b w:val="0"/>
        <w:i w:val="0"/>
        <w:color w:val="BE8314"/>
        <w:sz w:val="4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78E66EEC"/>
    <w:multiLevelType w:val="multilevel"/>
    <w:tmpl w:val="6CB6FC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2.%3"/>
      <w:lvlJc w:val="left"/>
      <w:pPr>
        <w:ind w:left="1224" w:hanging="504"/>
      </w:pPr>
      <w:rPr>
        <w:rFonts w:hint="default"/>
      </w:rPr>
    </w:lvl>
    <w:lvl w:ilvl="3">
      <w:start w:val="1"/>
      <w:numFmt w:val="decimal"/>
      <w:lvlText w:val="5.2.1.%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AAF5D2C"/>
    <w:multiLevelType w:val="multilevel"/>
    <w:tmpl w:val="496ACC5A"/>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7B2F0B8E"/>
    <w:multiLevelType w:val="hybridMultilevel"/>
    <w:tmpl w:val="EBB882D0"/>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9" w15:restartNumberingAfterBreak="0">
    <w:nsid w:val="7B827734"/>
    <w:multiLevelType w:val="hybridMultilevel"/>
    <w:tmpl w:val="65CCC0B8"/>
    <w:lvl w:ilvl="0" w:tplc="CBB8C74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C230ED0"/>
    <w:multiLevelType w:val="hybridMultilevel"/>
    <w:tmpl w:val="F670CE1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91" w15:restartNumberingAfterBreak="0">
    <w:nsid w:val="7DF90FA4"/>
    <w:multiLevelType w:val="hybridMultilevel"/>
    <w:tmpl w:val="67F6B1E4"/>
    <w:lvl w:ilvl="0" w:tplc="04090001">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E8B699D"/>
    <w:multiLevelType w:val="hybridMultilevel"/>
    <w:tmpl w:val="004A56E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93" w15:restartNumberingAfterBreak="0">
    <w:nsid w:val="7E914958"/>
    <w:multiLevelType w:val="hybridMultilevel"/>
    <w:tmpl w:val="C87CE4D0"/>
    <w:lvl w:ilvl="0" w:tplc="04130001">
      <w:start w:val="1"/>
      <w:numFmt w:val="bullet"/>
      <w:pStyle w:val="Lijstalinea1"/>
      <w:lvlText w:val=""/>
      <w:lvlJc w:val="left"/>
      <w:pPr>
        <w:ind w:left="1428" w:hanging="360"/>
      </w:pPr>
      <w:rPr>
        <w:rFonts w:ascii="Symbol" w:hAnsi="Symbol" w:hint="default"/>
      </w:rPr>
    </w:lvl>
    <w:lvl w:ilvl="1" w:tplc="04130003">
      <w:start w:val="1"/>
      <w:numFmt w:val="bullet"/>
      <w:lvlText w:val="o"/>
      <w:lvlJc w:val="left"/>
      <w:pPr>
        <w:ind w:left="2148" w:hanging="360"/>
      </w:pPr>
      <w:rPr>
        <w:rFonts w:ascii="Courier New" w:hAnsi="Courier New" w:hint="default"/>
      </w:rPr>
    </w:lvl>
    <w:lvl w:ilvl="2" w:tplc="04130005">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94" w15:restartNumberingAfterBreak="0">
    <w:nsid w:val="7F6936CA"/>
    <w:multiLevelType w:val="hybridMultilevel"/>
    <w:tmpl w:val="5CAA5AAC"/>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num w:numId="1">
    <w:abstractNumId w:val="44"/>
  </w:num>
  <w:num w:numId="2">
    <w:abstractNumId w:val="76"/>
    <w:lvlOverride w:ilvl="0">
      <w:startOverride w:val="1"/>
    </w:lvlOverride>
  </w:num>
  <w:num w:numId="3">
    <w:abstractNumId w:val="83"/>
  </w:num>
  <w:num w:numId="4">
    <w:abstractNumId w:val="25"/>
  </w:num>
  <w:num w:numId="5">
    <w:abstractNumId w:val="58"/>
  </w:num>
  <w:num w:numId="6">
    <w:abstractNumId w:val="67"/>
  </w:num>
  <w:num w:numId="7">
    <w:abstractNumId w:val="33"/>
  </w:num>
  <w:num w:numId="8">
    <w:abstractNumId w:val="19"/>
  </w:num>
  <w:num w:numId="9">
    <w:abstractNumId w:val="26"/>
  </w:num>
  <w:num w:numId="10">
    <w:abstractNumId w:val="56"/>
  </w:num>
  <w:num w:numId="11">
    <w:abstractNumId w:val="51"/>
  </w:num>
  <w:num w:numId="12">
    <w:abstractNumId w:val="73"/>
  </w:num>
  <w:num w:numId="13">
    <w:abstractNumId w:val="77"/>
  </w:num>
  <w:num w:numId="14">
    <w:abstractNumId w:val="52"/>
  </w:num>
  <w:num w:numId="15">
    <w:abstractNumId w:val="86"/>
  </w:num>
  <w:num w:numId="16">
    <w:abstractNumId w:val="41"/>
  </w:num>
  <w:num w:numId="17">
    <w:abstractNumId w:val="89"/>
  </w:num>
  <w:num w:numId="18">
    <w:abstractNumId w:val="28"/>
  </w:num>
  <w:num w:numId="19">
    <w:abstractNumId w:val="6"/>
  </w:num>
  <w:num w:numId="20">
    <w:abstractNumId w:val="17"/>
  </w:num>
  <w:num w:numId="21">
    <w:abstractNumId w:val="93"/>
  </w:num>
  <w:num w:numId="22">
    <w:abstractNumId w:val="22"/>
  </w:num>
  <w:num w:numId="23">
    <w:abstractNumId w:val="46"/>
  </w:num>
  <w:num w:numId="24">
    <w:abstractNumId w:val="57"/>
  </w:num>
  <w:num w:numId="25">
    <w:abstractNumId w:val="12"/>
  </w:num>
  <w:num w:numId="26">
    <w:abstractNumId w:val="85"/>
  </w:num>
  <w:num w:numId="27">
    <w:abstractNumId w:val="30"/>
  </w:num>
  <w:num w:numId="28">
    <w:abstractNumId w:val="60"/>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num>
  <w:num w:numId="33">
    <w:abstractNumId w:val="21"/>
  </w:num>
  <w:num w:numId="34">
    <w:abstractNumId w:val="15"/>
  </w:num>
  <w:num w:numId="35">
    <w:abstractNumId w:val="66"/>
  </w:num>
  <w:num w:numId="36">
    <w:abstractNumId w:val="59"/>
  </w:num>
  <w:num w:numId="37">
    <w:abstractNumId w:val="82"/>
  </w:num>
  <w:num w:numId="38">
    <w:abstractNumId w:val="91"/>
  </w:num>
  <w:num w:numId="39">
    <w:abstractNumId w:val="61"/>
  </w:num>
  <w:num w:numId="40">
    <w:abstractNumId w:val="68"/>
  </w:num>
  <w:num w:numId="41">
    <w:abstractNumId w:val="40"/>
  </w:num>
  <w:num w:numId="42">
    <w:abstractNumId w:val="37"/>
  </w:num>
  <w:num w:numId="43">
    <w:abstractNumId w:val="7"/>
  </w:num>
  <w:num w:numId="44">
    <w:abstractNumId w:val="48"/>
  </w:num>
  <w:num w:numId="45">
    <w:abstractNumId w:val="42"/>
  </w:num>
  <w:num w:numId="46">
    <w:abstractNumId w:val="47"/>
  </w:num>
  <w:num w:numId="47">
    <w:abstractNumId w:val="81"/>
  </w:num>
  <w:num w:numId="48">
    <w:abstractNumId w:val="49"/>
  </w:num>
  <w:num w:numId="49">
    <w:abstractNumId w:val="69"/>
  </w:num>
  <w:num w:numId="50">
    <w:abstractNumId w:val="35"/>
  </w:num>
  <w:num w:numId="51">
    <w:abstractNumId w:val="53"/>
  </w:num>
  <w:num w:numId="52">
    <w:abstractNumId w:val="94"/>
  </w:num>
  <w:num w:numId="53">
    <w:abstractNumId w:val="72"/>
  </w:num>
  <w:num w:numId="54">
    <w:abstractNumId w:val="8"/>
  </w:num>
  <w:num w:numId="55">
    <w:abstractNumId w:val="63"/>
  </w:num>
  <w:num w:numId="56">
    <w:abstractNumId w:val="20"/>
  </w:num>
  <w:num w:numId="57">
    <w:abstractNumId w:val="90"/>
  </w:num>
  <w:num w:numId="58">
    <w:abstractNumId w:val="92"/>
  </w:num>
  <w:num w:numId="59">
    <w:abstractNumId w:val="75"/>
  </w:num>
  <w:num w:numId="60">
    <w:abstractNumId w:val="39"/>
  </w:num>
  <w:num w:numId="61">
    <w:abstractNumId w:val="13"/>
  </w:num>
  <w:num w:numId="62">
    <w:abstractNumId w:val="54"/>
  </w:num>
  <w:num w:numId="63">
    <w:abstractNumId w:val="84"/>
  </w:num>
  <w:num w:numId="64">
    <w:abstractNumId w:val="38"/>
  </w:num>
  <w:num w:numId="65">
    <w:abstractNumId w:val="14"/>
  </w:num>
  <w:num w:numId="66">
    <w:abstractNumId w:val="88"/>
  </w:num>
  <w:num w:numId="67">
    <w:abstractNumId w:val="45"/>
  </w:num>
  <w:num w:numId="68">
    <w:abstractNumId w:val="10"/>
  </w:num>
  <w:num w:numId="69">
    <w:abstractNumId w:val="27"/>
  </w:num>
  <w:num w:numId="70">
    <w:abstractNumId w:val="2"/>
  </w:num>
  <w:num w:numId="71">
    <w:abstractNumId w:val="78"/>
  </w:num>
  <w:num w:numId="72">
    <w:abstractNumId w:val="11"/>
  </w:num>
  <w:num w:numId="73">
    <w:abstractNumId w:val="29"/>
  </w:num>
  <w:num w:numId="74">
    <w:abstractNumId w:val="4"/>
  </w:num>
  <w:num w:numId="75">
    <w:abstractNumId w:val="31"/>
  </w:num>
  <w:num w:numId="76">
    <w:abstractNumId w:val="51"/>
    <w:lvlOverride w:ilvl="0">
      <w:startOverride w:val="1"/>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1"/>
    <w:lvlOverride w:ilvl="0">
      <w:startOverride w:val="2"/>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1"/>
    <w:lvlOverride w:ilvl="0">
      <w:startOverride w:val="3"/>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1"/>
    <w:lvlOverride w:ilvl="0">
      <w:startOverride w:val="4"/>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1"/>
    <w:lvlOverride w:ilvl="0">
      <w:startOverride w:val="5"/>
    </w:lvlOverride>
    <w:lvlOverride w:ilvl="1">
      <w:startOverride w:val="1"/>
    </w:lvlOverride>
  </w:num>
  <w:num w:numId="81">
    <w:abstractNumId w:val="16"/>
  </w:num>
  <w:num w:numId="82">
    <w:abstractNumId w:val="74"/>
  </w:num>
  <w:num w:numId="83">
    <w:abstractNumId w:val="50"/>
  </w:num>
  <w:num w:numId="84">
    <w:abstractNumId w:val="34"/>
  </w:num>
  <w:num w:numId="85">
    <w:abstractNumId w:val="65"/>
  </w:num>
  <w:num w:numId="86">
    <w:abstractNumId w:val="32"/>
  </w:num>
  <w:num w:numId="87">
    <w:abstractNumId w:val="43"/>
  </w:num>
  <w:num w:numId="88">
    <w:abstractNumId w:val="79"/>
  </w:num>
  <w:num w:numId="89">
    <w:abstractNumId w:val="87"/>
  </w:num>
  <w:num w:numId="90">
    <w:abstractNumId w:val="23"/>
  </w:num>
  <w:num w:numId="91">
    <w:abstractNumId w:val="24"/>
  </w:num>
  <w:num w:numId="92">
    <w:abstractNumId w:val="80"/>
  </w:num>
  <w:num w:numId="93">
    <w:abstractNumId w:val="9"/>
  </w:num>
  <w:num w:numId="94">
    <w:abstractNumId w:val="36"/>
  </w:num>
  <w:num w:numId="95">
    <w:abstractNumId w:val="87"/>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64"/>
  </w:num>
  <w:num w:numId="98">
    <w:abstractNumId w:val="77"/>
  </w:num>
  <w:num w:numId="99">
    <w:abstractNumId w:val="0"/>
    <w:lvlOverride w:ilvl="0">
      <w:lvl w:ilvl="0">
        <w:start w:val="1"/>
        <w:numFmt w:val="decimal"/>
        <w:pStyle w:val="Snela"/>
        <w:lvlText w:val="%1."/>
        <w:lvlJc w:val="left"/>
        <w:pPr>
          <w:tabs>
            <w:tab w:val="num" w:pos="360"/>
          </w:tabs>
          <w:ind w:left="360" w:hanging="360"/>
        </w:pPr>
        <w:rPr>
          <w:rFonts w:hint="default"/>
        </w:rPr>
      </w:lvl>
    </w:lvlOverride>
  </w:num>
  <w:num w:numId="100">
    <w:abstractNumId w:val="5"/>
  </w:num>
  <w:num w:numId="101">
    <w:abstractNumId w:val="67"/>
  </w:num>
  <w:num w:numId="102">
    <w:abstractNumId w:val="67"/>
  </w:num>
  <w:num w:numId="103">
    <w:abstractNumId w:val="67"/>
  </w:num>
  <w:num w:numId="104">
    <w:abstractNumId w:val="55"/>
  </w:num>
  <w:num w:numId="105">
    <w:abstractNumId w:val="71"/>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proofState w:spelling="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30B"/>
    <w:rsid w:val="0000203D"/>
    <w:rsid w:val="00002D93"/>
    <w:rsid w:val="00007AC4"/>
    <w:rsid w:val="00022A0A"/>
    <w:rsid w:val="0002508D"/>
    <w:rsid w:val="00037269"/>
    <w:rsid w:val="00040EAF"/>
    <w:rsid w:val="000444B1"/>
    <w:rsid w:val="00045501"/>
    <w:rsid w:val="0008300F"/>
    <w:rsid w:val="00084E54"/>
    <w:rsid w:val="00091EB1"/>
    <w:rsid w:val="00094EE4"/>
    <w:rsid w:val="000965C7"/>
    <w:rsid w:val="000B3C34"/>
    <w:rsid w:val="000B6E6F"/>
    <w:rsid w:val="000B6F95"/>
    <w:rsid w:val="000C25C7"/>
    <w:rsid w:val="000C57B8"/>
    <w:rsid w:val="000D7AA6"/>
    <w:rsid w:val="000E6544"/>
    <w:rsid w:val="000F0CFF"/>
    <w:rsid w:val="000F37F1"/>
    <w:rsid w:val="000F42CB"/>
    <w:rsid w:val="00102127"/>
    <w:rsid w:val="00102710"/>
    <w:rsid w:val="00107BDF"/>
    <w:rsid w:val="00112595"/>
    <w:rsid w:val="001210BD"/>
    <w:rsid w:val="00121951"/>
    <w:rsid w:val="00123406"/>
    <w:rsid w:val="0012445D"/>
    <w:rsid w:val="001317E7"/>
    <w:rsid w:val="00133D2B"/>
    <w:rsid w:val="00140BAC"/>
    <w:rsid w:val="00145996"/>
    <w:rsid w:val="001531CE"/>
    <w:rsid w:val="001538CD"/>
    <w:rsid w:val="0015782A"/>
    <w:rsid w:val="00173E63"/>
    <w:rsid w:val="00186268"/>
    <w:rsid w:val="00186AE0"/>
    <w:rsid w:val="001877BB"/>
    <w:rsid w:val="001921D1"/>
    <w:rsid w:val="00192230"/>
    <w:rsid w:val="001967EF"/>
    <w:rsid w:val="001A1DC4"/>
    <w:rsid w:val="001A3251"/>
    <w:rsid w:val="001A7FD3"/>
    <w:rsid w:val="001B28FB"/>
    <w:rsid w:val="001B2D6D"/>
    <w:rsid w:val="001B33A5"/>
    <w:rsid w:val="001B4027"/>
    <w:rsid w:val="001B6FC3"/>
    <w:rsid w:val="001D7827"/>
    <w:rsid w:val="001E79B9"/>
    <w:rsid w:val="001F1581"/>
    <w:rsid w:val="0021388B"/>
    <w:rsid w:val="00214B28"/>
    <w:rsid w:val="00217C01"/>
    <w:rsid w:val="0023146D"/>
    <w:rsid w:val="002317A2"/>
    <w:rsid w:val="00237701"/>
    <w:rsid w:val="002404AA"/>
    <w:rsid w:val="00243A3B"/>
    <w:rsid w:val="00255B6F"/>
    <w:rsid w:val="00256C62"/>
    <w:rsid w:val="00257CD9"/>
    <w:rsid w:val="00265C39"/>
    <w:rsid w:val="00282E3D"/>
    <w:rsid w:val="00293911"/>
    <w:rsid w:val="00295C6C"/>
    <w:rsid w:val="00296787"/>
    <w:rsid w:val="002A0686"/>
    <w:rsid w:val="002A131E"/>
    <w:rsid w:val="002A6691"/>
    <w:rsid w:val="002B15D5"/>
    <w:rsid w:val="002B2E02"/>
    <w:rsid w:val="002B76A8"/>
    <w:rsid w:val="002B77C6"/>
    <w:rsid w:val="002C3E63"/>
    <w:rsid w:val="002C6223"/>
    <w:rsid w:val="002D2D8F"/>
    <w:rsid w:val="002D3C5D"/>
    <w:rsid w:val="002D6C59"/>
    <w:rsid w:val="002E7741"/>
    <w:rsid w:val="002F4C26"/>
    <w:rsid w:val="00300B3C"/>
    <w:rsid w:val="003105A5"/>
    <w:rsid w:val="003130FC"/>
    <w:rsid w:val="003134E6"/>
    <w:rsid w:val="003155DC"/>
    <w:rsid w:val="00320405"/>
    <w:rsid w:val="00322EC1"/>
    <w:rsid w:val="00324DA7"/>
    <w:rsid w:val="00327303"/>
    <w:rsid w:val="003329E5"/>
    <w:rsid w:val="00332FC0"/>
    <w:rsid w:val="00333F85"/>
    <w:rsid w:val="00334549"/>
    <w:rsid w:val="003436E0"/>
    <w:rsid w:val="00346CFB"/>
    <w:rsid w:val="0035472C"/>
    <w:rsid w:val="003610C7"/>
    <w:rsid w:val="0036768A"/>
    <w:rsid w:val="00374536"/>
    <w:rsid w:val="00383B5D"/>
    <w:rsid w:val="00384C91"/>
    <w:rsid w:val="003906CD"/>
    <w:rsid w:val="00392B76"/>
    <w:rsid w:val="003A0667"/>
    <w:rsid w:val="003A2857"/>
    <w:rsid w:val="003A2F43"/>
    <w:rsid w:val="003A42A3"/>
    <w:rsid w:val="003A66A7"/>
    <w:rsid w:val="003C2BB8"/>
    <w:rsid w:val="003C2CA9"/>
    <w:rsid w:val="003D30E4"/>
    <w:rsid w:val="003D3358"/>
    <w:rsid w:val="003D4847"/>
    <w:rsid w:val="003D5B17"/>
    <w:rsid w:val="003D7738"/>
    <w:rsid w:val="003E0824"/>
    <w:rsid w:val="003E13C7"/>
    <w:rsid w:val="003E6F5C"/>
    <w:rsid w:val="0040418F"/>
    <w:rsid w:val="00421FED"/>
    <w:rsid w:val="00422370"/>
    <w:rsid w:val="0043318F"/>
    <w:rsid w:val="004409F0"/>
    <w:rsid w:val="00447FBE"/>
    <w:rsid w:val="00463E90"/>
    <w:rsid w:val="00465322"/>
    <w:rsid w:val="004719D7"/>
    <w:rsid w:val="0048447E"/>
    <w:rsid w:val="0049389F"/>
    <w:rsid w:val="00493988"/>
    <w:rsid w:val="004A529F"/>
    <w:rsid w:val="004B182B"/>
    <w:rsid w:val="004B3E24"/>
    <w:rsid w:val="004B59E2"/>
    <w:rsid w:val="004C105C"/>
    <w:rsid w:val="004C2CA6"/>
    <w:rsid w:val="004D4186"/>
    <w:rsid w:val="004D7428"/>
    <w:rsid w:val="004E698A"/>
    <w:rsid w:val="004F36FA"/>
    <w:rsid w:val="004F66FC"/>
    <w:rsid w:val="004F7165"/>
    <w:rsid w:val="00502DDF"/>
    <w:rsid w:val="005111C7"/>
    <w:rsid w:val="005116C0"/>
    <w:rsid w:val="00514E3A"/>
    <w:rsid w:val="00515BBE"/>
    <w:rsid w:val="005245DF"/>
    <w:rsid w:val="00527084"/>
    <w:rsid w:val="00570647"/>
    <w:rsid w:val="005760DA"/>
    <w:rsid w:val="00582B98"/>
    <w:rsid w:val="00584FB3"/>
    <w:rsid w:val="0059485B"/>
    <w:rsid w:val="005A3235"/>
    <w:rsid w:val="005A531A"/>
    <w:rsid w:val="005B376D"/>
    <w:rsid w:val="005B7510"/>
    <w:rsid w:val="005C212B"/>
    <w:rsid w:val="005C3DFD"/>
    <w:rsid w:val="005C42E9"/>
    <w:rsid w:val="005C7B23"/>
    <w:rsid w:val="005D22FC"/>
    <w:rsid w:val="005D49C9"/>
    <w:rsid w:val="005D6538"/>
    <w:rsid w:val="005E0C42"/>
    <w:rsid w:val="005E3B03"/>
    <w:rsid w:val="005E7097"/>
    <w:rsid w:val="005F52EA"/>
    <w:rsid w:val="005F5E95"/>
    <w:rsid w:val="005F6042"/>
    <w:rsid w:val="006004F3"/>
    <w:rsid w:val="00603610"/>
    <w:rsid w:val="00605A4A"/>
    <w:rsid w:val="00634681"/>
    <w:rsid w:val="00653842"/>
    <w:rsid w:val="00656429"/>
    <w:rsid w:val="006602C6"/>
    <w:rsid w:val="00673067"/>
    <w:rsid w:val="00680D3F"/>
    <w:rsid w:val="006931E8"/>
    <w:rsid w:val="0069517C"/>
    <w:rsid w:val="006A4C11"/>
    <w:rsid w:val="006A57C4"/>
    <w:rsid w:val="006B1251"/>
    <w:rsid w:val="006B19F5"/>
    <w:rsid w:val="006B374A"/>
    <w:rsid w:val="006B6C5D"/>
    <w:rsid w:val="006D5909"/>
    <w:rsid w:val="006E2E2B"/>
    <w:rsid w:val="006E78C6"/>
    <w:rsid w:val="006F2368"/>
    <w:rsid w:val="006F2639"/>
    <w:rsid w:val="006F6AC5"/>
    <w:rsid w:val="006F7230"/>
    <w:rsid w:val="00703E19"/>
    <w:rsid w:val="00704E2E"/>
    <w:rsid w:val="00704F39"/>
    <w:rsid w:val="00705B24"/>
    <w:rsid w:val="0072167E"/>
    <w:rsid w:val="00726879"/>
    <w:rsid w:val="0074030B"/>
    <w:rsid w:val="007403A8"/>
    <w:rsid w:val="00745CB7"/>
    <w:rsid w:val="0075190D"/>
    <w:rsid w:val="00753023"/>
    <w:rsid w:val="0076302C"/>
    <w:rsid w:val="00763C3E"/>
    <w:rsid w:val="00767A79"/>
    <w:rsid w:val="0077347C"/>
    <w:rsid w:val="007779E6"/>
    <w:rsid w:val="00777DC9"/>
    <w:rsid w:val="00782126"/>
    <w:rsid w:val="007826B2"/>
    <w:rsid w:val="00787176"/>
    <w:rsid w:val="00797F81"/>
    <w:rsid w:val="007A3D0F"/>
    <w:rsid w:val="007B4411"/>
    <w:rsid w:val="007C5054"/>
    <w:rsid w:val="007C7C76"/>
    <w:rsid w:val="007D63B9"/>
    <w:rsid w:val="007E04B5"/>
    <w:rsid w:val="007E31BA"/>
    <w:rsid w:val="007E3506"/>
    <w:rsid w:val="007F2C85"/>
    <w:rsid w:val="007F52F0"/>
    <w:rsid w:val="007F79D7"/>
    <w:rsid w:val="0080524A"/>
    <w:rsid w:val="008059A9"/>
    <w:rsid w:val="00806382"/>
    <w:rsid w:val="00810854"/>
    <w:rsid w:val="00810D05"/>
    <w:rsid w:val="00816AB3"/>
    <w:rsid w:val="00827F37"/>
    <w:rsid w:val="00835090"/>
    <w:rsid w:val="008406FE"/>
    <w:rsid w:val="00841625"/>
    <w:rsid w:val="00841B23"/>
    <w:rsid w:val="008436EE"/>
    <w:rsid w:val="00851CE7"/>
    <w:rsid w:val="0085639E"/>
    <w:rsid w:val="00863C4D"/>
    <w:rsid w:val="00864DFE"/>
    <w:rsid w:val="008700CB"/>
    <w:rsid w:val="00875685"/>
    <w:rsid w:val="00885F17"/>
    <w:rsid w:val="00886397"/>
    <w:rsid w:val="00893B1A"/>
    <w:rsid w:val="00893BD3"/>
    <w:rsid w:val="008A4B5C"/>
    <w:rsid w:val="008B07C4"/>
    <w:rsid w:val="008B5BA0"/>
    <w:rsid w:val="008B6BE4"/>
    <w:rsid w:val="008C3F85"/>
    <w:rsid w:val="008C7DB8"/>
    <w:rsid w:val="008D153B"/>
    <w:rsid w:val="008D4034"/>
    <w:rsid w:val="008D635A"/>
    <w:rsid w:val="008D7BCE"/>
    <w:rsid w:val="008E14B6"/>
    <w:rsid w:val="008E29C6"/>
    <w:rsid w:val="008E37F0"/>
    <w:rsid w:val="008F14A0"/>
    <w:rsid w:val="008F5D06"/>
    <w:rsid w:val="009059C7"/>
    <w:rsid w:val="00915620"/>
    <w:rsid w:val="009161A6"/>
    <w:rsid w:val="00934D89"/>
    <w:rsid w:val="00940A2E"/>
    <w:rsid w:val="00942095"/>
    <w:rsid w:val="0094551F"/>
    <w:rsid w:val="00952D8C"/>
    <w:rsid w:val="009532C6"/>
    <w:rsid w:val="0096082C"/>
    <w:rsid w:val="009649F6"/>
    <w:rsid w:val="00980AA2"/>
    <w:rsid w:val="00980B23"/>
    <w:rsid w:val="009A0026"/>
    <w:rsid w:val="009A62D2"/>
    <w:rsid w:val="009A6E36"/>
    <w:rsid w:val="009A7A8E"/>
    <w:rsid w:val="009B7FF7"/>
    <w:rsid w:val="009D7AD2"/>
    <w:rsid w:val="009E30B2"/>
    <w:rsid w:val="009E55D4"/>
    <w:rsid w:val="00A04142"/>
    <w:rsid w:val="00A142E4"/>
    <w:rsid w:val="00A21BF6"/>
    <w:rsid w:val="00A2582C"/>
    <w:rsid w:val="00A30FB5"/>
    <w:rsid w:val="00A31A97"/>
    <w:rsid w:val="00A321BC"/>
    <w:rsid w:val="00A47B1C"/>
    <w:rsid w:val="00A73A4B"/>
    <w:rsid w:val="00A815AC"/>
    <w:rsid w:val="00A81E6C"/>
    <w:rsid w:val="00A90C89"/>
    <w:rsid w:val="00A9188E"/>
    <w:rsid w:val="00A91C28"/>
    <w:rsid w:val="00A925C1"/>
    <w:rsid w:val="00A93DC5"/>
    <w:rsid w:val="00A950DA"/>
    <w:rsid w:val="00AA7D59"/>
    <w:rsid w:val="00AB0E5D"/>
    <w:rsid w:val="00AB79DE"/>
    <w:rsid w:val="00AB7AC4"/>
    <w:rsid w:val="00AC06ED"/>
    <w:rsid w:val="00AC0844"/>
    <w:rsid w:val="00AC6F82"/>
    <w:rsid w:val="00AD1641"/>
    <w:rsid w:val="00AE1C7A"/>
    <w:rsid w:val="00AE5005"/>
    <w:rsid w:val="00AE5CB6"/>
    <w:rsid w:val="00AF3009"/>
    <w:rsid w:val="00AF3B1A"/>
    <w:rsid w:val="00AF5E5F"/>
    <w:rsid w:val="00B057BF"/>
    <w:rsid w:val="00B07874"/>
    <w:rsid w:val="00B1094E"/>
    <w:rsid w:val="00B14158"/>
    <w:rsid w:val="00B168CB"/>
    <w:rsid w:val="00B1779E"/>
    <w:rsid w:val="00B25E09"/>
    <w:rsid w:val="00B26C41"/>
    <w:rsid w:val="00B42EFC"/>
    <w:rsid w:val="00B444F2"/>
    <w:rsid w:val="00B619E8"/>
    <w:rsid w:val="00B713DD"/>
    <w:rsid w:val="00B738B9"/>
    <w:rsid w:val="00B776E2"/>
    <w:rsid w:val="00B82BA9"/>
    <w:rsid w:val="00B83FBD"/>
    <w:rsid w:val="00B862FE"/>
    <w:rsid w:val="00B871B7"/>
    <w:rsid w:val="00B938C1"/>
    <w:rsid w:val="00B9565B"/>
    <w:rsid w:val="00B95800"/>
    <w:rsid w:val="00B95E5D"/>
    <w:rsid w:val="00B97A65"/>
    <w:rsid w:val="00BA02E7"/>
    <w:rsid w:val="00BA3476"/>
    <w:rsid w:val="00BB07CB"/>
    <w:rsid w:val="00BC4ABB"/>
    <w:rsid w:val="00BD6A16"/>
    <w:rsid w:val="00BD7048"/>
    <w:rsid w:val="00BF14AC"/>
    <w:rsid w:val="00BF241E"/>
    <w:rsid w:val="00BF34B8"/>
    <w:rsid w:val="00BF3FDA"/>
    <w:rsid w:val="00C019A6"/>
    <w:rsid w:val="00C02C28"/>
    <w:rsid w:val="00C03BAD"/>
    <w:rsid w:val="00C11BC3"/>
    <w:rsid w:val="00C21093"/>
    <w:rsid w:val="00C21B5C"/>
    <w:rsid w:val="00C23C99"/>
    <w:rsid w:val="00C247CD"/>
    <w:rsid w:val="00C270F5"/>
    <w:rsid w:val="00C467F3"/>
    <w:rsid w:val="00C469A4"/>
    <w:rsid w:val="00C53DA5"/>
    <w:rsid w:val="00C603EE"/>
    <w:rsid w:val="00C63798"/>
    <w:rsid w:val="00C64D47"/>
    <w:rsid w:val="00C6638A"/>
    <w:rsid w:val="00C67C18"/>
    <w:rsid w:val="00C70A82"/>
    <w:rsid w:val="00C82610"/>
    <w:rsid w:val="00CA27A0"/>
    <w:rsid w:val="00CB18B3"/>
    <w:rsid w:val="00CB6DFF"/>
    <w:rsid w:val="00CC1846"/>
    <w:rsid w:val="00CC3D50"/>
    <w:rsid w:val="00CC46A3"/>
    <w:rsid w:val="00CC48CB"/>
    <w:rsid w:val="00CD2D28"/>
    <w:rsid w:val="00CD709F"/>
    <w:rsid w:val="00CD70E8"/>
    <w:rsid w:val="00CE747F"/>
    <w:rsid w:val="00CF329F"/>
    <w:rsid w:val="00CF5D8A"/>
    <w:rsid w:val="00D0151F"/>
    <w:rsid w:val="00D071CF"/>
    <w:rsid w:val="00D1098F"/>
    <w:rsid w:val="00D14FB6"/>
    <w:rsid w:val="00D24C60"/>
    <w:rsid w:val="00D30DE0"/>
    <w:rsid w:val="00D43B3C"/>
    <w:rsid w:val="00D459D9"/>
    <w:rsid w:val="00D46D66"/>
    <w:rsid w:val="00D70844"/>
    <w:rsid w:val="00D70DB2"/>
    <w:rsid w:val="00D727A5"/>
    <w:rsid w:val="00D73F05"/>
    <w:rsid w:val="00D80751"/>
    <w:rsid w:val="00D85E1B"/>
    <w:rsid w:val="00D92854"/>
    <w:rsid w:val="00D92A9E"/>
    <w:rsid w:val="00DA0CC4"/>
    <w:rsid w:val="00DA5920"/>
    <w:rsid w:val="00DA6F07"/>
    <w:rsid w:val="00DB0B3D"/>
    <w:rsid w:val="00DB32FF"/>
    <w:rsid w:val="00DB52B6"/>
    <w:rsid w:val="00DD209F"/>
    <w:rsid w:val="00DD38A2"/>
    <w:rsid w:val="00DF1B82"/>
    <w:rsid w:val="00E031D0"/>
    <w:rsid w:val="00E2267B"/>
    <w:rsid w:val="00E35E04"/>
    <w:rsid w:val="00E4176B"/>
    <w:rsid w:val="00E43158"/>
    <w:rsid w:val="00E44BA2"/>
    <w:rsid w:val="00E471BD"/>
    <w:rsid w:val="00E5100B"/>
    <w:rsid w:val="00E666BA"/>
    <w:rsid w:val="00E70618"/>
    <w:rsid w:val="00E72940"/>
    <w:rsid w:val="00E7449D"/>
    <w:rsid w:val="00E7617F"/>
    <w:rsid w:val="00E777AD"/>
    <w:rsid w:val="00E9017F"/>
    <w:rsid w:val="00E932CF"/>
    <w:rsid w:val="00E95258"/>
    <w:rsid w:val="00E9648C"/>
    <w:rsid w:val="00EA4E35"/>
    <w:rsid w:val="00EB3A4B"/>
    <w:rsid w:val="00EC40D0"/>
    <w:rsid w:val="00EE319C"/>
    <w:rsid w:val="00EE73FD"/>
    <w:rsid w:val="00EF2BCF"/>
    <w:rsid w:val="00EF3A92"/>
    <w:rsid w:val="00EF69AA"/>
    <w:rsid w:val="00F068EB"/>
    <w:rsid w:val="00F10CB9"/>
    <w:rsid w:val="00F23710"/>
    <w:rsid w:val="00F2519D"/>
    <w:rsid w:val="00F25C79"/>
    <w:rsid w:val="00F31143"/>
    <w:rsid w:val="00F32061"/>
    <w:rsid w:val="00F32619"/>
    <w:rsid w:val="00F33B0A"/>
    <w:rsid w:val="00F377C8"/>
    <w:rsid w:val="00F40493"/>
    <w:rsid w:val="00F467E2"/>
    <w:rsid w:val="00F46A2C"/>
    <w:rsid w:val="00F52CA7"/>
    <w:rsid w:val="00F67FA8"/>
    <w:rsid w:val="00F77A5A"/>
    <w:rsid w:val="00F8778D"/>
    <w:rsid w:val="00FA2C09"/>
    <w:rsid w:val="00FB17C4"/>
    <w:rsid w:val="00FB76DC"/>
    <w:rsid w:val="00FD2090"/>
    <w:rsid w:val="00FE2DF0"/>
    <w:rsid w:val="00FF022F"/>
    <w:rsid w:val="00FF64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63F8E1"/>
  <w15:docId w15:val="{9E4E5A6A-D847-4BBD-8812-F5AB833C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style>
  <w:style w:type="paragraph" w:styleId="Kop1">
    <w:name w:val="heading 1"/>
    <w:basedOn w:val="Standaard"/>
    <w:next w:val="Standaard"/>
    <w:link w:val="Kop1Char"/>
    <w:qFormat/>
    <w:rsid w:val="001538CD"/>
    <w:pPr>
      <w:keepNext/>
      <w:numPr>
        <w:numId w:val="11"/>
      </w:numPr>
      <w:spacing w:before="240" w:after="60" w:line="300" w:lineRule="exact"/>
      <w:outlineLvl w:val="0"/>
    </w:pPr>
    <w:rPr>
      <w:rFonts w:eastAsia="Times New Roman" w:cs="Arial"/>
      <w:b/>
      <w:bCs/>
      <w:kern w:val="32"/>
      <w:sz w:val="32"/>
      <w:szCs w:val="32"/>
      <w:lang w:eastAsia="nl-NL"/>
    </w:rPr>
  </w:style>
  <w:style w:type="paragraph" w:styleId="Kop2">
    <w:name w:val="heading 2"/>
    <w:basedOn w:val="Kop1"/>
    <w:next w:val="Standaard"/>
    <w:link w:val="Kop2Char"/>
    <w:qFormat/>
    <w:rsid w:val="001538CD"/>
    <w:pPr>
      <w:numPr>
        <w:ilvl w:val="1"/>
      </w:numPr>
      <w:spacing w:before="360"/>
      <w:outlineLvl w:val="1"/>
    </w:pPr>
    <w:rPr>
      <w:rFonts w:eastAsia="MS Mincho"/>
      <w:sz w:val="22"/>
      <w:szCs w:val="22"/>
    </w:rPr>
  </w:style>
  <w:style w:type="paragraph" w:styleId="Kop3">
    <w:name w:val="heading 3"/>
    <w:basedOn w:val="Kop2"/>
    <w:next w:val="Standaard"/>
    <w:link w:val="Kop3Char"/>
    <w:qFormat/>
    <w:rsid w:val="003A42A3"/>
    <w:pPr>
      <w:numPr>
        <w:ilvl w:val="0"/>
        <w:numId w:val="13"/>
      </w:numPr>
      <w:outlineLvl w:val="2"/>
    </w:pPr>
    <w:rPr>
      <w:i/>
    </w:rPr>
  </w:style>
  <w:style w:type="paragraph" w:styleId="Kop4">
    <w:name w:val="heading 4"/>
    <w:basedOn w:val="Standaard"/>
    <w:next w:val="Standaard"/>
    <w:link w:val="Kop4Char"/>
    <w:qFormat/>
    <w:rsid w:val="008F14A0"/>
    <w:pPr>
      <w:keepNext/>
      <w:numPr>
        <w:ilvl w:val="3"/>
        <w:numId w:val="6"/>
      </w:numPr>
      <w:tabs>
        <w:tab w:val="clear" w:pos="2704"/>
        <w:tab w:val="num" w:pos="720"/>
      </w:tabs>
      <w:spacing w:before="240" w:after="60" w:line="280" w:lineRule="atLeast"/>
      <w:ind w:left="720"/>
      <w:outlineLvl w:val="3"/>
    </w:pPr>
    <w:rPr>
      <w:rFonts w:ascii="Times New Roman" w:eastAsia="Times New Roman" w:hAnsi="Times New Roman" w:cs="Times New Roman"/>
      <w:b/>
      <w:bCs/>
      <w:szCs w:val="28"/>
      <w:lang w:eastAsia="nl-NL"/>
    </w:rPr>
  </w:style>
  <w:style w:type="paragraph" w:styleId="Kop5">
    <w:name w:val="heading 5"/>
    <w:basedOn w:val="Standaard"/>
    <w:next w:val="Standaard"/>
    <w:link w:val="Kop5Char"/>
    <w:qFormat/>
    <w:rsid w:val="002E7741"/>
    <w:pPr>
      <w:spacing w:before="240" w:after="60" w:line="280" w:lineRule="atLeast"/>
      <w:outlineLvl w:val="4"/>
    </w:pPr>
    <w:rPr>
      <w:rFonts w:ascii="Arial" w:eastAsia="Times New Roman" w:hAnsi="Arial" w:cs="Times New Roman"/>
      <w:b/>
      <w:bCs/>
      <w:i/>
      <w:iCs/>
      <w:sz w:val="26"/>
      <w:szCs w:val="26"/>
      <w:lang w:eastAsia="nl-NL"/>
    </w:rPr>
  </w:style>
  <w:style w:type="paragraph" w:styleId="Kop6">
    <w:name w:val="heading 6"/>
    <w:basedOn w:val="Standaard"/>
    <w:next w:val="Standaard"/>
    <w:link w:val="Kop6Char"/>
    <w:qFormat/>
    <w:rsid w:val="002E7741"/>
    <w:pPr>
      <w:spacing w:before="240" w:after="60" w:line="280" w:lineRule="atLeast"/>
      <w:outlineLvl w:val="5"/>
    </w:pPr>
    <w:rPr>
      <w:rFonts w:ascii="Times New Roman" w:eastAsia="Times New Roman" w:hAnsi="Times New Roman" w:cs="Times New Roman"/>
      <w:b/>
      <w:bCs/>
      <w:lang w:eastAsia="nl-NL"/>
    </w:rPr>
  </w:style>
  <w:style w:type="paragraph" w:styleId="Kop7">
    <w:name w:val="heading 7"/>
    <w:basedOn w:val="Standaard"/>
    <w:next w:val="Standaard"/>
    <w:link w:val="Kop7Char"/>
    <w:qFormat/>
    <w:rsid w:val="002E7741"/>
    <w:pPr>
      <w:spacing w:before="240" w:after="60" w:line="280" w:lineRule="atLeast"/>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2E7741"/>
    <w:pPr>
      <w:spacing w:before="240" w:after="60" w:line="280" w:lineRule="atLeast"/>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2E7741"/>
    <w:pPr>
      <w:spacing w:before="240" w:after="60" w:line="280" w:lineRule="atLeast"/>
      <w:outlineLvl w:val="8"/>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538CD"/>
    <w:rPr>
      <w:rFonts w:eastAsia="Times New Roman" w:cs="Arial"/>
      <w:b/>
      <w:bCs/>
      <w:kern w:val="32"/>
      <w:sz w:val="32"/>
      <w:szCs w:val="32"/>
      <w:lang w:eastAsia="nl-NL"/>
    </w:rPr>
  </w:style>
  <w:style w:type="character" w:customStyle="1" w:styleId="Kop2Char">
    <w:name w:val="Kop 2 Char"/>
    <w:basedOn w:val="Standaardalinea-lettertype"/>
    <w:link w:val="Kop2"/>
    <w:rsid w:val="001538CD"/>
    <w:rPr>
      <w:rFonts w:eastAsia="MS Mincho" w:cs="Arial"/>
      <w:b/>
      <w:bCs/>
      <w:kern w:val="32"/>
      <w:lang w:eastAsia="nl-NL"/>
    </w:rPr>
  </w:style>
  <w:style w:type="character" w:customStyle="1" w:styleId="Kop3Char">
    <w:name w:val="Kop 3 Char"/>
    <w:basedOn w:val="Standaardalinea-lettertype"/>
    <w:link w:val="Kop3"/>
    <w:rsid w:val="003A42A3"/>
    <w:rPr>
      <w:rFonts w:eastAsia="MS Mincho" w:cs="Arial"/>
      <w:b/>
      <w:bCs/>
      <w:i/>
      <w:kern w:val="32"/>
      <w:lang w:eastAsia="nl-NL"/>
    </w:rPr>
  </w:style>
  <w:style w:type="character" w:customStyle="1" w:styleId="Kop4Char">
    <w:name w:val="Kop 4 Char"/>
    <w:basedOn w:val="Standaardalinea-lettertype"/>
    <w:link w:val="Kop4"/>
    <w:rsid w:val="008F14A0"/>
    <w:rPr>
      <w:rFonts w:ascii="Times New Roman" w:eastAsia="Times New Roman" w:hAnsi="Times New Roman" w:cs="Times New Roman"/>
      <w:b/>
      <w:bCs/>
      <w:szCs w:val="28"/>
      <w:lang w:eastAsia="nl-NL"/>
    </w:rPr>
  </w:style>
  <w:style w:type="character" w:customStyle="1" w:styleId="Kop5Char">
    <w:name w:val="Kop 5 Char"/>
    <w:basedOn w:val="Standaardalinea-lettertype"/>
    <w:link w:val="Kop5"/>
    <w:rsid w:val="002E7741"/>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2E7741"/>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2E7741"/>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2E7741"/>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2E7741"/>
    <w:rPr>
      <w:rFonts w:ascii="Arial" w:eastAsia="Times New Roman" w:hAnsi="Arial" w:cs="Arial"/>
      <w:lang w:eastAsia="nl-NL"/>
    </w:rPr>
  </w:style>
  <w:style w:type="paragraph" w:styleId="Koptekst">
    <w:name w:val="header"/>
    <w:basedOn w:val="Standaard"/>
    <w:link w:val="KoptekstChar"/>
    <w:unhideWhenUsed/>
    <w:rsid w:val="0074030B"/>
    <w:pPr>
      <w:tabs>
        <w:tab w:val="center" w:pos="4513"/>
        <w:tab w:val="right" w:pos="9026"/>
      </w:tabs>
      <w:spacing w:after="0" w:line="240" w:lineRule="auto"/>
    </w:pPr>
  </w:style>
  <w:style w:type="character" w:customStyle="1" w:styleId="KoptekstChar">
    <w:name w:val="Koptekst Char"/>
    <w:basedOn w:val="Standaardalinea-lettertype"/>
    <w:link w:val="Koptekst"/>
    <w:rsid w:val="0074030B"/>
  </w:style>
  <w:style w:type="paragraph" w:styleId="Voettekst">
    <w:name w:val="footer"/>
    <w:basedOn w:val="Standaard"/>
    <w:link w:val="VoettekstChar"/>
    <w:uiPriority w:val="99"/>
    <w:unhideWhenUsed/>
    <w:rsid w:val="0074030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4030B"/>
  </w:style>
  <w:style w:type="paragraph" w:styleId="Ballontekst">
    <w:name w:val="Balloon Text"/>
    <w:basedOn w:val="Standaard"/>
    <w:link w:val="BallontekstChar"/>
    <w:unhideWhenUsed/>
    <w:rsid w:val="0074030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rsid w:val="0074030B"/>
    <w:rPr>
      <w:rFonts w:ascii="Tahoma" w:hAnsi="Tahoma" w:cs="Tahoma"/>
      <w:sz w:val="16"/>
      <w:szCs w:val="16"/>
    </w:rPr>
  </w:style>
  <w:style w:type="paragraph" w:customStyle="1" w:styleId="Titelpagina">
    <w:name w:val="Titelpagina"/>
    <w:basedOn w:val="Standaard"/>
    <w:link w:val="TitelpaginaChar"/>
    <w:qFormat/>
    <w:rsid w:val="00835090"/>
    <w:pPr>
      <w:spacing w:after="0" w:line="240" w:lineRule="auto"/>
    </w:pPr>
    <w:rPr>
      <w:rFonts w:cs="Arial"/>
      <w:caps/>
      <w:color w:val="FFFFFF" w:themeColor="background1"/>
      <w:sz w:val="52"/>
      <w:szCs w:val="52"/>
      <w:lang w:val="en-US"/>
    </w:rPr>
  </w:style>
  <w:style w:type="character" w:customStyle="1" w:styleId="TitelpaginaChar">
    <w:name w:val="Titelpagina Char"/>
    <w:basedOn w:val="Standaardalinea-lettertype"/>
    <w:link w:val="Titelpagina"/>
    <w:rsid w:val="00835090"/>
    <w:rPr>
      <w:rFonts w:cs="Arial"/>
      <w:caps/>
      <w:color w:val="FFFFFF" w:themeColor="background1"/>
      <w:sz w:val="52"/>
      <w:szCs w:val="52"/>
      <w:lang w:val="en-US"/>
    </w:rPr>
  </w:style>
  <w:style w:type="paragraph" w:customStyle="1" w:styleId="NaamAanbesteding">
    <w:name w:val="Naam Aanbesteding"/>
    <w:basedOn w:val="Standaard"/>
    <w:link w:val="NaamAanbestedingChar"/>
    <w:qFormat/>
    <w:rsid w:val="00835090"/>
    <w:pPr>
      <w:spacing w:after="0" w:line="240" w:lineRule="auto"/>
    </w:pPr>
    <w:rPr>
      <w:color w:val="FFFFFF" w:themeColor="background1"/>
      <w:sz w:val="52"/>
      <w:szCs w:val="52"/>
      <w:lang w:val="en-US"/>
    </w:rPr>
  </w:style>
  <w:style w:type="character" w:customStyle="1" w:styleId="NaamAanbestedingChar">
    <w:name w:val="Naam Aanbesteding Char"/>
    <w:basedOn w:val="Standaardalinea-lettertype"/>
    <w:link w:val="NaamAanbesteding"/>
    <w:rsid w:val="00835090"/>
    <w:rPr>
      <w:color w:val="FFFFFF" w:themeColor="background1"/>
      <w:sz w:val="52"/>
      <w:szCs w:val="52"/>
      <w:lang w:val="en-US"/>
    </w:rPr>
  </w:style>
  <w:style w:type="paragraph" w:styleId="Inhopg2">
    <w:name w:val="toc 2"/>
    <w:basedOn w:val="Standaard"/>
    <w:next w:val="Standaard"/>
    <w:autoRedefine/>
    <w:uiPriority w:val="39"/>
    <w:qFormat/>
    <w:rsid w:val="006F2639"/>
    <w:pPr>
      <w:spacing w:after="0"/>
      <w:ind w:left="220"/>
    </w:pPr>
    <w:rPr>
      <w:smallCaps/>
      <w:sz w:val="20"/>
      <w:szCs w:val="20"/>
    </w:rPr>
  </w:style>
  <w:style w:type="character" w:styleId="Hyperlink">
    <w:name w:val="Hyperlink"/>
    <w:uiPriority w:val="99"/>
    <w:rsid w:val="00835090"/>
    <w:rPr>
      <w:color w:val="0000FF"/>
      <w:u w:val="single"/>
    </w:rPr>
  </w:style>
  <w:style w:type="table" w:styleId="Tabelraster">
    <w:name w:val="Table Grid"/>
    <w:basedOn w:val="Standaardtabel"/>
    <w:uiPriority w:val="39"/>
    <w:rsid w:val="00835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
    <w:name w:val="Bodytekst"/>
    <w:basedOn w:val="Standaard"/>
    <w:link w:val="BodytekstChar"/>
    <w:qFormat/>
    <w:rsid w:val="00885F17"/>
    <w:pPr>
      <w:spacing w:after="0" w:line="300" w:lineRule="exact"/>
    </w:pPr>
    <w:rPr>
      <w:rFonts w:cs="Arial"/>
    </w:rPr>
  </w:style>
  <w:style w:type="character" w:customStyle="1" w:styleId="BodytekstChar">
    <w:name w:val="Bodytekst Char"/>
    <w:basedOn w:val="Standaardalinea-lettertype"/>
    <w:link w:val="Bodytekst"/>
    <w:rsid w:val="00885F17"/>
    <w:rPr>
      <w:rFonts w:cs="Arial"/>
    </w:rPr>
  </w:style>
  <w:style w:type="paragraph" w:customStyle="1" w:styleId="BasistekstVU">
    <w:name w:val="Basistekst VU"/>
    <w:basedOn w:val="Standaard"/>
    <w:rsid w:val="002E7741"/>
    <w:pPr>
      <w:spacing w:after="0" w:line="220" w:lineRule="atLeast"/>
    </w:pPr>
    <w:rPr>
      <w:rFonts w:ascii="LucidaSansEF" w:eastAsia="Times New Roman" w:hAnsi="LucidaSansEF" w:cs="Maiandra GD"/>
      <w:b/>
      <w:bCs/>
      <w:sz w:val="20"/>
      <w:szCs w:val="18"/>
      <w:lang w:eastAsia="nl-NL"/>
    </w:rPr>
  </w:style>
  <w:style w:type="paragraph" w:customStyle="1" w:styleId="FaculteitVU">
    <w:name w:val="Faculteit VU"/>
    <w:basedOn w:val="Standaard"/>
    <w:next w:val="BasistekstVU"/>
    <w:rsid w:val="002E7741"/>
    <w:pPr>
      <w:spacing w:after="0" w:line="220" w:lineRule="atLeast"/>
    </w:pPr>
    <w:rPr>
      <w:rFonts w:ascii="LucidaSansEF" w:eastAsia="Times New Roman" w:hAnsi="LucidaSansEF" w:cs="Maiandra GD"/>
      <w:b/>
      <w:bCs/>
      <w:sz w:val="30"/>
      <w:szCs w:val="18"/>
      <w:lang w:eastAsia="nl-NL"/>
    </w:rPr>
  </w:style>
  <w:style w:type="paragraph" w:customStyle="1" w:styleId="SubkopVU">
    <w:name w:val="Subkop VU"/>
    <w:basedOn w:val="Standaard"/>
    <w:next w:val="BasistekstVU"/>
    <w:rsid w:val="002E7741"/>
    <w:pPr>
      <w:spacing w:after="0" w:line="320" w:lineRule="atLeast"/>
    </w:pPr>
    <w:rPr>
      <w:rFonts w:ascii="LucidaSansEF" w:eastAsia="Times New Roman" w:hAnsi="LucidaSansEF" w:cs="Maiandra GD"/>
      <w:b/>
      <w:bCs/>
      <w:i/>
      <w:sz w:val="26"/>
      <w:szCs w:val="18"/>
      <w:lang w:eastAsia="nl-NL"/>
    </w:rPr>
  </w:style>
  <w:style w:type="paragraph" w:customStyle="1" w:styleId="Opmaakprofiel1">
    <w:name w:val="Opmaakprofiel1"/>
    <w:basedOn w:val="Kop2"/>
    <w:rsid w:val="002E7741"/>
    <w:pPr>
      <w:numPr>
        <w:numId w:val="1"/>
      </w:numPr>
    </w:pPr>
    <w:rPr>
      <w:i/>
      <w:sz w:val="24"/>
      <w:szCs w:val="24"/>
    </w:rPr>
  </w:style>
  <w:style w:type="paragraph" w:styleId="Plattetekstinspringen">
    <w:name w:val="Body Text Indent"/>
    <w:basedOn w:val="Standaard"/>
    <w:link w:val="PlattetekstinspringenChar"/>
    <w:rsid w:val="002E7741"/>
    <w:pPr>
      <w:tabs>
        <w:tab w:val="left" w:pos="2800"/>
      </w:tabs>
      <w:spacing w:after="120" w:line="280" w:lineRule="atLeast"/>
      <w:ind w:left="1400"/>
    </w:pPr>
    <w:rPr>
      <w:rFonts w:ascii="Garamond" w:eastAsia="Times New Roman" w:hAnsi="Garamond" w:cs="Times New Roman"/>
      <w:sz w:val="20"/>
      <w:szCs w:val="20"/>
      <w:lang w:eastAsia="nl-NL"/>
    </w:rPr>
  </w:style>
  <w:style w:type="character" w:customStyle="1" w:styleId="PlattetekstinspringenChar">
    <w:name w:val="Platte tekst inspringen Char"/>
    <w:basedOn w:val="Standaardalinea-lettertype"/>
    <w:link w:val="Plattetekstinspringen"/>
    <w:rsid w:val="002E7741"/>
    <w:rPr>
      <w:rFonts w:ascii="Garamond" w:eastAsia="Times New Roman" w:hAnsi="Garamond" w:cs="Times New Roman"/>
      <w:sz w:val="20"/>
      <w:szCs w:val="20"/>
      <w:lang w:eastAsia="nl-NL"/>
    </w:rPr>
  </w:style>
  <w:style w:type="paragraph" w:styleId="Lijstopsomteken">
    <w:name w:val="List Bullet"/>
    <w:basedOn w:val="Standaard"/>
    <w:autoRedefine/>
    <w:rsid w:val="002E7741"/>
    <w:pPr>
      <w:numPr>
        <w:numId w:val="2"/>
      </w:numPr>
      <w:spacing w:after="0" w:line="240" w:lineRule="auto"/>
    </w:pPr>
    <w:rPr>
      <w:rFonts w:ascii="Arial Narrow" w:eastAsia="Times New Roman" w:hAnsi="Arial Narrow" w:cs="Times New Roman"/>
      <w:szCs w:val="20"/>
      <w:lang w:eastAsia="nl-NL"/>
    </w:rPr>
  </w:style>
  <w:style w:type="paragraph" w:customStyle="1" w:styleId="Ballontekst1">
    <w:name w:val="Ballontekst1"/>
    <w:basedOn w:val="Standaard"/>
    <w:semiHidden/>
    <w:rsid w:val="002E7741"/>
    <w:pPr>
      <w:spacing w:after="0" w:line="280" w:lineRule="atLeast"/>
    </w:pPr>
    <w:rPr>
      <w:rFonts w:ascii="Tahoma" w:eastAsia="Times New Roman" w:hAnsi="Tahoma" w:cs="Tahoma"/>
      <w:sz w:val="16"/>
      <w:szCs w:val="16"/>
      <w:lang w:eastAsia="nl-NL"/>
    </w:rPr>
  </w:style>
  <w:style w:type="paragraph" w:styleId="Inhopg1">
    <w:name w:val="toc 1"/>
    <w:basedOn w:val="Standaard"/>
    <w:next w:val="Standaard"/>
    <w:autoRedefine/>
    <w:uiPriority w:val="39"/>
    <w:qFormat/>
    <w:rsid w:val="006F2639"/>
    <w:pPr>
      <w:spacing w:before="120" w:after="120"/>
    </w:pPr>
    <w:rPr>
      <w:b/>
      <w:bCs/>
      <w:caps/>
      <w:sz w:val="20"/>
      <w:szCs w:val="20"/>
    </w:rPr>
  </w:style>
  <w:style w:type="paragraph" w:styleId="Inhopg3">
    <w:name w:val="toc 3"/>
    <w:basedOn w:val="Standaard"/>
    <w:next w:val="Standaard"/>
    <w:autoRedefine/>
    <w:uiPriority w:val="39"/>
    <w:qFormat/>
    <w:rsid w:val="006F2639"/>
    <w:pPr>
      <w:spacing w:after="0"/>
      <w:ind w:left="440"/>
    </w:pPr>
    <w:rPr>
      <w:i/>
      <w:iCs/>
      <w:sz w:val="20"/>
      <w:szCs w:val="20"/>
    </w:rPr>
  </w:style>
  <w:style w:type="paragraph" w:styleId="Plattetekst">
    <w:name w:val="Body Text"/>
    <w:basedOn w:val="Standaard"/>
    <w:link w:val="PlattetekstChar"/>
    <w:uiPriority w:val="99"/>
    <w:rsid w:val="002E7741"/>
    <w:pPr>
      <w:spacing w:after="120" w:line="280" w:lineRule="atLeast"/>
    </w:pPr>
    <w:rPr>
      <w:rFonts w:ascii="Arial" w:eastAsia="Times New Roman" w:hAnsi="Arial" w:cs="Times New Roman"/>
      <w:sz w:val="20"/>
      <w:szCs w:val="24"/>
      <w:lang w:eastAsia="nl-NL"/>
    </w:rPr>
  </w:style>
  <w:style w:type="character" w:customStyle="1" w:styleId="PlattetekstChar">
    <w:name w:val="Platte tekst Char"/>
    <w:basedOn w:val="Standaardalinea-lettertype"/>
    <w:link w:val="Plattetekst"/>
    <w:uiPriority w:val="99"/>
    <w:rsid w:val="002E7741"/>
    <w:rPr>
      <w:rFonts w:ascii="Arial" w:eastAsia="Times New Roman" w:hAnsi="Arial" w:cs="Times New Roman"/>
      <w:sz w:val="20"/>
      <w:szCs w:val="24"/>
      <w:lang w:eastAsia="nl-NL"/>
    </w:rPr>
  </w:style>
  <w:style w:type="paragraph" w:styleId="Voetnoottekst">
    <w:name w:val="footnote text"/>
    <w:basedOn w:val="Standaard"/>
    <w:link w:val="VoetnoottekstChar"/>
    <w:rsid w:val="002E7741"/>
    <w:pPr>
      <w:spacing w:after="0" w:line="280" w:lineRule="atLeast"/>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2E7741"/>
    <w:rPr>
      <w:rFonts w:ascii="Arial" w:eastAsia="Times New Roman" w:hAnsi="Arial" w:cs="Times New Roman"/>
      <w:sz w:val="20"/>
      <w:szCs w:val="20"/>
      <w:lang w:eastAsia="nl-NL"/>
    </w:rPr>
  </w:style>
  <w:style w:type="character" w:styleId="Voetnootmarkering">
    <w:name w:val="footnote reference"/>
    <w:rsid w:val="002E7741"/>
    <w:rPr>
      <w:vertAlign w:val="superscript"/>
    </w:rPr>
  </w:style>
  <w:style w:type="paragraph" w:customStyle="1" w:styleId="Opmaakprofiel4">
    <w:name w:val="Opmaakprofiel4"/>
    <w:basedOn w:val="Kop2"/>
    <w:rsid w:val="002E7741"/>
    <w:pPr>
      <w:numPr>
        <w:numId w:val="7"/>
      </w:numPr>
    </w:pPr>
    <w:rPr>
      <w:iCs/>
    </w:rPr>
  </w:style>
  <w:style w:type="paragraph" w:customStyle="1" w:styleId="Ingesprongentekst">
    <w:name w:val="Ingesprongen tekst"/>
    <w:basedOn w:val="Standaard"/>
    <w:rsid w:val="002E7741"/>
    <w:pPr>
      <w:tabs>
        <w:tab w:val="left" w:pos="567"/>
        <w:tab w:val="left" w:pos="1418"/>
      </w:tabs>
      <w:spacing w:after="0" w:line="275" w:lineRule="exact"/>
      <w:ind w:left="624"/>
    </w:pPr>
    <w:rPr>
      <w:rFonts w:ascii="Times New Roman" w:eastAsia="Times New Roman" w:hAnsi="Times New Roman" w:cs="Times New Roman"/>
      <w:szCs w:val="20"/>
      <w:lang w:eastAsia="nl-NL"/>
    </w:rPr>
  </w:style>
  <w:style w:type="paragraph" w:styleId="Plattetekst3">
    <w:name w:val="Body Text 3"/>
    <w:basedOn w:val="Standaard"/>
    <w:link w:val="Plattetekst3Char"/>
    <w:rsid w:val="002E7741"/>
    <w:pPr>
      <w:spacing w:after="120" w:line="280" w:lineRule="atLeast"/>
    </w:pPr>
    <w:rPr>
      <w:rFonts w:ascii="Arial" w:eastAsia="Times New Roman" w:hAnsi="Arial" w:cs="Times New Roman"/>
      <w:sz w:val="16"/>
      <w:szCs w:val="16"/>
      <w:lang w:eastAsia="nl-NL"/>
    </w:rPr>
  </w:style>
  <w:style w:type="character" w:customStyle="1" w:styleId="Plattetekst3Char">
    <w:name w:val="Platte tekst 3 Char"/>
    <w:basedOn w:val="Standaardalinea-lettertype"/>
    <w:link w:val="Plattetekst3"/>
    <w:rsid w:val="002E7741"/>
    <w:rPr>
      <w:rFonts w:ascii="Arial" w:eastAsia="Times New Roman" w:hAnsi="Arial" w:cs="Times New Roman"/>
      <w:sz w:val="16"/>
      <w:szCs w:val="16"/>
      <w:lang w:eastAsia="nl-NL"/>
    </w:rPr>
  </w:style>
  <w:style w:type="character" w:styleId="Zwaar">
    <w:name w:val="Strong"/>
    <w:uiPriority w:val="22"/>
    <w:qFormat/>
    <w:rsid w:val="002E7741"/>
    <w:rPr>
      <w:b/>
      <w:bCs/>
    </w:rPr>
  </w:style>
  <w:style w:type="paragraph" w:styleId="Plattetekst2">
    <w:name w:val="Body Text 2"/>
    <w:basedOn w:val="Standaard"/>
    <w:link w:val="Plattetekst2Char"/>
    <w:rsid w:val="002E7741"/>
    <w:pPr>
      <w:spacing w:after="120" w:line="480" w:lineRule="auto"/>
    </w:pPr>
    <w:rPr>
      <w:rFonts w:ascii="Arial" w:eastAsia="Times New Roman" w:hAnsi="Arial" w:cs="Times New Roman"/>
      <w:sz w:val="20"/>
      <w:szCs w:val="24"/>
      <w:lang w:eastAsia="nl-NL"/>
    </w:rPr>
  </w:style>
  <w:style w:type="character" w:customStyle="1" w:styleId="Plattetekst2Char">
    <w:name w:val="Platte tekst 2 Char"/>
    <w:basedOn w:val="Standaardalinea-lettertype"/>
    <w:link w:val="Plattetekst2"/>
    <w:rsid w:val="002E7741"/>
    <w:rPr>
      <w:rFonts w:ascii="Arial" w:eastAsia="Times New Roman" w:hAnsi="Arial" w:cs="Times New Roman"/>
      <w:sz w:val="20"/>
      <w:szCs w:val="24"/>
      <w:lang w:eastAsia="nl-NL"/>
    </w:rPr>
  </w:style>
  <w:style w:type="paragraph" w:styleId="Titel">
    <w:name w:val="Title"/>
    <w:basedOn w:val="Standaard"/>
    <w:link w:val="TitelChar"/>
    <w:qFormat/>
    <w:rsid w:val="002E7741"/>
    <w:pPr>
      <w:spacing w:before="240" w:after="0" w:line="240" w:lineRule="atLeast"/>
      <w:outlineLvl w:val="0"/>
    </w:pPr>
    <w:rPr>
      <w:rFonts w:ascii="Arial" w:eastAsia="Times New Roman" w:hAnsi="Arial" w:cs="Times New Roman"/>
      <w:b/>
      <w:noProof/>
      <w:sz w:val="20"/>
      <w:szCs w:val="20"/>
      <w:lang w:eastAsia="nl-NL"/>
    </w:rPr>
  </w:style>
  <w:style w:type="character" w:customStyle="1" w:styleId="TitelChar">
    <w:name w:val="Titel Char"/>
    <w:basedOn w:val="Standaardalinea-lettertype"/>
    <w:link w:val="Titel"/>
    <w:rsid w:val="002E7741"/>
    <w:rPr>
      <w:rFonts w:ascii="Arial" w:eastAsia="Times New Roman" w:hAnsi="Arial" w:cs="Times New Roman"/>
      <w:b/>
      <w:noProof/>
      <w:sz w:val="20"/>
      <w:szCs w:val="20"/>
      <w:lang w:eastAsia="nl-NL"/>
    </w:rPr>
  </w:style>
  <w:style w:type="paragraph" w:styleId="Plattetekstinspringen2">
    <w:name w:val="Body Text Indent 2"/>
    <w:basedOn w:val="Standaard"/>
    <w:link w:val="Plattetekstinspringen2Char"/>
    <w:rsid w:val="002E7741"/>
    <w:pPr>
      <w:spacing w:after="120" w:line="480" w:lineRule="auto"/>
      <w:ind w:left="283"/>
    </w:pPr>
    <w:rPr>
      <w:rFonts w:ascii="Arial" w:eastAsia="Times New Roman" w:hAnsi="Arial" w:cs="Times New Roman"/>
      <w:sz w:val="20"/>
      <w:szCs w:val="24"/>
      <w:lang w:eastAsia="nl-NL"/>
    </w:rPr>
  </w:style>
  <w:style w:type="character" w:customStyle="1" w:styleId="Plattetekstinspringen2Char">
    <w:name w:val="Platte tekst inspringen 2 Char"/>
    <w:basedOn w:val="Standaardalinea-lettertype"/>
    <w:link w:val="Plattetekstinspringen2"/>
    <w:rsid w:val="002E7741"/>
    <w:rPr>
      <w:rFonts w:ascii="Arial" w:eastAsia="Times New Roman" w:hAnsi="Arial" w:cs="Times New Roman"/>
      <w:sz w:val="20"/>
      <w:szCs w:val="24"/>
      <w:lang w:eastAsia="nl-NL"/>
    </w:rPr>
  </w:style>
  <w:style w:type="character" w:customStyle="1" w:styleId="CharChar3">
    <w:name w:val="Char Char3"/>
    <w:rsid w:val="002E7741"/>
    <w:rPr>
      <w:rFonts w:ascii="Arial" w:hAnsi="Arial" w:cs="Arial"/>
      <w:b/>
      <w:bCs/>
      <w:kern w:val="32"/>
      <w:sz w:val="32"/>
      <w:szCs w:val="32"/>
      <w:lang w:val="nl-NL" w:eastAsia="nl-NL" w:bidi="ar-SA"/>
    </w:rPr>
  </w:style>
  <w:style w:type="character" w:customStyle="1" w:styleId="CharChar">
    <w:name w:val="Char Char"/>
    <w:rsid w:val="002E7741"/>
    <w:rPr>
      <w:rFonts w:ascii="Arial" w:hAnsi="Arial"/>
      <w:szCs w:val="24"/>
      <w:lang w:val="nl-NL" w:eastAsia="nl-NL" w:bidi="ar-SA"/>
    </w:rPr>
  </w:style>
  <w:style w:type="character" w:customStyle="1" w:styleId="CharChar2">
    <w:name w:val="Char Char2"/>
    <w:rsid w:val="002E7741"/>
    <w:rPr>
      <w:rFonts w:ascii="Arial" w:hAnsi="Arial" w:cs="Arial"/>
      <w:b/>
      <w:bCs/>
      <w:iCs/>
      <w:lang w:val="nl-NL" w:eastAsia="nl-NL" w:bidi="ar-SA"/>
    </w:rPr>
  </w:style>
  <w:style w:type="character" w:customStyle="1" w:styleId="CharChar1">
    <w:name w:val="Char Char1"/>
    <w:rsid w:val="002E7741"/>
    <w:rPr>
      <w:rFonts w:ascii="Arial" w:hAnsi="Arial"/>
      <w:szCs w:val="24"/>
      <w:lang w:val="nl-NL" w:eastAsia="nl-NL" w:bidi="ar-SA"/>
    </w:rPr>
  </w:style>
  <w:style w:type="paragraph" w:customStyle="1" w:styleId="Opmaakprofiel2">
    <w:name w:val="Opmaakprofiel2"/>
    <w:basedOn w:val="Kop3"/>
    <w:autoRedefine/>
    <w:rsid w:val="002E7741"/>
    <w:pPr>
      <w:numPr>
        <w:ilvl w:val="2"/>
        <w:numId w:val="3"/>
      </w:numPr>
    </w:pPr>
    <w:rPr>
      <w:b w:val="0"/>
      <w:i w:val="0"/>
    </w:rPr>
  </w:style>
  <w:style w:type="paragraph" w:styleId="Normaalweb">
    <w:name w:val="Normal (Web)"/>
    <w:basedOn w:val="Standaard"/>
    <w:uiPriority w:val="99"/>
    <w:rsid w:val="002E7741"/>
    <w:pPr>
      <w:spacing w:before="100" w:beforeAutospacing="1" w:after="100" w:afterAutospacing="1" w:line="240" w:lineRule="auto"/>
    </w:pPr>
    <w:rPr>
      <w:rFonts w:ascii="Verdana" w:eastAsia="Times New Roman" w:hAnsi="Verdana" w:cs="Times New Roman"/>
      <w:color w:val="000000"/>
      <w:sz w:val="18"/>
      <w:szCs w:val="18"/>
      <w:lang w:eastAsia="nl-NL"/>
    </w:rPr>
  </w:style>
  <w:style w:type="character" w:customStyle="1" w:styleId="Heading1Char">
    <w:name w:val="Heading 1 Char"/>
    <w:rsid w:val="002E7741"/>
    <w:rPr>
      <w:rFonts w:ascii="Arial" w:hAnsi="Arial" w:cs="Arial"/>
      <w:b/>
      <w:bCs/>
      <w:kern w:val="32"/>
      <w:sz w:val="32"/>
      <w:szCs w:val="32"/>
      <w:lang w:val="nl-NL" w:eastAsia="nl-NL" w:bidi="ar-SA"/>
    </w:rPr>
  </w:style>
  <w:style w:type="character" w:styleId="GevolgdeHyperlink">
    <w:name w:val="FollowedHyperlink"/>
    <w:uiPriority w:val="99"/>
    <w:rsid w:val="002E7741"/>
    <w:rPr>
      <w:color w:val="800080"/>
      <w:u w:val="single"/>
    </w:rPr>
  </w:style>
  <w:style w:type="character" w:styleId="Paginanummer">
    <w:name w:val="page number"/>
    <w:basedOn w:val="Standaardalinea-lettertype"/>
    <w:rsid w:val="002E7741"/>
  </w:style>
  <w:style w:type="paragraph" w:customStyle="1" w:styleId="Kop10">
    <w:name w:val="Kop1"/>
    <w:basedOn w:val="Standaard"/>
    <w:link w:val="Kop1CharChar"/>
    <w:rsid w:val="002E7741"/>
    <w:pPr>
      <w:numPr>
        <w:numId w:val="5"/>
      </w:numPr>
      <w:autoSpaceDE w:val="0"/>
      <w:autoSpaceDN w:val="0"/>
      <w:adjustRightInd w:val="0"/>
      <w:spacing w:after="0" w:line="280" w:lineRule="exact"/>
    </w:pPr>
    <w:rPr>
      <w:rFonts w:ascii="Lucida Sans Unicode" w:eastAsia="Times New Roman" w:hAnsi="Lucida Sans Unicode" w:cs="Lucida Sans Unicode"/>
      <w:b/>
      <w:szCs w:val="20"/>
    </w:rPr>
  </w:style>
  <w:style w:type="paragraph" w:customStyle="1" w:styleId="Kop20">
    <w:name w:val="Kop2"/>
    <w:basedOn w:val="Standaard"/>
    <w:rsid w:val="002E7741"/>
    <w:pPr>
      <w:autoSpaceDE w:val="0"/>
      <w:autoSpaceDN w:val="0"/>
      <w:adjustRightInd w:val="0"/>
      <w:spacing w:after="0" w:line="280" w:lineRule="exact"/>
      <w:jc w:val="both"/>
    </w:pPr>
    <w:rPr>
      <w:rFonts w:ascii="Lucida Sans Unicode" w:eastAsia="Times New Roman" w:hAnsi="Lucida Sans Unicode" w:cs="Lucida Sans Unicode"/>
      <w:b/>
      <w:i/>
      <w:sz w:val="18"/>
      <w:szCs w:val="20"/>
    </w:rPr>
  </w:style>
  <w:style w:type="paragraph" w:customStyle="1" w:styleId="Opmaakprofiel3">
    <w:name w:val="Opmaakprofiel3"/>
    <w:basedOn w:val="Kop3"/>
    <w:rsid w:val="002E7741"/>
    <w:pPr>
      <w:numPr>
        <w:ilvl w:val="2"/>
        <w:numId w:val="4"/>
      </w:numPr>
    </w:pPr>
  </w:style>
  <w:style w:type="paragraph" w:customStyle="1" w:styleId="OpmaakprofielKop112pt">
    <w:name w:val="Opmaakprofiel Kop 1 + 12 pt"/>
    <w:basedOn w:val="Standaard"/>
    <w:rsid w:val="002E7741"/>
    <w:pPr>
      <w:numPr>
        <w:numId w:val="6"/>
      </w:numPr>
      <w:spacing w:after="0" w:line="280" w:lineRule="atLeast"/>
    </w:pPr>
    <w:rPr>
      <w:rFonts w:ascii="Arial" w:eastAsia="Times New Roman" w:hAnsi="Arial" w:cs="Times New Roman"/>
      <w:sz w:val="20"/>
      <w:szCs w:val="24"/>
      <w:lang w:eastAsia="nl-NL"/>
    </w:rPr>
  </w:style>
  <w:style w:type="paragraph" w:customStyle="1" w:styleId="Opmaakprofiel11ptEersteregel001cm">
    <w:name w:val="Opmaakprofiel 11 pt Eerste regel:  001 cm"/>
    <w:basedOn w:val="Standaard"/>
    <w:rsid w:val="002E7741"/>
    <w:pPr>
      <w:spacing w:after="0" w:line="280" w:lineRule="atLeast"/>
      <w:ind w:left="567" w:firstLine="6"/>
    </w:pPr>
    <w:rPr>
      <w:rFonts w:ascii="Arial" w:eastAsia="Times New Roman" w:hAnsi="Arial" w:cs="Times New Roman"/>
      <w:sz w:val="20"/>
      <w:szCs w:val="20"/>
      <w:lang w:eastAsia="nl-NL"/>
    </w:rPr>
  </w:style>
  <w:style w:type="paragraph" w:customStyle="1" w:styleId="Opmaakprofiel11ptEersteregel001cmNa6pt">
    <w:name w:val="Opmaakprofiel 11 pt Eerste regel:  001 cm Na:  6 pt"/>
    <w:basedOn w:val="Standaard"/>
    <w:rsid w:val="002E7741"/>
    <w:pPr>
      <w:spacing w:after="120" w:line="280" w:lineRule="atLeast"/>
      <w:ind w:left="567" w:firstLine="6"/>
    </w:pPr>
    <w:rPr>
      <w:rFonts w:ascii="Arial" w:eastAsia="Times New Roman" w:hAnsi="Arial" w:cs="Times New Roman"/>
      <w:sz w:val="20"/>
      <w:szCs w:val="20"/>
      <w:lang w:eastAsia="nl-NL"/>
    </w:rPr>
  </w:style>
  <w:style w:type="paragraph" w:customStyle="1" w:styleId="Opmaakprofiel5">
    <w:name w:val="Opmaakprofiel5"/>
    <w:basedOn w:val="Kop1"/>
    <w:rsid w:val="002E7741"/>
    <w:pPr>
      <w:spacing w:line="280" w:lineRule="atLeast"/>
    </w:pPr>
    <w:rPr>
      <w:rFonts w:cs="Lucida Sans Unicode"/>
      <w:b w:val="0"/>
      <w:sz w:val="20"/>
      <w:szCs w:val="20"/>
    </w:rPr>
  </w:style>
  <w:style w:type="paragraph" w:styleId="Inhopg4">
    <w:name w:val="toc 4"/>
    <w:basedOn w:val="Standaard"/>
    <w:next w:val="Standaard"/>
    <w:autoRedefine/>
    <w:uiPriority w:val="39"/>
    <w:rsid w:val="002E7741"/>
    <w:pPr>
      <w:spacing w:after="0"/>
      <w:ind w:left="660"/>
    </w:pPr>
    <w:rPr>
      <w:sz w:val="18"/>
      <w:szCs w:val="18"/>
    </w:rPr>
  </w:style>
  <w:style w:type="paragraph" w:styleId="Inhopg5">
    <w:name w:val="toc 5"/>
    <w:basedOn w:val="Standaard"/>
    <w:next w:val="Standaard"/>
    <w:autoRedefine/>
    <w:uiPriority w:val="39"/>
    <w:rsid w:val="002E7741"/>
    <w:pPr>
      <w:spacing w:after="0"/>
      <w:ind w:left="880"/>
    </w:pPr>
    <w:rPr>
      <w:sz w:val="18"/>
      <w:szCs w:val="18"/>
    </w:rPr>
  </w:style>
  <w:style w:type="paragraph" w:styleId="Inhopg6">
    <w:name w:val="toc 6"/>
    <w:basedOn w:val="Standaard"/>
    <w:next w:val="Standaard"/>
    <w:autoRedefine/>
    <w:uiPriority w:val="39"/>
    <w:rsid w:val="002E7741"/>
    <w:pPr>
      <w:spacing w:after="0"/>
      <w:ind w:left="1100"/>
    </w:pPr>
    <w:rPr>
      <w:sz w:val="18"/>
      <w:szCs w:val="18"/>
    </w:rPr>
  </w:style>
  <w:style w:type="paragraph" w:styleId="Inhopg7">
    <w:name w:val="toc 7"/>
    <w:basedOn w:val="Standaard"/>
    <w:next w:val="Standaard"/>
    <w:autoRedefine/>
    <w:uiPriority w:val="39"/>
    <w:rsid w:val="002E7741"/>
    <w:pPr>
      <w:spacing w:after="0"/>
      <w:ind w:left="1320"/>
    </w:pPr>
    <w:rPr>
      <w:sz w:val="18"/>
      <w:szCs w:val="18"/>
    </w:rPr>
  </w:style>
  <w:style w:type="paragraph" w:styleId="Inhopg8">
    <w:name w:val="toc 8"/>
    <w:basedOn w:val="Standaard"/>
    <w:next w:val="Standaard"/>
    <w:autoRedefine/>
    <w:uiPriority w:val="39"/>
    <w:rsid w:val="002E7741"/>
    <w:pPr>
      <w:spacing w:after="0"/>
      <w:ind w:left="1540"/>
    </w:pPr>
    <w:rPr>
      <w:sz w:val="18"/>
      <w:szCs w:val="18"/>
    </w:rPr>
  </w:style>
  <w:style w:type="paragraph" w:styleId="Inhopg9">
    <w:name w:val="toc 9"/>
    <w:basedOn w:val="Standaard"/>
    <w:next w:val="Standaard"/>
    <w:autoRedefine/>
    <w:uiPriority w:val="39"/>
    <w:rsid w:val="002E7741"/>
    <w:pPr>
      <w:spacing w:after="0"/>
      <w:ind w:left="1760"/>
    </w:pPr>
    <w:rPr>
      <w:sz w:val="18"/>
      <w:szCs w:val="18"/>
    </w:rPr>
  </w:style>
  <w:style w:type="paragraph" w:styleId="Kopvaninhoudsopgave">
    <w:name w:val="TOC Heading"/>
    <w:basedOn w:val="Kop1"/>
    <w:next w:val="Standaard"/>
    <w:uiPriority w:val="39"/>
    <w:unhideWhenUsed/>
    <w:qFormat/>
    <w:rsid w:val="002E774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2E7741"/>
    <w:pPr>
      <w:spacing w:after="0" w:line="240" w:lineRule="auto"/>
      <w:ind w:left="720"/>
      <w:contextualSpacing/>
    </w:pPr>
    <w:rPr>
      <w:rFonts w:ascii="Times New Roman" w:eastAsia="Times New Roman" w:hAnsi="Times New Roman" w:cs="Times New Roman"/>
      <w:sz w:val="24"/>
      <w:szCs w:val="24"/>
      <w:lang w:eastAsia="nl-NL"/>
    </w:rPr>
  </w:style>
  <w:style w:type="character" w:customStyle="1" w:styleId="LijstalineaChar">
    <w:name w:val="Lijstalinea Char"/>
    <w:basedOn w:val="Standaardalinea-lettertype"/>
    <w:link w:val="Lijstalinea"/>
    <w:uiPriority w:val="34"/>
    <w:rsid w:val="002E7741"/>
    <w:rPr>
      <w:rFonts w:ascii="Times New Roman" w:eastAsia="Times New Roman" w:hAnsi="Times New Roman" w:cs="Times New Roman"/>
      <w:sz w:val="24"/>
      <w:szCs w:val="24"/>
      <w:lang w:eastAsia="nl-NL"/>
    </w:rPr>
  </w:style>
  <w:style w:type="paragraph" w:customStyle="1" w:styleId="Opsomming2">
    <w:name w:val="Opsomming 2"/>
    <w:basedOn w:val="Standaard"/>
    <w:link w:val="Opsomming2Char"/>
    <w:qFormat/>
    <w:rsid w:val="00CD709F"/>
    <w:pPr>
      <w:numPr>
        <w:numId w:val="12"/>
      </w:numPr>
      <w:overflowPunct w:val="0"/>
      <w:autoSpaceDE w:val="0"/>
      <w:autoSpaceDN w:val="0"/>
      <w:adjustRightInd w:val="0"/>
      <w:spacing w:after="0" w:line="300" w:lineRule="exact"/>
      <w:ind w:left="567" w:hanging="567"/>
      <w:textAlignment w:val="baseline"/>
    </w:pPr>
    <w:rPr>
      <w:rFonts w:cs="Arial"/>
    </w:rPr>
  </w:style>
  <w:style w:type="paragraph" w:customStyle="1" w:styleId="Opsomming1">
    <w:name w:val="Opsomming 1"/>
    <w:basedOn w:val="Standaard"/>
    <w:link w:val="Opsomming1Char"/>
    <w:qFormat/>
    <w:rsid w:val="00885F17"/>
    <w:pPr>
      <w:numPr>
        <w:numId w:val="8"/>
      </w:numPr>
      <w:tabs>
        <w:tab w:val="clear" w:pos="360"/>
      </w:tabs>
      <w:overflowPunct w:val="0"/>
      <w:autoSpaceDE w:val="0"/>
      <w:autoSpaceDN w:val="0"/>
      <w:adjustRightInd w:val="0"/>
      <w:spacing w:after="0" w:line="300" w:lineRule="exact"/>
      <w:ind w:left="567" w:hanging="567"/>
      <w:textAlignment w:val="baseline"/>
    </w:pPr>
    <w:rPr>
      <w:rFonts w:cs="Arial"/>
    </w:rPr>
  </w:style>
  <w:style w:type="character" w:customStyle="1" w:styleId="Opsomming2Char">
    <w:name w:val="Opsomming 2 Char"/>
    <w:basedOn w:val="Standaardalinea-lettertype"/>
    <w:link w:val="Opsomming2"/>
    <w:rsid w:val="00CD709F"/>
    <w:rPr>
      <w:rFonts w:cs="Arial"/>
    </w:rPr>
  </w:style>
  <w:style w:type="character" w:styleId="Verwijzingopmerking">
    <w:name w:val="annotation reference"/>
    <w:basedOn w:val="Standaardalinea-lettertype"/>
    <w:uiPriority w:val="99"/>
    <w:unhideWhenUsed/>
    <w:rsid w:val="00B619E8"/>
    <w:rPr>
      <w:sz w:val="16"/>
      <w:szCs w:val="16"/>
    </w:rPr>
  </w:style>
  <w:style w:type="character" w:customStyle="1" w:styleId="Opsomming1Char">
    <w:name w:val="Opsomming 1 Char"/>
    <w:basedOn w:val="Standaardalinea-lettertype"/>
    <w:link w:val="Opsomming1"/>
    <w:rsid w:val="00885F17"/>
    <w:rPr>
      <w:rFonts w:cs="Arial"/>
    </w:rPr>
  </w:style>
  <w:style w:type="paragraph" w:styleId="Tekstopmerking">
    <w:name w:val="annotation text"/>
    <w:basedOn w:val="Standaard"/>
    <w:link w:val="TekstopmerkingChar"/>
    <w:unhideWhenUsed/>
    <w:rsid w:val="00B619E8"/>
    <w:pPr>
      <w:spacing w:line="240" w:lineRule="auto"/>
    </w:pPr>
    <w:rPr>
      <w:sz w:val="20"/>
      <w:szCs w:val="20"/>
    </w:rPr>
  </w:style>
  <w:style w:type="character" w:customStyle="1" w:styleId="TekstopmerkingChar">
    <w:name w:val="Tekst opmerking Char"/>
    <w:basedOn w:val="Standaardalinea-lettertype"/>
    <w:link w:val="Tekstopmerking"/>
    <w:rsid w:val="00B619E8"/>
    <w:rPr>
      <w:sz w:val="20"/>
      <w:szCs w:val="20"/>
    </w:rPr>
  </w:style>
  <w:style w:type="paragraph" w:styleId="Onderwerpvanopmerking">
    <w:name w:val="annotation subject"/>
    <w:basedOn w:val="Tekstopmerking"/>
    <w:next w:val="Tekstopmerking"/>
    <w:link w:val="OnderwerpvanopmerkingChar"/>
    <w:unhideWhenUsed/>
    <w:rsid w:val="00B619E8"/>
    <w:rPr>
      <w:b/>
      <w:bCs/>
    </w:rPr>
  </w:style>
  <w:style w:type="character" w:customStyle="1" w:styleId="OnderwerpvanopmerkingChar">
    <w:name w:val="Onderwerp van opmerking Char"/>
    <w:basedOn w:val="TekstopmerkingChar"/>
    <w:link w:val="Onderwerpvanopmerking"/>
    <w:rsid w:val="00B619E8"/>
    <w:rPr>
      <w:b/>
      <w:bCs/>
      <w:sz w:val="20"/>
      <w:szCs w:val="20"/>
    </w:rPr>
  </w:style>
  <w:style w:type="paragraph" w:customStyle="1" w:styleId="Default">
    <w:name w:val="Default"/>
    <w:rsid w:val="00F2519D"/>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customStyle="1" w:styleId="Lijstalinea1">
    <w:name w:val="Lijstalinea1"/>
    <w:basedOn w:val="Standaard"/>
    <w:rsid w:val="00F2519D"/>
    <w:pPr>
      <w:numPr>
        <w:numId w:val="21"/>
      </w:numPr>
      <w:spacing w:after="0" w:line="240" w:lineRule="auto"/>
    </w:pPr>
    <w:rPr>
      <w:rFonts w:ascii="Times New Roman" w:eastAsia="Times New Roman" w:hAnsi="Times New Roman" w:cs="Times New Roman"/>
      <w:b/>
      <w:szCs w:val="20"/>
      <w:lang w:eastAsia="nl-NL"/>
    </w:rPr>
  </w:style>
  <w:style w:type="paragraph" w:customStyle="1" w:styleId="broodtekst">
    <w:name w:val="broodtekst"/>
    <w:basedOn w:val="Standaard"/>
    <w:link w:val="broodtekstChar"/>
    <w:rsid w:val="00F2519D"/>
    <w:pPr>
      <w:spacing w:after="0" w:line="280" w:lineRule="atLeast"/>
    </w:pPr>
    <w:rPr>
      <w:rFonts w:ascii="Palatino Linotype" w:eastAsia="Times New Roman" w:hAnsi="Palatino Linotype" w:cs="Times New Roman"/>
      <w:sz w:val="18"/>
      <w:szCs w:val="24"/>
    </w:rPr>
  </w:style>
  <w:style w:type="paragraph" w:customStyle="1" w:styleId="broodtekst-vet">
    <w:name w:val="broodtekst-vet"/>
    <w:basedOn w:val="broodtekst"/>
    <w:next w:val="Standaard"/>
    <w:uiPriority w:val="6"/>
    <w:rsid w:val="00F2519D"/>
    <w:rPr>
      <w:b/>
    </w:rPr>
  </w:style>
  <w:style w:type="paragraph" w:customStyle="1" w:styleId="adres">
    <w:name w:val="adres"/>
    <w:basedOn w:val="broodtekst"/>
    <w:rsid w:val="00F2519D"/>
  </w:style>
  <w:style w:type="paragraph" w:customStyle="1" w:styleId="kix">
    <w:name w:val="kix"/>
    <w:basedOn w:val="broodtekst"/>
    <w:rsid w:val="00F2519D"/>
    <w:rPr>
      <w:rFonts w:ascii="KIX Barcode" w:hAnsi="KIX Barcode"/>
      <w:sz w:val="16"/>
    </w:rPr>
  </w:style>
  <w:style w:type="paragraph" w:customStyle="1" w:styleId="referentiekopjes">
    <w:name w:val="referentiekopjes"/>
    <w:basedOn w:val="broodtekst"/>
    <w:rsid w:val="00F2519D"/>
    <w:rPr>
      <w:rFonts w:ascii="Arial" w:hAnsi="Arial"/>
      <w:sz w:val="15"/>
    </w:rPr>
  </w:style>
  <w:style w:type="paragraph" w:customStyle="1" w:styleId="referentiegegevens">
    <w:name w:val="referentiegegevens"/>
    <w:basedOn w:val="broodtekst"/>
    <w:rsid w:val="00F2519D"/>
  </w:style>
  <w:style w:type="paragraph" w:customStyle="1" w:styleId="aanhef">
    <w:name w:val="aanhef"/>
    <w:basedOn w:val="broodtekst"/>
    <w:rsid w:val="00F2519D"/>
    <w:pPr>
      <w:spacing w:after="254"/>
    </w:pPr>
  </w:style>
  <w:style w:type="paragraph" w:customStyle="1" w:styleId="afzendgegevens">
    <w:name w:val="afzendgegevens"/>
    <w:basedOn w:val="broodtekst"/>
    <w:rsid w:val="00F2519D"/>
    <w:pPr>
      <w:spacing w:line="240" w:lineRule="atLeast"/>
    </w:pPr>
    <w:rPr>
      <w:rFonts w:ascii="Arial" w:hAnsi="Arial"/>
      <w:sz w:val="14"/>
    </w:rPr>
  </w:style>
  <w:style w:type="paragraph" w:customStyle="1" w:styleId="divisienaam">
    <w:name w:val="divisienaam"/>
    <w:basedOn w:val="broodtekst"/>
    <w:rsid w:val="00F2519D"/>
    <w:rPr>
      <w:rFonts w:ascii="Arial" w:hAnsi="Arial"/>
      <w:sz w:val="15"/>
    </w:rPr>
  </w:style>
  <w:style w:type="paragraph" w:customStyle="1" w:styleId="commercieleinfo">
    <w:name w:val="commercieleinfo"/>
    <w:basedOn w:val="broodtekst"/>
    <w:rsid w:val="00F2519D"/>
    <w:pPr>
      <w:spacing w:line="200" w:lineRule="atLeast"/>
    </w:pPr>
    <w:rPr>
      <w:rFonts w:ascii="Arial" w:hAnsi="Arial"/>
      <w:sz w:val="15"/>
    </w:rPr>
  </w:style>
  <w:style w:type="paragraph" w:customStyle="1" w:styleId="bullet2">
    <w:name w:val="bullet2"/>
    <w:basedOn w:val="broodtekst"/>
    <w:rsid w:val="00F2519D"/>
    <w:pPr>
      <w:keepLines/>
      <w:framePr w:wrap="around" w:vAnchor="text" w:hAnchor="text" w:y="1"/>
      <w:tabs>
        <w:tab w:val="num" w:pos="284"/>
      </w:tabs>
      <w:ind w:left="284" w:hanging="284"/>
    </w:pPr>
  </w:style>
  <w:style w:type="paragraph" w:customStyle="1" w:styleId="list-number">
    <w:name w:val="list-number"/>
    <w:basedOn w:val="broodtekst"/>
    <w:uiPriority w:val="8"/>
    <w:qFormat/>
    <w:rsid w:val="00F2519D"/>
    <w:pPr>
      <w:keepLines/>
      <w:numPr>
        <w:numId w:val="29"/>
      </w:numPr>
      <w:tabs>
        <w:tab w:val="clear" w:pos="1078"/>
        <w:tab w:val="num" w:pos="360"/>
      </w:tabs>
      <w:ind w:left="360" w:hanging="360"/>
    </w:pPr>
  </w:style>
  <w:style w:type="paragraph" w:customStyle="1" w:styleId="intable">
    <w:name w:val="intable"/>
    <w:basedOn w:val="broodtekst"/>
    <w:rsid w:val="00F2519D"/>
    <w:pPr>
      <w:spacing w:line="14" w:lineRule="exact"/>
    </w:pPr>
    <w:rPr>
      <w:sz w:val="2"/>
    </w:rPr>
  </w:style>
  <w:style w:type="paragraph" w:customStyle="1" w:styleId="titel0">
    <w:name w:val="titel"/>
    <w:basedOn w:val="broodtekst"/>
    <w:next w:val="subtitel"/>
    <w:rsid w:val="00F2519D"/>
    <w:rPr>
      <w:rFonts w:ascii="Arial" w:hAnsi="Arial"/>
      <w:b/>
      <w:caps/>
      <w:sz w:val="22"/>
    </w:rPr>
  </w:style>
  <w:style w:type="paragraph" w:customStyle="1" w:styleId="subtitel">
    <w:name w:val="subtitel"/>
    <w:basedOn w:val="broodtekst"/>
    <w:rsid w:val="00F2519D"/>
    <w:rPr>
      <w:rFonts w:ascii="Arial" w:hAnsi="Arial"/>
      <w:caps/>
    </w:rPr>
  </w:style>
  <w:style w:type="paragraph" w:customStyle="1" w:styleId="inhoud">
    <w:name w:val="inhoud"/>
    <w:basedOn w:val="broodtekst"/>
    <w:next w:val="voorinhoud"/>
    <w:rsid w:val="00F2519D"/>
    <w:rPr>
      <w:rFonts w:ascii="Arial" w:hAnsi="Arial"/>
      <w:color w:val="006487"/>
      <w:sz w:val="44"/>
    </w:rPr>
  </w:style>
  <w:style w:type="paragraph" w:customStyle="1" w:styleId="kopblauw">
    <w:name w:val="kopblauw"/>
    <w:basedOn w:val="broodtekst"/>
    <w:next w:val="Standaard"/>
    <w:qFormat/>
    <w:rsid w:val="00F2519D"/>
    <w:pPr>
      <w:keepNext/>
      <w:keepLines/>
      <w:pageBreakBefore/>
      <w:spacing w:after="840" w:line="560" w:lineRule="atLeast"/>
      <w:outlineLvl w:val="0"/>
    </w:pPr>
    <w:rPr>
      <w:rFonts w:ascii="Arial" w:hAnsi="Arial"/>
      <w:color w:val="006487"/>
      <w:sz w:val="44"/>
    </w:rPr>
  </w:style>
  <w:style w:type="paragraph" w:customStyle="1" w:styleId="boventitel">
    <w:name w:val="boventitel"/>
    <w:basedOn w:val="broodtekst"/>
    <w:rsid w:val="00F2519D"/>
    <w:pPr>
      <w:spacing w:line="240" w:lineRule="auto"/>
      <w:ind w:left="74" w:right="74"/>
      <w:jc w:val="both"/>
    </w:pPr>
    <w:rPr>
      <w:rFonts w:ascii="Arial Narrow" w:hAnsi="Arial Narrow"/>
      <w:color w:val="006487"/>
      <w:sz w:val="12"/>
    </w:rPr>
  </w:style>
  <w:style w:type="paragraph" w:customStyle="1" w:styleId="kenmerk">
    <w:name w:val="kenmerk"/>
    <w:basedOn w:val="broodtekst"/>
    <w:rsid w:val="00F2519D"/>
    <w:pPr>
      <w:keepLines/>
      <w:spacing w:before="164"/>
      <w:ind w:left="57" w:right="57"/>
      <w:jc w:val="both"/>
    </w:pPr>
    <w:rPr>
      <w:rFonts w:ascii="Arial Narrow" w:hAnsi="Arial Narrow"/>
      <w:color w:val="BE8314"/>
      <w:position w:val="4"/>
      <w:sz w:val="12"/>
    </w:rPr>
  </w:style>
  <w:style w:type="paragraph" w:customStyle="1" w:styleId="bedrijfsnaam">
    <w:name w:val="bedrijfsnaam"/>
    <w:basedOn w:val="broodtekst"/>
    <w:rsid w:val="00F2519D"/>
    <w:pPr>
      <w:spacing w:before="164"/>
      <w:ind w:left="57" w:right="57"/>
      <w:jc w:val="both"/>
    </w:pPr>
    <w:rPr>
      <w:rFonts w:ascii="Arial" w:hAnsi="Arial"/>
      <w:b/>
      <w:color w:val="006487"/>
      <w:position w:val="4"/>
      <w:sz w:val="12"/>
    </w:rPr>
  </w:style>
  <w:style w:type="paragraph" w:customStyle="1" w:styleId="paginanummering">
    <w:name w:val="paginanummering"/>
    <w:basedOn w:val="broodtekst"/>
    <w:rsid w:val="00F2519D"/>
    <w:pPr>
      <w:ind w:left="57" w:right="57"/>
      <w:jc w:val="both"/>
    </w:pPr>
    <w:rPr>
      <w:rFonts w:ascii="Arial" w:hAnsi="Arial"/>
      <w:b/>
      <w:color w:val="006487"/>
    </w:rPr>
  </w:style>
  <w:style w:type="paragraph" w:customStyle="1" w:styleId="bijlage-woord">
    <w:name w:val="bijlage-woord"/>
    <w:basedOn w:val="broodtekst"/>
    <w:rsid w:val="00F2519D"/>
    <w:pPr>
      <w:pageBreakBefore/>
      <w:spacing w:before="368"/>
      <w:ind w:left="1134"/>
    </w:pPr>
    <w:rPr>
      <w:rFonts w:ascii="Arial" w:hAnsi="Arial"/>
      <w:caps/>
      <w:color w:val="BE8314"/>
      <w:sz w:val="28"/>
    </w:rPr>
  </w:style>
  <w:style w:type="paragraph" w:customStyle="1" w:styleId="nakopblauw">
    <w:name w:val="nakopblauw"/>
    <w:basedOn w:val="broodtekst"/>
    <w:rsid w:val="00F2519D"/>
    <w:pPr>
      <w:spacing w:after="440" w:line="14" w:lineRule="exact"/>
    </w:pPr>
    <w:rPr>
      <w:sz w:val="2"/>
    </w:rPr>
  </w:style>
  <w:style w:type="paragraph" w:customStyle="1" w:styleId="kop21">
    <w:name w:val="kop2"/>
    <w:basedOn w:val="Kop10"/>
    <w:next w:val="broodtekst"/>
    <w:rsid w:val="00F2519D"/>
    <w:pPr>
      <w:keepNext/>
      <w:keepLines/>
      <w:numPr>
        <w:numId w:val="0"/>
      </w:numPr>
      <w:tabs>
        <w:tab w:val="left" w:pos="1134"/>
      </w:tabs>
      <w:autoSpaceDE/>
      <w:autoSpaceDN/>
      <w:adjustRightInd/>
      <w:spacing w:before="390" w:after="160" w:line="560" w:lineRule="atLeast"/>
      <w:ind w:left="3119"/>
      <w:contextualSpacing/>
      <w:outlineLvl w:val="1"/>
    </w:pPr>
    <w:rPr>
      <w:rFonts w:ascii="Arial" w:hAnsi="Arial" w:cs="Times New Roman"/>
      <w:caps/>
      <w:color w:val="006487"/>
      <w:kern w:val="32"/>
      <w:sz w:val="18"/>
      <w:szCs w:val="24"/>
      <w:u w:color="BE8314"/>
    </w:rPr>
  </w:style>
  <w:style w:type="paragraph" w:customStyle="1" w:styleId="kop30">
    <w:name w:val="kop3"/>
    <w:basedOn w:val="kop21"/>
    <w:next w:val="broodtekst"/>
    <w:rsid w:val="00F2519D"/>
    <w:pPr>
      <w:spacing w:before="240"/>
      <w:ind w:left="1134" w:hanging="1134"/>
      <w:outlineLvl w:val="2"/>
    </w:pPr>
    <w:rPr>
      <w:b w:val="0"/>
    </w:rPr>
  </w:style>
  <w:style w:type="paragraph" w:customStyle="1" w:styleId="tussenkopje">
    <w:name w:val="tussenkopje"/>
    <w:basedOn w:val="broodtekst"/>
    <w:next w:val="Standaard"/>
    <w:uiPriority w:val="10"/>
    <w:qFormat/>
    <w:rsid w:val="00F2519D"/>
    <w:pPr>
      <w:keepNext/>
      <w:keepLines/>
    </w:pPr>
    <w:rPr>
      <w:b/>
      <w:i/>
    </w:rPr>
  </w:style>
  <w:style w:type="paragraph" w:customStyle="1" w:styleId="subtussenkop">
    <w:name w:val="subtussenkop"/>
    <w:basedOn w:val="broodtekst"/>
    <w:next w:val="Standaard"/>
    <w:uiPriority w:val="11"/>
    <w:qFormat/>
    <w:rsid w:val="00F2519D"/>
    <w:pPr>
      <w:keepNext/>
      <w:keepLines/>
    </w:pPr>
    <w:rPr>
      <w:i/>
    </w:rPr>
  </w:style>
  <w:style w:type="paragraph" w:customStyle="1" w:styleId="tabelkop">
    <w:name w:val="tabelkop"/>
    <w:basedOn w:val="broodtekst"/>
    <w:rsid w:val="00F2519D"/>
    <w:pPr>
      <w:spacing w:before="40" w:after="40" w:line="200" w:lineRule="atLeast"/>
    </w:pPr>
    <w:rPr>
      <w:rFonts w:ascii="Arial" w:hAnsi="Arial"/>
      <w:b/>
      <w:color w:val="FFFFFF"/>
      <w:sz w:val="16"/>
    </w:rPr>
  </w:style>
  <w:style w:type="paragraph" w:customStyle="1" w:styleId="tabeltekst">
    <w:name w:val="tabeltekst"/>
    <w:basedOn w:val="broodtekst"/>
    <w:rsid w:val="00F2519D"/>
    <w:pPr>
      <w:spacing w:before="40" w:after="40" w:line="200" w:lineRule="atLeast"/>
    </w:pPr>
    <w:rPr>
      <w:rFonts w:ascii="Arial" w:hAnsi="Arial"/>
      <w:sz w:val="16"/>
    </w:rPr>
  </w:style>
  <w:style w:type="paragraph" w:customStyle="1" w:styleId="sidetekst">
    <w:name w:val="sidetekst"/>
    <w:basedOn w:val="broodtekst"/>
    <w:rsid w:val="00F2519D"/>
    <w:rPr>
      <w:rFonts w:ascii="Arial" w:hAnsi="Arial"/>
      <w:color w:val="006487"/>
      <w:sz w:val="16"/>
    </w:rPr>
  </w:style>
  <w:style w:type="paragraph" w:customStyle="1" w:styleId="sidetekst-kopje">
    <w:name w:val="sidetekst-kopje"/>
    <w:basedOn w:val="broodtekst"/>
    <w:next w:val="sidetekst"/>
    <w:rsid w:val="00F2519D"/>
    <w:rPr>
      <w:rFonts w:ascii="Arial" w:hAnsi="Arial"/>
      <w:b/>
      <w:color w:val="006487"/>
      <w:sz w:val="16"/>
    </w:rPr>
  </w:style>
  <w:style w:type="paragraph" w:customStyle="1" w:styleId="aandachtstekst">
    <w:name w:val="aandachtstekst"/>
    <w:basedOn w:val="broodtekst"/>
    <w:uiPriority w:val="9"/>
    <w:qFormat/>
    <w:rsid w:val="00F2519D"/>
    <w:pPr>
      <w:pBdr>
        <w:left w:val="single" w:sz="4" w:space="5" w:color="006487"/>
      </w:pBdr>
      <w:ind w:left="113"/>
    </w:pPr>
    <w:rPr>
      <w:rFonts w:ascii="Arial" w:hAnsi="Arial"/>
      <w:color w:val="006487"/>
      <w:sz w:val="16"/>
    </w:rPr>
  </w:style>
  <w:style w:type="paragraph" w:customStyle="1" w:styleId="bijlage">
    <w:name w:val="bijlage"/>
    <w:basedOn w:val="broodtekst"/>
    <w:next w:val="Standaard"/>
    <w:uiPriority w:val="12"/>
    <w:qFormat/>
    <w:rsid w:val="00F2519D"/>
    <w:pPr>
      <w:keepNext/>
      <w:keepLines/>
      <w:pageBreakBefore/>
      <w:numPr>
        <w:numId w:val="26"/>
      </w:numPr>
      <w:tabs>
        <w:tab w:val="num" w:pos="360"/>
        <w:tab w:val="left" w:pos="2835"/>
      </w:tabs>
      <w:spacing w:after="240" w:line="252" w:lineRule="auto"/>
      <w:ind w:left="2835" w:hanging="2835"/>
      <w:contextualSpacing/>
      <w:outlineLvl w:val="0"/>
    </w:pPr>
    <w:rPr>
      <w:rFonts w:ascii="Arial" w:hAnsi="Arial"/>
      <w:color w:val="006487"/>
      <w:sz w:val="44"/>
    </w:rPr>
  </w:style>
  <w:style w:type="paragraph" w:customStyle="1" w:styleId="bijschrift">
    <w:name w:val="bijschrift"/>
    <w:basedOn w:val="broodtekst"/>
    <w:rsid w:val="00F2519D"/>
    <w:rPr>
      <w:rFonts w:ascii="Arial" w:hAnsi="Arial"/>
      <w:color w:val="006487"/>
      <w:sz w:val="16"/>
    </w:rPr>
  </w:style>
  <w:style w:type="paragraph" w:customStyle="1" w:styleId="bijschrift-kopje">
    <w:name w:val="bijschrift-kopje"/>
    <w:basedOn w:val="broodtekst"/>
    <w:next w:val="bijschrift"/>
    <w:rsid w:val="00F2519D"/>
    <w:pPr>
      <w:pBdr>
        <w:bottom w:val="single" w:sz="4" w:space="1" w:color="BE8314"/>
      </w:pBdr>
    </w:pPr>
    <w:rPr>
      <w:rFonts w:ascii="Arial" w:hAnsi="Arial"/>
      <w:b/>
      <w:color w:val="006487"/>
      <w:sz w:val="16"/>
    </w:rPr>
  </w:style>
  <w:style w:type="paragraph" w:customStyle="1" w:styleId="colofon">
    <w:name w:val="colofon"/>
    <w:basedOn w:val="colofon-titel"/>
    <w:rsid w:val="00F2519D"/>
    <w:pPr>
      <w:numPr>
        <w:numId w:val="0"/>
      </w:numPr>
    </w:pPr>
  </w:style>
  <w:style w:type="paragraph" w:customStyle="1" w:styleId="colofon-kopje">
    <w:name w:val="colofon-kopje"/>
    <w:basedOn w:val="broodtekst"/>
    <w:next w:val="broodtekst"/>
    <w:rsid w:val="00F2519D"/>
    <w:pPr>
      <w:spacing w:before="140" w:after="140"/>
    </w:pPr>
    <w:rPr>
      <w:rFonts w:ascii="Arial" w:hAnsi="Arial"/>
      <w:b/>
      <w:caps/>
      <w:u w:val="single" w:color="BE8314"/>
    </w:rPr>
  </w:style>
  <w:style w:type="paragraph" w:customStyle="1" w:styleId="colofon-subtitel">
    <w:name w:val="colofon-subtitel"/>
    <w:basedOn w:val="broodtekst"/>
    <w:next w:val="broodtekst"/>
    <w:rsid w:val="00F2519D"/>
    <w:rPr>
      <w:rFonts w:ascii="Arial" w:hAnsi="Arial"/>
      <w:color w:val="006487"/>
      <w:sz w:val="28"/>
    </w:rPr>
  </w:style>
  <w:style w:type="paragraph" w:customStyle="1" w:styleId="colofon-titel">
    <w:name w:val="colofon-titel"/>
    <w:basedOn w:val="broodtekst"/>
    <w:next w:val="broodtekst"/>
    <w:rsid w:val="00F2519D"/>
    <w:pPr>
      <w:numPr>
        <w:numId w:val="27"/>
      </w:numPr>
      <w:tabs>
        <w:tab w:val="num" w:pos="360"/>
        <w:tab w:val="left" w:pos="2268"/>
      </w:tabs>
      <w:spacing w:after="480"/>
      <w:ind w:left="2268" w:hanging="2268"/>
      <w:contextualSpacing/>
    </w:pPr>
    <w:rPr>
      <w:rFonts w:ascii="Arial" w:hAnsi="Arial"/>
      <w:caps/>
      <w:color w:val="006487"/>
      <w:sz w:val="30"/>
    </w:rPr>
  </w:style>
  <w:style w:type="paragraph" w:customStyle="1" w:styleId="copyright">
    <w:name w:val="copyright"/>
    <w:basedOn w:val="broodtekst"/>
    <w:rsid w:val="00F2519D"/>
    <w:pPr>
      <w:spacing w:line="200" w:lineRule="atLeast"/>
    </w:pPr>
    <w:rPr>
      <w:rFonts w:ascii="Arial" w:hAnsi="Arial"/>
      <w:sz w:val="12"/>
    </w:rPr>
  </w:style>
  <w:style w:type="paragraph" w:customStyle="1" w:styleId="hoofdstuk">
    <w:name w:val="hoofdstuk"/>
    <w:basedOn w:val="broodtekst"/>
    <w:next w:val="broodtekst"/>
    <w:rsid w:val="00F2519D"/>
    <w:rPr>
      <w:rFonts w:ascii="Arial" w:hAnsi="Arial"/>
      <w:color w:val="BE8314"/>
      <w:sz w:val="24"/>
    </w:rPr>
  </w:style>
  <w:style w:type="paragraph" w:customStyle="1" w:styleId="voorinhoud">
    <w:name w:val="voorinhoud"/>
    <w:basedOn w:val="broodtekst"/>
    <w:rsid w:val="00F2519D"/>
    <w:pPr>
      <w:spacing w:line="446" w:lineRule="exact"/>
    </w:pPr>
  </w:style>
  <w:style w:type="paragraph" w:styleId="Bijschrift0">
    <w:name w:val="caption"/>
    <w:basedOn w:val="Standaard"/>
    <w:next w:val="Standaard"/>
    <w:rsid w:val="00F2519D"/>
    <w:pPr>
      <w:spacing w:before="100" w:after="160" w:line="280" w:lineRule="atLeast"/>
    </w:pPr>
    <w:rPr>
      <w:rFonts w:ascii="Palatino Linotype" w:eastAsia="Times New Roman" w:hAnsi="Palatino Linotype" w:cs="Times New Roman"/>
      <w:bCs/>
      <w:color w:val="006487"/>
      <w:sz w:val="16"/>
      <w:szCs w:val="20"/>
    </w:rPr>
  </w:style>
  <w:style w:type="character" w:customStyle="1" w:styleId="broodtekstChar">
    <w:name w:val="broodtekst Char"/>
    <w:link w:val="broodtekst"/>
    <w:rsid w:val="00F2519D"/>
    <w:rPr>
      <w:rFonts w:ascii="Palatino Linotype" w:eastAsia="Times New Roman" w:hAnsi="Palatino Linotype" w:cs="Times New Roman"/>
      <w:sz w:val="18"/>
      <w:szCs w:val="24"/>
    </w:rPr>
  </w:style>
  <w:style w:type="character" w:customStyle="1" w:styleId="Kop1CharChar">
    <w:name w:val="Kop1 Char Char"/>
    <w:link w:val="Kop10"/>
    <w:rsid w:val="00F2519D"/>
    <w:rPr>
      <w:rFonts w:ascii="Lucida Sans Unicode" w:eastAsia="Times New Roman" w:hAnsi="Lucida Sans Unicode" w:cs="Lucida Sans Unicode"/>
      <w:b/>
      <w:szCs w:val="20"/>
    </w:rPr>
  </w:style>
  <w:style w:type="paragraph" w:customStyle="1" w:styleId="bijschrift-kopje-foto">
    <w:name w:val="bijschrift-kopje-foto"/>
    <w:basedOn w:val="bijschrift-kopje"/>
    <w:rsid w:val="00F2519D"/>
    <w:pPr>
      <w:tabs>
        <w:tab w:val="num" w:pos="0"/>
      </w:tabs>
    </w:pPr>
  </w:style>
  <w:style w:type="paragraph" w:customStyle="1" w:styleId="bijschrift-kopje-tabel">
    <w:name w:val="bijschrift-kopje-tabel"/>
    <w:basedOn w:val="bijschrift-kopje"/>
    <w:rsid w:val="00F2519D"/>
    <w:pPr>
      <w:tabs>
        <w:tab w:val="num" w:pos="0"/>
      </w:tabs>
    </w:pPr>
  </w:style>
  <w:style w:type="paragraph" w:customStyle="1" w:styleId="Testhoofdstuk1">
    <w:name w:val="Testhoofdstuk1"/>
    <w:basedOn w:val="broodtekst"/>
    <w:next w:val="broodtekst"/>
    <w:rsid w:val="00F2519D"/>
    <w:pPr>
      <w:pageBreakBefore/>
      <w:framePr w:wrap="notBeside" w:vAnchor="page" w:hAnchor="margin" w:y="1566"/>
      <w:tabs>
        <w:tab w:val="num" w:pos="0"/>
        <w:tab w:val="left" w:pos="2625"/>
      </w:tabs>
      <w:spacing w:after="840" w:line="560" w:lineRule="atLeast"/>
      <w:ind w:firstLine="1576"/>
    </w:pPr>
    <w:rPr>
      <w:rFonts w:ascii="Arial" w:hAnsi="Arial"/>
      <w:color w:val="006487"/>
      <w:sz w:val="44"/>
    </w:rPr>
  </w:style>
  <w:style w:type="numbering" w:customStyle="1" w:styleId="listnumber">
    <w:name w:val="listnumber"/>
    <w:basedOn w:val="Geenlijst"/>
    <w:rsid w:val="00F2519D"/>
    <w:pPr>
      <w:numPr>
        <w:numId w:val="22"/>
      </w:numPr>
    </w:pPr>
  </w:style>
  <w:style w:type="paragraph" w:customStyle="1" w:styleId="aandachtstekstkop">
    <w:name w:val="aandachtstekstkop"/>
    <w:basedOn w:val="aandachtstekst"/>
    <w:next w:val="aandachtstekst"/>
    <w:rsid w:val="00F2519D"/>
    <w:rPr>
      <w:b/>
      <w:caps/>
    </w:rPr>
  </w:style>
  <w:style w:type="paragraph" w:styleId="Bronvermelding">
    <w:name w:val="table of authorities"/>
    <w:basedOn w:val="Standaard"/>
    <w:next w:val="Standaard"/>
    <w:rsid w:val="00F2519D"/>
    <w:pPr>
      <w:numPr>
        <w:numId w:val="25"/>
      </w:numPr>
      <w:spacing w:after="0" w:line="280" w:lineRule="atLeast"/>
      <w:ind w:left="284" w:hanging="284"/>
    </w:pPr>
    <w:rPr>
      <w:rFonts w:ascii="Palatino Linotype" w:eastAsia="Times New Roman" w:hAnsi="Palatino Linotype" w:cs="Times New Roman"/>
      <w:sz w:val="18"/>
      <w:szCs w:val="24"/>
    </w:rPr>
  </w:style>
  <w:style w:type="paragraph" w:styleId="Documentstructuur">
    <w:name w:val="Document Map"/>
    <w:basedOn w:val="Standaard"/>
    <w:link w:val="DocumentstructuurChar"/>
    <w:rsid w:val="00F2519D"/>
    <w:pPr>
      <w:shd w:val="clear" w:color="auto" w:fill="000080"/>
      <w:spacing w:after="0" w:line="280" w:lineRule="atLeast"/>
    </w:pPr>
    <w:rPr>
      <w:rFonts w:ascii="Tahoma" w:eastAsia="Times New Roman" w:hAnsi="Tahoma" w:cs="Tahoma"/>
      <w:sz w:val="18"/>
      <w:szCs w:val="20"/>
    </w:rPr>
  </w:style>
  <w:style w:type="character" w:customStyle="1" w:styleId="DocumentstructuurChar">
    <w:name w:val="Documentstructuur Char"/>
    <w:basedOn w:val="Standaardalinea-lettertype"/>
    <w:link w:val="Documentstructuur"/>
    <w:rsid w:val="00F2519D"/>
    <w:rPr>
      <w:rFonts w:ascii="Tahoma" w:eastAsia="Times New Roman" w:hAnsi="Tahoma" w:cs="Tahoma"/>
      <w:sz w:val="18"/>
      <w:szCs w:val="20"/>
      <w:shd w:val="clear" w:color="auto" w:fill="000080"/>
    </w:rPr>
  </w:style>
  <w:style w:type="character" w:styleId="Eindnootmarkering">
    <w:name w:val="endnote reference"/>
    <w:rsid w:val="00F2519D"/>
    <w:rPr>
      <w:vertAlign w:val="superscript"/>
    </w:rPr>
  </w:style>
  <w:style w:type="paragraph" w:styleId="Eindnoottekst">
    <w:name w:val="endnote text"/>
    <w:basedOn w:val="Standaard"/>
    <w:link w:val="EindnoottekstChar"/>
    <w:rsid w:val="00F2519D"/>
    <w:pPr>
      <w:spacing w:after="0" w:line="280" w:lineRule="atLeast"/>
    </w:pPr>
    <w:rPr>
      <w:rFonts w:ascii="Palatino Linotype" w:eastAsia="Times New Roman" w:hAnsi="Palatino Linotype" w:cs="Times New Roman"/>
      <w:sz w:val="18"/>
      <w:szCs w:val="20"/>
    </w:rPr>
  </w:style>
  <w:style w:type="character" w:customStyle="1" w:styleId="EindnoottekstChar">
    <w:name w:val="Eindnoottekst Char"/>
    <w:basedOn w:val="Standaardalinea-lettertype"/>
    <w:link w:val="Eindnoottekst"/>
    <w:rsid w:val="00F2519D"/>
    <w:rPr>
      <w:rFonts w:ascii="Palatino Linotype" w:eastAsia="Times New Roman" w:hAnsi="Palatino Linotype" w:cs="Times New Roman"/>
      <w:sz w:val="18"/>
      <w:szCs w:val="20"/>
    </w:rPr>
  </w:style>
  <w:style w:type="paragraph" w:styleId="Index1">
    <w:name w:val="index 1"/>
    <w:basedOn w:val="Standaard"/>
    <w:next w:val="Standaard"/>
    <w:autoRedefine/>
    <w:rsid w:val="00F2519D"/>
    <w:pPr>
      <w:spacing w:after="0" w:line="280" w:lineRule="atLeast"/>
      <w:ind w:left="200" w:hanging="200"/>
    </w:pPr>
    <w:rPr>
      <w:rFonts w:ascii="Palatino Linotype" w:eastAsia="Times New Roman" w:hAnsi="Palatino Linotype" w:cs="Times New Roman"/>
      <w:sz w:val="18"/>
      <w:szCs w:val="24"/>
    </w:rPr>
  </w:style>
  <w:style w:type="paragraph" w:styleId="Index2">
    <w:name w:val="index 2"/>
    <w:basedOn w:val="Standaard"/>
    <w:next w:val="Standaard"/>
    <w:autoRedefine/>
    <w:rsid w:val="00F2519D"/>
    <w:pPr>
      <w:spacing w:after="0" w:line="280" w:lineRule="atLeast"/>
      <w:ind w:left="400" w:hanging="200"/>
    </w:pPr>
    <w:rPr>
      <w:rFonts w:ascii="Palatino Linotype" w:eastAsia="Times New Roman" w:hAnsi="Palatino Linotype" w:cs="Times New Roman"/>
      <w:sz w:val="18"/>
      <w:szCs w:val="24"/>
    </w:rPr>
  </w:style>
  <w:style w:type="paragraph" w:styleId="Index3">
    <w:name w:val="index 3"/>
    <w:basedOn w:val="Standaard"/>
    <w:next w:val="Standaard"/>
    <w:autoRedefine/>
    <w:rsid w:val="00F2519D"/>
    <w:pPr>
      <w:spacing w:after="0" w:line="280" w:lineRule="atLeast"/>
      <w:ind w:left="600" w:hanging="200"/>
    </w:pPr>
    <w:rPr>
      <w:rFonts w:ascii="Palatino Linotype" w:eastAsia="Times New Roman" w:hAnsi="Palatino Linotype" w:cs="Times New Roman"/>
      <w:sz w:val="18"/>
      <w:szCs w:val="24"/>
    </w:rPr>
  </w:style>
  <w:style w:type="paragraph" w:styleId="Index4">
    <w:name w:val="index 4"/>
    <w:basedOn w:val="Standaard"/>
    <w:next w:val="Standaard"/>
    <w:autoRedefine/>
    <w:rsid w:val="00F2519D"/>
    <w:pPr>
      <w:spacing w:after="0" w:line="280" w:lineRule="atLeast"/>
      <w:ind w:left="800" w:hanging="200"/>
    </w:pPr>
    <w:rPr>
      <w:rFonts w:ascii="Palatino Linotype" w:eastAsia="Times New Roman" w:hAnsi="Palatino Linotype" w:cs="Times New Roman"/>
      <w:sz w:val="18"/>
      <w:szCs w:val="24"/>
    </w:rPr>
  </w:style>
  <w:style w:type="paragraph" w:styleId="Index5">
    <w:name w:val="index 5"/>
    <w:basedOn w:val="Standaard"/>
    <w:next w:val="Standaard"/>
    <w:autoRedefine/>
    <w:rsid w:val="00F2519D"/>
    <w:pPr>
      <w:spacing w:after="0" w:line="280" w:lineRule="atLeast"/>
      <w:ind w:left="1000" w:hanging="200"/>
    </w:pPr>
    <w:rPr>
      <w:rFonts w:ascii="Palatino Linotype" w:eastAsia="Times New Roman" w:hAnsi="Palatino Linotype" w:cs="Times New Roman"/>
      <w:sz w:val="18"/>
      <w:szCs w:val="24"/>
    </w:rPr>
  </w:style>
  <w:style w:type="paragraph" w:styleId="Index6">
    <w:name w:val="index 6"/>
    <w:basedOn w:val="Standaard"/>
    <w:next w:val="Standaard"/>
    <w:autoRedefine/>
    <w:rsid w:val="00F2519D"/>
    <w:pPr>
      <w:spacing w:after="0" w:line="280" w:lineRule="atLeast"/>
      <w:ind w:left="1200" w:hanging="200"/>
    </w:pPr>
    <w:rPr>
      <w:rFonts w:ascii="Palatino Linotype" w:eastAsia="Times New Roman" w:hAnsi="Palatino Linotype" w:cs="Times New Roman"/>
      <w:sz w:val="18"/>
      <w:szCs w:val="24"/>
    </w:rPr>
  </w:style>
  <w:style w:type="paragraph" w:styleId="Index7">
    <w:name w:val="index 7"/>
    <w:basedOn w:val="Standaard"/>
    <w:next w:val="Standaard"/>
    <w:autoRedefine/>
    <w:rsid w:val="00F2519D"/>
    <w:pPr>
      <w:spacing w:after="0" w:line="280" w:lineRule="atLeast"/>
      <w:ind w:left="1400" w:hanging="200"/>
    </w:pPr>
    <w:rPr>
      <w:rFonts w:ascii="Palatino Linotype" w:eastAsia="Times New Roman" w:hAnsi="Palatino Linotype" w:cs="Times New Roman"/>
      <w:sz w:val="18"/>
      <w:szCs w:val="24"/>
    </w:rPr>
  </w:style>
  <w:style w:type="paragraph" w:styleId="Index8">
    <w:name w:val="index 8"/>
    <w:basedOn w:val="Standaard"/>
    <w:next w:val="Standaard"/>
    <w:autoRedefine/>
    <w:rsid w:val="00F2519D"/>
    <w:pPr>
      <w:spacing w:after="0" w:line="280" w:lineRule="atLeast"/>
      <w:ind w:left="1600" w:hanging="200"/>
    </w:pPr>
    <w:rPr>
      <w:rFonts w:ascii="Palatino Linotype" w:eastAsia="Times New Roman" w:hAnsi="Palatino Linotype" w:cs="Times New Roman"/>
      <w:sz w:val="18"/>
      <w:szCs w:val="24"/>
    </w:rPr>
  </w:style>
  <w:style w:type="paragraph" w:styleId="Index9">
    <w:name w:val="index 9"/>
    <w:basedOn w:val="Standaard"/>
    <w:next w:val="Standaard"/>
    <w:autoRedefine/>
    <w:rsid w:val="00F2519D"/>
    <w:pPr>
      <w:spacing w:after="0" w:line="280" w:lineRule="atLeast"/>
      <w:ind w:left="1800" w:hanging="200"/>
    </w:pPr>
    <w:rPr>
      <w:rFonts w:ascii="Palatino Linotype" w:eastAsia="Times New Roman" w:hAnsi="Palatino Linotype" w:cs="Times New Roman"/>
      <w:sz w:val="18"/>
      <w:szCs w:val="24"/>
    </w:rPr>
  </w:style>
  <w:style w:type="paragraph" w:styleId="Indexkop">
    <w:name w:val="index heading"/>
    <w:basedOn w:val="Standaard"/>
    <w:next w:val="Index1"/>
    <w:rsid w:val="00F2519D"/>
    <w:pPr>
      <w:spacing w:after="0" w:line="280" w:lineRule="atLeast"/>
    </w:pPr>
    <w:rPr>
      <w:rFonts w:ascii="Arial" w:eastAsia="Times New Roman" w:hAnsi="Arial" w:cs="Arial"/>
      <w:b/>
      <w:bCs/>
      <w:sz w:val="18"/>
      <w:szCs w:val="24"/>
    </w:rPr>
  </w:style>
  <w:style w:type="paragraph" w:styleId="Kopbronvermelding">
    <w:name w:val="toa heading"/>
    <w:basedOn w:val="Standaard"/>
    <w:next w:val="Standaard"/>
    <w:rsid w:val="00F2519D"/>
    <w:pPr>
      <w:spacing w:before="120" w:after="0" w:line="280" w:lineRule="atLeast"/>
    </w:pPr>
    <w:rPr>
      <w:rFonts w:ascii="Arial" w:eastAsia="Times New Roman" w:hAnsi="Arial" w:cs="Arial"/>
      <w:b/>
      <w:bCs/>
      <w:sz w:val="24"/>
      <w:szCs w:val="24"/>
    </w:rPr>
  </w:style>
  <w:style w:type="paragraph" w:styleId="Lijstmetafbeeldingen">
    <w:name w:val="table of figures"/>
    <w:basedOn w:val="Standaard"/>
    <w:next w:val="Standaard"/>
    <w:uiPriority w:val="99"/>
    <w:rsid w:val="00F2519D"/>
    <w:pPr>
      <w:numPr>
        <w:numId w:val="24"/>
      </w:numPr>
      <w:spacing w:after="0" w:line="280" w:lineRule="atLeast"/>
    </w:pPr>
    <w:rPr>
      <w:rFonts w:ascii="Palatino Linotype" w:eastAsia="Times New Roman" w:hAnsi="Palatino Linotype" w:cs="Times New Roman"/>
      <w:sz w:val="18"/>
      <w:szCs w:val="24"/>
    </w:rPr>
  </w:style>
  <w:style w:type="paragraph" w:styleId="Macrotekst">
    <w:name w:val="macro"/>
    <w:link w:val="MacrotekstChar"/>
    <w:rsid w:val="00F2519D"/>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urier New" w:eastAsia="Times New Roman" w:hAnsi="Courier New" w:cs="Courier New"/>
      <w:sz w:val="20"/>
      <w:szCs w:val="20"/>
    </w:rPr>
  </w:style>
  <w:style w:type="character" w:customStyle="1" w:styleId="MacrotekstChar">
    <w:name w:val="Macrotekst Char"/>
    <w:basedOn w:val="Standaardalinea-lettertype"/>
    <w:link w:val="Macrotekst"/>
    <w:rsid w:val="00F2519D"/>
    <w:rPr>
      <w:rFonts w:ascii="Courier New" w:eastAsia="Times New Roman" w:hAnsi="Courier New" w:cs="Courier New"/>
      <w:sz w:val="20"/>
      <w:szCs w:val="20"/>
    </w:rPr>
  </w:style>
  <w:style w:type="paragraph" w:customStyle="1" w:styleId="bijschrift-kop">
    <w:name w:val="bijschrift-kop"/>
    <w:basedOn w:val="bijschrift"/>
    <w:rsid w:val="00F2519D"/>
    <w:rPr>
      <w:b/>
    </w:rPr>
  </w:style>
  <w:style w:type="character" w:customStyle="1" w:styleId="bijschrifthidden">
    <w:name w:val="bijschrifthidden"/>
    <w:rsid w:val="00F2519D"/>
    <w:rPr>
      <w:vanish/>
    </w:rPr>
  </w:style>
  <w:style w:type="paragraph" w:customStyle="1" w:styleId="tockopje">
    <w:name w:val="tockopje"/>
    <w:basedOn w:val="broodtekst"/>
    <w:next w:val="Inhopg1"/>
    <w:rsid w:val="00F2519D"/>
    <w:pPr>
      <w:keepNext/>
      <w:keepLines/>
      <w:spacing w:before="280" w:after="280"/>
    </w:pPr>
    <w:rPr>
      <w:rFonts w:ascii="Arial" w:hAnsi="Arial"/>
      <w:b/>
    </w:rPr>
  </w:style>
  <w:style w:type="paragraph" w:customStyle="1" w:styleId="bijschrift-afbeelding">
    <w:name w:val="bijschrift-afbeelding"/>
    <w:basedOn w:val="bijschrift"/>
    <w:rsid w:val="00F2519D"/>
  </w:style>
  <w:style w:type="paragraph" w:customStyle="1" w:styleId="bijschrift-figuur">
    <w:name w:val="bijschrift-figuur"/>
    <w:basedOn w:val="bijschrift"/>
    <w:rsid w:val="00F2519D"/>
  </w:style>
  <w:style w:type="paragraph" w:customStyle="1" w:styleId="bijschrift-foto">
    <w:name w:val="bijschrift-foto"/>
    <w:basedOn w:val="bijschrift"/>
    <w:rsid w:val="00F2519D"/>
  </w:style>
  <w:style w:type="paragraph" w:customStyle="1" w:styleId="bijschrift-tabel">
    <w:name w:val="bijschrift-tabel"/>
    <w:basedOn w:val="bijschrift"/>
    <w:rsid w:val="00F2519D"/>
  </w:style>
  <w:style w:type="paragraph" w:customStyle="1" w:styleId="bijschrift-vergelijking">
    <w:name w:val="bijschrift-vergelijking"/>
    <w:basedOn w:val="bijschrift"/>
    <w:rsid w:val="00F2519D"/>
  </w:style>
  <w:style w:type="paragraph" w:customStyle="1" w:styleId="extreemklein">
    <w:name w:val="extreemklein"/>
    <w:basedOn w:val="broodtekst"/>
    <w:next w:val="broodtekst"/>
    <w:rsid w:val="00F2519D"/>
    <w:pPr>
      <w:spacing w:line="14" w:lineRule="exact"/>
    </w:pPr>
    <w:rPr>
      <w:vanish/>
      <w:sz w:val="2"/>
    </w:rPr>
  </w:style>
  <w:style w:type="paragraph" w:customStyle="1" w:styleId="list-bullet">
    <w:name w:val="list-bullet"/>
    <w:basedOn w:val="broodtekst"/>
    <w:uiPriority w:val="99"/>
    <w:qFormat/>
    <w:rsid w:val="00F2519D"/>
    <w:pPr>
      <w:keepLines/>
      <w:numPr>
        <w:numId w:val="23"/>
      </w:numPr>
      <w:tabs>
        <w:tab w:val="num" w:pos="360"/>
        <w:tab w:val="num" w:pos="520"/>
        <w:tab w:val="num" w:pos="720"/>
      </w:tabs>
      <w:ind w:left="747" w:hanging="227"/>
    </w:pPr>
  </w:style>
  <w:style w:type="character" w:styleId="Tekstvantijdelijkeaanduiding">
    <w:name w:val="Placeholder Text"/>
    <w:basedOn w:val="Standaardalinea-lettertype"/>
    <w:uiPriority w:val="99"/>
    <w:semiHidden/>
    <w:rsid w:val="00F2519D"/>
    <w:rPr>
      <w:color w:val="808080"/>
    </w:rPr>
  </w:style>
  <w:style w:type="paragraph" w:customStyle="1" w:styleId="kop40">
    <w:name w:val="kop4"/>
    <w:basedOn w:val="kop30"/>
    <w:next w:val="broodtekst"/>
    <w:link w:val="kop4Char0"/>
    <w:rsid w:val="00F2519D"/>
    <w:pPr>
      <w:spacing w:before="0" w:after="0" w:line="480" w:lineRule="auto"/>
      <w:outlineLvl w:val="3"/>
    </w:pPr>
    <w:rPr>
      <w:i/>
    </w:rPr>
  </w:style>
  <w:style w:type="character" w:customStyle="1" w:styleId="kop4Char0">
    <w:name w:val="kop4 Char"/>
    <w:basedOn w:val="broodtekstChar"/>
    <w:link w:val="kop40"/>
    <w:rsid w:val="00F2519D"/>
    <w:rPr>
      <w:rFonts w:ascii="Arial" w:eastAsia="Times New Roman" w:hAnsi="Arial" w:cs="Times New Roman"/>
      <w:i/>
      <w:caps/>
      <w:color w:val="006487"/>
      <w:kern w:val="32"/>
      <w:sz w:val="18"/>
      <w:szCs w:val="24"/>
      <w:u w:color="BE8314"/>
    </w:rPr>
  </w:style>
  <w:style w:type="paragraph" w:customStyle="1" w:styleId="bijlage-sub">
    <w:name w:val="bijlage-sub"/>
    <w:basedOn w:val="bijlage"/>
    <w:next w:val="Standaard"/>
    <w:uiPriority w:val="13"/>
    <w:qFormat/>
    <w:rsid w:val="00F2519D"/>
    <w:pPr>
      <w:pageBreakBefore w:val="0"/>
      <w:numPr>
        <w:ilvl w:val="1"/>
      </w:numPr>
      <w:tabs>
        <w:tab w:val="clear" w:pos="1440"/>
        <w:tab w:val="num" w:pos="1079"/>
      </w:tabs>
      <w:ind w:left="2835" w:hanging="2835"/>
    </w:pPr>
  </w:style>
  <w:style w:type="paragraph" w:customStyle="1" w:styleId="bijlage-woord-sub">
    <w:name w:val="bijlage-woord-sub"/>
    <w:basedOn w:val="bijlage-woord"/>
    <w:next w:val="broodtekst"/>
    <w:rsid w:val="00F2519D"/>
    <w:pPr>
      <w:pageBreakBefore w:val="0"/>
    </w:pPr>
  </w:style>
  <w:style w:type="table" w:customStyle="1" w:styleId="tabel2">
    <w:name w:val="tabel2"/>
    <w:basedOn w:val="Standaardtabel"/>
    <w:uiPriority w:val="99"/>
    <w:rsid w:val="00F2519D"/>
    <w:pPr>
      <w:spacing w:after="0" w:line="240" w:lineRule="auto"/>
    </w:pPr>
    <w:rPr>
      <w:rFonts w:ascii="Times New Roman" w:eastAsia="Times New Roman" w:hAnsi="Times New Roman" w:cs="Times New Roman"/>
      <w:sz w:val="20"/>
      <w:szCs w:val="20"/>
      <w:lang w:eastAsia="nl-NL"/>
    </w:rPr>
    <w:tblPr>
      <w:tblStyleRowBandSize w:val="1"/>
      <w:tblStyleColBandSize w:val="1"/>
    </w:tblPr>
    <w:tcPr>
      <w:shd w:val="clear" w:color="auto" w:fill="E5EFF3"/>
    </w:tcPr>
    <w:tblStylePr w:type="firstRow">
      <w:tblPr/>
      <w:tcPr>
        <w:shd w:val="clear" w:color="auto" w:fill="006487"/>
      </w:tcPr>
    </w:tblStylePr>
    <w:tblStylePr w:type="firstCol">
      <w:tblPr/>
      <w:tcPr>
        <w:shd w:val="clear" w:color="auto" w:fill="BFBFBF" w:themeFill="background1" w:themeFillShade="BF"/>
      </w:tcPr>
    </w:tblStylePr>
    <w:tblStylePr w:type="band1Vert">
      <w:tblPr/>
      <w:tcPr>
        <w:tcBorders>
          <w:top w:val="nil"/>
          <w:left w:val="single" w:sz="24" w:space="0" w:color="FFFFFF" w:themeColor="background1"/>
          <w:bottom w:val="nil"/>
          <w:right w:val="single" w:sz="24" w:space="0" w:color="FFFFFF" w:themeColor="background1"/>
          <w:insideH w:val="nil"/>
          <w:insideV w:val="nil"/>
          <w:tl2br w:val="nil"/>
          <w:tr2bl w:val="nil"/>
        </w:tcBorders>
      </w:tcPr>
    </w:tblStylePr>
    <w:tblStylePr w:type="band2Vert">
      <w:tblPr/>
      <w:tcPr>
        <w:tcBorders>
          <w:top w:val="nil"/>
          <w:left w:val="nil"/>
          <w:bottom w:val="nil"/>
          <w:right w:val="single" w:sz="24" w:space="0" w:color="FFFFFF" w:themeColor="background1"/>
          <w:insideH w:val="nil"/>
          <w:insideV w:val="nil"/>
          <w:tl2br w:val="nil"/>
          <w:tr2bl w:val="nil"/>
        </w:tcBorders>
      </w:tcPr>
    </w:tblStylePr>
  </w:style>
  <w:style w:type="table" w:customStyle="1" w:styleId="tabel1">
    <w:name w:val="tabel1"/>
    <w:basedOn w:val="Standaardtabel"/>
    <w:uiPriority w:val="99"/>
    <w:rsid w:val="00F2519D"/>
    <w:pPr>
      <w:keepNext/>
      <w:spacing w:after="0" w:line="240" w:lineRule="auto"/>
    </w:pPr>
    <w:rPr>
      <w:rFonts w:ascii="Times New Roman" w:eastAsia="Times New Roman" w:hAnsi="Times New Roman" w:cs="Times New Roman"/>
      <w:sz w:val="20"/>
      <w:szCs w:val="20"/>
      <w:lang w:eastAsia="nl-NL"/>
    </w:rPr>
    <w:tblPr>
      <w:tblBorders>
        <w:top w:val="single" w:sz="4" w:space="0" w:color="006487"/>
        <w:left w:val="single" w:sz="4" w:space="0" w:color="006487"/>
        <w:bottom w:val="single" w:sz="4" w:space="0" w:color="006487"/>
        <w:right w:val="single" w:sz="4" w:space="0" w:color="006487"/>
        <w:insideH w:val="single" w:sz="4" w:space="0" w:color="006487"/>
        <w:insideV w:val="single" w:sz="4" w:space="0" w:color="006487"/>
      </w:tblBorders>
    </w:tblPr>
    <w:tcPr>
      <w:shd w:val="clear" w:color="auto" w:fill="E5EFF3"/>
    </w:tcPr>
    <w:tblStylePr w:type="firstRow">
      <w:rPr>
        <w:rFonts w:ascii="Arial" w:hAnsi="Arial"/>
        <w:b/>
        <w:color w:val="FFFFFF" w:themeColor="background1"/>
        <w:sz w:val="16"/>
        <w:u w:val="none"/>
      </w:rPr>
      <w:tblPr/>
      <w:tcPr>
        <w:shd w:val="clear" w:color="auto" w:fill="006487"/>
      </w:tcPr>
    </w:tblStylePr>
  </w:style>
  <w:style w:type="paragraph" w:customStyle="1" w:styleId="Annex">
    <w:name w:val="Annex"/>
    <w:basedOn w:val="bijlage"/>
    <w:next w:val="Standaard"/>
    <w:uiPriority w:val="14"/>
    <w:qFormat/>
    <w:rsid w:val="00F2519D"/>
    <w:pPr>
      <w:numPr>
        <w:numId w:val="28"/>
      </w:numPr>
      <w:tabs>
        <w:tab w:val="num" w:pos="360"/>
        <w:tab w:val="left" w:pos="2835"/>
      </w:tabs>
      <w:ind w:left="2835" w:hanging="2835"/>
    </w:pPr>
  </w:style>
  <w:style w:type="paragraph" w:customStyle="1" w:styleId="keepwithnext">
    <w:name w:val="keepwithnext"/>
    <w:basedOn w:val="Standaard"/>
    <w:next w:val="Standaard"/>
    <w:uiPriority w:val="5"/>
    <w:qFormat/>
    <w:rsid w:val="00F2519D"/>
    <w:pPr>
      <w:keepNext/>
      <w:spacing w:after="0" w:line="280" w:lineRule="atLeast"/>
    </w:pPr>
    <w:rPr>
      <w:rFonts w:ascii="Palatino Linotype" w:eastAsia="Times New Roman" w:hAnsi="Palatino Linotype" w:cs="Times New Roman"/>
      <w:sz w:val="18"/>
      <w:szCs w:val="24"/>
    </w:rPr>
  </w:style>
  <w:style w:type="paragraph" w:customStyle="1" w:styleId="tekst">
    <w:name w:val="tekst"/>
    <w:basedOn w:val="Standaard"/>
    <w:uiPriority w:val="99"/>
    <w:rsid w:val="00F2519D"/>
    <w:pPr>
      <w:spacing w:after="0" w:line="288" w:lineRule="auto"/>
      <w:ind w:left="851"/>
      <w:jc w:val="both"/>
    </w:pPr>
    <w:rPr>
      <w:rFonts w:ascii="Arial" w:eastAsia="Times New Roman" w:hAnsi="Arial" w:cs="Arial"/>
      <w:kern w:val="28"/>
      <w:sz w:val="20"/>
      <w:szCs w:val="20"/>
      <w:lang w:eastAsia="nl-NL"/>
    </w:rPr>
  </w:style>
  <w:style w:type="paragraph" w:styleId="Ondertitel">
    <w:name w:val="Subtitle"/>
    <w:basedOn w:val="Standaard"/>
    <w:next w:val="Standaard"/>
    <w:link w:val="OndertitelChar"/>
    <w:uiPriority w:val="11"/>
    <w:qFormat/>
    <w:rsid w:val="00F2519D"/>
    <w:pPr>
      <w:numPr>
        <w:ilvl w:val="1"/>
      </w:numPr>
      <w:spacing w:after="0" w:line="280" w:lineRule="atLeast"/>
    </w:pPr>
    <w:rPr>
      <w:rFonts w:ascii="Cambria" w:eastAsia="Times New Roman" w:hAnsi="Cambria" w:cs="Times New Roman"/>
      <w:i/>
      <w:iCs/>
      <w:color w:val="4F81BD"/>
      <w:spacing w:val="15"/>
      <w:sz w:val="24"/>
      <w:szCs w:val="24"/>
    </w:rPr>
  </w:style>
  <w:style w:type="character" w:customStyle="1" w:styleId="OndertitelChar">
    <w:name w:val="Ondertitel Char"/>
    <w:basedOn w:val="Standaardalinea-lettertype"/>
    <w:link w:val="Ondertitel"/>
    <w:uiPriority w:val="11"/>
    <w:rsid w:val="00F2519D"/>
    <w:rPr>
      <w:rFonts w:ascii="Cambria" w:eastAsia="Times New Roman" w:hAnsi="Cambria" w:cs="Times New Roman"/>
      <w:i/>
      <w:iCs/>
      <w:color w:val="4F81BD"/>
      <w:spacing w:val="15"/>
      <w:sz w:val="24"/>
      <w:szCs w:val="24"/>
    </w:rPr>
  </w:style>
  <w:style w:type="paragraph" w:customStyle="1" w:styleId="3CBD5A742C28424DA5172AD252E32316">
    <w:name w:val="3CBD5A742C28424DA5172AD252E32316"/>
    <w:rsid w:val="00F2519D"/>
    <w:rPr>
      <w:rFonts w:ascii="Calibri" w:eastAsia="Times New Roman" w:hAnsi="Calibri" w:cs="Times New Roman"/>
      <w:lang w:eastAsia="nl-NL"/>
    </w:rPr>
  </w:style>
  <w:style w:type="paragraph" w:customStyle="1" w:styleId="B2E092F9785A484FA3FE7227E5CD88F4">
    <w:name w:val="B2E092F9785A484FA3FE7227E5CD88F4"/>
    <w:rsid w:val="00F2519D"/>
    <w:rPr>
      <w:rFonts w:ascii="Calibri" w:eastAsia="Times New Roman" w:hAnsi="Calibri" w:cs="Times New Roman"/>
      <w:lang w:eastAsia="nl-NL"/>
    </w:rPr>
  </w:style>
  <w:style w:type="paragraph" w:customStyle="1" w:styleId="font5">
    <w:name w:val="font5"/>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font6">
    <w:name w:val="font6"/>
    <w:basedOn w:val="Standaard"/>
    <w:rsid w:val="00F2519D"/>
    <w:pPr>
      <w:spacing w:before="100" w:beforeAutospacing="1" w:after="100" w:afterAutospacing="1" w:line="240" w:lineRule="auto"/>
    </w:pPr>
    <w:rPr>
      <w:rFonts w:ascii="Arial" w:eastAsia="Times New Roman" w:hAnsi="Arial" w:cs="Arial"/>
      <w:color w:val="FF0000"/>
      <w:sz w:val="20"/>
      <w:szCs w:val="20"/>
      <w:lang w:eastAsia="nl-NL"/>
    </w:rPr>
  </w:style>
  <w:style w:type="paragraph" w:customStyle="1" w:styleId="font7">
    <w:name w:val="font7"/>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xl68">
    <w:name w:val="xl6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69">
    <w:name w:val="xl69"/>
    <w:basedOn w:val="Standaard"/>
    <w:rsid w:val="00F2519D"/>
    <w:pP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70">
    <w:name w:val="xl7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sz w:val="18"/>
      <w:szCs w:val="18"/>
      <w:lang w:eastAsia="nl-NL"/>
    </w:rPr>
  </w:style>
  <w:style w:type="paragraph" w:customStyle="1" w:styleId="xl71">
    <w:name w:val="xl71"/>
    <w:basedOn w:val="Standaard"/>
    <w:rsid w:val="00F2519D"/>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72">
    <w:name w:val="xl7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3">
    <w:name w:val="xl7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4">
    <w:name w:val="xl7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5">
    <w:name w:val="xl7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6">
    <w:name w:val="xl76"/>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7">
    <w:name w:val="xl7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8">
    <w:name w:val="xl7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9">
    <w:name w:val="xl7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80">
    <w:name w:val="xl8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FF0000"/>
      <w:sz w:val="24"/>
      <w:szCs w:val="24"/>
      <w:u w:val="single"/>
      <w:lang w:eastAsia="nl-NL"/>
    </w:rPr>
  </w:style>
  <w:style w:type="paragraph" w:customStyle="1" w:styleId="xl81">
    <w:name w:val="xl8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2">
    <w:name w:val="xl8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83">
    <w:name w:val="xl8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4">
    <w:name w:val="xl8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5">
    <w:name w:val="xl8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6">
    <w:name w:val="xl86"/>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7">
    <w:name w:val="xl87"/>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8">
    <w:name w:val="xl88"/>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89">
    <w:name w:val="xl89"/>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90">
    <w:name w:val="xl90"/>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1">
    <w:name w:val="xl91"/>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2">
    <w:name w:val="xl92"/>
    <w:basedOn w:val="Standaard"/>
    <w:rsid w:val="00F2519D"/>
    <w:pPr>
      <w:pBdr>
        <w:top w:val="single" w:sz="4" w:space="0" w:color="974706"/>
        <w:left w:val="single" w:sz="12"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3">
    <w:name w:val="xl93"/>
    <w:basedOn w:val="Standaard"/>
    <w:rsid w:val="00F2519D"/>
    <w:pPr>
      <w:pBdr>
        <w:top w:val="single" w:sz="4" w:space="0" w:color="974706"/>
        <w:left w:val="single" w:sz="4"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4">
    <w:name w:val="xl9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18"/>
      <w:szCs w:val="18"/>
      <w:lang w:eastAsia="nl-NL"/>
    </w:rPr>
  </w:style>
  <w:style w:type="paragraph" w:customStyle="1" w:styleId="xl95">
    <w:name w:val="xl95"/>
    <w:basedOn w:val="Standaard"/>
    <w:rsid w:val="00F2519D"/>
    <w:pPr>
      <w:pBdr>
        <w:left w:val="single" w:sz="12"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6">
    <w:name w:val="xl96"/>
    <w:basedOn w:val="Standaard"/>
    <w:rsid w:val="00F2519D"/>
    <w:pPr>
      <w:pBdr>
        <w:left w:val="single" w:sz="4"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7">
    <w:name w:val="xl9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98">
    <w:name w:val="xl9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99">
    <w:name w:val="xl9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00">
    <w:name w:val="xl100"/>
    <w:basedOn w:val="Standaard"/>
    <w:rsid w:val="00F2519D"/>
    <w:pPr>
      <w:pBdr>
        <w:top w:val="single" w:sz="4" w:space="0" w:color="974706"/>
        <w:left w:val="single" w:sz="12" w:space="0" w:color="974706"/>
        <w:bottom w:val="single" w:sz="4"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1">
    <w:name w:val="xl101"/>
    <w:basedOn w:val="Standaard"/>
    <w:rsid w:val="00F2519D"/>
    <w:pPr>
      <w:pBdr>
        <w:top w:val="single" w:sz="4" w:space="0" w:color="974706"/>
        <w:left w:val="single" w:sz="12" w:space="0" w:color="974706"/>
        <w:bottom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2">
    <w:name w:val="xl102"/>
    <w:basedOn w:val="Standaard"/>
    <w:rsid w:val="00F2519D"/>
    <w:pPr>
      <w:pBdr>
        <w:left w:val="single" w:sz="12" w:space="0" w:color="974706"/>
        <w:right w:val="single" w:sz="12"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03">
    <w:name w:val="xl103"/>
    <w:basedOn w:val="Standaard"/>
    <w:rsid w:val="00F2519D"/>
    <w:pPr>
      <w:pBdr>
        <w:top w:val="single" w:sz="12" w:space="0" w:color="974706"/>
        <w:left w:val="single" w:sz="12"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4">
    <w:name w:val="xl104"/>
    <w:basedOn w:val="Standaard"/>
    <w:rsid w:val="00F2519D"/>
    <w:pPr>
      <w:pBdr>
        <w:top w:val="single" w:sz="12" w:space="0" w:color="974706"/>
        <w:left w:val="single" w:sz="4"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5">
    <w:name w:val="xl105"/>
    <w:basedOn w:val="Standaard"/>
    <w:rsid w:val="00F2519D"/>
    <w:pPr>
      <w:pBdr>
        <w:top w:val="single" w:sz="12" w:space="0" w:color="974706"/>
        <w:left w:val="single" w:sz="12" w:space="0" w:color="974706"/>
        <w:bottom w:val="single" w:sz="12" w:space="0" w:color="974706"/>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6">
    <w:name w:val="xl106"/>
    <w:basedOn w:val="Standaard"/>
    <w:rsid w:val="00F2519D"/>
    <w:pPr>
      <w:pBdr>
        <w:top w:val="single" w:sz="12" w:space="0" w:color="244062"/>
        <w:left w:val="single" w:sz="12"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7">
    <w:name w:val="xl107"/>
    <w:basedOn w:val="Standaard"/>
    <w:rsid w:val="00F2519D"/>
    <w:pPr>
      <w:pBdr>
        <w:top w:val="single" w:sz="12" w:space="0" w:color="244062"/>
        <w:left w:val="single" w:sz="4"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8">
    <w:name w:val="xl108"/>
    <w:basedOn w:val="Standaard"/>
    <w:rsid w:val="00F2519D"/>
    <w:pPr>
      <w:pBdr>
        <w:top w:val="single" w:sz="12" w:space="0" w:color="244062"/>
        <w:left w:val="single" w:sz="4" w:space="0" w:color="244062"/>
        <w:bottom w:val="single" w:sz="12"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9">
    <w:name w:val="xl109"/>
    <w:basedOn w:val="Standaard"/>
    <w:rsid w:val="00F2519D"/>
    <w:pPr>
      <w:pBdr>
        <w:top w:val="single" w:sz="12" w:space="0" w:color="244062"/>
        <w:left w:val="single" w:sz="12" w:space="0" w:color="244062"/>
        <w:bottom w:val="single" w:sz="12" w:space="0" w:color="244062"/>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0">
    <w:name w:val="xl110"/>
    <w:basedOn w:val="Standaard"/>
    <w:rsid w:val="00F2519D"/>
    <w:pPr>
      <w:pBdr>
        <w:top w:val="single" w:sz="12"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1">
    <w:name w:val="xl111"/>
    <w:basedOn w:val="Standaard"/>
    <w:rsid w:val="00F2519D"/>
    <w:pPr>
      <w:pBdr>
        <w:top w:val="single" w:sz="4"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2">
    <w:name w:val="xl112"/>
    <w:basedOn w:val="Standaard"/>
    <w:rsid w:val="00F2519D"/>
    <w:pPr>
      <w:pBdr>
        <w:top w:val="single" w:sz="4" w:space="0" w:color="244062"/>
        <w:left w:val="single" w:sz="12" w:space="0" w:color="244062"/>
        <w:bottom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3">
    <w:name w:val="xl113"/>
    <w:basedOn w:val="Standaard"/>
    <w:rsid w:val="00F2519D"/>
    <w:pPr>
      <w:pBdr>
        <w:top w:val="single" w:sz="12"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114">
    <w:name w:val="xl114"/>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5">
    <w:name w:val="xl115"/>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6">
    <w:name w:val="xl116"/>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7">
    <w:name w:val="xl117"/>
    <w:basedOn w:val="Standaard"/>
    <w:rsid w:val="00F2519D"/>
    <w:pPr>
      <w:pBdr>
        <w:top w:val="single" w:sz="12"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8">
    <w:name w:val="xl11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9">
    <w:name w:val="xl11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0">
    <w:name w:val="xl120"/>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1">
    <w:name w:val="xl121"/>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2">
    <w:name w:val="xl122"/>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3">
    <w:name w:val="xl123"/>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4">
    <w:name w:val="xl124"/>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5">
    <w:name w:val="xl125"/>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6">
    <w:name w:val="xl126"/>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7">
    <w:name w:val="xl127"/>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8">
    <w:name w:val="xl12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29">
    <w:name w:val="xl12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0">
    <w:name w:val="xl130"/>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1">
    <w:name w:val="xl131"/>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2">
    <w:name w:val="xl132"/>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3">
    <w:name w:val="xl133"/>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4">
    <w:name w:val="xl134"/>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5">
    <w:name w:val="xl135"/>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6">
    <w:name w:val="xl136"/>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7">
    <w:name w:val="xl137"/>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8">
    <w:name w:val="xl138"/>
    <w:basedOn w:val="Standaard"/>
    <w:rsid w:val="00F2519D"/>
    <w:pPr>
      <w:pBdr>
        <w:top w:val="single" w:sz="4" w:space="0" w:color="244062"/>
        <w:left w:val="single" w:sz="12"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9">
    <w:name w:val="xl139"/>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0">
    <w:name w:val="xl140"/>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color w:val="0070C0"/>
      <w:sz w:val="24"/>
      <w:szCs w:val="24"/>
      <w:lang w:eastAsia="nl-NL"/>
    </w:rPr>
  </w:style>
  <w:style w:type="paragraph" w:customStyle="1" w:styleId="xl141">
    <w:name w:val="xl141"/>
    <w:basedOn w:val="Standaard"/>
    <w:rsid w:val="00F2519D"/>
    <w:pPr>
      <w:pBdr>
        <w:top w:val="single" w:sz="4" w:space="0" w:color="244062"/>
        <w:left w:val="single" w:sz="4" w:space="0" w:color="244062"/>
        <w:bottom w:val="single" w:sz="12"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2">
    <w:name w:val="xl142"/>
    <w:basedOn w:val="Standaard"/>
    <w:rsid w:val="00F2519D"/>
    <w:pPr>
      <w:pBdr>
        <w:top w:val="single" w:sz="12" w:space="0" w:color="auto"/>
        <w:left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43">
    <w:name w:val="xl143"/>
    <w:basedOn w:val="Standaard"/>
    <w:rsid w:val="00F2519D"/>
    <w:pPr>
      <w:pBdr>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4">
    <w:name w:val="xl144"/>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5">
    <w:name w:val="xl145"/>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46">
    <w:name w:val="xl146"/>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47">
    <w:name w:val="xl147"/>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48">
    <w:name w:val="xl148"/>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FF0000"/>
      <w:sz w:val="24"/>
      <w:szCs w:val="24"/>
      <w:lang w:eastAsia="nl-NL"/>
    </w:rPr>
  </w:style>
  <w:style w:type="paragraph" w:customStyle="1" w:styleId="xl149">
    <w:name w:val="xl149"/>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4"/>
      <w:szCs w:val="24"/>
      <w:lang w:eastAsia="nl-NL"/>
    </w:rPr>
  </w:style>
  <w:style w:type="paragraph" w:customStyle="1" w:styleId="xl150">
    <w:name w:val="xl150"/>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1">
    <w:name w:val="xl151"/>
    <w:basedOn w:val="Standaard"/>
    <w:rsid w:val="00F2519D"/>
    <w:pPr>
      <w:pBdr>
        <w:top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52">
    <w:name w:val="xl15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3">
    <w:name w:val="xl153"/>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4">
    <w:name w:val="xl154"/>
    <w:basedOn w:val="Standaard"/>
    <w:rsid w:val="00F2519D"/>
    <w:pPr>
      <w:pBdr>
        <w:top w:val="single" w:sz="4" w:space="0" w:color="974706"/>
        <w:bottom w:val="single" w:sz="4" w:space="0" w:color="974706"/>
      </w:pBdr>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5">
    <w:name w:val="xl155"/>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6">
    <w:name w:val="xl15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7">
    <w:name w:val="xl157"/>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8">
    <w:name w:val="xl158"/>
    <w:basedOn w:val="Standaard"/>
    <w:rsid w:val="00F2519D"/>
    <w:pPr>
      <w:pBdr>
        <w:top w:val="single" w:sz="4" w:space="0" w:color="244062"/>
        <w:left w:val="single" w:sz="4" w:space="0" w:color="244062"/>
        <w:bottom w:val="single" w:sz="4" w:space="0" w:color="244062"/>
        <w:right w:val="single" w:sz="12"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9">
    <w:name w:val="xl159"/>
    <w:basedOn w:val="Standaard"/>
    <w:rsid w:val="00F2519D"/>
    <w:pPr>
      <w:pBdr>
        <w:top w:val="single" w:sz="4" w:space="0" w:color="244062"/>
        <w:left w:val="single" w:sz="12" w:space="0" w:color="244062"/>
        <w:bottom w:val="single" w:sz="4" w:space="0" w:color="244062"/>
        <w:right w:val="single" w:sz="12" w:space="0" w:color="974706"/>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0">
    <w:name w:val="xl160"/>
    <w:basedOn w:val="Standaard"/>
    <w:rsid w:val="00F2519D"/>
    <w:pPr>
      <w:pBdr>
        <w:top w:val="single" w:sz="4" w:space="0" w:color="974706"/>
        <w:left w:val="single" w:sz="12"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1">
    <w:name w:val="xl161"/>
    <w:basedOn w:val="Standaard"/>
    <w:rsid w:val="00F2519D"/>
    <w:pPr>
      <w:pBdr>
        <w:top w:val="single" w:sz="4" w:space="0" w:color="974706"/>
        <w:left w:val="single" w:sz="4"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2">
    <w:name w:val="xl162"/>
    <w:basedOn w:val="Standaard"/>
    <w:rsid w:val="00F2519D"/>
    <w:pPr>
      <w:pBdr>
        <w:top w:val="single" w:sz="4" w:space="0" w:color="974706"/>
        <w:left w:val="single" w:sz="12" w:space="0" w:color="974706"/>
        <w:bottom w:val="single" w:sz="4" w:space="0" w:color="974706"/>
        <w:right w:val="single" w:sz="12" w:space="0" w:color="974706"/>
      </w:pBdr>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63">
    <w:name w:val="xl163"/>
    <w:basedOn w:val="Standaard"/>
    <w:rsid w:val="00F2519D"/>
    <w:pP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4">
    <w:name w:val="xl16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5">
    <w:name w:val="xl165"/>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6">
    <w:name w:val="xl16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7">
    <w:name w:val="xl167"/>
    <w:basedOn w:val="Standaard"/>
    <w:rsid w:val="00F2519D"/>
    <w:pPr>
      <w:pBdr>
        <w:top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68">
    <w:name w:val="xl16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9">
    <w:name w:val="xl169"/>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70">
    <w:name w:val="xl170"/>
    <w:basedOn w:val="Standaard"/>
    <w:rsid w:val="00F2519D"/>
    <w:pPr>
      <w:pBdr>
        <w:top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71">
    <w:name w:val="xl171"/>
    <w:basedOn w:val="Standaard"/>
    <w:rsid w:val="00F2519D"/>
    <w:pPr>
      <w:pBdr>
        <w:top w:val="single" w:sz="4" w:space="0" w:color="244062"/>
        <w:left w:val="single" w:sz="12"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2">
    <w:name w:val="xl172"/>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3">
    <w:name w:val="xl173"/>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4">
    <w:name w:val="xl174"/>
    <w:basedOn w:val="Standaard"/>
    <w:rsid w:val="00F2519D"/>
    <w:pPr>
      <w:pBdr>
        <w:top w:val="single" w:sz="4" w:space="0" w:color="244062"/>
        <w:left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5">
    <w:name w:val="xl175"/>
    <w:basedOn w:val="Standaard"/>
    <w:rsid w:val="00F2519D"/>
    <w:pPr>
      <w:pBdr>
        <w:top w:val="single" w:sz="4" w:space="0" w:color="244062"/>
        <w:left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76">
    <w:name w:val="xl176"/>
    <w:basedOn w:val="Standaard"/>
    <w:rsid w:val="00F2519D"/>
    <w:pPr>
      <w:pBdr>
        <w:top w:val="single" w:sz="4" w:space="0" w:color="974706"/>
        <w:left w:val="single" w:sz="12"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7">
    <w:name w:val="xl177"/>
    <w:basedOn w:val="Standaard"/>
    <w:rsid w:val="00F2519D"/>
    <w:pPr>
      <w:pBdr>
        <w:top w:val="single" w:sz="4" w:space="0" w:color="974706"/>
        <w:left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8">
    <w:name w:val="xl178"/>
    <w:basedOn w:val="Standaard"/>
    <w:rsid w:val="00F2519D"/>
    <w:pPr>
      <w:pBdr>
        <w:top w:val="single" w:sz="4" w:space="0" w:color="974706"/>
        <w:left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79">
    <w:name w:val="xl179"/>
    <w:basedOn w:val="Standaard"/>
    <w:rsid w:val="00F2519D"/>
    <w:pPr>
      <w:pBdr>
        <w:top w:val="single" w:sz="12"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0">
    <w:name w:val="xl180"/>
    <w:basedOn w:val="Standaard"/>
    <w:rsid w:val="00F2519D"/>
    <w:pPr>
      <w:pBdr>
        <w:top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1">
    <w:name w:val="xl181"/>
    <w:basedOn w:val="Standaard"/>
    <w:rsid w:val="00F2519D"/>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2">
    <w:name w:val="xl18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3">
    <w:name w:val="xl183"/>
    <w:basedOn w:val="Standaard"/>
    <w:rsid w:val="00F2519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4">
    <w:name w:val="xl18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5">
    <w:name w:val="xl185"/>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6">
    <w:name w:val="xl186"/>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nl-NL"/>
    </w:rPr>
  </w:style>
  <w:style w:type="paragraph" w:customStyle="1" w:styleId="xl187">
    <w:name w:val="xl187"/>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8">
    <w:name w:val="xl18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9">
    <w:name w:val="xl189"/>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0">
    <w:name w:val="xl190"/>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1">
    <w:name w:val="xl191"/>
    <w:basedOn w:val="Standaard"/>
    <w:rsid w:val="00F2519D"/>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Arial" w:eastAsia="Times New Roman" w:hAnsi="Arial" w:cs="Arial"/>
      <w:sz w:val="24"/>
      <w:szCs w:val="24"/>
      <w:lang w:eastAsia="nl-NL"/>
    </w:rPr>
  </w:style>
  <w:style w:type="paragraph" w:customStyle="1" w:styleId="xl192">
    <w:name w:val="xl192"/>
    <w:basedOn w:val="Standaard"/>
    <w:rsid w:val="00F2519D"/>
    <w:pPr>
      <w:pBdr>
        <w:top w:val="single" w:sz="4" w:space="0" w:color="auto"/>
        <w:left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3">
    <w:name w:val="xl193"/>
    <w:basedOn w:val="Standaard"/>
    <w:rsid w:val="00F2519D"/>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4">
    <w:name w:val="xl194"/>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5">
    <w:name w:val="xl195"/>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6">
    <w:name w:val="xl196"/>
    <w:basedOn w:val="Standaard"/>
    <w:rsid w:val="00F2519D"/>
    <w:pPr>
      <w:pBdr>
        <w:top w:val="single" w:sz="4" w:space="0" w:color="auto"/>
        <w:left w:val="single" w:sz="12"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7">
    <w:name w:val="xl197"/>
    <w:basedOn w:val="Standaard"/>
    <w:rsid w:val="00F2519D"/>
    <w:pPr>
      <w:pBdr>
        <w:top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8">
    <w:name w:val="xl198"/>
    <w:basedOn w:val="Standaard"/>
    <w:rsid w:val="00F2519D"/>
    <w:pPr>
      <w:pBdr>
        <w:top w:val="single" w:sz="4" w:space="0" w:color="auto"/>
        <w:left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9">
    <w:name w:val="xl199"/>
    <w:basedOn w:val="Standaard"/>
    <w:rsid w:val="00F2519D"/>
    <w:pPr>
      <w:pBdr>
        <w:top w:val="single" w:sz="4" w:space="0" w:color="974706"/>
        <w:left w:val="single" w:sz="12"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0">
    <w:name w:val="xl200"/>
    <w:basedOn w:val="Standaard"/>
    <w:rsid w:val="00F2519D"/>
    <w:pPr>
      <w:pBdr>
        <w:top w:val="single" w:sz="4" w:space="0" w:color="974706"/>
        <w:left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1">
    <w:name w:val="xl201"/>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02">
    <w:name w:val="xl20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203">
    <w:name w:val="xl203"/>
    <w:basedOn w:val="Standaard"/>
    <w:rsid w:val="00F2519D"/>
    <w:pPr>
      <w:spacing w:before="100" w:beforeAutospacing="1" w:after="100" w:afterAutospacing="1" w:line="240" w:lineRule="auto"/>
      <w:textAlignment w:val="center"/>
    </w:pPr>
    <w:rPr>
      <w:rFonts w:ascii="Univers" w:eastAsia="Times New Roman" w:hAnsi="Univers" w:cs="Times New Roman"/>
      <w:b/>
      <w:bCs/>
      <w:color w:val="E26B0A"/>
      <w:sz w:val="24"/>
      <w:szCs w:val="24"/>
      <w:lang w:eastAsia="nl-NL"/>
    </w:rPr>
  </w:style>
  <w:style w:type="paragraph" w:customStyle="1" w:styleId="xl204">
    <w:name w:val="xl20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205">
    <w:name w:val="xl205"/>
    <w:basedOn w:val="Standaard"/>
    <w:rsid w:val="00F2519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6">
    <w:name w:val="xl206"/>
    <w:basedOn w:val="Standaard"/>
    <w:rsid w:val="00F2519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7">
    <w:name w:val="xl207"/>
    <w:basedOn w:val="Standaard"/>
    <w:rsid w:val="00F2519D"/>
    <w:pPr>
      <w:pBdr>
        <w:top w:val="single" w:sz="12" w:space="0" w:color="auto"/>
        <w:bottom w:val="single" w:sz="12"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208">
    <w:name w:val="xl20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209">
    <w:name w:val="xl209"/>
    <w:basedOn w:val="Standaard"/>
    <w:rsid w:val="00F2519D"/>
    <w:pPr>
      <w:spacing w:before="100" w:beforeAutospacing="1" w:after="100" w:afterAutospacing="1" w:line="240" w:lineRule="auto"/>
      <w:textAlignment w:val="center"/>
    </w:pPr>
    <w:rPr>
      <w:rFonts w:ascii="Univers" w:eastAsia="Times New Roman" w:hAnsi="Univers" w:cs="Times New Roman"/>
      <w:sz w:val="24"/>
      <w:szCs w:val="24"/>
      <w:lang w:eastAsia="nl-NL"/>
    </w:rPr>
  </w:style>
  <w:style w:type="paragraph" w:customStyle="1" w:styleId="xl210">
    <w:name w:val="xl210"/>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11">
    <w:name w:val="xl21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0070C0"/>
      <w:sz w:val="24"/>
      <w:szCs w:val="24"/>
      <w:lang w:eastAsia="nl-NL"/>
    </w:rPr>
  </w:style>
  <w:style w:type="paragraph" w:customStyle="1" w:styleId="xl212">
    <w:name w:val="xl212"/>
    <w:basedOn w:val="Standaard"/>
    <w:rsid w:val="00F2519D"/>
    <w:pPr>
      <w:spacing w:before="100" w:beforeAutospacing="1" w:after="100" w:afterAutospacing="1" w:line="240" w:lineRule="auto"/>
      <w:textAlignment w:val="center"/>
    </w:pPr>
    <w:rPr>
      <w:rFonts w:ascii="Univers" w:eastAsia="Times New Roman" w:hAnsi="Univers" w:cs="Times New Roman"/>
      <w:b/>
      <w:bCs/>
      <w:color w:val="0070C0"/>
      <w:sz w:val="24"/>
      <w:szCs w:val="24"/>
      <w:lang w:eastAsia="nl-NL"/>
    </w:rPr>
  </w:style>
  <w:style w:type="paragraph" w:customStyle="1" w:styleId="xl213">
    <w:name w:val="xl213"/>
    <w:basedOn w:val="Standaard"/>
    <w:rsid w:val="00F2519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styleId="Revisie">
    <w:name w:val="Revision"/>
    <w:uiPriority w:val="71"/>
    <w:semiHidden/>
    <w:rsid w:val="00F2519D"/>
    <w:pPr>
      <w:spacing w:after="0" w:line="240" w:lineRule="auto"/>
    </w:pPr>
    <w:rPr>
      <w:rFonts w:ascii="New York" w:eastAsia="Times New Roman" w:hAnsi="New York" w:cs="Times New Roman"/>
      <w:sz w:val="24"/>
      <w:szCs w:val="20"/>
      <w:lang w:eastAsia="nl-NL"/>
    </w:rPr>
  </w:style>
  <w:style w:type="paragraph" w:customStyle="1" w:styleId="Inleiding">
    <w:name w:val="Inleiding"/>
    <w:basedOn w:val="Kop1"/>
    <w:uiPriority w:val="99"/>
    <w:rsid w:val="00F2519D"/>
    <w:pPr>
      <w:numPr>
        <w:numId w:val="0"/>
      </w:numPr>
      <w:spacing w:line="240" w:lineRule="auto"/>
    </w:pPr>
    <w:rPr>
      <w:rFonts w:ascii="Schiphol Frutiger" w:hAnsi="Schiphol Frutiger"/>
      <w:sz w:val="20"/>
      <w:szCs w:val="20"/>
      <w:lang w:val="en-US" w:eastAsia="en-US"/>
    </w:rPr>
  </w:style>
  <w:style w:type="character" w:customStyle="1" w:styleId="apple-converted-space">
    <w:name w:val="apple-converted-space"/>
    <w:basedOn w:val="Standaardalinea-lettertype"/>
    <w:rsid w:val="00F2519D"/>
  </w:style>
  <w:style w:type="character" w:customStyle="1" w:styleId="apple-style-span">
    <w:name w:val="apple-style-span"/>
    <w:basedOn w:val="Standaardalinea-lettertype"/>
    <w:rsid w:val="00F2519D"/>
  </w:style>
  <w:style w:type="character" w:customStyle="1" w:styleId="ol">
    <w:name w:val="ol"/>
    <w:basedOn w:val="Standaardalinea-lettertype"/>
    <w:rsid w:val="00B776E2"/>
  </w:style>
  <w:style w:type="paragraph" w:customStyle="1" w:styleId="pzonderwitruimte1">
    <w:name w:val="pzonderwitruimte1"/>
    <w:basedOn w:val="Standaard"/>
    <w:rsid w:val="00B776E2"/>
    <w:pPr>
      <w:spacing w:after="0" w:line="240" w:lineRule="auto"/>
    </w:pPr>
    <w:rPr>
      <w:rFonts w:ascii="Times New Roman" w:eastAsia="Times New Roman" w:hAnsi="Times New Roman" w:cs="Times New Roman"/>
      <w:sz w:val="24"/>
      <w:szCs w:val="24"/>
      <w:lang w:eastAsia="nl-NL"/>
    </w:rPr>
  </w:style>
  <w:style w:type="character" w:customStyle="1" w:styleId="underline1">
    <w:name w:val="underline1"/>
    <w:basedOn w:val="Standaardalinea-lettertype"/>
    <w:rsid w:val="00B776E2"/>
    <w:rPr>
      <w:u w:val="single"/>
    </w:rPr>
  </w:style>
  <w:style w:type="character" w:styleId="Nadruk">
    <w:name w:val="Emphasis"/>
    <w:basedOn w:val="Standaardalinea-lettertype"/>
    <w:qFormat/>
    <w:rsid w:val="00D727A5"/>
    <w:rPr>
      <w:rFonts w:ascii="Calibri" w:hAnsi="Calibri" w:hint="default"/>
      <w:i/>
      <w:iCs/>
    </w:rPr>
  </w:style>
  <w:style w:type="paragraph" w:customStyle="1" w:styleId="Snela">
    <w:name w:val="Snel a."/>
    <w:basedOn w:val="Standaard"/>
    <w:rsid w:val="0000203D"/>
    <w:pPr>
      <w:widowControl w:val="0"/>
      <w:numPr>
        <w:numId w:val="99"/>
      </w:numPr>
      <w:autoSpaceDE w:val="0"/>
      <w:autoSpaceDN w:val="0"/>
      <w:adjustRightInd w:val="0"/>
      <w:spacing w:after="0" w:line="240" w:lineRule="auto"/>
    </w:pPr>
    <w:rPr>
      <w:rFonts w:ascii="Times New Roman" w:eastAsia="Times New Roman" w:hAnsi="Times New Roman" w:cs="Times New Roman"/>
      <w:sz w:val="20"/>
      <w:szCs w:val="24"/>
      <w:lang w:val="en-US" w:eastAsia="nl-NL"/>
    </w:rPr>
  </w:style>
  <w:style w:type="paragraph" w:styleId="Geenafstand">
    <w:name w:val="No Spacing"/>
    <w:uiPriority w:val="1"/>
    <w:qFormat/>
    <w:rsid w:val="003676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19539">
      <w:bodyDiv w:val="1"/>
      <w:marLeft w:val="0"/>
      <w:marRight w:val="0"/>
      <w:marTop w:val="0"/>
      <w:marBottom w:val="0"/>
      <w:divBdr>
        <w:top w:val="none" w:sz="0" w:space="0" w:color="auto"/>
        <w:left w:val="none" w:sz="0" w:space="0" w:color="auto"/>
        <w:bottom w:val="none" w:sz="0" w:space="0" w:color="auto"/>
        <w:right w:val="none" w:sz="0" w:space="0" w:color="auto"/>
      </w:divBdr>
    </w:div>
    <w:div w:id="309553393">
      <w:bodyDiv w:val="1"/>
      <w:marLeft w:val="0"/>
      <w:marRight w:val="0"/>
      <w:marTop w:val="0"/>
      <w:marBottom w:val="0"/>
      <w:divBdr>
        <w:top w:val="none" w:sz="0" w:space="0" w:color="auto"/>
        <w:left w:val="none" w:sz="0" w:space="0" w:color="auto"/>
        <w:bottom w:val="none" w:sz="0" w:space="0" w:color="auto"/>
        <w:right w:val="none" w:sz="0" w:space="0" w:color="auto"/>
      </w:divBdr>
    </w:div>
    <w:div w:id="430514252">
      <w:bodyDiv w:val="1"/>
      <w:marLeft w:val="0"/>
      <w:marRight w:val="0"/>
      <w:marTop w:val="0"/>
      <w:marBottom w:val="0"/>
      <w:divBdr>
        <w:top w:val="none" w:sz="0" w:space="0" w:color="auto"/>
        <w:left w:val="none" w:sz="0" w:space="0" w:color="auto"/>
        <w:bottom w:val="none" w:sz="0" w:space="0" w:color="auto"/>
        <w:right w:val="none" w:sz="0" w:space="0" w:color="auto"/>
      </w:divBdr>
    </w:div>
    <w:div w:id="430855058">
      <w:bodyDiv w:val="1"/>
      <w:marLeft w:val="0"/>
      <w:marRight w:val="0"/>
      <w:marTop w:val="0"/>
      <w:marBottom w:val="0"/>
      <w:divBdr>
        <w:top w:val="none" w:sz="0" w:space="0" w:color="auto"/>
        <w:left w:val="none" w:sz="0" w:space="0" w:color="auto"/>
        <w:bottom w:val="none" w:sz="0" w:space="0" w:color="auto"/>
        <w:right w:val="none" w:sz="0" w:space="0" w:color="auto"/>
      </w:divBdr>
    </w:div>
    <w:div w:id="740829904">
      <w:bodyDiv w:val="1"/>
      <w:marLeft w:val="0"/>
      <w:marRight w:val="0"/>
      <w:marTop w:val="0"/>
      <w:marBottom w:val="0"/>
      <w:divBdr>
        <w:top w:val="none" w:sz="0" w:space="0" w:color="auto"/>
        <w:left w:val="none" w:sz="0" w:space="0" w:color="auto"/>
        <w:bottom w:val="none" w:sz="0" w:space="0" w:color="auto"/>
        <w:right w:val="none" w:sz="0" w:space="0" w:color="auto"/>
      </w:divBdr>
    </w:div>
    <w:div w:id="969364807">
      <w:bodyDiv w:val="1"/>
      <w:marLeft w:val="0"/>
      <w:marRight w:val="0"/>
      <w:marTop w:val="0"/>
      <w:marBottom w:val="0"/>
      <w:divBdr>
        <w:top w:val="none" w:sz="0" w:space="0" w:color="auto"/>
        <w:left w:val="none" w:sz="0" w:space="0" w:color="auto"/>
        <w:bottom w:val="none" w:sz="0" w:space="0" w:color="auto"/>
        <w:right w:val="none" w:sz="0" w:space="0" w:color="auto"/>
      </w:divBdr>
    </w:div>
    <w:div w:id="987511223">
      <w:bodyDiv w:val="1"/>
      <w:marLeft w:val="0"/>
      <w:marRight w:val="0"/>
      <w:marTop w:val="0"/>
      <w:marBottom w:val="0"/>
      <w:divBdr>
        <w:top w:val="none" w:sz="0" w:space="0" w:color="auto"/>
        <w:left w:val="none" w:sz="0" w:space="0" w:color="auto"/>
        <w:bottom w:val="none" w:sz="0" w:space="0" w:color="auto"/>
        <w:right w:val="none" w:sz="0" w:space="0" w:color="auto"/>
      </w:divBdr>
    </w:div>
    <w:div w:id="1026366522">
      <w:bodyDiv w:val="1"/>
      <w:marLeft w:val="0"/>
      <w:marRight w:val="0"/>
      <w:marTop w:val="0"/>
      <w:marBottom w:val="0"/>
      <w:divBdr>
        <w:top w:val="none" w:sz="0" w:space="0" w:color="auto"/>
        <w:left w:val="none" w:sz="0" w:space="0" w:color="auto"/>
        <w:bottom w:val="none" w:sz="0" w:space="0" w:color="auto"/>
        <w:right w:val="none" w:sz="0" w:space="0" w:color="auto"/>
      </w:divBdr>
      <w:divsChild>
        <w:div w:id="243102853">
          <w:marLeft w:val="0"/>
          <w:marRight w:val="0"/>
          <w:marTop w:val="0"/>
          <w:marBottom w:val="0"/>
          <w:divBdr>
            <w:top w:val="none" w:sz="0" w:space="0" w:color="auto"/>
            <w:left w:val="none" w:sz="0" w:space="0" w:color="auto"/>
            <w:bottom w:val="none" w:sz="0" w:space="0" w:color="auto"/>
            <w:right w:val="none" w:sz="0" w:space="0" w:color="auto"/>
          </w:divBdr>
          <w:divsChild>
            <w:div w:id="1706103976">
              <w:marLeft w:val="0"/>
              <w:marRight w:val="0"/>
              <w:marTop w:val="0"/>
              <w:marBottom w:val="0"/>
              <w:divBdr>
                <w:top w:val="none" w:sz="0" w:space="0" w:color="auto"/>
                <w:left w:val="none" w:sz="0" w:space="0" w:color="auto"/>
                <w:bottom w:val="none" w:sz="0" w:space="0" w:color="auto"/>
                <w:right w:val="none" w:sz="0" w:space="0" w:color="auto"/>
              </w:divBdr>
              <w:divsChild>
                <w:div w:id="1246958593">
                  <w:marLeft w:val="0"/>
                  <w:marRight w:val="0"/>
                  <w:marTop w:val="0"/>
                  <w:marBottom w:val="0"/>
                  <w:divBdr>
                    <w:top w:val="none" w:sz="0" w:space="0" w:color="auto"/>
                    <w:left w:val="none" w:sz="0" w:space="0" w:color="auto"/>
                    <w:bottom w:val="none" w:sz="0" w:space="0" w:color="auto"/>
                    <w:right w:val="none" w:sz="0" w:space="0" w:color="auto"/>
                  </w:divBdr>
                  <w:divsChild>
                    <w:div w:id="1728645549">
                      <w:marLeft w:val="0"/>
                      <w:marRight w:val="0"/>
                      <w:marTop w:val="0"/>
                      <w:marBottom w:val="0"/>
                      <w:divBdr>
                        <w:top w:val="none" w:sz="0" w:space="0" w:color="auto"/>
                        <w:left w:val="none" w:sz="0" w:space="0" w:color="auto"/>
                        <w:bottom w:val="none" w:sz="0" w:space="0" w:color="auto"/>
                        <w:right w:val="none" w:sz="0" w:space="0" w:color="auto"/>
                      </w:divBdr>
                      <w:divsChild>
                        <w:div w:id="659163673">
                          <w:marLeft w:val="0"/>
                          <w:marRight w:val="0"/>
                          <w:marTop w:val="0"/>
                          <w:marBottom w:val="0"/>
                          <w:divBdr>
                            <w:top w:val="none" w:sz="0" w:space="0" w:color="auto"/>
                            <w:left w:val="none" w:sz="0" w:space="0" w:color="auto"/>
                            <w:bottom w:val="none" w:sz="0" w:space="0" w:color="auto"/>
                            <w:right w:val="none" w:sz="0" w:space="0" w:color="auto"/>
                          </w:divBdr>
                          <w:divsChild>
                            <w:div w:id="46007236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762123">
      <w:bodyDiv w:val="1"/>
      <w:marLeft w:val="0"/>
      <w:marRight w:val="0"/>
      <w:marTop w:val="0"/>
      <w:marBottom w:val="0"/>
      <w:divBdr>
        <w:top w:val="none" w:sz="0" w:space="0" w:color="auto"/>
        <w:left w:val="none" w:sz="0" w:space="0" w:color="auto"/>
        <w:bottom w:val="none" w:sz="0" w:space="0" w:color="auto"/>
        <w:right w:val="none" w:sz="0" w:space="0" w:color="auto"/>
      </w:divBdr>
    </w:div>
    <w:div w:id="1276592857">
      <w:bodyDiv w:val="1"/>
      <w:marLeft w:val="0"/>
      <w:marRight w:val="0"/>
      <w:marTop w:val="0"/>
      <w:marBottom w:val="0"/>
      <w:divBdr>
        <w:top w:val="none" w:sz="0" w:space="0" w:color="auto"/>
        <w:left w:val="none" w:sz="0" w:space="0" w:color="auto"/>
        <w:bottom w:val="none" w:sz="0" w:space="0" w:color="auto"/>
        <w:right w:val="none" w:sz="0" w:space="0" w:color="auto"/>
      </w:divBdr>
    </w:div>
    <w:div w:id="1322348708">
      <w:bodyDiv w:val="1"/>
      <w:marLeft w:val="0"/>
      <w:marRight w:val="0"/>
      <w:marTop w:val="0"/>
      <w:marBottom w:val="0"/>
      <w:divBdr>
        <w:top w:val="none" w:sz="0" w:space="0" w:color="auto"/>
        <w:left w:val="none" w:sz="0" w:space="0" w:color="auto"/>
        <w:bottom w:val="none" w:sz="0" w:space="0" w:color="auto"/>
        <w:right w:val="none" w:sz="0" w:space="0" w:color="auto"/>
      </w:divBdr>
    </w:div>
    <w:div w:id="1322544976">
      <w:bodyDiv w:val="1"/>
      <w:marLeft w:val="0"/>
      <w:marRight w:val="0"/>
      <w:marTop w:val="0"/>
      <w:marBottom w:val="0"/>
      <w:divBdr>
        <w:top w:val="none" w:sz="0" w:space="0" w:color="auto"/>
        <w:left w:val="none" w:sz="0" w:space="0" w:color="auto"/>
        <w:bottom w:val="none" w:sz="0" w:space="0" w:color="auto"/>
        <w:right w:val="none" w:sz="0" w:space="0" w:color="auto"/>
      </w:divBdr>
    </w:div>
    <w:div w:id="1635018564">
      <w:bodyDiv w:val="1"/>
      <w:marLeft w:val="0"/>
      <w:marRight w:val="0"/>
      <w:marTop w:val="0"/>
      <w:marBottom w:val="0"/>
      <w:divBdr>
        <w:top w:val="none" w:sz="0" w:space="0" w:color="auto"/>
        <w:left w:val="none" w:sz="0" w:space="0" w:color="auto"/>
        <w:bottom w:val="none" w:sz="0" w:space="0" w:color="auto"/>
        <w:right w:val="none" w:sz="0" w:space="0" w:color="auto"/>
      </w:divBdr>
    </w:div>
    <w:div w:id="1745104344">
      <w:bodyDiv w:val="1"/>
      <w:marLeft w:val="0"/>
      <w:marRight w:val="0"/>
      <w:marTop w:val="0"/>
      <w:marBottom w:val="0"/>
      <w:divBdr>
        <w:top w:val="none" w:sz="0" w:space="0" w:color="auto"/>
        <w:left w:val="none" w:sz="0" w:space="0" w:color="auto"/>
        <w:bottom w:val="none" w:sz="0" w:space="0" w:color="auto"/>
        <w:right w:val="none" w:sz="0" w:space="0" w:color="auto"/>
      </w:divBdr>
    </w:div>
    <w:div w:id="186636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www.TenderNed.nl" TargetMode="Externa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yperlink" Target="mailto:servicedesk@TenderNed.nl"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TenderNed.nl" TargetMode="External"/><Relationship Id="rId25"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hyperlink" Target="http://www.pianoo.nl/duurzaaminkopen/criteria" TargetMode="External"/><Relationship Id="rId20" Type="http://schemas.openxmlformats.org/officeDocument/2006/relationships/hyperlink" Target="http://www.tenderned.nl"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tatline.cbs.nl/Statweb/publication/?DM=SLNL&amp;PA=70979ned&amp;D1=0-8&amp;D2=4,29,54,59,64,69,74-84&amp;VW=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vu.nl/" TargetMode="External"/><Relationship Id="rId23" Type="http://schemas.openxmlformats.org/officeDocument/2006/relationships/hyperlink" Target="https://www.justis.nl/producten/gva/gva-aanvragen/" TargetMode="External"/><Relationship Id="rId28" Type="http://schemas.openxmlformats.org/officeDocument/2006/relationships/header" Target="header3.xml"/><Relationship Id="rId10" Type="http://schemas.openxmlformats.org/officeDocument/2006/relationships/footer" Target="footer1.xml"/><Relationship Id="rId19" Type="http://schemas.openxmlformats.org/officeDocument/2006/relationships/hyperlink" Target="http://www.tenderned.nl/sites/default/files/In%20zes%20stappen%20digitaal%20inschrijven%20op%20overheidsopdrachten%20via%20TenderNed_0.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mailto:r.stel@vu.nl" TargetMode="External"/><Relationship Id="rId27" Type="http://schemas.openxmlformats.org/officeDocument/2006/relationships/image" Target="media/image5.png"/><Relationship Id="rId30" Type="http://schemas.openxmlformats.org/officeDocument/2006/relationships/footer" Target="footer5.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9081C-C5BD-4A81-99AB-6CAD88936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78</Pages>
  <Words>24476</Words>
  <Characters>134622</Characters>
  <Application>Microsoft Office Word</Application>
  <DocSecurity>0</DocSecurity>
  <Lines>1121</Lines>
  <Paragraphs>317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Vrije Universiteit Amsterdam</Company>
  <LinksUpToDate>false</LinksUpToDate>
  <CharactersWithSpaces>158781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Rietveld, D.T.</dc:creator>
  <cp:lastModifiedBy>Rietveld, D.T.</cp:lastModifiedBy>
  <cp:revision>5</cp:revision>
  <dcterms:created xsi:type="dcterms:W3CDTF">2019-06-14T14:52:00Z</dcterms:created>
  <dcterms:modified xsi:type="dcterms:W3CDTF">2019-06-14T15:45:00Z</dcterms:modified>
</cp:coreProperties>
</file>