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23" w:rsidRPr="001878C0" w:rsidRDefault="00A4273A">
      <w:pPr>
        <w:pStyle w:val="Kop11"/>
        <w:widowControl/>
        <w:jc w:val="center"/>
        <w:rPr>
          <w:rFonts w:ascii="Verdana" w:hAnsi="Verdana"/>
          <w:color w:val="4F81BD" w:themeColor="accent1"/>
          <w:szCs w:val="22"/>
        </w:rPr>
      </w:pPr>
      <w:r w:rsidRPr="00A4273A">
        <w:rPr>
          <w:rFonts w:ascii="Verdana" w:hAnsi="Verdana"/>
          <w:szCs w:val="22"/>
        </w:rPr>
        <w:t xml:space="preserve">Aanbesteding </w:t>
      </w:r>
      <w:r w:rsidR="002B6261">
        <w:rPr>
          <w:rFonts w:ascii="Verdana" w:hAnsi="Verdana"/>
          <w:color w:val="4F81BD" w:themeColor="accent1"/>
          <w:szCs w:val="22"/>
        </w:rPr>
        <w:t>apparatuur Geert</w:t>
      </w:r>
      <w:r w:rsidR="006102A3">
        <w:rPr>
          <w:rFonts w:ascii="Verdana" w:hAnsi="Verdana"/>
          <w:color w:val="4F81BD" w:themeColor="accent1"/>
          <w:szCs w:val="22"/>
        </w:rPr>
        <w:t>s</w:t>
      </w:r>
      <w:r w:rsidR="002B6261">
        <w:rPr>
          <w:rFonts w:ascii="Verdana" w:hAnsi="Verdana"/>
          <w:color w:val="4F81BD" w:themeColor="accent1"/>
          <w:szCs w:val="22"/>
        </w:rPr>
        <w:t xml:space="preserve"> Willigen parkeergarage</w:t>
      </w:r>
    </w:p>
    <w:p w:rsidR="009B7623" w:rsidRPr="00A4273A" w:rsidRDefault="00A4273A">
      <w:pPr>
        <w:pStyle w:val="Kop81"/>
        <w:rPr>
          <w:rFonts w:ascii="Verdana" w:hAnsi="Verdana"/>
          <w:sz w:val="22"/>
          <w:szCs w:val="22"/>
        </w:rPr>
      </w:pPr>
      <w:r w:rsidRPr="00A4273A">
        <w:rPr>
          <w:rFonts w:ascii="Verdana" w:hAnsi="Verdana"/>
          <w:sz w:val="22"/>
          <w:szCs w:val="22"/>
        </w:rPr>
        <w:t>Gemeente Heerenveen</w:t>
      </w:r>
    </w:p>
    <w:p w:rsidR="009B7623" w:rsidRDefault="00A4273A">
      <w:pPr>
        <w:pStyle w:val="Standard"/>
        <w:widowControl/>
        <w:jc w:val="center"/>
        <w:rPr>
          <w:rFonts w:ascii="Verdana" w:hAnsi="Verdana"/>
          <w:b/>
          <w:szCs w:val="22"/>
        </w:rPr>
      </w:pPr>
      <w:r w:rsidRPr="00A4273A">
        <w:rPr>
          <w:rFonts w:ascii="Verdana" w:hAnsi="Verdana"/>
          <w:b/>
          <w:szCs w:val="22"/>
        </w:rPr>
        <w:t>Beo</w:t>
      </w:r>
      <w:r w:rsidR="00A97818">
        <w:rPr>
          <w:rFonts w:ascii="Verdana" w:hAnsi="Verdana"/>
          <w:b/>
          <w:szCs w:val="22"/>
        </w:rPr>
        <w:t>ordelingsprotocol</w:t>
      </w:r>
    </w:p>
    <w:p w:rsidR="009B7623" w:rsidRDefault="009B7623">
      <w:pPr>
        <w:pStyle w:val="Standard"/>
        <w:widowControl/>
        <w:rPr>
          <w:rFonts w:ascii="Times New Roman" w:hAnsi="Times New Roman"/>
          <w:b/>
        </w:rPr>
      </w:pPr>
    </w:p>
    <w:p w:rsidR="009B7623" w:rsidRDefault="009B7623">
      <w:pPr>
        <w:pStyle w:val="Standard"/>
        <w:widowControl/>
        <w:rPr>
          <w:rFonts w:ascii="Times New Roman" w:hAnsi="Times New Roman"/>
          <w:b/>
        </w:rPr>
      </w:pPr>
    </w:p>
    <w:p w:rsidR="009B7623" w:rsidRPr="0096727E" w:rsidRDefault="00A4273A">
      <w:pPr>
        <w:pStyle w:val="Standard"/>
        <w:widowControl/>
        <w:rPr>
          <w:rFonts w:ascii="Verdana" w:hAnsi="Verdana"/>
          <w:b/>
          <w:szCs w:val="22"/>
        </w:rPr>
      </w:pPr>
      <w:r w:rsidRPr="0096727E">
        <w:rPr>
          <w:rFonts w:ascii="Verdana" w:hAnsi="Verdana"/>
          <w:b/>
          <w:szCs w:val="22"/>
        </w:rPr>
        <w:t>Hoofdstuk 1. Inleiding</w:t>
      </w:r>
    </w:p>
    <w:p w:rsidR="009B7623" w:rsidRPr="00A4273A" w:rsidRDefault="009B7623">
      <w:pPr>
        <w:pStyle w:val="Standard"/>
        <w:widowControl/>
        <w:tabs>
          <w:tab w:val="left" w:pos="360"/>
        </w:tabs>
        <w:ind w:left="360" w:hanging="360"/>
        <w:rPr>
          <w:rFonts w:ascii="Verdana" w:hAnsi="Verdana"/>
          <w:b/>
          <w:sz w:val="20"/>
        </w:rPr>
      </w:pPr>
    </w:p>
    <w:p w:rsidR="009B7623" w:rsidRPr="00717426" w:rsidRDefault="00717426" w:rsidP="0044662C">
      <w:pPr>
        <w:pStyle w:val="Standard"/>
        <w:widowControl/>
        <w:numPr>
          <w:ilvl w:val="1"/>
          <w:numId w:val="85"/>
        </w:numPr>
        <w:tabs>
          <w:tab w:val="left" w:pos="360"/>
        </w:tabs>
        <w:rPr>
          <w:rFonts w:ascii="Verdana" w:hAnsi="Verdana"/>
          <w:b/>
          <w:sz w:val="20"/>
        </w:rPr>
      </w:pPr>
      <w:r w:rsidRPr="00717426">
        <w:rPr>
          <w:rFonts w:ascii="Verdana" w:hAnsi="Verdana"/>
          <w:b/>
          <w:sz w:val="20"/>
        </w:rPr>
        <w:t xml:space="preserve"> </w:t>
      </w:r>
      <w:r w:rsidR="00A4273A" w:rsidRPr="00717426">
        <w:rPr>
          <w:rFonts w:ascii="Verdana" w:hAnsi="Verdana"/>
          <w:b/>
          <w:sz w:val="20"/>
        </w:rPr>
        <w:t>Inhoud van het beoordelingsprotocol</w:t>
      </w:r>
    </w:p>
    <w:p w:rsidR="009B7623" w:rsidRPr="00A4273A" w:rsidRDefault="00A4273A">
      <w:pPr>
        <w:pStyle w:val="Standard"/>
        <w:widowControl/>
        <w:ind w:left="284" w:hanging="284"/>
        <w:rPr>
          <w:rFonts w:ascii="Verdana" w:hAnsi="Verdana"/>
          <w:sz w:val="20"/>
        </w:rPr>
      </w:pPr>
      <w:r w:rsidRPr="00A4273A">
        <w:rPr>
          <w:rFonts w:ascii="Verdana" w:hAnsi="Verdana"/>
          <w:sz w:val="20"/>
        </w:rPr>
        <w:t>-</w:t>
      </w:r>
      <w:r w:rsidRPr="00A4273A">
        <w:rPr>
          <w:rFonts w:ascii="Verdana" w:hAnsi="Verdana"/>
          <w:sz w:val="20"/>
        </w:rPr>
        <w:tab/>
        <w:t>Hoofdstuk 1: Inleiding</w:t>
      </w:r>
    </w:p>
    <w:p w:rsidR="009B7623" w:rsidRPr="00A4273A" w:rsidRDefault="00A4273A">
      <w:pPr>
        <w:pStyle w:val="Standard"/>
        <w:widowControl/>
        <w:tabs>
          <w:tab w:val="left" w:pos="360"/>
        </w:tabs>
        <w:ind w:left="284" w:hanging="284"/>
        <w:rPr>
          <w:rFonts w:ascii="Verdana" w:hAnsi="Verdana"/>
          <w:sz w:val="20"/>
        </w:rPr>
      </w:pPr>
      <w:r w:rsidRPr="00A4273A">
        <w:rPr>
          <w:rFonts w:ascii="Verdana" w:hAnsi="Verdana"/>
          <w:sz w:val="20"/>
        </w:rPr>
        <w:t>-</w:t>
      </w:r>
      <w:r w:rsidRPr="00A4273A">
        <w:rPr>
          <w:rFonts w:ascii="Verdana" w:hAnsi="Verdana"/>
          <w:sz w:val="20"/>
        </w:rPr>
        <w:tab/>
        <w:t>Hoofdstuk 2: Organisatie van de beoordeling</w:t>
      </w:r>
    </w:p>
    <w:p w:rsidR="009B7623" w:rsidRPr="00A4273A" w:rsidRDefault="00A4273A">
      <w:pPr>
        <w:pStyle w:val="Standard"/>
        <w:widowControl/>
        <w:tabs>
          <w:tab w:val="left" w:pos="360"/>
          <w:tab w:val="left" w:pos="1410"/>
        </w:tabs>
        <w:ind w:left="284" w:hanging="284"/>
        <w:rPr>
          <w:rFonts w:ascii="Verdana" w:hAnsi="Verdana"/>
          <w:sz w:val="20"/>
        </w:rPr>
      </w:pPr>
      <w:r w:rsidRPr="00A4273A">
        <w:rPr>
          <w:rFonts w:ascii="Verdana" w:hAnsi="Verdana"/>
          <w:sz w:val="20"/>
        </w:rPr>
        <w:t>-</w:t>
      </w:r>
      <w:r w:rsidRPr="00A4273A">
        <w:rPr>
          <w:rFonts w:ascii="Verdana" w:hAnsi="Verdana"/>
          <w:sz w:val="20"/>
        </w:rPr>
        <w:tab/>
        <w:t>Hoofdstuk 3: Fasering van de beoordeling</w:t>
      </w:r>
    </w:p>
    <w:p w:rsidR="009B7623" w:rsidRPr="00A4273A" w:rsidRDefault="009B7623">
      <w:pPr>
        <w:pStyle w:val="Standard"/>
        <w:widowControl/>
        <w:tabs>
          <w:tab w:val="left" w:pos="360"/>
        </w:tabs>
        <w:ind w:left="360" w:hanging="360"/>
        <w:rPr>
          <w:rFonts w:ascii="Verdana" w:hAnsi="Verdana"/>
          <w:b/>
          <w:sz w:val="20"/>
        </w:rPr>
      </w:pPr>
    </w:p>
    <w:p w:rsidR="009B7623" w:rsidRPr="00A4273A" w:rsidRDefault="00717426" w:rsidP="00717426">
      <w:pPr>
        <w:pStyle w:val="Standard"/>
        <w:widowControl/>
        <w:numPr>
          <w:ilvl w:val="1"/>
          <w:numId w:val="85"/>
        </w:numPr>
        <w:tabs>
          <w:tab w:val="left" w:pos="360"/>
        </w:tabs>
        <w:rPr>
          <w:rFonts w:ascii="Verdana" w:hAnsi="Verdana"/>
          <w:b/>
          <w:sz w:val="20"/>
        </w:rPr>
      </w:pPr>
      <w:r>
        <w:rPr>
          <w:rFonts w:ascii="Verdana" w:hAnsi="Verdana"/>
          <w:b/>
          <w:sz w:val="20"/>
        </w:rPr>
        <w:t xml:space="preserve"> </w:t>
      </w:r>
      <w:r w:rsidR="00A4273A" w:rsidRPr="00A4273A">
        <w:rPr>
          <w:rFonts w:ascii="Verdana" w:hAnsi="Verdana"/>
          <w:b/>
          <w:sz w:val="20"/>
        </w:rPr>
        <w:t>Doel beoordelingsprotocol</w:t>
      </w:r>
    </w:p>
    <w:p w:rsidR="009B7623" w:rsidRPr="00A4273A" w:rsidRDefault="00A4273A">
      <w:pPr>
        <w:pStyle w:val="Standard"/>
        <w:widowControl/>
        <w:rPr>
          <w:rFonts w:ascii="Verdana" w:hAnsi="Verdana"/>
          <w:sz w:val="20"/>
        </w:rPr>
      </w:pPr>
      <w:r w:rsidRPr="00A4273A">
        <w:rPr>
          <w:rFonts w:ascii="Verdana" w:hAnsi="Verdana"/>
          <w:sz w:val="20"/>
        </w:rPr>
        <w:t xml:space="preserve">De gemeente Heerenveen is een Europees aanbestedingstraject gestart voor </w:t>
      </w:r>
      <w:r w:rsidR="00812C4C">
        <w:rPr>
          <w:rFonts w:ascii="Verdana" w:hAnsi="Verdana"/>
          <w:color w:val="4F81BD" w:themeColor="accent1"/>
          <w:sz w:val="20"/>
        </w:rPr>
        <w:t>het leveren en het onderhoud van de apparatuur voor de Geert</w:t>
      </w:r>
      <w:r w:rsidR="006102A3">
        <w:rPr>
          <w:rFonts w:ascii="Verdana" w:hAnsi="Verdana"/>
          <w:color w:val="4F81BD" w:themeColor="accent1"/>
          <w:sz w:val="20"/>
        </w:rPr>
        <w:t>s</w:t>
      </w:r>
      <w:r w:rsidR="00812C4C">
        <w:rPr>
          <w:rFonts w:ascii="Verdana" w:hAnsi="Verdana"/>
          <w:color w:val="4F81BD" w:themeColor="accent1"/>
          <w:sz w:val="20"/>
        </w:rPr>
        <w:t xml:space="preserve"> Willigen parkeergarage.</w:t>
      </w:r>
      <w:r w:rsidRPr="00A4273A">
        <w:rPr>
          <w:rFonts w:ascii="Verdana" w:hAnsi="Verdana"/>
          <w:sz w:val="20"/>
        </w:rPr>
        <w:t xml:space="preserve"> De aanbesteding wordt uitgevoerd volgens een openbare procedure, zoals voorgeschre</w:t>
      </w:r>
      <w:r w:rsidR="00BB2815">
        <w:rPr>
          <w:rFonts w:ascii="Verdana" w:hAnsi="Verdana"/>
          <w:sz w:val="20"/>
        </w:rPr>
        <w:t>ven in de Aanbestedingswet.</w:t>
      </w:r>
    </w:p>
    <w:p w:rsidR="009B7623" w:rsidRPr="00A4273A" w:rsidRDefault="009B7623">
      <w:pPr>
        <w:pStyle w:val="Standard"/>
        <w:widowControl/>
        <w:rPr>
          <w:rFonts w:ascii="Verdana" w:hAnsi="Verdana"/>
          <w:sz w:val="20"/>
        </w:rPr>
      </w:pPr>
    </w:p>
    <w:p w:rsidR="009B7623" w:rsidRPr="00A4273A" w:rsidRDefault="00A4273A">
      <w:pPr>
        <w:pStyle w:val="Plattetekst3"/>
        <w:spacing w:line="240" w:lineRule="auto"/>
        <w:rPr>
          <w:rFonts w:ascii="Verdana" w:hAnsi="Verdana"/>
        </w:rPr>
      </w:pPr>
      <w:r w:rsidRPr="00A4273A">
        <w:rPr>
          <w:rFonts w:ascii="Verdana" w:hAnsi="Verdana"/>
        </w:rPr>
        <w:t xml:space="preserve">Doel van dit document is om een leidraad te vormen voor de beoordeling van de </w:t>
      </w:r>
      <w:r w:rsidR="001878C0">
        <w:rPr>
          <w:rFonts w:ascii="Verdana" w:hAnsi="Verdana"/>
        </w:rPr>
        <w:t>inschrijvingen</w:t>
      </w:r>
      <w:r w:rsidRPr="00A4273A">
        <w:rPr>
          <w:rFonts w:ascii="Verdana" w:hAnsi="Verdana"/>
        </w:rPr>
        <w:t>. Hierbij is</w:t>
      </w:r>
      <w:r w:rsidRPr="00A4273A">
        <w:rPr>
          <w:rFonts w:ascii="Verdana" w:hAnsi="Verdana"/>
          <w:color w:val="FF0000"/>
        </w:rPr>
        <w:t xml:space="preserve"> </w:t>
      </w:r>
      <w:r w:rsidRPr="00A4273A">
        <w:rPr>
          <w:rFonts w:ascii="Verdana" w:hAnsi="Verdana"/>
        </w:rPr>
        <w:t>van belang dat de procedure en de daarbij te hanteren normen zodanig worden beschreven dat tijdens en na de beoordelingsfase in voldoende mate kan worden voldaan aan de op de gemeente Heerenveen rustende verantwoordingsverplichtingen.</w:t>
      </w:r>
    </w:p>
    <w:p w:rsidR="009B7623" w:rsidRPr="00A4273A" w:rsidRDefault="009B7623">
      <w:pPr>
        <w:pStyle w:val="Standard"/>
        <w:widowControl/>
        <w:rPr>
          <w:rFonts w:ascii="Verdana" w:hAnsi="Verdana"/>
          <w:sz w:val="20"/>
        </w:rPr>
      </w:pPr>
    </w:p>
    <w:p w:rsidR="009B7623" w:rsidRPr="00A4273A" w:rsidRDefault="00A4273A">
      <w:pPr>
        <w:pStyle w:val="Standard"/>
        <w:widowControl/>
        <w:rPr>
          <w:rFonts w:ascii="Verdana" w:hAnsi="Verdana"/>
          <w:sz w:val="20"/>
        </w:rPr>
      </w:pPr>
      <w:r w:rsidRPr="00A4273A">
        <w:rPr>
          <w:rFonts w:ascii="Verdana" w:hAnsi="Verdana"/>
          <w:sz w:val="20"/>
        </w:rPr>
        <w:t>Met andere woorden: niet alleen</w:t>
      </w:r>
      <w:r>
        <w:rPr>
          <w:rFonts w:ascii="Verdana" w:hAnsi="Verdana"/>
          <w:sz w:val="20"/>
        </w:rPr>
        <w:t xml:space="preserve"> worden procedurevoorschriften, </w:t>
      </w:r>
      <w:r w:rsidRPr="00A4273A">
        <w:rPr>
          <w:rFonts w:ascii="Verdana" w:hAnsi="Verdana"/>
          <w:sz w:val="20"/>
        </w:rPr>
        <w:t>planning en organisatie van de gunningsfase beschreven, maar tevens wordt beschreven op welke wijze kan worden getoetst of de voorschriften zijn nagekomen.</w:t>
      </w:r>
    </w:p>
    <w:p w:rsidR="009B7623" w:rsidRPr="00A4273A" w:rsidRDefault="009B7623">
      <w:pPr>
        <w:pStyle w:val="Standard"/>
        <w:widowControl/>
        <w:rPr>
          <w:rFonts w:ascii="Verdana" w:hAnsi="Verdana"/>
          <w:sz w:val="20"/>
        </w:rPr>
      </w:pPr>
    </w:p>
    <w:p w:rsidR="009B7623" w:rsidRPr="00A4273A" w:rsidRDefault="00A4273A" w:rsidP="00A4273A">
      <w:pPr>
        <w:pStyle w:val="Standard"/>
        <w:widowControl/>
        <w:tabs>
          <w:tab w:val="left" w:pos="426"/>
        </w:tabs>
        <w:rPr>
          <w:rFonts w:ascii="Verdana" w:hAnsi="Verdana"/>
          <w:b/>
          <w:sz w:val="20"/>
        </w:rPr>
      </w:pPr>
      <w:r w:rsidRPr="00A4273A">
        <w:rPr>
          <w:rFonts w:ascii="Verdana" w:hAnsi="Verdana"/>
          <w:b/>
          <w:sz w:val="20"/>
        </w:rPr>
        <w:t>1.3</w:t>
      </w:r>
      <w:r w:rsidR="0044662C">
        <w:rPr>
          <w:rFonts w:ascii="Verdana" w:hAnsi="Verdana"/>
          <w:b/>
          <w:sz w:val="20"/>
        </w:rPr>
        <w:tab/>
      </w:r>
      <w:r>
        <w:rPr>
          <w:rFonts w:ascii="Verdana" w:hAnsi="Verdana"/>
          <w:b/>
          <w:sz w:val="20"/>
        </w:rPr>
        <w:t>Beoordelingswijze</w:t>
      </w:r>
    </w:p>
    <w:p w:rsidR="009B7623" w:rsidRPr="0044662C" w:rsidRDefault="00A4273A">
      <w:pPr>
        <w:pStyle w:val="Standard"/>
        <w:widowControl/>
        <w:rPr>
          <w:rFonts w:ascii="Verdana" w:hAnsi="Verdana"/>
          <w:sz w:val="20"/>
        </w:rPr>
      </w:pPr>
      <w:r w:rsidRPr="0044662C">
        <w:rPr>
          <w:rFonts w:ascii="Verdana" w:hAnsi="Verdana"/>
          <w:sz w:val="20"/>
        </w:rPr>
        <w:t>Voorafgaand aan de beoordeling van de gunningscriteria zal het beoordelingste</w:t>
      </w:r>
      <w:r w:rsidR="005E492C">
        <w:rPr>
          <w:rFonts w:ascii="Verdana" w:hAnsi="Verdana"/>
          <w:sz w:val="20"/>
        </w:rPr>
        <w:t>am vaststellen of een inschrijving</w:t>
      </w:r>
      <w:r w:rsidR="00BB2815">
        <w:rPr>
          <w:rFonts w:ascii="Verdana" w:hAnsi="Verdana"/>
          <w:sz w:val="20"/>
        </w:rPr>
        <w:t xml:space="preserve"> voldoet aan de </w:t>
      </w:r>
      <w:r w:rsidR="00194743">
        <w:rPr>
          <w:rFonts w:ascii="Verdana" w:hAnsi="Verdana"/>
          <w:sz w:val="20"/>
        </w:rPr>
        <w:t xml:space="preserve">gestelde </w:t>
      </w:r>
      <w:r w:rsidR="00295A2F">
        <w:rPr>
          <w:rFonts w:ascii="Verdana" w:hAnsi="Verdana"/>
          <w:sz w:val="20"/>
        </w:rPr>
        <w:t>eisen</w:t>
      </w:r>
      <w:r w:rsidR="00194743">
        <w:rPr>
          <w:rFonts w:ascii="Verdana" w:hAnsi="Verdana"/>
          <w:sz w:val="20"/>
        </w:rPr>
        <w:t xml:space="preserve"> en criteria</w:t>
      </w:r>
      <w:r w:rsidRPr="0044662C">
        <w:rPr>
          <w:rFonts w:ascii="Verdana" w:hAnsi="Verdana"/>
          <w:sz w:val="20"/>
        </w:rPr>
        <w:t xml:space="preserve">. Alleen </w:t>
      </w:r>
      <w:r w:rsidR="001878C0">
        <w:rPr>
          <w:rFonts w:ascii="Verdana" w:hAnsi="Verdana"/>
          <w:sz w:val="20"/>
        </w:rPr>
        <w:t>inschrijvingen</w:t>
      </w:r>
      <w:r w:rsidRPr="0044662C">
        <w:rPr>
          <w:rFonts w:ascii="Verdana" w:hAnsi="Verdana"/>
          <w:sz w:val="20"/>
        </w:rPr>
        <w:t xml:space="preserve"> die voldoen aan de gestelde </w:t>
      </w:r>
      <w:r w:rsidR="00295A2F">
        <w:rPr>
          <w:rFonts w:ascii="Verdana" w:hAnsi="Verdana"/>
          <w:sz w:val="20"/>
        </w:rPr>
        <w:t>eisen</w:t>
      </w:r>
      <w:r w:rsidR="00194743">
        <w:rPr>
          <w:rFonts w:ascii="Verdana" w:hAnsi="Verdana"/>
          <w:sz w:val="20"/>
        </w:rPr>
        <w:t xml:space="preserve"> en criteria</w:t>
      </w:r>
      <w:r w:rsidRPr="0044662C">
        <w:rPr>
          <w:rFonts w:ascii="Verdana" w:hAnsi="Verdana"/>
          <w:sz w:val="20"/>
        </w:rPr>
        <w:t xml:space="preserve"> zullen verder worden meegenomen in de verdere procedure en beoordeling. </w:t>
      </w:r>
      <w:r w:rsidR="001878C0">
        <w:rPr>
          <w:rFonts w:ascii="Verdana" w:hAnsi="Verdana"/>
          <w:sz w:val="20"/>
        </w:rPr>
        <w:t>Inschrijvingen</w:t>
      </w:r>
      <w:r w:rsidRPr="0044662C">
        <w:rPr>
          <w:rFonts w:ascii="Verdana" w:hAnsi="Verdana"/>
          <w:sz w:val="20"/>
        </w:rPr>
        <w:t xml:space="preserve"> </w:t>
      </w:r>
      <w:r w:rsidR="00BB2815">
        <w:rPr>
          <w:rFonts w:ascii="Verdana" w:hAnsi="Verdana"/>
          <w:sz w:val="20"/>
        </w:rPr>
        <w:t>die niet voldoen aan de</w:t>
      </w:r>
      <w:r w:rsidR="00295A2F">
        <w:rPr>
          <w:rFonts w:ascii="Verdana" w:hAnsi="Verdana"/>
          <w:sz w:val="20"/>
        </w:rPr>
        <w:t xml:space="preserve"> eisen en</w:t>
      </w:r>
      <w:r w:rsidR="00BB2815">
        <w:rPr>
          <w:rFonts w:ascii="Verdana" w:hAnsi="Verdana"/>
          <w:sz w:val="20"/>
        </w:rPr>
        <w:t xml:space="preserve"> </w:t>
      </w:r>
      <w:r w:rsidRPr="0044662C">
        <w:rPr>
          <w:rFonts w:ascii="Verdana" w:hAnsi="Verdana"/>
          <w:sz w:val="20"/>
        </w:rPr>
        <w:t>criteria zullen als niet geschikt</w:t>
      </w:r>
      <w:r w:rsidR="00194743">
        <w:rPr>
          <w:rFonts w:ascii="Verdana" w:hAnsi="Verdana"/>
          <w:sz w:val="20"/>
        </w:rPr>
        <w:t xml:space="preserve"> en/of ongeldig</w:t>
      </w:r>
      <w:r w:rsidRPr="0044662C">
        <w:rPr>
          <w:rFonts w:ascii="Verdana" w:hAnsi="Verdana"/>
          <w:sz w:val="20"/>
        </w:rPr>
        <w:t xml:space="preserve"> terzijde worden gelegd en verder niet in beschouwing worden genomen bij deze aanbestedingsprocedure.</w:t>
      </w:r>
    </w:p>
    <w:p w:rsidR="009B7623" w:rsidRPr="0044662C" w:rsidRDefault="009B7623">
      <w:pPr>
        <w:pStyle w:val="Standard"/>
        <w:widowControl/>
        <w:rPr>
          <w:rFonts w:ascii="Verdana" w:hAnsi="Verdana"/>
          <w:sz w:val="20"/>
        </w:rPr>
      </w:pPr>
    </w:p>
    <w:p w:rsidR="009B7623" w:rsidRDefault="00A4273A">
      <w:pPr>
        <w:pStyle w:val="Standard"/>
        <w:widowControl/>
        <w:rPr>
          <w:rFonts w:ascii="Verdana" w:hAnsi="Verdana"/>
          <w:sz w:val="20"/>
        </w:rPr>
      </w:pPr>
      <w:r w:rsidRPr="0044662C">
        <w:rPr>
          <w:rFonts w:ascii="Verdana" w:hAnsi="Verdana"/>
          <w:sz w:val="20"/>
        </w:rPr>
        <w:t xml:space="preserve">Gunning vindt plaats op basis van de economisch meest voordelige inschrijving. Wat de economisch meest voordelige inschrijving inhoudt, is uitgewerkt in </w:t>
      </w:r>
      <w:r w:rsidR="00194743">
        <w:rPr>
          <w:rFonts w:ascii="Verdana" w:hAnsi="Verdana"/>
          <w:sz w:val="20"/>
        </w:rPr>
        <w:t xml:space="preserve">de </w:t>
      </w:r>
      <w:r w:rsidRPr="0044662C">
        <w:rPr>
          <w:rFonts w:ascii="Verdana" w:hAnsi="Verdana"/>
          <w:sz w:val="20"/>
        </w:rPr>
        <w:t xml:space="preserve">gunningscriteria, die elk met een bepaald gewicht meewegen in de totale beoordeling. Een overzicht van </w:t>
      </w:r>
      <w:r w:rsidR="00194743">
        <w:rPr>
          <w:rFonts w:ascii="Verdana" w:hAnsi="Verdana"/>
          <w:sz w:val="20"/>
        </w:rPr>
        <w:t xml:space="preserve">de </w:t>
      </w:r>
      <w:r w:rsidRPr="0044662C">
        <w:rPr>
          <w:rFonts w:ascii="Verdana" w:hAnsi="Verdana"/>
          <w:sz w:val="20"/>
        </w:rPr>
        <w:t xml:space="preserve">gunningscriteria met wegingsfactoren is te vinden in bijlage </w:t>
      </w:r>
      <w:r w:rsidR="009A6FD6">
        <w:rPr>
          <w:rFonts w:ascii="Verdana" w:hAnsi="Verdana"/>
          <w:sz w:val="20"/>
        </w:rPr>
        <w:t>2</w:t>
      </w:r>
      <w:r w:rsidRPr="0044662C">
        <w:rPr>
          <w:rFonts w:ascii="Verdana" w:hAnsi="Verdana"/>
          <w:color w:val="0000FF"/>
          <w:sz w:val="20"/>
        </w:rPr>
        <w:t xml:space="preserve"> </w:t>
      </w:r>
      <w:r w:rsidRPr="0044662C">
        <w:rPr>
          <w:rFonts w:ascii="Verdana" w:hAnsi="Verdana"/>
          <w:sz w:val="20"/>
        </w:rPr>
        <w:t>bij dit protocol.</w:t>
      </w:r>
    </w:p>
    <w:p w:rsidR="00520769" w:rsidRPr="0044662C" w:rsidRDefault="00520769">
      <w:pPr>
        <w:pStyle w:val="Standard"/>
        <w:widowControl/>
        <w:rPr>
          <w:rFonts w:ascii="Verdana" w:hAnsi="Verdana"/>
          <w:sz w:val="20"/>
        </w:rPr>
      </w:pPr>
    </w:p>
    <w:p w:rsidR="00C03CB1" w:rsidRPr="0050335C" w:rsidRDefault="00C03CB1">
      <w:pPr>
        <w:pStyle w:val="Standard"/>
        <w:widowControl/>
        <w:rPr>
          <w:rFonts w:ascii="Verdana" w:hAnsi="Verdana"/>
          <w:color w:val="0070C0"/>
          <w:sz w:val="20"/>
        </w:rPr>
      </w:pPr>
    </w:p>
    <w:p w:rsidR="00520769" w:rsidRDefault="00520769" w:rsidP="00CC119E">
      <w:pPr>
        <w:rPr>
          <w:rFonts w:ascii="Verdana" w:hAnsi="Verdana"/>
          <w:sz w:val="20"/>
        </w:rPr>
      </w:pPr>
      <w:r>
        <w:rPr>
          <w:rFonts w:ascii="Verdana" w:hAnsi="Verdana"/>
          <w:color w:val="FF0000"/>
          <w:sz w:val="20"/>
        </w:rPr>
        <w:br w:type="page"/>
      </w:r>
      <w:r w:rsidR="001878C0">
        <w:rPr>
          <w:rFonts w:ascii="Verdana" w:hAnsi="Verdana"/>
          <w:sz w:val="20"/>
        </w:rPr>
        <w:lastRenderedPageBreak/>
        <w:t xml:space="preserve">Na </w:t>
      </w:r>
      <w:r w:rsidR="00A4273A" w:rsidRPr="00CC119E">
        <w:rPr>
          <w:rFonts w:ascii="Verdana" w:hAnsi="Verdana"/>
          <w:sz w:val="20"/>
        </w:rPr>
        <w:t>opening</w:t>
      </w:r>
      <w:r w:rsidR="00194743">
        <w:rPr>
          <w:rFonts w:ascii="Verdana" w:hAnsi="Verdana"/>
          <w:sz w:val="20"/>
        </w:rPr>
        <w:t xml:space="preserve"> en toetsing en eisen en criteria</w:t>
      </w:r>
      <w:r w:rsidR="00A4273A" w:rsidRPr="00CC119E">
        <w:rPr>
          <w:rFonts w:ascii="Verdana" w:hAnsi="Verdana"/>
          <w:sz w:val="20"/>
        </w:rPr>
        <w:t xml:space="preserve"> worden </w:t>
      </w:r>
      <w:r w:rsidR="001D7020" w:rsidRPr="001878C0">
        <w:rPr>
          <w:rFonts w:ascii="Verdana" w:hAnsi="Verdana"/>
          <w:sz w:val="20"/>
        </w:rPr>
        <w:t xml:space="preserve">eerst </w:t>
      </w:r>
      <w:r w:rsidR="00A4273A" w:rsidRPr="001878C0">
        <w:rPr>
          <w:rFonts w:ascii="Verdana" w:hAnsi="Verdana"/>
          <w:sz w:val="20"/>
        </w:rPr>
        <w:t>de</w:t>
      </w:r>
      <w:r w:rsidR="001D7020" w:rsidRPr="001878C0">
        <w:rPr>
          <w:rFonts w:ascii="Verdana" w:hAnsi="Verdana"/>
          <w:sz w:val="20"/>
        </w:rPr>
        <w:t xml:space="preserve"> kwalitatieve aspecten</w:t>
      </w:r>
      <w:r w:rsidR="001D7020" w:rsidRPr="00CC119E">
        <w:rPr>
          <w:rFonts w:ascii="Verdana" w:hAnsi="Verdana"/>
          <w:sz w:val="20"/>
        </w:rPr>
        <w:t xml:space="preserve"> van de</w:t>
      </w:r>
      <w:r w:rsidR="00A4273A" w:rsidRPr="00CC119E">
        <w:rPr>
          <w:rFonts w:ascii="Verdana" w:hAnsi="Verdana"/>
          <w:sz w:val="20"/>
        </w:rPr>
        <w:t xml:space="preserve"> </w:t>
      </w:r>
      <w:r w:rsidR="00194743">
        <w:rPr>
          <w:rFonts w:ascii="Verdana" w:hAnsi="Verdana"/>
          <w:sz w:val="20"/>
        </w:rPr>
        <w:t xml:space="preserve">geldige </w:t>
      </w:r>
      <w:r w:rsidR="001878C0">
        <w:rPr>
          <w:rFonts w:ascii="Verdana" w:hAnsi="Verdana"/>
          <w:sz w:val="20"/>
        </w:rPr>
        <w:t>inschrijvingen</w:t>
      </w:r>
      <w:r w:rsidR="00A4273A" w:rsidRPr="00CC119E">
        <w:rPr>
          <w:rFonts w:ascii="Verdana" w:hAnsi="Verdana"/>
          <w:sz w:val="20"/>
        </w:rPr>
        <w:t xml:space="preserve"> beoordeeld op de wijze beschreven in dit protocol. </w:t>
      </w:r>
      <w:r w:rsidR="00AB6864">
        <w:rPr>
          <w:rFonts w:ascii="Verdana" w:hAnsi="Verdana"/>
          <w:sz w:val="20"/>
        </w:rPr>
        <w:t>De inkoopfunctie van de gemeente download de inschrijvingen en verstrekt ieder lid van het beoordelingsteam de documenten die zijn ingediend ten behoeve van het kwalitatieve deel van de inschrijving. De prijzenbladen, het kwantitatieve deel van de inschrijving</w:t>
      </w:r>
      <w:r w:rsidR="00194743">
        <w:rPr>
          <w:rFonts w:ascii="Verdana" w:hAnsi="Verdana"/>
          <w:sz w:val="20"/>
        </w:rPr>
        <w:t>,</w:t>
      </w:r>
      <w:r w:rsidR="00AB6864">
        <w:rPr>
          <w:rFonts w:ascii="Verdana" w:hAnsi="Verdana"/>
          <w:sz w:val="20"/>
        </w:rPr>
        <w:t xml:space="preserve"> wordt niet aan het beoordelingsteam verstrekt.</w:t>
      </w:r>
    </w:p>
    <w:p w:rsidR="00AB6864" w:rsidRPr="00CC119E" w:rsidRDefault="00AB6864" w:rsidP="00CC119E">
      <w:pPr>
        <w:rPr>
          <w:rFonts w:ascii="Verdana" w:eastAsia="Times New Roman" w:hAnsi="Verdana" w:cs="Times New Roman"/>
          <w:sz w:val="20"/>
          <w:szCs w:val="20"/>
        </w:rPr>
      </w:pPr>
    </w:p>
    <w:p w:rsidR="001D7020" w:rsidRPr="00CC119E" w:rsidRDefault="00A4273A">
      <w:pPr>
        <w:pStyle w:val="Standard"/>
        <w:widowControl/>
        <w:rPr>
          <w:rFonts w:ascii="Verdana" w:hAnsi="Verdana"/>
          <w:sz w:val="20"/>
        </w:rPr>
      </w:pPr>
      <w:r w:rsidRPr="00CC119E">
        <w:rPr>
          <w:rFonts w:ascii="Verdana" w:hAnsi="Verdana"/>
          <w:sz w:val="20"/>
        </w:rPr>
        <w:t xml:space="preserve">Alle door de individuele beoordelaars toegekende cijfers worden samengevoegd en middels een rekenmodel verwerkt in een matrix. </w:t>
      </w:r>
      <w:r w:rsidR="00295A2F" w:rsidRPr="00CC119E">
        <w:rPr>
          <w:rFonts w:ascii="Verdana" w:hAnsi="Verdana"/>
          <w:sz w:val="20"/>
        </w:rPr>
        <w:t>Na de kwalitatieve beoordeling worden de prijzenblad</w:t>
      </w:r>
      <w:r w:rsidR="00F908B1">
        <w:rPr>
          <w:rFonts w:ascii="Verdana" w:hAnsi="Verdana"/>
          <w:sz w:val="20"/>
        </w:rPr>
        <w:t>en</w:t>
      </w:r>
      <w:r w:rsidR="00AB6864">
        <w:rPr>
          <w:rFonts w:ascii="Verdana" w:hAnsi="Verdana"/>
          <w:sz w:val="20"/>
        </w:rPr>
        <w:t xml:space="preserve"> door de inkoopfunctie verwerkt</w:t>
      </w:r>
      <w:r w:rsidR="00295A2F" w:rsidRPr="00CC119E">
        <w:rPr>
          <w:rFonts w:ascii="Verdana" w:hAnsi="Verdana"/>
          <w:sz w:val="20"/>
        </w:rPr>
        <w:t xml:space="preserve">. De scores en de prijzen worden verwerkt in een gunningsmatrix. </w:t>
      </w:r>
      <w:r w:rsidR="001D7020" w:rsidRPr="001878C0">
        <w:rPr>
          <w:rFonts w:ascii="Verdana" w:hAnsi="Verdana"/>
          <w:sz w:val="20"/>
        </w:rPr>
        <w:t>De scores op prijs en kwaliteit worden bij elkaar opgeteld.</w:t>
      </w:r>
    </w:p>
    <w:p w:rsidR="001D7020" w:rsidRDefault="001D7020">
      <w:pPr>
        <w:pStyle w:val="Standard"/>
        <w:widowControl/>
        <w:rPr>
          <w:rFonts w:ascii="Verdana" w:hAnsi="Verdana"/>
          <w:sz w:val="20"/>
        </w:rPr>
      </w:pPr>
    </w:p>
    <w:p w:rsidR="009013D1" w:rsidRPr="002E0B04" w:rsidRDefault="009013D1" w:rsidP="001D7020">
      <w:pPr>
        <w:pStyle w:val="Standard"/>
        <w:widowControl/>
        <w:rPr>
          <w:rFonts w:ascii="Verdana" w:hAnsi="Verdana"/>
          <w:sz w:val="20"/>
        </w:rPr>
      </w:pPr>
      <w:r w:rsidRPr="002E0B04">
        <w:rPr>
          <w:rFonts w:ascii="Verdana" w:hAnsi="Verdana"/>
          <w:sz w:val="20"/>
        </w:rPr>
        <w:t>De score op de p</w:t>
      </w:r>
      <w:r w:rsidR="008159AC">
        <w:rPr>
          <w:rFonts w:ascii="Verdana" w:hAnsi="Verdana"/>
          <w:sz w:val="20"/>
        </w:rPr>
        <w:t>rijs</w:t>
      </w:r>
      <w:r w:rsidR="001D7020" w:rsidRPr="002E0B04">
        <w:rPr>
          <w:rFonts w:ascii="Verdana" w:hAnsi="Verdana"/>
          <w:sz w:val="20"/>
        </w:rPr>
        <w:t xml:space="preserve"> bestaat uit maximaal </w:t>
      </w:r>
      <w:r w:rsidR="00712D81">
        <w:rPr>
          <w:rFonts w:ascii="Verdana" w:hAnsi="Verdana"/>
          <w:sz w:val="20"/>
        </w:rPr>
        <w:t>6</w:t>
      </w:r>
      <w:r w:rsidRPr="002E0B04">
        <w:rPr>
          <w:rFonts w:ascii="Verdana" w:hAnsi="Verdana"/>
          <w:sz w:val="20"/>
        </w:rPr>
        <w:t>00</w:t>
      </w:r>
      <w:r w:rsidR="001D7020" w:rsidRPr="002E0B04">
        <w:rPr>
          <w:rFonts w:ascii="Verdana" w:hAnsi="Verdana"/>
          <w:sz w:val="20"/>
        </w:rPr>
        <w:t xml:space="preserve"> punten en minimaal 0 punten. </w:t>
      </w:r>
    </w:p>
    <w:p w:rsidR="009013D1" w:rsidRDefault="009013D1" w:rsidP="001D7020">
      <w:pPr>
        <w:pStyle w:val="Standard"/>
        <w:widowControl/>
        <w:rPr>
          <w:rFonts w:ascii="Verdana" w:hAnsi="Verdana"/>
          <w:color w:val="4F81BD" w:themeColor="accent1"/>
          <w:sz w:val="20"/>
        </w:rPr>
      </w:pPr>
    </w:p>
    <w:p w:rsidR="009013D1" w:rsidRPr="00F000E1" w:rsidRDefault="009013D1" w:rsidP="009013D1">
      <w:pPr>
        <w:pStyle w:val="Normaalweb"/>
        <w:rPr>
          <w:rFonts w:ascii="Verdana" w:hAnsi="Verdana"/>
          <w:sz w:val="20"/>
        </w:rPr>
      </w:pPr>
      <w:r w:rsidRPr="00F000E1">
        <w:rPr>
          <w:rFonts w:ascii="Verdana" w:hAnsi="Verdana"/>
          <w:sz w:val="20"/>
        </w:rPr>
        <w:t>Punten van de  inschrijver worden als volgt berekend:</w:t>
      </w:r>
    </w:p>
    <w:p w:rsidR="009013D1" w:rsidRPr="00F000E1" w:rsidRDefault="002E0B04" w:rsidP="009013D1">
      <w:pPr>
        <w:pStyle w:val="Normaalweb"/>
        <w:rPr>
          <w:rFonts w:ascii="Verdana" w:hAnsi="Verdana"/>
          <w:sz w:val="20"/>
        </w:rPr>
      </w:pPr>
      <w:r>
        <w:rPr>
          <w:rFonts w:ascii="Verdana" w:hAnsi="Verdana"/>
          <w:sz w:val="20"/>
        </w:rPr>
        <w:t>Score aanbieder</w:t>
      </w:r>
      <w:r w:rsidR="009013D1" w:rsidRPr="00F000E1">
        <w:rPr>
          <w:rFonts w:ascii="Verdana" w:hAnsi="Verdana"/>
          <w:sz w:val="20"/>
        </w:rPr>
        <w:t xml:space="preserve"> = (</w:t>
      </w:r>
      <w:r w:rsidR="00712D81">
        <w:rPr>
          <w:rFonts w:ascii="Verdana" w:hAnsi="Verdana"/>
          <w:sz w:val="20"/>
        </w:rPr>
        <w:t>Prijs inschrijver  / Hoogste prijs</w:t>
      </w:r>
      <w:r w:rsidR="009013D1" w:rsidRPr="00F000E1">
        <w:rPr>
          <w:rFonts w:ascii="Verdana" w:hAnsi="Verdana"/>
          <w:sz w:val="20"/>
        </w:rPr>
        <w:t xml:space="preserve">) x </w:t>
      </w:r>
      <w:r>
        <w:rPr>
          <w:rFonts w:ascii="Verdana" w:hAnsi="Verdana"/>
          <w:sz w:val="20"/>
        </w:rPr>
        <w:t>&lt;max punten&gt;</w:t>
      </w:r>
      <w:r w:rsidR="009013D1" w:rsidRPr="00F000E1">
        <w:rPr>
          <w:rFonts w:ascii="Verdana" w:hAnsi="Verdana"/>
          <w:sz w:val="20"/>
        </w:rPr>
        <w:t xml:space="preserve"> </w:t>
      </w:r>
    </w:p>
    <w:p w:rsidR="009013D1" w:rsidRPr="00F000E1" w:rsidRDefault="009013D1" w:rsidP="009013D1">
      <w:pPr>
        <w:pStyle w:val="Normaalweb"/>
        <w:rPr>
          <w:rFonts w:ascii="Verdana" w:hAnsi="Verdana"/>
          <w:sz w:val="20"/>
        </w:rPr>
      </w:pPr>
      <w:r w:rsidRPr="00F000E1">
        <w:rPr>
          <w:rFonts w:ascii="Verdana" w:hAnsi="Verdana"/>
          <w:sz w:val="20"/>
        </w:rPr>
        <w:t>Getal wordt afgerond op één decimaal.</w:t>
      </w:r>
    </w:p>
    <w:p w:rsidR="001D7020" w:rsidRDefault="001D7020">
      <w:pPr>
        <w:pStyle w:val="Standard"/>
        <w:widowControl/>
        <w:rPr>
          <w:rFonts w:ascii="Verdana" w:hAnsi="Verdana"/>
          <w:sz w:val="20"/>
        </w:rPr>
      </w:pPr>
    </w:p>
    <w:p w:rsidR="009B7623" w:rsidRDefault="00A4273A">
      <w:pPr>
        <w:pStyle w:val="Standard"/>
        <w:widowControl/>
        <w:rPr>
          <w:rFonts w:ascii="Verdana" w:hAnsi="Verdana"/>
          <w:sz w:val="20"/>
        </w:rPr>
      </w:pPr>
      <w:r w:rsidRPr="0044662C">
        <w:rPr>
          <w:rFonts w:ascii="Verdana" w:hAnsi="Verdana"/>
          <w:sz w:val="20"/>
        </w:rPr>
        <w:t>Op basis van</w:t>
      </w:r>
      <w:r w:rsidRPr="00CC119E">
        <w:rPr>
          <w:rFonts w:ascii="Verdana" w:hAnsi="Verdana"/>
          <w:sz w:val="20"/>
        </w:rPr>
        <w:t xml:space="preserve"> deze gunningsmat</w:t>
      </w:r>
      <w:r w:rsidR="00CC119E">
        <w:rPr>
          <w:rFonts w:ascii="Verdana" w:hAnsi="Verdana"/>
          <w:sz w:val="20"/>
        </w:rPr>
        <w:t xml:space="preserve">rix </w:t>
      </w:r>
      <w:r w:rsidRPr="0044662C">
        <w:rPr>
          <w:rFonts w:ascii="Verdana" w:hAnsi="Verdana"/>
          <w:sz w:val="20"/>
        </w:rPr>
        <w:t>zal een gunningsadvies ter besluitvorming worden voorgelegd aan het daartoe bevoegde orgaan / functionaris binnen de gemeente Heerenveen, waarna het voornemen tot gunning kan worden uitgesproken.</w:t>
      </w:r>
    </w:p>
    <w:p w:rsidR="002E0B04" w:rsidRDefault="002E0B04">
      <w:pPr>
        <w:pStyle w:val="Standard"/>
        <w:widowControl/>
        <w:rPr>
          <w:rFonts w:ascii="Verdana" w:hAnsi="Verdana"/>
          <w:sz w:val="20"/>
        </w:rPr>
      </w:pPr>
    </w:p>
    <w:p w:rsidR="002E0B04" w:rsidRDefault="002E0B04">
      <w:pPr>
        <w:pStyle w:val="Standard"/>
        <w:widowControl/>
        <w:rPr>
          <w:rFonts w:ascii="Verdana" w:hAnsi="Verdana"/>
          <w:sz w:val="20"/>
        </w:rPr>
      </w:pPr>
      <w:r>
        <w:rPr>
          <w:rFonts w:ascii="Verdana" w:hAnsi="Verdana"/>
          <w:sz w:val="20"/>
        </w:rPr>
        <w:t xml:space="preserve">De score op </w:t>
      </w:r>
      <w:r w:rsidR="00712D81">
        <w:rPr>
          <w:rFonts w:ascii="Verdana" w:hAnsi="Verdana"/>
          <w:sz w:val="20"/>
        </w:rPr>
        <w:t>kwaliteit bestaat uit maximaal 4</w:t>
      </w:r>
      <w:r>
        <w:rPr>
          <w:rFonts w:ascii="Verdana" w:hAnsi="Verdana"/>
          <w:sz w:val="20"/>
        </w:rPr>
        <w:t xml:space="preserve">00 punten en minimaal 0 punten. </w:t>
      </w:r>
    </w:p>
    <w:tbl>
      <w:tblPr>
        <w:tblW w:w="9072" w:type="dxa"/>
        <w:tblInd w:w="70" w:type="dxa"/>
        <w:tblCellMar>
          <w:left w:w="70" w:type="dxa"/>
          <w:right w:w="70" w:type="dxa"/>
        </w:tblCellMar>
        <w:tblLook w:val="04A0" w:firstRow="1" w:lastRow="0" w:firstColumn="1" w:lastColumn="0" w:noHBand="0" w:noVBand="1"/>
      </w:tblPr>
      <w:tblGrid>
        <w:gridCol w:w="2977"/>
        <w:gridCol w:w="1153"/>
        <w:gridCol w:w="4942"/>
      </w:tblGrid>
      <w:tr w:rsidR="002E0B04" w:rsidRPr="00801DFD" w:rsidTr="007E55D1">
        <w:trPr>
          <w:trHeight w:val="806"/>
        </w:trPr>
        <w:tc>
          <w:tcPr>
            <w:tcW w:w="9072" w:type="dxa"/>
            <w:gridSpan w:val="3"/>
            <w:tcBorders>
              <w:top w:val="nil"/>
              <w:left w:val="nil"/>
              <w:bottom w:val="nil"/>
              <w:right w:val="nil"/>
            </w:tcBorders>
            <w:shd w:val="clear" w:color="auto" w:fill="auto"/>
            <w:noWrap/>
            <w:vAlign w:val="bottom"/>
            <w:hideMark/>
          </w:tcPr>
          <w:p w:rsidR="002E0B04" w:rsidRPr="002E0B04" w:rsidRDefault="002E0B04" w:rsidP="004B1F2D">
            <w:pPr>
              <w:suppressAutoHyphens w:val="0"/>
              <w:rPr>
                <w:rFonts w:ascii="Verdana" w:hAnsi="Verdana"/>
                <w:color w:val="000000"/>
                <w:sz w:val="20"/>
                <w:szCs w:val="20"/>
              </w:rPr>
            </w:pPr>
            <w:r w:rsidRPr="002E0B04">
              <w:rPr>
                <w:rFonts w:ascii="Verdana" w:hAnsi="Verdana"/>
                <w:b/>
                <w:color w:val="000000"/>
                <w:sz w:val="20"/>
                <w:szCs w:val="20"/>
              </w:rPr>
              <w:t>Beoordelingssystematiek Kwaliteit</w:t>
            </w:r>
          </w:p>
        </w:tc>
      </w:tr>
      <w:tr w:rsidR="002E0B04" w:rsidRPr="00801DFD" w:rsidTr="004B1F2D">
        <w:trPr>
          <w:trHeight w:val="806"/>
        </w:trPr>
        <w:tc>
          <w:tcPr>
            <w:tcW w:w="2977" w:type="dxa"/>
            <w:tcBorders>
              <w:top w:val="single" w:sz="8" w:space="0" w:color="auto"/>
              <w:left w:val="single" w:sz="8" w:space="0" w:color="auto"/>
              <w:bottom w:val="nil"/>
              <w:right w:val="single" w:sz="4" w:space="0" w:color="auto"/>
            </w:tcBorders>
            <w:shd w:val="clear" w:color="auto" w:fill="auto"/>
            <w:noWrap/>
            <w:vAlign w:val="bottom"/>
            <w:hideMark/>
          </w:tcPr>
          <w:p w:rsidR="002E0B04" w:rsidRPr="002E0B04" w:rsidRDefault="002E0B04"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Antwoord</w:t>
            </w:r>
          </w:p>
        </w:tc>
        <w:tc>
          <w:tcPr>
            <w:tcW w:w="1153" w:type="dxa"/>
            <w:tcBorders>
              <w:top w:val="single" w:sz="8" w:space="0" w:color="auto"/>
              <w:left w:val="single" w:sz="4" w:space="0" w:color="auto"/>
              <w:bottom w:val="nil"/>
              <w:right w:val="nil"/>
            </w:tcBorders>
            <w:shd w:val="clear" w:color="auto" w:fill="auto"/>
            <w:noWrap/>
            <w:vAlign w:val="bottom"/>
            <w:hideMark/>
          </w:tcPr>
          <w:p w:rsidR="002E0B04" w:rsidRPr="002E0B04" w:rsidRDefault="002E0B04"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Punten  *)</w:t>
            </w:r>
          </w:p>
        </w:tc>
        <w:tc>
          <w:tcPr>
            <w:tcW w:w="49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E0B04" w:rsidRPr="002E0B04" w:rsidRDefault="002E0B04"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Beoordeling</w:t>
            </w:r>
          </w:p>
        </w:tc>
      </w:tr>
      <w:tr w:rsidR="002E0B04" w:rsidRPr="00801DFD" w:rsidTr="004B1F2D">
        <w:trPr>
          <w:trHeight w:val="806"/>
        </w:trPr>
        <w:tc>
          <w:tcPr>
            <w:tcW w:w="297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600" w:lineRule="auto"/>
              <w:jc w:val="both"/>
              <w:rPr>
                <w:rFonts w:ascii="Verdana" w:hAnsi="Verdana"/>
                <w:color w:val="000000"/>
                <w:sz w:val="20"/>
                <w:szCs w:val="20"/>
              </w:rPr>
            </w:pPr>
            <w:r w:rsidRPr="002E0B04">
              <w:rPr>
                <w:rFonts w:ascii="Verdana" w:hAnsi="Verdana"/>
                <w:color w:val="000000"/>
                <w:sz w:val="20"/>
                <w:szCs w:val="20"/>
              </w:rPr>
              <w:t>Zeer goed</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600" w:lineRule="auto"/>
              <w:jc w:val="center"/>
              <w:rPr>
                <w:rFonts w:ascii="Verdana" w:hAnsi="Verdana"/>
                <w:color w:val="000000"/>
                <w:sz w:val="20"/>
                <w:szCs w:val="20"/>
              </w:rPr>
            </w:pPr>
            <w:r w:rsidRPr="002E0B04">
              <w:rPr>
                <w:rFonts w:ascii="Verdana" w:hAnsi="Verdana"/>
                <w:color w:val="000000"/>
                <w:sz w:val="20"/>
                <w:szCs w:val="20"/>
              </w:rPr>
              <w:t>10</w:t>
            </w:r>
          </w:p>
        </w:tc>
        <w:tc>
          <w:tcPr>
            <w:tcW w:w="4942" w:type="dxa"/>
            <w:tcBorders>
              <w:top w:val="nil"/>
              <w:left w:val="nil"/>
              <w:bottom w:val="single" w:sz="4" w:space="0" w:color="auto"/>
              <w:right w:val="single" w:sz="8" w:space="0" w:color="auto"/>
            </w:tcBorders>
            <w:shd w:val="clear" w:color="auto" w:fill="auto"/>
            <w:vAlign w:val="center"/>
            <w:hideMark/>
          </w:tcPr>
          <w:p w:rsidR="002E0B04" w:rsidRPr="002E0B04" w:rsidRDefault="002E0B04" w:rsidP="004B1F2D">
            <w:pPr>
              <w:suppressAutoHyphens w:val="0"/>
              <w:jc w:val="both"/>
              <w:rPr>
                <w:rFonts w:ascii="Verdana" w:hAnsi="Verdana"/>
                <w:color w:val="000000"/>
                <w:sz w:val="20"/>
                <w:szCs w:val="20"/>
              </w:rPr>
            </w:pPr>
            <w:r w:rsidRPr="002E0B04">
              <w:rPr>
                <w:rFonts w:ascii="Verdana" w:hAnsi="Verdana"/>
                <w:color w:val="000000"/>
                <w:sz w:val="20"/>
                <w:szCs w:val="20"/>
              </w:rPr>
              <w:t xml:space="preserve">Het antwoord van de inschrijvers is in positieve </w:t>
            </w:r>
            <w:r w:rsidRPr="002E0B04">
              <w:rPr>
                <w:rFonts w:ascii="Verdana" w:hAnsi="Verdana"/>
                <w:color w:val="000000"/>
                <w:sz w:val="20"/>
                <w:szCs w:val="20"/>
              </w:rPr>
              <w:br/>
              <w:t>zin in hoge mate onderscheidend van andere</w:t>
            </w:r>
            <w:r w:rsidRPr="002E0B04">
              <w:rPr>
                <w:rFonts w:ascii="Verdana" w:hAnsi="Verdana"/>
                <w:color w:val="000000"/>
                <w:sz w:val="20"/>
                <w:szCs w:val="20"/>
              </w:rPr>
              <w:br/>
              <w:t>inschrijvers. Het antwoord bevat tevens innovatieve onderdelen.</w:t>
            </w:r>
          </w:p>
        </w:tc>
      </w:tr>
      <w:tr w:rsidR="002E0B04" w:rsidRPr="00801DFD" w:rsidTr="004B1F2D">
        <w:trPr>
          <w:trHeight w:val="749"/>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Goed</w:t>
            </w:r>
          </w:p>
        </w:tc>
        <w:tc>
          <w:tcPr>
            <w:tcW w:w="1153" w:type="dxa"/>
            <w:tcBorders>
              <w:top w:val="nil"/>
              <w:left w:val="nil"/>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480" w:lineRule="auto"/>
              <w:jc w:val="center"/>
              <w:rPr>
                <w:rFonts w:ascii="Verdana" w:hAnsi="Verdana"/>
                <w:color w:val="000000"/>
                <w:sz w:val="20"/>
                <w:szCs w:val="20"/>
              </w:rPr>
            </w:pPr>
            <w:r w:rsidRPr="002E0B04">
              <w:rPr>
                <w:rFonts w:ascii="Verdana" w:hAnsi="Verdana"/>
                <w:color w:val="000000"/>
                <w:sz w:val="20"/>
                <w:szCs w:val="20"/>
              </w:rPr>
              <w:t>8</w:t>
            </w:r>
          </w:p>
        </w:tc>
        <w:tc>
          <w:tcPr>
            <w:tcW w:w="4942" w:type="dxa"/>
            <w:tcBorders>
              <w:top w:val="nil"/>
              <w:left w:val="nil"/>
              <w:bottom w:val="single" w:sz="4" w:space="0" w:color="auto"/>
              <w:right w:val="single" w:sz="8" w:space="0" w:color="auto"/>
            </w:tcBorders>
            <w:shd w:val="clear" w:color="auto" w:fill="auto"/>
            <w:vAlign w:val="center"/>
            <w:hideMark/>
          </w:tcPr>
          <w:p w:rsidR="002E0B04" w:rsidRPr="002E0B04" w:rsidRDefault="002E0B04" w:rsidP="004B1F2D">
            <w:pPr>
              <w:suppressAutoHyphens w:val="0"/>
              <w:rPr>
                <w:rFonts w:ascii="Verdana" w:hAnsi="Verdana"/>
                <w:color w:val="000000"/>
                <w:sz w:val="20"/>
                <w:szCs w:val="20"/>
              </w:rPr>
            </w:pPr>
            <w:r w:rsidRPr="002E0B04">
              <w:rPr>
                <w:rFonts w:ascii="Verdana" w:hAnsi="Verdana"/>
                <w:color w:val="000000"/>
                <w:sz w:val="20"/>
                <w:szCs w:val="20"/>
              </w:rPr>
              <w:t>Het antwoord is in bepaalde mate onderscheidend ten opzichte van andere inschrijvers.</w:t>
            </w:r>
          </w:p>
        </w:tc>
      </w:tr>
      <w:tr w:rsidR="002E0B04" w:rsidRPr="00801DFD" w:rsidTr="004B1F2D">
        <w:trPr>
          <w:trHeight w:val="717"/>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Voldoende</w:t>
            </w:r>
          </w:p>
        </w:tc>
        <w:tc>
          <w:tcPr>
            <w:tcW w:w="1153" w:type="dxa"/>
            <w:tcBorders>
              <w:top w:val="nil"/>
              <w:left w:val="nil"/>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480" w:lineRule="auto"/>
              <w:jc w:val="center"/>
              <w:rPr>
                <w:rFonts w:ascii="Verdana" w:hAnsi="Verdana"/>
                <w:color w:val="000000"/>
                <w:sz w:val="20"/>
                <w:szCs w:val="20"/>
              </w:rPr>
            </w:pPr>
            <w:r w:rsidRPr="002E0B04">
              <w:rPr>
                <w:rFonts w:ascii="Verdana" w:hAnsi="Verdana"/>
                <w:color w:val="000000"/>
                <w:sz w:val="20"/>
                <w:szCs w:val="20"/>
              </w:rPr>
              <w:t>6</w:t>
            </w:r>
          </w:p>
        </w:tc>
        <w:tc>
          <w:tcPr>
            <w:tcW w:w="4942" w:type="dxa"/>
            <w:tcBorders>
              <w:top w:val="nil"/>
              <w:left w:val="nil"/>
              <w:bottom w:val="single" w:sz="4" w:space="0" w:color="auto"/>
              <w:right w:val="single" w:sz="8" w:space="0" w:color="auto"/>
            </w:tcBorders>
            <w:shd w:val="clear" w:color="auto" w:fill="auto"/>
            <w:vAlign w:val="bottom"/>
            <w:hideMark/>
          </w:tcPr>
          <w:p w:rsidR="002E0B04" w:rsidRPr="002E0B04" w:rsidRDefault="002E0B04" w:rsidP="004B1F2D">
            <w:pPr>
              <w:suppressAutoHyphens w:val="0"/>
              <w:spacing w:line="276" w:lineRule="auto"/>
              <w:rPr>
                <w:rFonts w:ascii="Verdana" w:hAnsi="Verdana"/>
                <w:color w:val="000000"/>
                <w:sz w:val="20"/>
                <w:szCs w:val="20"/>
              </w:rPr>
            </w:pPr>
            <w:r w:rsidRPr="002E0B04">
              <w:rPr>
                <w:rFonts w:ascii="Verdana" w:hAnsi="Verdana"/>
                <w:color w:val="000000"/>
                <w:sz w:val="20"/>
                <w:szCs w:val="20"/>
              </w:rPr>
              <w:t>Het antwoord geeft voldoende beeld over de inschrijver.</w:t>
            </w:r>
          </w:p>
        </w:tc>
      </w:tr>
      <w:tr w:rsidR="002E0B04" w:rsidRPr="00801DFD" w:rsidTr="004B1F2D">
        <w:trPr>
          <w:trHeight w:val="756"/>
        </w:trPr>
        <w:tc>
          <w:tcPr>
            <w:tcW w:w="2977" w:type="dxa"/>
            <w:tcBorders>
              <w:top w:val="nil"/>
              <w:left w:val="single" w:sz="8" w:space="0" w:color="auto"/>
              <w:bottom w:val="single" w:sz="8" w:space="0" w:color="auto"/>
              <w:right w:val="nil"/>
            </w:tcBorders>
            <w:shd w:val="clear" w:color="auto" w:fill="auto"/>
            <w:noWrap/>
            <w:vAlign w:val="bottom"/>
            <w:hideMark/>
          </w:tcPr>
          <w:p w:rsidR="002E0B04" w:rsidRPr="002E0B04" w:rsidRDefault="002E0B04"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Slecht</w:t>
            </w:r>
          </w:p>
        </w:tc>
        <w:tc>
          <w:tcPr>
            <w:tcW w:w="1153" w:type="dxa"/>
            <w:tcBorders>
              <w:top w:val="nil"/>
              <w:left w:val="single" w:sz="4" w:space="0" w:color="auto"/>
              <w:bottom w:val="single" w:sz="4" w:space="0" w:color="auto"/>
              <w:right w:val="single" w:sz="4" w:space="0" w:color="auto"/>
            </w:tcBorders>
            <w:shd w:val="clear" w:color="auto" w:fill="auto"/>
            <w:noWrap/>
            <w:vAlign w:val="bottom"/>
            <w:hideMark/>
          </w:tcPr>
          <w:p w:rsidR="002E0B04" w:rsidRPr="002E0B04" w:rsidRDefault="002E0B04" w:rsidP="004B1F2D">
            <w:pPr>
              <w:suppressAutoHyphens w:val="0"/>
              <w:spacing w:line="480" w:lineRule="auto"/>
              <w:jc w:val="center"/>
              <w:rPr>
                <w:rFonts w:ascii="Verdana" w:hAnsi="Verdana"/>
                <w:color w:val="000000"/>
                <w:sz w:val="20"/>
                <w:szCs w:val="20"/>
              </w:rPr>
            </w:pPr>
            <w:r w:rsidRPr="002E0B04">
              <w:rPr>
                <w:rFonts w:ascii="Verdana" w:hAnsi="Verdana"/>
                <w:color w:val="000000"/>
                <w:sz w:val="20"/>
                <w:szCs w:val="20"/>
              </w:rPr>
              <w:t>1</w:t>
            </w:r>
          </w:p>
        </w:tc>
        <w:tc>
          <w:tcPr>
            <w:tcW w:w="4942" w:type="dxa"/>
            <w:tcBorders>
              <w:top w:val="nil"/>
              <w:left w:val="nil"/>
              <w:bottom w:val="single" w:sz="8" w:space="0" w:color="auto"/>
              <w:right w:val="single" w:sz="8" w:space="0" w:color="auto"/>
            </w:tcBorders>
            <w:shd w:val="clear" w:color="auto" w:fill="auto"/>
            <w:vAlign w:val="bottom"/>
            <w:hideMark/>
          </w:tcPr>
          <w:p w:rsidR="002E0B04" w:rsidRPr="002E0B04" w:rsidRDefault="002E0B04" w:rsidP="004B1F2D">
            <w:pPr>
              <w:suppressAutoHyphens w:val="0"/>
              <w:spacing w:line="276" w:lineRule="auto"/>
              <w:rPr>
                <w:rFonts w:ascii="Verdana" w:hAnsi="Verdana"/>
                <w:color w:val="000000"/>
                <w:sz w:val="20"/>
                <w:szCs w:val="20"/>
              </w:rPr>
            </w:pPr>
            <w:r w:rsidRPr="002E0B04">
              <w:rPr>
                <w:rFonts w:ascii="Verdana" w:hAnsi="Verdana"/>
                <w:color w:val="000000"/>
                <w:sz w:val="20"/>
                <w:szCs w:val="20"/>
              </w:rPr>
              <w:t>Antwoord is onvolledig en geeft geen positief beeld over de inschrijver.</w:t>
            </w:r>
          </w:p>
        </w:tc>
      </w:tr>
    </w:tbl>
    <w:p w:rsidR="002E0B04" w:rsidRPr="00801DFD" w:rsidRDefault="002E0B04" w:rsidP="002E0B04">
      <w:pPr>
        <w:jc w:val="both"/>
        <w:rPr>
          <w:rFonts w:cs="Calibri"/>
          <w:szCs w:val="20"/>
        </w:rPr>
      </w:pPr>
    </w:p>
    <w:p w:rsidR="002740E0" w:rsidRPr="002E0B04" w:rsidRDefault="002740E0" w:rsidP="002740E0">
      <w:pPr>
        <w:tabs>
          <w:tab w:val="left" w:pos="200"/>
        </w:tabs>
        <w:rPr>
          <w:rFonts w:ascii="Verdana" w:hAnsi="Verdana"/>
          <w:sz w:val="20"/>
          <w:szCs w:val="20"/>
        </w:rPr>
      </w:pPr>
      <w:r>
        <w:rPr>
          <w:rFonts w:ascii="Verdana" w:hAnsi="Verdana"/>
          <w:sz w:val="20"/>
          <w:szCs w:val="20"/>
        </w:rPr>
        <w:t>De kwaliteits</w:t>
      </w:r>
      <w:r w:rsidRPr="002E0B04">
        <w:rPr>
          <w:rFonts w:ascii="Verdana" w:hAnsi="Verdana"/>
          <w:sz w:val="20"/>
          <w:szCs w:val="20"/>
        </w:rPr>
        <w:t>sc</w:t>
      </w:r>
      <w:r>
        <w:rPr>
          <w:rFonts w:ascii="Verdana" w:hAnsi="Verdana"/>
          <w:sz w:val="20"/>
          <w:szCs w:val="20"/>
        </w:rPr>
        <w:t>ore wordt als volgt bepaald:  Kwaliteitsscore</w:t>
      </w:r>
      <w:r w:rsidRPr="002E0B04">
        <w:rPr>
          <w:rFonts w:ascii="Verdana" w:hAnsi="Verdana"/>
          <w:sz w:val="20"/>
          <w:szCs w:val="20"/>
        </w:rPr>
        <w:t xml:space="preserve"> = (Punten (*)) x W</w:t>
      </w:r>
      <w:r>
        <w:rPr>
          <w:rFonts w:ascii="Verdana" w:hAnsi="Verdana"/>
          <w:sz w:val="20"/>
          <w:szCs w:val="20"/>
        </w:rPr>
        <w:t>eging</w:t>
      </w:r>
    </w:p>
    <w:p w:rsidR="002740E0" w:rsidRDefault="002740E0">
      <w:pPr>
        <w:pStyle w:val="Standard"/>
        <w:widowControl/>
        <w:rPr>
          <w:rFonts w:ascii="Verdana" w:hAnsi="Verdana"/>
          <w:b/>
          <w:color w:val="000000"/>
          <w:sz w:val="20"/>
        </w:rPr>
      </w:pPr>
    </w:p>
    <w:p w:rsidR="002740E0" w:rsidRDefault="002740E0">
      <w:pPr>
        <w:pStyle w:val="Standard"/>
        <w:widowControl/>
        <w:rPr>
          <w:rFonts w:ascii="Verdana" w:hAnsi="Verdana"/>
          <w:b/>
          <w:color w:val="000000"/>
          <w:sz w:val="20"/>
        </w:rPr>
      </w:pPr>
    </w:p>
    <w:p w:rsidR="009B7623" w:rsidRPr="00717426" w:rsidRDefault="00A4273A">
      <w:pPr>
        <w:pStyle w:val="Standard"/>
        <w:widowControl/>
        <w:rPr>
          <w:rFonts w:ascii="Verdana" w:hAnsi="Verdana"/>
          <w:b/>
          <w:color w:val="000000"/>
          <w:sz w:val="20"/>
        </w:rPr>
      </w:pPr>
      <w:r w:rsidRPr="00717426">
        <w:rPr>
          <w:rFonts w:ascii="Verdana" w:hAnsi="Verdana"/>
          <w:b/>
          <w:color w:val="000000"/>
          <w:sz w:val="20"/>
        </w:rPr>
        <w:lastRenderedPageBreak/>
        <w:t>1.4 Bijlagen</w:t>
      </w:r>
    </w:p>
    <w:p w:rsidR="009B7623" w:rsidRPr="00717426" w:rsidRDefault="00A4273A">
      <w:pPr>
        <w:pStyle w:val="Standard"/>
        <w:widowControl/>
        <w:rPr>
          <w:rFonts w:ascii="Verdana" w:hAnsi="Verdana"/>
          <w:color w:val="000000"/>
          <w:sz w:val="20"/>
          <w:u w:val="single"/>
        </w:rPr>
      </w:pPr>
      <w:r w:rsidRPr="00717426">
        <w:rPr>
          <w:rFonts w:ascii="Verdana" w:hAnsi="Verdana"/>
          <w:color w:val="000000"/>
          <w:sz w:val="20"/>
          <w:u w:val="single"/>
        </w:rPr>
        <w:t>Bijlage 1: Eerste toets conformiteit / volledigheid</w:t>
      </w:r>
    </w:p>
    <w:p w:rsidR="009B7623" w:rsidRPr="00717426" w:rsidRDefault="00A4273A">
      <w:pPr>
        <w:pStyle w:val="Standard"/>
        <w:widowControl/>
        <w:rPr>
          <w:rFonts w:ascii="Verdana" w:hAnsi="Verdana"/>
          <w:color w:val="000000"/>
          <w:sz w:val="20"/>
        </w:rPr>
      </w:pPr>
      <w:r w:rsidRPr="00717426">
        <w:rPr>
          <w:rFonts w:ascii="Verdana" w:hAnsi="Verdana"/>
          <w:color w:val="000000"/>
          <w:sz w:val="20"/>
        </w:rPr>
        <w:t xml:space="preserve">Na opening van de </w:t>
      </w:r>
      <w:r w:rsidR="001878C0">
        <w:rPr>
          <w:rFonts w:ascii="Verdana" w:hAnsi="Verdana"/>
          <w:color w:val="000000"/>
          <w:sz w:val="20"/>
        </w:rPr>
        <w:t>inschrijvingen</w:t>
      </w:r>
      <w:r w:rsidRPr="00717426">
        <w:rPr>
          <w:rFonts w:ascii="Verdana" w:hAnsi="Verdana"/>
          <w:color w:val="000000"/>
          <w:sz w:val="20"/>
        </w:rPr>
        <w:t xml:space="preserve"> wordt een eerste toets uitgevoer</w:t>
      </w:r>
      <w:r w:rsidR="001878C0">
        <w:rPr>
          <w:rFonts w:ascii="Verdana" w:hAnsi="Verdana"/>
          <w:color w:val="000000"/>
          <w:sz w:val="20"/>
        </w:rPr>
        <w:t>d op volledigheid van de inschrijving</w:t>
      </w:r>
      <w:r w:rsidRPr="00717426">
        <w:rPr>
          <w:rFonts w:ascii="Verdana" w:hAnsi="Verdana"/>
          <w:color w:val="000000"/>
          <w:sz w:val="20"/>
        </w:rPr>
        <w:t xml:space="preserve"> en conformiteit met dat wat gevraagd is. De bijlage geeft de te toetsen punten weer.</w:t>
      </w:r>
    </w:p>
    <w:p w:rsidR="009B7623" w:rsidRPr="00717426" w:rsidRDefault="009B7623">
      <w:pPr>
        <w:pStyle w:val="Standard"/>
        <w:widowControl/>
        <w:tabs>
          <w:tab w:val="left" w:pos="284"/>
        </w:tabs>
        <w:ind w:left="709" w:hanging="709"/>
        <w:rPr>
          <w:rFonts w:ascii="Verdana" w:hAnsi="Verdana"/>
          <w:color w:val="000000"/>
          <w:sz w:val="20"/>
        </w:rPr>
      </w:pPr>
    </w:p>
    <w:p w:rsidR="009B7623" w:rsidRPr="00717426" w:rsidRDefault="00945D53">
      <w:pPr>
        <w:pStyle w:val="Standard"/>
        <w:widowControl/>
        <w:tabs>
          <w:tab w:val="left" w:pos="284"/>
        </w:tabs>
        <w:ind w:left="709" w:hanging="709"/>
        <w:rPr>
          <w:rFonts w:ascii="Verdana" w:hAnsi="Verdana"/>
          <w:color w:val="000000"/>
          <w:sz w:val="20"/>
        </w:rPr>
      </w:pPr>
      <w:r>
        <w:rPr>
          <w:rFonts w:ascii="Verdana" w:hAnsi="Verdana"/>
          <w:color w:val="000000"/>
          <w:sz w:val="20"/>
          <w:u w:val="single"/>
        </w:rPr>
        <w:t>Bijlage 2</w:t>
      </w:r>
      <w:r w:rsidR="00A4273A" w:rsidRPr="00717426">
        <w:rPr>
          <w:rFonts w:ascii="Verdana" w:hAnsi="Verdana"/>
          <w:color w:val="000000"/>
          <w:sz w:val="20"/>
          <w:u w:val="single"/>
        </w:rPr>
        <w:t>: Overzicht gunningscriteria met wegingsfactoren:</w:t>
      </w:r>
    </w:p>
    <w:p w:rsidR="009B7623" w:rsidRPr="00717426" w:rsidRDefault="00A4273A">
      <w:pPr>
        <w:pStyle w:val="Standard"/>
        <w:widowControl/>
        <w:tabs>
          <w:tab w:val="left" w:pos="284"/>
        </w:tabs>
        <w:rPr>
          <w:rFonts w:ascii="Verdana" w:hAnsi="Verdana"/>
          <w:color w:val="000000"/>
          <w:sz w:val="20"/>
        </w:rPr>
      </w:pPr>
      <w:r w:rsidRPr="00717426">
        <w:rPr>
          <w:rFonts w:ascii="Verdana" w:hAnsi="Verdana"/>
          <w:color w:val="000000"/>
          <w:sz w:val="20"/>
        </w:rPr>
        <w:t>In de offerteaanvraag staat vermeld welke gunningscriteria er zijn. Ook is</w:t>
      </w:r>
      <w:r w:rsidR="00194743">
        <w:rPr>
          <w:rFonts w:ascii="Verdana" w:hAnsi="Verdana"/>
          <w:color w:val="000000"/>
          <w:sz w:val="20"/>
        </w:rPr>
        <w:t xml:space="preserve"> (indien van toepassing)</w:t>
      </w:r>
      <w:r w:rsidRPr="00717426">
        <w:rPr>
          <w:rFonts w:ascii="Verdana" w:hAnsi="Verdana"/>
          <w:color w:val="000000"/>
          <w:sz w:val="20"/>
        </w:rPr>
        <w:t xml:space="preserve"> vermeld welke </w:t>
      </w:r>
      <w:proofErr w:type="spellStart"/>
      <w:r w:rsidRPr="00717426">
        <w:rPr>
          <w:rFonts w:ascii="Verdana" w:hAnsi="Verdana"/>
          <w:color w:val="000000"/>
          <w:sz w:val="20"/>
        </w:rPr>
        <w:t>subcriteria</w:t>
      </w:r>
      <w:proofErr w:type="spellEnd"/>
      <w:r w:rsidRPr="00717426">
        <w:rPr>
          <w:rFonts w:ascii="Verdana" w:hAnsi="Verdana"/>
          <w:color w:val="000000"/>
          <w:sz w:val="20"/>
        </w:rPr>
        <w:t xml:space="preserve"> per gunningcriterium zijn onderkend. Daarnaast is kenbaar gemaakt welke weging er hangt aan </w:t>
      </w:r>
      <w:r w:rsidR="009A6FD6">
        <w:rPr>
          <w:rFonts w:ascii="Verdana" w:hAnsi="Verdana"/>
          <w:color w:val="000000"/>
          <w:sz w:val="20"/>
        </w:rPr>
        <w:t xml:space="preserve">een (sub)criterium. </w:t>
      </w:r>
    </w:p>
    <w:p w:rsidR="00AB6864" w:rsidRDefault="00AB6864">
      <w:pPr>
        <w:pStyle w:val="Standard"/>
        <w:widowControl/>
        <w:tabs>
          <w:tab w:val="left" w:pos="284"/>
        </w:tabs>
        <w:rPr>
          <w:rFonts w:ascii="Verdana" w:hAnsi="Verdana"/>
          <w:color w:val="000000"/>
          <w:sz w:val="20"/>
          <w:u w:val="single"/>
        </w:rPr>
      </w:pPr>
    </w:p>
    <w:p w:rsidR="009B7623" w:rsidRPr="00717426" w:rsidRDefault="009B7623">
      <w:pPr>
        <w:pStyle w:val="Standard"/>
        <w:widowControl/>
        <w:tabs>
          <w:tab w:val="left" w:pos="284"/>
        </w:tabs>
        <w:rPr>
          <w:rFonts w:ascii="Verdana" w:hAnsi="Verdana"/>
          <w:color w:val="000000"/>
          <w:sz w:val="20"/>
        </w:rPr>
      </w:pPr>
    </w:p>
    <w:p w:rsidR="009B7623" w:rsidRDefault="009B7623">
      <w:pPr>
        <w:pStyle w:val="Standard"/>
        <w:widowControl/>
        <w:tabs>
          <w:tab w:val="left" w:pos="284"/>
        </w:tabs>
        <w:rPr>
          <w:rFonts w:ascii="Times New Roman" w:hAnsi="Times New Roman"/>
        </w:rPr>
      </w:pPr>
    </w:p>
    <w:p w:rsidR="009B7623" w:rsidRDefault="009B7623">
      <w:pPr>
        <w:pStyle w:val="Standard"/>
        <w:widowControl/>
        <w:rPr>
          <w:rFonts w:ascii="Times New Roman" w:hAnsi="Times New Roman"/>
        </w:rPr>
      </w:pPr>
    </w:p>
    <w:p w:rsidR="009B7623" w:rsidRDefault="009B7623">
      <w:pPr>
        <w:pStyle w:val="Standard"/>
        <w:widowControl/>
        <w:rPr>
          <w:rFonts w:ascii="Times New Roman" w:hAnsi="Times New Roman"/>
        </w:rPr>
      </w:pPr>
    </w:p>
    <w:p w:rsidR="009B7623" w:rsidRDefault="00A4273A">
      <w:pPr>
        <w:pStyle w:val="Standard"/>
        <w:widowControl/>
        <w:rPr>
          <w:rFonts w:ascii="Times New Roman" w:hAnsi="Times New Roman"/>
        </w:rPr>
      </w:pPr>
      <w:r>
        <w:rPr>
          <w:rFonts w:ascii="Times New Roman" w:hAnsi="Times New Roman"/>
        </w:rPr>
        <w:t xml:space="preserve"> </w:t>
      </w:r>
    </w:p>
    <w:p w:rsidR="009B7623" w:rsidRDefault="009B7623">
      <w:pPr>
        <w:pStyle w:val="Standard"/>
        <w:widowControl/>
        <w:tabs>
          <w:tab w:val="left" w:pos="360"/>
        </w:tabs>
        <w:ind w:left="360" w:hanging="360"/>
        <w:rPr>
          <w:rFonts w:ascii="Times New Roman" w:hAnsi="Times New Roman"/>
          <w:b/>
        </w:rPr>
      </w:pPr>
    </w:p>
    <w:p w:rsidR="008A425F" w:rsidRDefault="008A425F">
      <w:pPr>
        <w:rPr>
          <w:rFonts w:ascii="Verdana" w:eastAsia="Times New Roman" w:hAnsi="Verdana" w:cs="Times New Roman"/>
          <w:b/>
          <w:sz w:val="22"/>
          <w:szCs w:val="22"/>
        </w:rPr>
      </w:pPr>
      <w:r>
        <w:rPr>
          <w:rFonts w:ascii="Verdana" w:hAnsi="Verdana"/>
          <w:b/>
          <w:szCs w:val="22"/>
        </w:rPr>
        <w:br w:type="page"/>
      </w:r>
    </w:p>
    <w:p w:rsidR="009B7623" w:rsidRPr="0096727E" w:rsidRDefault="00A4273A">
      <w:pPr>
        <w:pStyle w:val="Standard"/>
        <w:widowControl/>
        <w:tabs>
          <w:tab w:val="left" w:pos="360"/>
          <w:tab w:val="left" w:pos="1410"/>
        </w:tabs>
        <w:ind w:left="360" w:hanging="360"/>
        <w:rPr>
          <w:rFonts w:ascii="Verdana" w:hAnsi="Verdana"/>
          <w:b/>
          <w:szCs w:val="22"/>
        </w:rPr>
      </w:pPr>
      <w:r w:rsidRPr="0096727E">
        <w:rPr>
          <w:rFonts w:ascii="Verdana" w:hAnsi="Verdana"/>
          <w:b/>
          <w:szCs w:val="22"/>
        </w:rPr>
        <w:lastRenderedPageBreak/>
        <w:t xml:space="preserve">2. </w:t>
      </w:r>
      <w:r w:rsidRPr="0096727E">
        <w:rPr>
          <w:rFonts w:ascii="Verdana" w:hAnsi="Verdana"/>
          <w:b/>
          <w:szCs w:val="22"/>
        </w:rPr>
        <w:tab/>
        <w:t>Organisatie van de beoordeling</w:t>
      </w:r>
    </w:p>
    <w:p w:rsidR="009B7623" w:rsidRPr="00717426" w:rsidRDefault="009B7623">
      <w:pPr>
        <w:pStyle w:val="Plattetekstinspringen2"/>
        <w:widowControl/>
        <w:tabs>
          <w:tab w:val="left" w:pos="709"/>
        </w:tabs>
        <w:ind w:left="0"/>
        <w:rPr>
          <w:rFonts w:ascii="Verdana" w:hAnsi="Verdana"/>
          <w:b/>
          <w:sz w:val="20"/>
        </w:rPr>
      </w:pPr>
    </w:p>
    <w:p w:rsidR="009B7623" w:rsidRPr="00717426" w:rsidRDefault="00A4273A">
      <w:pPr>
        <w:pStyle w:val="Plattetekstinspringen2"/>
        <w:widowControl/>
        <w:tabs>
          <w:tab w:val="left" w:pos="426"/>
          <w:tab w:val="left" w:pos="709"/>
        </w:tabs>
        <w:ind w:left="0"/>
        <w:rPr>
          <w:rFonts w:ascii="Verdana" w:hAnsi="Verdana"/>
          <w:b/>
          <w:sz w:val="20"/>
        </w:rPr>
      </w:pPr>
      <w:r w:rsidRPr="00717426">
        <w:rPr>
          <w:rFonts w:ascii="Verdana" w:hAnsi="Verdana"/>
          <w:b/>
          <w:sz w:val="20"/>
        </w:rPr>
        <w:t>2.1</w:t>
      </w:r>
      <w:r w:rsidRPr="00717426">
        <w:rPr>
          <w:rFonts w:ascii="Verdana" w:hAnsi="Verdana"/>
          <w:b/>
          <w:sz w:val="20"/>
        </w:rPr>
        <w:tab/>
        <w:t>Het beoordelingsteam</w:t>
      </w:r>
    </w:p>
    <w:p w:rsidR="002740E0" w:rsidRPr="002740E0" w:rsidRDefault="00A4273A" w:rsidP="002740E0">
      <w:pPr>
        <w:pStyle w:val="Normaalweb"/>
        <w:rPr>
          <w:rFonts w:ascii="Verdana" w:hAnsi="Verdana"/>
          <w:sz w:val="20"/>
        </w:rPr>
      </w:pPr>
      <w:r w:rsidRPr="002740E0">
        <w:rPr>
          <w:rFonts w:ascii="Verdana" w:hAnsi="Verdana"/>
          <w:sz w:val="20"/>
        </w:rPr>
        <w:t>Voorafgaand aan de opening van de</w:t>
      </w:r>
      <w:r w:rsidR="006B6413" w:rsidRPr="002740E0">
        <w:rPr>
          <w:rFonts w:ascii="Verdana" w:hAnsi="Verdana"/>
          <w:sz w:val="20"/>
        </w:rPr>
        <w:t xml:space="preserve"> digitale</w:t>
      </w:r>
      <w:r w:rsidRPr="002740E0">
        <w:rPr>
          <w:rFonts w:ascii="Verdana" w:hAnsi="Verdana"/>
          <w:sz w:val="20"/>
        </w:rPr>
        <w:t xml:space="preserve"> </w:t>
      </w:r>
      <w:r w:rsidR="00F908B1" w:rsidRPr="002740E0">
        <w:rPr>
          <w:rFonts w:ascii="Verdana" w:hAnsi="Verdana"/>
          <w:sz w:val="20"/>
        </w:rPr>
        <w:t xml:space="preserve">kluis met daarin de </w:t>
      </w:r>
      <w:r w:rsidR="001878C0" w:rsidRPr="002740E0">
        <w:rPr>
          <w:rFonts w:ascii="Verdana" w:hAnsi="Verdana"/>
          <w:sz w:val="20"/>
        </w:rPr>
        <w:t>inschrijvingen</w:t>
      </w:r>
      <w:r w:rsidRPr="002740E0">
        <w:rPr>
          <w:rFonts w:ascii="Verdana" w:hAnsi="Verdana"/>
          <w:sz w:val="20"/>
        </w:rPr>
        <w:t xml:space="preserve"> wordt intern de gemeente Heerenveen vastgelegd welke personen er onderdeel uitmaken van het beoordelingsteam. </w:t>
      </w:r>
      <w:r w:rsidR="002740E0" w:rsidRPr="002740E0">
        <w:rPr>
          <w:rFonts w:ascii="Verdana" w:hAnsi="Verdana"/>
          <w:sz w:val="20"/>
        </w:rPr>
        <w:t xml:space="preserve">De beoordelingscommissie bestaat uit: </w:t>
      </w:r>
      <w:r w:rsidR="00712D81">
        <w:rPr>
          <w:rFonts w:ascii="Verdana" w:hAnsi="Verdana"/>
          <w:sz w:val="20"/>
        </w:rPr>
        <w:t>2 medewerkers van de afdeling IBOR van de gemeente Heerenveen en twee externe adviseurs</w:t>
      </w:r>
      <w:r w:rsidR="002740E0" w:rsidRPr="002740E0">
        <w:rPr>
          <w:rFonts w:ascii="Verdana" w:hAnsi="Verdana"/>
          <w:sz w:val="20"/>
        </w:rPr>
        <w:t>.</w:t>
      </w:r>
    </w:p>
    <w:p w:rsidR="009B7623" w:rsidRPr="002740E0" w:rsidRDefault="00A4273A">
      <w:pPr>
        <w:pStyle w:val="Plattetekst3"/>
        <w:widowControl w:val="0"/>
        <w:spacing w:line="240" w:lineRule="auto"/>
        <w:rPr>
          <w:rFonts w:ascii="Verdana" w:hAnsi="Verdana"/>
        </w:rPr>
      </w:pPr>
      <w:r w:rsidRPr="002740E0">
        <w:rPr>
          <w:rFonts w:ascii="Verdana" w:hAnsi="Verdana"/>
        </w:rPr>
        <w:t xml:space="preserve">Het beoordelingsteam beoordeelt alle </w:t>
      </w:r>
      <w:r w:rsidR="001878C0" w:rsidRPr="002740E0">
        <w:rPr>
          <w:rFonts w:ascii="Verdana" w:hAnsi="Verdana"/>
        </w:rPr>
        <w:t>inschrijvingen</w:t>
      </w:r>
      <w:r w:rsidRPr="002740E0">
        <w:rPr>
          <w:rFonts w:ascii="Verdana" w:hAnsi="Verdana"/>
        </w:rPr>
        <w:t xml:space="preserve"> en brengt op basis daarvan een gunningsadvies uit aan de formele opdrachtgever. Het beoordelingsteam heeft het recht zich bij te laten staan en/of te laten adviseren door interne en/of externe deskundigen tijdens de gehele uitvoering van deze aanbesteding.</w:t>
      </w:r>
    </w:p>
    <w:p w:rsidR="009B7623" w:rsidRPr="00717426" w:rsidRDefault="009B7623">
      <w:pPr>
        <w:pStyle w:val="Standard"/>
        <w:widowControl/>
        <w:rPr>
          <w:rFonts w:ascii="Verdana" w:hAnsi="Verdana"/>
          <w:b/>
          <w:sz w:val="20"/>
        </w:rPr>
      </w:pPr>
    </w:p>
    <w:p w:rsidR="009B7623" w:rsidRPr="00717426" w:rsidRDefault="00A4273A">
      <w:pPr>
        <w:pStyle w:val="Standard"/>
        <w:widowControl/>
        <w:rPr>
          <w:rFonts w:ascii="Verdana" w:hAnsi="Verdana"/>
          <w:b/>
          <w:sz w:val="20"/>
        </w:rPr>
      </w:pPr>
      <w:r w:rsidRPr="00717426">
        <w:rPr>
          <w:rFonts w:ascii="Verdana" w:hAnsi="Verdana"/>
          <w:b/>
          <w:sz w:val="20"/>
        </w:rPr>
        <w:t>2.2 Documenten</w:t>
      </w:r>
    </w:p>
    <w:p w:rsidR="009B7623" w:rsidRPr="00717426" w:rsidRDefault="00A4273A">
      <w:pPr>
        <w:pStyle w:val="Plattetekstinspringen3"/>
        <w:widowControl/>
        <w:ind w:left="0"/>
        <w:rPr>
          <w:rFonts w:ascii="Verdana" w:hAnsi="Verdana"/>
          <w:sz w:val="20"/>
        </w:rPr>
      </w:pPr>
      <w:r w:rsidRPr="00717426">
        <w:rPr>
          <w:rFonts w:ascii="Verdana" w:hAnsi="Verdana"/>
          <w:sz w:val="20"/>
        </w:rPr>
        <w:t>Achteraf dient volledig reproduceerbaar en controleerbaar te zijn op welke wijze de gegeven scores tot stand zijn gekomen. Hiertoe maken de volgende documenten deel uit van de beoordelingsfase:</w:t>
      </w:r>
    </w:p>
    <w:p w:rsidR="009B7623" w:rsidRPr="00717426" w:rsidRDefault="009B7623">
      <w:pPr>
        <w:pStyle w:val="Plattetekstinspringen3"/>
        <w:widowControl/>
        <w:ind w:left="0"/>
        <w:rPr>
          <w:rFonts w:ascii="Verdana" w:hAnsi="Verdana"/>
          <w:sz w:val="20"/>
        </w:rPr>
      </w:pPr>
    </w:p>
    <w:p w:rsidR="009B7623" w:rsidRPr="00717426" w:rsidRDefault="00A4273A" w:rsidP="00717426">
      <w:pPr>
        <w:pStyle w:val="Textbodyindent"/>
        <w:widowControl/>
        <w:tabs>
          <w:tab w:val="left" w:pos="1068"/>
        </w:tabs>
        <w:ind w:left="0"/>
        <w:rPr>
          <w:rFonts w:ascii="Verdana" w:hAnsi="Verdana"/>
          <w:sz w:val="20"/>
          <w:u w:val="single"/>
        </w:rPr>
      </w:pPr>
      <w:r w:rsidRPr="00717426">
        <w:rPr>
          <w:rFonts w:ascii="Verdana" w:hAnsi="Verdana"/>
          <w:sz w:val="20"/>
          <w:u w:val="single"/>
        </w:rPr>
        <w:t>Toelichting</w:t>
      </w:r>
    </w:p>
    <w:p w:rsidR="009B7623" w:rsidRPr="00717426" w:rsidRDefault="00A4273A">
      <w:pPr>
        <w:pStyle w:val="Textbodyindent"/>
        <w:widowControl/>
        <w:tabs>
          <w:tab w:val="left" w:pos="1068"/>
        </w:tabs>
        <w:ind w:left="0"/>
        <w:rPr>
          <w:rFonts w:ascii="Verdana" w:hAnsi="Verdana"/>
          <w:sz w:val="20"/>
        </w:rPr>
      </w:pPr>
      <w:r w:rsidRPr="00717426">
        <w:rPr>
          <w:rFonts w:ascii="Verdana" w:hAnsi="Verdana"/>
          <w:sz w:val="20"/>
        </w:rPr>
        <w:t>Voorafgaand aan de beoordeling zal de inkoopfunctie van de gemeente Heerenveen een korte toelichting verzorgen over de inhoudelijke en procedur</w:t>
      </w:r>
      <w:r w:rsidR="008A425F">
        <w:rPr>
          <w:rFonts w:ascii="Verdana" w:hAnsi="Verdana"/>
          <w:sz w:val="20"/>
        </w:rPr>
        <w:t>ele aspecten van de beoordeling</w:t>
      </w:r>
      <w:r w:rsidRPr="00717426">
        <w:rPr>
          <w:rFonts w:ascii="Verdana" w:hAnsi="Verdana"/>
          <w:sz w:val="20"/>
        </w:rPr>
        <w:t>.</w:t>
      </w:r>
    </w:p>
    <w:p w:rsidR="009B7623" w:rsidRPr="00717426" w:rsidRDefault="009B7623">
      <w:pPr>
        <w:pStyle w:val="Textbodyindent"/>
        <w:widowControl/>
        <w:tabs>
          <w:tab w:val="left" w:pos="1068"/>
        </w:tabs>
        <w:ind w:left="0"/>
        <w:rPr>
          <w:rFonts w:ascii="Verdana" w:hAnsi="Verdana"/>
          <w:sz w:val="20"/>
        </w:rPr>
      </w:pPr>
    </w:p>
    <w:p w:rsidR="009B7623" w:rsidRPr="00717426" w:rsidRDefault="00A4273A" w:rsidP="00717426">
      <w:pPr>
        <w:pStyle w:val="Textbodyindent"/>
        <w:widowControl/>
        <w:tabs>
          <w:tab w:val="left" w:pos="1068"/>
        </w:tabs>
        <w:ind w:left="0"/>
        <w:rPr>
          <w:rFonts w:ascii="Verdana" w:hAnsi="Verdana"/>
          <w:sz w:val="20"/>
          <w:u w:val="single"/>
        </w:rPr>
      </w:pPr>
      <w:r w:rsidRPr="00717426">
        <w:rPr>
          <w:rFonts w:ascii="Verdana" w:hAnsi="Verdana"/>
          <w:sz w:val="20"/>
          <w:u w:val="single"/>
        </w:rPr>
        <w:t>Scoreformulier</w:t>
      </w:r>
    </w:p>
    <w:p w:rsidR="009B7623" w:rsidRPr="00717426" w:rsidRDefault="00A4273A">
      <w:pPr>
        <w:pStyle w:val="Textbodyindent"/>
        <w:widowControl/>
        <w:tabs>
          <w:tab w:val="left" w:pos="1068"/>
        </w:tabs>
        <w:ind w:left="0"/>
        <w:rPr>
          <w:rFonts w:ascii="Verdana" w:hAnsi="Verdana"/>
          <w:sz w:val="20"/>
        </w:rPr>
      </w:pPr>
      <w:r w:rsidRPr="00717426">
        <w:rPr>
          <w:rFonts w:ascii="Verdana" w:hAnsi="Verdana"/>
          <w:sz w:val="20"/>
        </w:rPr>
        <w:t xml:space="preserve">Voor de beoordeling en onderlinge vergelijking van </w:t>
      </w:r>
      <w:r w:rsidR="001878C0">
        <w:rPr>
          <w:rFonts w:ascii="Verdana" w:hAnsi="Verdana"/>
          <w:sz w:val="20"/>
        </w:rPr>
        <w:t>inschrijvingen</w:t>
      </w:r>
      <w:r w:rsidRPr="00717426">
        <w:rPr>
          <w:rFonts w:ascii="Verdana" w:hAnsi="Verdana"/>
          <w:sz w:val="20"/>
        </w:rPr>
        <w:t xml:space="preserve"> dient ieder teamlid te beschikken over scoreformulieren, waarop duidelijk is aangegeven wat beoordeeld moet worden, alsmede op welke basis gescoord kan worden. Deze scoreformulieren zullen door de inkoopfunctie van de gemeente Heerenveen worden aangeleverd gelijktijdig met de geopende </w:t>
      </w:r>
      <w:r w:rsidR="001878C0">
        <w:rPr>
          <w:rFonts w:ascii="Verdana" w:hAnsi="Verdana"/>
          <w:sz w:val="20"/>
        </w:rPr>
        <w:t>inschrijvingen</w:t>
      </w:r>
      <w:r w:rsidRPr="00717426">
        <w:rPr>
          <w:rFonts w:ascii="Verdana" w:hAnsi="Verdana"/>
          <w:sz w:val="20"/>
        </w:rPr>
        <w:t>.</w:t>
      </w:r>
    </w:p>
    <w:p w:rsidR="009B7623" w:rsidRPr="00717426" w:rsidRDefault="009B7623">
      <w:pPr>
        <w:pStyle w:val="Textbodyindent"/>
        <w:widowControl/>
        <w:tabs>
          <w:tab w:val="left" w:pos="1068"/>
        </w:tabs>
        <w:ind w:left="0"/>
        <w:rPr>
          <w:rFonts w:ascii="Verdana" w:hAnsi="Verdana"/>
          <w:sz w:val="20"/>
        </w:rPr>
      </w:pPr>
    </w:p>
    <w:p w:rsidR="009B7623" w:rsidRPr="00717426" w:rsidRDefault="00A4273A">
      <w:pPr>
        <w:pStyle w:val="Textbodyindent"/>
        <w:widowControl/>
        <w:tabs>
          <w:tab w:val="left" w:pos="1068"/>
        </w:tabs>
        <w:ind w:left="0"/>
        <w:rPr>
          <w:rFonts w:ascii="Verdana" w:hAnsi="Verdana"/>
          <w:sz w:val="20"/>
        </w:rPr>
      </w:pPr>
      <w:r w:rsidRPr="00717426">
        <w:rPr>
          <w:rFonts w:ascii="Verdana" w:hAnsi="Verdana"/>
          <w:sz w:val="20"/>
        </w:rPr>
        <w:t>De teamleden noteren op de scoreformulieren hun motivering voor de toekenning van rapportcijfers, alsmede eventuele vraagpunten. Deze argumenten spelen mogelijk een rol bij eventuele besprekingen over verschillen in cijfers/scores en de vragenronde alsmede bij de redactie van het gunningsadvies en van de afwijzingsbrieven.</w:t>
      </w:r>
    </w:p>
    <w:p w:rsidR="009B7623" w:rsidRPr="00717426" w:rsidRDefault="00A4273A">
      <w:pPr>
        <w:pStyle w:val="Textbodyindent"/>
        <w:widowControl/>
        <w:tabs>
          <w:tab w:val="left" w:pos="1068"/>
        </w:tabs>
        <w:ind w:left="0"/>
        <w:rPr>
          <w:rFonts w:ascii="Verdana" w:hAnsi="Verdana"/>
          <w:sz w:val="20"/>
        </w:rPr>
      </w:pPr>
      <w:r w:rsidRPr="00717426">
        <w:rPr>
          <w:rFonts w:ascii="Verdana" w:hAnsi="Verdana"/>
          <w:sz w:val="20"/>
        </w:rPr>
        <w:t>Ook bij eventuele aanpassing van toegekende cijfers naar aanleiding van de plenaire bespreking of de beantwoording van eventuele vragen of de presentatie, wordt de motivering voor de aanpassing vermeld op het betreffende scoreformulier.</w:t>
      </w:r>
    </w:p>
    <w:p w:rsidR="009B7623" w:rsidRPr="00717426" w:rsidRDefault="009B7623">
      <w:pPr>
        <w:pStyle w:val="Plattetekstinspringen3"/>
        <w:widowControl/>
        <w:ind w:left="0"/>
        <w:rPr>
          <w:rFonts w:ascii="Verdana" w:hAnsi="Verdana"/>
          <w:sz w:val="20"/>
        </w:rPr>
      </w:pPr>
    </w:p>
    <w:p w:rsidR="009B7623" w:rsidRPr="00717426" w:rsidRDefault="00A4273A" w:rsidP="00717426">
      <w:pPr>
        <w:pStyle w:val="Plattetekstinspringen3"/>
        <w:widowControl/>
        <w:tabs>
          <w:tab w:val="left" w:pos="360"/>
        </w:tabs>
        <w:ind w:left="0"/>
        <w:rPr>
          <w:rFonts w:ascii="Verdana" w:hAnsi="Verdana"/>
          <w:sz w:val="20"/>
          <w:u w:val="single"/>
        </w:rPr>
      </w:pPr>
      <w:r w:rsidRPr="00717426">
        <w:rPr>
          <w:rFonts w:ascii="Verdana" w:hAnsi="Verdana"/>
          <w:sz w:val="20"/>
          <w:u w:val="single"/>
        </w:rPr>
        <w:t>Verslag</w:t>
      </w:r>
    </w:p>
    <w:p w:rsidR="009B7623" w:rsidRPr="00717426" w:rsidRDefault="00A4273A">
      <w:pPr>
        <w:pStyle w:val="Plattetekstinspringen3"/>
        <w:widowControl/>
        <w:ind w:left="0"/>
        <w:rPr>
          <w:rFonts w:ascii="Verdana" w:hAnsi="Verdana"/>
          <w:sz w:val="20"/>
        </w:rPr>
      </w:pPr>
      <w:r w:rsidRPr="00717426">
        <w:rPr>
          <w:rFonts w:ascii="Verdana" w:hAnsi="Verdana"/>
          <w:sz w:val="20"/>
        </w:rPr>
        <w:t>Iedere evaluatiebespreking van het beoordelingsteamoverleg wordt vastgelegd in een verslag.</w:t>
      </w:r>
    </w:p>
    <w:p w:rsidR="009B7623" w:rsidRPr="00717426" w:rsidRDefault="009B7623">
      <w:pPr>
        <w:pStyle w:val="Plattetekstinspringen3"/>
        <w:widowControl/>
        <w:ind w:left="0"/>
        <w:rPr>
          <w:rFonts w:ascii="Verdana" w:hAnsi="Verdana"/>
          <w:sz w:val="20"/>
        </w:rPr>
      </w:pPr>
    </w:p>
    <w:p w:rsidR="009B7623" w:rsidRPr="00717426" w:rsidRDefault="00A4273A" w:rsidP="00717426">
      <w:pPr>
        <w:pStyle w:val="Standard"/>
        <w:widowControl/>
        <w:tabs>
          <w:tab w:val="left" w:pos="360"/>
          <w:tab w:val="left" w:pos="709"/>
          <w:tab w:val="left" w:pos="1410"/>
        </w:tabs>
        <w:rPr>
          <w:rFonts w:ascii="Verdana" w:hAnsi="Verdana"/>
          <w:sz w:val="20"/>
          <w:u w:val="single"/>
        </w:rPr>
      </w:pPr>
      <w:r w:rsidRPr="00717426">
        <w:rPr>
          <w:rFonts w:ascii="Verdana" w:hAnsi="Verdana"/>
          <w:sz w:val="20"/>
          <w:u w:val="single"/>
        </w:rPr>
        <w:t>Gunningsmatrix</w:t>
      </w:r>
    </w:p>
    <w:p w:rsidR="009B7623" w:rsidRPr="00717426" w:rsidRDefault="00A4273A" w:rsidP="00717426">
      <w:pPr>
        <w:pStyle w:val="Standard"/>
        <w:widowControl/>
        <w:tabs>
          <w:tab w:val="left" w:pos="1068"/>
        </w:tabs>
        <w:rPr>
          <w:rFonts w:ascii="Verdana" w:hAnsi="Verdana"/>
          <w:sz w:val="20"/>
        </w:rPr>
      </w:pPr>
      <w:r w:rsidRPr="00717426">
        <w:rPr>
          <w:rFonts w:ascii="Verdana" w:hAnsi="Verdana"/>
          <w:sz w:val="20"/>
        </w:rPr>
        <w:t xml:space="preserve">In de gunningsmatrix worden werkbladen per offerte opgesteld, waarin toekenning van de cijfers van de beoordelingsteamleden kan worden verwerkt. Tevens wordt een totaaloverzicht voor de vergelijking tussen </w:t>
      </w:r>
      <w:r w:rsidR="001878C0">
        <w:rPr>
          <w:rFonts w:ascii="Verdana" w:hAnsi="Verdana"/>
          <w:sz w:val="20"/>
        </w:rPr>
        <w:t>inschrijvingen</w:t>
      </w:r>
      <w:r w:rsidRPr="00717426">
        <w:rPr>
          <w:rFonts w:ascii="Verdana" w:hAnsi="Verdana"/>
          <w:sz w:val="20"/>
        </w:rPr>
        <w:t xml:space="preserve"> opgenomen.</w:t>
      </w:r>
    </w:p>
    <w:p w:rsidR="00717426" w:rsidRDefault="00717426" w:rsidP="00717426">
      <w:pPr>
        <w:pStyle w:val="Plattetekstinspringen3"/>
        <w:widowControl/>
        <w:tabs>
          <w:tab w:val="left" w:pos="360"/>
        </w:tabs>
        <w:ind w:left="0"/>
        <w:rPr>
          <w:rFonts w:ascii="Verdana" w:hAnsi="Verdana"/>
          <w:sz w:val="20"/>
          <w:u w:val="single"/>
        </w:rPr>
      </w:pPr>
    </w:p>
    <w:p w:rsidR="009B7623" w:rsidRPr="00717426" w:rsidRDefault="00A4273A" w:rsidP="00717426">
      <w:pPr>
        <w:pStyle w:val="Plattetekstinspringen3"/>
        <w:widowControl/>
        <w:tabs>
          <w:tab w:val="left" w:pos="360"/>
        </w:tabs>
        <w:ind w:left="0"/>
        <w:rPr>
          <w:rFonts w:ascii="Verdana" w:hAnsi="Verdana"/>
          <w:sz w:val="20"/>
          <w:u w:val="single"/>
        </w:rPr>
      </w:pPr>
      <w:r w:rsidRPr="00717426">
        <w:rPr>
          <w:rFonts w:ascii="Verdana" w:hAnsi="Verdana"/>
          <w:sz w:val="20"/>
          <w:u w:val="single"/>
        </w:rPr>
        <w:t>Gunningsadvies</w:t>
      </w:r>
    </w:p>
    <w:p w:rsidR="00362FB5" w:rsidRDefault="00A4273A" w:rsidP="002740E0">
      <w:pPr>
        <w:pStyle w:val="Plattetekstinspringen3"/>
        <w:widowControl/>
        <w:ind w:left="0"/>
        <w:rPr>
          <w:rFonts w:ascii="Verdana" w:hAnsi="Verdana"/>
          <w:sz w:val="20"/>
        </w:rPr>
      </w:pPr>
      <w:r w:rsidRPr="00717426">
        <w:rPr>
          <w:rFonts w:ascii="Verdana" w:hAnsi="Verdana"/>
          <w:sz w:val="20"/>
        </w:rPr>
        <w:t>De resultaten van de beoordeling worden opgenomen in een gunningsadvies.</w:t>
      </w:r>
    </w:p>
    <w:p w:rsidR="002740E0" w:rsidRPr="002740E0" w:rsidRDefault="002740E0" w:rsidP="002740E0">
      <w:pPr>
        <w:pStyle w:val="Plattetekstinspringen3"/>
        <w:widowControl/>
        <w:ind w:left="0"/>
        <w:rPr>
          <w:rFonts w:ascii="Verdana" w:hAnsi="Verdana"/>
          <w:sz w:val="20"/>
        </w:rPr>
      </w:pPr>
    </w:p>
    <w:p w:rsidR="009B7623" w:rsidRPr="00717426" w:rsidRDefault="00A4273A" w:rsidP="00717426">
      <w:pPr>
        <w:pStyle w:val="Textbodyindent"/>
        <w:widowControl/>
        <w:tabs>
          <w:tab w:val="left" w:pos="360"/>
          <w:tab w:val="left" w:pos="1068"/>
        </w:tabs>
        <w:ind w:left="0"/>
        <w:rPr>
          <w:rFonts w:ascii="Verdana" w:hAnsi="Verdana"/>
          <w:sz w:val="20"/>
          <w:u w:val="single"/>
        </w:rPr>
      </w:pPr>
      <w:r w:rsidRPr="00717426">
        <w:rPr>
          <w:rFonts w:ascii="Verdana" w:hAnsi="Verdana"/>
          <w:sz w:val="20"/>
          <w:u w:val="single"/>
        </w:rPr>
        <w:lastRenderedPageBreak/>
        <w:t>Processen verbaal</w:t>
      </w:r>
    </w:p>
    <w:p w:rsidR="009B7623" w:rsidRPr="00717426" w:rsidRDefault="00A4273A" w:rsidP="00717426">
      <w:pPr>
        <w:pStyle w:val="Textbodyindent"/>
        <w:widowControl/>
        <w:tabs>
          <w:tab w:val="left" w:pos="1068"/>
        </w:tabs>
        <w:ind w:left="0"/>
        <w:rPr>
          <w:rFonts w:ascii="Verdana" w:hAnsi="Verdana"/>
          <w:sz w:val="20"/>
        </w:rPr>
      </w:pPr>
      <w:r w:rsidRPr="00717426">
        <w:rPr>
          <w:rFonts w:ascii="Verdana" w:hAnsi="Verdana"/>
          <w:sz w:val="20"/>
        </w:rPr>
        <w:t>In verband met verplichtinge</w:t>
      </w:r>
      <w:r w:rsidR="006B6413">
        <w:rPr>
          <w:rFonts w:ascii="Verdana" w:hAnsi="Verdana"/>
          <w:sz w:val="20"/>
        </w:rPr>
        <w:t>n voortvloeiende uit de Aanbestedingswet</w:t>
      </w:r>
      <w:r w:rsidRPr="00717426">
        <w:rPr>
          <w:rFonts w:ascii="Verdana" w:hAnsi="Verdana"/>
          <w:sz w:val="20"/>
        </w:rPr>
        <w:t xml:space="preserve"> voor overheidsaanbestedingen, zullen worden opgesteld het proces verbaal van opening en van gunning.</w:t>
      </w:r>
    </w:p>
    <w:p w:rsidR="009B7623" w:rsidRDefault="009B7623">
      <w:pPr>
        <w:pStyle w:val="Standard"/>
        <w:widowControl/>
        <w:rPr>
          <w:rFonts w:ascii="Times New Roman" w:hAnsi="Times New Roman"/>
        </w:rPr>
      </w:pPr>
    </w:p>
    <w:p w:rsidR="009B7623" w:rsidRPr="00717426" w:rsidRDefault="00717426" w:rsidP="00717426">
      <w:pPr>
        <w:pStyle w:val="Plattetekstinspringen3"/>
        <w:widowControl/>
        <w:numPr>
          <w:ilvl w:val="1"/>
          <w:numId w:val="86"/>
        </w:numPr>
        <w:tabs>
          <w:tab w:val="clear" w:pos="1410"/>
        </w:tabs>
        <w:rPr>
          <w:rFonts w:ascii="Verdana" w:hAnsi="Verdana"/>
          <w:sz w:val="20"/>
        </w:rPr>
      </w:pPr>
      <w:r>
        <w:rPr>
          <w:rFonts w:ascii="Verdana" w:hAnsi="Verdana"/>
          <w:b/>
          <w:sz w:val="20"/>
        </w:rPr>
        <w:t xml:space="preserve"> </w:t>
      </w:r>
      <w:r w:rsidR="00A4273A" w:rsidRPr="00717426">
        <w:rPr>
          <w:rFonts w:ascii="Verdana" w:hAnsi="Verdana"/>
          <w:b/>
          <w:sz w:val="20"/>
        </w:rPr>
        <w:t>Regels en randvoorwaarden bij de beoordeling</w:t>
      </w:r>
    </w:p>
    <w:p w:rsidR="00717426" w:rsidRPr="00AC3511" w:rsidRDefault="00A4273A" w:rsidP="00AC3511">
      <w:pPr>
        <w:pStyle w:val="Textbodyindent"/>
        <w:widowControl/>
        <w:numPr>
          <w:ilvl w:val="0"/>
          <w:numId w:val="87"/>
        </w:numPr>
        <w:tabs>
          <w:tab w:val="left" w:pos="1068"/>
        </w:tabs>
        <w:ind w:hanging="720"/>
        <w:rPr>
          <w:rFonts w:ascii="Verdana" w:hAnsi="Verdana"/>
          <w:sz w:val="20"/>
        </w:rPr>
      </w:pPr>
      <w:r w:rsidRPr="00AC3511">
        <w:rPr>
          <w:rFonts w:ascii="Verdana" w:hAnsi="Verdana"/>
          <w:sz w:val="20"/>
        </w:rPr>
        <w:t>Voor d</w:t>
      </w:r>
      <w:r w:rsidR="006B6413">
        <w:rPr>
          <w:rFonts w:ascii="Verdana" w:hAnsi="Verdana"/>
          <w:sz w:val="20"/>
        </w:rPr>
        <w:t>e beoordeling van iedere inschrijving</w:t>
      </w:r>
      <w:r w:rsidRPr="00AC3511">
        <w:rPr>
          <w:rFonts w:ascii="Verdana" w:hAnsi="Verdana"/>
          <w:sz w:val="20"/>
        </w:rPr>
        <w:t xml:space="preserve"> wordt in beginsel een gelijke hoeveelheid tijd gereserveerd.</w:t>
      </w:r>
    </w:p>
    <w:p w:rsidR="00717426" w:rsidRPr="00AC3511" w:rsidRDefault="00717426" w:rsidP="00AC3511">
      <w:pPr>
        <w:pStyle w:val="Textbodyindent"/>
        <w:widowControl/>
        <w:tabs>
          <w:tab w:val="left" w:pos="1068"/>
        </w:tabs>
        <w:ind w:left="0" w:hanging="720"/>
        <w:rPr>
          <w:rFonts w:ascii="Verdana" w:hAnsi="Verdana"/>
          <w:sz w:val="20"/>
        </w:rPr>
      </w:pPr>
    </w:p>
    <w:p w:rsidR="00717426" w:rsidRPr="00AC3511" w:rsidRDefault="00A4273A" w:rsidP="00AC3511">
      <w:pPr>
        <w:pStyle w:val="Textbodyindent"/>
        <w:widowControl/>
        <w:numPr>
          <w:ilvl w:val="0"/>
          <w:numId w:val="87"/>
        </w:numPr>
        <w:tabs>
          <w:tab w:val="left" w:pos="1068"/>
        </w:tabs>
        <w:ind w:hanging="720"/>
        <w:rPr>
          <w:rFonts w:ascii="Verdana" w:hAnsi="Verdana"/>
          <w:sz w:val="20"/>
        </w:rPr>
      </w:pPr>
      <w:r w:rsidRPr="00AC3511">
        <w:rPr>
          <w:rFonts w:ascii="Verdana" w:hAnsi="Verdana"/>
          <w:sz w:val="20"/>
        </w:rPr>
        <w:t>De vastgestelde wegingsfactoren zijn niet zichtbaar op de scoreformulieren die de leden tijdens de beoordelingsrondes gebruiken. Dit om sturing van de eindscore zoveel mogelijk te voorkomen.</w:t>
      </w:r>
    </w:p>
    <w:p w:rsidR="00717426" w:rsidRPr="00AC3511" w:rsidRDefault="00717426" w:rsidP="00AC3511">
      <w:pPr>
        <w:pStyle w:val="Textbodyindent"/>
        <w:widowControl/>
        <w:tabs>
          <w:tab w:val="left" w:pos="1068"/>
        </w:tabs>
        <w:ind w:left="0" w:hanging="720"/>
        <w:rPr>
          <w:rFonts w:ascii="Verdana" w:hAnsi="Verdana"/>
          <w:sz w:val="20"/>
        </w:rPr>
      </w:pPr>
    </w:p>
    <w:p w:rsidR="009B7623" w:rsidRPr="00AC3511" w:rsidRDefault="00A4273A" w:rsidP="00AC3511">
      <w:pPr>
        <w:pStyle w:val="Textbodyindent"/>
        <w:widowControl/>
        <w:numPr>
          <w:ilvl w:val="0"/>
          <w:numId w:val="87"/>
        </w:numPr>
        <w:tabs>
          <w:tab w:val="left" w:pos="1068"/>
        </w:tabs>
        <w:ind w:hanging="720"/>
        <w:rPr>
          <w:rFonts w:ascii="Verdana" w:hAnsi="Verdana"/>
          <w:sz w:val="20"/>
        </w:rPr>
      </w:pPr>
      <w:r w:rsidRPr="00AC3511">
        <w:rPr>
          <w:rFonts w:ascii="Verdana" w:hAnsi="Verdana"/>
          <w:sz w:val="20"/>
        </w:rPr>
        <w:t xml:space="preserve">Voorafgaand en tijdens de beoordelingsrondes wisselen leden van het team geen informatie uit met andere leden omtrent toegekende rapportcijfers, of opvattingen over individuele </w:t>
      </w:r>
      <w:r w:rsidR="001878C0">
        <w:rPr>
          <w:rFonts w:ascii="Verdana" w:hAnsi="Verdana"/>
          <w:sz w:val="20"/>
        </w:rPr>
        <w:t>inschrijvingen</w:t>
      </w:r>
      <w:r w:rsidRPr="00AC3511">
        <w:rPr>
          <w:rFonts w:ascii="Verdana" w:hAnsi="Verdana"/>
          <w:sz w:val="20"/>
        </w:rPr>
        <w:t>, anders dan in plenaire gedeeltes.</w:t>
      </w:r>
    </w:p>
    <w:p w:rsidR="00717426" w:rsidRPr="00AC3511" w:rsidRDefault="00717426" w:rsidP="00AC3511">
      <w:pPr>
        <w:pStyle w:val="Standard"/>
        <w:widowControl/>
        <w:ind w:hanging="720"/>
        <w:rPr>
          <w:rFonts w:ascii="Verdana" w:hAnsi="Verdana"/>
          <w:sz w:val="20"/>
        </w:rPr>
      </w:pPr>
    </w:p>
    <w:p w:rsidR="009B7623" w:rsidRPr="00AC3511" w:rsidRDefault="00A4273A" w:rsidP="00AC3511">
      <w:pPr>
        <w:pStyle w:val="Standard"/>
        <w:widowControl/>
        <w:numPr>
          <w:ilvl w:val="0"/>
          <w:numId w:val="87"/>
        </w:numPr>
        <w:ind w:hanging="720"/>
        <w:rPr>
          <w:rFonts w:ascii="Verdana" w:hAnsi="Verdana"/>
          <w:sz w:val="20"/>
        </w:rPr>
      </w:pPr>
      <w:r w:rsidRPr="00AC3511">
        <w:rPr>
          <w:rFonts w:ascii="Verdana" w:hAnsi="Verdana"/>
          <w:sz w:val="20"/>
        </w:rPr>
        <w:t>Leden van het team kunnen alleen rapportcijfers in hele punten toekennen.</w:t>
      </w:r>
    </w:p>
    <w:p w:rsidR="00717426" w:rsidRPr="00AC3511" w:rsidRDefault="00717426" w:rsidP="00717426">
      <w:pPr>
        <w:pStyle w:val="Plattetekstinspringen3"/>
        <w:widowControl/>
        <w:ind w:left="0"/>
        <w:rPr>
          <w:rFonts w:ascii="Verdana" w:hAnsi="Verdana"/>
          <w:color w:val="0000FF"/>
          <w:sz w:val="20"/>
        </w:rPr>
      </w:pPr>
    </w:p>
    <w:p w:rsidR="00AC3511" w:rsidRPr="00AC3511" w:rsidRDefault="00A4273A" w:rsidP="00AC3511">
      <w:pPr>
        <w:pStyle w:val="Plattetekstinspringen3"/>
        <w:widowControl/>
        <w:numPr>
          <w:ilvl w:val="0"/>
          <w:numId w:val="80"/>
        </w:numPr>
        <w:tabs>
          <w:tab w:val="clear" w:pos="1410"/>
        </w:tabs>
        <w:ind w:left="709" w:hanging="709"/>
        <w:rPr>
          <w:rFonts w:ascii="Verdana" w:hAnsi="Verdana"/>
          <w:sz w:val="20"/>
        </w:rPr>
      </w:pPr>
      <w:r w:rsidRPr="00AC3511">
        <w:rPr>
          <w:rFonts w:ascii="Verdana" w:hAnsi="Verdana"/>
          <w:sz w:val="20"/>
        </w:rPr>
        <w:t>Het beoordelingsteam kan zich laten adviseren door interne of externe deskundigen.</w:t>
      </w:r>
    </w:p>
    <w:p w:rsidR="00AC3511" w:rsidRPr="00AC3511" w:rsidRDefault="00AC3511" w:rsidP="00AC3511">
      <w:pPr>
        <w:pStyle w:val="Plattetekstinspringen3"/>
        <w:widowControl/>
        <w:tabs>
          <w:tab w:val="clear" w:pos="1410"/>
        </w:tabs>
        <w:ind w:left="0"/>
        <w:rPr>
          <w:rFonts w:ascii="Verdana" w:hAnsi="Verdana"/>
          <w:sz w:val="20"/>
        </w:rPr>
      </w:pPr>
    </w:p>
    <w:p w:rsidR="00AC3511" w:rsidRPr="00AC3511" w:rsidRDefault="00A4273A" w:rsidP="00AC3511">
      <w:pPr>
        <w:pStyle w:val="Plattetekstinspringen3"/>
        <w:widowControl/>
        <w:numPr>
          <w:ilvl w:val="0"/>
          <w:numId w:val="80"/>
        </w:numPr>
        <w:tabs>
          <w:tab w:val="clear" w:pos="1410"/>
        </w:tabs>
        <w:ind w:left="709" w:hanging="709"/>
        <w:rPr>
          <w:rFonts w:ascii="Verdana" w:hAnsi="Verdana"/>
          <w:sz w:val="20"/>
        </w:rPr>
      </w:pPr>
      <w:r w:rsidRPr="00AC3511">
        <w:rPr>
          <w:rFonts w:ascii="Verdana" w:hAnsi="Verdana"/>
          <w:sz w:val="20"/>
        </w:rPr>
        <w:t xml:space="preserve">Indien bij vergelijking tussen twee </w:t>
      </w:r>
      <w:r w:rsidR="001878C0">
        <w:rPr>
          <w:rFonts w:ascii="Verdana" w:hAnsi="Verdana"/>
          <w:sz w:val="20"/>
        </w:rPr>
        <w:t>inschrijvingen</w:t>
      </w:r>
      <w:r w:rsidRPr="00AC3511">
        <w:rPr>
          <w:rFonts w:ascii="Verdana" w:hAnsi="Verdana"/>
          <w:sz w:val="20"/>
        </w:rPr>
        <w:t xml:space="preserve"> blijkt dat de mate waarin of de wijze waarop een aspect wordt ingevuld in de ene offerte iets beter is dan in de andere offerte, dan wordt een score van een half punt extra gegeven.</w:t>
      </w:r>
    </w:p>
    <w:p w:rsidR="00AC3511" w:rsidRPr="00AC3511" w:rsidRDefault="00AC3511" w:rsidP="00AC3511">
      <w:pPr>
        <w:pStyle w:val="Lijstalinea"/>
        <w:rPr>
          <w:rFonts w:ascii="Verdana" w:hAnsi="Verdana"/>
          <w:sz w:val="20"/>
          <w:szCs w:val="20"/>
        </w:rPr>
      </w:pPr>
    </w:p>
    <w:p w:rsidR="009B7623" w:rsidRPr="00AC3511" w:rsidRDefault="00A4273A" w:rsidP="00AC3511">
      <w:pPr>
        <w:pStyle w:val="Plattetekstinspringen3"/>
        <w:widowControl/>
        <w:numPr>
          <w:ilvl w:val="0"/>
          <w:numId w:val="80"/>
        </w:numPr>
        <w:tabs>
          <w:tab w:val="clear" w:pos="1410"/>
        </w:tabs>
        <w:ind w:left="709" w:hanging="709"/>
        <w:rPr>
          <w:rFonts w:ascii="Verdana" w:hAnsi="Verdana"/>
          <w:sz w:val="20"/>
        </w:rPr>
      </w:pPr>
      <w:r w:rsidRPr="00AC3511">
        <w:rPr>
          <w:rFonts w:ascii="Verdana" w:hAnsi="Verdana"/>
          <w:sz w:val="20"/>
        </w:rPr>
        <w:t>Per score wordt een korte motivering gegeven, die wordt v</w:t>
      </w:r>
      <w:r w:rsidR="00362FB5">
        <w:rPr>
          <w:rFonts w:ascii="Verdana" w:hAnsi="Verdana"/>
          <w:sz w:val="20"/>
        </w:rPr>
        <w:t>astgelegd op het scoreformulier.</w:t>
      </w:r>
      <w:r w:rsidRPr="00AC3511">
        <w:rPr>
          <w:rFonts w:ascii="Verdana" w:hAnsi="Verdana"/>
          <w:sz w:val="20"/>
        </w:rPr>
        <w:t xml:space="preserve"> Dit geldt als gedachtesteun voor de beoordelaars bij de plenaire zitting.</w:t>
      </w:r>
    </w:p>
    <w:p w:rsidR="00BF46BE" w:rsidRPr="00AC3511" w:rsidRDefault="00BF46BE" w:rsidP="002740E0">
      <w:pPr>
        <w:pStyle w:val="Plattetekstinspringen3"/>
        <w:widowControl/>
        <w:tabs>
          <w:tab w:val="clear" w:pos="1410"/>
        </w:tabs>
        <w:ind w:left="0"/>
        <w:rPr>
          <w:rFonts w:ascii="Verdana" w:hAnsi="Verdana"/>
          <w:sz w:val="20"/>
        </w:rPr>
      </w:pPr>
    </w:p>
    <w:p w:rsidR="004A6974" w:rsidRDefault="00A4273A" w:rsidP="00AC3511">
      <w:pPr>
        <w:pStyle w:val="Plattetekstinspringen3"/>
        <w:widowControl/>
        <w:numPr>
          <w:ilvl w:val="0"/>
          <w:numId w:val="22"/>
        </w:numPr>
        <w:tabs>
          <w:tab w:val="clear" w:pos="1410"/>
        </w:tabs>
        <w:ind w:left="709" w:hanging="709"/>
        <w:rPr>
          <w:rFonts w:ascii="Verdana" w:hAnsi="Verdana"/>
          <w:sz w:val="20"/>
        </w:rPr>
      </w:pPr>
      <w:r w:rsidRPr="00AC3511">
        <w:rPr>
          <w:rFonts w:ascii="Verdana" w:hAnsi="Verdana"/>
          <w:sz w:val="20"/>
        </w:rPr>
        <w:t>Er is ruimte tijdens de beoordelingsperiode om eventueel scores te herzien. Mocht een score worden herzien, dan wordt dit gemotiveerd op het scoreformulier.</w:t>
      </w:r>
    </w:p>
    <w:p w:rsidR="00AC3511" w:rsidRPr="00AC3511" w:rsidRDefault="00AC3511" w:rsidP="00AC3511">
      <w:pPr>
        <w:pStyle w:val="Plattetekstinspringen3"/>
        <w:widowControl/>
        <w:tabs>
          <w:tab w:val="clear" w:pos="1410"/>
        </w:tabs>
        <w:ind w:left="709"/>
        <w:rPr>
          <w:rFonts w:ascii="Verdana" w:hAnsi="Verdana"/>
          <w:sz w:val="20"/>
        </w:rPr>
      </w:pPr>
    </w:p>
    <w:p w:rsidR="00712D81" w:rsidRDefault="00A4273A" w:rsidP="00AC3511">
      <w:pPr>
        <w:pStyle w:val="Standard"/>
        <w:widowControl/>
        <w:numPr>
          <w:ilvl w:val="0"/>
          <w:numId w:val="81"/>
        </w:numPr>
        <w:tabs>
          <w:tab w:val="left" w:pos="1068"/>
        </w:tabs>
        <w:ind w:left="709" w:hanging="709"/>
        <w:rPr>
          <w:rFonts w:ascii="Verdana" w:hAnsi="Verdana"/>
          <w:sz w:val="20"/>
        </w:rPr>
      </w:pPr>
      <w:r w:rsidRPr="00AC3511">
        <w:rPr>
          <w:rFonts w:ascii="Verdana" w:hAnsi="Verdana"/>
          <w:sz w:val="20"/>
        </w:rPr>
        <w:t>De volgende grondslag geldt als richtlijn voor de t</w:t>
      </w:r>
      <w:r w:rsidR="00AC3511" w:rsidRPr="00AC3511">
        <w:rPr>
          <w:rFonts w:ascii="Verdana" w:hAnsi="Verdana"/>
          <w:sz w:val="20"/>
        </w:rPr>
        <w:t>oekenning van de rapportcijfers:</w:t>
      </w:r>
    </w:p>
    <w:p w:rsidR="00712D81" w:rsidRDefault="00712D81" w:rsidP="00712D81">
      <w:pPr>
        <w:pStyle w:val="Standard"/>
      </w:pPr>
      <w:r>
        <w:br w:type="page"/>
      </w:r>
    </w:p>
    <w:p w:rsidR="009B7623" w:rsidRPr="00AC3511" w:rsidRDefault="009B7623" w:rsidP="00712D81">
      <w:pPr>
        <w:pStyle w:val="Standard"/>
        <w:widowControl/>
        <w:tabs>
          <w:tab w:val="left" w:pos="1068"/>
        </w:tabs>
        <w:rPr>
          <w:rFonts w:ascii="Verdana" w:hAnsi="Verdana"/>
          <w:sz w:val="20"/>
        </w:rPr>
      </w:pPr>
    </w:p>
    <w:p w:rsidR="00C83117" w:rsidRDefault="00C83117">
      <w:pPr>
        <w:pStyle w:val="Standard"/>
        <w:ind w:left="708"/>
        <w:rPr>
          <w:rFonts w:ascii="Verdana" w:hAnsi="Verdana"/>
          <w:sz w:val="20"/>
        </w:rPr>
      </w:pPr>
    </w:p>
    <w:tbl>
      <w:tblPr>
        <w:tblW w:w="9072" w:type="dxa"/>
        <w:tblInd w:w="70" w:type="dxa"/>
        <w:tblCellMar>
          <w:left w:w="70" w:type="dxa"/>
          <w:right w:w="70" w:type="dxa"/>
        </w:tblCellMar>
        <w:tblLook w:val="04A0" w:firstRow="1" w:lastRow="0" w:firstColumn="1" w:lastColumn="0" w:noHBand="0" w:noVBand="1"/>
      </w:tblPr>
      <w:tblGrid>
        <w:gridCol w:w="2977"/>
        <w:gridCol w:w="1153"/>
        <w:gridCol w:w="4942"/>
      </w:tblGrid>
      <w:tr w:rsidR="002740E0" w:rsidRPr="00801DFD" w:rsidTr="004B1F2D">
        <w:trPr>
          <w:trHeight w:val="806"/>
        </w:trPr>
        <w:tc>
          <w:tcPr>
            <w:tcW w:w="2977" w:type="dxa"/>
            <w:tcBorders>
              <w:top w:val="single" w:sz="8" w:space="0" w:color="auto"/>
              <w:left w:val="single" w:sz="8" w:space="0" w:color="auto"/>
              <w:bottom w:val="nil"/>
              <w:right w:val="single" w:sz="4" w:space="0" w:color="auto"/>
            </w:tcBorders>
            <w:shd w:val="clear" w:color="auto" w:fill="auto"/>
            <w:noWrap/>
            <w:vAlign w:val="bottom"/>
            <w:hideMark/>
          </w:tcPr>
          <w:p w:rsidR="002740E0" w:rsidRPr="002E0B04" w:rsidRDefault="002740E0"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Antwoord</w:t>
            </w:r>
          </w:p>
        </w:tc>
        <w:tc>
          <w:tcPr>
            <w:tcW w:w="1153" w:type="dxa"/>
            <w:tcBorders>
              <w:top w:val="single" w:sz="8" w:space="0" w:color="auto"/>
              <w:left w:val="single" w:sz="4" w:space="0" w:color="auto"/>
              <w:bottom w:val="nil"/>
              <w:right w:val="nil"/>
            </w:tcBorders>
            <w:shd w:val="clear" w:color="auto" w:fill="auto"/>
            <w:noWrap/>
            <w:vAlign w:val="bottom"/>
            <w:hideMark/>
          </w:tcPr>
          <w:p w:rsidR="002740E0" w:rsidRPr="002E0B04" w:rsidRDefault="002740E0"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Punten  *)</w:t>
            </w:r>
          </w:p>
        </w:tc>
        <w:tc>
          <w:tcPr>
            <w:tcW w:w="49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740E0" w:rsidRPr="002E0B04" w:rsidRDefault="002740E0"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Beoordeling</w:t>
            </w:r>
          </w:p>
        </w:tc>
      </w:tr>
      <w:tr w:rsidR="002740E0" w:rsidRPr="00801DFD" w:rsidTr="004B1F2D">
        <w:trPr>
          <w:trHeight w:val="806"/>
        </w:trPr>
        <w:tc>
          <w:tcPr>
            <w:tcW w:w="297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600" w:lineRule="auto"/>
              <w:jc w:val="both"/>
              <w:rPr>
                <w:rFonts w:ascii="Verdana" w:hAnsi="Verdana"/>
                <w:color w:val="000000"/>
                <w:sz w:val="20"/>
                <w:szCs w:val="20"/>
              </w:rPr>
            </w:pPr>
            <w:r w:rsidRPr="002E0B04">
              <w:rPr>
                <w:rFonts w:ascii="Verdana" w:hAnsi="Verdana"/>
                <w:color w:val="000000"/>
                <w:sz w:val="20"/>
                <w:szCs w:val="20"/>
              </w:rPr>
              <w:t>Zeer goed</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600" w:lineRule="auto"/>
              <w:jc w:val="center"/>
              <w:rPr>
                <w:rFonts w:ascii="Verdana" w:hAnsi="Verdana"/>
                <w:color w:val="000000"/>
                <w:sz w:val="20"/>
                <w:szCs w:val="20"/>
              </w:rPr>
            </w:pPr>
            <w:r w:rsidRPr="002E0B04">
              <w:rPr>
                <w:rFonts w:ascii="Verdana" w:hAnsi="Verdana"/>
                <w:color w:val="000000"/>
                <w:sz w:val="20"/>
                <w:szCs w:val="20"/>
              </w:rPr>
              <w:t>10</w:t>
            </w:r>
          </w:p>
        </w:tc>
        <w:tc>
          <w:tcPr>
            <w:tcW w:w="4942" w:type="dxa"/>
            <w:tcBorders>
              <w:top w:val="nil"/>
              <w:left w:val="nil"/>
              <w:bottom w:val="single" w:sz="4" w:space="0" w:color="auto"/>
              <w:right w:val="single" w:sz="8" w:space="0" w:color="auto"/>
            </w:tcBorders>
            <w:shd w:val="clear" w:color="auto" w:fill="auto"/>
            <w:vAlign w:val="center"/>
            <w:hideMark/>
          </w:tcPr>
          <w:p w:rsidR="002740E0" w:rsidRPr="002E0B04" w:rsidRDefault="002740E0" w:rsidP="004B1F2D">
            <w:pPr>
              <w:suppressAutoHyphens w:val="0"/>
              <w:jc w:val="both"/>
              <w:rPr>
                <w:rFonts w:ascii="Verdana" w:hAnsi="Verdana"/>
                <w:color w:val="000000"/>
                <w:sz w:val="20"/>
                <w:szCs w:val="20"/>
              </w:rPr>
            </w:pPr>
            <w:r w:rsidRPr="002E0B04">
              <w:rPr>
                <w:rFonts w:ascii="Verdana" w:hAnsi="Verdana"/>
                <w:color w:val="000000"/>
                <w:sz w:val="20"/>
                <w:szCs w:val="20"/>
              </w:rPr>
              <w:t xml:space="preserve">Het antwoord van de inschrijvers is in positieve </w:t>
            </w:r>
            <w:r w:rsidRPr="002E0B04">
              <w:rPr>
                <w:rFonts w:ascii="Verdana" w:hAnsi="Verdana"/>
                <w:color w:val="000000"/>
                <w:sz w:val="20"/>
                <w:szCs w:val="20"/>
              </w:rPr>
              <w:br/>
              <w:t>zin in hoge mate onderscheidend van andere</w:t>
            </w:r>
            <w:r w:rsidRPr="002E0B04">
              <w:rPr>
                <w:rFonts w:ascii="Verdana" w:hAnsi="Verdana"/>
                <w:color w:val="000000"/>
                <w:sz w:val="20"/>
                <w:szCs w:val="20"/>
              </w:rPr>
              <w:br/>
              <w:t>inschrijvers. Het antwoord bevat tevens innovatieve onderdelen.</w:t>
            </w:r>
          </w:p>
        </w:tc>
      </w:tr>
      <w:tr w:rsidR="002740E0" w:rsidRPr="00801DFD" w:rsidTr="004B1F2D">
        <w:trPr>
          <w:trHeight w:val="749"/>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Goed</w:t>
            </w:r>
          </w:p>
        </w:tc>
        <w:tc>
          <w:tcPr>
            <w:tcW w:w="1153" w:type="dxa"/>
            <w:tcBorders>
              <w:top w:val="nil"/>
              <w:left w:val="nil"/>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480" w:lineRule="auto"/>
              <w:jc w:val="center"/>
              <w:rPr>
                <w:rFonts w:ascii="Verdana" w:hAnsi="Verdana"/>
                <w:color w:val="000000"/>
                <w:sz w:val="20"/>
                <w:szCs w:val="20"/>
              </w:rPr>
            </w:pPr>
            <w:r w:rsidRPr="002E0B04">
              <w:rPr>
                <w:rFonts w:ascii="Verdana" w:hAnsi="Verdana"/>
                <w:color w:val="000000"/>
                <w:sz w:val="20"/>
                <w:szCs w:val="20"/>
              </w:rPr>
              <w:t>8</w:t>
            </w:r>
          </w:p>
        </w:tc>
        <w:tc>
          <w:tcPr>
            <w:tcW w:w="4942" w:type="dxa"/>
            <w:tcBorders>
              <w:top w:val="nil"/>
              <w:left w:val="nil"/>
              <w:bottom w:val="single" w:sz="4" w:space="0" w:color="auto"/>
              <w:right w:val="single" w:sz="8" w:space="0" w:color="auto"/>
            </w:tcBorders>
            <w:shd w:val="clear" w:color="auto" w:fill="auto"/>
            <w:vAlign w:val="center"/>
            <w:hideMark/>
          </w:tcPr>
          <w:p w:rsidR="002740E0" w:rsidRPr="002E0B04" w:rsidRDefault="002740E0" w:rsidP="004B1F2D">
            <w:pPr>
              <w:suppressAutoHyphens w:val="0"/>
              <w:rPr>
                <w:rFonts w:ascii="Verdana" w:hAnsi="Verdana"/>
                <w:color w:val="000000"/>
                <w:sz w:val="20"/>
                <w:szCs w:val="20"/>
              </w:rPr>
            </w:pPr>
            <w:r w:rsidRPr="002E0B04">
              <w:rPr>
                <w:rFonts w:ascii="Verdana" w:hAnsi="Verdana"/>
                <w:color w:val="000000"/>
                <w:sz w:val="20"/>
                <w:szCs w:val="20"/>
              </w:rPr>
              <w:t>Het antwoord is in bepaalde mate onderscheidend ten opzichte van andere inschrijvers.</w:t>
            </w:r>
          </w:p>
        </w:tc>
      </w:tr>
      <w:tr w:rsidR="002740E0" w:rsidRPr="00801DFD" w:rsidTr="004B1F2D">
        <w:trPr>
          <w:trHeight w:val="717"/>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Voldoende</w:t>
            </w:r>
          </w:p>
        </w:tc>
        <w:tc>
          <w:tcPr>
            <w:tcW w:w="1153" w:type="dxa"/>
            <w:tcBorders>
              <w:top w:val="nil"/>
              <w:left w:val="nil"/>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480" w:lineRule="auto"/>
              <w:jc w:val="center"/>
              <w:rPr>
                <w:rFonts w:ascii="Verdana" w:hAnsi="Verdana"/>
                <w:color w:val="000000"/>
                <w:sz w:val="20"/>
                <w:szCs w:val="20"/>
              </w:rPr>
            </w:pPr>
            <w:r w:rsidRPr="002E0B04">
              <w:rPr>
                <w:rFonts w:ascii="Verdana" w:hAnsi="Verdana"/>
                <w:color w:val="000000"/>
                <w:sz w:val="20"/>
                <w:szCs w:val="20"/>
              </w:rPr>
              <w:t>6</w:t>
            </w:r>
          </w:p>
        </w:tc>
        <w:tc>
          <w:tcPr>
            <w:tcW w:w="4942" w:type="dxa"/>
            <w:tcBorders>
              <w:top w:val="nil"/>
              <w:left w:val="nil"/>
              <w:bottom w:val="single" w:sz="4" w:space="0" w:color="auto"/>
              <w:right w:val="single" w:sz="8" w:space="0" w:color="auto"/>
            </w:tcBorders>
            <w:shd w:val="clear" w:color="auto" w:fill="auto"/>
            <w:vAlign w:val="bottom"/>
            <w:hideMark/>
          </w:tcPr>
          <w:p w:rsidR="002740E0" w:rsidRPr="002E0B04" w:rsidRDefault="002740E0" w:rsidP="004B1F2D">
            <w:pPr>
              <w:suppressAutoHyphens w:val="0"/>
              <w:spacing w:line="276" w:lineRule="auto"/>
              <w:rPr>
                <w:rFonts w:ascii="Verdana" w:hAnsi="Verdana"/>
                <w:color w:val="000000"/>
                <w:sz w:val="20"/>
                <w:szCs w:val="20"/>
              </w:rPr>
            </w:pPr>
            <w:r w:rsidRPr="002E0B04">
              <w:rPr>
                <w:rFonts w:ascii="Verdana" w:hAnsi="Verdana"/>
                <w:color w:val="000000"/>
                <w:sz w:val="20"/>
                <w:szCs w:val="20"/>
              </w:rPr>
              <w:t>Het antwoord geeft voldoende beeld over de inschrijver.</w:t>
            </w:r>
          </w:p>
        </w:tc>
      </w:tr>
      <w:tr w:rsidR="002740E0" w:rsidRPr="00801DFD" w:rsidTr="004B1F2D">
        <w:trPr>
          <w:trHeight w:val="756"/>
        </w:trPr>
        <w:tc>
          <w:tcPr>
            <w:tcW w:w="2977" w:type="dxa"/>
            <w:tcBorders>
              <w:top w:val="nil"/>
              <w:left w:val="single" w:sz="8" w:space="0" w:color="auto"/>
              <w:bottom w:val="single" w:sz="8" w:space="0" w:color="auto"/>
              <w:right w:val="nil"/>
            </w:tcBorders>
            <w:shd w:val="clear" w:color="auto" w:fill="auto"/>
            <w:noWrap/>
            <w:vAlign w:val="bottom"/>
            <w:hideMark/>
          </w:tcPr>
          <w:p w:rsidR="002740E0" w:rsidRPr="002E0B04" w:rsidRDefault="002740E0" w:rsidP="004B1F2D">
            <w:pPr>
              <w:suppressAutoHyphens w:val="0"/>
              <w:spacing w:line="480" w:lineRule="auto"/>
              <w:rPr>
                <w:rFonts w:ascii="Verdana" w:hAnsi="Verdana"/>
                <w:color w:val="000000"/>
                <w:sz w:val="20"/>
                <w:szCs w:val="20"/>
              </w:rPr>
            </w:pPr>
            <w:r w:rsidRPr="002E0B04">
              <w:rPr>
                <w:rFonts w:ascii="Verdana" w:hAnsi="Verdana"/>
                <w:color w:val="000000"/>
                <w:sz w:val="20"/>
                <w:szCs w:val="20"/>
              </w:rPr>
              <w:t>Slecht</w:t>
            </w:r>
          </w:p>
        </w:tc>
        <w:tc>
          <w:tcPr>
            <w:tcW w:w="1153" w:type="dxa"/>
            <w:tcBorders>
              <w:top w:val="nil"/>
              <w:left w:val="single" w:sz="4" w:space="0" w:color="auto"/>
              <w:bottom w:val="single" w:sz="4" w:space="0" w:color="auto"/>
              <w:right w:val="single" w:sz="4" w:space="0" w:color="auto"/>
            </w:tcBorders>
            <w:shd w:val="clear" w:color="auto" w:fill="auto"/>
            <w:noWrap/>
            <w:vAlign w:val="bottom"/>
            <w:hideMark/>
          </w:tcPr>
          <w:p w:rsidR="002740E0" w:rsidRPr="002E0B04" w:rsidRDefault="002740E0" w:rsidP="004B1F2D">
            <w:pPr>
              <w:suppressAutoHyphens w:val="0"/>
              <w:spacing w:line="480" w:lineRule="auto"/>
              <w:jc w:val="center"/>
              <w:rPr>
                <w:rFonts w:ascii="Verdana" w:hAnsi="Verdana"/>
                <w:color w:val="000000"/>
                <w:sz w:val="20"/>
                <w:szCs w:val="20"/>
              </w:rPr>
            </w:pPr>
            <w:r w:rsidRPr="002E0B04">
              <w:rPr>
                <w:rFonts w:ascii="Verdana" w:hAnsi="Verdana"/>
                <w:color w:val="000000"/>
                <w:sz w:val="20"/>
                <w:szCs w:val="20"/>
              </w:rPr>
              <w:t>1</w:t>
            </w:r>
          </w:p>
        </w:tc>
        <w:tc>
          <w:tcPr>
            <w:tcW w:w="4942" w:type="dxa"/>
            <w:tcBorders>
              <w:top w:val="nil"/>
              <w:left w:val="nil"/>
              <w:bottom w:val="single" w:sz="8" w:space="0" w:color="auto"/>
              <w:right w:val="single" w:sz="8" w:space="0" w:color="auto"/>
            </w:tcBorders>
            <w:shd w:val="clear" w:color="auto" w:fill="auto"/>
            <w:vAlign w:val="bottom"/>
            <w:hideMark/>
          </w:tcPr>
          <w:p w:rsidR="002740E0" w:rsidRPr="002E0B04" w:rsidRDefault="002740E0" w:rsidP="004B1F2D">
            <w:pPr>
              <w:suppressAutoHyphens w:val="0"/>
              <w:spacing w:line="276" w:lineRule="auto"/>
              <w:rPr>
                <w:rFonts w:ascii="Verdana" w:hAnsi="Verdana"/>
                <w:color w:val="000000"/>
                <w:sz w:val="20"/>
                <w:szCs w:val="20"/>
              </w:rPr>
            </w:pPr>
            <w:r w:rsidRPr="002E0B04">
              <w:rPr>
                <w:rFonts w:ascii="Verdana" w:hAnsi="Verdana"/>
                <w:color w:val="000000"/>
                <w:sz w:val="20"/>
                <w:szCs w:val="20"/>
              </w:rPr>
              <w:t>Antwoord is onvolledig en geeft geen positief beeld over de inschrijver.</w:t>
            </w:r>
          </w:p>
        </w:tc>
      </w:tr>
    </w:tbl>
    <w:p w:rsidR="009B7623" w:rsidRDefault="009B7623">
      <w:pPr>
        <w:pStyle w:val="Standard"/>
        <w:ind w:left="709"/>
        <w:rPr>
          <w:rFonts w:ascii="Times New Roman" w:hAnsi="Times New Roman"/>
        </w:rPr>
      </w:pPr>
    </w:p>
    <w:p w:rsidR="009B7623" w:rsidRPr="0096727E" w:rsidRDefault="00A4273A">
      <w:pPr>
        <w:pStyle w:val="Textbodyindent"/>
        <w:pageBreakBefore/>
        <w:widowControl/>
        <w:tabs>
          <w:tab w:val="left" w:pos="1068"/>
        </w:tabs>
        <w:ind w:left="0"/>
        <w:rPr>
          <w:rFonts w:ascii="Verdana" w:hAnsi="Verdana"/>
          <w:b/>
          <w:szCs w:val="22"/>
        </w:rPr>
      </w:pPr>
      <w:r w:rsidRPr="0096727E">
        <w:rPr>
          <w:rFonts w:ascii="Verdana" w:hAnsi="Verdana"/>
          <w:b/>
          <w:szCs w:val="22"/>
        </w:rPr>
        <w:lastRenderedPageBreak/>
        <w:t>Hoofdstuk 3. Fasering van de beoordeling</w:t>
      </w:r>
    </w:p>
    <w:p w:rsidR="009B7623" w:rsidRDefault="009B7623">
      <w:pPr>
        <w:pStyle w:val="Textbodyindent"/>
        <w:widowControl/>
        <w:tabs>
          <w:tab w:val="left" w:pos="1068"/>
        </w:tabs>
        <w:ind w:left="0"/>
        <w:rPr>
          <w:rFonts w:ascii="Times New Roman" w:hAnsi="Times New Roman"/>
        </w:rPr>
      </w:pPr>
    </w:p>
    <w:p w:rsidR="009B7623" w:rsidRPr="003D6511" w:rsidRDefault="00A4273A">
      <w:pPr>
        <w:pStyle w:val="Textbodyindent"/>
        <w:widowControl/>
        <w:tabs>
          <w:tab w:val="left" w:pos="709"/>
          <w:tab w:val="left" w:pos="1068"/>
        </w:tabs>
        <w:ind w:left="0"/>
        <w:rPr>
          <w:rFonts w:ascii="Verdana" w:hAnsi="Verdana"/>
          <w:b/>
          <w:sz w:val="20"/>
        </w:rPr>
      </w:pPr>
      <w:r w:rsidRPr="003D6511">
        <w:rPr>
          <w:rFonts w:ascii="Verdana" w:hAnsi="Verdana"/>
          <w:b/>
          <w:sz w:val="20"/>
        </w:rPr>
        <w:t>3.1 Toetsing conformiteit en volledigheid</w:t>
      </w:r>
    </w:p>
    <w:p w:rsidR="009B7623" w:rsidRPr="003D6511" w:rsidRDefault="00A4273A">
      <w:pPr>
        <w:pStyle w:val="Standard"/>
        <w:widowControl/>
        <w:rPr>
          <w:rFonts w:ascii="Verdana" w:hAnsi="Verdana"/>
          <w:sz w:val="20"/>
        </w:rPr>
      </w:pPr>
      <w:r w:rsidRPr="003D6511">
        <w:rPr>
          <w:rFonts w:ascii="Verdana" w:hAnsi="Verdana"/>
          <w:sz w:val="20"/>
        </w:rPr>
        <w:t xml:space="preserve">Direct na opening wordt getoetst of de </w:t>
      </w:r>
      <w:r w:rsidR="001878C0">
        <w:rPr>
          <w:rFonts w:ascii="Verdana" w:hAnsi="Verdana"/>
          <w:sz w:val="20"/>
        </w:rPr>
        <w:t>inschrijvingen</w:t>
      </w:r>
      <w:r w:rsidRPr="003D6511">
        <w:rPr>
          <w:rFonts w:ascii="Verdana" w:hAnsi="Verdana"/>
          <w:sz w:val="20"/>
        </w:rPr>
        <w:t xml:space="preserve"> zijn ingediend in overeenstemming met de voorschriften uit de offerteaanvraag, en of de </w:t>
      </w:r>
      <w:r w:rsidR="001878C0">
        <w:rPr>
          <w:rFonts w:ascii="Verdana" w:hAnsi="Verdana"/>
          <w:sz w:val="20"/>
        </w:rPr>
        <w:t>inschrijvingen</w:t>
      </w:r>
      <w:r w:rsidRPr="003D6511">
        <w:rPr>
          <w:rFonts w:ascii="Verdana" w:hAnsi="Verdana"/>
          <w:sz w:val="20"/>
        </w:rPr>
        <w:t xml:space="preserve"> volledig zijn. Ieder lid van het beoordelingsteam zal dit onderdeel uitvoeren voorafgaand aan de beoordeling van de inhoud.</w:t>
      </w:r>
    </w:p>
    <w:p w:rsidR="003D6511" w:rsidRDefault="003D6511">
      <w:pPr>
        <w:pStyle w:val="Textbodyindent"/>
        <w:widowControl/>
        <w:tabs>
          <w:tab w:val="left" w:pos="1068"/>
        </w:tabs>
        <w:ind w:left="0"/>
        <w:rPr>
          <w:rFonts w:ascii="Verdana" w:hAnsi="Verdana"/>
          <w:sz w:val="20"/>
        </w:rPr>
      </w:pPr>
    </w:p>
    <w:p w:rsidR="009B7623" w:rsidRPr="003D6511" w:rsidRDefault="00A4273A">
      <w:pPr>
        <w:pStyle w:val="Textbodyindent"/>
        <w:widowControl/>
        <w:tabs>
          <w:tab w:val="left" w:pos="1068"/>
        </w:tabs>
        <w:ind w:left="0"/>
        <w:rPr>
          <w:rFonts w:ascii="Verdana" w:hAnsi="Verdana"/>
          <w:sz w:val="20"/>
        </w:rPr>
      </w:pPr>
      <w:r w:rsidRPr="003D6511">
        <w:rPr>
          <w:rFonts w:ascii="Verdana" w:hAnsi="Verdana"/>
          <w:sz w:val="20"/>
        </w:rPr>
        <w:t>B</w:t>
      </w:r>
      <w:r w:rsidR="003F1886">
        <w:rPr>
          <w:rFonts w:ascii="Verdana" w:hAnsi="Verdana"/>
          <w:sz w:val="20"/>
        </w:rPr>
        <w:t>ovendien zal de inkoopfunctie de inschrijvingen</w:t>
      </w:r>
      <w:r w:rsidRPr="003D6511">
        <w:rPr>
          <w:rFonts w:ascii="Verdana" w:hAnsi="Verdana"/>
          <w:sz w:val="20"/>
        </w:rPr>
        <w:t xml:space="preserve"> op volledigheid beoordelen.</w:t>
      </w:r>
    </w:p>
    <w:p w:rsidR="009B7623" w:rsidRPr="003D6511" w:rsidRDefault="009B7623">
      <w:pPr>
        <w:pStyle w:val="Standard"/>
        <w:widowControl/>
        <w:rPr>
          <w:rFonts w:ascii="Verdana" w:hAnsi="Verdana"/>
          <w:color w:val="FF00FF"/>
          <w:sz w:val="20"/>
        </w:rPr>
      </w:pPr>
    </w:p>
    <w:p w:rsidR="009B7623" w:rsidRPr="003D6511" w:rsidRDefault="00A4273A">
      <w:pPr>
        <w:pStyle w:val="Standard"/>
        <w:widowControl/>
        <w:rPr>
          <w:rFonts w:ascii="Verdana" w:hAnsi="Verdana"/>
          <w:sz w:val="20"/>
          <w:u w:val="single"/>
        </w:rPr>
      </w:pPr>
      <w:r w:rsidRPr="003D6511">
        <w:rPr>
          <w:rFonts w:ascii="Verdana" w:hAnsi="Verdana"/>
          <w:sz w:val="20"/>
          <w:u w:val="single"/>
        </w:rPr>
        <w:t xml:space="preserve">Toetsing van de </w:t>
      </w:r>
      <w:r w:rsidR="001878C0">
        <w:rPr>
          <w:rFonts w:ascii="Verdana" w:hAnsi="Verdana"/>
          <w:sz w:val="20"/>
          <w:u w:val="single"/>
        </w:rPr>
        <w:t>inschrijvingen</w:t>
      </w:r>
      <w:r w:rsidRPr="003D6511">
        <w:rPr>
          <w:rFonts w:ascii="Verdana" w:hAnsi="Verdana"/>
          <w:sz w:val="20"/>
          <w:u w:val="single"/>
        </w:rPr>
        <w:t xml:space="preserve"> aan de</w:t>
      </w:r>
      <w:r w:rsidR="00132F75">
        <w:rPr>
          <w:rFonts w:ascii="Verdana" w:hAnsi="Verdana"/>
          <w:sz w:val="20"/>
          <w:u w:val="single"/>
        </w:rPr>
        <w:t xml:space="preserve"> eisen en</w:t>
      </w:r>
      <w:r w:rsidRPr="003D6511">
        <w:rPr>
          <w:rFonts w:ascii="Verdana" w:hAnsi="Verdana"/>
          <w:sz w:val="20"/>
          <w:u w:val="single"/>
        </w:rPr>
        <w:t xml:space="preserve"> </w:t>
      </w:r>
      <w:r w:rsidR="00945D53">
        <w:rPr>
          <w:rFonts w:ascii="Verdana" w:hAnsi="Verdana"/>
          <w:sz w:val="20"/>
          <w:u w:val="single"/>
        </w:rPr>
        <w:t>geschiktheids</w:t>
      </w:r>
      <w:r w:rsidRPr="003D6511">
        <w:rPr>
          <w:rFonts w:ascii="Verdana" w:hAnsi="Verdana"/>
          <w:sz w:val="20"/>
          <w:u w:val="single"/>
        </w:rPr>
        <w:t>criteria</w:t>
      </w:r>
    </w:p>
    <w:p w:rsidR="00945D53" w:rsidRDefault="00A4273A">
      <w:pPr>
        <w:pStyle w:val="Standard"/>
        <w:widowControl/>
        <w:rPr>
          <w:rFonts w:ascii="Verdana" w:hAnsi="Verdana"/>
          <w:sz w:val="20"/>
        </w:rPr>
      </w:pPr>
      <w:r w:rsidRPr="003D6511">
        <w:rPr>
          <w:rFonts w:ascii="Verdana" w:hAnsi="Verdana"/>
          <w:sz w:val="20"/>
        </w:rPr>
        <w:t xml:space="preserve">Vervolgens wordt gekeken of een gegadigde zich niet bevindt in een situatie zoals genoemd in de </w:t>
      </w:r>
      <w:r w:rsidR="00BF46BE">
        <w:rPr>
          <w:rFonts w:ascii="Verdana" w:hAnsi="Verdana"/>
          <w:sz w:val="20"/>
        </w:rPr>
        <w:t xml:space="preserve">dwingende </w:t>
      </w:r>
      <w:r w:rsidRPr="003D6511">
        <w:rPr>
          <w:rFonts w:ascii="Verdana" w:hAnsi="Verdana"/>
          <w:sz w:val="20"/>
        </w:rPr>
        <w:t>uitsluitingsgronden</w:t>
      </w:r>
      <w:r w:rsidR="00BF46BE">
        <w:rPr>
          <w:rFonts w:ascii="Verdana" w:hAnsi="Verdana"/>
          <w:sz w:val="20"/>
        </w:rPr>
        <w:t xml:space="preserve"> (artikel 2.86 Aanbestedingswet) en de op deze aanbesteding van toepassing verklaarde uitsluitingsgronden op grond waarvan de gemeente de gegadigde kan uitsluiten (artikel 2.87 Aanbestedingswet)</w:t>
      </w:r>
      <w:r w:rsidRPr="003D6511">
        <w:rPr>
          <w:rFonts w:ascii="Verdana" w:hAnsi="Verdana"/>
          <w:sz w:val="20"/>
        </w:rPr>
        <w:t xml:space="preserve">. Daarna volgt de beoordeling of de gegadigde aan de </w:t>
      </w:r>
      <w:r w:rsidR="00945D53">
        <w:rPr>
          <w:rFonts w:ascii="Verdana" w:hAnsi="Verdana"/>
          <w:sz w:val="20"/>
        </w:rPr>
        <w:t>geschiktheids</w:t>
      </w:r>
      <w:r w:rsidR="00BF46BE">
        <w:rPr>
          <w:rFonts w:ascii="Verdana" w:hAnsi="Verdana"/>
          <w:sz w:val="20"/>
        </w:rPr>
        <w:t xml:space="preserve">criteria voldoet. </w:t>
      </w:r>
    </w:p>
    <w:p w:rsidR="009B7623" w:rsidRPr="003D6511" w:rsidRDefault="00BF46BE">
      <w:pPr>
        <w:pStyle w:val="Standard"/>
        <w:widowControl/>
        <w:rPr>
          <w:rFonts w:ascii="Verdana" w:hAnsi="Verdana"/>
          <w:sz w:val="20"/>
        </w:rPr>
      </w:pPr>
      <w:r>
        <w:rPr>
          <w:rFonts w:ascii="Verdana" w:hAnsi="Verdana"/>
          <w:sz w:val="20"/>
        </w:rPr>
        <w:t>Geschiktheids</w:t>
      </w:r>
      <w:r w:rsidR="00A4273A" w:rsidRPr="003D6511">
        <w:rPr>
          <w:rFonts w:ascii="Verdana" w:hAnsi="Verdana"/>
          <w:sz w:val="20"/>
        </w:rPr>
        <w:t>crite</w:t>
      </w:r>
      <w:r w:rsidR="00945D53">
        <w:rPr>
          <w:rFonts w:ascii="Verdana" w:hAnsi="Verdana"/>
          <w:sz w:val="20"/>
        </w:rPr>
        <w:t>ria</w:t>
      </w:r>
      <w:r w:rsidR="00A4273A" w:rsidRPr="003D6511">
        <w:rPr>
          <w:rFonts w:ascii="Verdana" w:hAnsi="Verdana"/>
          <w:sz w:val="20"/>
        </w:rPr>
        <w:t xml:space="preserve"> hebben</w:t>
      </w:r>
      <w:r w:rsidR="00945D53">
        <w:rPr>
          <w:rFonts w:ascii="Verdana" w:hAnsi="Verdana"/>
          <w:sz w:val="20"/>
        </w:rPr>
        <w:t xml:space="preserve"> betrekking</w:t>
      </w:r>
      <w:r w:rsidR="00A4273A" w:rsidRPr="003D6511">
        <w:rPr>
          <w:rFonts w:ascii="Verdana" w:hAnsi="Verdana"/>
          <w:sz w:val="20"/>
        </w:rPr>
        <w:t xml:space="preserve"> op de bevoegdheid de beroepsactiviteit uit te oefenen, financiële- en economische draagkracht en technische- en/of beroepsbekwaamheid van de inschrijver. Alleen </w:t>
      </w:r>
      <w:r w:rsidR="001878C0">
        <w:rPr>
          <w:rFonts w:ascii="Verdana" w:hAnsi="Verdana"/>
          <w:sz w:val="20"/>
        </w:rPr>
        <w:t>inschrijvingen</w:t>
      </w:r>
      <w:r w:rsidR="00A4273A" w:rsidRPr="003D6511">
        <w:rPr>
          <w:rFonts w:ascii="Verdana" w:hAnsi="Verdana"/>
          <w:sz w:val="20"/>
        </w:rPr>
        <w:t xml:space="preserve"> van gegadigden die </w:t>
      </w:r>
      <w:r>
        <w:rPr>
          <w:rFonts w:ascii="Verdana" w:hAnsi="Verdana"/>
          <w:sz w:val="20"/>
        </w:rPr>
        <w:t xml:space="preserve">voldoen aan de gestelde </w:t>
      </w:r>
      <w:r w:rsidR="00A4273A" w:rsidRPr="003D6511">
        <w:rPr>
          <w:rFonts w:ascii="Verdana" w:hAnsi="Verdana"/>
          <w:sz w:val="20"/>
        </w:rPr>
        <w:t xml:space="preserve">criteria worden inhoudelijk beoordeeld. </w:t>
      </w:r>
      <w:r w:rsidR="001878C0">
        <w:rPr>
          <w:rFonts w:ascii="Verdana" w:hAnsi="Verdana"/>
          <w:sz w:val="20"/>
        </w:rPr>
        <w:t>Inschrijvingen</w:t>
      </w:r>
      <w:r w:rsidR="00A4273A" w:rsidRPr="003D6511">
        <w:rPr>
          <w:rFonts w:ascii="Verdana" w:hAnsi="Verdana"/>
          <w:sz w:val="20"/>
        </w:rPr>
        <w:t xml:space="preserve"> van gegadigden die niet </w:t>
      </w:r>
      <w:r>
        <w:rPr>
          <w:rFonts w:ascii="Verdana" w:hAnsi="Verdana"/>
          <w:sz w:val="20"/>
        </w:rPr>
        <w:t xml:space="preserve">voldoen aan de gestelde </w:t>
      </w:r>
      <w:r w:rsidR="00295A2F">
        <w:rPr>
          <w:rFonts w:ascii="Verdana" w:hAnsi="Verdana"/>
          <w:sz w:val="20"/>
        </w:rPr>
        <w:t>eisen en criteria</w:t>
      </w:r>
      <w:r w:rsidR="00A4273A" w:rsidRPr="003D6511">
        <w:rPr>
          <w:rFonts w:ascii="Verdana" w:hAnsi="Verdana"/>
          <w:sz w:val="20"/>
        </w:rPr>
        <w:t xml:space="preserve"> worden niet inhoudelijk beoordeeld en als niet-geschikt terzi</w:t>
      </w:r>
      <w:r>
        <w:rPr>
          <w:rFonts w:ascii="Verdana" w:hAnsi="Verdana"/>
          <w:sz w:val="20"/>
        </w:rPr>
        <w:t>jde gelegd.</w:t>
      </w:r>
    </w:p>
    <w:p w:rsidR="009B7623" w:rsidRDefault="009B7623">
      <w:pPr>
        <w:pStyle w:val="Textbodyindent"/>
        <w:widowControl/>
        <w:tabs>
          <w:tab w:val="left" w:pos="1068"/>
        </w:tabs>
        <w:ind w:left="0"/>
        <w:rPr>
          <w:rFonts w:ascii="Times New Roman" w:hAnsi="Times New Roman"/>
          <w:b/>
        </w:rPr>
      </w:pPr>
    </w:p>
    <w:p w:rsidR="009B7623" w:rsidRPr="003D6511" w:rsidRDefault="00A4273A">
      <w:pPr>
        <w:pStyle w:val="Standard"/>
        <w:widowControl/>
        <w:rPr>
          <w:rFonts w:ascii="Verdana" w:hAnsi="Verdana"/>
          <w:b/>
          <w:sz w:val="20"/>
        </w:rPr>
      </w:pPr>
      <w:r w:rsidRPr="003D6511">
        <w:rPr>
          <w:rFonts w:ascii="Verdana" w:hAnsi="Verdana"/>
          <w:b/>
          <w:sz w:val="20"/>
        </w:rPr>
        <w:t xml:space="preserve">3.2 Toetsing van de </w:t>
      </w:r>
      <w:r w:rsidR="001878C0">
        <w:rPr>
          <w:rFonts w:ascii="Verdana" w:hAnsi="Verdana"/>
          <w:b/>
          <w:sz w:val="20"/>
        </w:rPr>
        <w:t>inschrijvingen</w:t>
      </w:r>
      <w:r w:rsidRPr="003D6511">
        <w:rPr>
          <w:rFonts w:ascii="Verdana" w:hAnsi="Verdana"/>
          <w:b/>
          <w:sz w:val="20"/>
        </w:rPr>
        <w:t xml:space="preserve"> aan de gunningscriteria</w:t>
      </w:r>
    </w:p>
    <w:p w:rsidR="009B7623" w:rsidRPr="003D6511" w:rsidRDefault="009A6FD6">
      <w:pPr>
        <w:pStyle w:val="Plattetekst3"/>
        <w:spacing w:line="240" w:lineRule="auto"/>
        <w:rPr>
          <w:rFonts w:ascii="Verdana" w:hAnsi="Verdana"/>
          <w:color w:val="000000"/>
        </w:rPr>
      </w:pPr>
      <w:r>
        <w:rPr>
          <w:rFonts w:ascii="Verdana" w:hAnsi="Verdana"/>
          <w:color w:val="000000"/>
        </w:rPr>
        <w:t>In bijlage 2</w:t>
      </w:r>
      <w:r w:rsidR="00A4273A" w:rsidRPr="003D6511">
        <w:rPr>
          <w:rFonts w:ascii="Verdana" w:hAnsi="Verdana"/>
          <w:color w:val="000000"/>
        </w:rPr>
        <w:t xml:space="preserve"> van dit beoordelingsprotocol is aangegeven welke aspecten onder welk gunningcriterium beoordeeld zullen worden en in welke mate deze meetelt in de eindbeoordeling. Hierbij wordt uitgegaan van een totaal te behalen aantal punten van 1000.</w:t>
      </w:r>
    </w:p>
    <w:p w:rsidR="009B7623" w:rsidRPr="003D6511" w:rsidRDefault="009B7623">
      <w:pPr>
        <w:pStyle w:val="Standard"/>
        <w:widowControl/>
        <w:rPr>
          <w:rFonts w:ascii="Verdana" w:hAnsi="Verdana"/>
          <w:sz w:val="20"/>
        </w:rPr>
      </w:pPr>
    </w:p>
    <w:p w:rsidR="009B7623" w:rsidRPr="003D6511" w:rsidRDefault="00A4273A">
      <w:pPr>
        <w:pStyle w:val="Standard"/>
        <w:widowControl/>
        <w:rPr>
          <w:rFonts w:ascii="Verdana" w:hAnsi="Verdana"/>
          <w:sz w:val="20"/>
        </w:rPr>
      </w:pPr>
      <w:r w:rsidRPr="003D6511">
        <w:rPr>
          <w:rFonts w:ascii="Verdana" w:hAnsi="Verdana"/>
          <w:sz w:val="20"/>
        </w:rPr>
        <w:t>Elk lid van het b</w:t>
      </w:r>
      <w:r w:rsidR="006B6413">
        <w:rPr>
          <w:rFonts w:ascii="Verdana" w:hAnsi="Verdana"/>
          <w:sz w:val="20"/>
        </w:rPr>
        <w:t>eoordelingsteam zal elke inschrijving</w:t>
      </w:r>
      <w:r w:rsidRPr="003D6511">
        <w:rPr>
          <w:rFonts w:ascii="Verdana" w:hAnsi="Verdana"/>
          <w:sz w:val="20"/>
        </w:rPr>
        <w:t xml:space="preserve"> apart beoordelen en</w:t>
      </w:r>
      <w:r w:rsidR="006B6413">
        <w:rPr>
          <w:rFonts w:ascii="Verdana" w:hAnsi="Verdana"/>
          <w:sz w:val="20"/>
        </w:rPr>
        <w:t xml:space="preserve"> scores toekennen aan de inschrijving</w:t>
      </w:r>
      <w:r w:rsidRPr="003D6511">
        <w:rPr>
          <w:rFonts w:ascii="Verdana" w:hAnsi="Verdana"/>
          <w:sz w:val="20"/>
        </w:rPr>
        <w:t xml:space="preserve"> door middel van een rapportcijfer (zie hoofdstuk 2.3). Hij/zij noteert daarbij ook vragen, onduidelijkheden en eventuele andere opmerkingen op het scoreformulier.</w:t>
      </w:r>
    </w:p>
    <w:p w:rsidR="009B7623" w:rsidRPr="003D6511" w:rsidRDefault="009B7623">
      <w:pPr>
        <w:pStyle w:val="Standard"/>
        <w:widowControl/>
        <w:rPr>
          <w:rFonts w:ascii="Verdana" w:hAnsi="Verdana"/>
          <w:sz w:val="20"/>
        </w:rPr>
      </w:pPr>
    </w:p>
    <w:p w:rsidR="009B7623" w:rsidRPr="003D6511" w:rsidRDefault="00A4273A">
      <w:pPr>
        <w:pStyle w:val="Textbodyindent"/>
        <w:widowControl/>
        <w:tabs>
          <w:tab w:val="left" w:pos="1068"/>
        </w:tabs>
        <w:ind w:left="0"/>
        <w:rPr>
          <w:rFonts w:ascii="Verdana" w:hAnsi="Verdana"/>
          <w:sz w:val="20"/>
        </w:rPr>
      </w:pPr>
      <w:r w:rsidRPr="003D6511">
        <w:rPr>
          <w:rFonts w:ascii="Verdana" w:hAnsi="Verdana"/>
          <w:sz w:val="20"/>
        </w:rPr>
        <w:t xml:space="preserve">Bij de individuele beoordeling van iedere </w:t>
      </w:r>
      <w:r w:rsidR="006B6413">
        <w:rPr>
          <w:rFonts w:ascii="Verdana" w:hAnsi="Verdana"/>
          <w:sz w:val="20"/>
        </w:rPr>
        <w:t>inschrijving</w:t>
      </w:r>
      <w:r w:rsidRPr="003D6511">
        <w:rPr>
          <w:rFonts w:ascii="Verdana" w:hAnsi="Verdana"/>
          <w:sz w:val="20"/>
        </w:rPr>
        <w:t xml:space="preserve"> ligt de nadruk op de vaststelling of </w:t>
      </w:r>
      <w:r w:rsidR="001878C0">
        <w:rPr>
          <w:rFonts w:ascii="Verdana" w:hAnsi="Verdana"/>
          <w:sz w:val="20"/>
        </w:rPr>
        <w:t>inschrijvingen</w:t>
      </w:r>
      <w:r w:rsidRPr="003D6511">
        <w:rPr>
          <w:rFonts w:ascii="Verdana" w:hAnsi="Verdana"/>
          <w:sz w:val="20"/>
        </w:rPr>
        <w:t xml:space="preserve"> voldoende duidelijk zijn. Blijken </w:t>
      </w:r>
      <w:r w:rsidR="001878C0">
        <w:rPr>
          <w:rFonts w:ascii="Verdana" w:hAnsi="Verdana"/>
          <w:sz w:val="20"/>
        </w:rPr>
        <w:t>inschrijvingen</w:t>
      </w:r>
      <w:r w:rsidRPr="003D6511">
        <w:rPr>
          <w:rFonts w:ascii="Verdana" w:hAnsi="Verdana"/>
          <w:sz w:val="20"/>
        </w:rPr>
        <w:t xml:space="preserve"> onvoldoende duidelijk, dan is de eerste zorg van het lid het noteren van zijn /haar vragen over de betreffende </w:t>
      </w:r>
      <w:r w:rsidR="006B6413">
        <w:rPr>
          <w:rFonts w:ascii="Verdana" w:hAnsi="Verdana"/>
          <w:sz w:val="20"/>
        </w:rPr>
        <w:t>inschrijving</w:t>
      </w:r>
      <w:r w:rsidRPr="003D6511">
        <w:rPr>
          <w:rFonts w:ascii="Verdana" w:hAnsi="Verdana"/>
          <w:sz w:val="20"/>
        </w:rPr>
        <w:t>. De individuele vragen worden tijdens de plenaire zitting geïnventariseerd, samengevoegd en indien nodig door de inkoopfunctie voorgelegd aan de inschrijvers.</w:t>
      </w:r>
    </w:p>
    <w:p w:rsidR="009B7623" w:rsidRDefault="009B7623">
      <w:pPr>
        <w:pStyle w:val="Textbodyindent"/>
        <w:widowControl/>
        <w:tabs>
          <w:tab w:val="left" w:pos="1068"/>
        </w:tabs>
        <w:ind w:left="0"/>
        <w:rPr>
          <w:rFonts w:ascii="Times New Roman" w:hAnsi="Times New Roman"/>
          <w:b/>
        </w:rPr>
      </w:pPr>
    </w:p>
    <w:p w:rsidR="009B7623" w:rsidRPr="003D6511" w:rsidRDefault="00A4273A">
      <w:pPr>
        <w:pStyle w:val="Standard"/>
        <w:widowControl/>
        <w:tabs>
          <w:tab w:val="left" w:pos="360"/>
        </w:tabs>
        <w:rPr>
          <w:rFonts w:ascii="Verdana" w:hAnsi="Verdana"/>
          <w:b/>
          <w:sz w:val="20"/>
        </w:rPr>
      </w:pPr>
      <w:r w:rsidRPr="003D6511">
        <w:rPr>
          <w:rFonts w:ascii="Verdana" w:hAnsi="Verdana"/>
          <w:b/>
          <w:sz w:val="20"/>
        </w:rPr>
        <w:t>3.3 Totstandkoming van verzamelscores en bespreking</w:t>
      </w:r>
    </w:p>
    <w:p w:rsidR="009B7623" w:rsidRDefault="00A4273A">
      <w:pPr>
        <w:pStyle w:val="Standard"/>
        <w:widowControl/>
        <w:rPr>
          <w:rFonts w:ascii="Verdana" w:hAnsi="Verdana"/>
          <w:sz w:val="20"/>
        </w:rPr>
      </w:pPr>
      <w:r w:rsidRPr="003D6511">
        <w:rPr>
          <w:rFonts w:ascii="Verdana" w:hAnsi="Verdana"/>
          <w:sz w:val="20"/>
        </w:rPr>
        <w:t xml:space="preserve">Na de individuele beoordeling vindt een plenaire evaluatie plaats, waarbij hiaten in </w:t>
      </w:r>
      <w:r w:rsidR="001878C0">
        <w:rPr>
          <w:rFonts w:ascii="Verdana" w:hAnsi="Verdana"/>
          <w:sz w:val="20"/>
        </w:rPr>
        <w:t>inschrijvingen</w:t>
      </w:r>
      <w:r w:rsidRPr="003D6511">
        <w:rPr>
          <w:rFonts w:ascii="Verdana" w:hAnsi="Verdana"/>
          <w:sz w:val="20"/>
        </w:rPr>
        <w:t xml:space="preserve"> en  belangrijke afwijkingen in cijfers/scores worden besproken, en argumenten worden uitgewisseld.</w:t>
      </w:r>
    </w:p>
    <w:p w:rsidR="003D6511" w:rsidRPr="003D6511" w:rsidRDefault="003D6511">
      <w:pPr>
        <w:pStyle w:val="Standard"/>
        <w:widowControl/>
        <w:rPr>
          <w:rFonts w:ascii="Verdana" w:hAnsi="Verdana"/>
          <w:sz w:val="20"/>
        </w:rPr>
      </w:pPr>
    </w:p>
    <w:p w:rsidR="009B7623" w:rsidRPr="003D6511" w:rsidRDefault="00A4273A">
      <w:pPr>
        <w:pStyle w:val="Standard"/>
        <w:widowControl/>
        <w:rPr>
          <w:rFonts w:ascii="Verdana" w:hAnsi="Verdana"/>
          <w:sz w:val="20"/>
        </w:rPr>
      </w:pPr>
      <w:r w:rsidRPr="003D6511">
        <w:rPr>
          <w:rFonts w:ascii="Verdana" w:hAnsi="Verdana"/>
          <w:sz w:val="20"/>
        </w:rPr>
        <w:t xml:space="preserve">Tijdens (of indien mogelijk voorafgaand aan) de plenaire zitting worden daartoe eerst de toegekende rapportcijfers ingevoerd in de gunningsmatrix en </w:t>
      </w:r>
      <w:r w:rsidR="00694B6C" w:rsidRPr="002740E0">
        <w:rPr>
          <w:rFonts w:ascii="Verdana" w:hAnsi="Verdana"/>
          <w:sz w:val="20"/>
        </w:rPr>
        <w:t>omgerekend</w:t>
      </w:r>
      <w:r w:rsidRPr="003D6511">
        <w:rPr>
          <w:rFonts w:ascii="Verdana" w:hAnsi="Verdana"/>
          <w:sz w:val="20"/>
        </w:rPr>
        <w:t xml:space="preserve"> (via de wegingsfactoren) naar scores (bovengenoemde 10-puntenschaal).</w:t>
      </w:r>
    </w:p>
    <w:p w:rsidR="009B7623" w:rsidRPr="003D6511" w:rsidRDefault="009B7623">
      <w:pPr>
        <w:pStyle w:val="Standard"/>
        <w:widowControl/>
        <w:rPr>
          <w:rFonts w:ascii="Verdana" w:hAnsi="Verdana"/>
          <w:color w:val="FF0000"/>
          <w:sz w:val="20"/>
        </w:rPr>
      </w:pPr>
    </w:p>
    <w:p w:rsidR="00121570" w:rsidRDefault="00121570">
      <w:pPr>
        <w:pStyle w:val="Standard"/>
        <w:widowControl/>
        <w:rPr>
          <w:rFonts w:ascii="Verdana" w:hAnsi="Verdana"/>
          <w:sz w:val="20"/>
        </w:rPr>
      </w:pPr>
    </w:p>
    <w:p w:rsidR="009B7623" w:rsidRDefault="002740E0">
      <w:pPr>
        <w:pStyle w:val="Standard"/>
        <w:widowControl/>
        <w:rPr>
          <w:rFonts w:ascii="Verdana" w:hAnsi="Verdana"/>
          <w:sz w:val="20"/>
        </w:rPr>
      </w:pPr>
      <w:r w:rsidRPr="00801DFD">
        <w:rPr>
          <w:rFonts w:ascii="Verdana" w:hAnsi="Verdana"/>
          <w:sz w:val="20"/>
        </w:rPr>
        <w:lastRenderedPageBreak/>
        <w:t>De commissie zal in gezamenlijk overleg per onderdeel één score toekennen. Per inschrijver wordt de totaalscore vastgesteld en afgerond op één decimaal.</w:t>
      </w:r>
    </w:p>
    <w:p w:rsidR="002740E0" w:rsidRPr="003D6511" w:rsidRDefault="002740E0">
      <w:pPr>
        <w:pStyle w:val="Standard"/>
        <w:widowControl/>
        <w:rPr>
          <w:rFonts w:ascii="Verdana" w:hAnsi="Verdana"/>
          <w:sz w:val="20"/>
        </w:rPr>
      </w:pPr>
    </w:p>
    <w:p w:rsidR="009B7623" w:rsidRPr="003D6511" w:rsidRDefault="00A4273A">
      <w:pPr>
        <w:pStyle w:val="Standard"/>
        <w:widowControl/>
        <w:tabs>
          <w:tab w:val="left" w:pos="1068"/>
        </w:tabs>
        <w:rPr>
          <w:rFonts w:ascii="Verdana" w:hAnsi="Verdana"/>
          <w:sz w:val="20"/>
        </w:rPr>
      </w:pPr>
      <w:r w:rsidRPr="003D6511">
        <w:rPr>
          <w:rFonts w:ascii="Verdana" w:hAnsi="Verdana"/>
          <w:sz w:val="20"/>
        </w:rPr>
        <w:t xml:space="preserve">Vervolgens wordt geanalyseerd op welke aspecten een bespreking en evaluatie van </w:t>
      </w:r>
      <w:r w:rsidR="001878C0">
        <w:rPr>
          <w:rFonts w:ascii="Verdana" w:hAnsi="Verdana"/>
          <w:sz w:val="20"/>
        </w:rPr>
        <w:t>inschrijvingen</w:t>
      </w:r>
      <w:r w:rsidRPr="003D6511">
        <w:rPr>
          <w:rFonts w:ascii="Verdana" w:hAnsi="Verdana"/>
          <w:sz w:val="20"/>
        </w:rPr>
        <w:t xml:space="preserve"> noodzakelijk is. Bijvoorbeeld wegens ontbrekende rapportcijfers, grote verschillen in toegekende cijfers, een verschil in toegekend cijfer van 3 punten of meer, gelijktijdig toekennen van een voldoende en een onvoldoende als ook vragen/onduidelijkheden.</w:t>
      </w:r>
    </w:p>
    <w:p w:rsidR="009B7623" w:rsidRPr="003D6511" w:rsidRDefault="009B7623">
      <w:pPr>
        <w:pStyle w:val="Footnote"/>
        <w:tabs>
          <w:tab w:val="left" w:pos="1068"/>
        </w:tabs>
        <w:rPr>
          <w:rFonts w:ascii="Verdana" w:hAnsi="Verdana"/>
        </w:rPr>
      </w:pPr>
    </w:p>
    <w:p w:rsidR="009B7623" w:rsidRPr="003D6511" w:rsidRDefault="00A4273A">
      <w:pPr>
        <w:pStyle w:val="Standard"/>
        <w:widowControl/>
        <w:tabs>
          <w:tab w:val="left" w:pos="1068"/>
        </w:tabs>
        <w:rPr>
          <w:rFonts w:ascii="Verdana" w:hAnsi="Verdana"/>
          <w:sz w:val="20"/>
          <w:u w:val="single"/>
        </w:rPr>
      </w:pPr>
      <w:r w:rsidRPr="003D6511">
        <w:rPr>
          <w:rFonts w:ascii="Verdana" w:hAnsi="Verdana"/>
          <w:sz w:val="20"/>
          <w:u w:val="single"/>
        </w:rPr>
        <w:t>Ontbrekende rapportcijfers:</w:t>
      </w:r>
    </w:p>
    <w:p w:rsidR="009B7623" w:rsidRPr="003D6511" w:rsidRDefault="00A4273A">
      <w:pPr>
        <w:pStyle w:val="Standard"/>
        <w:widowControl/>
        <w:tabs>
          <w:tab w:val="left" w:pos="1068"/>
        </w:tabs>
        <w:rPr>
          <w:rFonts w:ascii="Verdana" w:hAnsi="Verdana"/>
          <w:sz w:val="20"/>
        </w:rPr>
      </w:pPr>
      <w:r w:rsidRPr="003D6511">
        <w:rPr>
          <w:rFonts w:ascii="Verdana" w:hAnsi="Verdana"/>
          <w:sz w:val="20"/>
        </w:rPr>
        <w:t xml:space="preserve">Indien bepaalde leden van het team wel een cijfer hebben toegekend en andere leden niet, wordt door de leden die punten hebben toegekend alleen aangegeven waar in de </w:t>
      </w:r>
      <w:r w:rsidR="006B6413">
        <w:rPr>
          <w:rFonts w:ascii="Verdana" w:hAnsi="Verdana"/>
          <w:sz w:val="20"/>
        </w:rPr>
        <w:t>inschrijving</w:t>
      </w:r>
      <w:r w:rsidRPr="003D6511">
        <w:rPr>
          <w:rFonts w:ascii="Verdana" w:hAnsi="Verdana"/>
          <w:sz w:val="20"/>
        </w:rPr>
        <w:t xml:space="preserve"> het onderdeel is opgenomen wat de basis vormde voor de puntentoekenning. De hoogte van het cijfer wordt daarbij nog niet bekend gemaakt om aldus de leden die nog een score moeten toekennen tot een onafhankelijk oordeel te laten komen.</w:t>
      </w:r>
    </w:p>
    <w:p w:rsidR="009B7623" w:rsidRPr="003D6511" w:rsidRDefault="009B7623">
      <w:pPr>
        <w:pStyle w:val="Standard"/>
        <w:widowControl/>
        <w:tabs>
          <w:tab w:val="left" w:pos="1068"/>
        </w:tabs>
        <w:rPr>
          <w:rFonts w:ascii="Verdana" w:hAnsi="Verdana"/>
          <w:sz w:val="20"/>
        </w:rPr>
      </w:pPr>
    </w:p>
    <w:p w:rsidR="009B7623" w:rsidRPr="003D6511" w:rsidRDefault="00A4273A">
      <w:pPr>
        <w:pStyle w:val="Standard"/>
        <w:widowControl/>
        <w:tabs>
          <w:tab w:val="left" w:pos="1068"/>
        </w:tabs>
        <w:rPr>
          <w:rFonts w:ascii="Verdana" w:hAnsi="Verdana"/>
          <w:sz w:val="20"/>
          <w:u w:val="single"/>
        </w:rPr>
      </w:pPr>
      <w:r w:rsidRPr="003D6511">
        <w:rPr>
          <w:rFonts w:ascii="Verdana" w:hAnsi="Verdana"/>
          <w:sz w:val="20"/>
          <w:u w:val="single"/>
        </w:rPr>
        <w:t>Verschillen in toegekende rapportcijfe</w:t>
      </w:r>
      <w:r w:rsidR="003D6511">
        <w:rPr>
          <w:rFonts w:ascii="Verdana" w:hAnsi="Verdana"/>
          <w:sz w:val="20"/>
          <w:u w:val="single"/>
        </w:rPr>
        <w:t>r</w:t>
      </w:r>
      <w:r w:rsidRPr="003D6511">
        <w:rPr>
          <w:rFonts w:ascii="Verdana" w:hAnsi="Verdana"/>
          <w:sz w:val="20"/>
          <w:u w:val="single"/>
        </w:rPr>
        <w:t>s:</w:t>
      </w:r>
    </w:p>
    <w:p w:rsidR="009B7623" w:rsidRPr="003D6511" w:rsidRDefault="00A4273A">
      <w:pPr>
        <w:pStyle w:val="Plattetekstinspringen3"/>
        <w:widowControl/>
        <w:tabs>
          <w:tab w:val="left" w:pos="1068"/>
        </w:tabs>
        <w:ind w:left="0"/>
        <w:rPr>
          <w:rFonts w:ascii="Verdana" w:hAnsi="Verdana"/>
          <w:sz w:val="20"/>
        </w:rPr>
      </w:pPr>
      <w:r w:rsidRPr="003D6511">
        <w:rPr>
          <w:rFonts w:ascii="Verdana" w:hAnsi="Verdana"/>
          <w:sz w:val="20"/>
        </w:rPr>
        <w:t>De voorzitter van het beoordelingsoverleg gaat na of er per beoordeeld aspect verschillen voorkomen in toegekende rapportcijfers van 3</w:t>
      </w:r>
      <w:r w:rsidRPr="003D6511">
        <w:rPr>
          <w:rFonts w:ascii="Verdana" w:hAnsi="Verdana"/>
          <w:color w:val="FF0000"/>
          <w:sz w:val="20"/>
        </w:rPr>
        <w:t xml:space="preserve"> </w:t>
      </w:r>
      <w:r w:rsidRPr="003D6511">
        <w:rPr>
          <w:rFonts w:ascii="Verdana" w:hAnsi="Verdana"/>
          <w:sz w:val="20"/>
        </w:rPr>
        <w:t>punten of meer en of gelijktijdig voldoendes</w:t>
      </w:r>
      <w:r w:rsidR="005324C1">
        <w:rPr>
          <w:rFonts w:ascii="Verdana" w:hAnsi="Verdana"/>
          <w:sz w:val="20"/>
        </w:rPr>
        <w:t xml:space="preserve"> (6 of hoger) en onvoldoendes (</w:t>
      </w:r>
      <w:r w:rsidRPr="003D6511">
        <w:rPr>
          <w:rFonts w:ascii="Verdana" w:hAnsi="Verdana"/>
          <w:sz w:val="20"/>
        </w:rPr>
        <w:t>lager</w:t>
      </w:r>
      <w:r w:rsidR="005324C1">
        <w:rPr>
          <w:rFonts w:ascii="Verdana" w:hAnsi="Verdana"/>
          <w:sz w:val="20"/>
        </w:rPr>
        <w:t xml:space="preserve"> dan 6</w:t>
      </w:r>
      <w:r w:rsidRPr="003D6511">
        <w:rPr>
          <w:rFonts w:ascii="Verdana" w:hAnsi="Verdana"/>
          <w:sz w:val="20"/>
        </w:rPr>
        <w:t>) zijn gegeven. Deze verschillen worden besproken, waarbij de leden aangeven welke argumenten zij hebben voor de door hen toegekende rapportcijfers.</w:t>
      </w:r>
    </w:p>
    <w:p w:rsidR="009B7623" w:rsidRPr="003D6511" w:rsidRDefault="009B7623">
      <w:pPr>
        <w:pStyle w:val="Plattetekstinspringen3"/>
        <w:widowControl/>
        <w:tabs>
          <w:tab w:val="left" w:pos="1068"/>
        </w:tabs>
        <w:ind w:left="0"/>
        <w:rPr>
          <w:rFonts w:ascii="Verdana" w:hAnsi="Verdana"/>
          <w:sz w:val="20"/>
        </w:rPr>
      </w:pPr>
    </w:p>
    <w:p w:rsidR="009B7623" w:rsidRPr="003D6511" w:rsidRDefault="00A4273A">
      <w:pPr>
        <w:pStyle w:val="Plattetekstinspringen3"/>
        <w:widowControl/>
        <w:tabs>
          <w:tab w:val="left" w:pos="1068"/>
        </w:tabs>
        <w:ind w:left="0"/>
        <w:rPr>
          <w:rFonts w:ascii="Verdana" w:hAnsi="Verdana"/>
          <w:sz w:val="20"/>
        </w:rPr>
      </w:pPr>
      <w:r w:rsidRPr="003D6511">
        <w:rPr>
          <w:rFonts w:ascii="Verdana" w:hAnsi="Verdana"/>
          <w:sz w:val="20"/>
        </w:rPr>
        <w:t>Bij elk onderdeel van de score, dat aldus wordt besproken, vraagt de voorzitter van het overleg aan de leden of de gevoerde discussie en de aangevoerde documenten aanleiding zijn om de door leden toegekende rapportcijfers te heroverwegen of te herzien. Is dat het geval, dan geven de leden aan welke herziening zij door willen voeren, en onderbouwen hun besluit op het betreffende scoreformulier.</w:t>
      </w:r>
    </w:p>
    <w:p w:rsidR="009B7623" w:rsidRPr="003D6511" w:rsidRDefault="009B7623">
      <w:pPr>
        <w:pStyle w:val="Standard"/>
        <w:widowControl/>
        <w:tabs>
          <w:tab w:val="left" w:pos="1068"/>
        </w:tabs>
        <w:rPr>
          <w:rFonts w:ascii="Verdana" w:hAnsi="Verdana"/>
          <w:sz w:val="20"/>
        </w:rPr>
      </w:pPr>
    </w:p>
    <w:p w:rsidR="009B7623" w:rsidRPr="003D6511" w:rsidRDefault="00A4273A">
      <w:pPr>
        <w:pStyle w:val="Textbodyindent"/>
        <w:widowControl/>
        <w:tabs>
          <w:tab w:val="left" w:pos="1068"/>
        </w:tabs>
        <w:ind w:left="0"/>
        <w:rPr>
          <w:rFonts w:ascii="Verdana" w:hAnsi="Verdana"/>
          <w:sz w:val="20"/>
          <w:u w:val="single"/>
        </w:rPr>
      </w:pPr>
      <w:r w:rsidRPr="003D6511">
        <w:rPr>
          <w:rFonts w:ascii="Verdana" w:hAnsi="Verdana"/>
          <w:sz w:val="20"/>
          <w:u w:val="single"/>
        </w:rPr>
        <w:t>Vragen/onduidelijkheden</w:t>
      </w:r>
    </w:p>
    <w:p w:rsidR="009B7623" w:rsidRPr="003D6511" w:rsidRDefault="00A4273A">
      <w:pPr>
        <w:pStyle w:val="Textbodyindent"/>
        <w:widowControl/>
        <w:tabs>
          <w:tab w:val="left" w:pos="1068"/>
        </w:tabs>
        <w:ind w:left="0"/>
        <w:rPr>
          <w:rFonts w:ascii="Verdana" w:hAnsi="Verdana"/>
          <w:sz w:val="20"/>
        </w:rPr>
      </w:pPr>
      <w:r w:rsidRPr="003D6511">
        <w:rPr>
          <w:rFonts w:ascii="Verdana" w:hAnsi="Verdana"/>
          <w:sz w:val="20"/>
        </w:rPr>
        <w:t>Het beoordelingsteam bespreekt plenair hoe relevant eventuele vragen zijn, alsmede hoe om te gaan met vragen (bijvoorbeeld: leidt een vraag niet tot een aanvulling of wijziging), en overlegt over de exacte redactie van de vragen. Verder overlegt het team over de wijze waarop bedrijven geacht worden te antwoorden: schriftelijk of mondeling (in combinatie met schriftelijk). Een mogelijkheid daarbij is de schriftelijke beantwoording tijdens de eventuele presentatie te laten toelichten.</w:t>
      </w:r>
    </w:p>
    <w:p w:rsidR="009B7623" w:rsidRPr="003D6511" w:rsidRDefault="009B7623">
      <w:pPr>
        <w:pStyle w:val="Standard"/>
        <w:widowControl/>
        <w:tabs>
          <w:tab w:val="left" w:pos="1776"/>
        </w:tabs>
        <w:rPr>
          <w:rFonts w:ascii="Verdana" w:hAnsi="Verdana"/>
          <w:sz w:val="20"/>
        </w:rPr>
      </w:pPr>
    </w:p>
    <w:p w:rsidR="009B7623" w:rsidRPr="003D6511" w:rsidRDefault="00A4273A">
      <w:pPr>
        <w:pStyle w:val="Standard"/>
        <w:widowControl/>
        <w:tabs>
          <w:tab w:val="left" w:pos="1068"/>
        </w:tabs>
        <w:rPr>
          <w:rFonts w:ascii="Verdana" w:hAnsi="Verdana"/>
          <w:sz w:val="20"/>
        </w:rPr>
      </w:pPr>
      <w:r w:rsidRPr="003D6511">
        <w:rPr>
          <w:rFonts w:ascii="Verdana" w:hAnsi="Verdana"/>
          <w:sz w:val="20"/>
        </w:rPr>
        <w:t xml:space="preserve">De leden van het team controleren of de cijfers correct zijn verwerkt en geven dit aan op een </w:t>
      </w:r>
      <w:proofErr w:type="spellStart"/>
      <w:r w:rsidRPr="003D6511">
        <w:rPr>
          <w:rFonts w:ascii="Verdana" w:hAnsi="Verdana"/>
          <w:sz w:val="20"/>
        </w:rPr>
        <w:t>overzichtformulier</w:t>
      </w:r>
      <w:proofErr w:type="spellEnd"/>
      <w:r w:rsidRPr="003D6511">
        <w:rPr>
          <w:rFonts w:ascii="Verdana" w:hAnsi="Verdana"/>
          <w:sz w:val="20"/>
        </w:rPr>
        <w:t xml:space="preserve"> door middel van een paraaf.</w:t>
      </w:r>
    </w:p>
    <w:p w:rsidR="009B7623" w:rsidRDefault="009B7623">
      <w:pPr>
        <w:pStyle w:val="Standard"/>
        <w:widowControl/>
        <w:tabs>
          <w:tab w:val="left" w:pos="360"/>
        </w:tabs>
        <w:ind w:left="360" w:hanging="360"/>
        <w:rPr>
          <w:rFonts w:ascii="Times New Roman" w:hAnsi="Times New Roman"/>
          <w:b/>
        </w:rPr>
      </w:pPr>
    </w:p>
    <w:p w:rsidR="009B7623" w:rsidRPr="00784CD8" w:rsidRDefault="00784CD8">
      <w:pPr>
        <w:pStyle w:val="Standard"/>
        <w:widowControl/>
        <w:tabs>
          <w:tab w:val="left" w:pos="360"/>
          <w:tab w:val="left" w:pos="709"/>
        </w:tabs>
        <w:ind w:left="360" w:hanging="360"/>
        <w:rPr>
          <w:rFonts w:ascii="Verdana" w:hAnsi="Verdana"/>
          <w:b/>
          <w:sz w:val="20"/>
        </w:rPr>
      </w:pPr>
      <w:r>
        <w:rPr>
          <w:rFonts w:ascii="Verdana" w:hAnsi="Verdana"/>
          <w:b/>
          <w:sz w:val="20"/>
        </w:rPr>
        <w:t xml:space="preserve">3.5 </w:t>
      </w:r>
      <w:r w:rsidR="00A4273A" w:rsidRPr="00784CD8">
        <w:rPr>
          <w:rFonts w:ascii="Verdana" w:hAnsi="Verdana"/>
          <w:b/>
          <w:sz w:val="20"/>
        </w:rPr>
        <w:t>Herbeoordeling of heroverweging</w:t>
      </w:r>
    </w:p>
    <w:p w:rsidR="009B7623" w:rsidRPr="00784CD8" w:rsidRDefault="00A4273A">
      <w:pPr>
        <w:pStyle w:val="Standard"/>
        <w:widowControl/>
        <w:tabs>
          <w:tab w:val="left" w:pos="1068"/>
          <w:tab w:val="left" w:pos="1773"/>
        </w:tabs>
        <w:rPr>
          <w:rFonts w:ascii="Verdana" w:hAnsi="Verdana"/>
          <w:sz w:val="20"/>
        </w:rPr>
      </w:pPr>
      <w:r w:rsidRPr="00784CD8">
        <w:rPr>
          <w:rFonts w:ascii="Verdana" w:hAnsi="Verdana"/>
          <w:sz w:val="20"/>
        </w:rPr>
        <w:t xml:space="preserve">Op basis van de eerste plenaire bespreking, </w:t>
      </w:r>
      <w:r w:rsidRPr="00AB6864">
        <w:rPr>
          <w:rFonts w:ascii="Verdana" w:hAnsi="Verdana"/>
          <w:sz w:val="20"/>
        </w:rPr>
        <w:t xml:space="preserve">de </w:t>
      </w:r>
      <w:r w:rsidR="001501BE" w:rsidRPr="00AB6864">
        <w:rPr>
          <w:rFonts w:ascii="Verdana" w:hAnsi="Verdana"/>
          <w:sz w:val="20"/>
        </w:rPr>
        <w:t>eventuele</w:t>
      </w:r>
      <w:r w:rsidR="001501BE">
        <w:rPr>
          <w:rFonts w:ascii="Verdana" w:hAnsi="Verdana"/>
          <w:sz w:val="20"/>
        </w:rPr>
        <w:t xml:space="preserve"> </w:t>
      </w:r>
      <w:r w:rsidRPr="00784CD8">
        <w:rPr>
          <w:rFonts w:ascii="Verdana" w:hAnsi="Verdana"/>
          <w:sz w:val="20"/>
        </w:rPr>
        <w:t xml:space="preserve">presentaties en de daarop volgende evaluatie beoordelen de teamleden of zij aanleiding zien om hun score en/of argumentatie te heroverwegen. </w:t>
      </w:r>
    </w:p>
    <w:p w:rsidR="009B7623" w:rsidRPr="00784CD8" w:rsidRDefault="009B7623">
      <w:pPr>
        <w:pStyle w:val="Standard"/>
        <w:widowControl/>
        <w:tabs>
          <w:tab w:val="left" w:pos="360"/>
          <w:tab w:val="left" w:pos="709"/>
        </w:tabs>
        <w:ind w:left="360" w:hanging="360"/>
        <w:rPr>
          <w:rFonts w:ascii="Verdana" w:hAnsi="Verdana"/>
          <w:b/>
          <w:sz w:val="20"/>
        </w:rPr>
      </w:pPr>
    </w:p>
    <w:p w:rsidR="009B7623" w:rsidRPr="00784CD8" w:rsidRDefault="00A4273A">
      <w:pPr>
        <w:pStyle w:val="Standard"/>
        <w:widowControl/>
        <w:tabs>
          <w:tab w:val="left" w:pos="360"/>
          <w:tab w:val="left" w:pos="709"/>
        </w:tabs>
        <w:rPr>
          <w:rFonts w:ascii="Verdana" w:hAnsi="Verdana"/>
          <w:b/>
          <w:sz w:val="20"/>
        </w:rPr>
      </w:pPr>
      <w:r w:rsidRPr="00784CD8">
        <w:rPr>
          <w:rFonts w:ascii="Verdana" w:hAnsi="Verdana"/>
          <w:b/>
          <w:sz w:val="20"/>
        </w:rPr>
        <w:t>3.6</w:t>
      </w:r>
      <w:r w:rsidRPr="00784CD8">
        <w:rPr>
          <w:rFonts w:ascii="Verdana" w:hAnsi="Verdana"/>
          <w:b/>
          <w:sz w:val="20"/>
        </w:rPr>
        <w:tab/>
      </w:r>
      <w:r w:rsidR="00784CD8">
        <w:rPr>
          <w:rFonts w:ascii="Verdana" w:hAnsi="Verdana"/>
          <w:b/>
          <w:sz w:val="20"/>
        </w:rPr>
        <w:t xml:space="preserve"> </w:t>
      </w:r>
      <w:proofErr w:type="spellStart"/>
      <w:r w:rsidR="00784CD8">
        <w:rPr>
          <w:rFonts w:ascii="Verdana" w:hAnsi="Verdana"/>
          <w:b/>
          <w:sz w:val="20"/>
        </w:rPr>
        <w:t>Risico-</w:t>
      </w:r>
      <w:r w:rsidRPr="00784CD8">
        <w:rPr>
          <w:rFonts w:ascii="Verdana" w:hAnsi="Verdana"/>
          <w:b/>
          <w:sz w:val="20"/>
        </w:rPr>
        <w:t>analyse</w:t>
      </w:r>
      <w:proofErr w:type="spellEnd"/>
      <w:r w:rsidRPr="00784CD8">
        <w:rPr>
          <w:rFonts w:ascii="Verdana" w:hAnsi="Verdana"/>
          <w:b/>
          <w:sz w:val="20"/>
        </w:rPr>
        <w:t xml:space="preserve"> winnende inschrijving</w:t>
      </w:r>
    </w:p>
    <w:p w:rsidR="009B7623" w:rsidRPr="00784CD8" w:rsidRDefault="00A4273A">
      <w:pPr>
        <w:pStyle w:val="Standard"/>
        <w:widowControl/>
        <w:tabs>
          <w:tab w:val="left" w:pos="1068"/>
        </w:tabs>
        <w:rPr>
          <w:rFonts w:ascii="Verdana" w:hAnsi="Verdana"/>
          <w:sz w:val="20"/>
        </w:rPr>
      </w:pPr>
      <w:r w:rsidRPr="00784CD8">
        <w:rPr>
          <w:rFonts w:ascii="Verdana" w:hAnsi="Verdana"/>
          <w:sz w:val="20"/>
        </w:rPr>
        <w:t xml:space="preserve">Het beoordelingsteam </w:t>
      </w:r>
      <w:r w:rsidR="00B74EB3">
        <w:rPr>
          <w:rFonts w:ascii="Verdana" w:hAnsi="Verdana"/>
          <w:sz w:val="20"/>
        </w:rPr>
        <w:t xml:space="preserve">kan </w:t>
      </w:r>
      <w:r w:rsidRPr="00784CD8">
        <w:rPr>
          <w:rFonts w:ascii="Verdana" w:hAnsi="Verdana"/>
          <w:sz w:val="20"/>
        </w:rPr>
        <w:t xml:space="preserve">binnen de grenzen van wet- en regelgeving een </w:t>
      </w:r>
      <w:proofErr w:type="spellStart"/>
      <w:r w:rsidRPr="00784CD8">
        <w:rPr>
          <w:rFonts w:ascii="Verdana" w:hAnsi="Verdana"/>
          <w:sz w:val="20"/>
        </w:rPr>
        <w:t>risico-analyse</w:t>
      </w:r>
      <w:proofErr w:type="spellEnd"/>
      <w:r w:rsidRPr="00784CD8">
        <w:rPr>
          <w:rFonts w:ascii="Verdana" w:hAnsi="Verdana"/>
          <w:sz w:val="20"/>
        </w:rPr>
        <w:t xml:space="preserve"> uit</w:t>
      </w:r>
      <w:r w:rsidR="00B74EB3">
        <w:rPr>
          <w:rFonts w:ascii="Verdana" w:hAnsi="Verdana"/>
          <w:sz w:val="20"/>
        </w:rPr>
        <w:t>voeren</w:t>
      </w:r>
      <w:r w:rsidRPr="00784CD8">
        <w:rPr>
          <w:rFonts w:ascii="Verdana" w:hAnsi="Verdana"/>
          <w:sz w:val="20"/>
        </w:rPr>
        <w:t xml:space="preserve"> op de hoogst scorende inschrijving. Dit houdt in dat wordt nagegaan welke risico’s de gemeente loopt als een contract wordt gesloten met de winnende inschrijver(s). Het gaat hierbij om onderdelen van de </w:t>
      </w:r>
      <w:r w:rsidR="006B6413">
        <w:rPr>
          <w:rFonts w:ascii="Verdana" w:hAnsi="Verdana"/>
          <w:sz w:val="20"/>
        </w:rPr>
        <w:t>inschrijving</w:t>
      </w:r>
      <w:r w:rsidRPr="00784CD8">
        <w:rPr>
          <w:rFonts w:ascii="Verdana" w:hAnsi="Verdana"/>
          <w:sz w:val="20"/>
        </w:rPr>
        <w:t xml:space="preserve"> waarop de inschrijver </w:t>
      </w:r>
      <w:r w:rsidRPr="00784CD8">
        <w:rPr>
          <w:rFonts w:ascii="Verdana" w:hAnsi="Verdana"/>
          <w:sz w:val="20"/>
        </w:rPr>
        <w:lastRenderedPageBreak/>
        <w:t>een matige score heeft behaald. De resultaten van deze analyse kunnen leiden tot onder andere:</w:t>
      </w:r>
    </w:p>
    <w:p w:rsidR="009B7623" w:rsidRPr="00784CD8" w:rsidRDefault="00A4273A" w:rsidP="00784CD8">
      <w:pPr>
        <w:pStyle w:val="Plattetekstinspringen2"/>
        <w:widowControl/>
        <w:numPr>
          <w:ilvl w:val="1"/>
          <w:numId w:val="90"/>
        </w:numPr>
        <w:tabs>
          <w:tab w:val="clear" w:pos="1410"/>
          <w:tab w:val="left" w:pos="567"/>
          <w:tab w:val="left" w:pos="1785"/>
        </w:tabs>
        <w:ind w:left="567" w:hanging="567"/>
        <w:rPr>
          <w:rFonts w:ascii="Verdana" w:hAnsi="Verdana"/>
          <w:sz w:val="20"/>
        </w:rPr>
      </w:pPr>
      <w:r w:rsidRPr="00784CD8">
        <w:rPr>
          <w:rFonts w:ascii="Verdana" w:hAnsi="Verdana"/>
          <w:sz w:val="20"/>
        </w:rPr>
        <w:t>het stellen van verdere toelichtende vragen, of het verzoeken om een nadere toelichting aan de betreffende inschrijver;</w:t>
      </w:r>
    </w:p>
    <w:p w:rsidR="009B7623" w:rsidRDefault="00A4273A" w:rsidP="00784CD8">
      <w:pPr>
        <w:pStyle w:val="Plattetekstinspringen2"/>
        <w:widowControl/>
        <w:numPr>
          <w:ilvl w:val="1"/>
          <w:numId w:val="90"/>
        </w:numPr>
        <w:tabs>
          <w:tab w:val="clear" w:pos="1410"/>
          <w:tab w:val="left" w:pos="567"/>
          <w:tab w:val="left" w:pos="1785"/>
        </w:tabs>
        <w:ind w:left="567" w:hanging="567"/>
        <w:rPr>
          <w:rFonts w:ascii="Verdana" w:hAnsi="Verdana"/>
          <w:sz w:val="20"/>
        </w:rPr>
      </w:pPr>
      <w:r w:rsidRPr="00784CD8">
        <w:rPr>
          <w:rFonts w:ascii="Verdana" w:hAnsi="Verdana"/>
          <w:sz w:val="20"/>
        </w:rPr>
        <w:t>het verbinden van voorwaarden aan de gunning, voor zover dat mogelijk respectievelijk toegestaan is (voorbeeld: nadere uitwerking van een plan van aanpak, of additionele rapportagemomenten)</w:t>
      </w:r>
      <w:r w:rsidR="00784CD8">
        <w:rPr>
          <w:rFonts w:ascii="Verdana" w:hAnsi="Verdana"/>
          <w:sz w:val="20"/>
        </w:rPr>
        <w:t>.</w:t>
      </w:r>
    </w:p>
    <w:p w:rsidR="009B7623" w:rsidRPr="00784CD8" w:rsidRDefault="00A4273A">
      <w:pPr>
        <w:pStyle w:val="Plattetekstinspringen2"/>
        <w:widowControl/>
        <w:tabs>
          <w:tab w:val="left" w:pos="1785"/>
        </w:tabs>
        <w:ind w:left="0"/>
        <w:rPr>
          <w:rFonts w:ascii="Verdana" w:hAnsi="Verdana"/>
          <w:sz w:val="20"/>
        </w:rPr>
      </w:pPr>
      <w:r w:rsidRPr="00784CD8">
        <w:rPr>
          <w:rFonts w:ascii="Verdana" w:hAnsi="Verdana"/>
          <w:sz w:val="20"/>
        </w:rPr>
        <w:t>Theoretisch bestaat de mogelijkheid, indien de risico’s voor de gemeente te groot zijn en indien niet te verwachten valt dat kan worden voldaan aan de voorwaarden voor gunning, alsnog af te zien van gunning. Immers de gemeente is niet verplicht tot gunning. Afzien van gunning heeft allerlei consequenties, welke gezien de aard van dit document verder buiten beschouwing worden gelaten.</w:t>
      </w:r>
    </w:p>
    <w:p w:rsidR="009B7623" w:rsidRPr="00784CD8" w:rsidRDefault="00A4273A">
      <w:pPr>
        <w:pStyle w:val="Standard"/>
        <w:widowControl/>
        <w:tabs>
          <w:tab w:val="left" w:pos="1068"/>
        </w:tabs>
        <w:rPr>
          <w:rFonts w:ascii="Verdana" w:hAnsi="Verdana"/>
          <w:sz w:val="20"/>
        </w:rPr>
      </w:pPr>
      <w:r w:rsidRPr="00784CD8">
        <w:rPr>
          <w:rFonts w:ascii="Verdana" w:hAnsi="Verdana"/>
          <w:sz w:val="20"/>
        </w:rPr>
        <w:t>Het beoordelingsteam verwerkt de beoordelingen en bevindingen in een gunningsadvies.</w:t>
      </w:r>
    </w:p>
    <w:p w:rsidR="009B7623" w:rsidRDefault="009B7623">
      <w:pPr>
        <w:pStyle w:val="Standard"/>
        <w:widowControl/>
        <w:tabs>
          <w:tab w:val="left" w:pos="1410"/>
        </w:tabs>
        <w:rPr>
          <w:rFonts w:ascii="Times New Roman" w:hAnsi="Times New Roman"/>
        </w:rPr>
      </w:pPr>
    </w:p>
    <w:p w:rsidR="009B7623" w:rsidRPr="00E943CE" w:rsidRDefault="00E943CE">
      <w:pPr>
        <w:pStyle w:val="Standard"/>
        <w:widowControl/>
        <w:tabs>
          <w:tab w:val="left" w:pos="360"/>
          <w:tab w:val="left" w:pos="709"/>
        </w:tabs>
        <w:ind w:left="360" w:hanging="360"/>
        <w:rPr>
          <w:rFonts w:ascii="Verdana" w:hAnsi="Verdana"/>
          <w:b/>
          <w:sz w:val="20"/>
        </w:rPr>
      </w:pPr>
      <w:r>
        <w:rPr>
          <w:rFonts w:ascii="Verdana" w:hAnsi="Verdana"/>
          <w:b/>
          <w:sz w:val="20"/>
        </w:rPr>
        <w:t xml:space="preserve">3.7 </w:t>
      </w:r>
      <w:r w:rsidR="00A4273A" w:rsidRPr="00E943CE">
        <w:rPr>
          <w:rFonts w:ascii="Verdana" w:hAnsi="Verdana"/>
          <w:b/>
          <w:sz w:val="20"/>
        </w:rPr>
        <w:t>Besluitvorming</w:t>
      </w:r>
    </w:p>
    <w:p w:rsidR="009B7623" w:rsidRPr="00E943CE" w:rsidRDefault="00A4273A">
      <w:pPr>
        <w:pStyle w:val="Standard"/>
        <w:widowControl/>
        <w:tabs>
          <w:tab w:val="left" w:pos="1068"/>
        </w:tabs>
        <w:rPr>
          <w:rFonts w:ascii="Verdana" w:hAnsi="Verdana"/>
          <w:sz w:val="20"/>
        </w:rPr>
      </w:pPr>
      <w:r w:rsidRPr="00E943CE">
        <w:rPr>
          <w:rFonts w:ascii="Verdana" w:hAnsi="Verdana"/>
          <w:sz w:val="20"/>
        </w:rPr>
        <w:t xml:space="preserve">Aan de hand van het gunningsadvies neemt </w:t>
      </w:r>
      <w:r w:rsidR="004A1EC0" w:rsidRPr="002740E0">
        <w:rPr>
          <w:rFonts w:ascii="Verdana" w:hAnsi="Verdana"/>
          <w:sz w:val="20"/>
        </w:rPr>
        <w:t>de eindverantwoordelijke</w:t>
      </w:r>
      <w:r w:rsidRPr="002740E0">
        <w:rPr>
          <w:rFonts w:ascii="Verdana" w:hAnsi="Verdana"/>
          <w:sz w:val="20"/>
        </w:rPr>
        <w:t xml:space="preserve"> een</w:t>
      </w:r>
      <w:r w:rsidRPr="00E943CE">
        <w:rPr>
          <w:rFonts w:ascii="Verdana" w:hAnsi="Verdana"/>
          <w:sz w:val="20"/>
        </w:rPr>
        <w:t xml:space="preserve"> besluit over de gunning(en).</w:t>
      </w:r>
    </w:p>
    <w:p w:rsidR="009B7623" w:rsidRPr="0096727E" w:rsidRDefault="00A4273A">
      <w:pPr>
        <w:pStyle w:val="Standard"/>
        <w:pageBreakBefore/>
        <w:widowControl/>
        <w:tabs>
          <w:tab w:val="left" w:pos="1068"/>
          <w:tab w:val="left" w:pos="1773"/>
        </w:tabs>
        <w:rPr>
          <w:rFonts w:ascii="Verdana" w:hAnsi="Verdana"/>
          <w:b/>
        </w:rPr>
      </w:pPr>
      <w:r w:rsidRPr="0096727E">
        <w:rPr>
          <w:rFonts w:ascii="Verdana" w:hAnsi="Verdana"/>
          <w:b/>
        </w:rPr>
        <w:lastRenderedPageBreak/>
        <w:t>Bijlage</w:t>
      </w:r>
      <w:r w:rsidR="0096727E" w:rsidRPr="0096727E">
        <w:rPr>
          <w:rFonts w:ascii="Verdana" w:hAnsi="Verdana"/>
          <w:b/>
        </w:rPr>
        <w:t xml:space="preserve"> 1 -</w:t>
      </w:r>
      <w:r w:rsidR="00E943CE" w:rsidRPr="0096727E">
        <w:rPr>
          <w:rFonts w:ascii="Verdana" w:hAnsi="Verdana"/>
          <w:b/>
        </w:rPr>
        <w:t xml:space="preserve"> Eerste toets conformiteit </w:t>
      </w:r>
      <w:r w:rsidRPr="0096727E">
        <w:rPr>
          <w:rFonts w:ascii="Verdana" w:hAnsi="Verdana"/>
          <w:b/>
        </w:rPr>
        <w:t>/ volledigheid</w:t>
      </w:r>
    </w:p>
    <w:p w:rsidR="002740E0" w:rsidRDefault="002740E0" w:rsidP="002740E0">
      <w:pPr>
        <w:pStyle w:val="Standard"/>
        <w:tabs>
          <w:tab w:val="left" w:pos="360"/>
        </w:tabs>
        <w:ind w:left="360"/>
        <w:rPr>
          <w:rFonts w:ascii="Verdana" w:hAnsi="Verdana"/>
          <w:sz w:val="20"/>
        </w:rPr>
      </w:pP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 xml:space="preserve">De </w:t>
      </w:r>
      <w:r w:rsidR="006B6413">
        <w:rPr>
          <w:rFonts w:ascii="Verdana" w:hAnsi="Verdana"/>
          <w:sz w:val="20"/>
        </w:rPr>
        <w:t>inschrijving</w:t>
      </w:r>
      <w:r w:rsidRPr="00646C0A">
        <w:rPr>
          <w:rFonts w:ascii="Verdana" w:hAnsi="Verdana"/>
          <w:sz w:val="20"/>
        </w:rPr>
        <w:t xml:space="preserve"> is rechtsgeldig ondertekend;</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 xml:space="preserve">De </w:t>
      </w:r>
      <w:r w:rsidR="006B6413">
        <w:rPr>
          <w:rFonts w:ascii="Verdana" w:hAnsi="Verdana"/>
          <w:sz w:val="20"/>
        </w:rPr>
        <w:t>inschrijving</w:t>
      </w:r>
      <w:r w:rsidRPr="00646C0A">
        <w:rPr>
          <w:rFonts w:ascii="Verdana" w:hAnsi="Verdana"/>
          <w:sz w:val="20"/>
        </w:rPr>
        <w:t xml:space="preserve"> is tijdig, oft</w:t>
      </w:r>
      <w:r w:rsidR="0096727E" w:rsidRPr="00646C0A">
        <w:rPr>
          <w:rFonts w:ascii="Verdana" w:hAnsi="Verdana"/>
          <w:sz w:val="20"/>
        </w:rPr>
        <w:t>e</w:t>
      </w:r>
      <w:r w:rsidRPr="00646C0A">
        <w:rPr>
          <w:rFonts w:ascii="Verdana" w:hAnsi="Verdana"/>
          <w:sz w:val="20"/>
        </w:rPr>
        <w:t xml:space="preserve">wel voor de sluitingstermijn voor indiening van de </w:t>
      </w:r>
      <w:r w:rsidR="001878C0">
        <w:rPr>
          <w:rFonts w:ascii="Verdana" w:hAnsi="Verdana"/>
          <w:sz w:val="20"/>
        </w:rPr>
        <w:t>inschrijvingen</w:t>
      </w:r>
      <w:r w:rsidRPr="00646C0A">
        <w:rPr>
          <w:rFonts w:ascii="Verdana" w:hAnsi="Verdana"/>
          <w:sz w:val="20"/>
        </w:rPr>
        <w:t>, ingediend;</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 xml:space="preserve">De </w:t>
      </w:r>
      <w:r w:rsidR="006B6413">
        <w:rPr>
          <w:rFonts w:ascii="Verdana" w:hAnsi="Verdana"/>
          <w:sz w:val="20"/>
        </w:rPr>
        <w:t>inschrijving</w:t>
      </w:r>
      <w:r w:rsidRPr="00646C0A">
        <w:rPr>
          <w:rFonts w:ascii="Verdana" w:hAnsi="Verdana"/>
          <w:sz w:val="20"/>
        </w:rPr>
        <w:t xml:space="preserve"> inclusief alle bijlagen is gesteld in de Nederlandse taal;</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 xml:space="preserve">De </w:t>
      </w:r>
      <w:r w:rsidR="006B6413">
        <w:rPr>
          <w:rFonts w:ascii="Verdana" w:hAnsi="Verdana"/>
          <w:sz w:val="20"/>
        </w:rPr>
        <w:t>inschrijving</w:t>
      </w:r>
      <w:r w:rsidRPr="00646C0A">
        <w:rPr>
          <w:rFonts w:ascii="Verdana" w:hAnsi="Verdana"/>
          <w:sz w:val="20"/>
        </w:rPr>
        <w:t xml:space="preserve"> moet de structuur hebben die in de offerteaanvraag is aangegeven;</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 xml:space="preserve">De gestanddoeningstermijn van de </w:t>
      </w:r>
      <w:r w:rsidR="006B6413">
        <w:rPr>
          <w:rFonts w:ascii="Verdana" w:hAnsi="Verdana"/>
          <w:sz w:val="20"/>
        </w:rPr>
        <w:t>inschrijving</w:t>
      </w:r>
      <w:r w:rsidRPr="00646C0A">
        <w:rPr>
          <w:rFonts w:ascii="Verdana" w:hAnsi="Verdana"/>
          <w:sz w:val="20"/>
        </w:rPr>
        <w:t xml:space="preserve"> is correct;</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Alle vragen zijn beantwoord; alle bijlagen zijn ingevuld;</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Vragen zijn beantwoord in de volgorde waarin zij zijn gesteld;</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Beantwoording heeft plaatsgevonden inclusief de motivering;</w:t>
      </w:r>
    </w:p>
    <w:p w:rsidR="009B7623" w:rsidRPr="00646C0A" w:rsidRDefault="00A4273A">
      <w:pPr>
        <w:pStyle w:val="Standard"/>
        <w:numPr>
          <w:ilvl w:val="0"/>
          <w:numId w:val="83"/>
        </w:numPr>
        <w:tabs>
          <w:tab w:val="left" w:pos="360"/>
        </w:tabs>
        <w:rPr>
          <w:rFonts w:ascii="Verdana" w:hAnsi="Verdana"/>
          <w:sz w:val="20"/>
        </w:rPr>
      </w:pPr>
      <w:r w:rsidRPr="00646C0A">
        <w:rPr>
          <w:rFonts w:ascii="Verdana" w:hAnsi="Verdana"/>
          <w:sz w:val="20"/>
        </w:rPr>
        <w:t xml:space="preserve">Bedragen zijn vermeld in euro’s exclusief BTW met vermelding van het toegepaste </w:t>
      </w:r>
      <w:proofErr w:type="spellStart"/>
      <w:r w:rsidRPr="00646C0A">
        <w:rPr>
          <w:rFonts w:ascii="Verdana" w:hAnsi="Verdana"/>
          <w:sz w:val="20"/>
        </w:rPr>
        <w:t>BTW-percentage</w:t>
      </w:r>
      <w:proofErr w:type="spellEnd"/>
      <w:r w:rsidRPr="00646C0A">
        <w:rPr>
          <w:rFonts w:ascii="Verdana" w:hAnsi="Verdana"/>
          <w:sz w:val="20"/>
        </w:rPr>
        <w:t>;</w:t>
      </w:r>
    </w:p>
    <w:p w:rsidR="009B7623" w:rsidRDefault="009B7623">
      <w:pPr>
        <w:pStyle w:val="Standard"/>
        <w:rPr>
          <w:rFonts w:ascii="Times New Roman" w:hAnsi="Times New Roman"/>
          <w:b/>
          <w:i/>
          <w:color w:val="008000"/>
        </w:rPr>
      </w:pPr>
    </w:p>
    <w:p w:rsidR="009B7623" w:rsidRPr="00A809AF" w:rsidRDefault="00295A2F">
      <w:pPr>
        <w:pStyle w:val="Standard"/>
        <w:widowControl/>
        <w:rPr>
          <w:rFonts w:ascii="Verdana" w:hAnsi="Verdana"/>
          <w:sz w:val="20"/>
        </w:rPr>
      </w:pPr>
      <w:r w:rsidRPr="00A809AF">
        <w:rPr>
          <w:rFonts w:ascii="Verdana" w:hAnsi="Verdana"/>
          <w:sz w:val="20"/>
        </w:rPr>
        <w:t xml:space="preserve">Het niet voldoen aan de eisen en </w:t>
      </w:r>
      <w:r w:rsidR="001501BE" w:rsidRPr="00A809AF">
        <w:rPr>
          <w:rFonts w:ascii="Verdana" w:hAnsi="Verdana"/>
          <w:sz w:val="20"/>
        </w:rPr>
        <w:t>criteria kan leiden</w:t>
      </w:r>
      <w:r w:rsidR="00A4273A" w:rsidRPr="00A809AF">
        <w:rPr>
          <w:rFonts w:ascii="Verdana" w:hAnsi="Verdana"/>
          <w:sz w:val="20"/>
        </w:rPr>
        <w:t xml:space="preserve"> tot uitsluiting van de inhoudelijke offertebeoordeling en de verdere aanbestedingsprocedure.</w:t>
      </w:r>
    </w:p>
    <w:p w:rsidR="009B7623" w:rsidRPr="0096727E" w:rsidRDefault="009B7623">
      <w:pPr>
        <w:pStyle w:val="Standard"/>
        <w:widowControl/>
        <w:rPr>
          <w:rFonts w:ascii="Verdana" w:hAnsi="Verdana"/>
          <w:sz w:val="20"/>
        </w:rPr>
      </w:pPr>
    </w:p>
    <w:p w:rsidR="009B7623" w:rsidRPr="0096727E" w:rsidRDefault="00A4273A">
      <w:pPr>
        <w:pStyle w:val="Plattetekst3"/>
        <w:spacing w:line="240" w:lineRule="auto"/>
        <w:rPr>
          <w:rFonts w:ascii="Verdana" w:hAnsi="Verdana"/>
        </w:rPr>
      </w:pPr>
      <w:r w:rsidRPr="0096727E">
        <w:rPr>
          <w:rFonts w:ascii="Verdana" w:hAnsi="Verdana"/>
        </w:rPr>
        <w:t>Tevens kan uitsluiting geschieden op basis van het ontbreken van een der ver</w:t>
      </w:r>
      <w:r w:rsidR="00295A2F">
        <w:rPr>
          <w:rFonts w:ascii="Verdana" w:hAnsi="Verdana"/>
        </w:rPr>
        <w:t>klaringen genoemd in de geschiktheids</w:t>
      </w:r>
      <w:r w:rsidRPr="0096727E">
        <w:rPr>
          <w:rFonts w:ascii="Verdana" w:hAnsi="Verdana"/>
        </w:rPr>
        <w:t>criteria of na het constateren van onjuistheid in de aangeleverde gegevens of beantwoording.</w:t>
      </w:r>
    </w:p>
    <w:p w:rsidR="009B7623" w:rsidRPr="0096727E" w:rsidRDefault="009B7623">
      <w:pPr>
        <w:pStyle w:val="Standard"/>
        <w:widowControl/>
        <w:rPr>
          <w:rFonts w:ascii="Verdana" w:hAnsi="Verdana"/>
          <w:b/>
          <w:sz w:val="20"/>
        </w:rPr>
      </w:pPr>
    </w:p>
    <w:p w:rsidR="009B7623" w:rsidRPr="00646C0A" w:rsidRDefault="00F73F44">
      <w:pPr>
        <w:pStyle w:val="Standard"/>
        <w:pageBreakBefore/>
        <w:widowControl/>
        <w:rPr>
          <w:rFonts w:ascii="Verdana" w:hAnsi="Verdana"/>
        </w:rPr>
      </w:pPr>
      <w:r>
        <w:rPr>
          <w:rFonts w:ascii="Verdana" w:hAnsi="Verdana"/>
          <w:b/>
        </w:rPr>
        <w:lastRenderedPageBreak/>
        <w:t>Bijlage 2 -</w:t>
      </w:r>
      <w:r w:rsidR="00A4273A" w:rsidRPr="00646C0A">
        <w:rPr>
          <w:rFonts w:ascii="Verdana" w:hAnsi="Verdana"/>
          <w:b/>
        </w:rPr>
        <w:t xml:space="preserve"> Overzicht gunningscriteria met wegingsfactoren</w:t>
      </w:r>
    </w:p>
    <w:p w:rsidR="009B7623" w:rsidRDefault="00A4273A">
      <w:pPr>
        <w:pStyle w:val="Standard"/>
        <w:widowControl/>
        <w:rPr>
          <w:rFonts w:ascii="Verdana" w:hAnsi="Verdana"/>
          <w:sz w:val="20"/>
        </w:rPr>
      </w:pPr>
      <w:r w:rsidRPr="00646C0A">
        <w:rPr>
          <w:rFonts w:ascii="Verdana" w:hAnsi="Verdana"/>
          <w:sz w:val="20"/>
        </w:rPr>
        <w:t>Onderstaande tabel bevat alle onderdelen uit de offerteaanvraag waarop inhoudelijk een score wordt toegekend.</w:t>
      </w:r>
    </w:p>
    <w:p w:rsidR="002740E0" w:rsidRDefault="002740E0">
      <w:pPr>
        <w:pStyle w:val="Standard"/>
        <w:widowControl/>
        <w:rPr>
          <w:rFonts w:ascii="Verdana" w:hAnsi="Verdana"/>
          <w:sz w:val="20"/>
        </w:rPr>
      </w:pPr>
    </w:p>
    <w:tbl>
      <w:tblPr>
        <w:tblW w:w="7126" w:type="dxa"/>
        <w:jc w:val="center"/>
        <w:tblCellMar>
          <w:left w:w="70" w:type="dxa"/>
          <w:right w:w="70" w:type="dxa"/>
        </w:tblCellMar>
        <w:tblLook w:val="04A0" w:firstRow="1" w:lastRow="0" w:firstColumn="1" w:lastColumn="0" w:noHBand="0" w:noVBand="1"/>
      </w:tblPr>
      <w:tblGrid>
        <w:gridCol w:w="1276"/>
        <w:gridCol w:w="2268"/>
        <w:gridCol w:w="1564"/>
        <w:gridCol w:w="2018"/>
      </w:tblGrid>
      <w:tr w:rsidR="002740E0" w:rsidRPr="006102A3" w:rsidTr="006102A3">
        <w:trPr>
          <w:trHeight w:val="537"/>
          <w:jc w:val="center"/>
        </w:trPr>
        <w:tc>
          <w:tcPr>
            <w:tcW w:w="1276" w:type="dxa"/>
            <w:tcBorders>
              <w:top w:val="single" w:sz="8" w:space="0" w:color="auto"/>
              <w:left w:val="single" w:sz="8" w:space="0" w:color="auto"/>
              <w:bottom w:val="nil"/>
              <w:right w:val="single" w:sz="4" w:space="0" w:color="auto"/>
            </w:tcBorders>
            <w:shd w:val="clear" w:color="auto" w:fill="auto"/>
            <w:noWrap/>
            <w:vAlign w:val="bottom"/>
          </w:tcPr>
          <w:p w:rsidR="002740E0" w:rsidRPr="006102A3" w:rsidRDefault="006102A3" w:rsidP="004B1F2D">
            <w:pPr>
              <w:rPr>
                <w:rFonts w:ascii="Verdana" w:hAnsi="Verdana"/>
                <w:color w:val="000000"/>
                <w:sz w:val="20"/>
                <w:szCs w:val="20"/>
              </w:rPr>
            </w:pPr>
            <w:r w:rsidRPr="006102A3">
              <w:rPr>
                <w:rFonts w:ascii="Verdana" w:hAnsi="Verdana"/>
                <w:color w:val="000000"/>
                <w:sz w:val="20"/>
                <w:szCs w:val="20"/>
              </w:rPr>
              <w:t>2.1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40E0" w:rsidRPr="006102A3" w:rsidRDefault="006102A3" w:rsidP="004B1F2D">
            <w:pPr>
              <w:rPr>
                <w:rFonts w:ascii="Verdana" w:hAnsi="Verdana"/>
                <w:color w:val="000000"/>
                <w:sz w:val="20"/>
                <w:szCs w:val="20"/>
              </w:rPr>
            </w:pPr>
            <w:r w:rsidRPr="006102A3">
              <w:rPr>
                <w:rFonts w:ascii="Verdana" w:hAnsi="Verdana"/>
                <w:color w:val="000000"/>
                <w:sz w:val="20"/>
                <w:szCs w:val="20"/>
              </w:rPr>
              <w:t>Aanvullende dienstverlening</w:t>
            </w:r>
          </w:p>
        </w:tc>
        <w:tc>
          <w:tcPr>
            <w:tcW w:w="1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40E0" w:rsidRPr="006102A3" w:rsidRDefault="006102A3" w:rsidP="006102A3">
            <w:pPr>
              <w:jc w:val="center"/>
              <w:rPr>
                <w:rFonts w:ascii="Verdana" w:hAnsi="Verdana"/>
                <w:color w:val="000000"/>
                <w:sz w:val="20"/>
                <w:szCs w:val="20"/>
              </w:rPr>
            </w:pPr>
            <w:r w:rsidRPr="006102A3">
              <w:rPr>
                <w:rFonts w:ascii="Verdana" w:hAnsi="Verdana"/>
                <w:color w:val="000000"/>
                <w:sz w:val="20"/>
                <w:szCs w:val="20"/>
              </w:rPr>
              <w:t>50 punten</w:t>
            </w:r>
          </w:p>
        </w:tc>
        <w:tc>
          <w:tcPr>
            <w:tcW w:w="2018" w:type="dxa"/>
            <w:tcBorders>
              <w:top w:val="single" w:sz="8" w:space="0" w:color="auto"/>
              <w:left w:val="single" w:sz="4" w:space="0" w:color="auto"/>
              <w:bottom w:val="nil"/>
              <w:right w:val="single" w:sz="8" w:space="0" w:color="auto"/>
            </w:tcBorders>
            <w:shd w:val="clear" w:color="auto" w:fill="auto"/>
            <w:noWrap/>
            <w:vAlign w:val="bottom"/>
          </w:tcPr>
          <w:p w:rsidR="002740E0" w:rsidRPr="006102A3" w:rsidRDefault="002740E0" w:rsidP="004B1F2D">
            <w:pPr>
              <w:rPr>
                <w:rFonts w:ascii="Verdana" w:hAnsi="Verdana"/>
                <w:color w:val="000000"/>
                <w:sz w:val="20"/>
                <w:szCs w:val="20"/>
              </w:rPr>
            </w:pPr>
          </w:p>
        </w:tc>
      </w:tr>
      <w:tr w:rsidR="002740E0" w:rsidRPr="006102A3" w:rsidTr="006102A3">
        <w:trPr>
          <w:trHeight w:val="53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40E0" w:rsidRPr="006102A3" w:rsidRDefault="006102A3" w:rsidP="004B1F2D">
            <w:pPr>
              <w:spacing w:line="360" w:lineRule="auto"/>
              <w:rPr>
                <w:rFonts w:ascii="Verdana" w:hAnsi="Verdana"/>
                <w:color w:val="000000"/>
                <w:sz w:val="20"/>
                <w:szCs w:val="20"/>
              </w:rPr>
            </w:pPr>
            <w:r w:rsidRPr="006102A3">
              <w:rPr>
                <w:rFonts w:ascii="Verdana" w:hAnsi="Verdana"/>
                <w:color w:val="000000"/>
                <w:sz w:val="20"/>
                <w:szCs w:val="20"/>
              </w:rPr>
              <w:t>2.2</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2740E0" w:rsidRPr="006102A3" w:rsidRDefault="006102A3" w:rsidP="004B1F2D">
            <w:pPr>
              <w:spacing w:line="360" w:lineRule="auto"/>
              <w:rPr>
                <w:rFonts w:ascii="Verdana" w:hAnsi="Verdana"/>
                <w:color w:val="000000"/>
                <w:sz w:val="20"/>
                <w:szCs w:val="20"/>
              </w:rPr>
            </w:pPr>
            <w:r w:rsidRPr="006102A3">
              <w:rPr>
                <w:rFonts w:ascii="Verdana" w:hAnsi="Verdana"/>
                <w:sz w:val="20"/>
                <w:szCs w:val="20"/>
              </w:rPr>
              <w:t>Performance en beschikbaarheid</w:t>
            </w:r>
          </w:p>
        </w:tc>
        <w:tc>
          <w:tcPr>
            <w:tcW w:w="1564" w:type="dxa"/>
            <w:tcBorders>
              <w:top w:val="single" w:sz="4" w:space="0" w:color="auto"/>
              <w:left w:val="nil"/>
              <w:bottom w:val="single" w:sz="4" w:space="0" w:color="auto"/>
              <w:right w:val="single" w:sz="4" w:space="0" w:color="auto"/>
            </w:tcBorders>
            <w:shd w:val="clear" w:color="auto" w:fill="auto"/>
            <w:noWrap/>
            <w:vAlign w:val="bottom"/>
          </w:tcPr>
          <w:p w:rsidR="002740E0" w:rsidRPr="006102A3" w:rsidRDefault="006102A3" w:rsidP="004B1F2D">
            <w:pPr>
              <w:spacing w:line="360" w:lineRule="auto"/>
              <w:jc w:val="center"/>
              <w:rPr>
                <w:rFonts w:ascii="Verdana" w:hAnsi="Verdana"/>
                <w:color w:val="000000"/>
                <w:sz w:val="20"/>
                <w:szCs w:val="20"/>
              </w:rPr>
            </w:pPr>
            <w:r w:rsidRPr="006102A3">
              <w:rPr>
                <w:rFonts w:ascii="Verdana" w:hAnsi="Verdana"/>
                <w:color w:val="000000"/>
                <w:sz w:val="20"/>
                <w:szCs w:val="20"/>
              </w:rPr>
              <w:t>100 punten</w:t>
            </w:r>
          </w:p>
        </w:tc>
        <w:tc>
          <w:tcPr>
            <w:tcW w:w="2018" w:type="dxa"/>
            <w:tcBorders>
              <w:top w:val="single" w:sz="4" w:space="0" w:color="auto"/>
              <w:left w:val="nil"/>
              <w:bottom w:val="single" w:sz="4" w:space="0" w:color="auto"/>
              <w:right w:val="single" w:sz="4" w:space="0" w:color="auto"/>
            </w:tcBorders>
            <w:shd w:val="clear" w:color="auto" w:fill="auto"/>
            <w:noWrap/>
            <w:vAlign w:val="bottom"/>
          </w:tcPr>
          <w:p w:rsidR="002740E0" w:rsidRPr="006102A3" w:rsidRDefault="002740E0" w:rsidP="004B1F2D">
            <w:pPr>
              <w:spacing w:line="360" w:lineRule="auto"/>
              <w:jc w:val="center"/>
              <w:rPr>
                <w:rFonts w:ascii="Verdana" w:hAnsi="Verdana"/>
                <w:color w:val="000000"/>
                <w:sz w:val="20"/>
                <w:szCs w:val="20"/>
              </w:rPr>
            </w:pPr>
          </w:p>
        </w:tc>
      </w:tr>
      <w:tr w:rsidR="002740E0" w:rsidRPr="006102A3" w:rsidTr="006102A3">
        <w:trPr>
          <w:trHeight w:val="537"/>
          <w:jc w:val="center"/>
        </w:trPr>
        <w:tc>
          <w:tcPr>
            <w:tcW w:w="1276" w:type="dxa"/>
            <w:tcBorders>
              <w:top w:val="nil"/>
              <w:left w:val="single" w:sz="4" w:space="0" w:color="auto"/>
              <w:bottom w:val="single" w:sz="4" w:space="0" w:color="auto"/>
              <w:right w:val="single" w:sz="4" w:space="0" w:color="auto"/>
            </w:tcBorders>
            <w:shd w:val="clear" w:color="auto" w:fill="auto"/>
            <w:noWrap/>
            <w:vAlign w:val="bottom"/>
          </w:tcPr>
          <w:p w:rsidR="002740E0" w:rsidRPr="006102A3" w:rsidRDefault="006102A3" w:rsidP="004B1F2D">
            <w:pPr>
              <w:spacing w:line="360" w:lineRule="auto"/>
              <w:rPr>
                <w:rFonts w:ascii="Verdana" w:hAnsi="Verdana"/>
                <w:color w:val="000000"/>
                <w:sz w:val="20"/>
                <w:szCs w:val="20"/>
              </w:rPr>
            </w:pPr>
            <w:r w:rsidRPr="006102A3">
              <w:rPr>
                <w:rFonts w:ascii="Verdana" w:hAnsi="Verdana"/>
                <w:color w:val="000000"/>
                <w:sz w:val="20"/>
                <w:szCs w:val="20"/>
              </w:rPr>
              <w:t>2.3</w:t>
            </w:r>
          </w:p>
        </w:tc>
        <w:tc>
          <w:tcPr>
            <w:tcW w:w="2268" w:type="dxa"/>
            <w:tcBorders>
              <w:top w:val="nil"/>
              <w:left w:val="nil"/>
              <w:bottom w:val="single" w:sz="4" w:space="0" w:color="auto"/>
              <w:right w:val="single" w:sz="4" w:space="0" w:color="auto"/>
            </w:tcBorders>
            <w:shd w:val="clear" w:color="auto" w:fill="auto"/>
            <w:noWrap/>
            <w:vAlign w:val="bottom"/>
          </w:tcPr>
          <w:p w:rsidR="002740E0" w:rsidRPr="006102A3" w:rsidRDefault="006102A3" w:rsidP="004B1F2D">
            <w:pPr>
              <w:spacing w:line="360" w:lineRule="auto"/>
              <w:rPr>
                <w:rFonts w:ascii="Verdana" w:hAnsi="Verdana"/>
                <w:color w:val="000000"/>
                <w:sz w:val="20"/>
                <w:szCs w:val="20"/>
              </w:rPr>
            </w:pPr>
            <w:r w:rsidRPr="006102A3">
              <w:rPr>
                <w:rFonts w:ascii="Verdana" w:hAnsi="Verdana"/>
                <w:sz w:val="20"/>
                <w:szCs w:val="20"/>
              </w:rPr>
              <w:t>Serviceverlening</w:t>
            </w:r>
          </w:p>
        </w:tc>
        <w:tc>
          <w:tcPr>
            <w:tcW w:w="1564" w:type="dxa"/>
            <w:tcBorders>
              <w:top w:val="nil"/>
              <w:left w:val="nil"/>
              <w:bottom w:val="single" w:sz="4" w:space="0" w:color="auto"/>
              <w:right w:val="single" w:sz="4" w:space="0" w:color="auto"/>
            </w:tcBorders>
            <w:shd w:val="clear" w:color="auto" w:fill="auto"/>
            <w:noWrap/>
            <w:vAlign w:val="bottom"/>
          </w:tcPr>
          <w:p w:rsidR="002740E0" w:rsidRPr="006102A3" w:rsidRDefault="006102A3" w:rsidP="004B1F2D">
            <w:pPr>
              <w:spacing w:line="360" w:lineRule="auto"/>
              <w:jc w:val="center"/>
              <w:rPr>
                <w:rFonts w:ascii="Verdana" w:hAnsi="Verdana"/>
                <w:color w:val="000000"/>
                <w:sz w:val="20"/>
                <w:szCs w:val="20"/>
              </w:rPr>
            </w:pPr>
            <w:r w:rsidRPr="006102A3">
              <w:rPr>
                <w:rFonts w:ascii="Verdana" w:hAnsi="Verdana"/>
                <w:color w:val="000000"/>
                <w:sz w:val="20"/>
                <w:szCs w:val="20"/>
              </w:rPr>
              <w:t>50 punten</w:t>
            </w:r>
          </w:p>
        </w:tc>
        <w:tc>
          <w:tcPr>
            <w:tcW w:w="2018" w:type="dxa"/>
            <w:tcBorders>
              <w:top w:val="nil"/>
              <w:left w:val="nil"/>
              <w:bottom w:val="single" w:sz="4" w:space="0" w:color="auto"/>
              <w:right w:val="single" w:sz="4" w:space="0" w:color="auto"/>
            </w:tcBorders>
            <w:shd w:val="clear" w:color="auto" w:fill="auto"/>
            <w:noWrap/>
            <w:vAlign w:val="bottom"/>
          </w:tcPr>
          <w:p w:rsidR="002740E0" w:rsidRPr="006102A3" w:rsidRDefault="002740E0" w:rsidP="004B1F2D">
            <w:pPr>
              <w:spacing w:line="360" w:lineRule="auto"/>
              <w:jc w:val="center"/>
              <w:rPr>
                <w:rFonts w:ascii="Verdana" w:hAnsi="Verdana"/>
                <w:color w:val="000000"/>
                <w:sz w:val="20"/>
                <w:szCs w:val="20"/>
              </w:rPr>
            </w:pPr>
          </w:p>
        </w:tc>
      </w:tr>
      <w:tr w:rsidR="002740E0" w:rsidRPr="006102A3" w:rsidTr="006102A3">
        <w:trPr>
          <w:trHeight w:val="537"/>
          <w:jc w:val="center"/>
        </w:trPr>
        <w:tc>
          <w:tcPr>
            <w:tcW w:w="1276" w:type="dxa"/>
            <w:tcBorders>
              <w:top w:val="nil"/>
              <w:left w:val="single" w:sz="4" w:space="0" w:color="auto"/>
              <w:bottom w:val="nil"/>
              <w:right w:val="single" w:sz="4" w:space="0" w:color="auto"/>
            </w:tcBorders>
            <w:shd w:val="clear" w:color="auto" w:fill="auto"/>
            <w:noWrap/>
            <w:vAlign w:val="bottom"/>
          </w:tcPr>
          <w:p w:rsidR="002740E0" w:rsidRPr="006102A3" w:rsidRDefault="006102A3" w:rsidP="004B1F2D">
            <w:pPr>
              <w:spacing w:line="360" w:lineRule="auto"/>
              <w:rPr>
                <w:rFonts w:ascii="Verdana" w:hAnsi="Verdana"/>
                <w:color w:val="000000"/>
                <w:sz w:val="20"/>
                <w:szCs w:val="20"/>
              </w:rPr>
            </w:pPr>
            <w:r w:rsidRPr="006102A3">
              <w:rPr>
                <w:rFonts w:ascii="Verdana" w:hAnsi="Verdana"/>
                <w:color w:val="000000"/>
                <w:sz w:val="20"/>
                <w:szCs w:val="20"/>
              </w:rPr>
              <w:t>2.4</w:t>
            </w:r>
          </w:p>
        </w:tc>
        <w:tc>
          <w:tcPr>
            <w:tcW w:w="2268" w:type="dxa"/>
            <w:tcBorders>
              <w:top w:val="nil"/>
              <w:left w:val="nil"/>
              <w:bottom w:val="nil"/>
              <w:right w:val="single" w:sz="4" w:space="0" w:color="auto"/>
            </w:tcBorders>
            <w:shd w:val="clear" w:color="auto" w:fill="auto"/>
            <w:noWrap/>
            <w:vAlign w:val="bottom"/>
          </w:tcPr>
          <w:p w:rsidR="002740E0" w:rsidRPr="006102A3" w:rsidRDefault="006102A3" w:rsidP="004B1F2D">
            <w:pPr>
              <w:spacing w:line="360" w:lineRule="auto"/>
              <w:rPr>
                <w:rFonts w:ascii="Verdana" w:hAnsi="Verdana"/>
                <w:color w:val="000000"/>
                <w:sz w:val="20"/>
                <w:szCs w:val="20"/>
              </w:rPr>
            </w:pPr>
            <w:r w:rsidRPr="006102A3">
              <w:rPr>
                <w:rFonts w:ascii="Verdana" w:hAnsi="Verdana"/>
                <w:sz w:val="20"/>
                <w:szCs w:val="20"/>
              </w:rPr>
              <w:t>Implementatiefase</w:t>
            </w:r>
          </w:p>
        </w:tc>
        <w:tc>
          <w:tcPr>
            <w:tcW w:w="1564" w:type="dxa"/>
            <w:tcBorders>
              <w:top w:val="nil"/>
              <w:left w:val="nil"/>
              <w:bottom w:val="nil"/>
              <w:right w:val="single" w:sz="4" w:space="0" w:color="auto"/>
            </w:tcBorders>
            <w:shd w:val="clear" w:color="auto" w:fill="auto"/>
            <w:noWrap/>
            <w:vAlign w:val="bottom"/>
          </w:tcPr>
          <w:p w:rsidR="002740E0" w:rsidRPr="006102A3" w:rsidRDefault="006102A3" w:rsidP="004B1F2D">
            <w:pPr>
              <w:spacing w:line="360" w:lineRule="auto"/>
              <w:jc w:val="center"/>
              <w:rPr>
                <w:rFonts w:ascii="Verdana" w:hAnsi="Verdana"/>
                <w:color w:val="000000"/>
                <w:sz w:val="20"/>
                <w:szCs w:val="20"/>
              </w:rPr>
            </w:pPr>
            <w:r w:rsidRPr="006102A3">
              <w:rPr>
                <w:rFonts w:ascii="Verdana" w:hAnsi="Verdana"/>
                <w:color w:val="000000"/>
                <w:sz w:val="20"/>
                <w:szCs w:val="20"/>
              </w:rPr>
              <w:t>150 punten</w:t>
            </w:r>
          </w:p>
        </w:tc>
        <w:tc>
          <w:tcPr>
            <w:tcW w:w="2018" w:type="dxa"/>
            <w:tcBorders>
              <w:top w:val="nil"/>
              <w:left w:val="nil"/>
              <w:bottom w:val="nil"/>
              <w:right w:val="single" w:sz="4" w:space="0" w:color="auto"/>
            </w:tcBorders>
            <w:shd w:val="clear" w:color="auto" w:fill="auto"/>
            <w:noWrap/>
            <w:vAlign w:val="bottom"/>
          </w:tcPr>
          <w:p w:rsidR="002740E0" w:rsidRPr="006102A3" w:rsidRDefault="002740E0" w:rsidP="004B1F2D">
            <w:pPr>
              <w:spacing w:line="360" w:lineRule="auto"/>
              <w:jc w:val="center"/>
              <w:rPr>
                <w:rFonts w:ascii="Verdana" w:hAnsi="Verdana"/>
                <w:color w:val="000000"/>
                <w:sz w:val="20"/>
                <w:szCs w:val="20"/>
              </w:rPr>
            </w:pPr>
          </w:p>
        </w:tc>
      </w:tr>
      <w:tr w:rsidR="006102A3" w:rsidRPr="006102A3" w:rsidTr="006102A3">
        <w:trPr>
          <w:trHeight w:val="537"/>
          <w:jc w:val="center"/>
        </w:trPr>
        <w:tc>
          <w:tcPr>
            <w:tcW w:w="1276" w:type="dxa"/>
            <w:tcBorders>
              <w:top w:val="nil"/>
              <w:left w:val="single" w:sz="4" w:space="0" w:color="auto"/>
              <w:bottom w:val="single" w:sz="4" w:space="0" w:color="auto"/>
              <w:right w:val="single" w:sz="4" w:space="0" w:color="auto"/>
            </w:tcBorders>
            <w:shd w:val="clear" w:color="auto" w:fill="auto"/>
            <w:noWrap/>
            <w:vAlign w:val="bottom"/>
          </w:tcPr>
          <w:p w:rsidR="006102A3" w:rsidRPr="006102A3" w:rsidRDefault="006102A3" w:rsidP="004B1F2D">
            <w:pPr>
              <w:spacing w:line="360" w:lineRule="auto"/>
              <w:rPr>
                <w:rFonts w:ascii="Verdana" w:hAnsi="Verdana"/>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bottom"/>
          </w:tcPr>
          <w:p w:rsidR="006102A3" w:rsidRPr="006102A3" w:rsidRDefault="006102A3" w:rsidP="004B1F2D">
            <w:pPr>
              <w:spacing w:line="360" w:lineRule="auto"/>
              <w:rPr>
                <w:rFonts w:ascii="Verdana" w:hAnsi="Verdana"/>
                <w:sz w:val="20"/>
                <w:szCs w:val="20"/>
              </w:rPr>
            </w:pPr>
          </w:p>
        </w:tc>
        <w:tc>
          <w:tcPr>
            <w:tcW w:w="1564" w:type="dxa"/>
            <w:tcBorders>
              <w:top w:val="nil"/>
              <w:left w:val="nil"/>
              <w:bottom w:val="single" w:sz="4" w:space="0" w:color="auto"/>
              <w:right w:val="single" w:sz="4" w:space="0" w:color="auto"/>
            </w:tcBorders>
            <w:shd w:val="clear" w:color="auto" w:fill="auto"/>
            <w:noWrap/>
            <w:vAlign w:val="bottom"/>
          </w:tcPr>
          <w:p w:rsidR="006102A3" w:rsidRPr="006102A3" w:rsidRDefault="006102A3" w:rsidP="004B1F2D">
            <w:pPr>
              <w:spacing w:line="360" w:lineRule="auto"/>
              <w:jc w:val="center"/>
              <w:rPr>
                <w:rFonts w:ascii="Verdana" w:hAnsi="Verdana"/>
                <w:color w:val="000000"/>
                <w:sz w:val="20"/>
                <w:szCs w:val="20"/>
              </w:rPr>
            </w:pPr>
          </w:p>
        </w:tc>
        <w:tc>
          <w:tcPr>
            <w:tcW w:w="2018" w:type="dxa"/>
            <w:tcBorders>
              <w:top w:val="nil"/>
              <w:left w:val="nil"/>
              <w:bottom w:val="single" w:sz="4" w:space="0" w:color="auto"/>
              <w:right w:val="single" w:sz="4" w:space="0" w:color="auto"/>
            </w:tcBorders>
            <w:shd w:val="clear" w:color="auto" w:fill="auto"/>
            <w:noWrap/>
            <w:vAlign w:val="bottom"/>
          </w:tcPr>
          <w:p w:rsidR="006102A3" w:rsidRPr="006102A3" w:rsidRDefault="006102A3" w:rsidP="004B1F2D">
            <w:pPr>
              <w:spacing w:line="360" w:lineRule="auto"/>
              <w:jc w:val="center"/>
              <w:rPr>
                <w:rFonts w:ascii="Verdana" w:hAnsi="Verdana"/>
                <w:color w:val="000000"/>
                <w:sz w:val="20"/>
                <w:szCs w:val="20"/>
              </w:rPr>
            </w:pPr>
          </w:p>
        </w:tc>
      </w:tr>
      <w:tr w:rsidR="006102A3" w:rsidRPr="006102A3" w:rsidTr="006102A3">
        <w:trPr>
          <w:trHeight w:val="537"/>
          <w:jc w:val="center"/>
        </w:trPr>
        <w:tc>
          <w:tcPr>
            <w:tcW w:w="1276" w:type="dxa"/>
            <w:tcBorders>
              <w:top w:val="nil"/>
              <w:left w:val="single" w:sz="4" w:space="0" w:color="auto"/>
              <w:bottom w:val="single" w:sz="4" w:space="0" w:color="auto"/>
              <w:right w:val="single" w:sz="4" w:space="0" w:color="auto"/>
            </w:tcBorders>
            <w:shd w:val="clear" w:color="auto" w:fill="auto"/>
            <w:noWrap/>
            <w:vAlign w:val="bottom"/>
          </w:tcPr>
          <w:p w:rsidR="006102A3" w:rsidRPr="006102A3" w:rsidRDefault="006102A3" w:rsidP="004B1F2D">
            <w:pPr>
              <w:spacing w:line="360" w:lineRule="auto"/>
              <w:rPr>
                <w:rFonts w:ascii="Verdana" w:hAnsi="Verdana"/>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bottom"/>
          </w:tcPr>
          <w:p w:rsidR="006102A3" w:rsidRPr="006102A3" w:rsidRDefault="006102A3" w:rsidP="004B1F2D">
            <w:pPr>
              <w:spacing w:line="360" w:lineRule="auto"/>
              <w:rPr>
                <w:rFonts w:ascii="Verdana" w:hAnsi="Verdana"/>
                <w:sz w:val="20"/>
                <w:szCs w:val="20"/>
              </w:rPr>
            </w:pPr>
            <w:r w:rsidRPr="006102A3">
              <w:rPr>
                <w:rFonts w:ascii="Verdana" w:hAnsi="Verdana"/>
                <w:sz w:val="20"/>
                <w:szCs w:val="20"/>
              </w:rPr>
              <w:t>Totaal</w:t>
            </w:r>
          </w:p>
        </w:tc>
        <w:tc>
          <w:tcPr>
            <w:tcW w:w="1564" w:type="dxa"/>
            <w:tcBorders>
              <w:top w:val="nil"/>
              <w:left w:val="nil"/>
              <w:bottom w:val="single" w:sz="4" w:space="0" w:color="auto"/>
              <w:right w:val="single" w:sz="4" w:space="0" w:color="auto"/>
            </w:tcBorders>
            <w:shd w:val="clear" w:color="auto" w:fill="auto"/>
            <w:noWrap/>
            <w:vAlign w:val="bottom"/>
          </w:tcPr>
          <w:p w:rsidR="006102A3" w:rsidRPr="006102A3" w:rsidRDefault="006102A3" w:rsidP="004B1F2D">
            <w:pPr>
              <w:spacing w:line="360" w:lineRule="auto"/>
              <w:jc w:val="center"/>
              <w:rPr>
                <w:rFonts w:ascii="Verdana" w:hAnsi="Verdana"/>
                <w:color w:val="000000"/>
                <w:sz w:val="20"/>
                <w:szCs w:val="20"/>
              </w:rPr>
            </w:pPr>
            <w:r w:rsidRPr="006102A3">
              <w:rPr>
                <w:rFonts w:ascii="Verdana" w:hAnsi="Verdana"/>
                <w:color w:val="000000"/>
                <w:sz w:val="20"/>
                <w:szCs w:val="20"/>
              </w:rPr>
              <w:t>400 punten</w:t>
            </w:r>
          </w:p>
        </w:tc>
        <w:tc>
          <w:tcPr>
            <w:tcW w:w="2018" w:type="dxa"/>
            <w:tcBorders>
              <w:top w:val="nil"/>
              <w:left w:val="nil"/>
              <w:bottom w:val="single" w:sz="4" w:space="0" w:color="auto"/>
              <w:right w:val="single" w:sz="4" w:space="0" w:color="auto"/>
            </w:tcBorders>
            <w:shd w:val="clear" w:color="auto" w:fill="auto"/>
            <w:noWrap/>
            <w:vAlign w:val="bottom"/>
          </w:tcPr>
          <w:p w:rsidR="006102A3" w:rsidRPr="006102A3" w:rsidRDefault="006102A3" w:rsidP="004B1F2D">
            <w:pPr>
              <w:spacing w:line="360" w:lineRule="auto"/>
              <w:jc w:val="center"/>
              <w:rPr>
                <w:rFonts w:ascii="Verdana" w:hAnsi="Verdana"/>
                <w:color w:val="000000"/>
                <w:sz w:val="20"/>
                <w:szCs w:val="20"/>
              </w:rPr>
            </w:pPr>
          </w:p>
        </w:tc>
      </w:tr>
    </w:tbl>
    <w:p w:rsidR="002740E0" w:rsidRPr="00646C0A" w:rsidRDefault="002740E0">
      <w:pPr>
        <w:pStyle w:val="Standard"/>
        <w:widowControl/>
        <w:rPr>
          <w:rFonts w:ascii="Verdana" w:hAnsi="Verdana"/>
          <w:sz w:val="20"/>
        </w:rPr>
      </w:pPr>
      <w:bookmarkStart w:id="0" w:name="_GoBack"/>
      <w:bookmarkEnd w:id="0"/>
    </w:p>
    <w:sectPr w:rsidR="002740E0" w:rsidRPr="00646C0A" w:rsidSect="009B7623">
      <w:footerReference w:type="default" r:id="rId8"/>
      <w:pgSz w:w="11905" w:h="16837"/>
      <w:pgMar w:top="2552" w:right="1418" w:bottom="1418" w:left="141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493" w:rsidRDefault="00082493" w:rsidP="009B7623">
      <w:r>
        <w:separator/>
      </w:r>
    </w:p>
  </w:endnote>
  <w:endnote w:type="continuationSeparator" w:id="0">
    <w:p w:rsidR="00082493" w:rsidRDefault="00082493" w:rsidP="009B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Omega">
    <w:altName w:val="Segoe U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ntin BoldCondensed">
    <w:charset w:val="00"/>
    <w:family w:val="auto"/>
    <w:pitch w:val="variable"/>
  </w:font>
  <w:font w:name="Arial Unicode MS">
    <w:altName w:val="Malgun Gothic Semilight"/>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073153"/>
      <w:docPartObj>
        <w:docPartGallery w:val="Page Numbers (Top of Page)"/>
        <w:docPartUnique/>
      </w:docPartObj>
    </w:sdtPr>
    <w:sdtEndPr/>
    <w:sdtContent>
      <w:p w:rsidR="00082493" w:rsidRDefault="00082493" w:rsidP="005E492C">
        <w:pPr>
          <w:pStyle w:val="Voettekst"/>
          <w:jc w:val="right"/>
        </w:pPr>
        <w:r>
          <w:rPr>
            <w:noProof/>
          </w:rPr>
          <w:drawing>
            <wp:anchor distT="0" distB="0" distL="114300" distR="114300" simplePos="0" relativeHeight="251659264" behindDoc="0" locked="0" layoutInCell="1" allowOverlap="1">
              <wp:simplePos x="0" y="0"/>
              <wp:positionH relativeFrom="column">
                <wp:posOffset>128270</wp:posOffset>
              </wp:positionH>
              <wp:positionV relativeFrom="paragraph">
                <wp:posOffset>-64770</wp:posOffset>
              </wp:positionV>
              <wp:extent cx="847090" cy="333375"/>
              <wp:effectExtent l="19050" t="0" r="0" b="0"/>
              <wp:wrapSquare wrapText="bothSides"/>
              <wp:docPr id="6" name="Afbeelding 3" descr="logo h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veen.png"/>
                      <pic:cNvPicPr/>
                    </pic:nvPicPr>
                    <pic:blipFill>
                      <a:blip r:embed="rId1"/>
                      <a:stretch>
                        <a:fillRect/>
                      </a:stretch>
                    </pic:blipFill>
                    <pic:spPr>
                      <a:xfrm>
                        <a:off x="0" y="0"/>
                        <a:ext cx="847090" cy="333375"/>
                      </a:xfrm>
                      <a:prstGeom prst="rect">
                        <a:avLst/>
                      </a:prstGeom>
                    </pic:spPr>
                  </pic:pic>
                </a:graphicData>
              </a:graphic>
            </wp:anchor>
          </w:drawing>
        </w:r>
        <w:r w:rsidRPr="009C5120">
          <w:rPr>
            <w:rFonts w:ascii="Verdana" w:hAnsi="Verdana"/>
          </w:rPr>
          <w:tab/>
        </w:r>
        <w:r>
          <w:rPr>
            <w:rFonts w:ascii="Verdana" w:hAnsi="Verdana"/>
            <w:b/>
            <w:sz w:val="16"/>
            <w:szCs w:val="16"/>
          </w:rPr>
          <w:t>Beoordelingsprotocol Europees openbare</w:t>
        </w:r>
        <w:r w:rsidRPr="009C5120">
          <w:rPr>
            <w:rFonts w:ascii="Verdana" w:hAnsi="Verdana"/>
            <w:b/>
            <w:sz w:val="16"/>
            <w:szCs w:val="16"/>
          </w:rPr>
          <w:t xml:space="preserve"> procedure</w:t>
        </w:r>
        <w:r w:rsidRPr="009C5120">
          <w:rPr>
            <w:rFonts w:ascii="Verdana" w:hAnsi="Verdana"/>
          </w:rPr>
          <w:tab/>
        </w:r>
        <w:r w:rsidRPr="009C5120">
          <w:rPr>
            <w:rFonts w:ascii="Verdana" w:hAnsi="Verdana"/>
            <w:sz w:val="16"/>
            <w:szCs w:val="16"/>
          </w:rPr>
          <w:t xml:space="preserve">Pagina </w:t>
        </w:r>
        <w:r w:rsidRPr="009C5120">
          <w:rPr>
            <w:rFonts w:ascii="Verdana" w:hAnsi="Verdana"/>
            <w:b/>
            <w:sz w:val="16"/>
            <w:szCs w:val="16"/>
          </w:rPr>
          <w:fldChar w:fldCharType="begin"/>
        </w:r>
        <w:r w:rsidRPr="009C5120">
          <w:rPr>
            <w:rFonts w:ascii="Verdana" w:hAnsi="Verdana"/>
            <w:b/>
            <w:sz w:val="16"/>
            <w:szCs w:val="16"/>
          </w:rPr>
          <w:instrText>PAGE</w:instrText>
        </w:r>
        <w:r w:rsidRPr="009C5120">
          <w:rPr>
            <w:rFonts w:ascii="Verdana" w:hAnsi="Verdana"/>
            <w:b/>
            <w:sz w:val="16"/>
            <w:szCs w:val="16"/>
          </w:rPr>
          <w:fldChar w:fldCharType="separate"/>
        </w:r>
        <w:r w:rsidR="006102A3">
          <w:rPr>
            <w:rFonts w:ascii="Verdana" w:hAnsi="Verdana"/>
            <w:b/>
            <w:noProof/>
            <w:sz w:val="16"/>
            <w:szCs w:val="16"/>
          </w:rPr>
          <w:t>11</w:t>
        </w:r>
        <w:r w:rsidRPr="009C5120">
          <w:rPr>
            <w:rFonts w:ascii="Verdana" w:hAnsi="Verdana"/>
            <w:b/>
            <w:sz w:val="16"/>
            <w:szCs w:val="16"/>
          </w:rPr>
          <w:fldChar w:fldCharType="end"/>
        </w:r>
        <w:r w:rsidRPr="009C5120">
          <w:rPr>
            <w:rFonts w:ascii="Verdana" w:hAnsi="Verdana"/>
            <w:sz w:val="16"/>
            <w:szCs w:val="16"/>
          </w:rPr>
          <w:t xml:space="preserve"> van </w:t>
        </w:r>
        <w:r w:rsidRPr="009C5120">
          <w:rPr>
            <w:rFonts w:ascii="Verdana" w:hAnsi="Verdana"/>
            <w:b/>
            <w:sz w:val="16"/>
            <w:szCs w:val="16"/>
          </w:rPr>
          <w:fldChar w:fldCharType="begin"/>
        </w:r>
        <w:r w:rsidRPr="009C5120">
          <w:rPr>
            <w:rFonts w:ascii="Verdana" w:hAnsi="Verdana"/>
            <w:b/>
            <w:sz w:val="16"/>
            <w:szCs w:val="16"/>
          </w:rPr>
          <w:instrText>NUMPAGES</w:instrText>
        </w:r>
        <w:r w:rsidRPr="009C5120">
          <w:rPr>
            <w:rFonts w:ascii="Verdana" w:hAnsi="Verdana"/>
            <w:b/>
            <w:sz w:val="16"/>
            <w:szCs w:val="16"/>
          </w:rPr>
          <w:fldChar w:fldCharType="separate"/>
        </w:r>
        <w:r w:rsidR="006102A3">
          <w:rPr>
            <w:rFonts w:ascii="Verdana" w:hAnsi="Verdana"/>
            <w:b/>
            <w:noProof/>
            <w:sz w:val="16"/>
            <w:szCs w:val="16"/>
          </w:rPr>
          <w:t>11</w:t>
        </w:r>
        <w:r w:rsidRPr="009C5120">
          <w:rPr>
            <w:rFonts w:ascii="Verdana" w:hAnsi="Verdana"/>
            <w:b/>
            <w:sz w:val="16"/>
            <w:szCs w:val="16"/>
          </w:rPr>
          <w:fldChar w:fldCharType="end"/>
        </w:r>
      </w:p>
    </w:sdtContent>
  </w:sdt>
  <w:p w:rsidR="00082493" w:rsidRPr="00F73F44" w:rsidRDefault="00082493" w:rsidP="005E492C">
    <w:pPr>
      <w:pStyle w:val="Voettekst1"/>
      <w:widowControl/>
      <w:tabs>
        <w:tab w:val="clear" w:pos="9406"/>
        <w:tab w:val="right" w:pos="9072"/>
      </w:tabs>
      <w:rPr>
        <w:rFonts w:ascii="Verdana" w:hAnsi="Verdana"/>
        <w:sz w:val="16"/>
        <w:szCs w:val="16"/>
      </w:rPr>
    </w:pPr>
    <w:r w:rsidRPr="008B194D">
      <w:rPr>
        <w:rStyle w:val="Paginanummer1"/>
        <w:rFonts w:ascii="Verdana" w:hAnsi="Verdana"/>
        <w:color w:val="0000FF"/>
        <w:sz w:val="16"/>
        <w:szCs w:val="16"/>
      </w:rPr>
      <w:t xml:space="preserve"> </w:t>
    </w:r>
    <w:r w:rsidR="002B6261">
      <w:rPr>
        <w:rStyle w:val="Paginanummer1"/>
        <w:rFonts w:ascii="Verdana" w:hAnsi="Verdana"/>
        <w:noProof/>
        <w:color w:val="0000FF"/>
        <w:sz w:val="16"/>
        <w:szCs w:val="16"/>
      </w:rPr>
      <mc:AlternateContent>
        <mc:Choice Requires="wpc">
          <w:drawing>
            <wp:inline distT="0" distB="0" distL="0" distR="0">
              <wp:extent cx="1931035" cy="673100"/>
              <wp:effectExtent l="0" t="0" r="2540" b="3175"/>
              <wp:docPr id="3" name="Papier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wpc:wpc>
                </a:graphicData>
              </a:graphic>
            </wp:inline>
          </w:drawing>
        </mc:Choice>
        <mc:Fallback>
          <w:pict>
            <v:group w14:anchorId="1B8662BA" id="Papier 3" o:spid="_x0000_s1026" editas="canvas" style="width:152.05pt;height:53pt;mso-position-horizontal-relative:char;mso-position-vertical-relative:line" coordsize="19310,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310;height:6731;visibility:visible;mso-wrap-style:square" filled="t">
                <v:fill o:detectmouseclick="t"/>
                <v:path o:connecttype="none"/>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493" w:rsidRDefault="00082493" w:rsidP="009B7623">
      <w:r w:rsidRPr="009B7623">
        <w:rPr>
          <w:color w:val="000000"/>
        </w:rPr>
        <w:separator/>
      </w:r>
    </w:p>
  </w:footnote>
  <w:footnote w:type="continuationSeparator" w:id="0">
    <w:p w:rsidR="00082493" w:rsidRDefault="00082493" w:rsidP="009B7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E7E"/>
    <w:multiLevelType w:val="multilevel"/>
    <w:tmpl w:val="8AD488BC"/>
    <w:styleLink w:val="WW8Num16"/>
    <w:lvl w:ilvl="0">
      <w:numFmt w:val="bullet"/>
      <w:lvlText w:val="-"/>
      <w:lvlJc w:val="left"/>
      <w:pPr>
        <w:ind w:left="1413" w:hanging="705"/>
      </w:pPr>
      <w:rPr>
        <w:rFonts w:ascii="CG Omega" w:eastAsia="Times New Roman" w:hAnsi="CG Omeg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2941A7"/>
    <w:multiLevelType w:val="multilevel"/>
    <w:tmpl w:val="B50AB4CC"/>
    <w:styleLink w:val="WW8Num23"/>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013D2034"/>
    <w:multiLevelType w:val="multilevel"/>
    <w:tmpl w:val="649C0970"/>
    <w:styleLink w:val="WW8Num5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01734CDB"/>
    <w:multiLevelType w:val="multilevel"/>
    <w:tmpl w:val="414C7FEA"/>
    <w:styleLink w:val="WW8Num57"/>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 w15:restartNumberingAfterBreak="0">
    <w:nsid w:val="03050453"/>
    <w:multiLevelType w:val="hybridMultilevel"/>
    <w:tmpl w:val="AA7C09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CB6049"/>
    <w:multiLevelType w:val="multilevel"/>
    <w:tmpl w:val="44CA6354"/>
    <w:lvl w:ilvl="0">
      <w:numFmt w:val="bullet"/>
      <w:lvlText w:val=""/>
      <w:lvlJc w:val="left"/>
      <w:pPr>
        <w:ind w:left="360" w:hanging="360"/>
      </w:pPr>
      <w:rPr>
        <w:rFonts w:ascii="Symbol" w:hAnsi="Symbol"/>
      </w:rPr>
    </w:lvl>
    <w:lvl w:ilvl="1">
      <w:start w:val="1"/>
      <w:numFmt w:val="bullet"/>
      <w:lvlText w:val=""/>
      <w:lvlJc w:val="left"/>
      <w:pPr>
        <w:ind w:left="1440" w:hanging="360"/>
      </w:pPr>
      <w:rPr>
        <w:rFonts w:ascii="Wingdings" w:hAnsi="Wingdings"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A1C027F"/>
    <w:multiLevelType w:val="multilevel"/>
    <w:tmpl w:val="F702BF50"/>
    <w:styleLink w:val="WW8Num4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C3A2BDB"/>
    <w:multiLevelType w:val="multilevel"/>
    <w:tmpl w:val="4F643F64"/>
    <w:styleLink w:val="WW8Num51"/>
    <w:lvl w:ilvl="0">
      <w:numFmt w:val="bullet"/>
      <w:lvlText w:val="-"/>
      <w:lvlJc w:val="left"/>
      <w:pPr>
        <w:ind w:left="720" w:hanging="360"/>
      </w:pPr>
      <w:rPr>
        <w:rFonts w:ascii="Times New Roman" w:hAnsi="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9" w15:restartNumberingAfterBreak="0">
    <w:nsid w:val="0E3A09F5"/>
    <w:multiLevelType w:val="multilevel"/>
    <w:tmpl w:val="59127CA2"/>
    <w:styleLink w:val="WW8Num3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1163507"/>
    <w:multiLevelType w:val="multilevel"/>
    <w:tmpl w:val="F33AAE1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2810393"/>
    <w:multiLevelType w:val="multilevel"/>
    <w:tmpl w:val="92E60E7A"/>
    <w:styleLink w:val="WW8Num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69A4990"/>
    <w:multiLevelType w:val="multilevel"/>
    <w:tmpl w:val="C824C0CE"/>
    <w:styleLink w:val="WW8Num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6FE511A"/>
    <w:multiLevelType w:val="multilevel"/>
    <w:tmpl w:val="492685CC"/>
    <w:styleLink w:val="WW8Num17"/>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4" w15:restartNumberingAfterBreak="0">
    <w:nsid w:val="19B8673A"/>
    <w:multiLevelType w:val="hybridMultilevel"/>
    <w:tmpl w:val="EA541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C87783"/>
    <w:multiLevelType w:val="multilevel"/>
    <w:tmpl w:val="57E2FAAA"/>
    <w:styleLink w:val="WW8Num6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1D713C70"/>
    <w:multiLevelType w:val="multilevel"/>
    <w:tmpl w:val="C942757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1E62467D"/>
    <w:multiLevelType w:val="multilevel"/>
    <w:tmpl w:val="BD74B3B8"/>
    <w:styleLink w:val="WW8Num50"/>
    <w:lvl w:ilvl="0">
      <w:start w:val="1"/>
      <w:numFmt w:val="decimal"/>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1F2F7BBE"/>
    <w:multiLevelType w:val="multilevel"/>
    <w:tmpl w:val="F92CA752"/>
    <w:styleLink w:val="WW8Num2"/>
    <w:lvl w:ilvl="0">
      <w:start w:val="1"/>
      <w:numFmt w:val="decimal"/>
      <w:lvlText w:val="%1."/>
      <w:lvlJc w:val="left"/>
      <w:pPr>
        <w:ind w:left="720" w:hanging="720"/>
      </w:pPr>
      <w:rPr>
        <w:rFonts w:ascii="Plantin BoldCondensed" w:hAnsi="Plantin BoldCondensed"/>
        <w:sz w:val="22"/>
      </w:rPr>
    </w:lvl>
    <w:lvl w:ilvl="1">
      <w:start w:val="1"/>
      <w:numFmt w:val="lowerLetter"/>
      <w:lvlText w:val="%2."/>
      <w:lvlJc w:val="left"/>
      <w:pPr>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9"/>
      <w:lvlJc w:val="left"/>
    </w:lvl>
  </w:abstractNum>
  <w:abstractNum w:abstractNumId="19" w15:restartNumberingAfterBreak="0">
    <w:nsid w:val="1FA354DA"/>
    <w:multiLevelType w:val="multilevel"/>
    <w:tmpl w:val="F9FE4A38"/>
    <w:styleLink w:val="WW8Num26"/>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0576830"/>
    <w:multiLevelType w:val="multilevel"/>
    <w:tmpl w:val="84AE9544"/>
    <w:styleLink w:val="WW8Num3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4E77BE6"/>
    <w:multiLevelType w:val="multilevel"/>
    <w:tmpl w:val="DDA25390"/>
    <w:styleLink w:val="WW8Num52"/>
    <w:lvl w:ilvl="0">
      <w:start w:val="1"/>
      <w:numFmt w:val="lowerLetter"/>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22" w15:restartNumberingAfterBreak="0">
    <w:nsid w:val="28F335A9"/>
    <w:multiLevelType w:val="multilevel"/>
    <w:tmpl w:val="BF3E63A2"/>
    <w:styleLink w:val="WW8Num5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23" w15:restartNumberingAfterBreak="0">
    <w:nsid w:val="2A1C2353"/>
    <w:multiLevelType w:val="multilevel"/>
    <w:tmpl w:val="DAEAFFEC"/>
    <w:styleLink w:val="WW8Num60"/>
    <w:lvl w:ilvl="0">
      <w:start w:val="1"/>
      <w:numFmt w:val="decimal"/>
      <w:lvlText w:val="%1."/>
      <w:lvlJc w:val="left"/>
      <w:pPr>
        <w:ind w:left="36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A5D7B17"/>
    <w:multiLevelType w:val="multilevel"/>
    <w:tmpl w:val="F6B87EC8"/>
    <w:styleLink w:val="WW8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5" w15:restartNumberingAfterBreak="0">
    <w:nsid w:val="2BE22A8B"/>
    <w:multiLevelType w:val="multilevel"/>
    <w:tmpl w:val="ADD41CAA"/>
    <w:styleLink w:val="WW8Num43"/>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6" w15:restartNumberingAfterBreak="0">
    <w:nsid w:val="2BE81C99"/>
    <w:multiLevelType w:val="multilevel"/>
    <w:tmpl w:val="9968CBC0"/>
    <w:styleLink w:val="WW8Num63"/>
    <w:lvl w:ilvl="0">
      <w:start w:val="4"/>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2C3059E4"/>
    <w:multiLevelType w:val="multilevel"/>
    <w:tmpl w:val="B5BC73EE"/>
    <w:styleLink w:val="WW8Num4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C5E605E"/>
    <w:multiLevelType w:val="multilevel"/>
    <w:tmpl w:val="8A9CEEEC"/>
    <w:styleLink w:val="WW8Num13"/>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CB60F19"/>
    <w:multiLevelType w:val="multilevel"/>
    <w:tmpl w:val="B4B63DDE"/>
    <w:styleLink w:val="WW8Num55"/>
    <w:lvl w:ilvl="0">
      <w:start w:val="1"/>
      <w:numFmt w:val="lowerLetter"/>
      <w:lvlText w:val="%1."/>
      <w:lvlJc w:val="left"/>
      <w:pPr>
        <w:ind w:left="142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E6E78EA"/>
    <w:multiLevelType w:val="multilevel"/>
    <w:tmpl w:val="EC844B44"/>
    <w:styleLink w:val="WW8Num22"/>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1" w15:restartNumberingAfterBreak="0">
    <w:nsid w:val="31565E13"/>
    <w:multiLevelType w:val="multilevel"/>
    <w:tmpl w:val="AD6A5E76"/>
    <w:styleLink w:val="WW8Num47"/>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2" w15:restartNumberingAfterBreak="0">
    <w:nsid w:val="33962F15"/>
    <w:multiLevelType w:val="multilevel"/>
    <w:tmpl w:val="D49CFC48"/>
    <w:styleLink w:val="WW8Num1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3A5746C"/>
    <w:multiLevelType w:val="multilevel"/>
    <w:tmpl w:val="65607CA8"/>
    <w:styleLink w:val="WW8Num1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697788F"/>
    <w:multiLevelType w:val="multilevel"/>
    <w:tmpl w:val="9120F76A"/>
    <w:styleLink w:val="WW8Num42"/>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5" w15:restartNumberingAfterBreak="0">
    <w:nsid w:val="387B1633"/>
    <w:multiLevelType w:val="multilevel"/>
    <w:tmpl w:val="8E2EF162"/>
    <w:styleLink w:val="WW8Num18"/>
    <w:lvl w:ilvl="0">
      <w:numFmt w:val="bullet"/>
      <w:lvlText w:val="-"/>
      <w:lvlJc w:val="left"/>
      <w:pPr>
        <w:ind w:left="720" w:hanging="360"/>
      </w:pPr>
      <w:rPr>
        <w:rFonts w:ascii="CG Omega" w:eastAsia="Times New Roman" w:hAnsi="CG Omega" w:cs="Times New Roman"/>
      </w:rPr>
    </w:lvl>
    <w:lvl w:ilvl="1">
      <w:numFmt w:val="bullet"/>
      <w:lvlText w:val="o"/>
      <w:lvlJc w:val="left"/>
      <w:pPr>
        <w:ind w:left="1440" w:hanging="360"/>
      </w:pPr>
      <w:rPr>
        <w:rFonts w:ascii="Courier New" w:hAnsi="Courier New" w:cs="Arial Unicode M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36" w15:restartNumberingAfterBreak="0">
    <w:nsid w:val="3CEC774D"/>
    <w:multiLevelType w:val="multilevel"/>
    <w:tmpl w:val="543611A6"/>
    <w:styleLink w:val="WW8Num3"/>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7" w15:restartNumberingAfterBreak="0">
    <w:nsid w:val="406809E0"/>
    <w:multiLevelType w:val="multilevel"/>
    <w:tmpl w:val="0DA6E5F6"/>
    <w:styleLink w:val="WW8Num2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408207B1"/>
    <w:multiLevelType w:val="multilevel"/>
    <w:tmpl w:val="60BECFA8"/>
    <w:styleLink w:val="WW8Num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39" w15:restartNumberingAfterBreak="0">
    <w:nsid w:val="43740B8D"/>
    <w:multiLevelType w:val="multilevel"/>
    <w:tmpl w:val="C90EC382"/>
    <w:styleLink w:val="WW8Num6"/>
    <w:lvl w:ilvl="0">
      <w:start w:val="1"/>
      <w:numFmt w:val="lowerLetter"/>
      <w:lvlText w:val="%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448448ED"/>
    <w:multiLevelType w:val="multilevel"/>
    <w:tmpl w:val="E812C056"/>
    <w:styleLink w:val="WW8Num6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45230F2A"/>
    <w:multiLevelType w:val="multilevel"/>
    <w:tmpl w:val="F3909D9A"/>
    <w:styleLink w:val="WW8Num4"/>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2" w15:restartNumberingAfterBreak="0">
    <w:nsid w:val="485B0863"/>
    <w:multiLevelType w:val="multilevel"/>
    <w:tmpl w:val="D09A2240"/>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48FF2B57"/>
    <w:multiLevelType w:val="multilevel"/>
    <w:tmpl w:val="BCDAAC68"/>
    <w:styleLink w:val="WW8Num9"/>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4" w15:restartNumberingAfterBreak="0">
    <w:nsid w:val="4A962006"/>
    <w:multiLevelType w:val="multilevel"/>
    <w:tmpl w:val="7D86E728"/>
    <w:styleLink w:val="WW8Num10"/>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4ADA4BA4"/>
    <w:multiLevelType w:val="multilevel"/>
    <w:tmpl w:val="4C082818"/>
    <w:styleLink w:val="WW8Num29"/>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4B4A1B75"/>
    <w:multiLevelType w:val="multilevel"/>
    <w:tmpl w:val="001A6416"/>
    <w:styleLink w:val="WW8Num30"/>
    <w:lvl w:ilvl="0">
      <w:numFmt w:val="bullet"/>
      <w:lvlText w:val="-"/>
      <w:lvlJc w:val="left"/>
      <w:pPr>
        <w:ind w:left="1410" w:hanging="705"/>
      </w:pPr>
      <w:rPr>
        <w:rFonts w:ascii="Times New Roman" w:eastAsia="Times New Roman" w:hAnsi="Times New Roman" w:cs="Times New Roman"/>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47" w15:restartNumberingAfterBreak="0">
    <w:nsid w:val="521A03D8"/>
    <w:multiLevelType w:val="multilevel"/>
    <w:tmpl w:val="42FC4ADE"/>
    <w:styleLink w:val="WW8Num27"/>
    <w:lvl w:ilvl="0">
      <w:numFmt w:val="bullet"/>
      <w:lvlText w:val="-"/>
      <w:lvlJc w:val="left"/>
      <w:pPr>
        <w:ind w:left="720" w:hanging="360"/>
      </w:pPr>
      <w:rPr>
        <w:rFonts w:ascii="Times New Roman" w:hAnsi="Times New Roman" w:cs="Times New Roman"/>
      </w:rPr>
    </w:lvl>
    <w:lvl w:ilvl="1">
      <w:numFmt w:val="bullet"/>
      <w:lvlText w:val="-"/>
      <w:lvlJc w:val="left"/>
      <w:pPr>
        <w:ind w:left="1800" w:hanging="360"/>
      </w:pPr>
      <w:rPr>
        <w:rFonts w:ascii="CG Omega" w:eastAsia="Times New Roman" w:hAnsi="CG Omega" w:cs="Times New Roman"/>
      </w:rPr>
    </w:lvl>
    <w:lvl w:ilvl="2">
      <w:start w:val="1"/>
      <w:numFmt w:val="lowerRoman"/>
      <w:lvlText w:val="%3."/>
      <w:lvlJc w:val="right"/>
      <w:pPr>
        <w:ind w:left="2520" w:hanging="25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46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6840"/>
      </w:pPr>
    </w:lvl>
  </w:abstractNum>
  <w:abstractNum w:abstractNumId="48" w15:restartNumberingAfterBreak="0">
    <w:nsid w:val="52332B72"/>
    <w:multiLevelType w:val="multilevel"/>
    <w:tmpl w:val="E2488AE6"/>
    <w:styleLink w:val="WW8Num15"/>
    <w:lvl w:ilvl="0">
      <w:start w:val="4"/>
      <w:numFmt w:val="decimal"/>
      <w:lvlText w:val="%1"/>
      <w:lvlJc w:val="left"/>
      <w:pPr>
        <w:ind w:left="390" w:hanging="390"/>
      </w:p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9" w15:restartNumberingAfterBreak="0">
    <w:nsid w:val="52DB69CE"/>
    <w:multiLevelType w:val="multilevel"/>
    <w:tmpl w:val="C332CBD8"/>
    <w:styleLink w:val="WW8Num28"/>
    <w:lvl w:ilvl="0">
      <w:numFmt w:val="bullet"/>
      <w:lvlText w:val=""/>
      <w:lvlJc w:val="left"/>
      <w:pPr>
        <w:ind w:left="361" w:hanging="360"/>
      </w:pPr>
      <w:rPr>
        <w:rFonts w:ascii="Symbol" w:hAnsi="Symbol"/>
      </w:rPr>
    </w:lvl>
    <w:lvl w:ilvl="1">
      <w:numFmt w:val="bullet"/>
      <w:lvlText w:val="o"/>
      <w:lvlJc w:val="left"/>
      <w:pPr>
        <w:ind w:left="1081" w:hanging="360"/>
      </w:pPr>
      <w:rPr>
        <w:rFonts w:ascii="Courier New" w:hAnsi="Courier New" w:cs="Courier New"/>
      </w:rPr>
    </w:lvl>
    <w:lvl w:ilvl="2">
      <w:numFmt w:val="bullet"/>
      <w:lvlText w:val=""/>
      <w:lvlJc w:val="left"/>
      <w:pPr>
        <w:ind w:left="1801" w:hanging="360"/>
      </w:pPr>
      <w:rPr>
        <w:rFonts w:ascii="Wingdings" w:hAnsi="Wingdings"/>
      </w:rPr>
    </w:lvl>
    <w:lvl w:ilvl="3">
      <w:numFmt w:val="bullet"/>
      <w:lvlText w:val=""/>
      <w:lvlJc w:val="left"/>
      <w:pPr>
        <w:ind w:left="2521" w:hanging="360"/>
      </w:pPr>
      <w:rPr>
        <w:rFonts w:ascii="Symbol" w:hAnsi="Symbol"/>
      </w:rPr>
    </w:lvl>
    <w:lvl w:ilvl="4">
      <w:numFmt w:val="bullet"/>
      <w:lvlText w:val="o"/>
      <w:lvlJc w:val="left"/>
      <w:pPr>
        <w:ind w:left="3241" w:hanging="360"/>
      </w:pPr>
      <w:rPr>
        <w:rFonts w:ascii="Courier New" w:hAnsi="Courier New" w:cs="Courier New"/>
      </w:rPr>
    </w:lvl>
    <w:lvl w:ilvl="5">
      <w:numFmt w:val="bullet"/>
      <w:lvlText w:val=""/>
      <w:lvlJc w:val="left"/>
      <w:pPr>
        <w:ind w:left="3961" w:hanging="360"/>
      </w:pPr>
      <w:rPr>
        <w:rFonts w:ascii="Wingdings" w:hAnsi="Wingdings"/>
      </w:rPr>
    </w:lvl>
    <w:lvl w:ilvl="6">
      <w:numFmt w:val="bullet"/>
      <w:lvlText w:val=""/>
      <w:lvlJc w:val="left"/>
      <w:pPr>
        <w:ind w:left="4681" w:hanging="360"/>
      </w:pPr>
      <w:rPr>
        <w:rFonts w:ascii="Symbol" w:hAnsi="Symbol"/>
      </w:rPr>
    </w:lvl>
    <w:lvl w:ilvl="7">
      <w:numFmt w:val="bullet"/>
      <w:lvlText w:val="o"/>
      <w:lvlJc w:val="left"/>
      <w:pPr>
        <w:ind w:left="5401" w:hanging="360"/>
      </w:pPr>
      <w:rPr>
        <w:rFonts w:ascii="Courier New" w:hAnsi="Courier New" w:cs="Courier New"/>
      </w:rPr>
    </w:lvl>
    <w:lvl w:ilvl="8">
      <w:numFmt w:val="bullet"/>
      <w:lvlText w:val=""/>
      <w:lvlJc w:val="left"/>
      <w:pPr>
        <w:ind w:left="6121" w:hanging="360"/>
      </w:pPr>
      <w:rPr>
        <w:rFonts w:ascii="Wingdings" w:hAnsi="Wingdings"/>
      </w:rPr>
    </w:lvl>
  </w:abstractNum>
  <w:abstractNum w:abstractNumId="50" w15:restartNumberingAfterBreak="0">
    <w:nsid w:val="58185458"/>
    <w:multiLevelType w:val="multilevel"/>
    <w:tmpl w:val="D95643EC"/>
    <w:styleLink w:val="WW8Num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5BA17555"/>
    <w:multiLevelType w:val="multilevel"/>
    <w:tmpl w:val="08A048BC"/>
    <w:styleLink w:val="WW8Num36"/>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5BD00406"/>
    <w:multiLevelType w:val="multilevel"/>
    <w:tmpl w:val="1F62752E"/>
    <w:styleLink w:val="WW8Num39"/>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5EA7763D"/>
    <w:multiLevelType w:val="multilevel"/>
    <w:tmpl w:val="87B6F062"/>
    <w:styleLink w:val="WW8Num5"/>
    <w:lvl w:ilvl="0">
      <w:start w:val="1"/>
      <w:numFmt w:val="lowerLetter"/>
      <w:lvlText w:val="%1."/>
      <w:lvlJc w:val="left"/>
      <w:pPr>
        <w:ind w:left="1776" w:hanging="1068"/>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61AD6BF2"/>
    <w:multiLevelType w:val="multilevel"/>
    <w:tmpl w:val="C466344C"/>
    <w:styleLink w:val="WW8Num35"/>
    <w:lvl w:ilvl="0">
      <w:start w:val="1"/>
      <w:numFmt w:val="lowerLetter"/>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55" w15:restartNumberingAfterBreak="0">
    <w:nsid w:val="647360B2"/>
    <w:multiLevelType w:val="multilevel"/>
    <w:tmpl w:val="8DCE9970"/>
    <w:styleLink w:val="WW8Num58"/>
    <w:lvl w:ilvl="0">
      <w:start w:val="1"/>
      <w:numFmt w:val="decimal"/>
      <w:lvlText w:val="%1."/>
      <w:lvlJc w:val="left"/>
      <w:pPr>
        <w:ind w:left="720" w:hanging="360"/>
      </w:pPr>
      <w:rPr>
        <w:rFonts w:ascii="Garamond" w:hAnsi="Garamond"/>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6" w15:restartNumberingAfterBreak="0">
    <w:nsid w:val="64846DF0"/>
    <w:multiLevelType w:val="multilevel"/>
    <w:tmpl w:val="E2B012BE"/>
    <w:styleLink w:val="WW8Num25"/>
    <w:lvl w:ilvl="0">
      <w:numFmt w:val="bullet"/>
      <w:lvlText w:val="-"/>
      <w:lvlJc w:val="left"/>
      <w:pPr>
        <w:ind w:left="177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6502525A"/>
    <w:multiLevelType w:val="multilevel"/>
    <w:tmpl w:val="0E808C48"/>
    <w:styleLink w:val="WW8Num33"/>
    <w:lvl w:ilvl="0">
      <w:start w:val="2"/>
      <w:numFmt w:val="decimal"/>
      <w:lvlText w:val="%1."/>
      <w:lvlJc w:val="left"/>
      <w:pPr>
        <w:ind w:left="36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67E051A6"/>
    <w:multiLevelType w:val="multilevel"/>
    <w:tmpl w:val="448C3544"/>
    <w:styleLink w:val="WWOutlineListStyle"/>
    <w:lvl w:ilvl="0">
      <w:start w:val="1"/>
      <w:numFmt w:val="decimal"/>
      <w:pStyle w:val="Level1"/>
      <w:lvlText w:val="%1."/>
      <w:lvlJc w:val="left"/>
      <w:rPr>
        <w:rFonts w:ascii="Plantin BoldCondensed" w:hAnsi="Plantin BoldCondensed"/>
        <w:sz w:val="22"/>
      </w:rPr>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9"/>
      <w:lvlJc w:val="left"/>
    </w:lvl>
  </w:abstractNum>
  <w:abstractNum w:abstractNumId="59" w15:restartNumberingAfterBreak="0">
    <w:nsid w:val="6884685F"/>
    <w:multiLevelType w:val="multilevel"/>
    <w:tmpl w:val="A8EAB668"/>
    <w:styleLink w:val="WW8Num4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68D27DF4"/>
    <w:multiLevelType w:val="multilevel"/>
    <w:tmpl w:val="813A0E60"/>
    <w:styleLink w:val="WW8Num3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9C03B05"/>
    <w:multiLevelType w:val="multilevel"/>
    <w:tmpl w:val="EF40F444"/>
    <w:styleLink w:val="WW8Num65"/>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6A6869DF"/>
    <w:multiLevelType w:val="multilevel"/>
    <w:tmpl w:val="CA8630C2"/>
    <w:styleLink w:val="WW8Num7"/>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6B304BBA"/>
    <w:multiLevelType w:val="multilevel"/>
    <w:tmpl w:val="C5947AE0"/>
    <w:styleLink w:val="WW8Num54"/>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4" w15:restartNumberingAfterBreak="0">
    <w:nsid w:val="70EC565D"/>
    <w:multiLevelType w:val="multilevel"/>
    <w:tmpl w:val="09DA5F8C"/>
    <w:styleLink w:val="WW8Num67"/>
    <w:lvl w:ilvl="0">
      <w:start w:val="1"/>
      <w:numFmt w:val="lowerLetter"/>
      <w:lvlText w:val="%1."/>
      <w:lvlJc w:val="left"/>
      <w:pPr>
        <w:ind w:left="3192" w:hanging="1776"/>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72600C36"/>
    <w:multiLevelType w:val="multilevel"/>
    <w:tmpl w:val="58D8B33A"/>
    <w:styleLink w:val="WW8Num19"/>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72A86674"/>
    <w:multiLevelType w:val="multilevel"/>
    <w:tmpl w:val="5E58E8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75C96089"/>
    <w:multiLevelType w:val="multilevel"/>
    <w:tmpl w:val="8A6A8F64"/>
    <w:styleLink w:val="WW8Num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7FB2DB1"/>
    <w:multiLevelType w:val="multilevel"/>
    <w:tmpl w:val="1E086EBA"/>
    <w:styleLink w:val="WW8Num46"/>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9" w15:restartNumberingAfterBreak="0">
    <w:nsid w:val="78B15F27"/>
    <w:multiLevelType w:val="multilevel"/>
    <w:tmpl w:val="5B6A76FC"/>
    <w:styleLink w:val="WW8Num5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15:restartNumberingAfterBreak="0">
    <w:nsid w:val="791F623B"/>
    <w:multiLevelType w:val="multilevel"/>
    <w:tmpl w:val="6B68FA8C"/>
    <w:styleLink w:val="WW8Num1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1" w15:restartNumberingAfterBreak="0">
    <w:nsid w:val="7AFA23B9"/>
    <w:multiLevelType w:val="multilevel"/>
    <w:tmpl w:val="44C80F1E"/>
    <w:styleLink w:val="WW8Num49"/>
    <w:lvl w:ilvl="0">
      <w:start w:val="1"/>
      <w:numFmt w:val="lowerLetter"/>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2" w15:restartNumberingAfterBreak="0">
    <w:nsid w:val="7DDB118A"/>
    <w:multiLevelType w:val="multilevel"/>
    <w:tmpl w:val="053ADB62"/>
    <w:styleLink w:val="WW8Num40"/>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3" w15:restartNumberingAfterBreak="0">
    <w:nsid w:val="7E0B5243"/>
    <w:multiLevelType w:val="multilevel"/>
    <w:tmpl w:val="56F2D468"/>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7E9C71B8"/>
    <w:multiLevelType w:val="hybridMultilevel"/>
    <w:tmpl w:val="C3B6A436"/>
    <w:lvl w:ilvl="0" w:tplc="04130001">
      <w:start w:val="1"/>
      <w:numFmt w:val="bullet"/>
      <w:lvlText w:val=""/>
      <w:lvlJc w:val="left"/>
      <w:pPr>
        <w:ind w:left="72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FD57393"/>
    <w:multiLevelType w:val="multilevel"/>
    <w:tmpl w:val="1ABAD4D0"/>
    <w:styleLink w:val="WW8Num45"/>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8"/>
  </w:num>
  <w:num w:numId="2">
    <w:abstractNumId w:val="73"/>
  </w:num>
  <w:num w:numId="3">
    <w:abstractNumId w:val="18"/>
  </w:num>
  <w:num w:numId="4">
    <w:abstractNumId w:val="36"/>
  </w:num>
  <w:num w:numId="5">
    <w:abstractNumId w:val="41"/>
  </w:num>
  <w:num w:numId="6">
    <w:abstractNumId w:val="53"/>
  </w:num>
  <w:num w:numId="7">
    <w:abstractNumId w:val="39"/>
  </w:num>
  <w:num w:numId="8">
    <w:abstractNumId w:val="62"/>
  </w:num>
  <w:num w:numId="9">
    <w:abstractNumId w:val="67"/>
  </w:num>
  <w:num w:numId="10">
    <w:abstractNumId w:val="43"/>
  </w:num>
  <w:num w:numId="11">
    <w:abstractNumId w:val="44"/>
  </w:num>
  <w:num w:numId="12">
    <w:abstractNumId w:val="32"/>
  </w:num>
  <w:num w:numId="13">
    <w:abstractNumId w:val="70"/>
  </w:num>
  <w:num w:numId="14">
    <w:abstractNumId w:val="28"/>
  </w:num>
  <w:num w:numId="15">
    <w:abstractNumId w:val="33"/>
  </w:num>
  <w:num w:numId="16">
    <w:abstractNumId w:val="48"/>
  </w:num>
  <w:num w:numId="17">
    <w:abstractNumId w:val="0"/>
  </w:num>
  <w:num w:numId="18">
    <w:abstractNumId w:val="13"/>
  </w:num>
  <w:num w:numId="19">
    <w:abstractNumId w:val="35"/>
  </w:num>
  <w:num w:numId="20">
    <w:abstractNumId w:val="65"/>
  </w:num>
  <w:num w:numId="21">
    <w:abstractNumId w:val="24"/>
  </w:num>
  <w:num w:numId="22">
    <w:abstractNumId w:val="8"/>
  </w:num>
  <w:num w:numId="23">
    <w:abstractNumId w:val="30"/>
  </w:num>
  <w:num w:numId="24">
    <w:abstractNumId w:val="1"/>
  </w:num>
  <w:num w:numId="25">
    <w:abstractNumId w:val="37"/>
  </w:num>
  <w:num w:numId="26">
    <w:abstractNumId w:val="56"/>
  </w:num>
  <w:num w:numId="27">
    <w:abstractNumId w:val="19"/>
  </w:num>
  <w:num w:numId="28">
    <w:abstractNumId w:val="47"/>
  </w:num>
  <w:num w:numId="29">
    <w:abstractNumId w:val="49"/>
  </w:num>
  <w:num w:numId="30">
    <w:abstractNumId w:val="45"/>
  </w:num>
  <w:num w:numId="31">
    <w:abstractNumId w:val="46"/>
  </w:num>
  <w:num w:numId="32">
    <w:abstractNumId w:val="9"/>
  </w:num>
  <w:num w:numId="33">
    <w:abstractNumId w:val="60"/>
  </w:num>
  <w:num w:numId="34">
    <w:abstractNumId w:val="57"/>
  </w:num>
  <w:num w:numId="35">
    <w:abstractNumId w:val="20"/>
  </w:num>
  <w:num w:numId="36">
    <w:abstractNumId w:val="54"/>
  </w:num>
  <w:num w:numId="37">
    <w:abstractNumId w:val="51"/>
  </w:num>
  <w:num w:numId="38">
    <w:abstractNumId w:val="50"/>
  </w:num>
  <w:num w:numId="39">
    <w:abstractNumId w:val="11"/>
  </w:num>
  <w:num w:numId="40">
    <w:abstractNumId w:val="52"/>
  </w:num>
  <w:num w:numId="41">
    <w:abstractNumId w:val="72"/>
  </w:num>
  <w:num w:numId="42">
    <w:abstractNumId w:val="59"/>
  </w:num>
  <w:num w:numId="43">
    <w:abstractNumId w:val="34"/>
  </w:num>
  <w:num w:numId="44">
    <w:abstractNumId w:val="25"/>
  </w:num>
  <w:num w:numId="45">
    <w:abstractNumId w:val="6"/>
  </w:num>
  <w:num w:numId="46">
    <w:abstractNumId w:val="75"/>
  </w:num>
  <w:num w:numId="47">
    <w:abstractNumId w:val="68"/>
  </w:num>
  <w:num w:numId="48">
    <w:abstractNumId w:val="31"/>
  </w:num>
  <w:num w:numId="49">
    <w:abstractNumId w:val="27"/>
  </w:num>
  <w:num w:numId="50">
    <w:abstractNumId w:val="71"/>
  </w:num>
  <w:num w:numId="51">
    <w:abstractNumId w:val="17"/>
  </w:num>
  <w:num w:numId="52">
    <w:abstractNumId w:val="7"/>
  </w:num>
  <w:num w:numId="53">
    <w:abstractNumId w:val="21"/>
  </w:num>
  <w:num w:numId="54">
    <w:abstractNumId w:val="22"/>
  </w:num>
  <w:num w:numId="55">
    <w:abstractNumId w:val="63"/>
  </w:num>
  <w:num w:numId="56">
    <w:abstractNumId w:val="29"/>
  </w:num>
  <w:num w:numId="57">
    <w:abstractNumId w:val="69"/>
  </w:num>
  <w:num w:numId="58">
    <w:abstractNumId w:val="3"/>
  </w:num>
  <w:num w:numId="59">
    <w:abstractNumId w:val="55"/>
  </w:num>
  <w:num w:numId="60">
    <w:abstractNumId w:val="2"/>
  </w:num>
  <w:num w:numId="61">
    <w:abstractNumId w:val="23"/>
  </w:num>
  <w:num w:numId="62">
    <w:abstractNumId w:val="40"/>
  </w:num>
  <w:num w:numId="63">
    <w:abstractNumId w:val="12"/>
  </w:num>
  <w:num w:numId="64">
    <w:abstractNumId w:val="26"/>
  </w:num>
  <w:num w:numId="65">
    <w:abstractNumId w:val="15"/>
  </w:num>
  <w:num w:numId="66">
    <w:abstractNumId w:val="61"/>
  </w:num>
  <w:num w:numId="67">
    <w:abstractNumId w:val="38"/>
  </w:num>
  <w:num w:numId="68">
    <w:abstractNumId w:val="64"/>
  </w:num>
  <w:num w:numId="69">
    <w:abstractNumId w:val="11"/>
  </w:num>
  <w:num w:numId="70">
    <w:abstractNumId w:val="10"/>
  </w:num>
  <w:num w:numId="71">
    <w:abstractNumId w:val="10"/>
    <w:lvlOverride w:ilvl="0">
      <w:startOverride w:val="1"/>
    </w:lvlOverride>
  </w:num>
  <w:num w:numId="72">
    <w:abstractNumId w:val="20"/>
  </w:num>
  <w:num w:numId="73">
    <w:abstractNumId w:val="20"/>
    <w:lvlOverride w:ilvl="0">
      <w:startOverride w:val="1"/>
    </w:lvlOverride>
  </w:num>
  <w:num w:numId="74">
    <w:abstractNumId w:val="20"/>
    <w:lvlOverride w:ilvl="0">
      <w:startOverride w:val="1"/>
    </w:lvlOverride>
  </w:num>
  <w:num w:numId="75">
    <w:abstractNumId w:val="37"/>
  </w:num>
  <w:num w:numId="76">
    <w:abstractNumId w:val="10"/>
    <w:lvlOverride w:ilvl="0">
      <w:startOverride w:val="1"/>
    </w:lvlOverride>
  </w:num>
  <w:num w:numId="77">
    <w:abstractNumId w:val="49"/>
  </w:num>
  <w:num w:numId="78">
    <w:abstractNumId w:val="6"/>
  </w:num>
  <w:num w:numId="79">
    <w:abstractNumId w:val="46"/>
  </w:num>
  <w:num w:numId="80">
    <w:abstractNumId w:val="8"/>
  </w:num>
  <w:num w:numId="81">
    <w:abstractNumId w:val="10"/>
    <w:lvlOverride w:ilvl="0">
      <w:startOverride w:val="1"/>
    </w:lvlOverride>
  </w:num>
  <w:num w:numId="82">
    <w:abstractNumId w:val="10"/>
    <w:lvlOverride w:ilvl="0">
      <w:startOverride w:val="1"/>
    </w:lvlOverride>
  </w:num>
  <w:num w:numId="83">
    <w:abstractNumId w:val="42"/>
  </w:num>
  <w:num w:numId="84">
    <w:abstractNumId w:val="47"/>
  </w:num>
  <w:num w:numId="85">
    <w:abstractNumId w:val="66"/>
  </w:num>
  <w:num w:numId="86">
    <w:abstractNumId w:val="16"/>
  </w:num>
  <w:num w:numId="87">
    <w:abstractNumId w:val="14"/>
  </w:num>
  <w:num w:numId="88">
    <w:abstractNumId w:val="4"/>
  </w:num>
  <w:num w:numId="89">
    <w:abstractNumId w:val="74"/>
  </w:num>
  <w:num w:numId="90">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23"/>
    <w:rsid w:val="00044673"/>
    <w:rsid w:val="00082493"/>
    <w:rsid w:val="00086F53"/>
    <w:rsid w:val="000F66F3"/>
    <w:rsid w:val="00121570"/>
    <w:rsid w:val="00132F75"/>
    <w:rsid w:val="00144E37"/>
    <w:rsid w:val="001454F8"/>
    <w:rsid w:val="001501BE"/>
    <w:rsid w:val="001878C0"/>
    <w:rsid w:val="00194743"/>
    <w:rsid w:val="001A495E"/>
    <w:rsid w:val="001D7020"/>
    <w:rsid w:val="00263992"/>
    <w:rsid w:val="002740E0"/>
    <w:rsid w:val="00286023"/>
    <w:rsid w:val="00295A2F"/>
    <w:rsid w:val="002B6261"/>
    <w:rsid w:val="002E0B04"/>
    <w:rsid w:val="00334C7B"/>
    <w:rsid w:val="003464FD"/>
    <w:rsid w:val="00362FB5"/>
    <w:rsid w:val="00375D5D"/>
    <w:rsid w:val="003B0754"/>
    <w:rsid w:val="003B1374"/>
    <w:rsid w:val="003B2CAB"/>
    <w:rsid w:val="003D1E0B"/>
    <w:rsid w:val="003D6511"/>
    <w:rsid w:val="003F1886"/>
    <w:rsid w:val="0044662C"/>
    <w:rsid w:val="004A1EC0"/>
    <w:rsid w:val="004A6974"/>
    <w:rsid w:val="004B7845"/>
    <w:rsid w:val="0050335C"/>
    <w:rsid w:val="00520769"/>
    <w:rsid w:val="005324C1"/>
    <w:rsid w:val="005753A6"/>
    <w:rsid w:val="005A0268"/>
    <w:rsid w:val="005C1FA9"/>
    <w:rsid w:val="005E3D95"/>
    <w:rsid w:val="005E492C"/>
    <w:rsid w:val="006102A3"/>
    <w:rsid w:val="00646C0A"/>
    <w:rsid w:val="00687891"/>
    <w:rsid w:val="00694B6C"/>
    <w:rsid w:val="00694C94"/>
    <w:rsid w:val="00695E6F"/>
    <w:rsid w:val="006B6413"/>
    <w:rsid w:val="00712D81"/>
    <w:rsid w:val="00717426"/>
    <w:rsid w:val="007465DF"/>
    <w:rsid w:val="00780269"/>
    <w:rsid w:val="00784CD8"/>
    <w:rsid w:val="00812C4C"/>
    <w:rsid w:val="008159AC"/>
    <w:rsid w:val="00827930"/>
    <w:rsid w:val="008411D1"/>
    <w:rsid w:val="008A425F"/>
    <w:rsid w:val="008B194D"/>
    <w:rsid w:val="009013D1"/>
    <w:rsid w:val="00945D53"/>
    <w:rsid w:val="00965BFC"/>
    <w:rsid w:val="0096727E"/>
    <w:rsid w:val="009A6FD6"/>
    <w:rsid w:val="009B7623"/>
    <w:rsid w:val="009D7E33"/>
    <w:rsid w:val="009E52DC"/>
    <w:rsid w:val="00A4273A"/>
    <w:rsid w:val="00A62609"/>
    <w:rsid w:val="00A75006"/>
    <w:rsid w:val="00A809AF"/>
    <w:rsid w:val="00A937D3"/>
    <w:rsid w:val="00A97818"/>
    <w:rsid w:val="00AA0515"/>
    <w:rsid w:val="00AB6270"/>
    <w:rsid w:val="00AB6864"/>
    <w:rsid w:val="00AC3511"/>
    <w:rsid w:val="00AF15DA"/>
    <w:rsid w:val="00B62640"/>
    <w:rsid w:val="00B74EB3"/>
    <w:rsid w:val="00BB2815"/>
    <w:rsid w:val="00BF46BE"/>
    <w:rsid w:val="00C0352F"/>
    <w:rsid w:val="00C03CB1"/>
    <w:rsid w:val="00C21B95"/>
    <w:rsid w:val="00C723D1"/>
    <w:rsid w:val="00C83117"/>
    <w:rsid w:val="00CA7218"/>
    <w:rsid w:val="00CB4EDF"/>
    <w:rsid w:val="00CC119E"/>
    <w:rsid w:val="00CC5367"/>
    <w:rsid w:val="00D22724"/>
    <w:rsid w:val="00D451ED"/>
    <w:rsid w:val="00DD105F"/>
    <w:rsid w:val="00E03839"/>
    <w:rsid w:val="00E43680"/>
    <w:rsid w:val="00E943CE"/>
    <w:rsid w:val="00EA5E23"/>
    <w:rsid w:val="00EB6AF6"/>
    <w:rsid w:val="00EC33AE"/>
    <w:rsid w:val="00F23624"/>
    <w:rsid w:val="00F268CE"/>
    <w:rsid w:val="00F73F44"/>
    <w:rsid w:val="00F908B1"/>
    <w:rsid w:val="00FD2F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C868B8"/>
  <w15:docId w15:val="{A2BB69FB-4133-4054-9507-921C17F0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64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rsid w:val="009B7623"/>
    <w:pPr>
      <w:numPr>
        <w:numId w:val="1"/>
      </w:numPr>
    </w:pPr>
  </w:style>
  <w:style w:type="paragraph" w:customStyle="1" w:styleId="Standard">
    <w:name w:val="Standard"/>
    <w:rsid w:val="009B7623"/>
    <w:rPr>
      <w:rFonts w:ascii="CG Omega" w:eastAsia="Times New Roman" w:hAnsi="CG Omega" w:cs="Times New Roman"/>
      <w:sz w:val="22"/>
      <w:szCs w:val="20"/>
    </w:rPr>
  </w:style>
  <w:style w:type="paragraph" w:customStyle="1" w:styleId="Textbody">
    <w:name w:val="Text body"/>
    <w:basedOn w:val="Standard"/>
    <w:rsid w:val="009B7623"/>
    <w:pPr>
      <w:spacing w:after="120"/>
    </w:pPr>
  </w:style>
  <w:style w:type="paragraph" w:customStyle="1" w:styleId="Textbodyindent">
    <w:name w:val="Text body indent"/>
    <w:basedOn w:val="Standard"/>
    <w:rsid w:val="009B7623"/>
    <w:pPr>
      <w:tabs>
        <w:tab w:val="left" w:pos="1410"/>
      </w:tabs>
      <w:ind w:left="1410"/>
    </w:pPr>
  </w:style>
  <w:style w:type="paragraph" w:customStyle="1" w:styleId="Heading">
    <w:name w:val="Heading"/>
    <w:basedOn w:val="Standard"/>
    <w:next w:val="Textbody"/>
    <w:rsid w:val="009B7623"/>
    <w:pPr>
      <w:keepNext/>
      <w:spacing w:before="240" w:after="120"/>
    </w:pPr>
    <w:rPr>
      <w:rFonts w:ascii="Arial" w:eastAsia="MS Mincho" w:hAnsi="Arial" w:cs="Tahoma"/>
      <w:sz w:val="28"/>
      <w:szCs w:val="28"/>
    </w:rPr>
  </w:style>
  <w:style w:type="paragraph" w:customStyle="1" w:styleId="Kop11">
    <w:name w:val="Kop 11"/>
    <w:basedOn w:val="Standard"/>
    <w:next w:val="Standard"/>
    <w:rsid w:val="009B7623"/>
    <w:pPr>
      <w:keepNext/>
    </w:pPr>
    <w:rPr>
      <w:b/>
    </w:rPr>
  </w:style>
  <w:style w:type="paragraph" w:customStyle="1" w:styleId="Kop21">
    <w:name w:val="Kop 21"/>
    <w:basedOn w:val="Standard"/>
    <w:next w:val="Standard"/>
    <w:rsid w:val="009B7623"/>
    <w:pPr>
      <w:keepNext/>
      <w:jc w:val="center"/>
    </w:pPr>
    <w:rPr>
      <w:rFonts w:ascii="Arial" w:hAnsi="Arial"/>
      <w:b/>
      <w:sz w:val="20"/>
    </w:rPr>
  </w:style>
  <w:style w:type="paragraph" w:customStyle="1" w:styleId="Kop31">
    <w:name w:val="Kop 31"/>
    <w:basedOn w:val="Standard"/>
    <w:next w:val="Standard"/>
    <w:rsid w:val="009B7623"/>
    <w:pPr>
      <w:keepNext/>
      <w:tabs>
        <w:tab w:val="left" w:pos="1410"/>
      </w:tabs>
      <w:ind w:left="708"/>
    </w:pPr>
    <w:rPr>
      <w:b/>
    </w:rPr>
  </w:style>
  <w:style w:type="paragraph" w:customStyle="1" w:styleId="Kop41">
    <w:name w:val="Kop 41"/>
    <w:basedOn w:val="Standard"/>
    <w:next w:val="Standard"/>
    <w:rsid w:val="009B7623"/>
    <w:pPr>
      <w:keepNext/>
      <w:jc w:val="right"/>
    </w:pPr>
    <w:rPr>
      <w:i/>
      <w:strike/>
      <w:color w:val="0000FF"/>
      <w:sz w:val="20"/>
    </w:rPr>
  </w:style>
  <w:style w:type="paragraph" w:customStyle="1" w:styleId="Kop51">
    <w:name w:val="Kop 51"/>
    <w:basedOn w:val="Standard"/>
    <w:next w:val="Standard"/>
    <w:rsid w:val="009B7623"/>
    <w:pPr>
      <w:keepNext/>
      <w:widowControl/>
    </w:pPr>
    <w:rPr>
      <w:b/>
    </w:rPr>
  </w:style>
  <w:style w:type="paragraph" w:customStyle="1" w:styleId="Kop61">
    <w:name w:val="Kop 61"/>
    <w:basedOn w:val="Standard"/>
    <w:next w:val="Standard"/>
    <w:rsid w:val="009B7623"/>
    <w:pPr>
      <w:keepNext/>
      <w:widowControl/>
    </w:pPr>
    <w:rPr>
      <w:b/>
      <w:sz w:val="20"/>
    </w:rPr>
  </w:style>
  <w:style w:type="paragraph" w:customStyle="1" w:styleId="Kop71">
    <w:name w:val="Kop 71"/>
    <w:basedOn w:val="Standard"/>
    <w:next w:val="Standard"/>
    <w:rsid w:val="009B7623"/>
    <w:pPr>
      <w:keepNext/>
      <w:widowControl/>
    </w:pPr>
    <w:rPr>
      <w:b/>
      <w:color w:val="FF0000"/>
      <w:sz w:val="20"/>
    </w:rPr>
  </w:style>
  <w:style w:type="paragraph" w:customStyle="1" w:styleId="Kop81">
    <w:name w:val="Kop 81"/>
    <w:basedOn w:val="Standard"/>
    <w:next w:val="Standard"/>
    <w:rsid w:val="009B7623"/>
    <w:pPr>
      <w:keepNext/>
      <w:jc w:val="center"/>
    </w:pPr>
    <w:rPr>
      <w:b/>
      <w:bCs/>
      <w:sz w:val="24"/>
      <w:szCs w:val="24"/>
    </w:rPr>
  </w:style>
  <w:style w:type="paragraph" w:styleId="Lijst">
    <w:name w:val="List"/>
    <w:basedOn w:val="Textbody"/>
    <w:rsid w:val="009B7623"/>
    <w:rPr>
      <w:rFonts w:cs="Tahoma"/>
    </w:rPr>
  </w:style>
  <w:style w:type="paragraph" w:customStyle="1" w:styleId="Koptekst1">
    <w:name w:val="Koptekst1"/>
    <w:basedOn w:val="Standard"/>
    <w:rsid w:val="009B7623"/>
    <w:pPr>
      <w:tabs>
        <w:tab w:val="center" w:pos="4536"/>
        <w:tab w:val="right" w:pos="9072"/>
      </w:tabs>
    </w:pPr>
  </w:style>
  <w:style w:type="paragraph" w:customStyle="1" w:styleId="Voettekst1">
    <w:name w:val="Voettekst1"/>
    <w:basedOn w:val="Standard"/>
    <w:rsid w:val="009B7623"/>
    <w:pPr>
      <w:tabs>
        <w:tab w:val="center" w:pos="4703"/>
        <w:tab w:val="right" w:pos="9406"/>
      </w:tabs>
    </w:pPr>
  </w:style>
  <w:style w:type="paragraph" w:customStyle="1" w:styleId="TableContents">
    <w:name w:val="Table Contents"/>
    <w:basedOn w:val="Standard"/>
    <w:rsid w:val="009B7623"/>
    <w:pPr>
      <w:suppressLineNumbers/>
    </w:pPr>
  </w:style>
  <w:style w:type="paragraph" w:customStyle="1" w:styleId="TableHeading">
    <w:name w:val="Table Heading"/>
    <w:basedOn w:val="TableContents"/>
    <w:rsid w:val="009B7623"/>
    <w:pPr>
      <w:jc w:val="center"/>
    </w:pPr>
    <w:rPr>
      <w:b/>
      <w:bCs/>
    </w:rPr>
  </w:style>
  <w:style w:type="paragraph" w:customStyle="1" w:styleId="Bijschrift1">
    <w:name w:val="Bijschrift1"/>
    <w:basedOn w:val="Standard"/>
    <w:rsid w:val="009B7623"/>
    <w:pPr>
      <w:suppressLineNumbers/>
      <w:spacing w:before="120" w:after="120"/>
    </w:pPr>
    <w:rPr>
      <w:rFonts w:cs="Tahoma"/>
      <w:i/>
      <w:iCs/>
      <w:sz w:val="24"/>
      <w:szCs w:val="24"/>
    </w:rPr>
  </w:style>
  <w:style w:type="paragraph" w:customStyle="1" w:styleId="Footnote">
    <w:name w:val="Footnote"/>
    <w:basedOn w:val="Standard"/>
    <w:rsid w:val="009B7623"/>
    <w:pPr>
      <w:widowControl/>
    </w:pPr>
    <w:rPr>
      <w:rFonts w:ascii="Arial" w:hAnsi="Arial"/>
      <w:sz w:val="20"/>
    </w:rPr>
  </w:style>
  <w:style w:type="paragraph" w:customStyle="1" w:styleId="Index">
    <w:name w:val="Index"/>
    <w:basedOn w:val="Standard"/>
    <w:rsid w:val="009B7623"/>
    <w:pPr>
      <w:suppressLineNumbers/>
    </w:pPr>
    <w:rPr>
      <w:rFonts w:cs="Tahoma"/>
    </w:rPr>
  </w:style>
  <w:style w:type="paragraph" w:styleId="Plattetekstinspringen2">
    <w:name w:val="Body Text Indent 2"/>
    <w:basedOn w:val="Standard"/>
    <w:rsid w:val="009B7623"/>
    <w:pPr>
      <w:tabs>
        <w:tab w:val="left" w:pos="1410"/>
      </w:tabs>
      <w:ind w:left="1416"/>
    </w:pPr>
  </w:style>
  <w:style w:type="paragraph" w:styleId="Plattetekstinspringen3">
    <w:name w:val="Body Text Indent 3"/>
    <w:basedOn w:val="Standard"/>
    <w:rsid w:val="009B7623"/>
    <w:pPr>
      <w:tabs>
        <w:tab w:val="left" w:pos="1410"/>
      </w:tabs>
      <w:ind w:left="708"/>
    </w:pPr>
  </w:style>
  <w:style w:type="paragraph" w:styleId="Plattetekst3">
    <w:name w:val="Body Text 3"/>
    <w:basedOn w:val="Standard"/>
    <w:rsid w:val="009B7623"/>
    <w:pPr>
      <w:widowControl/>
      <w:spacing w:line="283" w:lineRule="exact"/>
    </w:pPr>
    <w:rPr>
      <w:sz w:val="20"/>
    </w:rPr>
  </w:style>
  <w:style w:type="paragraph" w:customStyle="1" w:styleId="Level1">
    <w:name w:val="Level 1"/>
    <w:basedOn w:val="Standard"/>
    <w:rsid w:val="009B7623"/>
    <w:pPr>
      <w:numPr>
        <w:numId w:val="1"/>
      </w:numPr>
      <w:ind w:left="650"/>
      <w:outlineLvl w:val="0"/>
    </w:pPr>
    <w:rPr>
      <w:rFonts w:ascii="Plantin BoldCondensed" w:hAnsi="Plantin BoldCondensed"/>
      <w:sz w:val="24"/>
    </w:rPr>
  </w:style>
  <w:style w:type="paragraph" w:customStyle="1" w:styleId="Level2">
    <w:name w:val="Level 2"/>
    <w:basedOn w:val="Standard"/>
    <w:rsid w:val="009B7623"/>
    <w:pPr>
      <w:numPr>
        <w:ilvl w:val="1"/>
        <w:numId w:val="1"/>
      </w:numPr>
      <w:ind w:left="1416"/>
      <w:outlineLvl w:val="1"/>
    </w:pPr>
    <w:rPr>
      <w:rFonts w:ascii="Plantin BoldCondensed" w:hAnsi="Plantin BoldCondensed"/>
      <w:sz w:val="24"/>
    </w:rPr>
  </w:style>
  <w:style w:type="paragraph" w:styleId="Normaalweb">
    <w:name w:val="Normal (Web)"/>
    <w:basedOn w:val="Standard"/>
    <w:uiPriority w:val="99"/>
    <w:rsid w:val="009B7623"/>
    <w:pPr>
      <w:widowControl/>
      <w:spacing w:before="100" w:after="100"/>
    </w:pPr>
    <w:rPr>
      <w:rFonts w:ascii="Arial Unicode MS" w:eastAsia="Arial Unicode MS" w:hAnsi="Arial Unicode MS"/>
      <w:sz w:val="24"/>
    </w:rPr>
  </w:style>
  <w:style w:type="paragraph" w:styleId="Plattetekst2">
    <w:name w:val="Body Text 2"/>
    <w:basedOn w:val="Standard"/>
    <w:rsid w:val="009B7623"/>
    <w:rPr>
      <w:i/>
      <w:iCs/>
      <w:color w:val="0000FF"/>
      <w:sz w:val="20"/>
    </w:rPr>
  </w:style>
  <w:style w:type="paragraph" w:customStyle="1" w:styleId="Tabelkop1">
    <w:name w:val="Tabelkop 1"/>
    <w:basedOn w:val="Kop11"/>
    <w:rsid w:val="009B7623"/>
    <w:pPr>
      <w:keepLines/>
      <w:widowControl/>
      <w:tabs>
        <w:tab w:val="left" w:pos="284"/>
      </w:tabs>
      <w:ind w:left="431" w:hanging="431"/>
    </w:pPr>
    <w:rPr>
      <w:rFonts w:ascii="Arial" w:hAnsi="Arial"/>
    </w:rPr>
  </w:style>
  <w:style w:type="paragraph" w:customStyle="1" w:styleId="tabelkop3">
    <w:name w:val="tabelkop 3"/>
    <w:basedOn w:val="Kop31"/>
    <w:rsid w:val="009B7623"/>
    <w:pPr>
      <w:keepNext w:val="0"/>
      <w:keepLines/>
      <w:widowControl/>
      <w:tabs>
        <w:tab w:val="clear" w:pos="1410"/>
      </w:tabs>
      <w:spacing w:before="40" w:after="40"/>
      <w:ind w:hanging="294"/>
    </w:pPr>
    <w:rPr>
      <w:rFonts w:ascii="Arial" w:hAnsi="Arial"/>
      <w:b w:val="0"/>
      <w:sz w:val="18"/>
    </w:rPr>
  </w:style>
  <w:style w:type="character" w:customStyle="1" w:styleId="Paginanummer1">
    <w:name w:val="Paginanummer1"/>
    <w:basedOn w:val="Standaardalinea-lettertype"/>
    <w:rsid w:val="009B7623"/>
  </w:style>
  <w:style w:type="character" w:customStyle="1" w:styleId="WW8Num2z0">
    <w:name w:val="WW8Num2z0"/>
    <w:rsid w:val="009B7623"/>
    <w:rPr>
      <w:rFonts w:ascii="Plantin BoldCondensed" w:hAnsi="Plantin BoldCondensed"/>
      <w:sz w:val="22"/>
    </w:rPr>
  </w:style>
  <w:style w:type="character" w:customStyle="1" w:styleId="WW8Num3z0">
    <w:name w:val="WW8Num3z0"/>
    <w:rsid w:val="009B7623"/>
    <w:rPr>
      <w:u w:val="none"/>
    </w:rPr>
  </w:style>
  <w:style w:type="character" w:customStyle="1" w:styleId="WW8Num4z0">
    <w:name w:val="WW8Num4z0"/>
    <w:rsid w:val="009B7623"/>
    <w:rPr>
      <w:u w:val="none"/>
    </w:rPr>
  </w:style>
  <w:style w:type="character" w:customStyle="1" w:styleId="WW8Num8z0">
    <w:name w:val="WW8Num8z0"/>
    <w:rsid w:val="009B7623"/>
    <w:rPr>
      <w:rFonts w:ascii="Symbol" w:hAnsi="Symbol"/>
    </w:rPr>
  </w:style>
  <w:style w:type="character" w:customStyle="1" w:styleId="WW8Num9z0">
    <w:name w:val="WW8Num9z0"/>
    <w:rsid w:val="009B7623"/>
    <w:rPr>
      <w:u w:val="none"/>
    </w:rPr>
  </w:style>
  <w:style w:type="character" w:customStyle="1" w:styleId="WW8Num10z0">
    <w:name w:val="WW8Num10z0"/>
    <w:rsid w:val="009B7623"/>
    <w:rPr>
      <w:rFonts w:ascii="Symbol" w:hAnsi="Symbol"/>
    </w:rPr>
  </w:style>
  <w:style w:type="character" w:customStyle="1" w:styleId="WW8Num11z0">
    <w:name w:val="WW8Num11z0"/>
    <w:rsid w:val="009B7623"/>
    <w:rPr>
      <w:rFonts w:ascii="Symbol" w:hAnsi="Symbol"/>
    </w:rPr>
  </w:style>
  <w:style w:type="character" w:customStyle="1" w:styleId="WW8Num12z0">
    <w:name w:val="WW8Num12z0"/>
    <w:rsid w:val="009B7623"/>
    <w:rPr>
      <w:rFonts w:ascii="Symbol" w:hAnsi="Symbol"/>
    </w:rPr>
  </w:style>
  <w:style w:type="character" w:customStyle="1" w:styleId="WW8Num12z1">
    <w:name w:val="WW8Num12z1"/>
    <w:rsid w:val="009B7623"/>
    <w:rPr>
      <w:rFonts w:ascii="Courier New" w:hAnsi="Courier New" w:cs="Courier New"/>
    </w:rPr>
  </w:style>
  <w:style w:type="character" w:customStyle="1" w:styleId="WW8Num12z2">
    <w:name w:val="WW8Num12z2"/>
    <w:rsid w:val="009B7623"/>
    <w:rPr>
      <w:rFonts w:ascii="Wingdings" w:hAnsi="Wingdings"/>
    </w:rPr>
  </w:style>
  <w:style w:type="character" w:customStyle="1" w:styleId="WW8Num13z0">
    <w:name w:val="WW8Num13z0"/>
    <w:rsid w:val="009B7623"/>
    <w:rPr>
      <w:rFonts w:ascii="Symbol" w:hAnsi="Symbol"/>
    </w:rPr>
  </w:style>
  <w:style w:type="character" w:customStyle="1" w:styleId="WW8Num14z0">
    <w:name w:val="WW8Num14z0"/>
    <w:rsid w:val="009B7623"/>
    <w:rPr>
      <w:rFonts w:ascii="Times New Roman" w:hAnsi="Times New Roman" w:cs="Times New Roman"/>
    </w:rPr>
  </w:style>
  <w:style w:type="character" w:customStyle="1" w:styleId="WW8Num14z1">
    <w:name w:val="WW8Num14z1"/>
    <w:rsid w:val="009B7623"/>
    <w:rPr>
      <w:rFonts w:ascii="Courier New" w:hAnsi="Courier New" w:cs="Courier New"/>
    </w:rPr>
  </w:style>
  <w:style w:type="character" w:customStyle="1" w:styleId="WW8Num14z2">
    <w:name w:val="WW8Num14z2"/>
    <w:rsid w:val="009B7623"/>
    <w:rPr>
      <w:rFonts w:ascii="Wingdings" w:hAnsi="Wingdings"/>
    </w:rPr>
  </w:style>
  <w:style w:type="character" w:customStyle="1" w:styleId="WW8Num14z3">
    <w:name w:val="WW8Num14z3"/>
    <w:rsid w:val="009B7623"/>
    <w:rPr>
      <w:rFonts w:ascii="Symbol" w:hAnsi="Symbol"/>
    </w:rPr>
  </w:style>
  <w:style w:type="character" w:customStyle="1" w:styleId="WW8Num16z0">
    <w:name w:val="WW8Num16z0"/>
    <w:rsid w:val="009B7623"/>
    <w:rPr>
      <w:rFonts w:ascii="CG Omega" w:eastAsia="Times New Roman" w:hAnsi="CG Omega" w:cs="Times New Roman"/>
    </w:rPr>
  </w:style>
  <w:style w:type="character" w:customStyle="1" w:styleId="WW8Num16z1">
    <w:name w:val="WW8Num16z1"/>
    <w:rsid w:val="009B7623"/>
    <w:rPr>
      <w:rFonts w:ascii="Courier New" w:hAnsi="Courier New" w:cs="Courier New"/>
    </w:rPr>
  </w:style>
  <w:style w:type="character" w:customStyle="1" w:styleId="WW8Num16z2">
    <w:name w:val="WW8Num16z2"/>
    <w:rsid w:val="009B7623"/>
    <w:rPr>
      <w:rFonts w:ascii="Wingdings" w:hAnsi="Wingdings"/>
    </w:rPr>
  </w:style>
  <w:style w:type="character" w:customStyle="1" w:styleId="WW8Num16z3">
    <w:name w:val="WW8Num16z3"/>
    <w:rsid w:val="009B7623"/>
    <w:rPr>
      <w:rFonts w:ascii="Symbol" w:hAnsi="Symbol"/>
    </w:rPr>
  </w:style>
  <w:style w:type="character" w:customStyle="1" w:styleId="WW8Num17z0">
    <w:name w:val="WW8Num17z0"/>
    <w:rsid w:val="009B7623"/>
    <w:rPr>
      <w:u w:val="none"/>
    </w:rPr>
  </w:style>
  <w:style w:type="character" w:customStyle="1" w:styleId="WW8Num18z0">
    <w:name w:val="WW8Num18z0"/>
    <w:rsid w:val="009B7623"/>
    <w:rPr>
      <w:rFonts w:ascii="CG Omega" w:eastAsia="Times New Roman" w:hAnsi="CG Omega" w:cs="Times New Roman"/>
    </w:rPr>
  </w:style>
  <w:style w:type="character" w:customStyle="1" w:styleId="WW8Num18z1">
    <w:name w:val="WW8Num18z1"/>
    <w:rsid w:val="009B7623"/>
    <w:rPr>
      <w:rFonts w:ascii="Courier New" w:hAnsi="Courier New" w:cs="Arial Unicode MS"/>
    </w:rPr>
  </w:style>
  <w:style w:type="character" w:customStyle="1" w:styleId="WW8Num18z2">
    <w:name w:val="WW8Num18z2"/>
    <w:rsid w:val="009B7623"/>
    <w:rPr>
      <w:rFonts w:ascii="Wingdings" w:hAnsi="Wingdings"/>
    </w:rPr>
  </w:style>
  <w:style w:type="character" w:customStyle="1" w:styleId="WW8Num18z3">
    <w:name w:val="WW8Num18z3"/>
    <w:rsid w:val="009B7623"/>
    <w:rPr>
      <w:rFonts w:ascii="Symbol" w:hAnsi="Symbol"/>
    </w:rPr>
  </w:style>
  <w:style w:type="character" w:customStyle="1" w:styleId="WW8Num19z0">
    <w:name w:val="WW8Num19z0"/>
    <w:rsid w:val="009B7623"/>
    <w:rPr>
      <w:rFonts w:ascii="Symbol" w:hAnsi="Symbol"/>
    </w:rPr>
  </w:style>
  <w:style w:type="character" w:customStyle="1" w:styleId="WW8Num21z0">
    <w:name w:val="WW8Num21z0"/>
    <w:rsid w:val="009B7623"/>
    <w:rPr>
      <w:rFonts w:ascii="Symbol" w:hAnsi="Symbol"/>
    </w:rPr>
  </w:style>
  <w:style w:type="character" w:customStyle="1" w:styleId="WW8Num22z0">
    <w:name w:val="WW8Num22z0"/>
    <w:rsid w:val="009B7623"/>
    <w:rPr>
      <w:u w:val="none"/>
    </w:rPr>
  </w:style>
  <w:style w:type="character" w:customStyle="1" w:styleId="WW8Num23z0">
    <w:name w:val="WW8Num23z0"/>
    <w:rsid w:val="009B7623"/>
    <w:rPr>
      <w:u w:val="none"/>
    </w:rPr>
  </w:style>
  <w:style w:type="character" w:customStyle="1" w:styleId="WW8Num24z0">
    <w:name w:val="WW8Num24z0"/>
    <w:rsid w:val="009B7623"/>
    <w:rPr>
      <w:rFonts w:ascii="Symbol" w:hAnsi="Symbol"/>
    </w:rPr>
  </w:style>
  <w:style w:type="character" w:customStyle="1" w:styleId="WW8Num25z0">
    <w:name w:val="WW8Num25z0"/>
    <w:rsid w:val="009B7623"/>
    <w:rPr>
      <w:rFonts w:ascii="Times New Roman" w:hAnsi="Times New Roman"/>
    </w:rPr>
  </w:style>
  <w:style w:type="character" w:customStyle="1" w:styleId="WW8Num26z0">
    <w:name w:val="WW8Num26z0"/>
    <w:rsid w:val="009B7623"/>
    <w:rPr>
      <w:rFonts w:ascii="Symbol" w:hAnsi="Symbol"/>
    </w:rPr>
  </w:style>
  <w:style w:type="character" w:customStyle="1" w:styleId="WW8Num27z0">
    <w:name w:val="WW8Num27z0"/>
    <w:rsid w:val="009B7623"/>
    <w:rPr>
      <w:rFonts w:ascii="Times New Roman" w:hAnsi="Times New Roman" w:cs="Times New Roman"/>
    </w:rPr>
  </w:style>
  <w:style w:type="character" w:customStyle="1" w:styleId="WW8Num27z1">
    <w:name w:val="WW8Num27z1"/>
    <w:rsid w:val="009B7623"/>
    <w:rPr>
      <w:rFonts w:ascii="CG Omega" w:eastAsia="Times New Roman" w:hAnsi="CG Omega" w:cs="Times New Roman"/>
    </w:rPr>
  </w:style>
  <w:style w:type="character" w:customStyle="1" w:styleId="WW8Num28z0">
    <w:name w:val="WW8Num28z0"/>
    <w:rsid w:val="009B7623"/>
    <w:rPr>
      <w:rFonts w:ascii="Symbol" w:hAnsi="Symbol"/>
    </w:rPr>
  </w:style>
  <w:style w:type="character" w:customStyle="1" w:styleId="WW8Num28z1">
    <w:name w:val="WW8Num28z1"/>
    <w:rsid w:val="009B7623"/>
    <w:rPr>
      <w:rFonts w:ascii="Courier New" w:hAnsi="Courier New" w:cs="Courier New"/>
    </w:rPr>
  </w:style>
  <w:style w:type="character" w:customStyle="1" w:styleId="WW8Num28z2">
    <w:name w:val="WW8Num28z2"/>
    <w:rsid w:val="009B7623"/>
    <w:rPr>
      <w:rFonts w:ascii="Wingdings" w:hAnsi="Wingdings"/>
    </w:rPr>
  </w:style>
  <w:style w:type="character" w:customStyle="1" w:styleId="WW8Num29z0">
    <w:name w:val="WW8Num29z0"/>
    <w:rsid w:val="009B7623"/>
    <w:rPr>
      <w:rFonts w:ascii="Symbol" w:hAnsi="Symbol"/>
    </w:rPr>
  </w:style>
  <w:style w:type="character" w:customStyle="1" w:styleId="WW8Num30z0">
    <w:name w:val="WW8Num30z0"/>
    <w:rsid w:val="009B7623"/>
    <w:rPr>
      <w:rFonts w:ascii="Times New Roman" w:eastAsia="Times New Roman" w:hAnsi="Times New Roman" w:cs="Times New Roman"/>
    </w:rPr>
  </w:style>
  <w:style w:type="character" w:customStyle="1" w:styleId="WW8Num30z1">
    <w:name w:val="WW8Num30z1"/>
    <w:rsid w:val="009B7623"/>
    <w:rPr>
      <w:rFonts w:ascii="Courier New" w:hAnsi="Courier New" w:cs="Courier New"/>
    </w:rPr>
  </w:style>
  <w:style w:type="character" w:customStyle="1" w:styleId="WW8Num30z2">
    <w:name w:val="WW8Num30z2"/>
    <w:rsid w:val="009B7623"/>
    <w:rPr>
      <w:rFonts w:ascii="Wingdings" w:hAnsi="Wingdings"/>
    </w:rPr>
  </w:style>
  <w:style w:type="character" w:customStyle="1" w:styleId="WW8Num30z3">
    <w:name w:val="WW8Num30z3"/>
    <w:rsid w:val="009B7623"/>
    <w:rPr>
      <w:rFonts w:ascii="Symbol" w:hAnsi="Symbol"/>
    </w:rPr>
  </w:style>
  <w:style w:type="character" w:customStyle="1" w:styleId="WW8Num31z0">
    <w:name w:val="WW8Num31z0"/>
    <w:rsid w:val="009B7623"/>
    <w:rPr>
      <w:rFonts w:ascii="Symbol" w:hAnsi="Symbol"/>
    </w:rPr>
  </w:style>
  <w:style w:type="character" w:customStyle="1" w:styleId="WW8Num33z1">
    <w:name w:val="WW8Num33z1"/>
    <w:rsid w:val="009B7623"/>
    <w:rPr>
      <w:rFonts w:ascii="Courier New" w:hAnsi="Courier New" w:cs="Courier New"/>
    </w:rPr>
  </w:style>
  <w:style w:type="character" w:customStyle="1" w:styleId="WW8Num33z2">
    <w:name w:val="WW8Num33z2"/>
    <w:rsid w:val="009B7623"/>
    <w:rPr>
      <w:rFonts w:ascii="Wingdings" w:hAnsi="Wingdings"/>
    </w:rPr>
  </w:style>
  <w:style w:type="character" w:customStyle="1" w:styleId="WW8Num33z3">
    <w:name w:val="WW8Num33z3"/>
    <w:rsid w:val="009B7623"/>
    <w:rPr>
      <w:rFonts w:ascii="Symbol" w:hAnsi="Symbol"/>
    </w:rPr>
  </w:style>
  <w:style w:type="character" w:customStyle="1" w:styleId="WW8Num34z0">
    <w:name w:val="WW8Num34z0"/>
    <w:rsid w:val="009B7623"/>
    <w:rPr>
      <w:rFonts w:ascii="Symbol" w:hAnsi="Symbol"/>
    </w:rPr>
  </w:style>
  <w:style w:type="character" w:customStyle="1" w:styleId="WW8Num35z0">
    <w:name w:val="WW8Num35z0"/>
    <w:rsid w:val="009B7623"/>
    <w:rPr>
      <w:u w:val="none"/>
    </w:rPr>
  </w:style>
  <w:style w:type="character" w:customStyle="1" w:styleId="WW8Num36z0">
    <w:name w:val="WW8Num36z0"/>
    <w:rsid w:val="009B7623"/>
    <w:rPr>
      <w:rFonts w:ascii="Symbol" w:hAnsi="Symbol"/>
    </w:rPr>
  </w:style>
  <w:style w:type="character" w:customStyle="1" w:styleId="WW8Num37z0">
    <w:name w:val="WW8Num37z0"/>
    <w:rsid w:val="009B7623"/>
    <w:rPr>
      <w:rFonts w:ascii="Symbol" w:hAnsi="Symbol"/>
    </w:rPr>
  </w:style>
  <w:style w:type="character" w:customStyle="1" w:styleId="WW8Num37z1">
    <w:name w:val="WW8Num37z1"/>
    <w:rsid w:val="009B7623"/>
    <w:rPr>
      <w:rFonts w:ascii="Courier New" w:hAnsi="Courier New" w:cs="Courier New"/>
    </w:rPr>
  </w:style>
  <w:style w:type="character" w:customStyle="1" w:styleId="WW8Num37z2">
    <w:name w:val="WW8Num37z2"/>
    <w:rsid w:val="009B7623"/>
    <w:rPr>
      <w:rFonts w:ascii="Wingdings" w:hAnsi="Wingdings"/>
    </w:rPr>
  </w:style>
  <w:style w:type="character" w:customStyle="1" w:styleId="WW8Num38z0">
    <w:name w:val="WW8Num38z0"/>
    <w:rsid w:val="009B7623"/>
    <w:rPr>
      <w:rFonts w:ascii="Symbol" w:hAnsi="Symbol"/>
    </w:rPr>
  </w:style>
  <w:style w:type="character" w:customStyle="1" w:styleId="WW8Num38z1">
    <w:name w:val="WW8Num38z1"/>
    <w:rsid w:val="009B7623"/>
    <w:rPr>
      <w:rFonts w:ascii="Courier New" w:hAnsi="Courier New" w:cs="Courier New"/>
    </w:rPr>
  </w:style>
  <w:style w:type="character" w:customStyle="1" w:styleId="WW8Num38z2">
    <w:name w:val="WW8Num38z2"/>
    <w:rsid w:val="009B7623"/>
    <w:rPr>
      <w:rFonts w:ascii="Wingdings" w:hAnsi="Wingdings"/>
    </w:rPr>
  </w:style>
  <w:style w:type="character" w:customStyle="1" w:styleId="WW8Num42z0">
    <w:name w:val="WW8Num42z0"/>
    <w:rsid w:val="009B7623"/>
    <w:rPr>
      <w:u w:val="none"/>
    </w:rPr>
  </w:style>
  <w:style w:type="character" w:customStyle="1" w:styleId="WW8Num43z0">
    <w:name w:val="WW8Num43z0"/>
    <w:rsid w:val="009B7623"/>
    <w:rPr>
      <w:u w:val="none"/>
    </w:rPr>
  </w:style>
  <w:style w:type="character" w:customStyle="1" w:styleId="WW8Num44z0">
    <w:name w:val="WW8Num44z0"/>
    <w:rsid w:val="009B7623"/>
    <w:rPr>
      <w:rFonts w:ascii="Symbol" w:hAnsi="Symbol"/>
    </w:rPr>
  </w:style>
  <w:style w:type="character" w:customStyle="1" w:styleId="WW8Num45z0">
    <w:name w:val="WW8Num45z0"/>
    <w:rsid w:val="009B7623"/>
    <w:rPr>
      <w:rFonts w:ascii="Symbol" w:hAnsi="Symbol"/>
    </w:rPr>
  </w:style>
  <w:style w:type="character" w:customStyle="1" w:styleId="WW8Num45z1">
    <w:name w:val="WW8Num45z1"/>
    <w:rsid w:val="009B7623"/>
    <w:rPr>
      <w:rFonts w:ascii="Courier New" w:hAnsi="Courier New" w:cs="Courier New"/>
    </w:rPr>
  </w:style>
  <w:style w:type="character" w:customStyle="1" w:styleId="WW8Num45z2">
    <w:name w:val="WW8Num45z2"/>
    <w:rsid w:val="009B7623"/>
    <w:rPr>
      <w:rFonts w:ascii="Wingdings" w:hAnsi="Wingdings"/>
    </w:rPr>
  </w:style>
  <w:style w:type="character" w:customStyle="1" w:styleId="WW8Num46z0">
    <w:name w:val="WW8Num46z0"/>
    <w:rsid w:val="009B7623"/>
    <w:rPr>
      <w:u w:val="none"/>
    </w:rPr>
  </w:style>
  <w:style w:type="character" w:customStyle="1" w:styleId="WW8Num47z0">
    <w:name w:val="WW8Num47z0"/>
    <w:rsid w:val="009B7623"/>
    <w:rPr>
      <w:u w:val="none"/>
    </w:rPr>
  </w:style>
  <w:style w:type="character" w:customStyle="1" w:styleId="WW8Num48z0">
    <w:name w:val="WW8Num48z0"/>
    <w:rsid w:val="009B7623"/>
    <w:rPr>
      <w:rFonts w:ascii="Symbol" w:hAnsi="Symbol"/>
    </w:rPr>
  </w:style>
  <w:style w:type="character" w:customStyle="1" w:styleId="WW8Num49z0">
    <w:name w:val="WW8Num49z0"/>
    <w:rsid w:val="009B7623"/>
    <w:rPr>
      <w:u w:val="none"/>
    </w:rPr>
  </w:style>
  <w:style w:type="character" w:customStyle="1" w:styleId="WW8Num51z0">
    <w:name w:val="WW8Num51z0"/>
    <w:rsid w:val="009B7623"/>
    <w:rPr>
      <w:rFonts w:ascii="Times New Roman" w:hAnsi="Times New Roman"/>
    </w:rPr>
  </w:style>
  <w:style w:type="character" w:customStyle="1" w:styleId="WW8Num51z1">
    <w:name w:val="WW8Num51z1"/>
    <w:rsid w:val="009B7623"/>
    <w:rPr>
      <w:rFonts w:ascii="Courier New" w:hAnsi="Courier New" w:cs="Courier New"/>
    </w:rPr>
  </w:style>
  <w:style w:type="character" w:customStyle="1" w:styleId="WW8Num51z2">
    <w:name w:val="WW8Num51z2"/>
    <w:rsid w:val="009B7623"/>
    <w:rPr>
      <w:rFonts w:ascii="Wingdings" w:hAnsi="Wingdings"/>
    </w:rPr>
  </w:style>
  <w:style w:type="character" w:customStyle="1" w:styleId="WW8Num51z3">
    <w:name w:val="WW8Num51z3"/>
    <w:rsid w:val="009B7623"/>
    <w:rPr>
      <w:rFonts w:ascii="Symbol" w:hAnsi="Symbol"/>
    </w:rPr>
  </w:style>
  <w:style w:type="character" w:customStyle="1" w:styleId="WW8Num52z0">
    <w:name w:val="WW8Num52z0"/>
    <w:rsid w:val="009B7623"/>
    <w:rPr>
      <w:u w:val="none"/>
    </w:rPr>
  </w:style>
  <w:style w:type="character" w:customStyle="1" w:styleId="WW8Num54z0">
    <w:name w:val="WW8Num54z0"/>
    <w:rsid w:val="009B7623"/>
    <w:rPr>
      <w:u w:val="none"/>
    </w:rPr>
  </w:style>
  <w:style w:type="character" w:customStyle="1" w:styleId="WW8Num56z0">
    <w:name w:val="WW8Num56z0"/>
    <w:rsid w:val="009B7623"/>
    <w:rPr>
      <w:rFonts w:ascii="Symbol" w:eastAsia="Times New Roman" w:hAnsi="Symbol" w:cs="Times New Roman"/>
    </w:rPr>
  </w:style>
  <w:style w:type="character" w:customStyle="1" w:styleId="WW8Num56z1">
    <w:name w:val="WW8Num56z1"/>
    <w:rsid w:val="009B7623"/>
    <w:rPr>
      <w:rFonts w:ascii="Courier New" w:hAnsi="Courier New"/>
    </w:rPr>
  </w:style>
  <w:style w:type="character" w:customStyle="1" w:styleId="WW8Num56z2">
    <w:name w:val="WW8Num56z2"/>
    <w:rsid w:val="009B7623"/>
    <w:rPr>
      <w:rFonts w:ascii="Wingdings" w:hAnsi="Wingdings"/>
    </w:rPr>
  </w:style>
  <w:style w:type="character" w:customStyle="1" w:styleId="WW8Num56z3">
    <w:name w:val="WW8Num56z3"/>
    <w:rsid w:val="009B7623"/>
    <w:rPr>
      <w:rFonts w:ascii="Symbol" w:hAnsi="Symbol"/>
    </w:rPr>
  </w:style>
  <w:style w:type="character" w:customStyle="1" w:styleId="WW8Num57z0">
    <w:name w:val="WW8Num57z0"/>
    <w:rsid w:val="009B7623"/>
    <w:rPr>
      <w:u w:val="none"/>
    </w:rPr>
  </w:style>
  <w:style w:type="character" w:customStyle="1" w:styleId="WW8Num58z0">
    <w:name w:val="WW8Num58z0"/>
    <w:rsid w:val="009B7623"/>
    <w:rPr>
      <w:rFonts w:ascii="Garamond" w:hAnsi="Garamond"/>
    </w:rPr>
  </w:style>
  <w:style w:type="character" w:customStyle="1" w:styleId="WW8Num58z1">
    <w:name w:val="WW8Num58z1"/>
    <w:rsid w:val="009B7623"/>
    <w:rPr>
      <w:rFonts w:ascii="Times New Roman" w:eastAsia="Times New Roman" w:hAnsi="Times New Roman" w:cs="Times New Roman"/>
    </w:rPr>
  </w:style>
  <w:style w:type="character" w:customStyle="1" w:styleId="WW8Num60z1">
    <w:name w:val="WW8Num60z1"/>
    <w:rsid w:val="009B7623"/>
    <w:rPr>
      <w:rFonts w:ascii="Courier New" w:hAnsi="Courier New" w:cs="Courier New"/>
    </w:rPr>
  </w:style>
  <w:style w:type="character" w:customStyle="1" w:styleId="WW8Num60z2">
    <w:name w:val="WW8Num60z2"/>
    <w:rsid w:val="009B7623"/>
    <w:rPr>
      <w:rFonts w:ascii="Wingdings" w:hAnsi="Wingdings"/>
    </w:rPr>
  </w:style>
  <w:style w:type="character" w:customStyle="1" w:styleId="WW8Num60z3">
    <w:name w:val="WW8Num60z3"/>
    <w:rsid w:val="009B7623"/>
    <w:rPr>
      <w:rFonts w:ascii="Symbol" w:hAnsi="Symbol"/>
    </w:rPr>
  </w:style>
  <w:style w:type="character" w:customStyle="1" w:styleId="WW8Num61z0">
    <w:name w:val="WW8Num61z0"/>
    <w:rsid w:val="009B7623"/>
    <w:rPr>
      <w:rFonts w:ascii="Symbol" w:hAnsi="Symbol"/>
    </w:rPr>
  </w:style>
  <w:style w:type="character" w:customStyle="1" w:styleId="WW8Num62z0">
    <w:name w:val="WW8Num62z0"/>
    <w:rsid w:val="009B7623"/>
    <w:rPr>
      <w:rFonts w:ascii="Symbol" w:hAnsi="Symbol"/>
    </w:rPr>
  </w:style>
  <w:style w:type="character" w:customStyle="1" w:styleId="WW8Num62z1">
    <w:name w:val="WW8Num62z1"/>
    <w:rsid w:val="009B7623"/>
    <w:rPr>
      <w:rFonts w:ascii="Courier New" w:hAnsi="Courier New" w:cs="Courier New"/>
    </w:rPr>
  </w:style>
  <w:style w:type="character" w:customStyle="1" w:styleId="WW8Num62z2">
    <w:name w:val="WW8Num62z2"/>
    <w:rsid w:val="009B7623"/>
    <w:rPr>
      <w:rFonts w:ascii="Wingdings" w:hAnsi="Wingdings"/>
    </w:rPr>
  </w:style>
  <w:style w:type="character" w:customStyle="1" w:styleId="WW8NumSt2z0">
    <w:name w:val="WW8NumSt2z0"/>
    <w:rsid w:val="009B7623"/>
    <w:rPr>
      <w:rFonts w:ascii="Symbol" w:hAnsi="Symbol"/>
    </w:rPr>
  </w:style>
  <w:style w:type="character" w:customStyle="1" w:styleId="WW8NumSt2z1">
    <w:name w:val="WW8NumSt2z1"/>
    <w:rsid w:val="009B7623"/>
    <w:rPr>
      <w:rFonts w:ascii="Courier New" w:hAnsi="Courier New" w:cs="Courier New"/>
    </w:rPr>
  </w:style>
  <w:style w:type="character" w:customStyle="1" w:styleId="WW8NumSt2z2">
    <w:name w:val="WW8NumSt2z2"/>
    <w:rsid w:val="009B7623"/>
    <w:rPr>
      <w:rFonts w:ascii="Wingdings" w:hAnsi="Wingdings"/>
    </w:rPr>
  </w:style>
  <w:style w:type="character" w:customStyle="1" w:styleId="WW8NumSt3z0">
    <w:name w:val="WW8NumSt3z0"/>
    <w:rsid w:val="009B7623"/>
    <w:rPr>
      <w:rFonts w:ascii="Symbol" w:hAnsi="Symbol"/>
    </w:rPr>
  </w:style>
  <w:style w:type="character" w:customStyle="1" w:styleId="WW8NumSt64z0">
    <w:name w:val="WW8NumSt64z0"/>
    <w:rsid w:val="009B7623"/>
    <w:rPr>
      <w:rFonts w:ascii="Symbol" w:hAnsi="Symbol"/>
    </w:rPr>
  </w:style>
  <w:style w:type="numbering" w:customStyle="1" w:styleId="WW8Num1">
    <w:name w:val="WW8Num1"/>
    <w:basedOn w:val="Geenlijst"/>
    <w:rsid w:val="009B7623"/>
    <w:pPr>
      <w:numPr>
        <w:numId w:val="2"/>
      </w:numPr>
    </w:pPr>
  </w:style>
  <w:style w:type="numbering" w:customStyle="1" w:styleId="WW8Num2">
    <w:name w:val="WW8Num2"/>
    <w:basedOn w:val="Geenlijst"/>
    <w:rsid w:val="009B7623"/>
    <w:pPr>
      <w:numPr>
        <w:numId w:val="3"/>
      </w:numPr>
    </w:pPr>
  </w:style>
  <w:style w:type="numbering" w:customStyle="1" w:styleId="WW8Num3">
    <w:name w:val="WW8Num3"/>
    <w:basedOn w:val="Geenlijst"/>
    <w:rsid w:val="009B7623"/>
    <w:pPr>
      <w:numPr>
        <w:numId w:val="4"/>
      </w:numPr>
    </w:pPr>
  </w:style>
  <w:style w:type="numbering" w:customStyle="1" w:styleId="WW8Num4">
    <w:name w:val="WW8Num4"/>
    <w:basedOn w:val="Geenlijst"/>
    <w:rsid w:val="009B7623"/>
    <w:pPr>
      <w:numPr>
        <w:numId w:val="5"/>
      </w:numPr>
    </w:pPr>
  </w:style>
  <w:style w:type="numbering" w:customStyle="1" w:styleId="WW8Num5">
    <w:name w:val="WW8Num5"/>
    <w:basedOn w:val="Geenlijst"/>
    <w:rsid w:val="009B7623"/>
    <w:pPr>
      <w:numPr>
        <w:numId w:val="6"/>
      </w:numPr>
    </w:pPr>
  </w:style>
  <w:style w:type="numbering" w:customStyle="1" w:styleId="WW8Num6">
    <w:name w:val="WW8Num6"/>
    <w:basedOn w:val="Geenlijst"/>
    <w:rsid w:val="009B7623"/>
    <w:pPr>
      <w:numPr>
        <w:numId w:val="7"/>
      </w:numPr>
    </w:pPr>
  </w:style>
  <w:style w:type="numbering" w:customStyle="1" w:styleId="WW8Num7">
    <w:name w:val="WW8Num7"/>
    <w:basedOn w:val="Geenlijst"/>
    <w:rsid w:val="009B7623"/>
    <w:pPr>
      <w:numPr>
        <w:numId w:val="8"/>
      </w:numPr>
    </w:pPr>
  </w:style>
  <w:style w:type="numbering" w:customStyle="1" w:styleId="WW8Num8">
    <w:name w:val="WW8Num8"/>
    <w:basedOn w:val="Geenlijst"/>
    <w:rsid w:val="009B7623"/>
    <w:pPr>
      <w:numPr>
        <w:numId w:val="9"/>
      </w:numPr>
    </w:pPr>
  </w:style>
  <w:style w:type="numbering" w:customStyle="1" w:styleId="WW8Num9">
    <w:name w:val="WW8Num9"/>
    <w:basedOn w:val="Geenlijst"/>
    <w:rsid w:val="009B7623"/>
    <w:pPr>
      <w:numPr>
        <w:numId w:val="10"/>
      </w:numPr>
    </w:pPr>
  </w:style>
  <w:style w:type="numbering" w:customStyle="1" w:styleId="WW8Num10">
    <w:name w:val="WW8Num10"/>
    <w:basedOn w:val="Geenlijst"/>
    <w:rsid w:val="009B7623"/>
    <w:pPr>
      <w:numPr>
        <w:numId w:val="11"/>
      </w:numPr>
    </w:pPr>
  </w:style>
  <w:style w:type="numbering" w:customStyle="1" w:styleId="WW8Num11">
    <w:name w:val="WW8Num11"/>
    <w:basedOn w:val="Geenlijst"/>
    <w:rsid w:val="009B7623"/>
    <w:pPr>
      <w:numPr>
        <w:numId w:val="12"/>
      </w:numPr>
    </w:pPr>
  </w:style>
  <w:style w:type="numbering" w:customStyle="1" w:styleId="WW8Num12">
    <w:name w:val="WW8Num12"/>
    <w:basedOn w:val="Geenlijst"/>
    <w:rsid w:val="009B7623"/>
    <w:pPr>
      <w:numPr>
        <w:numId w:val="13"/>
      </w:numPr>
    </w:pPr>
  </w:style>
  <w:style w:type="numbering" w:customStyle="1" w:styleId="WW8Num13">
    <w:name w:val="WW8Num13"/>
    <w:basedOn w:val="Geenlijst"/>
    <w:rsid w:val="009B7623"/>
    <w:pPr>
      <w:numPr>
        <w:numId w:val="14"/>
      </w:numPr>
    </w:pPr>
  </w:style>
  <w:style w:type="numbering" w:customStyle="1" w:styleId="WW8Num14">
    <w:name w:val="WW8Num14"/>
    <w:basedOn w:val="Geenlijst"/>
    <w:rsid w:val="009B7623"/>
    <w:pPr>
      <w:numPr>
        <w:numId w:val="15"/>
      </w:numPr>
    </w:pPr>
  </w:style>
  <w:style w:type="numbering" w:customStyle="1" w:styleId="WW8Num15">
    <w:name w:val="WW8Num15"/>
    <w:basedOn w:val="Geenlijst"/>
    <w:rsid w:val="009B7623"/>
    <w:pPr>
      <w:numPr>
        <w:numId w:val="16"/>
      </w:numPr>
    </w:pPr>
  </w:style>
  <w:style w:type="numbering" w:customStyle="1" w:styleId="WW8Num16">
    <w:name w:val="WW8Num16"/>
    <w:basedOn w:val="Geenlijst"/>
    <w:rsid w:val="009B7623"/>
    <w:pPr>
      <w:numPr>
        <w:numId w:val="17"/>
      </w:numPr>
    </w:pPr>
  </w:style>
  <w:style w:type="numbering" w:customStyle="1" w:styleId="WW8Num17">
    <w:name w:val="WW8Num17"/>
    <w:basedOn w:val="Geenlijst"/>
    <w:rsid w:val="009B7623"/>
    <w:pPr>
      <w:numPr>
        <w:numId w:val="18"/>
      </w:numPr>
    </w:pPr>
  </w:style>
  <w:style w:type="numbering" w:customStyle="1" w:styleId="WW8Num18">
    <w:name w:val="WW8Num18"/>
    <w:basedOn w:val="Geenlijst"/>
    <w:rsid w:val="009B7623"/>
    <w:pPr>
      <w:numPr>
        <w:numId w:val="19"/>
      </w:numPr>
    </w:pPr>
  </w:style>
  <w:style w:type="numbering" w:customStyle="1" w:styleId="WW8Num19">
    <w:name w:val="WW8Num19"/>
    <w:basedOn w:val="Geenlijst"/>
    <w:rsid w:val="009B7623"/>
    <w:pPr>
      <w:numPr>
        <w:numId w:val="20"/>
      </w:numPr>
    </w:pPr>
  </w:style>
  <w:style w:type="numbering" w:customStyle="1" w:styleId="WW8Num20">
    <w:name w:val="WW8Num20"/>
    <w:basedOn w:val="Geenlijst"/>
    <w:rsid w:val="009B7623"/>
    <w:pPr>
      <w:numPr>
        <w:numId w:val="21"/>
      </w:numPr>
    </w:pPr>
  </w:style>
  <w:style w:type="numbering" w:customStyle="1" w:styleId="WW8Num21">
    <w:name w:val="WW8Num21"/>
    <w:basedOn w:val="Geenlijst"/>
    <w:rsid w:val="009B7623"/>
    <w:pPr>
      <w:numPr>
        <w:numId w:val="22"/>
      </w:numPr>
    </w:pPr>
  </w:style>
  <w:style w:type="numbering" w:customStyle="1" w:styleId="WW8Num22">
    <w:name w:val="WW8Num22"/>
    <w:basedOn w:val="Geenlijst"/>
    <w:rsid w:val="009B7623"/>
    <w:pPr>
      <w:numPr>
        <w:numId w:val="23"/>
      </w:numPr>
    </w:pPr>
  </w:style>
  <w:style w:type="numbering" w:customStyle="1" w:styleId="WW8Num23">
    <w:name w:val="WW8Num23"/>
    <w:basedOn w:val="Geenlijst"/>
    <w:rsid w:val="009B7623"/>
    <w:pPr>
      <w:numPr>
        <w:numId w:val="24"/>
      </w:numPr>
    </w:pPr>
  </w:style>
  <w:style w:type="numbering" w:customStyle="1" w:styleId="WW8Num24">
    <w:name w:val="WW8Num24"/>
    <w:basedOn w:val="Geenlijst"/>
    <w:rsid w:val="009B7623"/>
    <w:pPr>
      <w:numPr>
        <w:numId w:val="25"/>
      </w:numPr>
    </w:pPr>
  </w:style>
  <w:style w:type="numbering" w:customStyle="1" w:styleId="WW8Num25">
    <w:name w:val="WW8Num25"/>
    <w:basedOn w:val="Geenlijst"/>
    <w:rsid w:val="009B7623"/>
    <w:pPr>
      <w:numPr>
        <w:numId w:val="26"/>
      </w:numPr>
    </w:pPr>
  </w:style>
  <w:style w:type="numbering" w:customStyle="1" w:styleId="WW8Num26">
    <w:name w:val="WW8Num26"/>
    <w:basedOn w:val="Geenlijst"/>
    <w:rsid w:val="009B7623"/>
    <w:pPr>
      <w:numPr>
        <w:numId w:val="27"/>
      </w:numPr>
    </w:pPr>
  </w:style>
  <w:style w:type="numbering" w:customStyle="1" w:styleId="WW8Num27">
    <w:name w:val="WW8Num27"/>
    <w:basedOn w:val="Geenlijst"/>
    <w:rsid w:val="009B7623"/>
    <w:pPr>
      <w:numPr>
        <w:numId w:val="28"/>
      </w:numPr>
    </w:pPr>
  </w:style>
  <w:style w:type="numbering" w:customStyle="1" w:styleId="WW8Num28">
    <w:name w:val="WW8Num28"/>
    <w:basedOn w:val="Geenlijst"/>
    <w:rsid w:val="009B7623"/>
    <w:pPr>
      <w:numPr>
        <w:numId w:val="29"/>
      </w:numPr>
    </w:pPr>
  </w:style>
  <w:style w:type="numbering" w:customStyle="1" w:styleId="WW8Num29">
    <w:name w:val="WW8Num29"/>
    <w:basedOn w:val="Geenlijst"/>
    <w:rsid w:val="009B7623"/>
    <w:pPr>
      <w:numPr>
        <w:numId w:val="30"/>
      </w:numPr>
    </w:pPr>
  </w:style>
  <w:style w:type="numbering" w:customStyle="1" w:styleId="WW8Num30">
    <w:name w:val="WW8Num30"/>
    <w:basedOn w:val="Geenlijst"/>
    <w:rsid w:val="009B7623"/>
    <w:pPr>
      <w:numPr>
        <w:numId w:val="31"/>
      </w:numPr>
    </w:pPr>
  </w:style>
  <w:style w:type="numbering" w:customStyle="1" w:styleId="WW8Num31">
    <w:name w:val="WW8Num31"/>
    <w:basedOn w:val="Geenlijst"/>
    <w:rsid w:val="009B7623"/>
    <w:pPr>
      <w:numPr>
        <w:numId w:val="32"/>
      </w:numPr>
    </w:pPr>
  </w:style>
  <w:style w:type="numbering" w:customStyle="1" w:styleId="WW8Num32">
    <w:name w:val="WW8Num32"/>
    <w:basedOn w:val="Geenlijst"/>
    <w:rsid w:val="009B7623"/>
    <w:pPr>
      <w:numPr>
        <w:numId w:val="33"/>
      </w:numPr>
    </w:pPr>
  </w:style>
  <w:style w:type="numbering" w:customStyle="1" w:styleId="WW8Num33">
    <w:name w:val="WW8Num33"/>
    <w:basedOn w:val="Geenlijst"/>
    <w:rsid w:val="009B7623"/>
    <w:pPr>
      <w:numPr>
        <w:numId w:val="34"/>
      </w:numPr>
    </w:pPr>
  </w:style>
  <w:style w:type="numbering" w:customStyle="1" w:styleId="WW8Num34">
    <w:name w:val="WW8Num34"/>
    <w:basedOn w:val="Geenlijst"/>
    <w:rsid w:val="009B7623"/>
    <w:pPr>
      <w:numPr>
        <w:numId w:val="35"/>
      </w:numPr>
    </w:pPr>
  </w:style>
  <w:style w:type="numbering" w:customStyle="1" w:styleId="WW8Num35">
    <w:name w:val="WW8Num35"/>
    <w:basedOn w:val="Geenlijst"/>
    <w:rsid w:val="009B7623"/>
    <w:pPr>
      <w:numPr>
        <w:numId w:val="36"/>
      </w:numPr>
    </w:pPr>
  </w:style>
  <w:style w:type="numbering" w:customStyle="1" w:styleId="WW8Num36">
    <w:name w:val="WW8Num36"/>
    <w:basedOn w:val="Geenlijst"/>
    <w:rsid w:val="009B7623"/>
    <w:pPr>
      <w:numPr>
        <w:numId w:val="37"/>
      </w:numPr>
    </w:pPr>
  </w:style>
  <w:style w:type="numbering" w:customStyle="1" w:styleId="WW8Num37">
    <w:name w:val="WW8Num37"/>
    <w:basedOn w:val="Geenlijst"/>
    <w:rsid w:val="009B7623"/>
    <w:pPr>
      <w:numPr>
        <w:numId w:val="38"/>
      </w:numPr>
    </w:pPr>
  </w:style>
  <w:style w:type="numbering" w:customStyle="1" w:styleId="WW8Num38">
    <w:name w:val="WW8Num38"/>
    <w:basedOn w:val="Geenlijst"/>
    <w:rsid w:val="009B7623"/>
    <w:pPr>
      <w:numPr>
        <w:numId w:val="39"/>
      </w:numPr>
    </w:pPr>
  </w:style>
  <w:style w:type="numbering" w:customStyle="1" w:styleId="WW8Num39">
    <w:name w:val="WW8Num39"/>
    <w:basedOn w:val="Geenlijst"/>
    <w:rsid w:val="009B7623"/>
    <w:pPr>
      <w:numPr>
        <w:numId w:val="40"/>
      </w:numPr>
    </w:pPr>
  </w:style>
  <w:style w:type="numbering" w:customStyle="1" w:styleId="WW8Num40">
    <w:name w:val="WW8Num40"/>
    <w:basedOn w:val="Geenlijst"/>
    <w:rsid w:val="009B7623"/>
    <w:pPr>
      <w:numPr>
        <w:numId w:val="41"/>
      </w:numPr>
    </w:pPr>
  </w:style>
  <w:style w:type="numbering" w:customStyle="1" w:styleId="WW8Num41">
    <w:name w:val="WW8Num41"/>
    <w:basedOn w:val="Geenlijst"/>
    <w:rsid w:val="009B7623"/>
    <w:pPr>
      <w:numPr>
        <w:numId w:val="42"/>
      </w:numPr>
    </w:pPr>
  </w:style>
  <w:style w:type="numbering" w:customStyle="1" w:styleId="WW8Num42">
    <w:name w:val="WW8Num42"/>
    <w:basedOn w:val="Geenlijst"/>
    <w:rsid w:val="009B7623"/>
    <w:pPr>
      <w:numPr>
        <w:numId w:val="43"/>
      </w:numPr>
    </w:pPr>
  </w:style>
  <w:style w:type="numbering" w:customStyle="1" w:styleId="WW8Num43">
    <w:name w:val="WW8Num43"/>
    <w:basedOn w:val="Geenlijst"/>
    <w:rsid w:val="009B7623"/>
    <w:pPr>
      <w:numPr>
        <w:numId w:val="44"/>
      </w:numPr>
    </w:pPr>
  </w:style>
  <w:style w:type="numbering" w:customStyle="1" w:styleId="WW8Num44">
    <w:name w:val="WW8Num44"/>
    <w:basedOn w:val="Geenlijst"/>
    <w:rsid w:val="009B7623"/>
    <w:pPr>
      <w:numPr>
        <w:numId w:val="45"/>
      </w:numPr>
    </w:pPr>
  </w:style>
  <w:style w:type="numbering" w:customStyle="1" w:styleId="WW8Num45">
    <w:name w:val="WW8Num45"/>
    <w:basedOn w:val="Geenlijst"/>
    <w:rsid w:val="009B7623"/>
    <w:pPr>
      <w:numPr>
        <w:numId w:val="46"/>
      </w:numPr>
    </w:pPr>
  </w:style>
  <w:style w:type="numbering" w:customStyle="1" w:styleId="WW8Num46">
    <w:name w:val="WW8Num46"/>
    <w:basedOn w:val="Geenlijst"/>
    <w:rsid w:val="009B7623"/>
    <w:pPr>
      <w:numPr>
        <w:numId w:val="47"/>
      </w:numPr>
    </w:pPr>
  </w:style>
  <w:style w:type="numbering" w:customStyle="1" w:styleId="WW8Num47">
    <w:name w:val="WW8Num47"/>
    <w:basedOn w:val="Geenlijst"/>
    <w:rsid w:val="009B7623"/>
    <w:pPr>
      <w:numPr>
        <w:numId w:val="48"/>
      </w:numPr>
    </w:pPr>
  </w:style>
  <w:style w:type="numbering" w:customStyle="1" w:styleId="WW8Num48">
    <w:name w:val="WW8Num48"/>
    <w:basedOn w:val="Geenlijst"/>
    <w:rsid w:val="009B7623"/>
    <w:pPr>
      <w:numPr>
        <w:numId w:val="49"/>
      </w:numPr>
    </w:pPr>
  </w:style>
  <w:style w:type="numbering" w:customStyle="1" w:styleId="WW8Num49">
    <w:name w:val="WW8Num49"/>
    <w:basedOn w:val="Geenlijst"/>
    <w:rsid w:val="009B7623"/>
    <w:pPr>
      <w:numPr>
        <w:numId w:val="50"/>
      </w:numPr>
    </w:pPr>
  </w:style>
  <w:style w:type="numbering" w:customStyle="1" w:styleId="WW8Num50">
    <w:name w:val="WW8Num50"/>
    <w:basedOn w:val="Geenlijst"/>
    <w:rsid w:val="009B7623"/>
    <w:pPr>
      <w:numPr>
        <w:numId w:val="51"/>
      </w:numPr>
    </w:pPr>
  </w:style>
  <w:style w:type="numbering" w:customStyle="1" w:styleId="WW8Num51">
    <w:name w:val="WW8Num51"/>
    <w:basedOn w:val="Geenlijst"/>
    <w:rsid w:val="009B7623"/>
    <w:pPr>
      <w:numPr>
        <w:numId w:val="52"/>
      </w:numPr>
    </w:pPr>
  </w:style>
  <w:style w:type="numbering" w:customStyle="1" w:styleId="WW8Num52">
    <w:name w:val="WW8Num52"/>
    <w:basedOn w:val="Geenlijst"/>
    <w:rsid w:val="009B7623"/>
    <w:pPr>
      <w:numPr>
        <w:numId w:val="53"/>
      </w:numPr>
    </w:pPr>
  </w:style>
  <w:style w:type="numbering" w:customStyle="1" w:styleId="WW8Num53">
    <w:name w:val="WW8Num53"/>
    <w:basedOn w:val="Geenlijst"/>
    <w:rsid w:val="009B7623"/>
    <w:pPr>
      <w:numPr>
        <w:numId w:val="54"/>
      </w:numPr>
    </w:pPr>
  </w:style>
  <w:style w:type="numbering" w:customStyle="1" w:styleId="WW8Num54">
    <w:name w:val="WW8Num54"/>
    <w:basedOn w:val="Geenlijst"/>
    <w:rsid w:val="009B7623"/>
    <w:pPr>
      <w:numPr>
        <w:numId w:val="55"/>
      </w:numPr>
    </w:pPr>
  </w:style>
  <w:style w:type="numbering" w:customStyle="1" w:styleId="WW8Num55">
    <w:name w:val="WW8Num55"/>
    <w:basedOn w:val="Geenlijst"/>
    <w:rsid w:val="009B7623"/>
    <w:pPr>
      <w:numPr>
        <w:numId w:val="56"/>
      </w:numPr>
    </w:pPr>
  </w:style>
  <w:style w:type="numbering" w:customStyle="1" w:styleId="WW8Num56">
    <w:name w:val="WW8Num56"/>
    <w:basedOn w:val="Geenlijst"/>
    <w:rsid w:val="009B7623"/>
    <w:pPr>
      <w:numPr>
        <w:numId w:val="57"/>
      </w:numPr>
    </w:pPr>
  </w:style>
  <w:style w:type="numbering" w:customStyle="1" w:styleId="WW8Num57">
    <w:name w:val="WW8Num57"/>
    <w:basedOn w:val="Geenlijst"/>
    <w:rsid w:val="009B7623"/>
    <w:pPr>
      <w:numPr>
        <w:numId w:val="58"/>
      </w:numPr>
    </w:pPr>
  </w:style>
  <w:style w:type="numbering" w:customStyle="1" w:styleId="WW8Num58">
    <w:name w:val="WW8Num58"/>
    <w:basedOn w:val="Geenlijst"/>
    <w:rsid w:val="009B7623"/>
    <w:pPr>
      <w:numPr>
        <w:numId w:val="59"/>
      </w:numPr>
    </w:pPr>
  </w:style>
  <w:style w:type="numbering" w:customStyle="1" w:styleId="WW8Num59">
    <w:name w:val="WW8Num59"/>
    <w:basedOn w:val="Geenlijst"/>
    <w:rsid w:val="009B7623"/>
    <w:pPr>
      <w:numPr>
        <w:numId w:val="60"/>
      </w:numPr>
    </w:pPr>
  </w:style>
  <w:style w:type="numbering" w:customStyle="1" w:styleId="WW8Num60">
    <w:name w:val="WW8Num60"/>
    <w:basedOn w:val="Geenlijst"/>
    <w:rsid w:val="009B7623"/>
    <w:pPr>
      <w:numPr>
        <w:numId w:val="61"/>
      </w:numPr>
    </w:pPr>
  </w:style>
  <w:style w:type="numbering" w:customStyle="1" w:styleId="WW8Num61">
    <w:name w:val="WW8Num61"/>
    <w:basedOn w:val="Geenlijst"/>
    <w:rsid w:val="009B7623"/>
    <w:pPr>
      <w:numPr>
        <w:numId w:val="62"/>
      </w:numPr>
    </w:pPr>
  </w:style>
  <w:style w:type="numbering" w:customStyle="1" w:styleId="WW8Num62">
    <w:name w:val="WW8Num62"/>
    <w:basedOn w:val="Geenlijst"/>
    <w:rsid w:val="009B7623"/>
    <w:pPr>
      <w:numPr>
        <w:numId w:val="63"/>
      </w:numPr>
    </w:pPr>
  </w:style>
  <w:style w:type="numbering" w:customStyle="1" w:styleId="WW8Num63">
    <w:name w:val="WW8Num63"/>
    <w:basedOn w:val="Geenlijst"/>
    <w:rsid w:val="009B7623"/>
    <w:pPr>
      <w:numPr>
        <w:numId w:val="64"/>
      </w:numPr>
    </w:pPr>
  </w:style>
  <w:style w:type="numbering" w:customStyle="1" w:styleId="WW8Num64">
    <w:name w:val="WW8Num64"/>
    <w:basedOn w:val="Geenlijst"/>
    <w:rsid w:val="009B7623"/>
    <w:pPr>
      <w:numPr>
        <w:numId w:val="65"/>
      </w:numPr>
    </w:pPr>
  </w:style>
  <w:style w:type="numbering" w:customStyle="1" w:styleId="WW8Num65">
    <w:name w:val="WW8Num65"/>
    <w:basedOn w:val="Geenlijst"/>
    <w:rsid w:val="009B7623"/>
    <w:pPr>
      <w:numPr>
        <w:numId w:val="66"/>
      </w:numPr>
    </w:pPr>
  </w:style>
  <w:style w:type="numbering" w:customStyle="1" w:styleId="WW8Num66">
    <w:name w:val="WW8Num66"/>
    <w:basedOn w:val="Geenlijst"/>
    <w:rsid w:val="009B7623"/>
    <w:pPr>
      <w:numPr>
        <w:numId w:val="67"/>
      </w:numPr>
    </w:pPr>
  </w:style>
  <w:style w:type="numbering" w:customStyle="1" w:styleId="WW8Num67">
    <w:name w:val="WW8Num67"/>
    <w:basedOn w:val="Geenlijst"/>
    <w:rsid w:val="009B7623"/>
    <w:pPr>
      <w:numPr>
        <w:numId w:val="68"/>
      </w:numPr>
    </w:pPr>
  </w:style>
  <w:style w:type="paragraph" w:styleId="Koptekst">
    <w:name w:val="header"/>
    <w:basedOn w:val="Standaard"/>
    <w:link w:val="KoptekstChar"/>
    <w:uiPriority w:val="99"/>
    <w:semiHidden/>
    <w:unhideWhenUsed/>
    <w:rsid w:val="009B7623"/>
    <w:pPr>
      <w:tabs>
        <w:tab w:val="center" w:pos="4536"/>
        <w:tab w:val="right" w:pos="9072"/>
      </w:tabs>
    </w:pPr>
  </w:style>
  <w:style w:type="character" w:customStyle="1" w:styleId="KoptekstChar">
    <w:name w:val="Koptekst Char"/>
    <w:basedOn w:val="Standaardalinea-lettertype"/>
    <w:link w:val="Koptekst"/>
    <w:uiPriority w:val="99"/>
    <w:semiHidden/>
    <w:rsid w:val="009B7623"/>
  </w:style>
  <w:style w:type="paragraph" w:styleId="Voettekst">
    <w:name w:val="footer"/>
    <w:basedOn w:val="Standaard"/>
    <w:link w:val="VoettekstChar"/>
    <w:uiPriority w:val="99"/>
    <w:semiHidden/>
    <w:unhideWhenUsed/>
    <w:rsid w:val="009B7623"/>
    <w:pPr>
      <w:tabs>
        <w:tab w:val="center" w:pos="4536"/>
        <w:tab w:val="right" w:pos="9072"/>
      </w:tabs>
    </w:pPr>
  </w:style>
  <w:style w:type="character" w:customStyle="1" w:styleId="VoettekstChar">
    <w:name w:val="Voettekst Char"/>
    <w:basedOn w:val="Standaardalinea-lettertype"/>
    <w:link w:val="Voettekst"/>
    <w:uiPriority w:val="99"/>
    <w:semiHidden/>
    <w:rsid w:val="009B7623"/>
  </w:style>
  <w:style w:type="paragraph" w:styleId="Lijstalinea">
    <w:name w:val="List Paragraph"/>
    <w:basedOn w:val="Standaard"/>
    <w:uiPriority w:val="34"/>
    <w:qFormat/>
    <w:rsid w:val="00AC3511"/>
    <w:pPr>
      <w:ind w:left="720"/>
      <w:contextualSpacing/>
    </w:pPr>
  </w:style>
  <w:style w:type="paragraph" w:styleId="Ballontekst">
    <w:name w:val="Balloon Text"/>
    <w:basedOn w:val="Standaard"/>
    <w:link w:val="BallontekstChar"/>
    <w:uiPriority w:val="99"/>
    <w:semiHidden/>
    <w:unhideWhenUsed/>
    <w:rsid w:val="00BB2815"/>
    <w:rPr>
      <w:rFonts w:ascii="Tahoma" w:hAnsi="Tahoma"/>
      <w:sz w:val="16"/>
      <w:szCs w:val="16"/>
    </w:rPr>
  </w:style>
  <w:style w:type="character" w:customStyle="1" w:styleId="BallontekstChar">
    <w:name w:val="Ballontekst Char"/>
    <w:basedOn w:val="Standaardalinea-lettertype"/>
    <w:link w:val="Ballontekst"/>
    <w:uiPriority w:val="99"/>
    <w:semiHidden/>
    <w:rsid w:val="00BB2815"/>
    <w:rPr>
      <w:rFonts w:ascii="Tahoma" w:hAnsi="Tahoma"/>
      <w:sz w:val="16"/>
      <w:szCs w:val="16"/>
    </w:rPr>
  </w:style>
  <w:style w:type="paragraph" w:customStyle="1" w:styleId="Default">
    <w:name w:val="Default"/>
    <w:basedOn w:val="Standaard"/>
    <w:rsid w:val="00375D5D"/>
    <w:pPr>
      <w:widowControl/>
      <w:suppressAutoHyphens w:val="0"/>
      <w:autoSpaceDE w:val="0"/>
      <w:textAlignment w:val="auto"/>
    </w:pPr>
    <w:rPr>
      <w:rFonts w:ascii="Calibri" w:eastAsiaTheme="minorHAnsi" w:hAnsi="Calibri"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56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8809566-7486-456F-8C04-F75D391D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2659</Words>
  <Characters>14629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Beoordelingsprotocol</vt:lpstr>
    </vt:vector>
  </TitlesOfParts>
  <Company>Gemeente Heerenveen</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Beoordelingsprotocol</dc:title>
  <dc:creator>L. Zeelenberg</dc:creator>
  <cp:lastModifiedBy>admin</cp:lastModifiedBy>
  <cp:revision>3</cp:revision>
  <cp:lastPrinted>2018-02-26T11:18:00Z</cp:lastPrinted>
  <dcterms:created xsi:type="dcterms:W3CDTF">2019-03-26T09:49:00Z</dcterms:created>
  <dcterms:modified xsi:type="dcterms:W3CDTF">2019-04-17T10:12:00Z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