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95CAD" w14:textId="77777777" w:rsidR="00EE2779" w:rsidRPr="001949EF" w:rsidRDefault="00EE2779" w:rsidP="00A95D24">
      <w:pPr>
        <w:pStyle w:val="KopBijlage"/>
      </w:pPr>
      <w:bookmarkStart w:id="0" w:name="_Toc9496935"/>
      <w:bookmarkStart w:id="1" w:name="_Toc419285415"/>
      <w:bookmarkStart w:id="2" w:name="_Toc421086911"/>
      <w:bookmarkStart w:id="3" w:name="_Toc421100634"/>
      <w:bookmarkStart w:id="4" w:name="_Toc415556266"/>
      <w:r>
        <w:t xml:space="preserve">Bijlage 1 </w:t>
      </w:r>
      <w:r w:rsidR="00F163B3">
        <w:br/>
      </w:r>
      <w:r>
        <w:t>Checklist Inschrijving</w:t>
      </w:r>
      <w:bookmarkEnd w:id="0"/>
      <w:r w:rsidRPr="001949EF">
        <w:t xml:space="preserve"> </w:t>
      </w:r>
    </w:p>
    <w:p w14:paraId="63552041" w14:textId="77777777" w:rsidR="00EE2779" w:rsidRPr="001949EF" w:rsidRDefault="00EE2779" w:rsidP="00A95D24"/>
    <w:p w14:paraId="53C33B6C" w14:textId="77777777" w:rsidR="00EE2779" w:rsidRDefault="00EE2779" w:rsidP="00A95D24">
      <w:pPr>
        <w:spacing w:line="240" w:lineRule="auto"/>
        <w:rPr>
          <w:rFonts w:cs="Arial"/>
        </w:rPr>
      </w:pPr>
      <w:r>
        <w:rPr>
          <w:rFonts w:cs="Arial"/>
        </w:rPr>
        <w:t xml:space="preserve">In het eerste deel van de onderstaande tabel zijn alle bijlagen van het beschrijvend document opgenomen. Alle documenten waarachter ‘Ja/Nee’ is aangegeven dienen door de inschrijver (combinatie), op straffe van uitsluiting van de aanbestedingsprocedure, </w:t>
      </w:r>
      <w:r w:rsidRPr="00230C1B">
        <w:rPr>
          <w:rFonts w:cs="Arial"/>
          <w:u w:val="single"/>
        </w:rPr>
        <w:t>bij inschrijving</w:t>
      </w:r>
      <w:r>
        <w:rPr>
          <w:rFonts w:cs="Arial"/>
        </w:rPr>
        <w:t xml:space="preserve"> worden ingediend. De inschrijver (combinatie) dient voor ieder van deze documenten door middel van ‘Ja’ of ‘Nee’ aan te geven of hij het betreffende document al dan niet bij zijn inschrijving heeft ingediend. </w:t>
      </w:r>
    </w:p>
    <w:p w14:paraId="03CB87F6" w14:textId="77777777" w:rsidR="00EE2779" w:rsidRDefault="00EE2779" w:rsidP="00A95D24">
      <w:pPr>
        <w:spacing w:line="240" w:lineRule="auto"/>
        <w:rPr>
          <w:rFonts w:cs="Arial"/>
        </w:rPr>
      </w:pPr>
    </w:p>
    <w:p w14:paraId="322BA729" w14:textId="402CE0E5" w:rsidR="00C63E5C" w:rsidRDefault="00EE2779" w:rsidP="00A95D24">
      <w:pPr>
        <w:spacing w:line="240" w:lineRule="auto"/>
        <w:rPr>
          <w:rFonts w:cs="Arial"/>
        </w:rPr>
      </w:pPr>
      <w:r>
        <w:rPr>
          <w:rFonts w:cs="Arial"/>
        </w:rPr>
        <w:t xml:space="preserve">In het tweede deel van de tabel is aangegeven welke documenten door de inschrijver aan wie </w:t>
      </w:r>
      <w:r w:rsidR="00D859AE">
        <w:rPr>
          <w:rFonts w:cs="Arial"/>
        </w:rPr>
        <w:t>BBN</w:t>
      </w:r>
      <w:r>
        <w:rPr>
          <w:rFonts w:cs="Arial"/>
        </w:rPr>
        <w:t xml:space="preserve"> voornemens is de opdracht te gunnen binnen zeven kalenderdagen na een daartoe strekkend verzoek van </w:t>
      </w:r>
      <w:r w:rsidR="00D859AE">
        <w:rPr>
          <w:rFonts w:cs="Arial"/>
        </w:rPr>
        <w:t>BBN</w:t>
      </w:r>
      <w:r>
        <w:rPr>
          <w:rFonts w:cs="Arial"/>
        </w:rPr>
        <w:t xml:space="preserve"> moeten worden ingediend. </w:t>
      </w:r>
    </w:p>
    <w:p w14:paraId="14BC985F" w14:textId="4E2F9164" w:rsidR="00C63E5C" w:rsidRDefault="00C63E5C">
      <w:pPr>
        <w:rPr>
          <w:rFonts w:cs="Arial"/>
        </w:rPr>
      </w:pPr>
    </w:p>
    <w:p w14:paraId="69450ED2" w14:textId="77777777" w:rsidR="00AE5789" w:rsidRPr="007D40D9" w:rsidRDefault="00AE5789" w:rsidP="00AE5789">
      <w:pPr>
        <w:spacing w:line="240" w:lineRule="auto"/>
        <w:rPr>
          <w:rFonts w:cs="Arial"/>
        </w:rPr>
      </w:pPr>
    </w:p>
    <w:tbl>
      <w:tblPr>
        <w:tblStyle w:val="Tabelraster2"/>
        <w:tblpPr w:leftFromText="141" w:rightFromText="141" w:vertAnchor="text" w:tblpY="1"/>
        <w:tblOverlap w:val="never"/>
        <w:tblW w:w="8364" w:type="dxa"/>
        <w:tblLook w:val="04A0" w:firstRow="1" w:lastRow="0" w:firstColumn="1" w:lastColumn="0" w:noHBand="0" w:noVBand="1"/>
      </w:tblPr>
      <w:tblGrid>
        <w:gridCol w:w="871"/>
        <w:gridCol w:w="4720"/>
        <w:gridCol w:w="2773"/>
      </w:tblGrid>
      <w:tr w:rsidR="00AE5789" w:rsidRPr="007D40D9" w14:paraId="7ADDBDC5" w14:textId="77777777" w:rsidTr="009B1E49">
        <w:trPr>
          <w:cnfStyle w:val="100000000000" w:firstRow="1" w:lastRow="0" w:firstColumn="0" w:lastColumn="0" w:oddVBand="0" w:evenVBand="0" w:oddHBand="0" w:evenHBand="0" w:firstRowFirstColumn="0" w:firstRowLastColumn="0" w:lastRowFirstColumn="0" w:lastRowLastColumn="0"/>
          <w:trHeight w:val="20"/>
        </w:trPr>
        <w:tc>
          <w:tcPr>
            <w:tcW w:w="871" w:type="dxa"/>
            <w:hideMark/>
          </w:tcPr>
          <w:p w14:paraId="195672EC" w14:textId="77777777" w:rsidR="00AE5789" w:rsidRPr="007D40D9" w:rsidRDefault="00AE5789" w:rsidP="009B1E49">
            <w:pPr>
              <w:spacing w:line="240" w:lineRule="auto"/>
              <w:rPr>
                <w:rFonts w:cs="Arial"/>
              </w:rPr>
            </w:pPr>
            <w:r w:rsidRPr="007D40D9">
              <w:rPr>
                <w:rFonts w:cs="Arial"/>
              </w:rPr>
              <w:t>Bijlagen</w:t>
            </w:r>
          </w:p>
        </w:tc>
        <w:tc>
          <w:tcPr>
            <w:tcW w:w="4720" w:type="dxa"/>
            <w:hideMark/>
          </w:tcPr>
          <w:p w14:paraId="2483790A" w14:textId="77777777" w:rsidR="00AE5789" w:rsidRPr="007D40D9" w:rsidRDefault="00AE5789" w:rsidP="009B1E49">
            <w:pPr>
              <w:spacing w:line="240" w:lineRule="auto"/>
              <w:rPr>
                <w:rFonts w:cs="Arial"/>
              </w:rPr>
            </w:pPr>
            <w:r w:rsidRPr="007D40D9">
              <w:rPr>
                <w:rFonts w:cs="Arial"/>
              </w:rPr>
              <w:t>Onderwerp</w:t>
            </w:r>
          </w:p>
        </w:tc>
        <w:tc>
          <w:tcPr>
            <w:tcW w:w="2773" w:type="dxa"/>
            <w:hideMark/>
          </w:tcPr>
          <w:p w14:paraId="62C73C0A" w14:textId="77777777" w:rsidR="00AE5789" w:rsidRDefault="00AE5789" w:rsidP="009B1E49">
            <w:pPr>
              <w:spacing w:line="240" w:lineRule="auto"/>
              <w:rPr>
                <w:rFonts w:cs="Arial"/>
              </w:rPr>
            </w:pPr>
            <w:r w:rsidRPr="007D40D9">
              <w:rPr>
                <w:rFonts w:cs="Arial"/>
              </w:rPr>
              <w:t xml:space="preserve">Ingevuld en ingediend </w:t>
            </w:r>
            <w:r w:rsidRPr="007D40D9">
              <w:rPr>
                <w:rFonts w:cs="Arial"/>
                <w:u w:val="single"/>
              </w:rPr>
              <w:t>Ja/Nee</w:t>
            </w:r>
            <w:r>
              <w:rPr>
                <w:rFonts w:cs="Arial"/>
              </w:rPr>
              <w:t xml:space="preserve"> </w:t>
            </w:r>
          </w:p>
          <w:p w14:paraId="10572972" w14:textId="77777777" w:rsidR="00AE5789" w:rsidRPr="007D40D9" w:rsidRDefault="00AE5789" w:rsidP="009B1E49">
            <w:pPr>
              <w:spacing w:line="240" w:lineRule="auto"/>
              <w:rPr>
                <w:rFonts w:cs="Arial"/>
              </w:rPr>
            </w:pPr>
            <w:r>
              <w:rPr>
                <w:rFonts w:cs="Arial"/>
              </w:rPr>
              <w:t>of</w:t>
            </w:r>
            <w:r w:rsidRPr="007D40D9">
              <w:rPr>
                <w:rFonts w:cs="Arial"/>
              </w:rPr>
              <w:t xml:space="preserve"> niet van toepassing (</w:t>
            </w:r>
            <w:r w:rsidRPr="007D40D9">
              <w:rPr>
                <w:rFonts w:cs="Arial"/>
                <w:u w:val="single"/>
              </w:rPr>
              <w:t>Nvt)</w:t>
            </w:r>
          </w:p>
        </w:tc>
      </w:tr>
      <w:tr w:rsidR="00AE5789" w:rsidRPr="007D40D9" w14:paraId="08853000"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hideMark/>
          </w:tcPr>
          <w:p w14:paraId="27C63A16" w14:textId="77777777" w:rsidR="00AE5789" w:rsidRPr="007D40D9" w:rsidRDefault="00AE5789" w:rsidP="009B1E49">
            <w:pPr>
              <w:spacing w:line="240" w:lineRule="auto"/>
              <w:rPr>
                <w:rFonts w:cs="Arial"/>
                <w:color w:val="000000"/>
              </w:rPr>
            </w:pPr>
            <w:r w:rsidRPr="007D40D9">
              <w:rPr>
                <w:rFonts w:cs="Arial"/>
                <w:color w:val="000000"/>
              </w:rPr>
              <w:t>1</w:t>
            </w:r>
          </w:p>
        </w:tc>
        <w:tc>
          <w:tcPr>
            <w:tcW w:w="4720" w:type="dxa"/>
            <w:hideMark/>
          </w:tcPr>
          <w:p w14:paraId="7AAF19DB" w14:textId="77777777" w:rsidR="00AE5789" w:rsidRPr="007D40D9" w:rsidRDefault="00AE5789" w:rsidP="009B1E49">
            <w:pPr>
              <w:spacing w:line="240" w:lineRule="auto"/>
              <w:rPr>
                <w:rFonts w:cs="Arial"/>
                <w:color w:val="000000"/>
              </w:rPr>
            </w:pPr>
            <w:r w:rsidRPr="007D40D9">
              <w:rPr>
                <w:rFonts w:cs="Arial"/>
                <w:color w:val="000000"/>
              </w:rPr>
              <w:t>Checklist Inschrijving</w:t>
            </w:r>
          </w:p>
        </w:tc>
        <w:tc>
          <w:tcPr>
            <w:tcW w:w="2773" w:type="dxa"/>
            <w:hideMark/>
          </w:tcPr>
          <w:p w14:paraId="2A7FEBC8" w14:textId="77777777" w:rsidR="00AE5789" w:rsidRPr="007D40D9" w:rsidRDefault="00AE5789" w:rsidP="009B1E49">
            <w:pPr>
              <w:spacing w:line="240" w:lineRule="auto"/>
              <w:rPr>
                <w:rFonts w:cs="Arial"/>
                <w:color w:val="000000"/>
              </w:rPr>
            </w:pPr>
            <w:r w:rsidRPr="007D40D9">
              <w:rPr>
                <w:rFonts w:cs="Arial"/>
                <w:color w:val="000000"/>
              </w:rPr>
              <w:t>Ja/Nee</w:t>
            </w:r>
          </w:p>
        </w:tc>
      </w:tr>
      <w:tr w:rsidR="00AE5789" w:rsidRPr="007D40D9" w14:paraId="7ECDDCDE"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hideMark/>
          </w:tcPr>
          <w:p w14:paraId="788F2964" w14:textId="77777777" w:rsidR="00AE5789" w:rsidRPr="007D40D9" w:rsidRDefault="00AE5789" w:rsidP="009B1E49">
            <w:pPr>
              <w:spacing w:line="240" w:lineRule="auto"/>
              <w:rPr>
                <w:rFonts w:cs="Arial"/>
                <w:color w:val="000000"/>
              </w:rPr>
            </w:pPr>
            <w:r w:rsidRPr="007D40D9">
              <w:rPr>
                <w:rFonts w:cs="Arial"/>
                <w:color w:val="000000"/>
              </w:rPr>
              <w:t>2</w:t>
            </w:r>
          </w:p>
        </w:tc>
        <w:tc>
          <w:tcPr>
            <w:tcW w:w="4720" w:type="dxa"/>
            <w:hideMark/>
          </w:tcPr>
          <w:p w14:paraId="2733E6C7" w14:textId="5436EFB1" w:rsidR="00AE5789" w:rsidRPr="005D68BF" w:rsidRDefault="005D68BF" w:rsidP="009B1E49">
            <w:pPr>
              <w:spacing w:line="240" w:lineRule="auto"/>
              <w:rPr>
                <w:rFonts w:cs="Arial"/>
                <w:color w:val="000000"/>
                <w:highlight w:val="yellow"/>
              </w:rPr>
            </w:pPr>
            <w:r w:rsidRPr="00A34B45">
              <w:rPr>
                <w:rFonts w:cs="Arial"/>
                <w:color w:val="000000"/>
              </w:rPr>
              <w:t>Vervallen</w:t>
            </w:r>
          </w:p>
        </w:tc>
        <w:tc>
          <w:tcPr>
            <w:tcW w:w="2773" w:type="dxa"/>
            <w:hideMark/>
          </w:tcPr>
          <w:p w14:paraId="0D29271B" w14:textId="77777777" w:rsidR="00AE5789" w:rsidRPr="007D40D9" w:rsidRDefault="00AE5789" w:rsidP="009B1E49">
            <w:pPr>
              <w:spacing w:line="240" w:lineRule="auto"/>
              <w:jc w:val="right"/>
              <w:rPr>
                <w:rFonts w:cs="Arial"/>
                <w:color w:val="000000"/>
              </w:rPr>
            </w:pPr>
            <w:r w:rsidRPr="007D40D9">
              <w:rPr>
                <w:rFonts w:cs="Arial"/>
                <w:color w:val="000000"/>
              </w:rPr>
              <w:t>Nvt</w:t>
            </w:r>
          </w:p>
        </w:tc>
      </w:tr>
      <w:tr w:rsidR="00AE5789" w:rsidRPr="007D40D9" w14:paraId="1123C624"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hideMark/>
          </w:tcPr>
          <w:p w14:paraId="3A9F3B57" w14:textId="77777777" w:rsidR="00AE5789" w:rsidRPr="007D40D9" w:rsidRDefault="00AE5789" w:rsidP="009B1E49">
            <w:pPr>
              <w:spacing w:line="240" w:lineRule="auto"/>
              <w:rPr>
                <w:rFonts w:cs="Arial"/>
                <w:color w:val="000000"/>
              </w:rPr>
            </w:pPr>
            <w:r w:rsidRPr="007D40D9">
              <w:rPr>
                <w:rFonts w:cs="Arial"/>
                <w:color w:val="000000"/>
              </w:rPr>
              <w:t>3</w:t>
            </w:r>
          </w:p>
        </w:tc>
        <w:tc>
          <w:tcPr>
            <w:tcW w:w="4720" w:type="dxa"/>
            <w:hideMark/>
          </w:tcPr>
          <w:p w14:paraId="09B45AD7" w14:textId="77777777" w:rsidR="00AE5789" w:rsidRPr="007D40D9" w:rsidRDefault="00AE5789" w:rsidP="009B1E49">
            <w:pPr>
              <w:spacing w:line="240" w:lineRule="auto"/>
              <w:rPr>
                <w:rFonts w:cs="Arial"/>
                <w:color w:val="000000"/>
              </w:rPr>
            </w:pPr>
            <w:r w:rsidRPr="007D40D9">
              <w:rPr>
                <w:rFonts w:cs="Arial"/>
                <w:color w:val="000000"/>
              </w:rPr>
              <w:t>Concept</w:t>
            </w:r>
            <w:r>
              <w:rPr>
                <w:rFonts w:cs="Arial"/>
                <w:color w:val="000000"/>
              </w:rPr>
              <w:t xml:space="preserve"> O</w:t>
            </w:r>
            <w:r w:rsidRPr="007D40D9">
              <w:rPr>
                <w:rFonts w:cs="Arial"/>
                <w:color w:val="000000"/>
              </w:rPr>
              <w:t>vereenkomst</w:t>
            </w:r>
          </w:p>
        </w:tc>
        <w:tc>
          <w:tcPr>
            <w:tcW w:w="2773" w:type="dxa"/>
            <w:hideMark/>
          </w:tcPr>
          <w:p w14:paraId="670DA299" w14:textId="77777777" w:rsidR="00AE5789" w:rsidRPr="007D40D9" w:rsidRDefault="00AE5789" w:rsidP="009B1E49">
            <w:pPr>
              <w:spacing w:line="240" w:lineRule="auto"/>
              <w:jc w:val="right"/>
              <w:rPr>
                <w:rFonts w:cs="Arial"/>
                <w:color w:val="000000"/>
              </w:rPr>
            </w:pPr>
            <w:r w:rsidRPr="007D40D9">
              <w:rPr>
                <w:rFonts w:cs="Arial"/>
                <w:color w:val="000000"/>
              </w:rPr>
              <w:t xml:space="preserve">Nvt </w:t>
            </w:r>
          </w:p>
        </w:tc>
      </w:tr>
      <w:tr w:rsidR="00AE5789" w:rsidRPr="007D40D9" w14:paraId="27B9C6AE"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hideMark/>
          </w:tcPr>
          <w:p w14:paraId="2474FE8A" w14:textId="77777777" w:rsidR="00AE5789" w:rsidRPr="007D40D9" w:rsidRDefault="00AE5789" w:rsidP="009B1E49">
            <w:pPr>
              <w:spacing w:line="240" w:lineRule="auto"/>
              <w:rPr>
                <w:rFonts w:cs="Arial"/>
                <w:color w:val="000000"/>
              </w:rPr>
            </w:pPr>
            <w:r w:rsidRPr="007D40D9">
              <w:rPr>
                <w:rFonts w:cs="Arial"/>
                <w:color w:val="000000"/>
              </w:rPr>
              <w:t>4</w:t>
            </w:r>
          </w:p>
        </w:tc>
        <w:tc>
          <w:tcPr>
            <w:tcW w:w="4720" w:type="dxa"/>
            <w:hideMark/>
          </w:tcPr>
          <w:p w14:paraId="3755B519" w14:textId="20D29EA2" w:rsidR="00AE5789" w:rsidRPr="007D40D9" w:rsidRDefault="00AE5789" w:rsidP="009B1E49">
            <w:pPr>
              <w:spacing w:line="240" w:lineRule="auto"/>
              <w:rPr>
                <w:rFonts w:cs="Arial"/>
                <w:color w:val="000000"/>
              </w:rPr>
            </w:pPr>
            <w:r w:rsidRPr="007D40D9">
              <w:rPr>
                <w:rFonts w:cs="Arial"/>
                <w:color w:val="000000"/>
              </w:rPr>
              <w:t>Inkoopvoorwaarden</w:t>
            </w:r>
          </w:p>
        </w:tc>
        <w:tc>
          <w:tcPr>
            <w:tcW w:w="2773" w:type="dxa"/>
            <w:hideMark/>
          </w:tcPr>
          <w:p w14:paraId="6E114610" w14:textId="77777777" w:rsidR="00AE5789" w:rsidRPr="007D40D9" w:rsidRDefault="00AE5789" w:rsidP="009B1E49">
            <w:pPr>
              <w:spacing w:line="240" w:lineRule="auto"/>
              <w:jc w:val="right"/>
              <w:rPr>
                <w:rFonts w:cs="Arial"/>
                <w:color w:val="000000"/>
              </w:rPr>
            </w:pPr>
            <w:r w:rsidRPr="007D40D9">
              <w:rPr>
                <w:rFonts w:cs="Arial"/>
                <w:color w:val="000000"/>
              </w:rPr>
              <w:t>Nvt</w:t>
            </w:r>
          </w:p>
        </w:tc>
      </w:tr>
      <w:tr w:rsidR="00AE5789" w:rsidRPr="007D40D9" w14:paraId="1D4E927D"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1D07C639" w14:textId="77777777" w:rsidR="00AE5789" w:rsidRPr="007D40D9" w:rsidRDefault="00AE5789" w:rsidP="009B1E49">
            <w:pPr>
              <w:spacing w:line="240" w:lineRule="auto"/>
              <w:rPr>
                <w:rFonts w:cs="Arial"/>
                <w:color w:val="000000"/>
              </w:rPr>
            </w:pPr>
            <w:r w:rsidRPr="007D40D9">
              <w:rPr>
                <w:rFonts w:cs="Arial"/>
                <w:color w:val="000000"/>
              </w:rPr>
              <w:t>5</w:t>
            </w:r>
          </w:p>
        </w:tc>
        <w:tc>
          <w:tcPr>
            <w:tcW w:w="4720" w:type="dxa"/>
          </w:tcPr>
          <w:p w14:paraId="4E4C3759" w14:textId="77777777" w:rsidR="00AE5789" w:rsidRPr="007D40D9" w:rsidRDefault="00AE5789" w:rsidP="009B1E49">
            <w:pPr>
              <w:spacing w:line="240" w:lineRule="auto"/>
              <w:rPr>
                <w:rFonts w:cs="Arial"/>
                <w:color w:val="000000"/>
              </w:rPr>
            </w:pPr>
            <w:r w:rsidRPr="007D40D9">
              <w:rPr>
                <w:rFonts w:cs="Arial"/>
                <w:color w:val="000000"/>
              </w:rPr>
              <w:t>Verklaring Combinatie (</w:t>
            </w:r>
            <w:r w:rsidRPr="007D40D9">
              <w:rPr>
                <w:rFonts w:cs="Arial"/>
                <w:i/>
                <w:color w:val="000000"/>
              </w:rPr>
              <w:t>indien van toepassing</w:t>
            </w:r>
            <w:r w:rsidRPr="007D40D9">
              <w:rPr>
                <w:rFonts w:cs="Arial"/>
                <w:color w:val="000000"/>
              </w:rPr>
              <w:t>)</w:t>
            </w:r>
          </w:p>
        </w:tc>
        <w:tc>
          <w:tcPr>
            <w:tcW w:w="2773" w:type="dxa"/>
          </w:tcPr>
          <w:p w14:paraId="5CF4257A" w14:textId="77777777" w:rsidR="00AE5789" w:rsidRPr="007D40D9" w:rsidRDefault="00AE5789" w:rsidP="009B1E49">
            <w:pPr>
              <w:spacing w:line="240" w:lineRule="auto"/>
              <w:rPr>
                <w:rFonts w:cs="Arial"/>
                <w:color w:val="000000"/>
              </w:rPr>
            </w:pPr>
            <w:r w:rsidRPr="007D40D9">
              <w:rPr>
                <w:rFonts w:cs="Arial"/>
                <w:color w:val="000000"/>
              </w:rPr>
              <w:t>Ja/Nee</w:t>
            </w:r>
          </w:p>
        </w:tc>
      </w:tr>
      <w:tr w:rsidR="00AE5789" w:rsidRPr="007D40D9" w14:paraId="40A85FDA"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hideMark/>
          </w:tcPr>
          <w:p w14:paraId="6A567EBA" w14:textId="77777777" w:rsidR="00AE5789" w:rsidRPr="007D40D9" w:rsidRDefault="00AE5789" w:rsidP="009B1E49">
            <w:pPr>
              <w:spacing w:line="240" w:lineRule="auto"/>
              <w:rPr>
                <w:rFonts w:cs="Arial"/>
                <w:color w:val="000000"/>
              </w:rPr>
            </w:pPr>
            <w:r w:rsidRPr="007D40D9">
              <w:rPr>
                <w:rFonts w:cs="Arial"/>
                <w:color w:val="000000"/>
              </w:rPr>
              <w:t>6</w:t>
            </w:r>
          </w:p>
        </w:tc>
        <w:tc>
          <w:tcPr>
            <w:tcW w:w="4720" w:type="dxa"/>
            <w:hideMark/>
          </w:tcPr>
          <w:p w14:paraId="1348A40D" w14:textId="77777777" w:rsidR="00AE5789" w:rsidRPr="007D40D9" w:rsidRDefault="00AE5789" w:rsidP="009B1E49">
            <w:pPr>
              <w:spacing w:line="240" w:lineRule="auto"/>
              <w:rPr>
                <w:rFonts w:cs="Arial"/>
                <w:color w:val="000000"/>
              </w:rPr>
            </w:pPr>
            <w:r w:rsidRPr="007D40D9">
              <w:rPr>
                <w:rFonts w:cs="Arial"/>
                <w:color w:val="000000"/>
              </w:rPr>
              <w:t>Verklaring Onderaanneming (</w:t>
            </w:r>
            <w:r w:rsidRPr="007D40D9">
              <w:rPr>
                <w:rFonts w:cs="Arial"/>
                <w:i/>
                <w:color w:val="000000"/>
              </w:rPr>
              <w:t>indien van toepassing</w:t>
            </w:r>
            <w:r w:rsidRPr="007D40D9">
              <w:rPr>
                <w:rFonts w:cs="Arial"/>
                <w:color w:val="000000"/>
              </w:rPr>
              <w:t>)</w:t>
            </w:r>
          </w:p>
        </w:tc>
        <w:tc>
          <w:tcPr>
            <w:tcW w:w="2773" w:type="dxa"/>
            <w:hideMark/>
          </w:tcPr>
          <w:p w14:paraId="64CA5193" w14:textId="77777777" w:rsidR="00AE5789" w:rsidRPr="007D40D9" w:rsidRDefault="00AE5789" w:rsidP="009B1E49">
            <w:pPr>
              <w:spacing w:line="240" w:lineRule="auto"/>
              <w:rPr>
                <w:rFonts w:cs="Arial"/>
                <w:color w:val="000000"/>
              </w:rPr>
            </w:pPr>
            <w:r w:rsidRPr="007D40D9">
              <w:rPr>
                <w:rFonts w:cs="Arial"/>
                <w:color w:val="000000"/>
              </w:rPr>
              <w:t>Ja/Nee</w:t>
            </w:r>
          </w:p>
        </w:tc>
      </w:tr>
      <w:tr w:rsidR="00AE5789" w:rsidRPr="007D40D9" w14:paraId="6D9CD507"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hideMark/>
          </w:tcPr>
          <w:p w14:paraId="1671F3CE" w14:textId="77777777" w:rsidR="00AE5789" w:rsidRPr="007D40D9" w:rsidRDefault="00AE5789" w:rsidP="009B1E49">
            <w:pPr>
              <w:spacing w:line="240" w:lineRule="auto"/>
              <w:rPr>
                <w:rFonts w:cs="Arial"/>
                <w:color w:val="000000"/>
              </w:rPr>
            </w:pPr>
            <w:r w:rsidRPr="007D40D9">
              <w:rPr>
                <w:rFonts w:cs="Arial"/>
                <w:color w:val="000000"/>
              </w:rPr>
              <w:t>7</w:t>
            </w:r>
          </w:p>
        </w:tc>
        <w:tc>
          <w:tcPr>
            <w:tcW w:w="4720" w:type="dxa"/>
            <w:hideMark/>
          </w:tcPr>
          <w:p w14:paraId="2CA2F5DC" w14:textId="77777777" w:rsidR="00AE5789" w:rsidRPr="007D40D9" w:rsidRDefault="00AE5789" w:rsidP="009B1E49">
            <w:pPr>
              <w:spacing w:line="240" w:lineRule="auto"/>
              <w:rPr>
                <w:rFonts w:cs="Arial"/>
                <w:color w:val="000000"/>
              </w:rPr>
            </w:pPr>
            <w:r w:rsidRPr="007D40D9">
              <w:rPr>
                <w:rFonts w:cs="Arial"/>
                <w:color w:val="000000"/>
              </w:rPr>
              <w:t>Verklaring Middelen Derden (</w:t>
            </w:r>
            <w:r w:rsidRPr="007D40D9">
              <w:rPr>
                <w:rFonts w:cs="Arial"/>
                <w:i/>
                <w:color w:val="000000"/>
              </w:rPr>
              <w:t>indien van toepassing</w:t>
            </w:r>
            <w:r w:rsidRPr="007D40D9">
              <w:rPr>
                <w:rFonts w:cs="Arial"/>
                <w:color w:val="000000"/>
              </w:rPr>
              <w:t>)</w:t>
            </w:r>
          </w:p>
        </w:tc>
        <w:tc>
          <w:tcPr>
            <w:tcW w:w="2773" w:type="dxa"/>
            <w:hideMark/>
          </w:tcPr>
          <w:p w14:paraId="02BED277" w14:textId="77777777" w:rsidR="00AE5789" w:rsidRPr="007D40D9" w:rsidRDefault="00AE5789" w:rsidP="009B1E49">
            <w:pPr>
              <w:spacing w:line="240" w:lineRule="auto"/>
              <w:rPr>
                <w:rFonts w:cs="Arial"/>
                <w:color w:val="000000"/>
              </w:rPr>
            </w:pPr>
            <w:r w:rsidRPr="007D40D9">
              <w:rPr>
                <w:rFonts w:cs="Arial"/>
                <w:color w:val="000000"/>
              </w:rPr>
              <w:t>Ja/Nee</w:t>
            </w:r>
          </w:p>
        </w:tc>
      </w:tr>
      <w:tr w:rsidR="00AE5789" w:rsidRPr="007D40D9" w14:paraId="6B2E3856"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hideMark/>
          </w:tcPr>
          <w:p w14:paraId="34A5576C" w14:textId="77777777" w:rsidR="00AE5789" w:rsidRPr="007D40D9" w:rsidRDefault="00AE5789" w:rsidP="009B1E49">
            <w:pPr>
              <w:spacing w:line="240" w:lineRule="auto"/>
              <w:rPr>
                <w:rFonts w:cs="Arial"/>
                <w:color w:val="000000"/>
              </w:rPr>
            </w:pPr>
            <w:r w:rsidRPr="007D40D9">
              <w:rPr>
                <w:rFonts w:cs="Arial"/>
                <w:color w:val="000000"/>
              </w:rPr>
              <w:t>8</w:t>
            </w:r>
          </w:p>
        </w:tc>
        <w:tc>
          <w:tcPr>
            <w:tcW w:w="4720" w:type="dxa"/>
            <w:hideMark/>
          </w:tcPr>
          <w:p w14:paraId="4617879A" w14:textId="77777777" w:rsidR="00AE5789" w:rsidRPr="007D40D9" w:rsidRDefault="00AE5789" w:rsidP="009B1E49">
            <w:pPr>
              <w:spacing w:line="240" w:lineRule="auto"/>
              <w:rPr>
                <w:rFonts w:cs="Arial"/>
                <w:color w:val="000000"/>
              </w:rPr>
            </w:pPr>
            <w:r w:rsidRPr="007D40D9">
              <w:rPr>
                <w:rFonts w:cs="Arial"/>
                <w:color w:val="000000"/>
              </w:rPr>
              <w:t>Uniform Europees Aanbestedingsdocument</w:t>
            </w:r>
          </w:p>
        </w:tc>
        <w:tc>
          <w:tcPr>
            <w:tcW w:w="2773" w:type="dxa"/>
            <w:hideMark/>
          </w:tcPr>
          <w:p w14:paraId="0FB9EFB9" w14:textId="77777777" w:rsidR="00AE5789" w:rsidRPr="007D40D9" w:rsidRDefault="00AE5789" w:rsidP="009B1E49">
            <w:pPr>
              <w:spacing w:line="240" w:lineRule="auto"/>
              <w:rPr>
                <w:rFonts w:cs="Arial"/>
                <w:color w:val="000000"/>
              </w:rPr>
            </w:pPr>
            <w:r w:rsidRPr="007D40D9">
              <w:rPr>
                <w:rFonts w:cs="Arial"/>
                <w:color w:val="000000"/>
              </w:rPr>
              <w:t>Ja/Nee</w:t>
            </w:r>
          </w:p>
        </w:tc>
      </w:tr>
      <w:tr w:rsidR="00AE5789" w:rsidRPr="007D40D9" w14:paraId="68834368"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hideMark/>
          </w:tcPr>
          <w:p w14:paraId="67343AEB" w14:textId="77777777" w:rsidR="00AE5789" w:rsidRPr="007D40D9" w:rsidRDefault="00AE5789" w:rsidP="009B1E49">
            <w:pPr>
              <w:spacing w:line="240" w:lineRule="auto"/>
              <w:rPr>
                <w:rFonts w:cs="Arial"/>
                <w:color w:val="000000"/>
              </w:rPr>
            </w:pPr>
            <w:r w:rsidRPr="007D40D9">
              <w:rPr>
                <w:rFonts w:cs="Arial"/>
                <w:color w:val="000000"/>
              </w:rPr>
              <w:t>9</w:t>
            </w:r>
          </w:p>
        </w:tc>
        <w:tc>
          <w:tcPr>
            <w:tcW w:w="4720" w:type="dxa"/>
            <w:hideMark/>
          </w:tcPr>
          <w:p w14:paraId="59C536FD" w14:textId="77777777" w:rsidR="00AE5789" w:rsidRPr="007D40D9" w:rsidRDefault="00AE5789" w:rsidP="009B1E49">
            <w:pPr>
              <w:spacing w:line="240" w:lineRule="auto"/>
              <w:rPr>
                <w:rFonts w:cs="Arial"/>
                <w:color w:val="000000"/>
              </w:rPr>
            </w:pPr>
            <w:r w:rsidRPr="007D40D9">
              <w:rPr>
                <w:rFonts w:cs="Arial"/>
                <w:color w:val="000000"/>
              </w:rPr>
              <w:t>Formulier referentieopdracht</w:t>
            </w:r>
          </w:p>
        </w:tc>
        <w:tc>
          <w:tcPr>
            <w:tcW w:w="2773" w:type="dxa"/>
            <w:hideMark/>
          </w:tcPr>
          <w:p w14:paraId="7DDB7E25" w14:textId="77777777" w:rsidR="00AE5789" w:rsidRPr="007D40D9" w:rsidRDefault="00AE5789" w:rsidP="009B1E49">
            <w:pPr>
              <w:spacing w:line="240" w:lineRule="auto"/>
              <w:rPr>
                <w:rFonts w:cs="Arial"/>
                <w:color w:val="000000"/>
              </w:rPr>
            </w:pPr>
            <w:r w:rsidRPr="007D40D9">
              <w:rPr>
                <w:rFonts w:cs="Arial"/>
                <w:color w:val="000000"/>
              </w:rPr>
              <w:t>Ja/Nee</w:t>
            </w:r>
          </w:p>
        </w:tc>
      </w:tr>
      <w:tr w:rsidR="00AE5789" w:rsidRPr="007D40D9" w14:paraId="606FD17F"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hideMark/>
          </w:tcPr>
          <w:p w14:paraId="0EBDD143" w14:textId="77777777" w:rsidR="00AE5789" w:rsidRPr="007D40D9" w:rsidRDefault="00AE5789" w:rsidP="009B1E49">
            <w:pPr>
              <w:spacing w:line="240" w:lineRule="auto"/>
              <w:rPr>
                <w:rFonts w:cs="Arial"/>
                <w:color w:val="000000"/>
              </w:rPr>
            </w:pPr>
            <w:r w:rsidRPr="007D40D9">
              <w:rPr>
                <w:rFonts w:cs="Arial"/>
                <w:color w:val="000000"/>
              </w:rPr>
              <w:t>10</w:t>
            </w:r>
          </w:p>
        </w:tc>
        <w:tc>
          <w:tcPr>
            <w:tcW w:w="4720" w:type="dxa"/>
            <w:hideMark/>
          </w:tcPr>
          <w:p w14:paraId="2311C112" w14:textId="77777777" w:rsidR="00AE5789" w:rsidRPr="007D40D9" w:rsidRDefault="00AE5789" w:rsidP="009B1E49">
            <w:pPr>
              <w:spacing w:line="240" w:lineRule="auto"/>
              <w:rPr>
                <w:rFonts w:cs="Arial"/>
                <w:color w:val="000000"/>
              </w:rPr>
            </w:pPr>
            <w:r w:rsidRPr="007D40D9">
              <w:rPr>
                <w:rFonts w:cs="Arial"/>
                <w:color w:val="000000"/>
              </w:rPr>
              <w:t>Programma van Eisen</w:t>
            </w:r>
          </w:p>
        </w:tc>
        <w:tc>
          <w:tcPr>
            <w:tcW w:w="2773" w:type="dxa"/>
            <w:hideMark/>
          </w:tcPr>
          <w:p w14:paraId="7B289F2F" w14:textId="77777777" w:rsidR="00AE5789" w:rsidRPr="007D40D9" w:rsidRDefault="00AE5789" w:rsidP="009B1E49">
            <w:pPr>
              <w:spacing w:line="240" w:lineRule="auto"/>
              <w:jc w:val="right"/>
              <w:rPr>
                <w:rFonts w:cs="Arial"/>
                <w:color w:val="000000"/>
              </w:rPr>
            </w:pPr>
            <w:r>
              <w:rPr>
                <w:rFonts w:cs="Arial"/>
                <w:color w:val="000000"/>
              </w:rPr>
              <w:t>N</w:t>
            </w:r>
            <w:r w:rsidRPr="007D40D9">
              <w:rPr>
                <w:rFonts w:cs="Arial"/>
                <w:color w:val="000000"/>
              </w:rPr>
              <w:t>vt</w:t>
            </w:r>
          </w:p>
        </w:tc>
      </w:tr>
      <w:tr w:rsidR="00592959" w:rsidRPr="007D40D9" w14:paraId="6A1B1CA0"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21C418DC" w14:textId="77777777" w:rsidR="00592959" w:rsidRPr="007D40D9" w:rsidRDefault="00592959" w:rsidP="009B1E49">
            <w:pPr>
              <w:spacing w:line="240" w:lineRule="auto"/>
              <w:rPr>
                <w:rFonts w:cs="Arial"/>
                <w:color w:val="000000"/>
              </w:rPr>
            </w:pPr>
          </w:p>
        </w:tc>
        <w:tc>
          <w:tcPr>
            <w:tcW w:w="4720" w:type="dxa"/>
          </w:tcPr>
          <w:p w14:paraId="7AFA8124" w14:textId="5D12A970" w:rsidR="00592959" w:rsidRPr="000D7C04" w:rsidRDefault="00D7334C" w:rsidP="008A05F1">
            <w:pPr>
              <w:spacing w:line="240" w:lineRule="auto"/>
              <w:rPr>
                <w:rFonts w:cs="Arial"/>
                <w:color w:val="000000"/>
                <w:highlight w:val="yellow"/>
              </w:rPr>
            </w:pPr>
            <w:r w:rsidRPr="000D7C04">
              <w:rPr>
                <w:rFonts w:cs="Arial"/>
                <w:color w:val="000000"/>
                <w:highlight w:val="yellow"/>
              </w:rPr>
              <w:t xml:space="preserve">Eis </w:t>
            </w:r>
          </w:p>
        </w:tc>
        <w:tc>
          <w:tcPr>
            <w:tcW w:w="2773" w:type="dxa"/>
          </w:tcPr>
          <w:p w14:paraId="77393E62" w14:textId="1C905D2C" w:rsidR="00592959" w:rsidRDefault="002F3486" w:rsidP="008436BF">
            <w:pPr>
              <w:spacing w:line="240" w:lineRule="auto"/>
              <w:rPr>
                <w:rFonts w:cs="Arial"/>
                <w:color w:val="000000"/>
              </w:rPr>
            </w:pPr>
            <w:r w:rsidRPr="007D40D9">
              <w:rPr>
                <w:rFonts w:cs="Arial"/>
                <w:color w:val="000000"/>
              </w:rPr>
              <w:t>Ja/Nee</w:t>
            </w:r>
          </w:p>
        </w:tc>
      </w:tr>
      <w:tr w:rsidR="002F3486" w:rsidRPr="007D40D9" w14:paraId="55FFE63E"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1053A905" w14:textId="77777777" w:rsidR="002F3486" w:rsidRPr="007D40D9" w:rsidRDefault="002F3486" w:rsidP="002F3486">
            <w:pPr>
              <w:spacing w:line="240" w:lineRule="auto"/>
              <w:rPr>
                <w:rFonts w:cs="Arial"/>
                <w:color w:val="000000"/>
              </w:rPr>
            </w:pPr>
          </w:p>
        </w:tc>
        <w:tc>
          <w:tcPr>
            <w:tcW w:w="4720" w:type="dxa"/>
          </w:tcPr>
          <w:p w14:paraId="7487F151" w14:textId="2032DE03" w:rsidR="002F3486" w:rsidRPr="000D7C04" w:rsidRDefault="00D7334C" w:rsidP="002F3486">
            <w:pPr>
              <w:spacing w:line="240" w:lineRule="auto"/>
              <w:rPr>
                <w:highlight w:val="yellow"/>
              </w:rPr>
            </w:pPr>
            <w:r w:rsidRPr="000D7C04">
              <w:rPr>
                <w:highlight w:val="yellow"/>
              </w:rPr>
              <w:t>Eis 37. Verklaring van conformiteit op basis van NEN-EN 13204 of een verklaring dat deze één week voor de testdag kan worden overlegd (40).</w:t>
            </w:r>
          </w:p>
        </w:tc>
        <w:tc>
          <w:tcPr>
            <w:tcW w:w="2773" w:type="dxa"/>
          </w:tcPr>
          <w:p w14:paraId="1E419BBA" w14:textId="2FFB1397" w:rsidR="002F3486" w:rsidRDefault="00D7334C" w:rsidP="008436BF">
            <w:pPr>
              <w:spacing w:line="240" w:lineRule="auto"/>
              <w:rPr>
                <w:rFonts w:cs="Arial"/>
                <w:color w:val="000000"/>
              </w:rPr>
            </w:pPr>
            <w:r>
              <w:rPr>
                <w:rFonts w:cs="Arial"/>
                <w:color w:val="000000"/>
              </w:rPr>
              <w:t>Ja/Nee</w:t>
            </w:r>
          </w:p>
        </w:tc>
      </w:tr>
      <w:tr w:rsidR="002F3486" w:rsidRPr="007D40D9" w14:paraId="236937D6"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5A853C5C" w14:textId="77777777" w:rsidR="002F3486" w:rsidRPr="007D40D9" w:rsidRDefault="002F3486" w:rsidP="002F3486">
            <w:pPr>
              <w:spacing w:line="240" w:lineRule="auto"/>
              <w:rPr>
                <w:rFonts w:cs="Arial"/>
                <w:color w:val="000000"/>
              </w:rPr>
            </w:pPr>
          </w:p>
        </w:tc>
        <w:tc>
          <w:tcPr>
            <w:tcW w:w="4720" w:type="dxa"/>
          </w:tcPr>
          <w:p w14:paraId="446987B0" w14:textId="717DB944" w:rsidR="002F3486" w:rsidRPr="000D7C04" w:rsidRDefault="00D7334C" w:rsidP="002F3486">
            <w:pPr>
              <w:spacing w:line="240" w:lineRule="auto"/>
              <w:rPr>
                <w:highlight w:val="yellow"/>
              </w:rPr>
            </w:pPr>
            <w:r w:rsidRPr="000D7C04">
              <w:rPr>
                <w:highlight w:val="yellow"/>
              </w:rPr>
              <w:t>Eis 61. Onderbouwing levensduur accu</w:t>
            </w:r>
          </w:p>
        </w:tc>
        <w:tc>
          <w:tcPr>
            <w:tcW w:w="2773" w:type="dxa"/>
          </w:tcPr>
          <w:p w14:paraId="1F8744DB" w14:textId="24ED970F" w:rsidR="002F3486" w:rsidRDefault="00D7334C" w:rsidP="008436BF">
            <w:pPr>
              <w:spacing w:line="240" w:lineRule="auto"/>
              <w:rPr>
                <w:rFonts w:cs="Arial"/>
                <w:color w:val="000000"/>
              </w:rPr>
            </w:pPr>
            <w:r>
              <w:rPr>
                <w:rFonts w:cs="Arial"/>
                <w:color w:val="000000"/>
              </w:rPr>
              <w:t>Ja/Nee</w:t>
            </w:r>
          </w:p>
        </w:tc>
      </w:tr>
      <w:tr w:rsidR="002F3486" w:rsidRPr="00D7334C" w14:paraId="7B6AE7E5"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72BF0AFF" w14:textId="77777777" w:rsidR="002F3486" w:rsidRPr="007D40D9" w:rsidRDefault="002F3486" w:rsidP="002F3486">
            <w:pPr>
              <w:spacing w:line="240" w:lineRule="auto"/>
              <w:rPr>
                <w:rFonts w:cs="Arial"/>
                <w:color w:val="000000"/>
              </w:rPr>
            </w:pPr>
          </w:p>
        </w:tc>
        <w:tc>
          <w:tcPr>
            <w:tcW w:w="4720" w:type="dxa"/>
          </w:tcPr>
          <w:p w14:paraId="2615C762" w14:textId="0F5E04DF" w:rsidR="002F3486" w:rsidRPr="000D7C04" w:rsidRDefault="00D7334C" w:rsidP="002F3486">
            <w:pPr>
              <w:spacing w:line="240" w:lineRule="auto"/>
              <w:rPr>
                <w:highlight w:val="yellow"/>
              </w:rPr>
            </w:pPr>
            <w:r w:rsidRPr="000D7C04">
              <w:rPr>
                <w:highlight w:val="yellow"/>
                <w:lang w:val="en-US"/>
              </w:rPr>
              <w:t xml:space="preserve">Information for use eis 73 t/m 86. </w:t>
            </w:r>
            <w:r w:rsidRPr="000D7C04">
              <w:rPr>
                <w:highlight w:val="yellow"/>
              </w:rPr>
              <w:t xml:space="preserve">Een bestand per eis </w:t>
            </w:r>
          </w:p>
        </w:tc>
        <w:tc>
          <w:tcPr>
            <w:tcW w:w="2773" w:type="dxa"/>
          </w:tcPr>
          <w:p w14:paraId="2C8EC010" w14:textId="49C8EF31" w:rsidR="002F3486" w:rsidRPr="00D7334C" w:rsidRDefault="00D7334C" w:rsidP="008436BF">
            <w:pPr>
              <w:spacing w:line="240" w:lineRule="auto"/>
              <w:rPr>
                <w:rFonts w:cs="Arial"/>
                <w:color w:val="000000"/>
              </w:rPr>
            </w:pPr>
            <w:r>
              <w:rPr>
                <w:rFonts w:cs="Arial"/>
                <w:color w:val="000000"/>
              </w:rPr>
              <w:t>Ja/Nee</w:t>
            </w:r>
          </w:p>
        </w:tc>
      </w:tr>
      <w:tr w:rsidR="002F3486" w:rsidRPr="00D7334C" w14:paraId="3E25A6B2"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3A56BD79" w14:textId="77777777" w:rsidR="002F3486" w:rsidRPr="00D7334C" w:rsidRDefault="002F3486" w:rsidP="002F3486">
            <w:pPr>
              <w:spacing w:line="240" w:lineRule="auto"/>
              <w:rPr>
                <w:rFonts w:cs="Arial"/>
                <w:color w:val="000000"/>
              </w:rPr>
            </w:pPr>
          </w:p>
        </w:tc>
        <w:tc>
          <w:tcPr>
            <w:tcW w:w="4720" w:type="dxa"/>
          </w:tcPr>
          <w:p w14:paraId="2CAF95F6" w14:textId="0F4D298F" w:rsidR="002F3486" w:rsidRPr="000D7C04" w:rsidRDefault="002F3486" w:rsidP="002F3486">
            <w:pPr>
              <w:spacing w:line="240" w:lineRule="auto"/>
              <w:rPr>
                <w:highlight w:val="yellow"/>
              </w:rPr>
            </w:pPr>
          </w:p>
        </w:tc>
        <w:tc>
          <w:tcPr>
            <w:tcW w:w="2773" w:type="dxa"/>
          </w:tcPr>
          <w:p w14:paraId="6718D163" w14:textId="6FE7163E" w:rsidR="002F3486" w:rsidRPr="00D7334C" w:rsidRDefault="002F3486" w:rsidP="008436BF">
            <w:pPr>
              <w:spacing w:line="240" w:lineRule="auto"/>
              <w:rPr>
                <w:rFonts w:cs="Arial"/>
                <w:color w:val="000000"/>
              </w:rPr>
            </w:pPr>
          </w:p>
        </w:tc>
      </w:tr>
      <w:tr w:rsidR="002F3486" w:rsidRPr="00D7334C" w14:paraId="4584AF4B"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3C13E75E" w14:textId="77777777" w:rsidR="002F3486" w:rsidRPr="00D7334C" w:rsidRDefault="002F3486" w:rsidP="002F3486">
            <w:pPr>
              <w:spacing w:line="240" w:lineRule="auto"/>
              <w:rPr>
                <w:rFonts w:cs="Arial"/>
                <w:color w:val="000000"/>
              </w:rPr>
            </w:pPr>
          </w:p>
        </w:tc>
        <w:tc>
          <w:tcPr>
            <w:tcW w:w="4720" w:type="dxa"/>
          </w:tcPr>
          <w:p w14:paraId="629FCCC0" w14:textId="1A90C645" w:rsidR="002F3486" w:rsidRPr="000D7C04" w:rsidRDefault="002F3486" w:rsidP="002F3486">
            <w:pPr>
              <w:spacing w:line="240" w:lineRule="auto"/>
              <w:rPr>
                <w:highlight w:val="yellow"/>
              </w:rPr>
            </w:pPr>
          </w:p>
        </w:tc>
        <w:tc>
          <w:tcPr>
            <w:tcW w:w="2773" w:type="dxa"/>
          </w:tcPr>
          <w:p w14:paraId="277EC628" w14:textId="1E400F1E" w:rsidR="002F3486" w:rsidRPr="00D7334C" w:rsidRDefault="002F3486" w:rsidP="008436BF">
            <w:pPr>
              <w:spacing w:line="240" w:lineRule="auto"/>
              <w:rPr>
                <w:rFonts w:cs="Arial"/>
                <w:color w:val="000000"/>
              </w:rPr>
            </w:pPr>
          </w:p>
        </w:tc>
      </w:tr>
      <w:tr w:rsidR="002F3486" w:rsidRPr="00D7334C" w14:paraId="7005BEE8"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1EAFB7E3" w14:textId="77777777" w:rsidR="002F3486" w:rsidRPr="00D7334C" w:rsidRDefault="002F3486" w:rsidP="002F3486">
            <w:pPr>
              <w:spacing w:line="240" w:lineRule="auto"/>
              <w:rPr>
                <w:rFonts w:cs="Arial"/>
                <w:color w:val="000000"/>
              </w:rPr>
            </w:pPr>
          </w:p>
        </w:tc>
        <w:tc>
          <w:tcPr>
            <w:tcW w:w="4720" w:type="dxa"/>
          </w:tcPr>
          <w:p w14:paraId="562E3470" w14:textId="58DDDB40" w:rsidR="002F3486" w:rsidRPr="000D7C04" w:rsidRDefault="002F3486" w:rsidP="002F3486">
            <w:pPr>
              <w:spacing w:line="240" w:lineRule="auto"/>
              <w:rPr>
                <w:highlight w:val="yellow"/>
              </w:rPr>
            </w:pPr>
          </w:p>
        </w:tc>
        <w:tc>
          <w:tcPr>
            <w:tcW w:w="2773" w:type="dxa"/>
          </w:tcPr>
          <w:p w14:paraId="459E96A3" w14:textId="3F130CC6" w:rsidR="002F3486" w:rsidRPr="00D7334C" w:rsidRDefault="002F3486" w:rsidP="008436BF">
            <w:pPr>
              <w:spacing w:line="240" w:lineRule="auto"/>
              <w:rPr>
                <w:rFonts w:cs="Arial"/>
                <w:color w:val="000000"/>
              </w:rPr>
            </w:pPr>
          </w:p>
        </w:tc>
      </w:tr>
      <w:tr w:rsidR="002F3486" w:rsidRPr="00D7334C" w14:paraId="3CEAE513"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0C3345DD" w14:textId="77777777" w:rsidR="002F3486" w:rsidRPr="00D7334C" w:rsidRDefault="002F3486" w:rsidP="002F3486">
            <w:pPr>
              <w:spacing w:line="240" w:lineRule="auto"/>
              <w:rPr>
                <w:rFonts w:cs="Arial"/>
                <w:color w:val="000000"/>
              </w:rPr>
            </w:pPr>
          </w:p>
        </w:tc>
        <w:tc>
          <w:tcPr>
            <w:tcW w:w="4720" w:type="dxa"/>
          </w:tcPr>
          <w:p w14:paraId="260BE6CF" w14:textId="3CC64510" w:rsidR="002F3486" w:rsidRPr="000D7C04" w:rsidRDefault="002F3486" w:rsidP="002F3486">
            <w:pPr>
              <w:spacing w:line="240" w:lineRule="auto"/>
              <w:rPr>
                <w:highlight w:val="yellow"/>
              </w:rPr>
            </w:pPr>
          </w:p>
        </w:tc>
        <w:tc>
          <w:tcPr>
            <w:tcW w:w="2773" w:type="dxa"/>
          </w:tcPr>
          <w:p w14:paraId="31A25D87" w14:textId="5230FF7D" w:rsidR="002F3486" w:rsidRPr="00D7334C" w:rsidRDefault="002F3486" w:rsidP="008436BF">
            <w:pPr>
              <w:spacing w:line="240" w:lineRule="auto"/>
              <w:rPr>
                <w:rFonts w:cs="Arial"/>
                <w:color w:val="000000"/>
              </w:rPr>
            </w:pPr>
          </w:p>
        </w:tc>
      </w:tr>
      <w:tr w:rsidR="002F3486" w:rsidRPr="00D7334C" w14:paraId="0D5F2C27"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15B26E41" w14:textId="77777777" w:rsidR="002F3486" w:rsidRPr="00D7334C" w:rsidRDefault="002F3486" w:rsidP="002F3486">
            <w:pPr>
              <w:spacing w:line="240" w:lineRule="auto"/>
              <w:rPr>
                <w:rFonts w:cs="Arial"/>
                <w:color w:val="000000"/>
              </w:rPr>
            </w:pPr>
          </w:p>
        </w:tc>
        <w:tc>
          <w:tcPr>
            <w:tcW w:w="4720" w:type="dxa"/>
          </w:tcPr>
          <w:p w14:paraId="793C6224" w14:textId="45C6B26D" w:rsidR="002F3486" w:rsidRPr="000D7C04" w:rsidRDefault="002F3486" w:rsidP="002F3486">
            <w:pPr>
              <w:spacing w:line="240" w:lineRule="auto"/>
              <w:rPr>
                <w:highlight w:val="yellow"/>
              </w:rPr>
            </w:pPr>
          </w:p>
        </w:tc>
        <w:tc>
          <w:tcPr>
            <w:tcW w:w="2773" w:type="dxa"/>
          </w:tcPr>
          <w:p w14:paraId="1C8DF791" w14:textId="1D544ACF" w:rsidR="002F3486" w:rsidRPr="00D7334C" w:rsidRDefault="002F3486" w:rsidP="008436BF">
            <w:pPr>
              <w:spacing w:line="240" w:lineRule="auto"/>
              <w:rPr>
                <w:rFonts w:cs="Arial"/>
                <w:color w:val="000000"/>
              </w:rPr>
            </w:pPr>
          </w:p>
        </w:tc>
      </w:tr>
      <w:tr w:rsidR="002F3486" w:rsidRPr="00D7334C" w14:paraId="6CEF1614"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707B0A17" w14:textId="77777777" w:rsidR="002F3486" w:rsidRPr="00D7334C" w:rsidRDefault="002F3486" w:rsidP="002F3486">
            <w:pPr>
              <w:spacing w:line="240" w:lineRule="auto"/>
              <w:rPr>
                <w:rFonts w:cs="Arial"/>
                <w:color w:val="000000"/>
              </w:rPr>
            </w:pPr>
          </w:p>
        </w:tc>
        <w:tc>
          <w:tcPr>
            <w:tcW w:w="4720" w:type="dxa"/>
          </w:tcPr>
          <w:p w14:paraId="3B3F0DAA" w14:textId="1439D70D" w:rsidR="002F3486" w:rsidRPr="000D7C04" w:rsidRDefault="002F3486" w:rsidP="002F3486">
            <w:pPr>
              <w:spacing w:line="240" w:lineRule="auto"/>
              <w:rPr>
                <w:highlight w:val="yellow"/>
              </w:rPr>
            </w:pPr>
          </w:p>
        </w:tc>
        <w:tc>
          <w:tcPr>
            <w:tcW w:w="2773" w:type="dxa"/>
          </w:tcPr>
          <w:p w14:paraId="7CFC0F97" w14:textId="72B7E785" w:rsidR="002F3486" w:rsidRPr="00D7334C" w:rsidRDefault="002F3486" w:rsidP="008436BF">
            <w:pPr>
              <w:spacing w:line="240" w:lineRule="auto"/>
              <w:rPr>
                <w:rFonts w:cs="Arial"/>
                <w:color w:val="000000"/>
              </w:rPr>
            </w:pPr>
          </w:p>
        </w:tc>
      </w:tr>
      <w:tr w:rsidR="002F3486" w:rsidRPr="00D7334C" w14:paraId="67D629C0"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714FEF6B" w14:textId="77777777" w:rsidR="002F3486" w:rsidRPr="00D7334C" w:rsidRDefault="002F3486" w:rsidP="002F3486">
            <w:pPr>
              <w:spacing w:line="240" w:lineRule="auto"/>
              <w:rPr>
                <w:rFonts w:cs="Arial"/>
                <w:color w:val="000000"/>
              </w:rPr>
            </w:pPr>
          </w:p>
        </w:tc>
        <w:tc>
          <w:tcPr>
            <w:tcW w:w="4720" w:type="dxa"/>
          </w:tcPr>
          <w:p w14:paraId="22A0D1BC" w14:textId="1904A0A7" w:rsidR="002F3486" w:rsidRPr="000D7C04" w:rsidRDefault="002F3486" w:rsidP="002F3486">
            <w:pPr>
              <w:spacing w:line="240" w:lineRule="auto"/>
              <w:rPr>
                <w:highlight w:val="yellow"/>
              </w:rPr>
            </w:pPr>
          </w:p>
        </w:tc>
        <w:tc>
          <w:tcPr>
            <w:tcW w:w="2773" w:type="dxa"/>
          </w:tcPr>
          <w:p w14:paraId="0E9AE880" w14:textId="09FBB969" w:rsidR="002F3486" w:rsidRPr="00D7334C" w:rsidRDefault="002F3486" w:rsidP="008436BF">
            <w:pPr>
              <w:spacing w:line="240" w:lineRule="auto"/>
              <w:rPr>
                <w:rFonts w:cs="Arial"/>
                <w:color w:val="000000"/>
              </w:rPr>
            </w:pPr>
          </w:p>
        </w:tc>
      </w:tr>
      <w:tr w:rsidR="002F3486" w:rsidRPr="00D7334C" w14:paraId="68BBD5E2"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5CBDEC85" w14:textId="77777777" w:rsidR="002F3486" w:rsidRPr="00D7334C" w:rsidRDefault="002F3486" w:rsidP="002F3486">
            <w:pPr>
              <w:spacing w:line="240" w:lineRule="auto"/>
              <w:rPr>
                <w:rFonts w:cs="Arial"/>
                <w:color w:val="000000"/>
              </w:rPr>
            </w:pPr>
          </w:p>
        </w:tc>
        <w:tc>
          <w:tcPr>
            <w:tcW w:w="4720" w:type="dxa"/>
          </w:tcPr>
          <w:p w14:paraId="7D2798FB" w14:textId="01104483" w:rsidR="002F3486" w:rsidRPr="000D7C04" w:rsidRDefault="002F3486" w:rsidP="002F3486">
            <w:pPr>
              <w:spacing w:line="240" w:lineRule="auto"/>
              <w:rPr>
                <w:highlight w:val="yellow"/>
              </w:rPr>
            </w:pPr>
          </w:p>
        </w:tc>
        <w:tc>
          <w:tcPr>
            <w:tcW w:w="2773" w:type="dxa"/>
          </w:tcPr>
          <w:p w14:paraId="7324E03F" w14:textId="6193E049" w:rsidR="002F3486" w:rsidRPr="00D7334C" w:rsidRDefault="002F3486" w:rsidP="008436BF">
            <w:pPr>
              <w:spacing w:line="240" w:lineRule="auto"/>
              <w:rPr>
                <w:rFonts w:cs="Arial"/>
                <w:color w:val="000000"/>
              </w:rPr>
            </w:pPr>
          </w:p>
        </w:tc>
      </w:tr>
      <w:tr w:rsidR="00654DAC" w:rsidRPr="007D40D9" w14:paraId="19BFDBB4"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2D3B56B8" w14:textId="48CC6750" w:rsidR="00654DAC" w:rsidRPr="007D40D9" w:rsidRDefault="00654DAC" w:rsidP="00654DAC">
            <w:pPr>
              <w:spacing w:line="240" w:lineRule="auto"/>
              <w:rPr>
                <w:rFonts w:cs="Arial"/>
                <w:color w:val="000000"/>
              </w:rPr>
            </w:pPr>
            <w:r w:rsidRPr="007D40D9">
              <w:rPr>
                <w:rFonts w:cs="Arial"/>
                <w:color w:val="000000"/>
              </w:rPr>
              <w:t>11</w:t>
            </w:r>
          </w:p>
        </w:tc>
        <w:tc>
          <w:tcPr>
            <w:tcW w:w="4720" w:type="dxa"/>
          </w:tcPr>
          <w:p w14:paraId="587AAE81" w14:textId="64A442F3" w:rsidR="00654DAC" w:rsidRDefault="00654DAC" w:rsidP="00654DAC">
            <w:pPr>
              <w:spacing w:line="240" w:lineRule="auto"/>
            </w:pPr>
            <w:r w:rsidRPr="007D40D9">
              <w:rPr>
                <w:rFonts w:cs="Arial"/>
                <w:color w:val="000000"/>
              </w:rPr>
              <w:t>Conformiteitenlijst minimumeisen</w:t>
            </w:r>
          </w:p>
        </w:tc>
        <w:tc>
          <w:tcPr>
            <w:tcW w:w="2773" w:type="dxa"/>
          </w:tcPr>
          <w:p w14:paraId="758566A6" w14:textId="0CA94AC8" w:rsidR="00654DAC" w:rsidRPr="007D40D9" w:rsidRDefault="00654DAC" w:rsidP="00654DAC">
            <w:pPr>
              <w:spacing w:line="240" w:lineRule="auto"/>
              <w:rPr>
                <w:rFonts w:cs="Arial"/>
                <w:color w:val="000000"/>
              </w:rPr>
            </w:pPr>
            <w:r w:rsidRPr="007D40D9">
              <w:rPr>
                <w:rFonts w:cs="Arial"/>
                <w:color w:val="000000"/>
              </w:rPr>
              <w:t>Ja/Nee</w:t>
            </w:r>
          </w:p>
        </w:tc>
      </w:tr>
      <w:tr w:rsidR="00654DAC" w:rsidRPr="007D40D9" w14:paraId="375A847F"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63120D42" w14:textId="55A6A0B7" w:rsidR="00654DAC" w:rsidRPr="007D40D9" w:rsidRDefault="00654DAC" w:rsidP="00654DAC">
            <w:pPr>
              <w:spacing w:line="240" w:lineRule="auto"/>
              <w:rPr>
                <w:rFonts w:cs="Arial"/>
                <w:color w:val="000000"/>
              </w:rPr>
            </w:pPr>
            <w:r w:rsidRPr="007D40D9">
              <w:rPr>
                <w:rFonts w:cs="Arial"/>
                <w:color w:val="000000"/>
              </w:rPr>
              <w:t>12</w:t>
            </w:r>
          </w:p>
        </w:tc>
        <w:tc>
          <w:tcPr>
            <w:tcW w:w="4720" w:type="dxa"/>
          </w:tcPr>
          <w:p w14:paraId="46938846" w14:textId="74705FF3" w:rsidR="00654DAC" w:rsidRDefault="00654DAC" w:rsidP="00654DAC">
            <w:pPr>
              <w:spacing w:line="240" w:lineRule="auto"/>
            </w:pPr>
            <w:r w:rsidRPr="00A34B45">
              <w:rPr>
                <w:rFonts w:cs="Arial"/>
                <w:color w:val="000000"/>
              </w:rPr>
              <w:t>Vervallen</w:t>
            </w:r>
          </w:p>
        </w:tc>
        <w:tc>
          <w:tcPr>
            <w:tcW w:w="2773" w:type="dxa"/>
          </w:tcPr>
          <w:p w14:paraId="24DFC377" w14:textId="161DD475" w:rsidR="00654DAC" w:rsidRPr="007D40D9" w:rsidRDefault="00654DAC" w:rsidP="008436BF">
            <w:pPr>
              <w:spacing w:line="240" w:lineRule="auto"/>
              <w:jc w:val="right"/>
              <w:rPr>
                <w:rFonts w:cs="Arial"/>
                <w:color w:val="000000"/>
              </w:rPr>
            </w:pPr>
            <w:r w:rsidRPr="007D40D9">
              <w:rPr>
                <w:rFonts w:cs="Arial"/>
                <w:color w:val="000000"/>
              </w:rPr>
              <w:t>Nvt</w:t>
            </w:r>
          </w:p>
        </w:tc>
      </w:tr>
      <w:tr w:rsidR="00654DAC" w:rsidRPr="007D40D9" w14:paraId="441D6DA8"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059134D9" w14:textId="116C44A1" w:rsidR="00654DAC" w:rsidRPr="007D40D9" w:rsidRDefault="00654DAC" w:rsidP="00654DAC">
            <w:pPr>
              <w:spacing w:line="240" w:lineRule="auto"/>
              <w:rPr>
                <w:rFonts w:cs="Arial"/>
                <w:color w:val="000000"/>
              </w:rPr>
            </w:pPr>
            <w:r w:rsidRPr="007D40D9">
              <w:rPr>
                <w:rFonts w:cs="Arial"/>
                <w:color w:val="000000"/>
              </w:rPr>
              <w:t>13</w:t>
            </w:r>
          </w:p>
        </w:tc>
        <w:tc>
          <w:tcPr>
            <w:tcW w:w="4720" w:type="dxa"/>
          </w:tcPr>
          <w:p w14:paraId="2EA524B3" w14:textId="019189D7" w:rsidR="00654DAC" w:rsidRDefault="00654DAC" w:rsidP="00654DAC">
            <w:pPr>
              <w:spacing w:line="240" w:lineRule="auto"/>
            </w:pPr>
            <w:r w:rsidRPr="007F6702">
              <w:rPr>
                <w:rFonts w:cs="Arial"/>
                <w:color w:val="000000"/>
              </w:rPr>
              <w:t>Beschrijving gebruik Redgereedschap</w:t>
            </w:r>
          </w:p>
        </w:tc>
        <w:tc>
          <w:tcPr>
            <w:tcW w:w="2773" w:type="dxa"/>
          </w:tcPr>
          <w:p w14:paraId="107DC5E4" w14:textId="4761BD2B" w:rsidR="00654DAC" w:rsidRPr="007D40D9" w:rsidRDefault="00654DAC" w:rsidP="008436BF">
            <w:pPr>
              <w:spacing w:line="240" w:lineRule="auto"/>
              <w:jc w:val="right"/>
              <w:rPr>
                <w:rFonts w:cs="Arial"/>
                <w:color w:val="000000"/>
              </w:rPr>
            </w:pPr>
            <w:r w:rsidRPr="007D40D9">
              <w:rPr>
                <w:rFonts w:cs="Arial"/>
                <w:color w:val="000000"/>
              </w:rPr>
              <w:t>Nvt</w:t>
            </w:r>
          </w:p>
        </w:tc>
      </w:tr>
      <w:tr w:rsidR="00654DAC" w:rsidRPr="007D40D9" w14:paraId="091B9E73"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66CC2581" w14:textId="0BA30014" w:rsidR="00654DAC" w:rsidRPr="007D40D9" w:rsidRDefault="00654DAC" w:rsidP="00654DAC">
            <w:pPr>
              <w:spacing w:line="240" w:lineRule="auto"/>
              <w:rPr>
                <w:rFonts w:cs="Arial"/>
                <w:color w:val="000000"/>
              </w:rPr>
            </w:pPr>
            <w:r w:rsidRPr="007D40D9">
              <w:rPr>
                <w:rFonts w:cs="Arial"/>
                <w:color w:val="000000"/>
              </w:rPr>
              <w:t>14</w:t>
            </w:r>
          </w:p>
        </w:tc>
        <w:tc>
          <w:tcPr>
            <w:tcW w:w="4720" w:type="dxa"/>
          </w:tcPr>
          <w:p w14:paraId="40C7B369" w14:textId="0746BBF6" w:rsidR="00654DAC" w:rsidRDefault="00654DAC" w:rsidP="00654DAC">
            <w:pPr>
              <w:spacing w:line="240" w:lineRule="auto"/>
            </w:pPr>
            <w:r>
              <w:rPr>
                <w:rFonts w:cs="Arial"/>
                <w:color w:val="000000"/>
              </w:rPr>
              <w:t>Draaiboek Praktijktest</w:t>
            </w:r>
          </w:p>
        </w:tc>
        <w:tc>
          <w:tcPr>
            <w:tcW w:w="2773" w:type="dxa"/>
          </w:tcPr>
          <w:p w14:paraId="483A8C0D" w14:textId="3FA584CA" w:rsidR="00654DAC" w:rsidRPr="007D40D9" w:rsidRDefault="00654DAC" w:rsidP="008436BF">
            <w:pPr>
              <w:spacing w:line="240" w:lineRule="auto"/>
              <w:jc w:val="right"/>
              <w:rPr>
                <w:rFonts w:cs="Arial"/>
                <w:color w:val="000000"/>
              </w:rPr>
            </w:pPr>
            <w:r w:rsidRPr="007D40D9">
              <w:rPr>
                <w:rFonts w:cs="Arial"/>
                <w:color w:val="000000"/>
              </w:rPr>
              <w:t>Nvt</w:t>
            </w:r>
          </w:p>
        </w:tc>
      </w:tr>
      <w:tr w:rsidR="00465CB3" w:rsidRPr="007D40D9" w14:paraId="4C5297CE"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15DBE682" w14:textId="38A78D56" w:rsidR="00465CB3" w:rsidRPr="007D40D9" w:rsidRDefault="00465CB3" w:rsidP="00465CB3">
            <w:pPr>
              <w:spacing w:line="240" w:lineRule="auto"/>
              <w:rPr>
                <w:rFonts w:cs="Arial"/>
                <w:color w:val="000000"/>
              </w:rPr>
            </w:pPr>
            <w:r w:rsidRPr="007D40D9">
              <w:rPr>
                <w:rFonts w:cs="Arial"/>
                <w:color w:val="000000"/>
              </w:rPr>
              <w:t>15</w:t>
            </w:r>
          </w:p>
        </w:tc>
        <w:tc>
          <w:tcPr>
            <w:tcW w:w="4720" w:type="dxa"/>
          </w:tcPr>
          <w:p w14:paraId="0EE5FFC1" w14:textId="77777777" w:rsidR="00465CB3" w:rsidRDefault="00465CB3" w:rsidP="00465CB3">
            <w:pPr>
              <w:spacing w:line="240" w:lineRule="auto"/>
              <w:rPr>
                <w:rFonts w:cs="Arial"/>
                <w:color w:val="000000"/>
              </w:rPr>
            </w:pPr>
            <w:r w:rsidRPr="007D40D9">
              <w:rPr>
                <w:rFonts w:cs="Arial"/>
                <w:color w:val="000000"/>
              </w:rPr>
              <w:t xml:space="preserve">Prijzenblad </w:t>
            </w:r>
            <w:r>
              <w:rPr>
                <w:rFonts w:cs="Arial"/>
                <w:color w:val="000000"/>
              </w:rPr>
              <w:t xml:space="preserve">(Excel + ondertekend Pdf bestand) </w:t>
            </w:r>
          </w:p>
          <w:p w14:paraId="3026D189" w14:textId="2D3D927C" w:rsidR="00465CB3" w:rsidRDefault="00465CB3" w:rsidP="002D78E0">
            <w:pPr>
              <w:spacing w:line="240" w:lineRule="auto"/>
              <w:rPr>
                <w:rFonts w:cs="Arial"/>
                <w:color w:val="000000"/>
              </w:rPr>
            </w:pPr>
            <w:r>
              <w:rPr>
                <w:rFonts w:cs="Arial"/>
                <w:color w:val="000000"/>
              </w:rPr>
              <w:t>[Per inschrijving één prijzenblad met onderstaande ingevulde onderdelen]</w:t>
            </w:r>
          </w:p>
        </w:tc>
        <w:tc>
          <w:tcPr>
            <w:tcW w:w="2773" w:type="dxa"/>
          </w:tcPr>
          <w:p w14:paraId="5C41331C" w14:textId="66A9188D" w:rsidR="00465CB3" w:rsidRPr="007D40D9" w:rsidRDefault="00465CB3" w:rsidP="008436BF">
            <w:pPr>
              <w:spacing w:line="240" w:lineRule="auto"/>
              <w:rPr>
                <w:rFonts w:cs="Arial"/>
                <w:color w:val="000000"/>
              </w:rPr>
            </w:pPr>
            <w:r w:rsidRPr="007D40D9">
              <w:rPr>
                <w:rFonts w:cs="Arial"/>
                <w:color w:val="000000"/>
              </w:rPr>
              <w:t>Ja/Nee</w:t>
            </w:r>
          </w:p>
        </w:tc>
      </w:tr>
      <w:tr w:rsidR="00465CB3" w:rsidRPr="007D40D9" w14:paraId="37D0BC5A"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3482C9D5" w14:textId="77777777" w:rsidR="00465CB3" w:rsidRPr="007D40D9" w:rsidRDefault="00465CB3" w:rsidP="00465CB3">
            <w:pPr>
              <w:spacing w:line="240" w:lineRule="auto"/>
              <w:rPr>
                <w:rFonts w:cs="Arial"/>
                <w:color w:val="000000"/>
              </w:rPr>
            </w:pPr>
          </w:p>
        </w:tc>
        <w:tc>
          <w:tcPr>
            <w:tcW w:w="4720" w:type="dxa"/>
          </w:tcPr>
          <w:p w14:paraId="1885BA1C" w14:textId="385C47E9" w:rsidR="00465CB3" w:rsidRPr="000D7C04" w:rsidRDefault="00465CB3" w:rsidP="002D78E0">
            <w:pPr>
              <w:spacing w:line="240" w:lineRule="auto"/>
              <w:rPr>
                <w:rFonts w:cs="Arial"/>
                <w:color w:val="000000"/>
                <w:highlight w:val="yellow"/>
              </w:rPr>
            </w:pPr>
            <w:r w:rsidRPr="000D7C04">
              <w:rPr>
                <w:rFonts w:cs="Arial"/>
                <w:color w:val="000000"/>
                <w:highlight w:val="yellow"/>
              </w:rPr>
              <w:t>(Nr. 1.1 t/m 1.4) Prijs, BTW tarief en uniek kenmerk redgereedschappen en acculader</w:t>
            </w:r>
          </w:p>
        </w:tc>
        <w:tc>
          <w:tcPr>
            <w:tcW w:w="2773" w:type="dxa"/>
          </w:tcPr>
          <w:p w14:paraId="5D4193D2" w14:textId="77777777" w:rsidR="00465CB3" w:rsidRPr="007D40D9" w:rsidRDefault="00465CB3" w:rsidP="00465CB3">
            <w:pPr>
              <w:spacing w:line="240" w:lineRule="auto"/>
              <w:jc w:val="right"/>
              <w:rPr>
                <w:rFonts w:cs="Arial"/>
                <w:color w:val="000000"/>
              </w:rPr>
            </w:pPr>
          </w:p>
        </w:tc>
      </w:tr>
      <w:tr w:rsidR="00465CB3" w:rsidRPr="007D40D9" w14:paraId="2AE07A71"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6D365524" w14:textId="77777777" w:rsidR="00465CB3" w:rsidRPr="007D40D9" w:rsidRDefault="00465CB3" w:rsidP="00465CB3">
            <w:pPr>
              <w:spacing w:line="240" w:lineRule="auto"/>
              <w:rPr>
                <w:rFonts w:cs="Arial"/>
                <w:color w:val="000000"/>
              </w:rPr>
            </w:pPr>
          </w:p>
        </w:tc>
        <w:tc>
          <w:tcPr>
            <w:tcW w:w="4720" w:type="dxa"/>
          </w:tcPr>
          <w:p w14:paraId="586D3FE9" w14:textId="473F8571" w:rsidR="00465CB3" w:rsidRPr="000D7C04" w:rsidRDefault="00465CB3" w:rsidP="002D78E0">
            <w:pPr>
              <w:spacing w:line="240" w:lineRule="auto"/>
              <w:rPr>
                <w:rFonts w:cs="Arial"/>
                <w:color w:val="000000"/>
                <w:highlight w:val="yellow"/>
              </w:rPr>
            </w:pPr>
            <w:r w:rsidRPr="000D7C04">
              <w:rPr>
                <w:rFonts w:cs="Arial"/>
                <w:color w:val="000000"/>
                <w:highlight w:val="yellow"/>
              </w:rPr>
              <w:t xml:space="preserve">(Nr. 2.1) Levensduur accu </w:t>
            </w:r>
          </w:p>
        </w:tc>
        <w:tc>
          <w:tcPr>
            <w:tcW w:w="2773" w:type="dxa"/>
          </w:tcPr>
          <w:p w14:paraId="7239B4F8" w14:textId="77777777" w:rsidR="00465CB3" w:rsidRPr="007D40D9" w:rsidRDefault="00465CB3" w:rsidP="00465CB3">
            <w:pPr>
              <w:spacing w:line="240" w:lineRule="auto"/>
              <w:jc w:val="right"/>
              <w:rPr>
                <w:rFonts w:cs="Arial"/>
                <w:color w:val="000000"/>
              </w:rPr>
            </w:pPr>
          </w:p>
        </w:tc>
      </w:tr>
      <w:tr w:rsidR="00465CB3" w:rsidRPr="007D40D9" w14:paraId="7FAC02BD"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347619A9" w14:textId="77777777" w:rsidR="00465CB3" w:rsidRPr="007D40D9" w:rsidRDefault="00465CB3" w:rsidP="00465CB3">
            <w:pPr>
              <w:spacing w:line="240" w:lineRule="auto"/>
              <w:rPr>
                <w:rFonts w:cs="Arial"/>
                <w:color w:val="000000"/>
              </w:rPr>
            </w:pPr>
          </w:p>
        </w:tc>
        <w:tc>
          <w:tcPr>
            <w:tcW w:w="4720" w:type="dxa"/>
          </w:tcPr>
          <w:p w14:paraId="31C3381F" w14:textId="6AEF2B0C" w:rsidR="00465CB3" w:rsidRPr="000D7C04" w:rsidRDefault="00465CB3" w:rsidP="002D78E0">
            <w:pPr>
              <w:spacing w:line="240" w:lineRule="auto"/>
              <w:rPr>
                <w:rFonts w:cs="Arial"/>
                <w:color w:val="000000"/>
                <w:highlight w:val="yellow"/>
              </w:rPr>
            </w:pPr>
            <w:r w:rsidRPr="000D7C04">
              <w:rPr>
                <w:rFonts w:cs="Arial"/>
                <w:color w:val="000000"/>
                <w:highlight w:val="yellow"/>
              </w:rPr>
              <w:t>(Nr. 2.2) Prijs, BTW tarief en uniek kenmerk accu</w:t>
            </w:r>
          </w:p>
        </w:tc>
        <w:tc>
          <w:tcPr>
            <w:tcW w:w="2773" w:type="dxa"/>
          </w:tcPr>
          <w:p w14:paraId="294CBAEE" w14:textId="77777777" w:rsidR="00465CB3" w:rsidRPr="007D40D9" w:rsidRDefault="00465CB3" w:rsidP="00465CB3">
            <w:pPr>
              <w:spacing w:line="240" w:lineRule="auto"/>
              <w:jc w:val="right"/>
              <w:rPr>
                <w:rFonts w:cs="Arial"/>
                <w:color w:val="000000"/>
              </w:rPr>
            </w:pPr>
          </w:p>
        </w:tc>
      </w:tr>
      <w:tr w:rsidR="00465CB3" w:rsidRPr="007D40D9" w14:paraId="685F136D"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24999249" w14:textId="77777777" w:rsidR="00465CB3" w:rsidRPr="007D40D9" w:rsidRDefault="00465CB3" w:rsidP="00465CB3">
            <w:pPr>
              <w:spacing w:line="240" w:lineRule="auto"/>
              <w:rPr>
                <w:rFonts w:cs="Arial"/>
                <w:color w:val="000000"/>
              </w:rPr>
            </w:pPr>
          </w:p>
        </w:tc>
        <w:tc>
          <w:tcPr>
            <w:tcW w:w="4720" w:type="dxa"/>
          </w:tcPr>
          <w:p w14:paraId="328DC0F4" w14:textId="745353E2" w:rsidR="00465CB3" w:rsidRPr="000D7C04" w:rsidRDefault="00465CB3" w:rsidP="002D78E0">
            <w:pPr>
              <w:spacing w:line="240" w:lineRule="auto"/>
              <w:rPr>
                <w:rFonts w:cs="Arial"/>
                <w:color w:val="000000"/>
                <w:highlight w:val="yellow"/>
              </w:rPr>
            </w:pPr>
            <w:r w:rsidRPr="000D7C04">
              <w:rPr>
                <w:rFonts w:cs="Arial"/>
                <w:color w:val="000000"/>
                <w:highlight w:val="yellow"/>
              </w:rPr>
              <w:t>(Nr. 3.1) Onderhoudsinterval</w:t>
            </w:r>
          </w:p>
        </w:tc>
        <w:tc>
          <w:tcPr>
            <w:tcW w:w="2773" w:type="dxa"/>
          </w:tcPr>
          <w:p w14:paraId="03302098" w14:textId="77777777" w:rsidR="00465CB3" w:rsidRPr="007D40D9" w:rsidRDefault="00465CB3" w:rsidP="00465CB3">
            <w:pPr>
              <w:spacing w:line="240" w:lineRule="auto"/>
              <w:jc w:val="right"/>
              <w:rPr>
                <w:rFonts w:cs="Arial"/>
                <w:color w:val="000000"/>
              </w:rPr>
            </w:pPr>
          </w:p>
        </w:tc>
      </w:tr>
      <w:tr w:rsidR="00465CB3" w:rsidRPr="007D40D9" w14:paraId="28EF3CA2"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4759D3D2" w14:textId="77777777" w:rsidR="00465CB3" w:rsidRPr="007D40D9" w:rsidRDefault="00465CB3" w:rsidP="00465CB3">
            <w:pPr>
              <w:spacing w:line="240" w:lineRule="auto"/>
              <w:rPr>
                <w:rFonts w:cs="Arial"/>
                <w:color w:val="000000"/>
              </w:rPr>
            </w:pPr>
          </w:p>
        </w:tc>
        <w:tc>
          <w:tcPr>
            <w:tcW w:w="4720" w:type="dxa"/>
          </w:tcPr>
          <w:p w14:paraId="5C1FFBF9" w14:textId="3BC5EDED" w:rsidR="00465CB3" w:rsidRPr="000D7C04" w:rsidRDefault="00465CB3" w:rsidP="002D78E0">
            <w:pPr>
              <w:spacing w:line="240" w:lineRule="auto"/>
              <w:rPr>
                <w:rFonts w:cs="Arial"/>
                <w:color w:val="000000"/>
                <w:highlight w:val="yellow"/>
              </w:rPr>
            </w:pPr>
            <w:r w:rsidRPr="000D7C04">
              <w:rPr>
                <w:rFonts w:cs="Arial"/>
                <w:color w:val="000000"/>
                <w:highlight w:val="yellow"/>
              </w:rPr>
              <w:t xml:space="preserve">(Nr. 3.2 t/m 3.6) Prijs, BTW tarief en uniek kenmerk bij onderhoud door BBN </w:t>
            </w:r>
          </w:p>
        </w:tc>
        <w:tc>
          <w:tcPr>
            <w:tcW w:w="2773" w:type="dxa"/>
          </w:tcPr>
          <w:p w14:paraId="521273BF" w14:textId="77777777" w:rsidR="00465CB3" w:rsidRPr="007D40D9" w:rsidRDefault="00465CB3" w:rsidP="00465CB3">
            <w:pPr>
              <w:spacing w:line="240" w:lineRule="auto"/>
              <w:jc w:val="right"/>
              <w:rPr>
                <w:rFonts w:cs="Arial"/>
                <w:color w:val="000000"/>
              </w:rPr>
            </w:pPr>
          </w:p>
        </w:tc>
      </w:tr>
      <w:tr w:rsidR="00465CB3" w:rsidRPr="007D40D9" w14:paraId="7CFABA22"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1BE88D02" w14:textId="77777777" w:rsidR="00465CB3" w:rsidRPr="007D40D9" w:rsidRDefault="00465CB3" w:rsidP="00465CB3">
            <w:pPr>
              <w:spacing w:line="240" w:lineRule="auto"/>
              <w:rPr>
                <w:rFonts w:cs="Arial"/>
                <w:color w:val="000000"/>
              </w:rPr>
            </w:pPr>
          </w:p>
        </w:tc>
        <w:tc>
          <w:tcPr>
            <w:tcW w:w="4720" w:type="dxa"/>
          </w:tcPr>
          <w:p w14:paraId="4376341B" w14:textId="246FB655" w:rsidR="00465CB3" w:rsidRPr="000D7C04" w:rsidRDefault="00465CB3" w:rsidP="00E145A9">
            <w:pPr>
              <w:spacing w:line="240" w:lineRule="auto"/>
              <w:rPr>
                <w:rFonts w:cs="Arial"/>
                <w:color w:val="000000"/>
                <w:highlight w:val="yellow"/>
              </w:rPr>
            </w:pPr>
            <w:r w:rsidRPr="000D7C04">
              <w:rPr>
                <w:rFonts w:cs="Arial"/>
                <w:color w:val="000000"/>
                <w:highlight w:val="yellow"/>
              </w:rPr>
              <w:t>(Nr. 3.7) Prijs, BTW tarief en uniek kenmerk bij onderhoud door</w:t>
            </w:r>
            <w:r w:rsidR="00902196" w:rsidRPr="000D7C04">
              <w:rPr>
                <w:rFonts w:cs="Arial"/>
                <w:color w:val="000000"/>
                <w:highlight w:val="yellow"/>
              </w:rPr>
              <w:t xml:space="preserve"> Inschrijver</w:t>
            </w:r>
            <w:r w:rsidRPr="000D7C04">
              <w:rPr>
                <w:rFonts w:cs="Arial"/>
                <w:color w:val="000000"/>
                <w:highlight w:val="yellow"/>
              </w:rPr>
              <w:t xml:space="preserve"> </w:t>
            </w:r>
          </w:p>
        </w:tc>
        <w:tc>
          <w:tcPr>
            <w:tcW w:w="2773" w:type="dxa"/>
          </w:tcPr>
          <w:p w14:paraId="28B9DA5C" w14:textId="77777777" w:rsidR="00465CB3" w:rsidRPr="007D40D9" w:rsidRDefault="00465CB3" w:rsidP="00465CB3">
            <w:pPr>
              <w:spacing w:line="240" w:lineRule="auto"/>
              <w:jc w:val="right"/>
              <w:rPr>
                <w:rFonts w:cs="Arial"/>
                <w:color w:val="000000"/>
              </w:rPr>
            </w:pPr>
          </w:p>
        </w:tc>
      </w:tr>
      <w:tr w:rsidR="00465CB3" w:rsidRPr="007D40D9" w14:paraId="55BAD9AA"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718F5BDC" w14:textId="77777777" w:rsidR="00465CB3" w:rsidRPr="007D40D9" w:rsidRDefault="00465CB3" w:rsidP="00465CB3">
            <w:pPr>
              <w:spacing w:line="240" w:lineRule="auto"/>
              <w:rPr>
                <w:rFonts w:cs="Arial"/>
                <w:color w:val="000000"/>
              </w:rPr>
            </w:pPr>
          </w:p>
        </w:tc>
        <w:tc>
          <w:tcPr>
            <w:tcW w:w="4720" w:type="dxa"/>
          </w:tcPr>
          <w:p w14:paraId="23C40D58" w14:textId="0B9D1F1A" w:rsidR="00465CB3" w:rsidRPr="000D7C04" w:rsidRDefault="00465CB3" w:rsidP="002D78E0">
            <w:pPr>
              <w:spacing w:line="240" w:lineRule="auto"/>
              <w:rPr>
                <w:rFonts w:cs="Arial"/>
                <w:color w:val="000000"/>
                <w:highlight w:val="yellow"/>
              </w:rPr>
            </w:pPr>
            <w:r w:rsidRPr="000D7C04">
              <w:rPr>
                <w:rFonts w:cs="Arial"/>
                <w:color w:val="000000"/>
                <w:highlight w:val="yellow"/>
              </w:rPr>
              <w:t xml:space="preserve">(Nr. 4.1) Prijs, BTW tarief en uniek kenmerk voor een train de trainer sessie </w:t>
            </w:r>
          </w:p>
        </w:tc>
        <w:tc>
          <w:tcPr>
            <w:tcW w:w="2773" w:type="dxa"/>
          </w:tcPr>
          <w:p w14:paraId="3340BDB7" w14:textId="77777777" w:rsidR="00465CB3" w:rsidRPr="007D40D9" w:rsidRDefault="00465CB3" w:rsidP="00465CB3">
            <w:pPr>
              <w:spacing w:line="240" w:lineRule="auto"/>
              <w:jc w:val="right"/>
              <w:rPr>
                <w:rFonts w:cs="Arial"/>
                <w:color w:val="000000"/>
              </w:rPr>
            </w:pPr>
          </w:p>
        </w:tc>
      </w:tr>
      <w:tr w:rsidR="00465CB3" w:rsidRPr="007D40D9" w14:paraId="237D8B8A"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4380C9DD" w14:textId="77777777" w:rsidR="00465CB3" w:rsidRPr="007D40D9" w:rsidRDefault="00465CB3" w:rsidP="00465CB3">
            <w:pPr>
              <w:spacing w:line="240" w:lineRule="auto"/>
              <w:rPr>
                <w:rFonts w:cs="Arial"/>
                <w:color w:val="000000"/>
              </w:rPr>
            </w:pPr>
          </w:p>
        </w:tc>
        <w:tc>
          <w:tcPr>
            <w:tcW w:w="4720" w:type="dxa"/>
          </w:tcPr>
          <w:p w14:paraId="3ECD0A76" w14:textId="032DB956" w:rsidR="00465CB3" w:rsidRPr="000D7C04" w:rsidRDefault="00465CB3" w:rsidP="002D78E0">
            <w:pPr>
              <w:spacing w:line="240" w:lineRule="auto"/>
              <w:rPr>
                <w:rFonts w:cs="Arial"/>
                <w:color w:val="000000"/>
                <w:highlight w:val="yellow"/>
              </w:rPr>
            </w:pPr>
            <w:r w:rsidRPr="000D7C04">
              <w:rPr>
                <w:rFonts w:cs="Arial"/>
                <w:color w:val="000000"/>
                <w:highlight w:val="yellow"/>
              </w:rPr>
              <w:t>(Nr. 5.1 en 5.3) Prijs, BTW tarief en uniek kenmerk</w:t>
            </w:r>
            <w:r w:rsidR="0038161F" w:rsidRPr="000D7C04">
              <w:rPr>
                <w:rFonts w:cs="Arial"/>
                <w:color w:val="000000"/>
                <w:highlight w:val="yellow"/>
              </w:rPr>
              <w:t xml:space="preserve"> (bij 5.3)</w:t>
            </w:r>
            <w:r w:rsidRPr="000D7C04">
              <w:rPr>
                <w:rFonts w:cs="Arial"/>
                <w:color w:val="000000"/>
                <w:highlight w:val="yellow"/>
              </w:rPr>
              <w:t xml:space="preserve"> voor reparatie buiten de garantie </w:t>
            </w:r>
          </w:p>
        </w:tc>
        <w:tc>
          <w:tcPr>
            <w:tcW w:w="2773" w:type="dxa"/>
          </w:tcPr>
          <w:p w14:paraId="5B172F47" w14:textId="77777777" w:rsidR="00465CB3" w:rsidRPr="007D40D9" w:rsidRDefault="00465CB3" w:rsidP="00465CB3">
            <w:pPr>
              <w:spacing w:line="240" w:lineRule="auto"/>
              <w:jc w:val="right"/>
              <w:rPr>
                <w:rFonts w:cs="Arial"/>
                <w:color w:val="000000"/>
              </w:rPr>
            </w:pPr>
          </w:p>
        </w:tc>
      </w:tr>
      <w:tr w:rsidR="00465CB3" w:rsidRPr="007D40D9" w14:paraId="4431B71A"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7B36F646" w14:textId="77777777" w:rsidR="00465CB3" w:rsidRPr="007D40D9" w:rsidRDefault="00465CB3" w:rsidP="00465CB3">
            <w:pPr>
              <w:spacing w:line="240" w:lineRule="auto"/>
              <w:rPr>
                <w:rFonts w:cs="Arial"/>
                <w:color w:val="000000"/>
              </w:rPr>
            </w:pPr>
          </w:p>
        </w:tc>
        <w:tc>
          <w:tcPr>
            <w:tcW w:w="4720" w:type="dxa"/>
          </w:tcPr>
          <w:p w14:paraId="0692D079" w14:textId="2926DA75" w:rsidR="00465CB3" w:rsidRPr="000D7C04" w:rsidRDefault="00465CB3" w:rsidP="002D78E0">
            <w:pPr>
              <w:spacing w:line="240" w:lineRule="auto"/>
              <w:rPr>
                <w:rFonts w:cs="Arial"/>
                <w:color w:val="000000"/>
                <w:highlight w:val="yellow"/>
              </w:rPr>
            </w:pPr>
            <w:r w:rsidRPr="000D7C04">
              <w:rPr>
                <w:rFonts w:cs="Arial"/>
                <w:color w:val="000000"/>
                <w:highlight w:val="yellow"/>
              </w:rPr>
              <w:t xml:space="preserve">(Nr. 5.2) Prijs, BTW tarief en keuze A, B, C of D voor revisie mes </w:t>
            </w:r>
          </w:p>
        </w:tc>
        <w:tc>
          <w:tcPr>
            <w:tcW w:w="2773" w:type="dxa"/>
          </w:tcPr>
          <w:p w14:paraId="49545AF1" w14:textId="77777777" w:rsidR="00465CB3" w:rsidRPr="007D40D9" w:rsidRDefault="00465CB3" w:rsidP="00465CB3">
            <w:pPr>
              <w:spacing w:line="240" w:lineRule="auto"/>
              <w:jc w:val="right"/>
              <w:rPr>
                <w:rFonts w:cs="Arial"/>
                <w:color w:val="000000"/>
              </w:rPr>
            </w:pPr>
          </w:p>
        </w:tc>
      </w:tr>
      <w:tr w:rsidR="00465CB3" w:rsidRPr="007D40D9" w14:paraId="69362309"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3B12BF64" w14:textId="77777777" w:rsidR="00465CB3" w:rsidRPr="007D40D9" w:rsidRDefault="00465CB3" w:rsidP="00465CB3">
            <w:pPr>
              <w:spacing w:line="240" w:lineRule="auto"/>
              <w:rPr>
                <w:rFonts w:cs="Arial"/>
                <w:color w:val="000000"/>
              </w:rPr>
            </w:pPr>
          </w:p>
        </w:tc>
        <w:tc>
          <w:tcPr>
            <w:tcW w:w="4720" w:type="dxa"/>
          </w:tcPr>
          <w:p w14:paraId="59452DED" w14:textId="30A84DF4" w:rsidR="00465CB3" w:rsidRPr="000D7C04" w:rsidRDefault="00465CB3" w:rsidP="00465CB3">
            <w:pPr>
              <w:spacing w:line="240" w:lineRule="auto"/>
              <w:rPr>
                <w:rFonts w:cs="Arial"/>
                <w:color w:val="000000"/>
                <w:highlight w:val="yellow"/>
              </w:rPr>
            </w:pPr>
            <w:r w:rsidRPr="000D7C04">
              <w:rPr>
                <w:rFonts w:cs="Arial"/>
                <w:color w:val="000000"/>
                <w:highlight w:val="yellow"/>
              </w:rPr>
              <w:t>Aantal jaren garantie (Gunningscriterium 3)</w:t>
            </w:r>
          </w:p>
        </w:tc>
        <w:tc>
          <w:tcPr>
            <w:tcW w:w="2773" w:type="dxa"/>
          </w:tcPr>
          <w:p w14:paraId="4DFFCBB1" w14:textId="77777777" w:rsidR="00465CB3" w:rsidRPr="007D40D9" w:rsidRDefault="00465CB3" w:rsidP="00465CB3">
            <w:pPr>
              <w:spacing w:line="240" w:lineRule="auto"/>
              <w:jc w:val="right"/>
              <w:rPr>
                <w:rFonts w:cs="Arial"/>
                <w:color w:val="000000"/>
              </w:rPr>
            </w:pPr>
          </w:p>
        </w:tc>
      </w:tr>
      <w:tr w:rsidR="00465CB3" w:rsidRPr="007D40D9" w14:paraId="76E5409C"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297FE9DD" w14:textId="54D7307B" w:rsidR="00465CB3" w:rsidRPr="007D40D9" w:rsidRDefault="00465CB3" w:rsidP="00465CB3">
            <w:pPr>
              <w:spacing w:line="240" w:lineRule="auto"/>
              <w:rPr>
                <w:rFonts w:cs="Arial"/>
                <w:color w:val="000000"/>
              </w:rPr>
            </w:pPr>
            <w:r>
              <w:rPr>
                <w:rFonts w:cs="Arial"/>
                <w:color w:val="000000"/>
              </w:rPr>
              <w:t>16</w:t>
            </w:r>
          </w:p>
        </w:tc>
        <w:tc>
          <w:tcPr>
            <w:tcW w:w="4720" w:type="dxa"/>
          </w:tcPr>
          <w:p w14:paraId="2B3B835A" w14:textId="5E6BC0FD" w:rsidR="00465CB3" w:rsidRDefault="00465CB3" w:rsidP="00465CB3">
            <w:pPr>
              <w:spacing w:line="240" w:lineRule="auto"/>
              <w:rPr>
                <w:rFonts w:cs="Arial"/>
                <w:color w:val="000000"/>
              </w:rPr>
            </w:pPr>
            <w:r>
              <w:rPr>
                <w:rFonts w:cs="Arial"/>
                <w:color w:val="000000"/>
              </w:rPr>
              <w:t>Toelichting Prijzenblad</w:t>
            </w:r>
          </w:p>
        </w:tc>
        <w:tc>
          <w:tcPr>
            <w:tcW w:w="2773" w:type="dxa"/>
          </w:tcPr>
          <w:p w14:paraId="252AD2C9" w14:textId="47126CE9" w:rsidR="00465CB3" w:rsidRPr="007D40D9" w:rsidRDefault="00465CB3" w:rsidP="002D78E0">
            <w:pPr>
              <w:spacing w:line="240" w:lineRule="auto"/>
              <w:jc w:val="right"/>
              <w:rPr>
                <w:rFonts w:cs="Arial"/>
                <w:color w:val="000000"/>
              </w:rPr>
            </w:pPr>
            <w:r>
              <w:rPr>
                <w:rFonts w:cs="Arial"/>
                <w:color w:val="000000"/>
              </w:rPr>
              <w:t>Nvt</w:t>
            </w:r>
          </w:p>
        </w:tc>
      </w:tr>
      <w:tr w:rsidR="00465CB3" w:rsidRPr="007D40D9" w14:paraId="0CBAE7DE"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232878BF" w14:textId="77777777" w:rsidR="00465CB3" w:rsidRPr="007D40D9" w:rsidRDefault="00465CB3" w:rsidP="00465CB3">
            <w:pPr>
              <w:spacing w:line="240" w:lineRule="auto"/>
              <w:rPr>
                <w:rFonts w:cs="Arial"/>
                <w:color w:val="000000"/>
              </w:rPr>
            </w:pPr>
          </w:p>
        </w:tc>
        <w:tc>
          <w:tcPr>
            <w:tcW w:w="4720" w:type="dxa"/>
          </w:tcPr>
          <w:p w14:paraId="76B219BA" w14:textId="77777777" w:rsidR="00465CB3" w:rsidRDefault="00465CB3" w:rsidP="00465CB3">
            <w:pPr>
              <w:spacing w:line="240" w:lineRule="auto"/>
              <w:rPr>
                <w:rFonts w:cs="Arial"/>
                <w:color w:val="000000"/>
              </w:rPr>
            </w:pPr>
            <w:r>
              <w:rPr>
                <w:rFonts w:cs="Arial"/>
                <w:color w:val="000000"/>
              </w:rPr>
              <w:t>Beschrijving G4 Dienstverlening &lt;naam inschrijver&gt;</w:t>
            </w:r>
          </w:p>
          <w:p w14:paraId="62ACEBE9" w14:textId="2991ED22" w:rsidR="00465CB3" w:rsidRDefault="00465CB3" w:rsidP="00465CB3">
            <w:pPr>
              <w:spacing w:line="240" w:lineRule="auto"/>
              <w:rPr>
                <w:rFonts w:cs="Arial"/>
                <w:color w:val="000000"/>
              </w:rPr>
            </w:pPr>
            <w:r>
              <w:rPr>
                <w:rFonts w:cs="Arial"/>
                <w:color w:val="000000"/>
              </w:rPr>
              <w:t>[Per inschrijvende partij een beschrijving]</w:t>
            </w:r>
          </w:p>
        </w:tc>
        <w:tc>
          <w:tcPr>
            <w:tcW w:w="2773" w:type="dxa"/>
          </w:tcPr>
          <w:p w14:paraId="1EE33026" w14:textId="5E42EEDE" w:rsidR="00465CB3" w:rsidRPr="007D40D9" w:rsidRDefault="00465CB3" w:rsidP="008436BF">
            <w:pPr>
              <w:spacing w:line="240" w:lineRule="auto"/>
              <w:rPr>
                <w:rFonts w:cs="Arial"/>
                <w:color w:val="000000"/>
              </w:rPr>
            </w:pPr>
            <w:r w:rsidRPr="007D40D9">
              <w:rPr>
                <w:rFonts w:cs="Arial"/>
                <w:color w:val="000000"/>
              </w:rPr>
              <w:t>Ja/Nee</w:t>
            </w:r>
          </w:p>
        </w:tc>
      </w:tr>
    </w:tbl>
    <w:p w14:paraId="7CCFCB3B" w14:textId="11E98C3D" w:rsidR="00592959" w:rsidRDefault="00592959"/>
    <w:p w14:paraId="1AC5F7AD" w14:textId="77777777" w:rsidR="00AE5789" w:rsidRDefault="00AE5789" w:rsidP="00AE5789"/>
    <w:tbl>
      <w:tblPr>
        <w:tblStyle w:val="Tabelraster2"/>
        <w:tblpPr w:leftFromText="141" w:rightFromText="141" w:vertAnchor="text" w:tblpY="1"/>
        <w:tblOverlap w:val="never"/>
        <w:tblW w:w="7976" w:type="dxa"/>
        <w:tblLook w:val="04A0" w:firstRow="1" w:lastRow="0" w:firstColumn="1" w:lastColumn="0" w:noHBand="0" w:noVBand="1"/>
      </w:tblPr>
      <w:tblGrid>
        <w:gridCol w:w="871"/>
        <w:gridCol w:w="4720"/>
        <w:gridCol w:w="2385"/>
      </w:tblGrid>
      <w:tr w:rsidR="00AE5789" w:rsidRPr="007D40D9" w14:paraId="2C62F187" w14:textId="77777777" w:rsidTr="009B1E49">
        <w:trPr>
          <w:cnfStyle w:val="100000000000" w:firstRow="1" w:lastRow="0" w:firstColumn="0" w:lastColumn="0" w:oddVBand="0" w:evenVBand="0" w:oddHBand="0" w:evenHBand="0" w:firstRowFirstColumn="0" w:firstRowLastColumn="0" w:lastRowFirstColumn="0" w:lastRowLastColumn="0"/>
          <w:trHeight w:val="20"/>
        </w:trPr>
        <w:tc>
          <w:tcPr>
            <w:tcW w:w="7976" w:type="dxa"/>
            <w:gridSpan w:val="3"/>
          </w:tcPr>
          <w:p w14:paraId="37BB6D75" w14:textId="77777777" w:rsidR="00AE5789" w:rsidRPr="0051095D" w:rsidRDefault="00AE5789" w:rsidP="009B1E49">
            <w:pPr>
              <w:spacing w:line="240" w:lineRule="auto"/>
              <w:rPr>
                <w:rFonts w:cs="Arial"/>
              </w:rPr>
            </w:pPr>
            <w:r w:rsidRPr="0051095D">
              <w:rPr>
                <w:rFonts w:cs="Arial"/>
                <w:b/>
              </w:rPr>
              <w:t>Bewijsmiddelen die na voorlopige gunning moeten worden ingediend door de inschrijver (combinatie) aan wie BBN voornemens is de opdracht te gunnen:</w:t>
            </w:r>
          </w:p>
        </w:tc>
      </w:tr>
      <w:tr w:rsidR="00AE5789" w:rsidRPr="007D40D9" w14:paraId="22FB73F2"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6AD8A194" w14:textId="77777777" w:rsidR="00AE5789" w:rsidRPr="007D40D9" w:rsidRDefault="00AE5789" w:rsidP="009B1E49">
            <w:pPr>
              <w:spacing w:line="240" w:lineRule="auto"/>
              <w:rPr>
                <w:rFonts w:cs="Arial"/>
                <w:color w:val="000000"/>
              </w:rPr>
            </w:pPr>
            <w:r w:rsidRPr="007D40D9">
              <w:rPr>
                <w:rFonts w:cs="Arial"/>
                <w:color w:val="000000"/>
              </w:rPr>
              <w:t>1</w:t>
            </w:r>
          </w:p>
        </w:tc>
        <w:tc>
          <w:tcPr>
            <w:tcW w:w="4720" w:type="dxa"/>
          </w:tcPr>
          <w:p w14:paraId="13BBAD4B" w14:textId="77777777" w:rsidR="00AE5789" w:rsidRPr="007D40D9" w:rsidRDefault="00AE5789" w:rsidP="009B1E49">
            <w:pPr>
              <w:spacing w:line="240" w:lineRule="auto"/>
              <w:rPr>
                <w:rFonts w:cs="Arial"/>
                <w:color w:val="000000"/>
              </w:rPr>
            </w:pPr>
            <w:r w:rsidRPr="007D40D9">
              <w:rPr>
                <w:rFonts w:cs="Arial"/>
                <w:color w:val="000000"/>
              </w:rPr>
              <w:t>Gedragsverklaring Aanbesteden</w:t>
            </w:r>
          </w:p>
        </w:tc>
        <w:tc>
          <w:tcPr>
            <w:tcW w:w="2385" w:type="dxa"/>
          </w:tcPr>
          <w:p w14:paraId="21F3D9E9" w14:textId="77777777" w:rsidR="00AE5789" w:rsidRPr="007D40D9" w:rsidRDefault="00AE5789" w:rsidP="009B1E49">
            <w:pPr>
              <w:spacing w:line="240" w:lineRule="auto"/>
              <w:rPr>
                <w:rFonts w:cs="Arial"/>
                <w:color w:val="000000"/>
              </w:rPr>
            </w:pPr>
          </w:p>
        </w:tc>
      </w:tr>
      <w:tr w:rsidR="00AE5789" w:rsidRPr="007D40D9" w14:paraId="7F380510"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239BDC83" w14:textId="77777777" w:rsidR="00AE5789" w:rsidRPr="007D40D9" w:rsidRDefault="00AE5789" w:rsidP="009B1E49">
            <w:pPr>
              <w:spacing w:line="240" w:lineRule="auto"/>
              <w:rPr>
                <w:rFonts w:cs="Arial"/>
                <w:color w:val="000000"/>
              </w:rPr>
            </w:pPr>
            <w:r w:rsidRPr="007D40D9">
              <w:rPr>
                <w:rFonts w:cs="Arial"/>
                <w:color w:val="000000"/>
              </w:rPr>
              <w:t>2</w:t>
            </w:r>
          </w:p>
        </w:tc>
        <w:tc>
          <w:tcPr>
            <w:tcW w:w="4720" w:type="dxa"/>
          </w:tcPr>
          <w:p w14:paraId="2D676003" w14:textId="77777777" w:rsidR="00AE5789" w:rsidRPr="007D40D9" w:rsidRDefault="00AE5789" w:rsidP="009B1E49">
            <w:pPr>
              <w:spacing w:line="240" w:lineRule="auto"/>
              <w:rPr>
                <w:rFonts w:cs="Arial"/>
                <w:color w:val="000000"/>
              </w:rPr>
            </w:pPr>
            <w:r w:rsidRPr="007D40D9">
              <w:rPr>
                <w:rFonts w:cs="Arial"/>
                <w:color w:val="000000"/>
              </w:rPr>
              <w:t>Uittreksel handelsregister</w:t>
            </w:r>
          </w:p>
        </w:tc>
        <w:tc>
          <w:tcPr>
            <w:tcW w:w="2385" w:type="dxa"/>
          </w:tcPr>
          <w:p w14:paraId="71DB256F" w14:textId="77777777" w:rsidR="00AE5789" w:rsidRPr="007D40D9" w:rsidRDefault="00AE5789" w:rsidP="009B1E49">
            <w:pPr>
              <w:spacing w:line="240" w:lineRule="auto"/>
              <w:rPr>
                <w:rFonts w:cs="Arial"/>
                <w:color w:val="000000"/>
              </w:rPr>
            </w:pPr>
          </w:p>
        </w:tc>
      </w:tr>
      <w:tr w:rsidR="00AE5789" w:rsidRPr="007D40D9" w14:paraId="5EF43CFE"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23272CD4" w14:textId="77777777" w:rsidR="00AE5789" w:rsidRPr="007D40D9" w:rsidRDefault="00AE5789" w:rsidP="009B1E49">
            <w:pPr>
              <w:spacing w:line="240" w:lineRule="auto"/>
              <w:rPr>
                <w:rFonts w:cs="Arial"/>
                <w:color w:val="000000"/>
              </w:rPr>
            </w:pPr>
            <w:r w:rsidRPr="007D40D9">
              <w:rPr>
                <w:rFonts w:cs="Arial"/>
                <w:color w:val="000000"/>
              </w:rPr>
              <w:t>3</w:t>
            </w:r>
          </w:p>
        </w:tc>
        <w:tc>
          <w:tcPr>
            <w:tcW w:w="4720" w:type="dxa"/>
          </w:tcPr>
          <w:p w14:paraId="30EF77CA" w14:textId="77777777" w:rsidR="00AE5789" w:rsidRPr="007D40D9" w:rsidRDefault="00AE5789" w:rsidP="009B1E49">
            <w:pPr>
              <w:spacing w:line="240" w:lineRule="auto"/>
              <w:rPr>
                <w:rFonts w:cs="Arial"/>
                <w:color w:val="000000"/>
              </w:rPr>
            </w:pPr>
            <w:r w:rsidRPr="007D40D9">
              <w:rPr>
                <w:rFonts w:cs="Arial"/>
                <w:color w:val="000000"/>
              </w:rPr>
              <w:t>Verklaring Belastingdienst</w:t>
            </w:r>
          </w:p>
        </w:tc>
        <w:tc>
          <w:tcPr>
            <w:tcW w:w="2385" w:type="dxa"/>
          </w:tcPr>
          <w:p w14:paraId="6DD351C1" w14:textId="77777777" w:rsidR="00AE5789" w:rsidRPr="007D40D9" w:rsidRDefault="00AE5789" w:rsidP="009B1E49">
            <w:pPr>
              <w:spacing w:line="240" w:lineRule="auto"/>
              <w:rPr>
                <w:rFonts w:cs="Arial"/>
                <w:color w:val="000000"/>
              </w:rPr>
            </w:pPr>
          </w:p>
        </w:tc>
      </w:tr>
      <w:tr w:rsidR="00AE5789" w:rsidRPr="007D40D9" w14:paraId="1A2F1F8D" w14:textId="77777777" w:rsidTr="009B1E49">
        <w:trPr>
          <w:cnfStyle w:val="000000010000" w:firstRow="0" w:lastRow="0" w:firstColumn="0" w:lastColumn="0" w:oddVBand="0" w:evenVBand="0" w:oddHBand="0" w:evenHBand="1" w:firstRowFirstColumn="0" w:firstRowLastColumn="0" w:lastRowFirstColumn="0" w:lastRowLastColumn="0"/>
          <w:trHeight w:val="20"/>
        </w:trPr>
        <w:tc>
          <w:tcPr>
            <w:tcW w:w="871" w:type="dxa"/>
          </w:tcPr>
          <w:p w14:paraId="5AD4BB0E" w14:textId="77777777" w:rsidR="00AE5789" w:rsidRPr="007D40D9" w:rsidRDefault="00AE5789" w:rsidP="009B1E49">
            <w:pPr>
              <w:spacing w:line="240" w:lineRule="auto"/>
              <w:rPr>
                <w:rFonts w:cs="Arial"/>
                <w:color w:val="000000"/>
              </w:rPr>
            </w:pPr>
            <w:r w:rsidRPr="007D40D9">
              <w:rPr>
                <w:rFonts w:cs="Arial"/>
                <w:color w:val="000000"/>
              </w:rPr>
              <w:t>4</w:t>
            </w:r>
          </w:p>
        </w:tc>
        <w:tc>
          <w:tcPr>
            <w:tcW w:w="4720" w:type="dxa"/>
          </w:tcPr>
          <w:p w14:paraId="2E18FFAC" w14:textId="77777777" w:rsidR="00AE5789" w:rsidRPr="007D40D9" w:rsidRDefault="00AE5789" w:rsidP="009B1E49">
            <w:pPr>
              <w:spacing w:line="240" w:lineRule="auto"/>
              <w:rPr>
                <w:rFonts w:cs="Arial"/>
                <w:color w:val="000000"/>
              </w:rPr>
            </w:pPr>
            <w:r w:rsidRPr="007D40D9">
              <w:rPr>
                <w:rFonts w:cs="Arial"/>
                <w:color w:val="000000"/>
              </w:rPr>
              <w:t>Bewijs verzekering</w:t>
            </w:r>
          </w:p>
        </w:tc>
        <w:tc>
          <w:tcPr>
            <w:tcW w:w="2385" w:type="dxa"/>
          </w:tcPr>
          <w:p w14:paraId="10153F6E" w14:textId="77777777" w:rsidR="00AE5789" w:rsidRPr="007D40D9" w:rsidRDefault="00AE5789" w:rsidP="009B1E49">
            <w:pPr>
              <w:spacing w:line="240" w:lineRule="auto"/>
              <w:rPr>
                <w:rFonts w:cs="Arial"/>
                <w:color w:val="000000"/>
              </w:rPr>
            </w:pPr>
          </w:p>
        </w:tc>
      </w:tr>
      <w:tr w:rsidR="00AE5789" w:rsidRPr="007D40D9" w14:paraId="7F20A5C8" w14:textId="77777777" w:rsidTr="009B1E49">
        <w:trPr>
          <w:cnfStyle w:val="000000100000" w:firstRow="0" w:lastRow="0" w:firstColumn="0" w:lastColumn="0" w:oddVBand="0" w:evenVBand="0" w:oddHBand="1" w:evenHBand="0" w:firstRowFirstColumn="0" w:firstRowLastColumn="0" w:lastRowFirstColumn="0" w:lastRowLastColumn="0"/>
          <w:trHeight w:val="20"/>
        </w:trPr>
        <w:tc>
          <w:tcPr>
            <w:tcW w:w="871" w:type="dxa"/>
          </w:tcPr>
          <w:p w14:paraId="1CDA2DBB" w14:textId="77777777" w:rsidR="00AE5789" w:rsidRPr="007D40D9" w:rsidRDefault="00AE5789" w:rsidP="009B1E49">
            <w:pPr>
              <w:spacing w:line="240" w:lineRule="auto"/>
              <w:rPr>
                <w:rFonts w:cs="Arial"/>
                <w:color w:val="000000"/>
              </w:rPr>
            </w:pPr>
            <w:r w:rsidRPr="007D40D9">
              <w:rPr>
                <w:rFonts w:cs="Arial"/>
                <w:color w:val="000000"/>
              </w:rPr>
              <w:t>5</w:t>
            </w:r>
          </w:p>
        </w:tc>
        <w:tc>
          <w:tcPr>
            <w:tcW w:w="4720" w:type="dxa"/>
          </w:tcPr>
          <w:p w14:paraId="791919AD" w14:textId="77777777" w:rsidR="00AE5789" w:rsidRPr="007D40D9" w:rsidRDefault="00AE5789" w:rsidP="009B1E49">
            <w:pPr>
              <w:spacing w:line="240" w:lineRule="auto"/>
              <w:rPr>
                <w:rFonts w:cs="Arial"/>
                <w:color w:val="000000"/>
              </w:rPr>
            </w:pPr>
            <w:r w:rsidRPr="007D40D9">
              <w:rPr>
                <w:rFonts w:cs="Arial"/>
                <w:color w:val="000000"/>
              </w:rPr>
              <w:t>Bewijs kwaliteitsmanagementsysteem</w:t>
            </w:r>
          </w:p>
        </w:tc>
        <w:tc>
          <w:tcPr>
            <w:tcW w:w="2385" w:type="dxa"/>
          </w:tcPr>
          <w:p w14:paraId="52FAEB45" w14:textId="77777777" w:rsidR="00AE5789" w:rsidRPr="007D40D9" w:rsidRDefault="00AE5789" w:rsidP="009B1E49">
            <w:pPr>
              <w:spacing w:line="240" w:lineRule="auto"/>
              <w:rPr>
                <w:rFonts w:cs="Arial"/>
                <w:color w:val="000000"/>
              </w:rPr>
            </w:pPr>
          </w:p>
        </w:tc>
      </w:tr>
    </w:tbl>
    <w:p w14:paraId="3694C775" w14:textId="77777777" w:rsidR="001949EF" w:rsidRPr="001949EF" w:rsidRDefault="001949EF" w:rsidP="00A95D24">
      <w:pPr>
        <w:spacing w:line="240" w:lineRule="auto"/>
        <w:rPr>
          <w:rFonts w:cs="Arial"/>
        </w:rPr>
      </w:pPr>
    </w:p>
    <w:bookmarkEnd w:id="1"/>
    <w:bookmarkEnd w:id="2"/>
    <w:bookmarkEnd w:id="3"/>
    <w:bookmarkEnd w:id="4"/>
    <w:p w14:paraId="74277F84" w14:textId="7DE64670" w:rsidR="005C487A" w:rsidRPr="001B0AF0" w:rsidRDefault="005C487A" w:rsidP="00A95D24"/>
    <w:p w14:paraId="7D8B1E93" w14:textId="77777777" w:rsidR="00562414" w:rsidRDefault="00562414" w:rsidP="00A95D24">
      <w:bookmarkStart w:id="5" w:name="_Toc419285419"/>
      <w:bookmarkStart w:id="6" w:name="_Toc421086915"/>
      <w:bookmarkStart w:id="7" w:name="_Toc421100638"/>
    </w:p>
    <w:p w14:paraId="5D20EDD4" w14:textId="77777777" w:rsidR="00E91DF0" w:rsidRDefault="00E91DF0" w:rsidP="00A95D24">
      <w:pPr>
        <w:pStyle w:val="KopBijlage"/>
      </w:pPr>
      <w:bookmarkStart w:id="8" w:name="_Toc9496939"/>
      <w:r>
        <w:lastRenderedPageBreak/>
        <w:t xml:space="preserve">Bijlage </w:t>
      </w:r>
      <w:r w:rsidR="002177E4">
        <w:t xml:space="preserve">5 </w:t>
      </w:r>
      <w:r w:rsidR="00315847">
        <w:br/>
      </w:r>
      <w:r>
        <w:t>Verklaring Combinatie</w:t>
      </w:r>
      <w:bookmarkEnd w:id="5"/>
      <w:bookmarkEnd w:id="6"/>
      <w:bookmarkEnd w:id="7"/>
      <w:bookmarkEnd w:id="8"/>
    </w:p>
    <w:p w14:paraId="5350C4BE" w14:textId="77777777" w:rsidR="00E91DF0" w:rsidRPr="00FB2B71" w:rsidRDefault="00E91DF0" w:rsidP="00A95D24"/>
    <w:p w14:paraId="5C9887FC" w14:textId="77777777" w:rsidR="00E91DF0" w:rsidRPr="009576D5" w:rsidRDefault="00E91DF0" w:rsidP="00A95D24">
      <w:pPr>
        <w:suppressAutoHyphens/>
        <w:spacing w:line="288" w:lineRule="auto"/>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 xml:space="preserve">ombinatie zich gezamenlijk en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62A5BC04" w14:textId="77777777" w:rsidR="00E91DF0" w:rsidRPr="009576D5" w:rsidRDefault="00E91DF0" w:rsidP="00A95D24">
      <w:pPr>
        <w:suppressAutoHyphens/>
        <w:spacing w:line="288" w:lineRule="auto"/>
        <w:rPr>
          <w:rFonts w:eastAsia="Calibri" w:cs="Arial"/>
        </w:rPr>
      </w:pPr>
    </w:p>
    <w:p w14:paraId="0B2ACDC2" w14:textId="77777777" w:rsidR="00E91DF0" w:rsidRDefault="00E91DF0" w:rsidP="00A95D24">
      <w:pPr>
        <w:suppressAutoHyphens/>
        <w:spacing w:line="288" w:lineRule="auto"/>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sidR="00D859AE">
        <w:rPr>
          <w:rFonts w:eastAsia="Calibri" w:cs="Arial"/>
        </w:rPr>
        <w:t>BBN</w:t>
      </w:r>
      <w:r w:rsidRPr="009576D5">
        <w:rPr>
          <w:rFonts w:eastAsia="Calibri" w:cs="Arial"/>
        </w:rPr>
        <w:t xml:space="preserve"> dient.</w:t>
      </w:r>
    </w:p>
    <w:p w14:paraId="042438F6" w14:textId="77777777" w:rsidR="00C90BE1" w:rsidRDefault="00C90BE1" w:rsidP="00A95D24">
      <w:pPr>
        <w:suppressAutoHyphens/>
        <w:spacing w:line="288" w:lineRule="auto"/>
        <w:rPr>
          <w:rFonts w:eastAsia="Calibri" w:cs="Arial"/>
        </w:rPr>
      </w:pPr>
    </w:p>
    <w:p w14:paraId="7CA9F2A8" w14:textId="77777777" w:rsidR="00C90BE1" w:rsidRDefault="00C90BE1" w:rsidP="00A95D24">
      <w:pPr>
        <w:suppressAutoHyphens/>
        <w:spacing w:line="288" w:lineRule="auto"/>
        <w:rPr>
          <w:rFonts w:eastAsia="Calibri" w:cs="Arial"/>
        </w:rPr>
      </w:pPr>
      <w:r>
        <w:rPr>
          <w:rFonts w:eastAsia="Calibri" w:cs="Arial"/>
        </w:rPr>
        <w:t>De reden dat in combinatie wordt ingeschreven is de volgende:</w:t>
      </w:r>
    </w:p>
    <w:p w14:paraId="1ECF0734" w14:textId="77777777" w:rsidR="00C90BE1" w:rsidRPr="009576D5" w:rsidRDefault="00C90BE1" w:rsidP="00A95D24">
      <w:pPr>
        <w:suppressAutoHyphens/>
        <w:spacing w:line="288" w:lineRule="auto"/>
        <w:rPr>
          <w:rFonts w:eastAsia="Calibri" w:cs="Arial"/>
        </w:rPr>
      </w:pPr>
      <w:r>
        <w:rPr>
          <w:rFonts w:eastAsia="Calibri" w:cs="Arial"/>
        </w:rPr>
        <w:t>………………………………………………………………………………………………………………………………………………………………………………………………………………………...</w:t>
      </w:r>
    </w:p>
    <w:p w14:paraId="07540639" w14:textId="77777777" w:rsidR="0040009F" w:rsidRDefault="0040009F" w:rsidP="00A95D24">
      <w:pPr>
        <w:suppressAutoHyphens/>
        <w:spacing w:line="288" w:lineRule="auto"/>
        <w:rPr>
          <w:rFonts w:eastAsia="Calibri" w:cs="Arial"/>
        </w:rPr>
      </w:pPr>
    </w:p>
    <w:p w14:paraId="3D7F7241" w14:textId="77777777" w:rsidR="00C90BE1" w:rsidRDefault="00D859AE" w:rsidP="00A95D24">
      <w:pPr>
        <w:suppressAutoHyphens/>
        <w:spacing w:line="288" w:lineRule="auto"/>
        <w:rPr>
          <w:rFonts w:eastAsia="Calibri" w:cs="Arial"/>
        </w:rPr>
      </w:pPr>
      <w:r>
        <w:rPr>
          <w:rFonts w:eastAsia="Calibri" w:cs="Arial"/>
        </w:rPr>
        <w:t>BBN</w:t>
      </w:r>
      <w:r w:rsidR="0040009F">
        <w:rPr>
          <w:rFonts w:eastAsia="Calibri" w:cs="Arial"/>
        </w:rPr>
        <w:t xml:space="preserve"> wenst te vernemen welke onderdelen van de opdracht door welke combinant </w:t>
      </w:r>
      <w:r w:rsidR="00451AD0">
        <w:rPr>
          <w:rFonts w:eastAsia="Calibri" w:cs="Arial"/>
        </w:rPr>
        <w:t xml:space="preserve">worden </w:t>
      </w:r>
      <w:r w:rsidR="0040009F">
        <w:rPr>
          <w:rFonts w:eastAsia="Calibri" w:cs="Arial"/>
        </w:rPr>
        <w:t>vervuld:</w:t>
      </w:r>
    </w:p>
    <w:p w14:paraId="5D4EEE45" w14:textId="77777777" w:rsidR="00E91DF0" w:rsidRPr="009576D5" w:rsidRDefault="00C90BE1" w:rsidP="00A95D24">
      <w:pPr>
        <w:suppressAutoHyphens/>
        <w:spacing w:line="288" w:lineRule="auto"/>
        <w:rPr>
          <w:rFonts w:eastAsia="Calibri" w:cs="Arial"/>
        </w:rPr>
      </w:pPr>
      <w:r>
        <w:rPr>
          <w:rFonts w:eastAsia="Calibri" w:cs="Arial"/>
        </w:rPr>
        <w:t>………………………………………………………………………………………………………………………………………………………………………………………………………………………...</w:t>
      </w:r>
    </w:p>
    <w:p w14:paraId="3817B1EC" w14:textId="77777777" w:rsidR="0040009F" w:rsidRDefault="0040009F" w:rsidP="00A95D24">
      <w:pPr>
        <w:suppressAutoHyphens/>
        <w:spacing w:line="288" w:lineRule="auto"/>
        <w:rPr>
          <w:rFonts w:eastAsia="Calibri" w:cs="Arial"/>
        </w:rPr>
      </w:pPr>
    </w:p>
    <w:p w14:paraId="001170F2" w14:textId="77777777" w:rsidR="00E91DF0" w:rsidRPr="009576D5" w:rsidRDefault="00E91DF0" w:rsidP="00A95D24">
      <w:pPr>
        <w:suppressAutoHyphens/>
        <w:spacing w:line="288" w:lineRule="auto"/>
        <w:rPr>
          <w:rFonts w:eastAsia="Calibri" w:cs="Arial"/>
        </w:rPr>
      </w:pPr>
      <w:r w:rsidRPr="009576D5">
        <w:rPr>
          <w:rFonts w:eastAsia="Calibri" w:cs="Arial"/>
        </w:rPr>
        <w:t xml:space="preserve">Ondergetekenden verklaren dat zij deze verklaring naar waarheid hebben ondertekend en tevens dat zij daartoe, namens de betreffende </w:t>
      </w:r>
      <w:r>
        <w:rPr>
          <w:rFonts w:eastAsia="Calibri" w:cs="Arial"/>
        </w:rPr>
        <w:t>c</w:t>
      </w:r>
      <w:r w:rsidRPr="009576D5">
        <w:rPr>
          <w:rFonts w:eastAsia="Calibri" w:cs="Arial"/>
        </w:rPr>
        <w:t>ombinant, rechtens bevoegd zijn.</w:t>
      </w:r>
    </w:p>
    <w:p w14:paraId="3826AEF5" w14:textId="77777777" w:rsidR="00E91DF0" w:rsidRPr="009576D5" w:rsidRDefault="00E91DF0" w:rsidP="00A95D24">
      <w:pPr>
        <w:suppressAutoHyphens/>
        <w:spacing w:line="288" w:lineRule="auto"/>
        <w:rPr>
          <w:rFonts w:eastAsia="Calibri" w:cs="Arial"/>
        </w:rPr>
      </w:pPr>
    </w:p>
    <w:p w14:paraId="3F12CBF1" w14:textId="77777777" w:rsidR="00E91DF0" w:rsidRPr="009576D5" w:rsidRDefault="00E91DF0" w:rsidP="00A95D2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074073B6" w14:textId="77777777" w:rsidTr="00E91DF0">
        <w:tc>
          <w:tcPr>
            <w:tcW w:w="2835" w:type="dxa"/>
            <w:tcBorders>
              <w:top w:val="single" w:sz="8" w:space="0" w:color="C0C0C0"/>
              <w:left w:val="single" w:sz="8" w:space="0" w:color="C0C0C0"/>
              <w:bottom w:val="single" w:sz="8" w:space="0" w:color="C0C0C0"/>
            </w:tcBorders>
            <w:shd w:val="clear" w:color="auto" w:fill="E6E6E6"/>
          </w:tcPr>
          <w:p w14:paraId="4F26A2FC"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18476D80"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2EA68ED1" w14:textId="77777777" w:rsidTr="00E91DF0">
        <w:tc>
          <w:tcPr>
            <w:tcW w:w="2835" w:type="dxa"/>
            <w:tcBorders>
              <w:top w:val="single" w:sz="8" w:space="0" w:color="C0C0C0"/>
              <w:left w:val="single" w:sz="8" w:space="0" w:color="C0C0C0"/>
              <w:bottom w:val="single" w:sz="8" w:space="0" w:color="C0C0C0"/>
            </w:tcBorders>
            <w:shd w:val="clear" w:color="auto" w:fill="E6E6E6"/>
          </w:tcPr>
          <w:p w14:paraId="4EA3C709"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C178DC4"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2C55C592" w14:textId="77777777" w:rsidTr="00E91DF0">
        <w:tc>
          <w:tcPr>
            <w:tcW w:w="2835" w:type="dxa"/>
            <w:tcBorders>
              <w:top w:val="single" w:sz="8" w:space="0" w:color="C0C0C0"/>
              <w:left w:val="single" w:sz="8" w:space="0" w:color="C0C0C0"/>
              <w:bottom w:val="single" w:sz="8" w:space="0" w:color="C0C0C0"/>
            </w:tcBorders>
            <w:shd w:val="clear" w:color="auto" w:fill="E6E6E6"/>
          </w:tcPr>
          <w:p w14:paraId="46C1B015"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F8CEC66"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74738E85" w14:textId="77777777" w:rsidTr="00E91DF0">
        <w:tc>
          <w:tcPr>
            <w:tcW w:w="2835" w:type="dxa"/>
            <w:tcBorders>
              <w:top w:val="single" w:sz="8" w:space="0" w:color="C0C0C0"/>
              <w:left w:val="single" w:sz="8" w:space="0" w:color="C0C0C0"/>
              <w:bottom w:val="single" w:sz="8" w:space="0" w:color="C0C0C0"/>
            </w:tcBorders>
            <w:shd w:val="clear" w:color="auto" w:fill="E6E6E6"/>
          </w:tcPr>
          <w:p w14:paraId="71893493"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Handtekening</w:t>
            </w:r>
          </w:p>
          <w:p w14:paraId="61FA999C" w14:textId="77777777" w:rsidR="00E91DF0" w:rsidRPr="009576D5" w:rsidRDefault="00E91DF0" w:rsidP="00A95D24">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65E3EFCE"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1A7905B0" w14:textId="77777777" w:rsidTr="00E91DF0">
        <w:tc>
          <w:tcPr>
            <w:tcW w:w="2835" w:type="dxa"/>
            <w:tcBorders>
              <w:top w:val="single" w:sz="8" w:space="0" w:color="C0C0C0"/>
              <w:left w:val="single" w:sz="8" w:space="0" w:color="C0C0C0"/>
              <w:bottom w:val="single" w:sz="8" w:space="0" w:color="C0C0C0"/>
            </w:tcBorders>
            <w:shd w:val="clear" w:color="auto" w:fill="E6E6E6"/>
          </w:tcPr>
          <w:p w14:paraId="102F789C"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832A88E" w14:textId="77777777" w:rsidR="00E91DF0" w:rsidRPr="009576D5" w:rsidRDefault="00E91DF0" w:rsidP="00A95D24">
            <w:pPr>
              <w:suppressAutoHyphens/>
              <w:snapToGrid w:val="0"/>
              <w:spacing w:before="90" w:after="54" w:line="312" w:lineRule="auto"/>
              <w:ind w:right="57"/>
              <w:rPr>
                <w:rFonts w:eastAsia="Calibri" w:cs="Arial"/>
              </w:rPr>
            </w:pPr>
          </w:p>
        </w:tc>
      </w:tr>
    </w:tbl>
    <w:p w14:paraId="2FDBE9F6" w14:textId="77777777" w:rsidR="00E91DF0" w:rsidRPr="009576D5" w:rsidRDefault="00E91DF0" w:rsidP="00A95D24">
      <w:pPr>
        <w:suppressAutoHyphens/>
        <w:spacing w:line="288" w:lineRule="auto"/>
        <w:rPr>
          <w:rFonts w:eastAsia="Calibri" w:cs="Arial"/>
        </w:rPr>
      </w:pPr>
    </w:p>
    <w:p w14:paraId="22AB3E9D" w14:textId="77777777" w:rsidR="00E91DF0" w:rsidRPr="009576D5" w:rsidRDefault="00E91DF0" w:rsidP="00A95D2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487EB08B" w14:textId="77777777" w:rsidTr="00E91DF0">
        <w:tc>
          <w:tcPr>
            <w:tcW w:w="2835" w:type="dxa"/>
            <w:tcBorders>
              <w:top w:val="single" w:sz="8" w:space="0" w:color="C0C0C0"/>
              <w:left w:val="single" w:sz="8" w:space="0" w:color="C0C0C0"/>
              <w:bottom w:val="single" w:sz="8" w:space="0" w:color="C0C0C0"/>
            </w:tcBorders>
            <w:shd w:val="clear" w:color="auto" w:fill="E6E6E6"/>
          </w:tcPr>
          <w:p w14:paraId="1E8DC203"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3F58B0AD"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03FE9C6A" w14:textId="77777777" w:rsidTr="00E91DF0">
        <w:tc>
          <w:tcPr>
            <w:tcW w:w="2835" w:type="dxa"/>
            <w:tcBorders>
              <w:top w:val="single" w:sz="8" w:space="0" w:color="C0C0C0"/>
              <w:left w:val="single" w:sz="8" w:space="0" w:color="C0C0C0"/>
              <w:bottom w:val="single" w:sz="8" w:space="0" w:color="C0C0C0"/>
            </w:tcBorders>
            <w:shd w:val="clear" w:color="auto" w:fill="E6E6E6"/>
          </w:tcPr>
          <w:p w14:paraId="3F479A37"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8F40207"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716C52C4" w14:textId="77777777" w:rsidTr="00E91DF0">
        <w:tc>
          <w:tcPr>
            <w:tcW w:w="2835" w:type="dxa"/>
            <w:tcBorders>
              <w:top w:val="single" w:sz="8" w:space="0" w:color="C0C0C0"/>
              <w:left w:val="single" w:sz="8" w:space="0" w:color="C0C0C0"/>
              <w:bottom w:val="single" w:sz="8" w:space="0" w:color="C0C0C0"/>
            </w:tcBorders>
            <w:shd w:val="clear" w:color="auto" w:fill="E6E6E6"/>
          </w:tcPr>
          <w:p w14:paraId="59C34820"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3B2E79D"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63F51EEB" w14:textId="77777777" w:rsidTr="00E91DF0">
        <w:tc>
          <w:tcPr>
            <w:tcW w:w="2835" w:type="dxa"/>
            <w:tcBorders>
              <w:top w:val="single" w:sz="8" w:space="0" w:color="C0C0C0"/>
              <w:left w:val="single" w:sz="8" w:space="0" w:color="C0C0C0"/>
              <w:bottom w:val="single" w:sz="8" w:space="0" w:color="C0C0C0"/>
            </w:tcBorders>
            <w:shd w:val="clear" w:color="auto" w:fill="E6E6E6"/>
          </w:tcPr>
          <w:p w14:paraId="63B01626"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Handtekening</w:t>
            </w:r>
          </w:p>
          <w:p w14:paraId="61A4495F" w14:textId="77777777" w:rsidR="00E91DF0" w:rsidRPr="009576D5" w:rsidRDefault="00E91DF0" w:rsidP="00A95D24">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69F9A73"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45661487" w14:textId="77777777" w:rsidTr="00E91DF0">
        <w:tc>
          <w:tcPr>
            <w:tcW w:w="2835" w:type="dxa"/>
            <w:tcBorders>
              <w:top w:val="single" w:sz="8" w:space="0" w:color="C0C0C0"/>
              <w:left w:val="single" w:sz="8" w:space="0" w:color="C0C0C0"/>
              <w:bottom w:val="single" w:sz="8" w:space="0" w:color="C0C0C0"/>
            </w:tcBorders>
            <w:shd w:val="clear" w:color="auto" w:fill="E6E6E6"/>
          </w:tcPr>
          <w:p w14:paraId="4DB00200"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44991AA" w14:textId="77777777" w:rsidR="00E91DF0" w:rsidRPr="009576D5" w:rsidRDefault="00E91DF0" w:rsidP="00A95D24">
            <w:pPr>
              <w:suppressAutoHyphens/>
              <w:snapToGrid w:val="0"/>
              <w:spacing w:before="90" w:after="54" w:line="312" w:lineRule="auto"/>
              <w:ind w:right="57"/>
              <w:rPr>
                <w:rFonts w:eastAsia="Calibri" w:cs="Arial"/>
              </w:rPr>
            </w:pPr>
          </w:p>
        </w:tc>
      </w:tr>
    </w:tbl>
    <w:p w14:paraId="782E5CED" w14:textId="77777777" w:rsidR="00E91DF0" w:rsidRPr="009576D5" w:rsidRDefault="00E91DF0" w:rsidP="00A95D24">
      <w:pPr>
        <w:suppressAutoHyphens/>
        <w:spacing w:line="288" w:lineRule="auto"/>
        <w:rPr>
          <w:rFonts w:eastAsia="Calibri" w:cs="Arial"/>
        </w:rPr>
      </w:pPr>
    </w:p>
    <w:p w14:paraId="25AFE0CB" w14:textId="77777777" w:rsidR="00E91DF0" w:rsidRDefault="00E91DF0" w:rsidP="00A95D24">
      <w:pPr>
        <w:pStyle w:val="KopBijlage"/>
      </w:pPr>
      <w:bookmarkStart w:id="9" w:name="_Toc419285420"/>
      <w:bookmarkStart w:id="10" w:name="_Toc421086916"/>
      <w:bookmarkStart w:id="11" w:name="_Toc421100639"/>
      <w:bookmarkStart w:id="12" w:name="_Toc9496940"/>
      <w:r>
        <w:lastRenderedPageBreak/>
        <w:t xml:space="preserve">Bijlage </w:t>
      </w:r>
      <w:r w:rsidR="002177E4">
        <w:t xml:space="preserve">6 </w:t>
      </w:r>
      <w:r w:rsidR="00315847">
        <w:br/>
      </w:r>
      <w:r>
        <w:t>Verklaring Onderaanneming</w:t>
      </w:r>
      <w:bookmarkEnd w:id="9"/>
      <w:bookmarkEnd w:id="10"/>
      <w:bookmarkEnd w:id="11"/>
      <w:bookmarkEnd w:id="12"/>
    </w:p>
    <w:p w14:paraId="63CAF652" w14:textId="77777777" w:rsidR="00330B6C" w:rsidRDefault="00330B6C" w:rsidP="00A95D24">
      <w:pPr>
        <w:suppressAutoHyphens/>
        <w:spacing w:line="288" w:lineRule="auto"/>
        <w:rPr>
          <w:rFonts w:eastAsia="Calibri" w:cs="Arial"/>
        </w:rPr>
      </w:pPr>
    </w:p>
    <w:p w14:paraId="70E472F6" w14:textId="77777777" w:rsidR="00E91DF0" w:rsidRDefault="00E91DF0" w:rsidP="00A95D24">
      <w:pPr>
        <w:suppressAutoHyphens/>
        <w:spacing w:line="288" w:lineRule="auto"/>
        <w:rPr>
          <w:rFonts w:eastAsia="Calibri" w:cs="Arial"/>
        </w:rPr>
      </w:pPr>
      <w:r>
        <w:rPr>
          <w:rFonts w:eastAsia="Calibri" w:cs="Arial"/>
        </w:rPr>
        <w:t xml:space="preserve">Ondergetekenden verklaren dat, indien naar aanleiding van de aanbestedingsprocedure </w:t>
      </w:r>
      <w:r w:rsidRPr="00274A62">
        <w:rPr>
          <w:rFonts w:eastAsia="Calibri" w:cs="Arial"/>
        </w:rPr>
        <w:t>de  opdracht door</w:t>
      </w:r>
      <w:r>
        <w:rPr>
          <w:rFonts w:eastAsia="Calibri" w:cs="Arial"/>
        </w:rPr>
        <w:t xml:space="preserve"> </w:t>
      </w:r>
      <w:r w:rsidR="00D859AE">
        <w:rPr>
          <w:rFonts w:eastAsia="Calibri" w:cs="Arial"/>
        </w:rPr>
        <w:t>BBN</w:t>
      </w:r>
      <w:r w:rsidRPr="00274A62">
        <w:rPr>
          <w:rFonts w:eastAsia="Calibri" w:cs="Arial"/>
        </w:rPr>
        <w:t xml:space="preserve"> aan </w:t>
      </w:r>
      <w:r>
        <w:rPr>
          <w:rFonts w:eastAsia="Calibri" w:cs="Arial"/>
        </w:rPr>
        <w:t xml:space="preserve">inschrijver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inschrijver (combinatie)</w:t>
      </w:r>
      <w:r w:rsidRPr="00274A62">
        <w:rPr>
          <w:rFonts w:eastAsia="Calibri" w:cs="Arial"/>
        </w:rPr>
        <w:t xml:space="preserve"> </w:t>
      </w:r>
      <w:r>
        <w:rPr>
          <w:rFonts w:eastAsia="Calibri" w:cs="Arial"/>
        </w:rPr>
        <w:t>het volgende onderdeel van de opdracht in onderaan</w:t>
      </w:r>
      <w:r w:rsidRPr="00274A62">
        <w:rPr>
          <w:rFonts w:eastAsia="Calibri" w:cs="Arial"/>
        </w:rPr>
        <w:t xml:space="preserve">neming </w:t>
      </w:r>
      <w:r>
        <w:rPr>
          <w:rFonts w:eastAsia="Calibri" w:cs="Arial"/>
        </w:rPr>
        <w:t xml:space="preserve">zal </w:t>
      </w:r>
      <w:r w:rsidRPr="00274A62">
        <w:rPr>
          <w:rFonts w:eastAsia="Calibri" w:cs="Arial"/>
        </w:rPr>
        <w:t>geven</w:t>
      </w:r>
      <w:r>
        <w:rPr>
          <w:rFonts w:eastAsia="Calibri" w:cs="Arial"/>
        </w:rPr>
        <w:t>: _______________________________________________________________________________________________________________________________________________</w:t>
      </w:r>
      <w:r w:rsidRPr="00274A62">
        <w:rPr>
          <w:rFonts w:eastAsia="Calibri" w:cs="Arial"/>
        </w:rPr>
        <w:t xml:space="preserve"> </w:t>
      </w:r>
    </w:p>
    <w:p w14:paraId="071B3B23" w14:textId="77777777" w:rsidR="00E91DF0" w:rsidRDefault="00E91DF0" w:rsidP="00A95D24">
      <w:pPr>
        <w:suppressAutoHyphens/>
        <w:spacing w:line="288" w:lineRule="auto"/>
        <w:rPr>
          <w:rFonts w:eastAsia="Calibri" w:cs="Arial"/>
        </w:rPr>
      </w:pPr>
    </w:p>
    <w:p w14:paraId="3AB85341" w14:textId="77777777" w:rsidR="00E91DF0" w:rsidRDefault="00E91DF0" w:rsidP="00A95D24">
      <w:pPr>
        <w:suppressAutoHyphens/>
        <w:spacing w:line="288" w:lineRule="auto"/>
        <w:rPr>
          <w:rFonts w:eastAsia="Calibri" w:cs="Arial"/>
        </w:rPr>
      </w:pPr>
      <w:r>
        <w:rPr>
          <w:rFonts w:eastAsia="Calibri" w:cs="Arial"/>
        </w:rPr>
        <w:t>Contactgegevens onderaannemer:</w:t>
      </w:r>
    </w:p>
    <w:p w14:paraId="4C5EBE87" w14:textId="77777777" w:rsidR="00E91DF0" w:rsidRDefault="00E91DF0" w:rsidP="000E0BFC">
      <w:pPr>
        <w:pStyle w:val="Lijstalinea"/>
        <w:numPr>
          <w:ilvl w:val="0"/>
          <w:numId w:val="16"/>
        </w:numPr>
        <w:suppressAutoHyphens/>
        <w:spacing w:line="288" w:lineRule="auto"/>
        <w:ind w:hanging="720"/>
        <w:rPr>
          <w:rFonts w:eastAsia="Calibri" w:cs="Arial"/>
        </w:rPr>
      </w:pPr>
      <w:r w:rsidRPr="00EF670A">
        <w:rPr>
          <w:rFonts w:eastAsia="Calibri" w:cs="Arial"/>
        </w:rPr>
        <w:t>Statutaire naam:</w:t>
      </w:r>
    </w:p>
    <w:p w14:paraId="69C019AE" w14:textId="77777777" w:rsidR="00E91DF0" w:rsidRDefault="00E91DF0" w:rsidP="000E0BFC">
      <w:pPr>
        <w:pStyle w:val="Lijstalinea"/>
        <w:numPr>
          <w:ilvl w:val="0"/>
          <w:numId w:val="16"/>
        </w:numPr>
        <w:suppressAutoHyphens/>
        <w:spacing w:line="288" w:lineRule="auto"/>
        <w:ind w:hanging="720"/>
        <w:rPr>
          <w:rFonts w:eastAsia="Calibri" w:cs="Arial"/>
        </w:rPr>
      </w:pPr>
      <w:r>
        <w:rPr>
          <w:rFonts w:eastAsia="Calibri" w:cs="Arial"/>
        </w:rPr>
        <w:t>Vestigingsadres:</w:t>
      </w:r>
    </w:p>
    <w:p w14:paraId="09A623D9" w14:textId="77777777" w:rsidR="00E91DF0" w:rsidRDefault="00E91DF0" w:rsidP="000E0BFC">
      <w:pPr>
        <w:pStyle w:val="Lijstalinea"/>
        <w:numPr>
          <w:ilvl w:val="0"/>
          <w:numId w:val="16"/>
        </w:numPr>
        <w:suppressAutoHyphens/>
        <w:spacing w:line="288" w:lineRule="auto"/>
        <w:ind w:hanging="720"/>
        <w:rPr>
          <w:rFonts w:eastAsia="Calibri" w:cs="Arial"/>
        </w:rPr>
      </w:pPr>
      <w:r>
        <w:rPr>
          <w:rFonts w:eastAsia="Calibri" w:cs="Arial"/>
        </w:rPr>
        <w:t>Postadres:</w:t>
      </w:r>
    </w:p>
    <w:p w14:paraId="45B9E412" w14:textId="77777777" w:rsidR="00E91DF0" w:rsidRDefault="00E91DF0" w:rsidP="000E0BFC">
      <w:pPr>
        <w:pStyle w:val="Lijstalinea"/>
        <w:numPr>
          <w:ilvl w:val="0"/>
          <w:numId w:val="16"/>
        </w:numPr>
        <w:suppressAutoHyphens/>
        <w:spacing w:line="288" w:lineRule="auto"/>
        <w:ind w:hanging="720"/>
        <w:rPr>
          <w:rFonts w:eastAsia="Calibri" w:cs="Arial"/>
        </w:rPr>
      </w:pPr>
      <w:r>
        <w:rPr>
          <w:rFonts w:eastAsia="Calibri" w:cs="Arial"/>
        </w:rPr>
        <w:t>Telefoonnummer:</w:t>
      </w:r>
    </w:p>
    <w:p w14:paraId="076F4EC6" w14:textId="77777777" w:rsidR="00E91DF0" w:rsidRDefault="00E91DF0" w:rsidP="000E0BFC">
      <w:pPr>
        <w:pStyle w:val="Lijstalinea"/>
        <w:numPr>
          <w:ilvl w:val="0"/>
          <w:numId w:val="16"/>
        </w:numPr>
        <w:suppressAutoHyphens/>
        <w:spacing w:line="288" w:lineRule="auto"/>
        <w:ind w:hanging="720"/>
        <w:rPr>
          <w:rFonts w:eastAsia="Calibri" w:cs="Arial"/>
        </w:rPr>
      </w:pPr>
      <w:r>
        <w:rPr>
          <w:rFonts w:eastAsia="Calibri" w:cs="Arial"/>
        </w:rPr>
        <w:t>E-mail:</w:t>
      </w:r>
    </w:p>
    <w:p w14:paraId="542DB94D" w14:textId="77777777" w:rsidR="00E91DF0" w:rsidRPr="00EF670A" w:rsidRDefault="00E91DF0" w:rsidP="000E0BFC">
      <w:pPr>
        <w:pStyle w:val="Lijstalinea"/>
        <w:numPr>
          <w:ilvl w:val="0"/>
          <w:numId w:val="16"/>
        </w:numPr>
        <w:suppressAutoHyphens/>
        <w:spacing w:line="288" w:lineRule="auto"/>
        <w:ind w:hanging="720"/>
        <w:rPr>
          <w:rFonts w:eastAsia="Calibri" w:cs="Arial"/>
        </w:rPr>
      </w:pPr>
      <w:r>
        <w:rPr>
          <w:rFonts w:eastAsia="Calibri" w:cs="Arial"/>
        </w:rPr>
        <w:t>Nummer van insc</w:t>
      </w:r>
      <w:r w:rsidR="00315847">
        <w:rPr>
          <w:rFonts w:eastAsia="Calibri" w:cs="Arial"/>
        </w:rPr>
        <w:t>hrijving in het handelsregister</w:t>
      </w:r>
      <w:r w:rsidR="00F163B3">
        <w:rPr>
          <w:rFonts w:eastAsia="Calibri" w:cs="Arial"/>
        </w:rPr>
        <w:t>:</w:t>
      </w:r>
    </w:p>
    <w:p w14:paraId="792AA1BA" w14:textId="77777777" w:rsidR="00E91DF0" w:rsidRDefault="00E91DF0" w:rsidP="00A95D24">
      <w:pPr>
        <w:suppressAutoHyphens/>
        <w:spacing w:line="288" w:lineRule="auto"/>
        <w:rPr>
          <w:rFonts w:eastAsia="Calibri" w:cs="Arial"/>
        </w:rPr>
      </w:pPr>
    </w:p>
    <w:p w14:paraId="738B45D7" w14:textId="77777777" w:rsidR="00E91DF0" w:rsidRDefault="00E91DF0" w:rsidP="00A95D24">
      <w:pPr>
        <w:suppressAutoHyphens/>
        <w:spacing w:line="288" w:lineRule="auto"/>
        <w:rPr>
          <w:rFonts w:eastAsia="Calibri" w:cs="Arial"/>
        </w:rPr>
      </w:pPr>
      <w:r>
        <w:rPr>
          <w:rFonts w:eastAsia="Calibri" w:cs="Arial"/>
        </w:rPr>
        <w:t>Ondergetekende verklaren voorts dat:</w:t>
      </w:r>
    </w:p>
    <w:p w14:paraId="3750DFBD" w14:textId="77777777" w:rsidR="00E91DF0" w:rsidRPr="00860F51" w:rsidRDefault="00E91DF0" w:rsidP="000E0BFC">
      <w:pPr>
        <w:pStyle w:val="Lijstalinea"/>
        <w:numPr>
          <w:ilvl w:val="0"/>
          <w:numId w:val="17"/>
        </w:numPr>
        <w:suppressAutoHyphens/>
        <w:spacing w:line="288" w:lineRule="auto"/>
        <w:ind w:left="426" w:hanging="426"/>
        <w:rPr>
          <w:rFonts w:eastAsia="Calibri" w:cs="Arial"/>
        </w:rPr>
      </w:pPr>
      <w:r w:rsidRPr="00860F51">
        <w:rPr>
          <w:rFonts w:eastAsia="Calibri" w:cs="Arial"/>
        </w:rPr>
        <w:t xml:space="preserve">dat inschrijver (combinatie) de hoofdaannemer is en aanspreekpunt is voor </w:t>
      </w:r>
      <w:r w:rsidR="00D859AE">
        <w:rPr>
          <w:rFonts w:eastAsia="Calibri" w:cs="Arial"/>
        </w:rPr>
        <w:t>BBN</w:t>
      </w:r>
      <w:r w:rsidRPr="00860F51">
        <w:rPr>
          <w:rFonts w:eastAsia="Calibri" w:cs="Arial"/>
        </w:rPr>
        <w:t xml:space="preserve"> tijdens de aanbestedingsprocedure en uitvoering van de opdracht. </w:t>
      </w:r>
    </w:p>
    <w:p w14:paraId="18800188" w14:textId="77777777" w:rsidR="00E91DF0" w:rsidRPr="00274A62" w:rsidRDefault="00E91DF0" w:rsidP="000E0BFC">
      <w:pPr>
        <w:pStyle w:val="Lijstalinea"/>
        <w:numPr>
          <w:ilvl w:val="0"/>
          <w:numId w:val="17"/>
        </w:numPr>
        <w:suppressAutoHyphens/>
        <w:spacing w:line="288" w:lineRule="auto"/>
        <w:ind w:left="426" w:hanging="426"/>
        <w:rPr>
          <w:rFonts w:eastAsia="Calibri" w:cs="Arial"/>
        </w:rPr>
      </w:pPr>
      <w:r>
        <w:rPr>
          <w:rFonts w:eastAsia="Calibri" w:cs="Arial"/>
        </w:rPr>
        <w:t>inschrijver (combinatie)</w:t>
      </w:r>
      <w:r w:rsidRPr="00274A62">
        <w:rPr>
          <w:rFonts w:eastAsia="Calibri" w:cs="Arial"/>
        </w:rPr>
        <w:t xml:space="preserve"> volledig aansprakelijk is voor de naleving van alle uit de </w:t>
      </w:r>
      <w:r>
        <w:rPr>
          <w:rFonts w:eastAsia="Calibri" w:cs="Arial"/>
        </w:rPr>
        <w:t>o</w:t>
      </w:r>
      <w:r w:rsidRPr="00274A62">
        <w:rPr>
          <w:rFonts w:eastAsia="Calibri" w:cs="Arial"/>
        </w:rPr>
        <w:t xml:space="preserve">vereenkomst voortvloeiende verplichtingen. </w:t>
      </w:r>
    </w:p>
    <w:p w14:paraId="01C76E84" w14:textId="77777777" w:rsidR="00E91DF0" w:rsidRPr="009576D5" w:rsidRDefault="00E91DF0" w:rsidP="00A95D2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10E702E5" w14:textId="77777777" w:rsidTr="00E91DF0">
        <w:tc>
          <w:tcPr>
            <w:tcW w:w="2835" w:type="dxa"/>
            <w:tcBorders>
              <w:top w:val="single" w:sz="8" w:space="0" w:color="C0C0C0"/>
              <w:left w:val="single" w:sz="8" w:space="0" w:color="C0C0C0"/>
              <w:bottom w:val="single" w:sz="8" w:space="0" w:color="C0C0C0"/>
            </w:tcBorders>
            <w:shd w:val="clear" w:color="auto" w:fill="E6E6E6"/>
          </w:tcPr>
          <w:p w14:paraId="5AE76297"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79BE343D"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55AA0265" w14:textId="77777777" w:rsidTr="00E91DF0">
        <w:tc>
          <w:tcPr>
            <w:tcW w:w="2835" w:type="dxa"/>
            <w:tcBorders>
              <w:top w:val="single" w:sz="8" w:space="0" w:color="C0C0C0"/>
              <w:left w:val="single" w:sz="8" w:space="0" w:color="C0C0C0"/>
              <w:bottom w:val="single" w:sz="8" w:space="0" w:color="C0C0C0"/>
            </w:tcBorders>
            <w:shd w:val="clear" w:color="auto" w:fill="E6E6E6"/>
          </w:tcPr>
          <w:p w14:paraId="0966D30D"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8BB549E"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756123F0" w14:textId="77777777" w:rsidTr="00E91DF0">
        <w:tc>
          <w:tcPr>
            <w:tcW w:w="2835" w:type="dxa"/>
            <w:tcBorders>
              <w:top w:val="single" w:sz="8" w:space="0" w:color="C0C0C0"/>
              <w:left w:val="single" w:sz="8" w:space="0" w:color="C0C0C0"/>
              <w:bottom w:val="single" w:sz="8" w:space="0" w:color="C0C0C0"/>
            </w:tcBorders>
            <w:shd w:val="clear" w:color="auto" w:fill="E6E6E6"/>
          </w:tcPr>
          <w:p w14:paraId="762AC417"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1B199AB"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26D94508" w14:textId="77777777" w:rsidTr="00E91DF0">
        <w:tc>
          <w:tcPr>
            <w:tcW w:w="2835" w:type="dxa"/>
            <w:tcBorders>
              <w:top w:val="single" w:sz="8" w:space="0" w:color="C0C0C0"/>
              <w:left w:val="single" w:sz="8" w:space="0" w:color="C0C0C0"/>
              <w:bottom w:val="single" w:sz="8" w:space="0" w:color="C0C0C0"/>
            </w:tcBorders>
            <w:shd w:val="clear" w:color="auto" w:fill="E6E6E6"/>
          </w:tcPr>
          <w:p w14:paraId="2AACA0D4"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Handtekening</w:t>
            </w:r>
          </w:p>
          <w:p w14:paraId="6D022EEB" w14:textId="77777777" w:rsidR="00E91DF0" w:rsidRPr="009576D5" w:rsidRDefault="00E91DF0" w:rsidP="00A95D24">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7CEE2A3"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414BE51D" w14:textId="77777777" w:rsidTr="00E91DF0">
        <w:tc>
          <w:tcPr>
            <w:tcW w:w="2835" w:type="dxa"/>
            <w:tcBorders>
              <w:top w:val="single" w:sz="8" w:space="0" w:color="C0C0C0"/>
              <w:left w:val="single" w:sz="8" w:space="0" w:color="C0C0C0"/>
              <w:bottom w:val="single" w:sz="8" w:space="0" w:color="C0C0C0"/>
            </w:tcBorders>
            <w:shd w:val="clear" w:color="auto" w:fill="E6E6E6"/>
          </w:tcPr>
          <w:p w14:paraId="783A181F"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7BC63C2" w14:textId="77777777" w:rsidR="00E91DF0" w:rsidRPr="009576D5" w:rsidRDefault="00E91DF0" w:rsidP="00A95D24">
            <w:pPr>
              <w:suppressAutoHyphens/>
              <w:snapToGrid w:val="0"/>
              <w:spacing w:before="90" w:after="54" w:line="312" w:lineRule="auto"/>
              <w:ind w:right="57"/>
              <w:rPr>
                <w:rFonts w:eastAsia="Calibri" w:cs="Arial"/>
              </w:rPr>
            </w:pPr>
          </w:p>
        </w:tc>
      </w:tr>
    </w:tbl>
    <w:p w14:paraId="2645C1D9" w14:textId="77777777" w:rsidR="00E91DF0" w:rsidRPr="009576D5" w:rsidRDefault="00E91DF0" w:rsidP="00A95D2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673128BF" w14:textId="77777777" w:rsidTr="00E91DF0">
        <w:tc>
          <w:tcPr>
            <w:tcW w:w="2835" w:type="dxa"/>
            <w:tcBorders>
              <w:top w:val="single" w:sz="8" w:space="0" w:color="C0C0C0"/>
              <w:left w:val="single" w:sz="8" w:space="0" w:color="C0C0C0"/>
              <w:bottom w:val="single" w:sz="8" w:space="0" w:color="C0C0C0"/>
            </w:tcBorders>
            <w:shd w:val="clear" w:color="auto" w:fill="E6E6E6"/>
          </w:tcPr>
          <w:p w14:paraId="5D2A790C"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onderaannemer</w:t>
            </w:r>
          </w:p>
        </w:tc>
        <w:tc>
          <w:tcPr>
            <w:tcW w:w="5690" w:type="dxa"/>
            <w:tcBorders>
              <w:top w:val="single" w:sz="8" w:space="0" w:color="C0C0C0"/>
              <w:left w:val="single" w:sz="8" w:space="0" w:color="C0C0C0"/>
              <w:bottom w:val="single" w:sz="8" w:space="0" w:color="C0C0C0"/>
              <w:right w:val="single" w:sz="8" w:space="0" w:color="C0C0C0"/>
            </w:tcBorders>
          </w:tcPr>
          <w:p w14:paraId="4172ABAF"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256F9D84" w14:textId="77777777" w:rsidTr="00E91DF0">
        <w:tc>
          <w:tcPr>
            <w:tcW w:w="2835" w:type="dxa"/>
            <w:tcBorders>
              <w:top w:val="single" w:sz="8" w:space="0" w:color="C0C0C0"/>
              <w:left w:val="single" w:sz="8" w:space="0" w:color="C0C0C0"/>
              <w:bottom w:val="single" w:sz="8" w:space="0" w:color="C0C0C0"/>
            </w:tcBorders>
            <w:shd w:val="clear" w:color="auto" w:fill="E6E6E6"/>
          </w:tcPr>
          <w:p w14:paraId="63F50EDC"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B480834"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5C3440AC" w14:textId="77777777" w:rsidTr="00E91DF0">
        <w:tc>
          <w:tcPr>
            <w:tcW w:w="2835" w:type="dxa"/>
            <w:tcBorders>
              <w:top w:val="single" w:sz="8" w:space="0" w:color="C0C0C0"/>
              <w:left w:val="single" w:sz="8" w:space="0" w:color="C0C0C0"/>
              <w:bottom w:val="single" w:sz="8" w:space="0" w:color="C0C0C0"/>
            </w:tcBorders>
            <w:shd w:val="clear" w:color="auto" w:fill="E6E6E6"/>
          </w:tcPr>
          <w:p w14:paraId="45FA96A3"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971C235"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7B3F009C" w14:textId="77777777" w:rsidTr="00E91DF0">
        <w:tc>
          <w:tcPr>
            <w:tcW w:w="2835" w:type="dxa"/>
            <w:tcBorders>
              <w:top w:val="single" w:sz="8" w:space="0" w:color="C0C0C0"/>
              <w:left w:val="single" w:sz="8" w:space="0" w:color="C0C0C0"/>
              <w:bottom w:val="single" w:sz="8" w:space="0" w:color="C0C0C0"/>
            </w:tcBorders>
            <w:shd w:val="clear" w:color="auto" w:fill="E6E6E6"/>
          </w:tcPr>
          <w:p w14:paraId="5BA1E305"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Handtekening</w:t>
            </w:r>
          </w:p>
          <w:p w14:paraId="495ED91B" w14:textId="77777777" w:rsidR="00E91DF0" w:rsidRPr="009576D5" w:rsidRDefault="00E91DF0" w:rsidP="00A95D24">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6BBBC98"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5BC939AF" w14:textId="77777777" w:rsidTr="00E91DF0">
        <w:tc>
          <w:tcPr>
            <w:tcW w:w="2835" w:type="dxa"/>
            <w:tcBorders>
              <w:top w:val="single" w:sz="8" w:space="0" w:color="C0C0C0"/>
              <w:left w:val="single" w:sz="8" w:space="0" w:color="C0C0C0"/>
              <w:bottom w:val="single" w:sz="8" w:space="0" w:color="C0C0C0"/>
            </w:tcBorders>
            <w:shd w:val="clear" w:color="auto" w:fill="E6E6E6"/>
          </w:tcPr>
          <w:p w14:paraId="3B07685E"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63BB631" w14:textId="77777777" w:rsidR="00E91DF0" w:rsidRPr="009576D5" w:rsidRDefault="00E91DF0" w:rsidP="00A95D24">
            <w:pPr>
              <w:suppressAutoHyphens/>
              <w:snapToGrid w:val="0"/>
              <w:spacing w:before="90" w:after="54" w:line="312" w:lineRule="auto"/>
              <w:ind w:right="57"/>
              <w:rPr>
                <w:rFonts w:eastAsia="Calibri" w:cs="Arial"/>
              </w:rPr>
            </w:pPr>
          </w:p>
        </w:tc>
      </w:tr>
    </w:tbl>
    <w:p w14:paraId="6F74F6AC" w14:textId="77777777" w:rsidR="00E91DF0" w:rsidRDefault="00E91DF0" w:rsidP="00A95D24">
      <w:pPr>
        <w:spacing w:line="276" w:lineRule="auto"/>
        <w:rPr>
          <w:szCs w:val="22"/>
        </w:rPr>
      </w:pPr>
    </w:p>
    <w:p w14:paraId="75281E64" w14:textId="77777777" w:rsidR="00E91DF0" w:rsidRDefault="00E91DF0" w:rsidP="00A95D24">
      <w:pPr>
        <w:pStyle w:val="KopBijlage"/>
      </w:pPr>
      <w:bookmarkStart w:id="13" w:name="_Toc419285421"/>
      <w:bookmarkStart w:id="14" w:name="_Toc421086917"/>
      <w:bookmarkStart w:id="15" w:name="_Toc421100640"/>
      <w:bookmarkStart w:id="16" w:name="_Toc9496941"/>
      <w:r>
        <w:lastRenderedPageBreak/>
        <w:t xml:space="preserve">Bijlage </w:t>
      </w:r>
      <w:r w:rsidR="002177E4">
        <w:t xml:space="preserve">7 </w:t>
      </w:r>
      <w:r w:rsidR="00315847">
        <w:br/>
      </w:r>
      <w:r>
        <w:t>Verklaring Middelen Derde</w:t>
      </w:r>
      <w:bookmarkEnd w:id="13"/>
      <w:bookmarkEnd w:id="14"/>
      <w:bookmarkEnd w:id="15"/>
      <w:bookmarkEnd w:id="16"/>
    </w:p>
    <w:p w14:paraId="1F22D08D" w14:textId="77777777" w:rsidR="00E91DF0" w:rsidRDefault="00E91DF0" w:rsidP="00A95D24">
      <w:pPr>
        <w:spacing w:line="276" w:lineRule="auto"/>
        <w:rPr>
          <w:szCs w:val="22"/>
        </w:rPr>
      </w:pPr>
    </w:p>
    <w:p w14:paraId="52EE6BC4" w14:textId="77777777" w:rsidR="00E91DF0" w:rsidRPr="007F1226" w:rsidRDefault="00E91DF0" w:rsidP="00A95D24">
      <w:pPr>
        <w:suppressAutoHyphens/>
        <w:spacing w:line="288" w:lineRule="auto"/>
        <w:rPr>
          <w:rFonts w:cs="Arial"/>
        </w:rPr>
      </w:pPr>
      <w:r w:rsidRPr="00784F1B">
        <w:rPr>
          <w:rFonts w:eastAsia="Calibri" w:cs="Arial"/>
        </w:rPr>
        <w:t>Ondergetekende</w:t>
      </w:r>
      <w:r>
        <w:rPr>
          <w:rFonts w:eastAsia="Calibri" w:cs="Arial"/>
        </w:rPr>
        <w:t>n verklaren dat</w:t>
      </w:r>
      <w:r w:rsidRPr="007F1226">
        <w:rPr>
          <w:rFonts w:cs="Arial"/>
        </w:rPr>
        <w:t xml:space="preserve">: </w:t>
      </w:r>
    </w:p>
    <w:p w14:paraId="1FA9217C" w14:textId="77777777" w:rsidR="00E91DF0" w:rsidRPr="007F1226" w:rsidRDefault="00E91DF0" w:rsidP="00582CFA">
      <w:pPr>
        <w:rPr>
          <w:rFonts w:cs="Arial"/>
        </w:rPr>
      </w:pPr>
    </w:p>
    <w:p w14:paraId="36765F60" w14:textId="77777777" w:rsidR="00E91DF0" w:rsidRPr="007F1226" w:rsidRDefault="00C248D1" w:rsidP="00A95D24">
      <w:pPr>
        <w:suppressAutoHyphens/>
        <w:spacing w:line="288" w:lineRule="auto"/>
        <w:rPr>
          <w:rFonts w:cs="Arial"/>
        </w:rPr>
      </w:pPr>
      <w:r>
        <w:rPr>
          <w:rFonts w:cs="Arial"/>
        </w:rPr>
        <w:t>[</w:t>
      </w:r>
      <w:r w:rsidR="00E91DF0" w:rsidRPr="007F1226">
        <w:rPr>
          <w:rFonts w:cs="Arial"/>
        </w:rPr>
        <w:t xml:space="preserve">Naam </w:t>
      </w:r>
      <w:r w:rsidR="00E91DF0">
        <w:rPr>
          <w:rFonts w:cs="Arial"/>
        </w:rPr>
        <w:t>i</w:t>
      </w:r>
      <w:r w:rsidR="00E91DF0" w:rsidRPr="007F1226">
        <w:rPr>
          <w:rFonts w:cs="Arial"/>
        </w:rPr>
        <w:t>nschrijver/</w:t>
      </w:r>
      <w:r w:rsidR="00E91DF0">
        <w:rPr>
          <w:rFonts w:cs="Arial"/>
        </w:rPr>
        <w:t>c</w:t>
      </w:r>
      <w:r w:rsidR="00E91DF0" w:rsidRPr="007F1226">
        <w:rPr>
          <w:rFonts w:cs="Arial"/>
        </w:rPr>
        <w:t xml:space="preserve">ombinant] zich met betrekking tot de geschiktheidseis zoals genoemd in paragraaf [=] van </w:t>
      </w:r>
      <w:r w:rsidR="00E91DF0">
        <w:rPr>
          <w:rFonts w:cs="Arial"/>
        </w:rPr>
        <w:t>het beschrijvend document</w:t>
      </w:r>
      <w:r w:rsidR="00E91DF0" w:rsidRPr="007F1226">
        <w:rPr>
          <w:rFonts w:cs="Arial"/>
        </w:rPr>
        <w:t xml:space="preserve"> beroept op de middelen van [naam </w:t>
      </w:r>
      <w:r w:rsidR="00E91DF0">
        <w:rPr>
          <w:rFonts w:cs="Arial"/>
        </w:rPr>
        <w:t>d</w:t>
      </w:r>
      <w:r w:rsidR="00E91DF0" w:rsidRPr="007F1226">
        <w:rPr>
          <w:rFonts w:cs="Arial"/>
        </w:rPr>
        <w:t xml:space="preserve">erde];  </w:t>
      </w:r>
    </w:p>
    <w:p w14:paraId="7635AABB" w14:textId="77777777" w:rsidR="00E91DF0" w:rsidRDefault="00E91DF0" w:rsidP="00A95D24">
      <w:pPr>
        <w:suppressAutoHyphens/>
        <w:spacing w:line="288" w:lineRule="auto"/>
        <w:rPr>
          <w:rFonts w:eastAsia="Calibri" w:cs="Arial"/>
        </w:rPr>
      </w:pPr>
    </w:p>
    <w:p w14:paraId="03E3C55E" w14:textId="77777777" w:rsidR="00E91DF0" w:rsidRDefault="00E91DF0" w:rsidP="00A95D24">
      <w:pPr>
        <w:suppressAutoHyphens/>
        <w:spacing w:line="288" w:lineRule="auto"/>
        <w:rPr>
          <w:rFonts w:eastAsia="Calibri" w:cs="Arial"/>
        </w:rPr>
      </w:pPr>
      <w:r>
        <w:rPr>
          <w:rFonts w:eastAsia="Calibri" w:cs="Arial"/>
        </w:rPr>
        <w:t>Contactgegevens derde:</w:t>
      </w:r>
    </w:p>
    <w:p w14:paraId="54175D52" w14:textId="77777777" w:rsidR="00E91DF0" w:rsidRDefault="00E91DF0" w:rsidP="000E0BFC">
      <w:pPr>
        <w:pStyle w:val="Lijstalinea"/>
        <w:numPr>
          <w:ilvl w:val="0"/>
          <w:numId w:val="16"/>
        </w:numPr>
        <w:suppressAutoHyphens/>
        <w:spacing w:line="288" w:lineRule="auto"/>
        <w:ind w:hanging="720"/>
        <w:rPr>
          <w:rFonts w:eastAsia="Calibri" w:cs="Arial"/>
        </w:rPr>
      </w:pPr>
      <w:r w:rsidRPr="00EF670A">
        <w:rPr>
          <w:rFonts w:eastAsia="Calibri" w:cs="Arial"/>
        </w:rPr>
        <w:t>Statutaire naam:</w:t>
      </w:r>
    </w:p>
    <w:p w14:paraId="1F63F925" w14:textId="77777777" w:rsidR="00E91DF0" w:rsidRDefault="00E91DF0" w:rsidP="000E0BFC">
      <w:pPr>
        <w:pStyle w:val="Lijstalinea"/>
        <w:numPr>
          <w:ilvl w:val="0"/>
          <w:numId w:val="16"/>
        </w:numPr>
        <w:suppressAutoHyphens/>
        <w:spacing w:line="288" w:lineRule="auto"/>
        <w:ind w:hanging="720"/>
        <w:rPr>
          <w:rFonts w:eastAsia="Calibri" w:cs="Arial"/>
        </w:rPr>
      </w:pPr>
      <w:r>
        <w:rPr>
          <w:rFonts w:eastAsia="Calibri" w:cs="Arial"/>
        </w:rPr>
        <w:t>Vestigingsadres:</w:t>
      </w:r>
    </w:p>
    <w:p w14:paraId="5959B890" w14:textId="77777777" w:rsidR="00E91DF0" w:rsidRDefault="00E91DF0" w:rsidP="000E0BFC">
      <w:pPr>
        <w:pStyle w:val="Lijstalinea"/>
        <w:numPr>
          <w:ilvl w:val="0"/>
          <w:numId w:val="16"/>
        </w:numPr>
        <w:suppressAutoHyphens/>
        <w:spacing w:line="288" w:lineRule="auto"/>
        <w:ind w:hanging="720"/>
        <w:rPr>
          <w:rFonts w:eastAsia="Calibri" w:cs="Arial"/>
        </w:rPr>
      </w:pPr>
      <w:r>
        <w:rPr>
          <w:rFonts w:eastAsia="Calibri" w:cs="Arial"/>
        </w:rPr>
        <w:t>Postadres:</w:t>
      </w:r>
    </w:p>
    <w:p w14:paraId="620A4806" w14:textId="77777777" w:rsidR="00E91DF0" w:rsidRDefault="00E91DF0" w:rsidP="000E0BFC">
      <w:pPr>
        <w:pStyle w:val="Lijstalinea"/>
        <w:numPr>
          <w:ilvl w:val="0"/>
          <w:numId w:val="16"/>
        </w:numPr>
        <w:suppressAutoHyphens/>
        <w:spacing w:line="288" w:lineRule="auto"/>
        <w:ind w:hanging="720"/>
        <w:rPr>
          <w:rFonts w:eastAsia="Calibri" w:cs="Arial"/>
        </w:rPr>
      </w:pPr>
      <w:r>
        <w:rPr>
          <w:rFonts w:eastAsia="Calibri" w:cs="Arial"/>
        </w:rPr>
        <w:t>Telefoonnummer:</w:t>
      </w:r>
    </w:p>
    <w:p w14:paraId="3F79F49B" w14:textId="77777777" w:rsidR="00E91DF0" w:rsidRDefault="00E91DF0" w:rsidP="000E0BFC">
      <w:pPr>
        <w:pStyle w:val="Lijstalinea"/>
        <w:numPr>
          <w:ilvl w:val="0"/>
          <w:numId w:val="16"/>
        </w:numPr>
        <w:suppressAutoHyphens/>
        <w:spacing w:line="288" w:lineRule="auto"/>
        <w:ind w:hanging="720"/>
        <w:rPr>
          <w:rFonts w:eastAsia="Calibri" w:cs="Arial"/>
        </w:rPr>
      </w:pPr>
      <w:r>
        <w:rPr>
          <w:rFonts w:eastAsia="Calibri" w:cs="Arial"/>
        </w:rPr>
        <w:t>E-mail:</w:t>
      </w:r>
    </w:p>
    <w:p w14:paraId="44A9C3C3" w14:textId="77777777" w:rsidR="00E91DF0" w:rsidRPr="00EF670A" w:rsidRDefault="00E91DF0" w:rsidP="000E0BFC">
      <w:pPr>
        <w:pStyle w:val="Lijstalinea"/>
        <w:numPr>
          <w:ilvl w:val="0"/>
          <w:numId w:val="16"/>
        </w:numPr>
        <w:suppressAutoHyphens/>
        <w:spacing w:line="288" w:lineRule="auto"/>
        <w:ind w:hanging="720"/>
        <w:rPr>
          <w:rFonts w:eastAsia="Calibri" w:cs="Arial"/>
        </w:rPr>
      </w:pPr>
      <w:r>
        <w:rPr>
          <w:rFonts w:eastAsia="Calibri" w:cs="Arial"/>
        </w:rPr>
        <w:t>Nummer van inschrijving in het han</w:t>
      </w:r>
      <w:r w:rsidR="00315847">
        <w:rPr>
          <w:rFonts w:eastAsia="Calibri" w:cs="Arial"/>
        </w:rPr>
        <w:t>delsregister</w:t>
      </w:r>
      <w:r w:rsidR="00F163B3">
        <w:rPr>
          <w:rFonts w:eastAsia="Calibri" w:cs="Arial"/>
        </w:rPr>
        <w:t>:</w:t>
      </w:r>
    </w:p>
    <w:p w14:paraId="3FC7E76E" w14:textId="77777777" w:rsidR="00E91DF0" w:rsidRDefault="00E91DF0" w:rsidP="00582CFA">
      <w:pPr>
        <w:tabs>
          <w:tab w:val="num" w:pos="284"/>
        </w:tabs>
        <w:rPr>
          <w:rFonts w:cs="Arial"/>
        </w:rPr>
      </w:pPr>
    </w:p>
    <w:p w14:paraId="73064DC2" w14:textId="77777777" w:rsidR="00E91DF0" w:rsidRPr="007F1226" w:rsidRDefault="00E91DF0" w:rsidP="00A95D24">
      <w:pPr>
        <w:suppressAutoHyphens/>
        <w:spacing w:line="288" w:lineRule="auto"/>
        <w:rPr>
          <w:rFonts w:cs="Arial"/>
        </w:rPr>
      </w:pPr>
      <w:r w:rsidRPr="007F1226">
        <w:rPr>
          <w:rFonts w:cs="Arial"/>
        </w:rPr>
        <w:t>[</w:t>
      </w:r>
      <w:r>
        <w:rPr>
          <w:rFonts w:cs="Arial"/>
        </w:rPr>
        <w:t xml:space="preserve">naam </w:t>
      </w:r>
      <w:r w:rsidRPr="00784F1B">
        <w:rPr>
          <w:rFonts w:eastAsia="Calibri" w:cs="Arial"/>
        </w:rPr>
        <w:t>derde</w:t>
      </w:r>
      <w:r w:rsidRPr="007F1226">
        <w:rPr>
          <w:rFonts w:cs="Arial"/>
        </w:rPr>
        <w:t xml:space="preserve">] voldoet, zo blijkt uit bijgevoegd bewijsstuk, alleen of gezamenlijk met [naam </w:t>
      </w:r>
      <w:r>
        <w:rPr>
          <w:rFonts w:cs="Arial"/>
        </w:rPr>
        <w:t>i</w:t>
      </w:r>
      <w:r w:rsidRPr="007F1226">
        <w:rPr>
          <w:rFonts w:cs="Arial"/>
        </w:rPr>
        <w:t>nschrijver/</w:t>
      </w:r>
      <w:r>
        <w:rPr>
          <w:rFonts w:cs="Arial"/>
        </w:rPr>
        <w:t>c</w:t>
      </w:r>
      <w:r w:rsidRPr="007F1226">
        <w:rPr>
          <w:rFonts w:cs="Arial"/>
        </w:rPr>
        <w:t xml:space="preserve">ombinant] aan deze </w:t>
      </w:r>
      <w:r>
        <w:rPr>
          <w:rFonts w:cs="Arial"/>
        </w:rPr>
        <w:t>geschiktheids</w:t>
      </w:r>
      <w:r w:rsidRPr="007F1226">
        <w:rPr>
          <w:rFonts w:cs="Arial"/>
        </w:rPr>
        <w:t>eis;</w:t>
      </w:r>
    </w:p>
    <w:p w14:paraId="53E213C5" w14:textId="77777777" w:rsidR="00E91DF0" w:rsidRDefault="00E91DF0" w:rsidP="00582CFA">
      <w:pPr>
        <w:tabs>
          <w:tab w:val="num" w:pos="284"/>
        </w:tabs>
        <w:rPr>
          <w:rFonts w:cs="Arial"/>
        </w:rPr>
      </w:pPr>
    </w:p>
    <w:p w14:paraId="231D55FE" w14:textId="77777777" w:rsidR="00E91DF0" w:rsidRDefault="00E91DF0" w:rsidP="00A95D24">
      <w:pPr>
        <w:suppressAutoHyphens/>
        <w:spacing w:line="288" w:lineRule="auto"/>
        <w:rPr>
          <w:rFonts w:cs="Arial"/>
        </w:rPr>
      </w:pPr>
      <w:r w:rsidRPr="007F1226">
        <w:rPr>
          <w:rFonts w:cs="Arial"/>
        </w:rPr>
        <w:t xml:space="preserve">[naam </w:t>
      </w:r>
      <w:r>
        <w:rPr>
          <w:rFonts w:cs="Arial"/>
        </w:rPr>
        <w:t>i</w:t>
      </w:r>
      <w:r w:rsidRPr="007F1226">
        <w:rPr>
          <w:rFonts w:cs="Arial"/>
        </w:rPr>
        <w:t>nschrijver/</w:t>
      </w:r>
      <w:r>
        <w:rPr>
          <w:rFonts w:cs="Arial"/>
        </w:rPr>
        <w:t>c</w:t>
      </w:r>
      <w:r w:rsidRPr="007F1226">
        <w:rPr>
          <w:rFonts w:cs="Arial"/>
        </w:rPr>
        <w:t xml:space="preserve">ombinant] bij eventuele gunning van de </w:t>
      </w:r>
      <w:r>
        <w:rPr>
          <w:rFonts w:cs="Arial"/>
        </w:rPr>
        <w:t>o</w:t>
      </w:r>
      <w:r w:rsidRPr="007F1226">
        <w:rPr>
          <w:rFonts w:cs="Arial"/>
        </w:rPr>
        <w:t xml:space="preserve">pdracht voor de uitvoering van de </w:t>
      </w:r>
      <w:r>
        <w:rPr>
          <w:rFonts w:cs="Arial"/>
        </w:rPr>
        <w:t>o</w:t>
      </w:r>
      <w:r w:rsidRPr="007F1226">
        <w:rPr>
          <w:rFonts w:cs="Arial"/>
        </w:rPr>
        <w:t xml:space="preserve">pdracht op diens eerste verzoek </w:t>
      </w:r>
      <w:r>
        <w:rPr>
          <w:rFonts w:cs="Arial"/>
        </w:rPr>
        <w:t>daadwerkelijk</w:t>
      </w:r>
      <w:r w:rsidRPr="007F1226">
        <w:rPr>
          <w:rFonts w:cs="Arial"/>
        </w:rPr>
        <w:t xml:space="preserve"> kan beschikken over de voor de uitvoering van de opdracht noodzakelijke middelen</w:t>
      </w:r>
      <w:r>
        <w:rPr>
          <w:rFonts w:cs="Arial"/>
        </w:rPr>
        <w:t xml:space="preserve"> van [naam derde]</w:t>
      </w:r>
      <w:r w:rsidRPr="007F1226">
        <w:rPr>
          <w:rFonts w:cs="Arial"/>
        </w:rPr>
        <w:t>;</w:t>
      </w:r>
    </w:p>
    <w:p w14:paraId="3778BA8E" w14:textId="77777777" w:rsidR="00FB3F78" w:rsidRDefault="00FB3F78" w:rsidP="00FB3F78">
      <w:pPr>
        <w:rPr>
          <w:rFonts w:cs="Arial"/>
        </w:rPr>
      </w:pPr>
    </w:p>
    <w:p w14:paraId="2D99A5CA" w14:textId="77777777" w:rsidR="00FB3F78" w:rsidRDefault="00FB3F78" w:rsidP="00FB3F78">
      <w:r>
        <w:t xml:space="preserve">[naam inschrijver/combinant] bij eventuele gunning van de opdracht tezamen met [naam derde] hoofdelijk aansprakelijk is voor de uitvoering van de opdracht (deze eis geldt uitsluitend indien in het kader van een geschiktheidseis met betrekking tot de financiële en economische draagkracht  (paragraaf 6.1 (verzekeringseis) een beroep wordt gedaan op de middelen van een derde). </w:t>
      </w:r>
    </w:p>
    <w:p w14:paraId="7A7A05CE" w14:textId="77777777" w:rsidR="00E91DF0" w:rsidRPr="007F1226" w:rsidRDefault="00E91DF0" w:rsidP="00582CFA">
      <w:pPr>
        <w:tabs>
          <w:tab w:val="num" w:pos="284"/>
          <w:tab w:val="left" w:pos="1093"/>
        </w:tabs>
        <w:rPr>
          <w:rFonts w:cs="Arial"/>
        </w:rPr>
      </w:pPr>
    </w:p>
    <w:p w14:paraId="363D9E5B" w14:textId="77777777" w:rsidR="00E91DF0" w:rsidRPr="007F1226" w:rsidRDefault="00E91DF0" w:rsidP="00A95D24">
      <w:pPr>
        <w:suppressAutoHyphens/>
        <w:spacing w:line="288" w:lineRule="auto"/>
        <w:rPr>
          <w:rFonts w:cs="Arial"/>
        </w:rPr>
      </w:pPr>
      <w:r>
        <w:rPr>
          <w:rFonts w:cs="Arial"/>
        </w:rPr>
        <w:t>[Naam d</w:t>
      </w:r>
      <w:r w:rsidRPr="007F1226">
        <w:rPr>
          <w:rFonts w:cs="Arial"/>
        </w:rPr>
        <w:t>erde] daadwerkelijk zal worden ingezet (als onderaannemer</w:t>
      </w:r>
      <w:r>
        <w:rPr>
          <w:rFonts w:cs="Arial"/>
        </w:rPr>
        <w:t xml:space="preserve"> of combinant</w:t>
      </w:r>
      <w:r w:rsidRPr="007F1226">
        <w:rPr>
          <w:rFonts w:cs="Arial"/>
        </w:rPr>
        <w:t xml:space="preserve">) bij de uitvoering van de </w:t>
      </w:r>
      <w:r>
        <w:rPr>
          <w:rFonts w:cs="Arial"/>
        </w:rPr>
        <w:t>o</w:t>
      </w:r>
      <w:r w:rsidRPr="00784F1B">
        <w:rPr>
          <w:rFonts w:eastAsia="Calibri" w:cs="Arial"/>
        </w:rPr>
        <w:t>pdracht</w:t>
      </w:r>
      <w:r>
        <w:rPr>
          <w:rFonts w:eastAsia="Calibri" w:cs="Arial"/>
        </w:rPr>
        <w:t xml:space="preserve"> (deze eis geldt uitsluitend indien in het kader van een geschiktheidseis </w:t>
      </w:r>
      <w:r>
        <w:rPr>
          <w:rFonts w:cs="Arial"/>
        </w:rPr>
        <w:t xml:space="preserve">met betrekking tot de technische en beroepsbekwaamheid een beroep wordt gedaan op de middelen van een derde). </w:t>
      </w:r>
    </w:p>
    <w:p w14:paraId="74F0DFE6" w14:textId="77777777" w:rsidR="00E91DF0" w:rsidRPr="007F1226" w:rsidRDefault="00E91DF0" w:rsidP="00582CFA">
      <w:pPr>
        <w:rPr>
          <w:rFonts w:cs="Arial"/>
        </w:rPr>
      </w:pPr>
    </w:p>
    <w:p w14:paraId="57CA6866" w14:textId="77777777" w:rsidR="00E91DF0" w:rsidRPr="007F1226" w:rsidRDefault="00E91DF0" w:rsidP="00A95D24">
      <w:pPr>
        <w:suppressAutoHyphens/>
        <w:spacing w:line="288" w:lineRule="auto"/>
        <w:rPr>
          <w:rFonts w:cs="Arial"/>
        </w:rPr>
      </w:pPr>
      <w:r w:rsidRPr="00784F1B">
        <w:rPr>
          <w:rFonts w:eastAsia="Calibri" w:cs="Arial"/>
        </w:rPr>
        <w:t>Ondergetekende</w:t>
      </w:r>
      <w:r w:rsidRPr="007F1226">
        <w:rPr>
          <w:rFonts w:cs="Arial"/>
        </w:rPr>
        <w:t xml:space="preserve"> verklaart dat hij/zij deze verklaring naar waarheid heeft ondertekend en tevens dat hij/zij daartoe rechtens bevoegd is.</w:t>
      </w:r>
    </w:p>
    <w:p w14:paraId="0B13F5FD" w14:textId="77777777" w:rsidR="00E91DF0" w:rsidRPr="007F1226" w:rsidRDefault="00E91DF0" w:rsidP="00330B6C">
      <w:pPr>
        <w:rPr>
          <w:rFonts w:cs="Arial"/>
        </w:rPr>
      </w:pP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B80D72" w14:paraId="5BF11815" w14:textId="77777777" w:rsidTr="00E91DF0">
        <w:tc>
          <w:tcPr>
            <w:tcW w:w="2835" w:type="dxa"/>
            <w:tcBorders>
              <w:top w:val="single" w:sz="8" w:space="0" w:color="C0C0C0"/>
              <w:left w:val="single" w:sz="8" w:space="0" w:color="C0C0C0"/>
              <w:bottom w:val="single" w:sz="8" w:space="0" w:color="C0C0C0"/>
            </w:tcBorders>
            <w:shd w:val="clear" w:color="auto" w:fill="E6E6E6"/>
          </w:tcPr>
          <w:p w14:paraId="17D091BA" w14:textId="77777777" w:rsidR="00E91DF0" w:rsidRPr="00B80D72" w:rsidRDefault="00E91DF0" w:rsidP="00A95D24">
            <w:pPr>
              <w:snapToGrid w:val="0"/>
              <w:spacing w:before="90" w:after="54" w:line="312" w:lineRule="auto"/>
              <w:ind w:left="57" w:right="57"/>
              <w:rPr>
                <w:rFonts w:cs="Arial"/>
              </w:rPr>
            </w:pPr>
            <w:r w:rsidRPr="00B80D72">
              <w:rPr>
                <w:rFonts w:cs="Arial"/>
              </w:rPr>
              <w:t>Naam</w:t>
            </w:r>
            <w:r>
              <w:rPr>
                <w:rFonts w:cs="Arial"/>
              </w:rPr>
              <w:t xml:space="preserve"> derde</w:t>
            </w:r>
          </w:p>
        </w:tc>
        <w:tc>
          <w:tcPr>
            <w:tcW w:w="5690" w:type="dxa"/>
            <w:tcBorders>
              <w:top w:val="single" w:sz="8" w:space="0" w:color="C0C0C0"/>
              <w:left w:val="single" w:sz="8" w:space="0" w:color="C0C0C0"/>
              <w:bottom w:val="single" w:sz="8" w:space="0" w:color="C0C0C0"/>
              <w:right w:val="single" w:sz="8" w:space="0" w:color="C0C0C0"/>
            </w:tcBorders>
          </w:tcPr>
          <w:p w14:paraId="3773437E" w14:textId="77777777" w:rsidR="00E91DF0" w:rsidRPr="00B80D72" w:rsidRDefault="00E91DF0" w:rsidP="00A95D24">
            <w:pPr>
              <w:snapToGrid w:val="0"/>
              <w:spacing w:before="90" w:after="54" w:line="312" w:lineRule="auto"/>
              <w:ind w:left="57" w:right="57"/>
              <w:rPr>
                <w:rFonts w:cs="Arial"/>
              </w:rPr>
            </w:pPr>
          </w:p>
        </w:tc>
      </w:tr>
      <w:tr w:rsidR="00E91DF0" w:rsidRPr="00B80D72" w14:paraId="1C971F79" w14:textId="77777777" w:rsidTr="00E91DF0">
        <w:tc>
          <w:tcPr>
            <w:tcW w:w="2835" w:type="dxa"/>
            <w:tcBorders>
              <w:top w:val="single" w:sz="8" w:space="0" w:color="C0C0C0"/>
              <w:left w:val="single" w:sz="8" w:space="0" w:color="C0C0C0"/>
              <w:bottom w:val="single" w:sz="8" w:space="0" w:color="C0C0C0"/>
            </w:tcBorders>
            <w:shd w:val="clear" w:color="auto" w:fill="E6E6E6"/>
          </w:tcPr>
          <w:p w14:paraId="4B35B944" w14:textId="77777777" w:rsidR="00E91DF0" w:rsidRPr="00B80D72" w:rsidRDefault="00E91DF0" w:rsidP="00A95D24">
            <w:pPr>
              <w:suppressAutoHyphens/>
              <w:snapToGrid w:val="0"/>
              <w:spacing w:before="90" w:after="54" w:line="312" w:lineRule="auto"/>
              <w:ind w:right="57"/>
              <w:rPr>
                <w:rFonts w:cs="Arial"/>
              </w:rPr>
            </w:pPr>
            <w:r>
              <w:rPr>
                <w:rFonts w:cs="Arial"/>
              </w:rPr>
              <w:t xml:space="preserve">Naam </w:t>
            </w:r>
            <w:r w:rsidRPr="00060B8D">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67114529" w14:textId="77777777" w:rsidR="00E91DF0" w:rsidRPr="00B80D72" w:rsidRDefault="00E91DF0" w:rsidP="00A95D24">
            <w:pPr>
              <w:snapToGrid w:val="0"/>
              <w:spacing w:before="90" w:after="54" w:line="312" w:lineRule="auto"/>
              <w:ind w:left="57" w:right="57"/>
              <w:rPr>
                <w:rFonts w:cs="Arial"/>
              </w:rPr>
            </w:pPr>
          </w:p>
        </w:tc>
      </w:tr>
      <w:tr w:rsidR="00E91DF0" w:rsidRPr="00B80D72" w14:paraId="65F934ED" w14:textId="77777777" w:rsidTr="00E91DF0">
        <w:trPr>
          <w:trHeight w:val="297"/>
        </w:trPr>
        <w:tc>
          <w:tcPr>
            <w:tcW w:w="2835" w:type="dxa"/>
            <w:tcBorders>
              <w:top w:val="single" w:sz="8" w:space="0" w:color="C0C0C0"/>
              <w:left w:val="single" w:sz="8" w:space="0" w:color="C0C0C0"/>
              <w:bottom w:val="single" w:sz="8" w:space="0" w:color="C0C0C0"/>
            </w:tcBorders>
            <w:shd w:val="clear" w:color="auto" w:fill="E6E6E6"/>
          </w:tcPr>
          <w:p w14:paraId="6C9F15CF" w14:textId="77777777" w:rsidR="00E91DF0" w:rsidRPr="00B80D72" w:rsidRDefault="00E91DF0" w:rsidP="00A95D24">
            <w:pPr>
              <w:snapToGrid w:val="0"/>
              <w:spacing w:before="90" w:after="54" w:line="312" w:lineRule="auto"/>
              <w:ind w:left="57" w:right="57"/>
              <w:rPr>
                <w:rFonts w:cs="Arial"/>
              </w:rPr>
            </w:pPr>
            <w:r>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E149086" w14:textId="77777777" w:rsidR="00E91DF0" w:rsidRPr="00B80D72" w:rsidRDefault="00E91DF0" w:rsidP="00A95D24">
            <w:pPr>
              <w:snapToGrid w:val="0"/>
              <w:spacing w:before="90" w:after="54" w:line="312" w:lineRule="auto"/>
              <w:ind w:left="57" w:right="57"/>
              <w:rPr>
                <w:rFonts w:cs="Arial"/>
              </w:rPr>
            </w:pPr>
          </w:p>
        </w:tc>
      </w:tr>
      <w:tr w:rsidR="00E91DF0" w:rsidRPr="00B80D72" w14:paraId="5F490E1C" w14:textId="77777777" w:rsidTr="00E91DF0">
        <w:tc>
          <w:tcPr>
            <w:tcW w:w="2835" w:type="dxa"/>
            <w:tcBorders>
              <w:top w:val="single" w:sz="8" w:space="0" w:color="C0C0C0"/>
              <w:left w:val="single" w:sz="8" w:space="0" w:color="C0C0C0"/>
              <w:bottom w:val="single" w:sz="8" w:space="0" w:color="C0C0C0"/>
            </w:tcBorders>
            <w:shd w:val="clear" w:color="auto" w:fill="E6E6E6"/>
          </w:tcPr>
          <w:p w14:paraId="2470568B" w14:textId="77777777" w:rsidR="00E91DF0" w:rsidRPr="00060B8D" w:rsidRDefault="00E91DF0" w:rsidP="00A95D24">
            <w:pPr>
              <w:suppressAutoHyphens/>
              <w:snapToGrid w:val="0"/>
              <w:spacing w:before="90" w:after="54" w:line="312" w:lineRule="auto"/>
              <w:ind w:right="57"/>
              <w:rPr>
                <w:rFonts w:eastAsia="Calibri" w:cs="Arial"/>
              </w:rPr>
            </w:pPr>
            <w:r w:rsidRPr="00060B8D">
              <w:rPr>
                <w:rFonts w:eastAsia="Calibri" w:cs="Arial"/>
              </w:rPr>
              <w:t>Handtekening</w:t>
            </w:r>
          </w:p>
          <w:p w14:paraId="2A5A423F" w14:textId="77777777" w:rsidR="00E91DF0" w:rsidRPr="00B80D72" w:rsidRDefault="00E91DF0" w:rsidP="00582CFA">
            <w:pPr>
              <w:spacing w:before="90" w:after="54" w:line="312" w:lineRule="auto"/>
              <w:ind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63AC2D0C" w14:textId="77777777" w:rsidR="00E91DF0" w:rsidRPr="00B80D72" w:rsidRDefault="00E91DF0" w:rsidP="00A95D24">
            <w:pPr>
              <w:snapToGrid w:val="0"/>
              <w:spacing w:before="90" w:after="54" w:line="312" w:lineRule="auto"/>
              <w:ind w:left="57" w:right="57"/>
              <w:rPr>
                <w:rFonts w:cs="Arial"/>
              </w:rPr>
            </w:pPr>
          </w:p>
        </w:tc>
      </w:tr>
      <w:tr w:rsidR="00E91DF0" w:rsidRPr="00B80D72" w14:paraId="055567F3" w14:textId="77777777" w:rsidTr="00E91DF0">
        <w:tc>
          <w:tcPr>
            <w:tcW w:w="2835" w:type="dxa"/>
            <w:tcBorders>
              <w:top w:val="single" w:sz="8" w:space="0" w:color="C0C0C0"/>
              <w:left w:val="single" w:sz="8" w:space="0" w:color="C0C0C0"/>
              <w:bottom w:val="single" w:sz="8" w:space="0" w:color="C0C0C0"/>
            </w:tcBorders>
            <w:shd w:val="clear" w:color="auto" w:fill="E6E6E6"/>
          </w:tcPr>
          <w:p w14:paraId="10AF1F77" w14:textId="77777777" w:rsidR="00E91DF0" w:rsidRPr="00B80D72" w:rsidRDefault="00E91DF0" w:rsidP="00A95D24">
            <w:pPr>
              <w:snapToGrid w:val="0"/>
              <w:spacing w:before="90" w:after="54" w:line="312" w:lineRule="auto"/>
              <w:ind w:left="57" w:right="57"/>
              <w:rPr>
                <w:rFonts w:cs="Arial"/>
              </w:rPr>
            </w:pPr>
            <w:r w:rsidRPr="00B80D72">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956E329" w14:textId="77777777" w:rsidR="00E91DF0" w:rsidRPr="00B80D72" w:rsidRDefault="00E91DF0" w:rsidP="00A95D24">
            <w:pPr>
              <w:snapToGrid w:val="0"/>
              <w:spacing w:before="90" w:after="54" w:line="312" w:lineRule="auto"/>
              <w:ind w:left="57" w:right="57"/>
              <w:rPr>
                <w:rFonts w:cs="Arial"/>
              </w:rPr>
            </w:pPr>
          </w:p>
        </w:tc>
      </w:tr>
    </w:tbl>
    <w:p w14:paraId="388196C4" w14:textId="77777777" w:rsidR="00E91DF0" w:rsidRDefault="00E91DF0" w:rsidP="003B4149">
      <w:pPr>
        <w:pStyle w:val="Geenafstand"/>
      </w:pPr>
    </w:p>
    <w:p w14:paraId="317ED1CC" w14:textId="77777777" w:rsidR="00582CFA" w:rsidRDefault="00582CFA" w:rsidP="003B4149">
      <w:pPr>
        <w:pStyle w:val="Geenafstand"/>
      </w:pPr>
    </w:p>
    <w:p w14:paraId="69434B3C" w14:textId="77777777" w:rsidR="00582CFA" w:rsidRDefault="00582CFA" w:rsidP="003B4149">
      <w:pPr>
        <w:pStyle w:val="Geenafstand"/>
      </w:pPr>
    </w:p>
    <w:tbl>
      <w:tblPr>
        <w:tblpPr w:leftFromText="141" w:rightFromText="141" w:vertAnchor="text" w:horzAnchor="margin" w:tblpY="33"/>
        <w:tblW w:w="8525" w:type="dxa"/>
        <w:tblLayout w:type="fixed"/>
        <w:tblCellMar>
          <w:left w:w="28" w:type="dxa"/>
          <w:right w:w="28" w:type="dxa"/>
        </w:tblCellMar>
        <w:tblLook w:val="0000" w:firstRow="0" w:lastRow="0" w:firstColumn="0" w:lastColumn="0" w:noHBand="0" w:noVBand="0"/>
      </w:tblPr>
      <w:tblGrid>
        <w:gridCol w:w="2835"/>
        <w:gridCol w:w="5690"/>
      </w:tblGrid>
      <w:tr w:rsidR="00582CFA" w:rsidRPr="00B80D72" w14:paraId="2AF014D5" w14:textId="77777777" w:rsidTr="00582CFA">
        <w:tc>
          <w:tcPr>
            <w:tcW w:w="2835" w:type="dxa"/>
            <w:tcBorders>
              <w:top w:val="single" w:sz="8" w:space="0" w:color="C0C0C0"/>
              <w:left w:val="single" w:sz="8" w:space="0" w:color="C0C0C0"/>
              <w:bottom w:val="single" w:sz="8" w:space="0" w:color="C0C0C0"/>
            </w:tcBorders>
            <w:shd w:val="clear" w:color="auto" w:fill="E6E6E6"/>
          </w:tcPr>
          <w:p w14:paraId="27656762" w14:textId="77777777" w:rsidR="00582CFA" w:rsidRPr="00B80D72" w:rsidRDefault="00582CFA" w:rsidP="00582CFA">
            <w:pPr>
              <w:snapToGrid w:val="0"/>
              <w:spacing w:before="90" w:after="54" w:line="312" w:lineRule="auto"/>
              <w:ind w:left="57" w:right="57"/>
              <w:rPr>
                <w:rFonts w:cs="Arial"/>
              </w:rPr>
            </w:pPr>
            <w:r w:rsidRPr="00B80D72">
              <w:rPr>
                <w:rFonts w:cs="Arial"/>
              </w:rPr>
              <w:t>Naam</w:t>
            </w:r>
            <w:r>
              <w:rPr>
                <w:rFonts w:cs="Arial"/>
              </w:rPr>
              <w:t xml:space="preserve"> inschrijver/combinant</w:t>
            </w:r>
          </w:p>
        </w:tc>
        <w:tc>
          <w:tcPr>
            <w:tcW w:w="5690" w:type="dxa"/>
            <w:tcBorders>
              <w:top w:val="single" w:sz="8" w:space="0" w:color="C0C0C0"/>
              <w:left w:val="single" w:sz="8" w:space="0" w:color="C0C0C0"/>
              <w:bottom w:val="single" w:sz="8" w:space="0" w:color="C0C0C0"/>
              <w:right w:val="single" w:sz="8" w:space="0" w:color="C0C0C0"/>
            </w:tcBorders>
          </w:tcPr>
          <w:p w14:paraId="783BD890" w14:textId="77777777" w:rsidR="00582CFA" w:rsidRPr="00B80D72" w:rsidRDefault="00582CFA" w:rsidP="00582CFA">
            <w:pPr>
              <w:snapToGrid w:val="0"/>
              <w:spacing w:before="90" w:after="54" w:line="312" w:lineRule="auto"/>
              <w:ind w:left="57" w:right="57"/>
              <w:rPr>
                <w:rFonts w:cs="Arial"/>
              </w:rPr>
            </w:pPr>
          </w:p>
        </w:tc>
      </w:tr>
      <w:tr w:rsidR="00582CFA" w:rsidRPr="00B80D72" w14:paraId="02143479" w14:textId="77777777" w:rsidTr="00582CFA">
        <w:tc>
          <w:tcPr>
            <w:tcW w:w="2835" w:type="dxa"/>
            <w:tcBorders>
              <w:top w:val="single" w:sz="8" w:space="0" w:color="C0C0C0"/>
              <w:left w:val="single" w:sz="8" w:space="0" w:color="C0C0C0"/>
              <w:bottom w:val="single" w:sz="8" w:space="0" w:color="C0C0C0"/>
            </w:tcBorders>
            <w:shd w:val="clear" w:color="auto" w:fill="E6E6E6"/>
          </w:tcPr>
          <w:p w14:paraId="575C076B" w14:textId="77777777" w:rsidR="00582CFA" w:rsidRPr="00B80D72" w:rsidRDefault="00582CFA" w:rsidP="00582CFA">
            <w:pPr>
              <w:snapToGrid w:val="0"/>
              <w:spacing w:before="90" w:after="54" w:line="312" w:lineRule="auto"/>
              <w:ind w:left="57" w:right="57"/>
              <w:rPr>
                <w:rFonts w:cs="Arial"/>
              </w:rPr>
            </w:pPr>
            <w:r>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0957E20" w14:textId="77777777" w:rsidR="00582CFA" w:rsidRPr="00B80D72" w:rsidRDefault="00582CFA" w:rsidP="00582CFA">
            <w:pPr>
              <w:snapToGrid w:val="0"/>
              <w:spacing w:before="90" w:after="54" w:line="312" w:lineRule="auto"/>
              <w:ind w:left="57" w:right="57"/>
              <w:rPr>
                <w:rFonts w:cs="Arial"/>
              </w:rPr>
            </w:pPr>
          </w:p>
        </w:tc>
      </w:tr>
      <w:tr w:rsidR="00582CFA" w:rsidRPr="00B80D72" w14:paraId="08887D48" w14:textId="77777777" w:rsidTr="00582CFA">
        <w:trPr>
          <w:trHeight w:val="297"/>
        </w:trPr>
        <w:tc>
          <w:tcPr>
            <w:tcW w:w="2835" w:type="dxa"/>
            <w:tcBorders>
              <w:top w:val="single" w:sz="8" w:space="0" w:color="C0C0C0"/>
              <w:left w:val="single" w:sz="8" w:space="0" w:color="C0C0C0"/>
              <w:bottom w:val="single" w:sz="8" w:space="0" w:color="C0C0C0"/>
            </w:tcBorders>
            <w:shd w:val="clear" w:color="auto" w:fill="E6E6E6"/>
          </w:tcPr>
          <w:p w14:paraId="5C2DA4D4" w14:textId="77777777" w:rsidR="00582CFA" w:rsidRPr="00B80D72" w:rsidRDefault="00582CFA" w:rsidP="00582CFA">
            <w:pPr>
              <w:snapToGrid w:val="0"/>
              <w:spacing w:before="90" w:after="54" w:line="312" w:lineRule="auto"/>
              <w:ind w:left="57" w:right="57"/>
              <w:rPr>
                <w:rFonts w:cs="Arial"/>
              </w:rPr>
            </w:pPr>
            <w:r>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E19380F" w14:textId="77777777" w:rsidR="00582CFA" w:rsidRPr="00B80D72" w:rsidRDefault="00582CFA" w:rsidP="00582CFA">
            <w:pPr>
              <w:snapToGrid w:val="0"/>
              <w:spacing w:before="90" w:after="54" w:line="312" w:lineRule="auto"/>
              <w:ind w:left="57" w:right="57"/>
              <w:rPr>
                <w:rFonts w:cs="Arial"/>
              </w:rPr>
            </w:pPr>
          </w:p>
        </w:tc>
      </w:tr>
      <w:tr w:rsidR="00582CFA" w:rsidRPr="00B80D72" w14:paraId="6F5B696F" w14:textId="77777777" w:rsidTr="00582CFA">
        <w:tc>
          <w:tcPr>
            <w:tcW w:w="2835" w:type="dxa"/>
            <w:tcBorders>
              <w:top w:val="single" w:sz="8" w:space="0" w:color="C0C0C0"/>
              <w:left w:val="single" w:sz="8" w:space="0" w:color="C0C0C0"/>
              <w:bottom w:val="single" w:sz="8" w:space="0" w:color="C0C0C0"/>
            </w:tcBorders>
            <w:shd w:val="clear" w:color="auto" w:fill="E6E6E6"/>
          </w:tcPr>
          <w:p w14:paraId="773AE0DC" w14:textId="77777777" w:rsidR="00582CFA" w:rsidRPr="00B80D72" w:rsidRDefault="00582CFA" w:rsidP="00582CFA">
            <w:pPr>
              <w:snapToGrid w:val="0"/>
              <w:spacing w:before="90" w:after="54" w:line="312" w:lineRule="auto"/>
              <w:ind w:left="57" w:right="57"/>
              <w:rPr>
                <w:rFonts w:cs="Arial"/>
              </w:rPr>
            </w:pPr>
            <w:r w:rsidRPr="00B80D72">
              <w:rPr>
                <w:rFonts w:cs="Arial"/>
              </w:rPr>
              <w:t>Handtekening</w:t>
            </w:r>
          </w:p>
          <w:p w14:paraId="01096291" w14:textId="77777777" w:rsidR="00582CFA" w:rsidRPr="00B80D72" w:rsidRDefault="00582CFA" w:rsidP="00582CFA">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60170D05" w14:textId="77777777" w:rsidR="00582CFA" w:rsidRPr="00B80D72" w:rsidRDefault="00582CFA" w:rsidP="00582CFA">
            <w:pPr>
              <w:snapToGrid w:val="0"/>
              <w:spacing w:before="90" w:after="54" w:line="312" w:lineRule="auto"/>
              <w:ind w:left="57" w:right="57"/>
              <w:rPr>
                <w:rFonts w:cs="Arial"/>
              </w:rPr>
            </w:pPr>
          </w:p>
        </w:tc>
      </w:tr>
      <w:tr w:rsidR="00582CFA" w:rsidRPr="00B80D72" w14:paraId="2EB87FAA" w14:textId="77777777" w:rsidTr="00582CFA">
        <w:tc>
          <w:tcPr>
            <w:tcW w:w="2835" w:type="dxa"/>
            <w:tcBorders>
              <w:top w:val="single" w:sz="8" w:space="0" w:color="C0C0C0"/>
              <w:left w:val="single" w:sz="8" w:space="0" w:color="C0C0C0"/>
              <w:bottom w:val="single" w:sz="8" w:space="0" w:color="C0C0C0"/>
            </w:tcBorders>
            <w:shd w:val="clear" w:color="auto" w:fill="E6E6E6"/>
          </w:tcPr>
          <w:p w14:paraId="20E8ACDB" w14:textId="77777777" w:rsidR="00582CFA" w:rsidRPr="00B80D72" w:rsidRDefault="00582CFA" w:rsidP="00582CFA">
            <w:pPr>
              <w:snapToGrid w:val="0"/>
              <w:spacing w:before="90" w:after="54" w:line="312" w:lineRule="auto"/>
              <w:ind w:left="57" w:right="57"/>
              <w:rPr>
                <w:rFonts w:cs="Arial"/>
              </w:rPr>
            </w:pPr>
            <w:r w:rsidRPr="00B80D72">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93C05D5" w14:textId="77777777" w:rsidR="00582CFA" w:rsidRPr="00B80D72" w:rsidRDefault="00582CFA" w:rsidP="00582CFA">
            <w:pPr>
              <w:snapToGrid w:val="0"/>
              <w:spacing w:before="90" w:after="54" w:line="312" w:lineRule="auto"/>
              <w:ind w:left="57" w:right="57"/>
              <w:rPr>
                <w:rFonts w:cs="Arial"/>
              </w:rPr>
            </w:pPr>
          </w:p>
        </w:tc>
      </w:tr>
    </w:tbl>
    <w:p w14:paraId="55AA2B9D" w14:textId="77777777" w:rsidR="00582CFA" w:rsidRPr="00B80D72" w:rsidRDefault="00582CFA" w:rsidP="003B4149">
      <w:pPr>
        <w:pStyle w:val="Geenafstand"/>
      </w:pPr>
    </w:p>
    <w:p w14:paraId="65AD1A95" w14:textId="77777777" w:rsidR="00E907E9" w:rsidRPr="00E907E9" w:rsidRDefault="00E907E9" w:rsidP="00A95D24"/>
    <w:p w14:paraId="38804AB9" w14:textId="77777777" w:rsidR="00E91DF0" w:rsidRDefault="00E91DF0" w:rsidP="00A95D24">
      <w:pPr>
        <w:pStyle w:val="KopBijlage"/>
      </w:pPr>
      <w:bookmarkStart w:id="17" w:name="_Toc419285423"/>
      <w:bookmarkStart w:id="18" w:name="_Toc421086919"/>
      <w:bookmarkStart w:id="19" w:name="_Toc421100642"/>
      <w:bookmarkStart w:id="20" w:name="_Toc9496943"/>
      <w:r>
        <w:lastRenderedPageBreak/>
        <w:t xml:space="preserve">Bijlage </w:t>
      </w:r>
      <w:r w:rsidR="002177E4">
        <w:t xml:space="preserve">9 </w:t>
      </w:r>
      <w:r w:rsidR="00315847">
        <w:br/>
      </w:r>
      <w:r>
        <w:t>Formulier referentieopdracht</w:t>
      </w:r>
      <w:bookmarkEnd w:id="17"/>
      <w:bookmarkEnd w:id="18"/>
      <w:bookmarkEnd w:id="19"/>
      <w:bookmarkEnd w:id="20"/>
    </w:p>
    <w:p w14:paraId="2CBF5BA6" w14:textId="77777777" w:rsidR="00E91DF0" w:rsidRDefault="00E91DF0" w:rsidP="00A95D24">
      <w:pPr>
        <w:ind w:left="567"/>
        <w:rPr>
          <w:rFonts w:cs="Arial"/>
          <w:lang w:eastAsia="ar-SA"/>
        </w:rPr>
      </w:pPr>
    </w:p>
    <w:p w14:paraId="442BAADF" w14:textId="7E4D996B" w:rsidR="00E91DF0" w:rsidRPr="00C0390B" w:rsidRDefault="00E91DF0" w:rsidP="00A95D24">
      <w:pPr>
        <w:suppressAutoHyphens/>
        <w:spacing w:line="288" w:lineRule="auto"/>
        <w:rPr>
          <w:rFonts w:cs="Arial"/>
        </w:rPr>
      </w:pPr>
      <w:r w:rsidRPr="00C0390B">
        <w:rPr>
          <w:rFonts w:cs="Arial"/>
        </w:rPr>
        <w:t xml:space="preserve">Inschrijver dient </w:t>
      </w:r>
      <w:r w:rsidRPr="001E1D4B">
        <w:rPr>
          <w:rFonts w:cs="Arial"/>
          <w:u w:val="single"/>
        </w:rPr>
        <w:t>per referentieopdracht</w:t>
      </w:r>
      <w:r w:rsidRPr="00C0390B">
        <w:rPr>
          <w:rFonts w:cs="Arial"/>
        </w:rPr>
        <w:t xml:space="preserve"> één ‘Formulier referentieopdracht’ te hanteren. </w:t>
      </w:r>
      <w:r w:rsidR="00F45E54">
        <w:rPr>
          <w:rFonts w:cs="Arial"/>
        </w:rPr>
        <w:br/>
      </w:r>
      <w:r w:rsidR="00F45E54">
        <w:rPr>
          <w:rFonts w:cs="Arial"/>
        </w:rPr>
        <w:br/>
        <w:t xml:space="preserve">Een (1) referentie opdracht is vereist. Inschrijver mag meerdere referentie opdrachten beschrijven en gebruikt telkens hiervoor </w:t>
      </w:r>
      <w:r w:rsidR="00D56662">
        <w:rPr>
          <w:rFonts w:cs="Arial"/>
        </w:rPr>
        <w:t>een nieuw Formulier referentieopdracht (bijlage 9)</w:t>
      </w:r>
    </w:p>
    <w:p w14:paraId="5A47165C" w14:textId="77777777" w:rsidR="00E91DF0" w:rsidRDefault="00E91DF0" w:rsidP="00A95D24">
      <w:pPr>
        <w:ind w:left="567"/>
        <w:rPr>
          <w:rFonts w:cs="Arial"/>
        </w:rPr>
      </w:pPr>
    </w:p>
    <w:p w14:paraId="7431B018" w14:textId="77777777" w:rsidR="00E91DF0" w:rsidRDefault="00E91DF0" w:rsidP="00A95D24">
      <w:pPr>
        <w:suppressAutoHyphens/>
        <w:spacing w:line="288" w:lineRule="auto"/>
      </w:pPr>
      <w:r>
        <w:rPr>
          <w:rFonts w:cs="Arial"/>
          <w:b/>
        </w:rPr>
        <w:t>NB</w:t>
      </w:r>
      <w:r>
        <w:rPr>
          <w:rFonts w:cs="Arial"/>
        </w:rPr>
        <w:t>: om te controleren of</w:t>
      </w:r>
      <w:r w:rsidRPr="00F13C0E">
        <w:t xml:space="preserve"> de </w:t>
      </w:r>
      <w:r>
        <w:t>referentie</w:t>
      </w:r>
      <w:r w:rsidRPr="00F13C0E">
        <w:t xml:space="preserve">opdracht naar tevredenheid </w:t>
      </w:r>
      <w:r>
        <w:t xml:space="preserve">van de </w:t>
      </w:r>
      <w:r w:rsidRPr="00724EA1">
        <w:rPr>
          <w:rFonts w:cs="Arial"/>
        </w:rPr>
        <w:t>opdrachtgever</w:t>
      </w:r>
      <w:r>
        <w:t xml:space="preserve"> van de referentie </w:t>
      </w:r>
      <w:r w:rsidRPr="00F13C0E">
        <w:t>en tijdig (verleend uitstel daarin begrepen) is verricht</w:t>
      </w:r>
      <w:r>
        <w:t>, behoudt</w:t>
      </w:r>
      <w:r w:rsidRPr="00F13C0E">
        <w:t xml:space="preserve"> </w:t>
      </w:r>
      <w:r w:rsidR="00D859AE">
        <w:t>BBN</w:t>
      </w:r>
      <w:r w:rsidRPr="001419C2">
        <w:t xml:space="preserve"> </w:t>
      </w:r>
      <w:r>
        <w:t>z</w:t>
      </w:r>
      <w:r w:rsidRPr="001419C2">
        <w:t>ich het recht voor om zonder tussenkomst van de inschrijver (combinatie) contact op te nemen met de opdrachtgever van de referentieopdracht.</w:t>
      </w:r>
    </w:p>
    <w:p w14:paraId="313D7F68" w14:textId="77777777" w:rsidR="00E91DF0" w:rsidRPr="00C96900" w:rsidRDefault="00E91DF0" w:rsidP="00A95D24">
      <w:pPr>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7C60C20E"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1F4D87D5" w14:textId="77777777" w:rsidR="00E91DF0" w:rsidRDefault="00E91DF0" w:rsidP="00A95D24">
            <w:pPr>
              <w:suppressAutoHyphens/>
              <w:spacing w:before="90" w:after="54" w:line="288" w:lineRule="auto"/>
              <w:ind w:left="57" w:right="57"/>
              <w:rPr>
                <w:rFonts w:cs="Arial"/>
                <w:b/>
                <w:bCs/>
                <w:lang w:eastAsia="ar-SA"/>
              </w:rPr>
            </w:pPr>
            <w:r>
              <w:rPr>
                <w:rFonts w:cs="Arial"/>
                <w:b/>
              </w:rPr>
              <w:t>Gegevens opdrachtgever</w:t>
            </w:r>
          </w:p>
        </w:tc>
      </w:tr>
      <w:tr w:rsidR="00E91DF0" w14:paraId="0BAC3D92"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27017E76" w14:textId="77777777" w:rsidR="00E91DF0" w:rsidRDefault="00E91DF0" w:rsidP="00A95D24">
            <w:pPr>
              <w:suppressAutoHyphens/>
              <w:spacing w:before="90" w:after="54" w:line="288" w:lineRule="auto"/>
              <w:ind w:left="57" w:right="57"/>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F5D3394" w14:textId="77777777" w:rsidR="00E91DF0" w:rsidRDefault="00E91DF0" w:rsidP="00A95D24">
            <w:pPr>
              <w:suppressAutoHyphens/>
              <w:spacing w:before="90" w:after="54" w:line="288" w:lineRule="auto"/>
              <w:ind w:left="57" w:right="57"/>
              <w:rPr>
                <w:rFonts w:cs="Arial"/>
                <w:lang w:eastAsia="ar-SA"/>
              </w:rPr>
            </w:pPr>
            <w:r>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3590B63E" w14:textId="77777777" w:rsidR="00E91DF0" w:rsidRDefault="00E91DF0" w:rsidP="00A95D24">
            <w:pPr>
              <w:suppressAutoHyphens/>
              <w:spacing w:before="90" w:after="54" w:line="288" w:lineRule="auto"/>
              <w:ind w:left="57" w:right="57"/>
              <w:rPr>
                <w:rFonts w:cs="Arial"/>
                <w:lang w:eastAsia="ar-SA"/>
              </w:rPr>
            </w:pPr>
          </w:p>
        </w:tc>
      </w:tr>
      <w:tr w:rsidR="00E91DF0" w14:paraId="00941003"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69C2C3BB" w14:textId="77777777" w:rsidR="00E91DF0" w:rsidRDefault="00E91DF0" w:rsidP="00A95D24">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FDBD7E3" w14:textId="77777777" w:rsidR="00E91DF0" w:rsidRDefault="00E91DF0" w:rsidP="00A95D24">
            <w:pPr>
              <w:suppressAutoHyphens/>
              <w:spacing w:before="90" w:after="54" w:line="288" w:lineRule="auto"/>
              <w:ind w:left="57" w:right="57"/>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5FF62270" w14:textId="77777777" w:rsidR="00E91DF0" w:rsidRDefault="00E91DF0" w:rsidP="00A95D24">
            <w:pPr>
              <w:suppressAutoHyphens/>
              <w:spacing w:before="90" w:after="54" w:line="288" w:lineRule="auto"/>
              <w:ind w:left="57" w:right="57"/>
              <w:rPr>
                <w:rFonts w:cs="Arial"/>
                <w:lang w:eastAsia="ar-SA"/>
              </w:rPr>
            </w:pPr>
          </w:p>
        </w:tc>
      </w:tr>
      <w:tr w:rsidR="00E91DF0" w14:paraId="5D325210"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B36F717" w14:textId="77777777" w:rsidR="00E91DF0" w:rsidRDefault="00E91DF0" w:rsidP="00A95D24">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6B20972" w14:textId="77777777" w:rsidR="00E91DF0" w:rsidRDefault="00E91DF0" w:rsidP="00A95D24">
            <w:pPr>
              <w:suppressAutoHyphens/>
              <w:spacing w:before="90" w:after="54" w:line="288" w:lineRule="auto"/>
              <w:ind w:left="57" w:right="57"/>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4721226C" w14:textId="77777777" w:rsidR="00E91DF0" w:rsidRDefault="00E91DF0" w:rsidP="00A95D24">
            <w:pPr>
              <w:suppressAutoHyphens/>
              <w:spacing w:before="90" w:after="54" w:line="288" w:lineRule="auto"/>
              <w:ind w:left="57" w:right="57"/>
              <w:rPr>
                <w:rFonts w:cs="Arial"/>
                <w:lang w:eastAsia="ar-SA"/>
              </w:rPr>
            </w:pPr>
          </w:p>
        </w:tc>
      </w:tr>
      <w:tr w:rsidR="00E91DF0" w14:paraId="4F9A9D30"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E831EEE" w14:textId="77777777" w:rsidR="00E91DF0" w:rsidRDefault="00E91DF0" w:rsidP="00A95D24">
            <w:pPr>
              <w:suppressAutoHyphens/>
              <w:spacing w:before="90" w:after="54" w:line="288" w:lineRule="auto"/>
              <w:ind w:left="57" w:right="57"/>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3746789D" w14:textId="77777777" w:rsidR="00E91DF0" w:rsidRDefault="00E91DF0" w:rsidP="00A95D24">
            <w:pPr>
              <w:suppressAutoHyphens/>
              <w:spacing w:before="90" w:after="54" w:line="288" w:lineRule="auto"/>
              <w:ind w:left="57" w:right="57"/>
              <w:rPr>
                <w:rFonts w:cs="Arial"/>
                <w:lang w:eastAsia="ar-SA"/>
              </w:rPr>
            </w:pPr>
            <w:r>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258DE518" w14:textId="77777777" w:rsidR="00E91DF0" w:rsidRDefault="00E91DF0" w:rsidP="00A95D24">
            <w:pPr>
              <w:suppressAutoHyphens/>
              <w:spacing w:before="90" w:after="54" w:line="288" w:lineRule="auto"/>
              <w:ind w:left="57" w:right="57"/>
              <w:rPr>
                <w:rFonts w:cs="Arial"/>
                <w:lang w:eastAsia="ar-SA"/>
              </w:rPr>
            </w:pPr>
          </w:p>
        </w:tc>
      </w:tr>
      <w:tr w:rsidR="00E91DF0" w14:paraId="435ADD14"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798D219C" w14:textId="77777777" w:rsidR="00E91DF0" w:rsidRDefault="00E91DF0" w:rsidP="00A95D24">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64F6272" w14:textId="77777777" w:rsidR="00E91DF0" w:rsidRDefault="00E91DF0" w:rsidP="00A95D24">
            <w:pPr>
              <w:suppressAutoHyphens/>
              <w:spacing w:before="90" w:after="54" w:line="288" w:lineRule="auto"/>
              <w:ind w:left="57" w:right="57"/>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1E808429" w14:textId="77777777" w:rsidR="00E91DF0" w:rsidRDefault="00E91DF0" w:rsidP="00A95D24">
            <w:pPr>
              <w:suppressAutoHyphens/>
              <w:spacing w:before="90" w:after="54" w:line="288" w:lineRule="auto"/>
              <w:ind w:left="57" w:right="57"/>
              <w:rPr>
                <w:rFonts w:cs="Arial"/>
                <w:lang w:eastAsia="ar-SA"/>
              </w:rPr>
            </w:pPr>
          </w:p>
        </w:tc>
      </w:tr>
      <w:tr w:rsidR="00E91DF0" w14:paraId="0F2AFC8C" w14:textId="77777777" w:rsidTr="00E91DF0">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FE02D59" w14:textId="77777777" w:rsidR="00E91DF0" w:rsidRDefault="00E91DF0" w:rsidP="00A95D24">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6386415" w14:textId="77777777" w:rsidR="00E91DF0" w:rsidRDefault="00E91DF0" w:rsidP="00A95D24">
            <w:pPr>
              <w:suppressAutoHyphens/>
              <w:spacing w:before="90" w:after="54" w:line="288" w:lineRule="auto"/>
              <w:ind w:left="57" w:right="57"/>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5C644EAC" w14:textId="77777777" w:rsidR="00E91DF0" w:rsidRDefault="00E91DF0" w:rsidP="00A95D24">
            <w:pPr>
              <w:suppressAutoHyphens/>
              <w:spacing w:before="90" w:after="54" w:line="288" w:lineRule="auto"/>
              <w:ind w:left="57" w:right="57"/>
              <w:rPr>
                <w:rFonts w:cs="Arial"/>
                <w:lang w:eastAsia="ar-SA"/>
              </w:rPr>
            </w:pPr>
          </w:p>
        </w:tc>
      </w:tr>
    </w:tbl>
    <w:p w14:paraId="7F273516" w14:textId="77777777" w:rsidR="00E91DF0" w:rsidRDefault="00E91DF0" w:rsidP="00A95D24">
      <w:pPr>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2E9BE40D"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1E2C8FF8" w14:textId="77777777" w:rsidR="00E91DF0" w:rsidRDefault="00E91DF0" w:rsidP="00A95D24">
            <w:pPr>
              <w:suppressAutoHyphens/>
              <w:spacing w:before="90" w:after="54" w:line="288" w:lineRule="auto"/>
              <w:ind w:left="57" w:right="57"/>
              <w:rPr>
                <w:rFonts w:cs="Arial"/>
                <w:b/>
                <w:bCs/>
                <w:lang w:eastAsia="ar-SA"/>
              </w:rPr>
            </w:pPr>
            <w:r>
              <w:rPr>
                <w:rFonts w:cs="Arial"/>
                <w:b/>
              </w:rPr>
              <w:t>Referentieopdracht</w:t>
            </w:r>
          </w:p>
        </w:tc>
      </w:tr>
      <w:tr w:rsidR="00E91DF0" w14:paraId="250F0FD5"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2D88A116" w14:textId="77777777" w:rsidR="00E91DF0" w:rsidRDefault="00E91DF0" w:rsidP="00A95D24">
            <w:pPr>
              <w:suppressAutoHyphens/>
              <w:spacing w:before="90" w:after="54" w:line="288" w:lineRule="auto"/>
              <w:ind w:left="57" w:right="57"/>
              <w:rPr>
                <w:rFonts w:cs="Arial"/>
                <w:lang w:eastAsia="ar-SA"/>
              </w:rPr>
            </w:pPr>
            <w:r>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6D98A514" w14:textId="77777777" w:rsidR="00E91DF0" w:rsidRDefault="00E91DF0" w:rsidP="00A95D24">
            <w:pPr>
              <w:suppressAutoHyphens/>
              <w:spacing w:before="90" w:after="54" w:line="288" w:lineRule="auto"/>
              <w:ind w:left="57" w:right="57"/>
              <w:rPr>
                <w:rFonts w:cs="Arial"/>
                <w:lang w:eastAsia="ar-SA"/>
              </w:rPr>
            </w:pPr>
            <w:r>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401D32D" w14:textId="77777777" w:rsidR="00E91DF0" w:rsidRDefault="00E91DF0" w:rsidP="00A95D24">
            <w:pPr>
              <w:suppressAutoHyphens/>
              <w:spacing w:before="90" w:after="54" w:line="288" w:lineRule="auto"/>
              <w:ind w:left="57" w:right="57"/>
              <w:rPr>
                <w:rFonts w:cs="Arial"/>
                <w:lang w:eastAsia="ar-SA"/>
              </w:rPr>
            </w:pPr>
          </w:p>
        </w:tc>
      </w:tr>
      <w:tr w:rsidR="00E91DF0" w14:paraId="251F83AF"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DDF37D8" w14:textId="77777777" w:rsidR="00E91DF0" w:rsidRDefault="00E91DF0" w:rsidP="00A95D24">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076E2EAA" w14:textId="77777777" w:rsidR="00E91DF0" w:rsidRDefault="00E91DF0" w:rsidP="00A95D24">
            <w:pPr>
              <w:suppressAutoHyphens/>
              <w:spacing w:before="90" w:after="54" w:line="288" w:lineRule="auto"/>
              <w:ind w:left="57" w:right="57"/>
              <w:rPr>
                <w:rFonts w:cs="Arial"/>
                <w:lang w:eastAsia="ar-SA"/>
              </w:rPr>
            </w:pPr>
            <w:r>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900F764" w14:textId="77777777" w:rsidR="00E91DF0" w:rsidRDefault="00E91DF0" w:rsidP="00A95D24">
            <w:pPr>
              <w:suppressAutoHyphens/>
              <w:spacing w:before="90" w:after="54" w:line="288" w:lineRule="auto"/>
              <w:ind w:left="57" w:right="57"/>
              <w:rPr>
                <w:rFonts w:cs="Arial"/>
                <w:lang w:eastAsia="ar-SA"/>
              </w:rPr>
            </w:pPr>
          </w:p>
        </w:tc>
      </w:tr>
      <w:tr w:rsidR="00E91DF0" w14:paraId="3C4AB162"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50B8792" w14:textId="77777777" w:rsidR="00E91DF0" w:rsidRDefault="00E91DF0" w:rsidP="00A95D24">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665CD250" w14:textId="77777777" w:rsidR="00E91DF0" w:rsidRDefault="00E91DF0" w:rsidP="00A95D24">
            <w:pPr>
              <w:suppressAutoHyphens/>
              <w:spacing w:before="90" w:after="54" w:line="288" w:lineRule="auto"/>
              <w:ind w:left="57" w:right="57"/>
              <w:rPr>
                <w:rFonts w:cs="Arial"/>
                <w:lang w:eastAsia="ar-SA"/>
              </w:rPr>
            </w:pPr>
            <w:r>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1FD44F2" w14:textId="77777777" w:rsidR="00E91DF0" w:rsidRDefault="00E91DF0" w:rsidP="00A95D24">
            <w:pPr>
              <w:suppressAutoHyphens/>
              <w:spacing w:before="90" w:after="54" w:line="288" w:lineRule="auto"/>
              <w:ind w:left="57" w:right="57"/>
              <w:rPr>
                <w:rFonts w:cs="Arial"/>
                <w:lang w:eastAsia="ar-SA"/>
              </w:rPr>
            </w:pPr>
          </w:p>
        </w:tc>
      </w:tr>
      <w:tr w:rsidR="00E91DF0" w14:paraId="7502C4DB" w14:textId="77777777" w:rsidTr="00E91DF0">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1883E2A8" w14:textId="77777777" w:rsidR="00E91DF0" w:rsidRDefault="00E91DF0" w:rsidP="00A95D24">
            <w:pPr>
              <w:spacing w:line="240" w:lineRule="auto"/>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169B09A5" w14:textId="77777777" w:rsidR="00E91DF0" w:rsidRDefault="00E91DF0" w:rsidP="00A95D24">
            <w:pPr>
              <w:suppressAutoHyphens/>
              <w:spacing w:before="90" w:after="54" w:line="288" w:lineRule="auto"/>
              <w:ind w:left="57" w:right="57"/>
              <w:rPr>
                <w:rFonts w:cs="Arial"/>
              </w:rPr>
            </w:pPr>
            <w:r>
              <w:rPr>
                <w:rFonts w:cs="Arial"/>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14:paraId="54CDC4C6" w14:textId="77777777" w:rsidR="00E91DF0" w:rsidRDefault="00E91DF0" w:rsidP="00A95D24">
            <w:pPr>
              <w:suppressAutoHyphens/>
              <w:spacing w:before="90" w:after="54" w:line="288" w:lineRule="auto"/>
              <w:ind w:left="57" w:right="57"/>
              <w:rPr>
                <w:rFonts w:cs="Arial"/>
                <w:lang w:eastAsia="ar-SA"/>
              </w:rPr>
            </w:pPr>
          </w:p>
        </w:tc>
      </w:tr>
      <w:tr w:rsidR="00E91DF0" w14:paraId="04F59214"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646F91A" w14:textId="77777777" w:rsidR="00E91DF0" w:rsidRDefault="00E91DF0" w:rsidP="00A95D24">
            <w:pPr>
              <w:suppressAutoHyphens/>
              <w:spacing w:before="90" w:after="54" w:line="288" w:lineRule="auto"/>
              <w:ind w:left="57" w:right="57"/>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BCF1184" w14:textId="77777777" w:rsidR="00E91DF0" w:rsidRPr="00482305" w:rsidRDefault="00E91DF0" w:rsidP="00A95D24">
            <w:pPr>
              <w:suppressAutoHyphens/>
              <w:spacing w:before="90" w:after="54" w:line="288" w:lineRule="auto"/>
              <w:ind w:left="57" w:right="57"/>
              <w:rPr>
                <w:rFonts w:cs="Arial"/>
                <w:bCs/>
                <w:lang w:eastAsia="ar-SA"/>
              </w:rPr>
            </w:pPr>
            <w:r w:rsidRPr="00482305">
              <w:rPr>
                <w:rFonts w:cs="Arial"/>
              </w:rPr>
              <w:t xml:space="preserve">Omschrijving van de opdracht, waaruit </w:t>
            </w:r>
            <w:r w:rsidR="00445ADF">
              <w:rPr>
                <w:rFonts w:cs="Arial"/>
              </w:rPr>
              <w:t xml:space="preserve">in ieder geval blijkt dat de </w:t>
            </w:r>
            <w:r w:rsidRPr="00482305">
              <w:rPr>
                <w:rFonts w:cs="Arial"/>
              </w:rPr>
              <w:t xml:space="preserve">referentieopdracht </w:t>
            </w:r>
            <w:r w:rsidR="00445ADF">
              <w:rPr>
                <w:rFonts w:cs="Arial"/>
              </w:rPr>
              <w:t>qua aard gelijkwaardig is aan de aanbestede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1DFE234" w14:textId="77777777" w:rsidR="00E91DF0" w:rsidRDefault="00E91DF0" w:rsidP="00A95D24">
            <w:pPr>
              <w:suppressAutoHyphens/>
              <w:spacing w:before="90" w:after="54" w:line="288" w:lineRule="auto"/>
              <w:ind w:left="57" w:right="57"/>
              <w:rPr>
                <w:rFonts w:cs="Arial"/>
                <w:bCs/>
                <w:lang w:eastAsia="ar-SA"/>
              </w:rPr>
            </w:pPr>
          </w:p>
        </w:tc>
      </w:tr>
      <w:tr w:rsidR="00E91DF0" w14:paraId="0BC3F5B2"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BF1AAAF" w14:textId="77777777" w:rsidR="00E91DF0" w:rsidRDefault="00E91DF0" w:rsidP="00A95D24">
            <w:pPr>
              <w:suppressAutoHyphens/>
              <w:spacing w:before="90" w:after="54" w:line="288" w:lineRule="auto"/>
              <w:ind w:left="57" w:right="57"/>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12DECDB" w14:textId="77777777" w:rsidR="00E91DF0" w:rsidRPr="00482305" w:rsidRDefault="00E91DF0" w:rsidP="00A95D24">
            <w:pPr>
              <w:suppressAutoHyphens/>
              <w:spacing w:before="90" w:after="54" w:line="288" w:lineRule="auto"/>
              <w:ind w:left="57" w:right="57"/>
              <w:rPr>
                <w:rFonts w:cs="Arial"/>
              </w:rPr>
            </w:pPr>
            <w:r w:rsidRPr="00482305">
              <w:rPr>
                <w:rFonts w:cs="Arial"/>
              </w:rPr>
              <w:t>Indien verricht in combinatie: het percentage/aandeel in de combinatie; aard en inhoud van de eigen werkzaamheden verricht in combinatieverband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39E470B0" w14:textId="77777777" w:rsidR="00E91DF0" w:rsidRDefault="00E91DF0" w:rsidP="00A95D24">
            <w:pPr>
              <w:suppressAutoHyphens/>
              <w:spacing w:before="90" w:after="54" w:line="288" w:lineRule="auto"/>
              <w:ind w:left="57" w:right="57"/>
              <w:rPr>
                <w:rFonts w:cs="Arial"/>
                <w:bCs/>
                <w:lang w:eastAsia="ar-SA"/>
              </w:rPr>
            </w:pPr>
          </w:p>
        </w:tc>
      </w:tr>
    </w:tbl>
    <w:p w14:paraId="77B55466" w14:textId="77777777" w:rsidR="00E91DF0" w:rsidRDefault="00E91DF0" w:rsidP="00A95D24">
      <w:pPr>
        <w:rPr>
          <w:rFonts w:cs="Arial"/>
          <w:snapToGrid w:val="0"/>
          <w:lang w:eastAsia="ar-SA"/>
        </w:rPr>
      </w:pPr>
      <w:bookmarkStart w:id="21" w:name="_Toc86485888"/>
      <w:bookmarkStart w:id="22" w:name="_Toc86485886"/>
      <w:bookmarkStart w:id="23" w:name="_Toc68944752"/>
      <w:bookmarkStart w:id="24" w:name="_Toc86485889"/>
    </w:p>
    <w:p w14:paraId="0273C9BD" w14:textId="77777777" w:rsidR="00E91DF0" w:rsidRDefault="00E91DF0" w:rsidP="00A95D24">
      <w:pPr>
        <w:suppressAutoHyphens/>
        <w:spacing w:line="288" w:lineRule="auto"/>
        <w:rPr>
          <w:rFonts w:cs="Arial"/>
          <w:snapToGrid w:val="0"/>
        </w:rPr>
      </w:pPr>
      <w:r>
        <w:rPr>
          <w:rFonts w:cs="Arial"/>
          <w:snapToGrid w:val="0"/>
        </w:rPr>
        <w:t>Hierbij verklaart inschrijver (combinatie) dat bovenstaande referentieopdracht naar behoren is uitgevoerd.</w:t>
      </w:r>
    </w:p>
    <w:p w14:paraId="2F0F14BA" w14:textId="77777777" w:rsidR="00E91DF0" w:rsidRDefault="00E91DF0" w:rsidP="00A95D24">
      <w:pPr>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7D9F5D88" w14:textId="77777777" w:rsidTr="00E91DF0">
        <w:tc>
          <w:tcPr>
            <w:tcW w:w="2835" w:type="dxa"/>
            <w:tcBorders>
              <w:top w:val="single" w:sz="8" w:space="0" w:color="C0C0C0"/>
              <w:left w:val="single" w:sz="8" w:space="0" w:color="C0C0C0"/>
              <w:bottom w:val="single" w:sz="8" w:space="0" w:color="C0C0C0"/>
            </w:tcBorders>
            <w:shd w:val="clear" w:color="auto" w:fill="E6E6E6"/>
          </w:tcPr>
          <w:p w14:paraId="709AFED5"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052F2B5E"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27CEA875" w14:textId="77777777" w:rsidTr="00E91DF0">
        <w:tc>
          <w:tcPr>
            <w:tcW w:w="2835" w:type="dxa"/>
            <w:tcBorders>
              <w:top w:val="single" w:sz="8" w:space="0" w:color="C0C0C0"/>
              <w:left w:val="single" w:sz="8" w:space="0" w:color="C0C0C0"/>
              <w:bottom w:val="single" w:sz="8" w:space="0" w:color="C0C0C0"/>
            </w:tcBorders>
            <w:shd w:val="clear" w:color="auto" w:fill="E6E6E6"/>
          </w:tcPr>
          <w:p w14:paraId="65D426EF"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6E69AD5"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35C8D7C0" w14:textId="77777777" w:rsidTr="00E91DF0">
        <w:tc>
          <w:tcPr>
            <w:tcW w:w="2835" w:type="dxa"/>
            <w:tcBorders>
              <w:top w:val="single" w:sz="8" w:space="0" w:color="C0C0C0"/>
              <w:left w:val="single" w:sz="8" w:space="0" w:color="C0C0C0"/>
              <w:bottom w:val="single" w:sz="8" w:space="0" w:color="C0C0C0"/>
            </w:tcBorders>
            <w:shd w:val="clear" w:color="auto" w:fill="E6E6E6"/>
          </w:tcPr>
          <w:p w14:paraId="3E216A7E"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2FF4362"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0AE4D25D" w14:textId="77777777" w:rsidTr="00E91DF0">
        <w:tc>
          <w:tcPr>
            <w:tcW w:w="2835" w:type="dxa"/>
            <w:tcBorders>
              <w:top w:val="single" w:sz="8" w:space="0" w:color="C0C0C0"/>
              <w:left w:val="single" w:sz="8" w:space="0" w:color="C0C0C0"/>
              <w:bottom w:val="single" w:sz="8" w:space="0" w:color="C0C0C0"/>
            </w:tcBorders>
            <w:shd w:val="clear" w:color="auto" w:fill="E6E6E6"/>
          </w:tcPr>
          <w:p w14:paraId="7509AFB9"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Handtekening</w:t>
            </w:r>
          </w:p>
          <w:p w14:paraId="0FA73748" w14:textId="77777777" w:rsidR="00E91DF0" w:rsidRPr="009576D5" w:rsidRDefault="00E91DF0" w:rsidP="00A95D24">
            <w:pPr>
              <w:suppressAutoHyphens/>
              <w:spacing w:before="90" w:after="54" w:line="312" w:lineRule="auto"/>
              <w:ind w:right="57"/>
              <w:rPr>
                <w:rFonts w:eastAsia="Calibri" w:cs="Arial"/>
              </w:rPr>
            </w:pPr>
          </w:p>
          <w:p w14:paraId="1D008E5D" w14:textId="77777777" w:rsidR="00E91DF0" w:rsidRPr="009576D5" w:rsidRDefault="00E91DF0" w:rsidP="00A95D24">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9624B05"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335665DA" w14:textId="77777777" w:rsidTr="00E91DF0">
        <w:tc>
          <w:tcPr>
            <w:tcW w:w="2835" w:type="dxa"/>
            <w:tcBorders>
              <w:top w:val="single" w:sz="8" w:space="0" w:color="C0C0C0"/>
              <w:left w:val="single" w:sz="8" w:space="0" w:color="C0C0C0"/>
              <w:bottom w:val="single" w:sz="8" w:space="0" w:color="C0C0C0"/>
            </w:tcBorders>
            <w:shd w:val="clear" w:color="auto" w:fill="E6E6E6"/>
          </w:tcPr>
          <w:p w14:paraId="07670192"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5B3F1F8" w14:textId="77777777" w:rsidR="00E91DF0" w:rsidRPr="009576D5" w:rsidRDefault="00E91DF0" w:rsidP="00A95D24">
            <w:pPr>
              <w:suppressAutoHyphens/>
              <w:snapToGrid w:val="0"/>
              <w:spacing w:before="90" w:after="54" w:line="312" w:lineRule="auto"/>
              <w:ind w:right="57"/>
              <w:rPr>
                <w:rFonts w:eastAsia="Calibri" w:cs="Arial"/>
              </w:rPr>
            </w:pPr>
          </w:p>
        </w:tc>
      </w:tr>
    </w:tbl>
    <w:p w14:paraId="148E1CDD" w14:textId="77777777" w:rsidR="00E91DF0" w:rsidRDefault="00E91DF0" w:rsidP="00A95D24">
      <w:pPr>
        <w:rPr>
          <w:rFonts w:cs="Arial"/>
          <w:snapToGrid w:val="0"/>
          <w:lang w:eastAsia="ar-SA"/>
        </w:rPr>
      </w:pPr>
    </w:p>
    <w:p w14:paraId="2AF5F465" w14:textId="77777777" w:rsidR="00E91DF0" w:rsidRDefault="00E91DF0" w:rsidP="00A95D24">
      <w:pPr>
        <w:pStyle w:val="Kop2"/>
        <w:numPr>
          <w:ilvl w:val="1"/>
          <w:numId w:val="1"/>
        </w:numPr>
        <w:tabs>
          <w:tab w:val="left" w:pos="708"/>
        </w:tabs>
        <w:ind w:left="0" w:firstLine="0"/>
        <w:rPr>
          <w:szCs w:val="20"/>
        </w:rPr>
      </w:pPr>
      <w:r>
        <w:rPr>
          <w:b/>
          <w:szCs w:val="20"/>
        </w:rPr>
        <w:br w:type="page"/>
      </w:r>
      <w:bookmarkEnd w:id="21"/>
      <w:bookmarkEnd w:id="22"/>
      <w:bookmarkEnd w:id="23"/>
      <w:bookmarkEnd w:id="24"/>
    </w:p>
    <w:p w14:paraId="569A71D1" w14:textId="77777777" w:rsidR="00E91DF0" w:rsidRDefault="00E91DF0" w:rsidP="00330B6C">
      <w:pPr>
        <w:pStyle w:val="Kop1"/>
        <w:numPr>
          <w:ilvl w:val="0"/>
          <w:numId w:val="0"/>
        </w:numPr>
        <w:spacing w:after="0"/>
        <w:ind w:right="-710"/>
      </w:pPr>
      <w:bookmarkStart w:id="25" w:name="_Toc419285425"/>
      <w:bookmarkStart w:id="26" w:name="_Toc421086921"/>
      <w:bookmarkStart w:id="27" w:name="_Toc421100644"/>
      <w:bookmarkStart w:id="28" w:name="_Toc9496945"/>
      <w:r>
        <w:lastRenderedPageBreak/>
        <w:t>Bijlage 1</w:t>
      </w:r>
      <w:r w:rsidR="002177E4">
        <w:t>1</w:t>
      </w:r>
      <w:r>
        <w:t xml:space="preserve"> </w:t>
      </w:r>
      <w:r w:rsidR="00315847">
        <w:br/>
      </w:r>
      <w:r>
        <w:t>Conformiteitenlijst minimumeisen</w:t>
      </w:r>
      <w:bookmarkEnd w:id="25"/>
      <w:bookmarkEnd w:id="26"/>
      <w:bookmarkEnd w:id="27"/>
      <w:bookmarkEnd w:id="28"/>
    </w:p>
    <w:p w14:paraId="583B31C7" w14:textId="77777777" w:rsidR="00330B6C" w:rsidRDefault="00330B6C" w:rsidP="00A95D24"/>
    <w:p w14:paraId="7E0D32EB" w14:textId="02E02330" w:rsidR="00E91DF0" w:rsidRDefault="00E91DF0" w:rsidP="00A95D24">
      <w:r>
        <w:t>Een inschrijver (combinatie) dient aan te geven of zijn inschrijving voldoet aan de betreffende minimumeis</w:t>
      </w:r>
      <w:r w:rsidR="00330B6C">
        <w:t>en</w:t>
      </w:r>
      <w:r>
        <w:t xml:space="preserve">. Voor de inhoud van de minimumeisen wordt verwezen naar het </w:t>
      </w:r>
      <w:r w:rsidR="00D24662">
        <w:t xml:space="preserve">programma van eisen (bijlage </w:t>
      </w:r>
      <w:r w:rsidR="00445ADF">
        <w:t>1</w:t>
      </w:r>
      <w:r w:rsidR="00456651">
        <w:t>0</w:t>
      </w:r>
      <w:r>
        <w:t xml:space="preserve">). </w:t>
      </w:r>
    </w:p>
    <w:p w14:paraId="5B6752F6" w14:textId="77777777" w:rsidR="00E91DF0" w:rsidRDefault="00E91DF0" w:rsidP="00A95D24"/>
    <w:p w14:paraId="25E68F4B" w14:textId="45F50E19" w:rsidR="00E91DF0" w:rsidRDefault="00E91DF0" w:rsidP="00A95D24">
      <w:r w:rsidRPr="00ED6CDD">
        <w:rPr>
          <w:b/>
        </w:rPr>
        <w:t>NB1</w:t>
      </w:r>
      <w:r>
        <w:t xml:space="preserve">: Indien een inschrijver (combinatie) voor een minimumeis verklaart dat zijn inschrijving niet voldoet aan de betreffende minimumeis wordt de inschrijver (combinatie) uitgesloten van deelname aan de aanbestedingsprocedure. Indien inschrijver (combinatie) verklaart dat zijn inschrijving niet voldoet aan een minimumeis, wenst </w:t>
      </w:r>
      <w:r w:rsidR="00D859AE">
        <w:t>BBN</w:t>
      </w:r>
      <w:r>
        <w:t xml:space="preserve"> een toelichting van inschrijver (combinatie) te ontvangen waarom zijn inschrijving niet voldoet aan de betreffende minimumeis.  </w:t>
      </w:r>
    </w:p>
    <w:p w14:paraId="1914079D" w14:textId="77777777" w:rsidR="00E91DF0" w:rsidRDefault="00E91DF0" w:rsidP="00A95D24"/>
    <w:p w14:paraId="3074E3EF" w14:textId="77777777" w:rsidR="00E91DF0" w:rsidRPr="00CE0A2C" w:rsidRDefault="00E91DF0" w:rsidP="00A95D24">
      <w:r w:rsidRPr="00ED6CDD">
        <w:rPr>
          <w:b/>
        </w:rPr>
        <w:t>NB2</w:t>
      </w:r>
      <w:r>
        <w:t xml:space="preserve">: </w:t>
      </w:r>
      <w:r w:rsidRPr="00CE0A2C">
        <w:t xml:space="preserve">Indien gedurende de looptijd van de </w:t>
      </w:r>
      <w:r>
        <w:t>o</w:t>
      </w:r>
      <w:r w:rsidRPr="00CE0A2C">
        <w:t xml:space="preserve">vereenkomst blijkt dat </w:t>
      </w:r>
      <w:r>
        <w:t>i</w:t>
      </w:r>
      <w:r w:rsidRPr="00CE0A2C">
        <w:t>nschrijver (</w:t>
      </w:r>
      <w:r>
        <w:t>c</w:t>
      </w:r>
      <w:r w:rsidRPr="00CE0A2C">
        <w:t xml:space="preserve">ombinatie) niet voldoet aan één of meerder minimumeisen, terwijl </w:t>
      </w:r>
      <w:r>
        <w:t>i</w:t>
      </w:r>
      <w:r w:rsidRPr="00CE0A2C">
        <w:t>nschrijver (</w:t>
      </w:r>
      <w:r>
        <w:t>c</w:t>
      </w:r>
      <w:r w:rsidRPr="00CE0A2C">
        <w:t>ombinatie) heeft verklaard</w:t>
      </w:r>
      <w:r>
        <w:t xml:space="preserve"> dat hij aan alle minimumeisen </w:t>
      </w:r>
      <w:r w:rsidRPr="00CE0A2C">
        <w:t>voldoet, dan wordt d</w:t>
      </w:r>
      <w:r>
        <w:t xml:space="preserve">it als niet-nakoming van de </w:t>
      </w:r>
      <w:r w:rsidRPr="00CE0A2C">
        <w:t xml:space="preserve">overeenkomst aangemerkt. In dat geval </w:t>
      </w:r>
      <w:r>
        <w:t xml:space="preserve">is </w:t>
      </w:r>
      <w:r w:rsidR="00D859AE">
        <w:t>BBN</w:t>
      </w:r>
      <w:r w:rsidRPr="00CE0A2C">
        <w:t xml:space="preserve"> gerechtigd de </w:t>
      </w:r>
      <w:r>
        <w:t>o</w:t>
      </w:r>
      <w:r w:rsidRPr="00CE0A2C">
        <w:t xml:space="preserve">vereenkomst te ontbinden. </w:t>
      </w:r>
    </w:p>
    <w:p w14:paraId="0F590FC2" w14:textId="77777777" w:rsidR="00E91DF0" w:rsidRDefault="00E91DF0" w:rsidP="00A95D24"/>
    <w:p w14:paraId="6D70B9AA" w14:textId="77777777" w:rsidR="00E91DF0" w:rsidRDefault="00E91DF0" w:rsidP="00A95D24"/>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1AE7EAB6" w14:textId="77777777" w:rsidTr="00E91DF0">
        <w:tc>
          <w:tcPr>
            <w:tcW w:w="2835" w:type="dxa"/>
            <w:tcBorders>
              <w:top w:val="single" w:sz="8" w:space="0" w:color="C0C0C0"/>
              <w:left w:val="single" w:sz="8" w:space="0" w:color="C0C0C0"/>
              <w:bottom w:val="single" w:sz="8" w:space="0" w:color="C0C0C0"/>
            </w:tcBorders>
            <w:shd w:val="clear" w:color="auto" w:fill="E6E6E6"/>
          </w:tcPr>
          <w:p w14:paraId="188F8EF8"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566C7C43"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3D7FFDB2" w14:textId="77777777" w:rsidTr="00E91DF0">
        <w:tc>
          <w:tcPr>
            <w:tcW w:w="2835" w:type="dxa"/>
            <w:tcBorders>
              <w:top w:val="single" w:sz="8" w:space="0" w:color="C0C0C0"/>
              <w:left w:val="single" w:sz="8" w:space="0" w:color="C0C0C0"/>
              <w:bottom w:val="single" w:sz="8" w:space="0" w:color="C0C0C0"/>
            </w:tcBorders>
            <w:shd w:val="clear" w:color="auto" w:fill="E6E6E6"/>
          </w:tcPr>
          <w:p w14:paraId="4E240FD3"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87FE4F9"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169A118A" w14:textId="77777777" w:rsidTr="00E91DF0">
        <w:tc>
          <w:tcPr>
            <w:tcW w:w="2835" w:type="dxa"/>
            <w:tcBorders>
              <w:top w:val="single" w:sz="8" w:space="0" w:color="C0C0C0"/>
              <w:left w:val="single" w:sz="8" w:space="0" w:color="C0C0C0"/>
              <w:bottom w:val="single" w:sz="8" w:space="0" w:color="C0C0C0"/>
            </w:tcBorders>
            <w:shd w:val="clear" w:color="auto" w:fill="E6E6E6"/>
          </w:tcPr>
          <w:p w14:paraId="72347C50"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292036B"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3C04E6BF" w14:textId="77777777" w:rsidTr="00E91DF0">
        <w:tc>
          <w:tcPr>
            <w:tcW w:w="2835" w:type="dxa"/>
            <w:tcBorders>
              <w:top w:val="single" w:sz="8" w:space="0" w:color="C0C0C0"/>
              <w:left w:val="single" w:sz="8" w:space="0" w:color="C0C0C0"/>
              <w:bottom w:val="single" w:sz="8" w:space="0" w:color="C0C0C0"/>
            </w:tcBorders>
            <w:shd w:val="clear" w:color="auto" w:fill="E6E6E6"/>
          </w:tcPr>
          <w:p w14:paraId="2F9FA3AA"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Handtekening</w:t>
            </w:r>
          </w:p>
          <w:p w14:paraId="1A568401" w14:textId="77777777" w:rsidR="00E91DF0" w:rsidRPr="009576D5" w:rsidRDefault="00E91DF0" w:rsidP="00A95D24">
            <w:pPr>
              <w:suppressAutoHyphens/>
              <w:spacing w:before="90" w:after="54" w:line="312" w:lineRule="auto"/>
              <w:ind w:right="57"/>
              <w:rPr>
                <w:rFonts w:eastAsia="Calibri" w:cs="Arial"/>
              </w:rPr>
            </w:pPr>
          </w:p>
          <w:p w14:paraId="0412ECA3" w14:textId="77777777" w:rsidR="00E91DF0" w:rsidRPr="009576D5" w:rsidRDefault="00E91DF0" w:rsidP="00A95D24">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650CED9F"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2D3DD399" w14:textId="77777777" w:rsidTr="00E91DF0">
        <w:tc>
          <w:tcPr>
            <w:tcW w:w="2835" w:type="dxa"/>
            <w:tcBorders>
              <w:top w:val="single" w:sz="8" w:space="0" w:color="C0C0C0"/>
              <w:left w:val="single" w:sz="8" w:space="0" w:color="C0C0C0"/>
              <w:bottom w:val="single" w:sz="8" w:space="0" w:color="C0C0C0"/>
            </w:tcBorders>
            <w:shd w:val="clear" w:color="auto" w:fill="E6E6E6"/>
          </w:tcPr>
          <w:p w14:paraId="2314FC23"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719A0E1" w14:textId="77777777" w:rsidR="00E91DF0" w:rsidRPr="009576D5" w:rsidRDefault="00E91DF0" w:rsidP="00A95D24">
            <w:pPr>
              <w:suppressAutoHyphens/>
              <w:snapToGrid w:val="0"/>
              <w:spacing w:before="90" w:after="54" w:line="312" w:lineRule="auto"/>
              <w:ind w:right="57"/>
              <w:rPr>
                <w:rFonts w:eastAsia="Calibri" w:cs="Arial"/>
              </w:rPr>
            </w:pPr>
          </w:p>
        </w:tc>
      </w:tr>
    </w:tbl>
    <w:p w14:paraId="44A78A0C" w14:textId="77777777" w:rsidR="00E91DF0" w:rsidRDefault="00E91DF0" w:rsidP="00A95D24"/>
    <w:p w14:paraId="494584D1" w14:textId="77777777" w:rsidR="00E907E9" w:rsidRDefault="00E907E9" w:rsidP="00A95D24">
      <w:pPr>
        <w:rPr>
          <w:i/>
        </w:rPr>
      </w:pPr>
    </w:p>
    <w:p w14:paraId="6CA11B9D" w14:textId="18B51FDB" w:rsidR="001D547C" w:rsidRPr="002C34EC" w:rsidRDefault="001D547C" w:rsidP="00A95D24">
      <w:bookmarkStart w:id="29" w:name="_GoBack"/>
      <w:bookmarkEnd w:id="29"/>
    </w:p>
    <w:sectPr w:rsidR="001D547C" w:rsidRPr="002C34EC" w:rsidSect="00927491">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794" w:right="1418" w:bottom="1474" w:left="2268"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51DD6" w14:textId="77777777" w:rsidR="008436BF" w:rsidRDefault="008436BF">
      <w:r>
        <w:separator/>
      </w:r>
    </w:p>
    <w:p w14:paraId="53366B84" w14:textId="77777777" w:rsidR="008436BF" w:rsidRDefault="008436BF"/>
  </w:endnote>
  <w:endnote w:type="continuationSeparator" w:id="0">
    <w:p w14:paraId="27FD8264" w14:textId="77777777" w:rsidR="008436BF" w:rsidRDefault="008436BF">
      <w:r>
        <w:continuationSeparator/>
      </w:r>
    </w:p>
    <w:p w14:paraId="437FFE69" w14:textId="77777777" w:rsidR="008436BF" w:rsidRDefault="00843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17" w:type="dxa"/>
      <w:tblLayout w:type="fixed"/>
      <w:tblCellMar>
        <w:left w:w="0" w:type="dxa"/>
        <w:right w:w="0" w:type="dxa"/>
      </w:tblCellMar>
      <w:tblLook w:val="0000" w:firstRow="0" w:lastRow="0" w:firstColumn="0" w:lastColumn="0" w:noHBand="0" w:noVBand="0"/>
    </w:tblPr>
    <w:tblGrid>
      <w:gridCol w:w="7573"/>
      <w:gridCol w:w="644"/>
    </w:tblGrid>
    <w:tr w:rsidR="008436BF" w14:paraId="3BC419CA" w14:textId="77777777" w:rsidTr="00E91DF0">
      <w:tc>
        <w:tcPr>
          <w:tcW w:w="7573" w:type="dxa"/>
          <w:shd w:val="clear" w:color="auto" w:fill="auto"/>
        </w:tcPr>
        <w:p w14:paraId="089E6795" w14:textId="77777777" w:rsidR="008436BF" w:rsidRDefault="008436BF" w:rsidP="00DB375A">
          <w:pPr>
            <w:pStyle w:val="Huisstijl-Voettekst"/>
          </w:pPr>
          <w:r>
            <w:t>BBN</w:t>
          </w:r>
          <w:r>
            <w:tab/>
          </w:r>
        </w:p>
      </w:tc>
      <w:tc>
        <w:tcPr>
          <w:tcW w:w="644" w:type="dxa"/>
          <w:shd w:val="clear" w:color="auto" w:fill="auto"/>
        </w:tcPr>
        <w:p w14:paraId="3FF882F0" w14:textId="77777777" w:rsidR="008436BF" w:rsidRDefault="008436BF" w:rsidP="00DB375A">
          <w:pPr>
            <w:pStyle w:val="Huisstijl-Pagina"/>
          </w:pPr>
          <w:r>
            <w:fldChar w:fldCharType="begin"/>
          </w:r>
          <w:r>
            <w:instrText xml:space="preserve"> PAGE   \* MERGEFORMAT </w:instrText>
          </w:r>
          <w:r>
            <w:fldChar w:fldCharType="separate"/>
          </w:r>
          <w:r>
            <w:t>6</w:t>
          </w:r>
          <w:r>
            <w:fldChar w:fldCharType="end"/>
          </w:r>
          <w:r>
            <w:t>/</w:t>
          </w:r>
          <w:r w:rsidR="002C54AF">
            <w:fldChar w:fldCharType="begin"/>
          </w:r>
          <w:r w:rsidR="002C54AF">
            <w:instrText xml:space="preserve"> NUMPAGES   \* MERGEFORMAT </w:instrText>
          </w:r>
          <w:r w:rsidR="002C54AF">
            <w:fldChar w:fldCharType="separate"/>
          </w:r>
          <w:r>
            <w:t>79</w:t>
          </w:r>
          <w:r w:rsidR="002C54AF">
            <w:fldChar w:fldCharType="end"/>
          </w:r>
        </w:p>
      </w:tc>
    </w:tr>
  </w:tbl>
  <w:p w14:paraId="6D1E23BC" w14:textId="77777777" w:rsidR="008436BF" w:rsidRDefault="008436BF" w:rsidP="00DB37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17" w:type="dxa"/>
      <w:tblLayout w:type="fixed"/>
      <w:tblCellMar>
        <w:left w:w="0" w:type="dxa"/>
        <w:right w:w="0" w:type="dxa"/>
      </w:tblCellMar>
      <w:tblLook w:val="0000" w:firstRow="0" w:lastRow="0" w:firstColumn="0" w:lastColumn="0" w:noHBand="0" w:noVBand="0"/>
    </w:tblPr>
    <w:tblGrid>
      <w:gridCol w:w="7573"/>
      <w:gridCol w:w="644"/>
    </w:tblGrid>
    <w:tr w:rsidR="008436BF" w14:paraId="02F39ED7" w14:textId="77777777" w:rsidTr="00E91DF0">
      <w:tc>
        <w:tcPr>
          <w:tcW w:w="7573" w:type="dxa"/>
          <w:shd w:val="clear" w:color="auto" w:fill="auto"/>
        </w:tcPr>
        <w:p w14:paraId="1E1DA2D6" w14:textId="77777777" w:rsidR="008436BF" w:rsidRDefault="008436BF" w:rsidP="00DB375A">
          <w:pPr>
            <w:pStyle w:val="Huisstijl-Voettekst"/>
            <w:ind w:left="0" w:firstLine="0"/>
          </w:pPr>
          <w:r>
            <w:rPr>
              <w:noProof/>
            </w:rPr>
            <w:drawing>
              <wp:inline distT="0" distB="0" distL="0" distR="0" wp14:anchorId="6D8B7C48" wp14:editId="1B2BBE29">
                <wp:extent cx="1344290" cy="447675"/>
                <wp:effectExtent l="0" t="0" r="889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N_beeldmerk_rechts_goud.jpg"/>
                        <pic:cNvPicPr/>
                      </pic:nvPicPr>
                      <pic:blipFill>
                        <a:blip r:embed="rId1">
                          <a:extLst>
                            <a:ext uri="{28A0092B-C50C-407E-A947-70E740481C1C}">
                              <a14:useLocalDpi xmlns:a14="http://schemas.microsoft.com/office/drawing/2010/main" val="0"/>
                            </a:ext>
                          </a:extLst>
                        </a:blip>
                        <a:stretch>
                          <a:fillRect/>
                        </a:stretch>
                      </pic:blipFill>
                      <pic:spPr>
                        <a:xfrm>
                          <a:off x="0" y="0"/>
                          <a:ext cx="1364170" cy="454296"/>
                        </a:xfrm>
                        <a:prstGeom prst="rect">
                          <a:avLst/>
                        </a:prstGeom>
                      </pic:spPr>
                    </pic:pic>
                  </a:graphicData>
                </a:graphic>
              </wp:inline>
            </w:drawing>
          </w:r>
        </w:p>
      </w:tc>
      <w:tc>
        <w:tcPr>
          <w:tcW w:w="644" w:type="dxa"/>
          <w:shd w:val="clear" w:color="auto" w:fill="auto"/>
          <w:vAlign w:val="bottom"/>
        </w:tcPr>
        <w:p w14:paraId="71FC9BD8" w14:textId="77777777" w:rsidR="008436BF" w:rsidRDefault="008436BF" w:rsidP="00DB375A">
          <w:pPr>
            <w:pStyle w:val="Huisstijl-Pagina"/>
          </w:pPr>
          <w:r>
            <w:fldChar w:fldCharType="begin"/>
          </w:r>
          <w:r>
            <w:instrText xml:space="preserve"> PAGE   \* MERGEFORMAT </w:instrText>
          </w:r>
          <w:r>
            <w:fldChar w:fldCharType="separate"/>
          </w:r>
          <w:r w:rsidR="002C54AF">
            <w:t>2</w:t>
          </w:r>
          <w:r>
            <w:fldChar w:fldCharType="end"/>
          </w:r>
          <w:r>
            <w:t>/</w:t>
          </w:r>
          <w:r w:rsidR="002C54AF">
            <w:fldChar w:fldCharType="begin"/>
          </w:r>
          <w:r w:rsidR="002C54AF">
            <w:instrText xml:space="preserve"> NUMPAGES   \* MERGEFORMAT </w:instrText>
          </w:r>
          <w:r w:rsidR="002C54AF">
            <w:fldChar w:fldCharType="separate"/>
          </w:r>
          <w:r w:rsidR="002C54AF">
            <w:t>9</w:t>
          </w:r>
          <w:r w:rsidR="002C54AF">
            <w:fldChar w:fldCharType="end"/>
          </w:r>
          <w:bookmarkStart w:id="30" w:name="_Toc422812617"/>
          <w:bookmarkStart w:id="31" w:name="_Toc422813271"/>
          <w:bookmarkStart w:id="32" w:name="_Toc422813341"/>
        </w:p>
      </w:tc>
    </w:tr>
    <w:bookmarkEnd w:id="30"/>
    <w:bookmarkEnd w:id="31"/>
    <w:bookmarkEnd w:id="32"/>
  </w:tbl>
  <w:p w14:paraId="57214AD6" w14:textId="77777777" w:rsidR="008436BF" w:rsidRDefault="008436BF" w:rsidP="00DB375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8436BF" w14:paraId="5E784AD3"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0C5CC82E" w14:textId="77777777" w:rsidR="008436BF" w:rsidRPr="00021965" w:rsidRDefault="008436BF" w:rsidP="00021965"/>
      </w:tc>
    </w:tr>
  </w:tbl>
  <w:p w14:paraId="47DB70BF" w14:textId="77777777" w:rsidR="008436BF" w:rsidRDefault="008436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35643" w14:textId="77777777" w:rsidR="008436BF" w:rsidRPr="00D94D07" w:rsidRDefault="008436BF" w:rsidP="00A00378">
      <w:pPr>
        <w:spacing w:line="200" w:lineRule="exact"/>
        <w:rPr>
          <w:sz w:val="2"/>
        </w:rPr>
      </w:pPr>
      <w:r>
        <w:separator/>
      </w:r>
    </w:p>
  </w:footnote>
  <w:footnote w:type="continuationSeparator" w:id="0">
    <w:p w14:paraId="4F84B54C" w14:textId="77777777" w:rsidR="008436BF" w:rsidRDefault="008436BF">
      <w:r>
        <w:continuationSeparator/>
      </w:r>
    </w:p>
    <w:p w14:paraId="312C15FA" w14:textId="77777777" w:rsidR="008436BF" w:rsidRDefault="008436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0EE29" w14:textId="77777777" w:rsidR="008436BF" w:rsidRDefault="008436B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9E7DC" w14:textId="77777777" w:rsidR="008436BF" w:rsidRDefault="008436B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907" w:type="dxa"/>
      <w:tblInd w:w="-2268" w:type="dxa"/>
      <w:tblCellMar>
        <w:left w:w="0" w:type="dxa"/>
        <w:right w:w="0" w:type="dxa"/>
      </w:tblCellMar>
      <w:tblLook w:val="0000" w:firstRow="0" w:lastRow="0" w:firstColumn="0" w:lastColumn="0" w:noHBand="0" w:noVBand="0"/>
    </w:tblPr>
    <w:tblGrid>
      <w:gridCol w:w="11907"/>
    </w:tblGrid>
    <w:tr w:rsidR="008436BF" w14:paraId="25FD818F" w14:textId="77777777" w:rsidTr="00927491">
      <w:trPr>
        <w:cantSplit/>
        <w:trHeight w:val="2721"/>
      </w:trPr>
      <w:tc>
        <w:tcPr>
          <w:tcW w:w="11907" w:type="dxa"/>
        </w:tcPr>
        <w:p w14:paraId="5AA278B4" w14:textId="77777777" w:rsidR="008436BF" w:rsidRDefault="008436BF" w:rsidP="00D45D79"/>
      </w:tc>
    </w:tr>
  </w:tbl>
  <w:p w14:paraId="09602192" w14:textId="77777777" w:rsidR="008436BF" w:rsidRDefault="008436BF" w:rsidP="009274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1E26783"/>
    <w:multiLevelType w:val="hybridMultilevel"/>
    <w:tmpl w:val="8E1AF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EF66B7"/>
    <w:multiLevelType w:val="hybridMultilevel"/>
    <w:tmpl w:val="99107E6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8F201A"/>
    <w:multiLevelType w:val="multilevel"/>
    <w:tmpl w:val="90BA9A44"/>
    <w:lvl w:ilvl="0">
      <w:start w:val="6"/>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9CD33FB"/>
    <w:multiLevelType w:val="hybridMultilevel"/>
    <w:tmpl w:val="AB30F6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A51781D"/>
    <w:multiLevelType w:val="hybridMultilevel"/>
    <w:tmpl w:val="EC181DA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A03A98"/>
    <w:multiLevelType w:val="multilevel"/>
    <w:tmpl w:val="3324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FF693D"/>
    <w:multiLevelType w:val="hybridMultilevel"/>
    <w:tmpl w:val="12C21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C205857"/>
    <w:multiLevelType w:val="hybridMultilevel"/>
    <w:tmpl w:val="A622F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AF2CB9"/>
    <w:multiLevelType w:val="hybridMultilevel"/>
    <w:tmpl w:val="C8482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F1D0679"/>
    <w:multiLevelType w:val="multilevel"/>
    <w:tmpl w:val="C98C935E"/>
    <w:numStyleLink w:val="Huisstijl-Opsomming"/>
  </w:abstractNum>
  <w:abstractNum w:abstractNumId="11" w15:restartNumberingAfterBreak="0">
    <w:nsid w:val="0F893A0A"/>
    <w:multiLevelType w:val="hybridMultilevel"/>
    <w:tmpl w:val="085050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61D7D44"/>
    <w:multiLevelType w:val="hybridMultilevel"/>
    <w:tmpl w:val="D1AA1C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7914111"/>
    <w:multiLevelType w:val="multilevel"/>
    <w:tmpl w:val="F53C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9D0F82"/>
    <w:multiLevelType w:val="multilevel"/>
    <w:tmpl w:val="1E5E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0E5ABD"/>
    <w:multiLevelType w:val="hybridMultilevel"/>
    <w:tmpl w:val="BE741DC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916240"/>
    <w:multiLevelType w:val="hybridMultilevel"/>
    <w:tmpl w:val="EA102546"/>
    <w:lvl w:ilvl="0" w:tplc="E0F6D95A">
      <w:start w:val="1"/>
      <w:numFmt w:val="lowerRoman"/>
      <w:lvlText w:val="(%1)"/>
      <w:lvlJc w:val="left"/>
      <w:pPr>
        <w:ind w:left="1110" w:hanging="360"/>
      </w:pPr>
      <w:rPr>
        <w:rFonts w:hint="default"/>
      </w:rPr>
    </w:lvl>
    <w:lvl w:ilvl="1" w:tplc="04130019" w:tentative="1">
      <w:start w:val="1"/>
      <w:numFmt w:val="lowerLetter"/>
      <w:lvlText w:val="%2."/>
      <w:lvlJc w:val="left"/>
      <w:pPr>
        <w:ind w:left="1830" w:hanging="360"/>
      </w:pPr>
    </w:lvl>
    <w:lvl w:ilvl="2" w:tplc="0413001B" w:tentative="1">
      <w:start w:val="1"/>
      <w:numFmt w:val="lowerRoman"/>
      <w:lvlText w:val="%3."/>
      <w:lvlJc w:val="right"/>
      <w:pPr>
        <w:ind w:left="2550" w:hanging="180"/>
      </w:pPr>
    </w:lvl>
    <w:lvl w:ilvl="3" w:tplc="0413000F" w:tentative="1">
      <w:start w:val="1"/>
      <w:numFmt w:val="decimal"/>
      <w:lvlText w:val="%4."/>
      <w:lvlJc w:val="left"/>
      <w:pPr>
        <w:ind w:left="3270" w:hanging="360"/>
      </w:pPr>
    </w:lvl>
    <w:lvl w:ilvl="4" w:tplc="04130019" w:tentative="1">
      <w:start w:val="1"/>
      <w:numFmt w:val="lowerLetter"/>
      <w:lvlText w:val="%5."/>
      <w:lvlJc w:val="left"/>
      <w:pPr>
        <w:ind w:left="3990" w:hanging="360"/>
      </w:pPr>
    </w:lvl>
    <w:lvl w:ilvl="5" w:tplc="0413001B" w:tentative="1">
      <w:start w:val="1"/>
      <w:numFmt w:val="lowerRoman"/>
      <w:lvlText w:val="%6."/>
      <w:lvlJc w:val="right"/>
      <w:pPr>
        <w:ind w:left="4710" w:hanging="180"/>
      </w:pPr>
    </w:lvl>
    <w:lvl w:ilvl="6" w:tplc="0413000F" w:tentative="1">
      <w:start w:val="1"/>
      <w:numFmt w:val="decimal"/>
      <w:lvlText w:val="%7."/>
      <w:lvlJc w:val="left"/>
      <w:pPr>
        <w:ind w:left="5430" w:hanging="360"/>
      </w:pPr>
    </w:lvl>
    <w:lvl w:ilvl="7" w:tplc="04130019" w:tentative="1">
      <w:start w:val="1"/>
      <w:numFmt w:val="lowerLetter"/>
      <w:lvlText w:val="%8."/>
      <w:lvlJc w:val="left"/>
      <w:pPr>
        <w:ind w:left="6150" w:hanging="360"/>
      </w:pPr>
    </w:lvl>
    <w:lvl w:ilvl="8" w:tplc="0413001B" w:tentative="1">
      <w:start w:val="1"/>
      <w:numFmt w:val="lowerRoman"/>
      <w:lvlText w:val="%9."/>
      <w:lvlJc w:val="right"/>
      <w:pPr>
        <w:ind w:left="6870" w:hanging="180"/>
      </w:pPr>
    </w:lvl>
  </w:abstractNum>
  <w:abstractNum w:abstractNumId="17" w15:restartNumberingAfterBreak="0">
    <w:nsid w:val="234D02E5"/>
    <w:multiLevelType w:val="multilevel"/>
    <w:tmpl w:val="60F4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C2E36"/>
    <w:multiLevelType w:val="hybridMultilevel"/>
    <w:tmpl w:val="882A1B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55C6BBF"/>
    <w:multiLevelType w:val="multilevel"/>
    <w:tmpl w:val="826C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070315"/>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7522D3"/>
    <w:multiLevelType w:val="hybridMultilevel"/>
    <w:tmpl w:val="4D96F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78011C0"/>
    <w:multiLevelType w:val="multilevel"/>
    <w:tmpl w:val="310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24422A"/>
    <w:multiLevelType w:val="hybridMultilevel"/>
    <w:tmpl w:val="882A1B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5" w15:restartNumberingAfterBreak="0">
    <w:nsid w:val="2CBF6666"/>
    <w:multiLevelType w:val="hybridMultilevel"/>
    <w:tmpl w:val="4EE4E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CC52D57"/>
    <w:multiLevelType w:val="multilevel"/>
    <w:tmpl w:val="5F1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AD6FD8"/>
    <w:multiLevelType w:val="multilevel"/>
    <w:tmpl w:val="DD34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342CD5"/>
    <w:multiLevelType w:val="hybridMultilevel"/>
    <w:tmpl w:val="387AF9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32302CD"/>
    <w:multiLevelType w:val="multilevel"/>
    <w:tmpl w:val="44A0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EC0682"/>
    <w:multiLevelType w:val="multilevel"/>
    <w:tmpl w:val="98767FD0"/>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31" w15:restartNumberingAfterBreak="0">
    <w:nsid w:val="354C7419"/>
    <w:multiLevelType w:val="hybridMultilevel"/>
    <w:tmpl w:val="0942803E"/>
    <w:lvl w:ilvl="0" w:tplc="0413000F">
      <w:start w:val="1"/>
      <w:numFmt w:val="decimal"/>
      <w:lvlText w:val="%1."/>
      <w:lvlJc w:val="left"/>
      <w:pPr>
        <w:ind w:left="1800" w:hanging="360"/>
      </w:pPr>
      <w:rPr>
        <w:rFonts w:hint="default"/>
      </w:rPr>
    </w:lvl>
    <w:lvl w:ilvl="1" w:tplc="29286480">
      <w:start w:val="1"/>
      <w:numFmt w:val="decimal"/>
      <w:lvlText w:val="(%2)"/>
      <w:lvlJc w:val="left"/>
      <w:pPr>
        <w:ind w:left="2520" w:hanging="360"/>
      </w:pPr>
      <w:rPr>
        <w:rFonts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2"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8107BAA"/>
    <w:multiLevelType w:val="multilevel"/>
    <w:tmpl w:val="DD66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7135E4"/>
    <w:multiLevelType w:val="multilevel"/>
    <w:tmpl w:val="4CEA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D924DD"/>
    <w:multiLevelType w:val="multilevel"/>
    <w:tmpl w:val="CD92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172B7A"/>
    <w:multiLevelType w:val="hybridMultilevel"/>
    <w:tmpl w:val="BA0E2DC2"/>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4A350B1E"/>
    <w:multiLevelType w:val="multilevel"/>
    <w:tmpl w:val="3ED2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9736D2"/>
    <w:multiLevelType w:val="hybridMultilevel"/>
    <w:tmpl w:val="7EAE62E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DC13942"/>
    <w:multiLevelType w:val="multilevel"/>
    <w:tmpl w:val="C32C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4E5468"/>
    <w:multiLevelType w:val="multilevel"/>
    <w:tmpl w:val="C190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1A4F69"/>
    <w:multiLevelType w:val="hybridMultilevel"/>
    <w:tmpl w:val="C5B2E0B8"/>
    <w:lvl w:ilvl="0" w:tplc="1CD45D1E">
      <w:start w:val="1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F2C09C4"/>
    <w:multiLevelType w:val="hybridMultilevel"/>
    <w:tmpl w:val="598E38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6"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8157513"/>
    <w:multiLevelType w:val="hybridMultilevel"/>
    <w:tmpl w:val="457AA788"/>
    <w:lvl w:ilvl="0" w:tplc="4F06070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BB620C9"/>
    <w:multiLevelType w:val="multilevel"/>
    <w:tmpl w:val="D2DE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BB0319"/>
    <w:multiLevelType w:val="hybridMultilevel"/>
    <w:tmpl w:val="F4784068"/>
    <w:lvl w:ilvl="0" w:tplc="4F06070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1E6064C"/>
    <w:multiLevelType w:val="multilevel"/>
    <w:tmpl w:val="5D96B1B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62C90CD2"/>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2" w15:restartNumberingAfterBreak="0">
    <w:nsid w:val="62D66C5C"/>
    <w:multiLevelType w:val="multilevel"/>
    <w:tmpl w:val="90CC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3D6823"/>
    <w:multiLevelType w:val="hybridMultilevel"/>
    <w:tmpl w:val="EFE01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63CE2EE0"/>
    <w:multiLevelType w:val="multilevel"/>
    <w:tmpl w:val="121E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57" w15:restartNumberingAfterBreak="0">
    <w:nsid w:val="65E67F7D"/>
    <w:multiLevelType w:val="hybridMultilevel"/>
    <w:tmpl w:val="561022F6"/>
    <w:lvl w:ilvl="0" w:tplc="65106FD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8320492"/>
    <w:multiLevelType w:val="multilevel"/>
    <w:tmpl w:val="0B00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61" w15:restartNumberingAfterBreak="0">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030D99"/>
    <w:multiLevelType w:val="hybridMultilevel"/>
    <w:tmpl w:val="950C6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6F4F79BF"/>
    <w:multiLevelType w:val="multilevel"/>
    <w:tmpl w:val="D1BA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7B3F64"/>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6" w15:restartNumberingAfterBreak="0">
    <w:nsid w:val="749961A0"/>
    <w:multiLevelType w:val="multilevel"/>
    <w:tmpl w:val="1BC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CA44F0"/>
    <w:multiLevelType w:val="hybridMultilevel"/>
    <w:tmpl w:val="F552F110"/>
    <w:lvl w:ilvl="0" w:tplc="F4D2D530">
      <w:start w:val="1"/>
      <w:numFmt w:val="lowerRoman"/>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8" w15:restartNumberingAfterBreak="0">
    <w:nsid w:val="77500807"/>
    <w:multiLevelType w:val="hybridMultilevel"/>
    <w:tmpl w:val="62A6FE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7AB24671"/>
    <w:multiLevelType w:val="multilevel"/>
    <w:tmpl w:val="4606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2937FC"/>
    <w:multiLevelType w:val="hybridMultilevel"/>
    <w:tmpl w:val="0F1E458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1"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DC19B1"/>
    <w:multiLevelType w:val="hybridMultilevel"/>
    <w:tmpl w:val="C89CB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7F7C0AA3"/>
    <w:multiLevelType w:val="hybridMultilevel"/>
    <w:tmpl w:val="19009E0C"/>
    <w:lvl w:ilvl="0" w:tplc="75048DEC">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0"/>
  </w:num>
  <w:num w:numId="2">
    <w:abstractNumId w:val="44"/>
  </w:num>
  <w:num w:numId="3">
    <w:abstractNumId w:val="32"/>
  </w:num>
  <w:num w:numId="4">
    <w:abstractNumId w:val="61"/>
  </w:num>
  <w:num w:numId="5">
    <w:abstractNumId w:val="30"/>
  </w:num>
  <w:num w:numId="6">
    <w:abstractNumId w:val="33"/>
  </w:num>
  <w:num w:numId="7">
    <w:abstractNumId w:val="10"/>
  </w:num>
  <w:num w:numId="8">
    <w:abstractNumId w:val="56"/>
  </w:num>
  <w:num w:numId="9">
    <w:abstractNumId w:val="24"/>
  </w:num>
  <w:num w:numId="10">
    <w:abstractNumId w:val="51"/>
  </w:num>
  <w:num w:numId="11">
    <w:abstractNumId w:val="60"/>
  </w:num>
  <w:num w:numId="12">
    <w:abstractNumId w:val="45"/>
  </w:num>
  <w:num w:numId="13">
    <w:abstractNumId w:val="31"/>
  </w:num>
  <w:num w:numId="14">
    <w:abstractNumId w:val="12"/>
  </w:num>
  <w:num w:numId="15">
    <w:abstractNumId w:val="16"/>
  </w:num>
  <w:num w:numId="16">
    <w:abstractNumId w:val="46"/>
  </w:num>
  <w:num w:numId="17">
    <w:abstractNumId w:val="55"/>
  </w:num>
  <w:num w:numId="18">
    <w:abstractNumId w:val="67"/>
  </w:num>
  <w:num w:numId="19">
    <w:abstractNumId w:val="3"/>
  </w:num>
  <w:num w:numId="20">
    <w:abstractNumId w:val="62"/>
  </w:num>
  <w:num w:numId="21">
    <w:abstractNumId w:val="71"/>
  </w:num>
  <w:num w:numId="22">
    <w:abstractNumId w:val="59"/>
  </w:num>
  <w:num w:numId="23">
    <w:abstractNumId w:val="20"/>
  </w:num>
  <w:num w:numId="24">
    <w:abstractNumId w:val="65"/>
  </w:num>
  <w:num w:numId="25">
    <w:abstractNumId w:val="52"/>
  </w:num>
  <w:num w:numId="26">
    <w:abstractNumId w:val="21"/>
  </w:num>
  <w:num w:numId="27">
    <w:abstractNumId w:val="1"/>
  </w:num>
  <w:num w:numId="28">
    <w:abstractNumId w:val="63"/>
  </w:num>
  <w:num w:numId="29">
    <w:abstractNumId w:val="25"/>
  </w:num>
  <w:num w:numId="30">
    <w:abstractNumId w:val="53"/>
  </w:num>
  <w:num w:numId="31">
    <w:abstractNumId w:val="6"/>
  </w:num>
  <w:num w:numId="32">
    <w:abstractNumId w:val="13"/>
  </w:num>
  <w:num w:numId="33">
    <w:abstractNumId w:val="14"/>
  </w:num>
  <w:num w:numId="34">
    <w:abstractNumId w:val="66"/>
  </w:num>
  <w:num w:numId="35">
    <w:abstractNumId w:val="41"/>
  </w:num>
  <w:num w:numId="36">
    <w:abstractNumId w:val="69"/>
  </w:num>
  <w:num w:numId="37">
    <w:abstractNumId w:val="38"/>
  </w:num>
  <w:num w:numId="38">
    <w:abstractNumId w:val="54"/>
  </w:num>
  <w:num w:numId="39">
    <w:abstractNumId w:val="64"/>
  </w:num>
  <w:num w:numId="40">
    <w:abstractNumId w:val="35"/>
  </w:num>
  <w:num w:numId="41">
    <w:abstractNumId w:val="58"/>
  </w:num>
  <w:num w:numId="42">
    <w:abstractNumId w:val="48"/>
  </w:num>
  <w:num w:numId="43">
    <w:abstractNumId w:val="26"/>
  </w:num>
  <w:num w:numId="44">
    <w:abstractNumId w:val="40"/>
  </w:num>
  <w:num w:numId="45">
    <w:abstractNumId w:val="27"/>
  </w:num>
  <w:num w:numId="46">
    <w:abstractNumId w:val="19"/>
  </w:num>
  <w:num w:numId="47">
    <w:abstractNumId w:val="29"/>
  </w:num>
  <w:num w:numId="48">
    <w:abstractNumId w:val="17"/>
  </w:num>
  <w:num w:numId="49">
    <w:abstractNumId w:val="34"/>
  </w:num>
  <w:num w:numId="50">
    <w:abstractNumId w:val="22"/>
  </w:num>
  <w:num w:numId="51">
    <w:abstractNumId w:val="36"/>
  </w:num>
  <w:num w:numId="52">
    <w:abstractNumId w:val="37"/>
  </w:num>
  <w:num w:numId="53">
    <w:abstractNumId w:val="9"/>
  </w:num>
  <w:num w:numId="54">
    <w:abstractNumId w:val="8"/>
  </w:num>
  <w:num w:numId="55">
    <w:abstractNumId w:val="68"/>
  </w:num>
  <w:num w:numId="56">
    <w:abstractNumId w:val="70"/>
  </w:num>
  <w:num w:numId="57">
    <w:abstractNumId w:val="42"/>
  </w:num>
  <w:num w:numId="58">
    <w:abstractNumId w:val="72"/>
  </w:num>
  <w:num w:numId="59">
    <w:abstractNumId w:val="57"/>
  </w:num>
  <w:num w:numId="60">
    <w:abstractNumId w:val="49"/>
  </w:num>
  <w:num w:numId="61">
    <w:abstractNumId w:val="47"/>
  </w:num>
  <w:num w:numId="62">
    <w:abstractNumId w:val="5"/>
  </w:num>
  <w:num w:numId="63">
    <w:abstractNumId w:val="15"/>
  </w:num>
  <w:num w:numId="64">
    <w:abstractNumId w:val="23"/>
  </w:num>
  <w:num w:numId="65">
    <w:abstractNumId w:val="2"/>
  </w:num>
  <w:num w:numId="66">
    <w:abstractNumId w:val="50"/>
  </w:num>
  <w:num w:numId="67">
    <w:abstractNumId w:val="11"/>
  </w:num>
  <w:num w:numId="68">
    <w:abstractNumId w:val="73"/>
  </w:num>
  <w:num w:numId="69">
    <w:abstractNumId w:val="43"/>
  </w:num>
  <w:num w:numId="70">
    <w:abstractNumId w:val="39"/>
  </w:num>
  <w:num w:numId="71">
    <w:abstractNumId w:val="18"/>
  </w:num>
  <w:num w:numId="72">
    <w:abstractNumId w:val="7"/>
  </w:num>
  <w:num w:numId="73">
    <w:abstractNumId w:val="4"/>
  </w:num>
  <w:num w:numId="74">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B" w:val="2013.3"/>
  </w:docVars>
  <w:rsids>
    <w:rsidRoot w:val="009D4077"/>
    <w:rsid w:val="00000C1C"/>
    <w:rsid w:val="00000EC5"/>
    <w:rsid w:val="00002ECA"/>
    <w:rsid w:val="0000316E"/>
    <w:rsid w:val="000033EC"/>
    <w:rsid w:val="00003911"/>
    <w:rsid w:val="00004009"/>
    <w:rsid w:val="00006D0C"/>
    <w:rsid w:val="00006DC9"/>
    <w:rsid w:val="000077F7"/>
    <w:rsid w:val="00010377"/>
    <w:rsid w:val="00011AFA"/>
    <w:rsid w:val="00014C6E"/>
    <w:rsid w:val="0001641C"/>
    <w:rsid w:val="00020D2D"/>
    <w:rsid w:val="00021965"/>
    <w:rsid w:val="0002424A"/>
    <w:rsid w:val="0002448C"/>
    <w:rsid w:val="00024D16"/>
    <w:rsid w:val="0002632A"/>
    <w:rsid w:val="000269B6"/>
    <w:rsid w:val="000269E6"/>
    <w:rsid w:val="00027B26"/>
    <w:rsid w:val="00031AD8"/>
    <w:rsid w:val="00032337"/>
    <w:rsid w:val="00032506"/>
    <w:rsid w:val="00033C8A"/>
    <w:rsid w:val="000411A8"/>
    <w:rsid w:val="0004200B"/>
    <w:rsid w:val="00043915"/>
    <w:rsid w:val="00046306"/>
    <w:rsid w:val="00047672"/>
    <w:rsid w:val="000506D0"/>
    <w:rsid w:val="00050938"/>
    <w:rsid w:val="0005301A"/>
    <w:rsid w:val="00055517"/>
    <w:rsid w:val="00056A6F"/>
    <w:rsid w:val="00061BE8"/>
    <w:rsid w:val="00063743"/>
    <w:rsid w:val="00063BB9"/>
    <w:rsid w:val="0006431A"/>
    <w:rsid w:val="00064EF5"/>
    <w:rsid w:val="0006514A"/>
    <w:rsid w:val="00065F55"/>
    <w:rsid w:val="000665FB"/>
    <w:rsid w:val="00066AB6"/>
    <w:rsid w:val="00066EA1"/>
    <w:rsid w:val="00072169"/>
    <w:rsid w:val="000735E0"/>
    <w:rsid w:val="000753F0"/>
    <w:rsid w:val="00075511"/>
    <w:rsid w:val="00080150"/>
    <w:rsid w:val="00080747"/>
    <w:rsid w:val="00082904"/>
    <w:rsid w:val="00083757"/>
    <w:rsid w:val="00085951"/>
    <w:rsid w:val="0008666C"/>
    <w:rsid w:val="00086681"/>
    <w:rsid w:val="000871B8"/>
    <w:rsid w:val="000901C9"/>
    <w:rsid w:val="00091BCE"/>
    <w:rsid w:val="000930AE"/>
    <w:rsid w:val="00093CBC"/>
    <w:rsid w:val="0009650A"/>
    <w:rsid w:val="000A1993"/>
    <w:rsid w:val="000A4780"/>
    <w:rsid w:val="000A6FB7"/>
    <w:rsid w:val="000A7081"/>
    <w:rsid w:val="000A7905"/>
    <w:rsid w:val="000B01F3"/>
    <w:rsid w:val="000B0EFA"/>
    <w:rsid w:val="000C1409"/>
    <w:rsid w:val="000C34F9"/>
    <w:rsid w:val="000D00F5"/>
    <w:rsid w:val="000D0E59"/>
    <w:rsid w:val="000D0E65"/>
    <w:rsid w:val="000D11BF"/>
    <w:rsid w:val="000D7C04"/>
    <w:rsid w:val="000E0BFC"/>
    <w:rsid w:val="000E19A7"/>
    <w:rsid w:val="000E2C83"/>
    <w:rsid w:val="000E343B"/>
    <w:rsid w:val="000F4B2B"/>
    <w:rsid w:val="000F6060"/>
    <w:rsid w:val="001007BA"/>
    <w:rsid w:val="001007D9"/>
    <w:rsid w:val="001012A8"/>
    <w:rsid w:val="00101A68"/>
    <w:rsid w:val="00102E2D"/>
    <w:rsid w:val="00104E74"/>
    <w:rsid w:val="001061E4"/>
    <w:rsid w:val="00106E1F"/>
    <w:rsid w:val="0010757A"/>
    <w:rsid w:val="00111082"/>
    <w:rsid w:val="00113B8A"/>
    <w:rsid w:val="00114C60"/>
    <w:rsid w:val="00115F9C"/>
    <w:rsid w:val="001161FA"/>
    <w:rsid w:val="001166AC"/>
    <w:rsid w:val="00116ACC"/>
    <w:rsid w:val="001174E0"/>
    <w:rsid w:val="0012145C"/>
    <w:rsid w:val="0012158F"/>
    <w:rsid w:val="0012255D"/>
    <w:rsid w:val="00122A28"/>
    <w:rsid w:val="00124E8A"/>
    <w:rsid w:val="001261E9"/>
    <w:rsid w:val="001272D5"/>
    <w:rsid w:val="0013045C"/>
    <w:rsid w:val="00130B32"/>
    <w:rsid w:val="001316DB"/>
    <w:rsid w:val="001332A3"/>
    <w:rsid w:val="00135AC2"/>
    <w:rsid w:val="00142624"/>
    <w:rsid w:val="00142C69"/>
    <w:rsid w:val="00146BED"/>
    <w:rsid w:val="001507B8"/>
    <w:rsid w:val="00160B45"/>
    <w:rsid w:val="0016113F"/>
    <w:rsid w:val="00162A58"/>
    <w:rsid w:val="00162AD3"/>
    <w:rsid w:val="001650D4"/>
    <w:rsid w:val="001664CB"/>
    <w:rsid w:val="00166E5F"/>
    <w:rsid w:val="0017088E"/>
    <w:rsid w:val="00173BD5"/>
    <w:rsid w:val="00173D36"/>
    <w:rsid w:val="00176D33"/>
    <w:rsid w:val="00177418"/>
    <w:rsid w:val="00180051"/>
    <w:rsid w:val="00180997"/>
    <w:rsid w:val="00181CFC"/>
    <w:rsid w:val="00182127"/>
    <w:rsid w:val="00182788"/>
    <w:rsid w:val="00183CA4"/>
    <w:rsid w:val="00184BD7"/>
    <w:rsid w:val="00185F09"/>
    <w:rsid w:val="00190627"/>
    <w:rsid w:val="0019142A"/>
    <w:rsid w:val="00193AD6"/>
    <w:rsid w:val="001949EF"/>
    <w:rsid w:val="001955B6"/>
    <w:rsid w:val="00195E29"/>
    <w:rsid w:val="001A2230"/>
    <w:rsid w:val="001A4FB8"/>
    <w:rsid w:val="001A5206"/>
    <w:rsid w:val="001A7171"/>
    <w:rsid w:val="001B0AF0"/>
    <w:rsid w:val="001B0BBC"/>
    <w:rsid w:val="001B2B59"/>
    <w:rsid w:val="001B5203"/>
    <w:rsid w:val="001B5484"/>
    <w:rsid w:val="001B7F87"/>
    <w:rsid w:val="001C00B7"/>
    <w:rsid w:val="001C13ED"/>
    <w:rsid w:val="001C21AD"/>
    <w:rsid w:val="001C23E3"/>
    <w:rsid w:val="001C2813"/>
    <w:rsid w:val="001C29D0"/>
    <w:rsid w:val="001C4E24"/>
    <w:rsid w:val="001C79FE"/>
    <w:rsid w:val="001D0CE8"/>
    <w:rsid w:val="001D164B"/>
    <w:rsid w:val="001D3324"/>
    <w:rsid w:val="001D3DE7"/>
    <w:rsid w:val="001D4451"/>
    <w:rsid w:val="001D4467"/>
    <w:rsid w:val="001D4C32"/>
    <w:rsid w:val="001D547C"/>
    <w:rsid w:val="001D56DD"/>
    <w:rsid w:val="001D596E"/>
    <w:rsid w:val="001D7A3E"/>
    <w:rsid w:val="001E009F"/>
    <w:rsid w:val="001E0446"/>
    <w:rsid w:val="001E187C"/>
    <w:rsid w:val="001E1A18"/>
    <w:rsid w:val="001E3517"/>
    <w:rsid w:val="001E4D57"/>
    <w:rsid w:val="001F48DF"/>
    <w:rsid w:val="001F5DCC"/>
    <w:rsid w:val="001F65E8"/>
    <w:rsid w:val="001F6F1D"/>
    <w:rsid w:val="002013DA"/>
    <w:rsid w:val="0020255A"/>
    <w:rsid w:val="00202D2E"/>
    <w:rsid w:val="002049E2"/>
    <w:rsid w:val="00205E7C"/>
    <w:rsid w:val="0020601C"/>
    <w:rsid w:val="00206672"/>
    <w:rsid w:val="0021067B"/>
    <w:rsid w:val="0021130F"/>
    <w:rsid w:val="002115D5"/>
    <w:rsid w:val="00211DF9"/>
    <w:rsid w:val="0021298A"/>
    <w:rsid w:val="002136A7"/>
    <w:rsid w:val="00213746"/>
    <w:rsid w:val="002177E4"/>
    <w:rsid w:val="00217C61"/>
    <w:rsid w:val="0022015D"/>
    <w:rsid w:val="00223B36"/>
    <w:rsid w:val="00227A57"/>
    <w:rsid w:val="0023005E"/>
    <w:rsid w:val="002306AA"/>
    <w:rsid w:val="0023221B"/>
    <w:rsid w:val="00232813"/>
    <w:rsid w:val="00234A01"/>
    <w:rsid w:val="00234D28"/>
    <w:rsid w:val="00235D6F"/>
    <w:rsid w:val="0023655F"/>
    <w:rsid w:val="00236BAE"/>
    <w:rsid w:val="00237B22"/>
    <w:rsid w:val="00237FB9"/>
    <w:rsid w:val="00241734"/>
    <w:rsid w:val="00245254"/>
    <w:rsid w:val="00245A8A"/>
    <w:rsid w:val="00246DFD"/>
    <w:rsid w:val="002470F4"/>
    <w:rsid w:val="00250A6E"/>
    <w:rsid w:val="00250DF0"/>
    <w:rsid w:val="00251BE7"/>
    <w:rsid w:val="00252B88"/>
    <w:rsid w:val="002546A7"/>
    <w:rsid w:val="00255A59"/>
    <w:rsid w:val="002577EF"/>
    <w:rsid w:val="00261089"/>
    <w:rsid w:val="00261210"/>
    <w:rsid w:val="002621F4"/>
    <w:rsid w:val="002623A2"/>
    <w:rsid w:val="00262970"/>
    <w:rsid w:val="00264E99"/>
    <w:rsid w:val="0026575C"/>
    <w:rsid w:val="0026755A"/>
    <w:rsid w:val="00270441"/>
    <w:rsid w:val="00270EEE"/>
    <w:rsid w:val="002717A7"/>
    <w:rsid w:val="00271C33"/>
    <w:rsid w:val="00271C51"/>
    <w:rsid w:val="00274217"/>
    <w:rsid w:val="00276D64"/>
    <w:rsid w:val="00277E20"/>
    <w:rsid w:val="00281878"/>
    <w:rsid w:val="00282575"/>
    <w:rsid w:val="002840D2"/>
    <w:rsid w:val="00286633"/>
    <w:rsid w:val="00286A1F"/>
    <w:rsid w:val="00287039"/>
    <w:rsid w:val="002876CE"/>
    <w:rsid w:val="00293B7F"/>
    <w:rsid w:val="0029541E"/>
    <w:rsid w:val="002955E4"/>
    <w:rsid w:val="00295CE7"/>
    <w:rsid w:val="00295DFA"/>
    <w:rsid w:val="002A0F05"/>
    <w:rsid w:val="002A0F3D"/>
    <w:rsid w:val="002A195B"/>
    <w:rsid w:val="002A1D03"/>
    <w:rsid w:val="002A280E"/>
    <w:rsid w:val="002A42CB"/>
    <w:rsid w:val="002A68F7"/>
    <w:rsid w:val="002A7187"/>
    <w:rsid w:val="002B1307"/>
    <w:rsid w:val="002B2BC9"/>
    <w:rsid w:val="002B705B"/>
    <w:rsid w:val="002B7315"/>
    <w:rsid w:val="002C01A0"/>
    <w:rsid w:val="002C032F"/>
    <w:rsid w:val="002C0CE3"/>
    <w:rsid w:val="002C1174"/>
    <w:rsid w:val="002C154D"/>
    <w:rsid w:val="002C2A0E"/>
    <w:rsid w:val="002C2B8E"/>
    <w:rsid w:val="002C2CB4"/>
    <w:rsid w:val="002C41D5"/>
    <w:rsid w:val="002C4EA0"/>
    <w:rsid w:val="002C54AF"/>
    <w:rsid w:val="002C7DF6"/>
    <w:rsid w:val="002D00E4"/>
    <w:rsid w:val="002D36C3"/>
    <w:rsid w:val="002D78E0"/>
    <w:rsid w:val="002D7E7A"/>
    <w:rsid w:val="002E0285"/>
    <w:rsid w:val="002E1325"/>
    <w:rsid w:val="002E2CA7"/>
    <w:rsid w:val="002E32DC"/>
    <w:rsid w:val="002E4702"/>
    <w:rsid w:val="002E4767"/>
    <w:rsid w:val="002E4ACF"/>
    <w:rsid w:val="002E4D71"/>
    <w:rsid w:val="002E5A85"/>
    <w:rsid w:val="002E64E9"/>
    <w:rsid w:val="002E6ECD"/>
    <w:rsid w:val="002E6F88"/>
    <w:rsid w:val="002F042F"/>
    <w:rsid w:val="002F1CC0"/>
    <w:rsid w:val="002F1FD7"/>
    <w:rsid w:val="002F211A"/>
    <w:rsid w:val="002F3486"/>
    <w:rsid w:val="002F4925"/>
    <w:rsid w:val="002F59F5"/>
    <w:rsid w:val="002F5FB2"/>
    <w:rsid w:val="002F77A6"/>
    <w:rsid w:val="002F7FB3"/>
    <w:rsid w:val="00301780"/>
    <w:rsid w:val="00302864"/>
    <w:rsid w:val="003039E7"/>
    <w:rsid w:val="00307D90"/>
    <w:rsid w:val="0031255A"/>
    <w:rsid w:val="00315847"/>
    <w:rsid w:val="0031686D"/>
    <w:rsid w:val="00320F88"/>
    <w:rsid w:val="0032154C"/>
    <w:rsid w:val="003216CA"/>
    <w:rsid w:val="003228A2"/>
    <w:rsid w:val="003243AA"/>
    <w:rsid w:val="00324FD8"/>
    <w:rsid w:val="00325BEE"/>
    <w:rsid w:val="00326668"/>
    <w:rsid w:val="00327372"/>
    <w:rsid w:val="00330B6C"/>
    <w:rsid w:val="00332203"/>
    <w:rsid w:val="0033251A"/>
    <w:rsid w:val="00332869"/>
    <w:rsid w:val="00332D84"/>
    <w:rsid w:val="00333D88"/>
    <w:rsid w:val="003360A1"/>
    <w:rsid w:val="0033633E"/>
    <w:rsid w:val="0034175F"/>
    <w:rsid w:val="003417A4"/>
    <w:rsid w:val="00343563"/>
    <w:rsid w:val="00344588"/>
    <w:rsid w:val="00344BC0"/>
    <w:rsid w:val="00345104"/>
    <w:rsid w:val="00347E8D"/>
    <w:rsid w:val="00353B07"/>
    <w:rsid w:val="003548B2"/>
    <w:rsid w:val="00356996"/>
    <w:rsid w:val="00356E76"/>
    <w:rsid w:val="00360953"/>
    <w:rsid w:val="00362A36"/>
    <w:rsid w:val="00363D03"/>
    <w:rsid w:val="00364015"/>
    <w:rsid w:val="003675CE"/>
    <w:rsid w:val="00367937"/>
    <w:rsid w:val="00367B05"/>
    <w:rsid w:val="003706A3"/>
    <w:rsid w:val="003728BB"/>
    <w:rsid w:val="00373765"/>
    <w:rsid w:val="0037467B"/>
    <w:rsid w:val="00376A11"/>
    <w:rsid w:val="003801BB"/>
    <w:rsid w:val="0038153B"/>
    <w:rsid w:val="0038161F"/>
    <w:rsid w:val="00381D9A"/>
    <w:rsid w:val="003837ED"/>
    <w:rsid w:val="00385014"/>
    <w:rsid w:val="00385CAD"/>
    <w:rsid w:val="00386C30"/>
    <w:rsid w:val="00391767"/>
    <w:rsid w:val="00392283"/>
    <w:rsid w:val="0039239C"/>
    <w:rsid w:val="00392E1D"/>
    <w:rsid w:val="00393D14"/>
    <w:rsid w:val="00394359"/>
    <w:rsid w:val="00394CC8"/>
    <w:rsid w:val="00395795"/>
    <w:rsid w:val="003A1534"/>
    <w:rsid w:val="003A1BD3"/>
    <w:rsid w:val="003A2236"/>
    <w:rsid w:val="003A2924"/>
    <w:rsid w:val="003A3BAA"/>
    <w:rsid w:val="003A576E"/>
    <w:rsid w:val="003A7496"/>
    <w:rsid w:val="003A7E24"/>
    <w:rsid w:val="003B0B44"/>
    <w:rsid w:val="003B10C6"/>
    <w:rsid w:val="003B4149"/>
    <w:rsid w:val="003B5094"/>
    <w:rsid w:val="003B6890"/>
    <w:rsid w:val="003B6D59"/>
    <w:rsid w:val="003C061C"/>
    <w:rsid w:val="003C0ED6"/>
    <w:rsid w:val="003C1E17"/>
    <w:rsid w:val="003C283F"/>
    <w:rsid w:val="003C5C96"/>
    <w:rsid w:val="003C5D35"/>
    <w:rsid w:val="003C5DD9"/>
    <w:rsid w:val="003C5FDD"/>
    <w:rsid w:val="003C74FF"/>
    <w:rsid w:val="003C7AB8"/>
    <w:rsid w:val="003D1101"/>
    <w:rsid w:val="003D13E6"/>
    <w:rsid w:val="003D2724"/>
    <w:rsid w:val="003D3EDA"/>
    <w:rsid w:val="003D5C93"/>
    <w:rsid w:val="003D5F10"/>
    <w:rsid w:val="003D67D4"/>
    <w:rsid w:val="003E4157"/>
    <w:rsid w:val="003E5A44"/>
    <w:rsid w:val="003E5E86"/>
    <w:rsid w:val="003E6EDE"/>
    <w:rsid w:val="003F06AF"/>
    <w:rsid w:val="003F0A9A"/>
    <w:rsid w:val="003F2B91"/>
    <w:rsid w:val="003F5DF9"/>
    <w:rsid w:val="003F5E85"/>
    <w:rsid w:val="0040009F"/>
    <w:rsid w:val="00404AC8"/>
    <w:rsid w:val="004100E1"/>
    <w:rsid w:val="00410855"/>
    <w:rsid w:val="00411A98"/>
    <w:rsid w:val="0041206B"/>
    <w:rsid w:val="0041241C"/>
    <w:rsid w:val="00413701"/>
    <w:rsid w:val="004137CC"/>
    <w:rsid w:val="0041394B"/>
    <w:rsid w:val="00414399"/>
    <w:rsid w:val="00414468"/>
    <w:rsid w:val="0041568A"/>
    <w:rsid w:val="00415A26"/>
    <w:rsid w:val="00415F65"/>
    <w:rsid w:val="0042237F"/>
    <w:rsid w:val="004246D9"/>
    <w:rsid w:val="00425464"/>
    <w:rsid w:val="00427166"/>
    <w:rsid w:val="00433EA3"/>
    <w:rsid w:val="00434ED4"/>
    <w:rsid w:val="004351D4"/>
    <w:rsid w:val="00435AAC"/>
    <w:rsid w:val="00436A27"/>
    <w:rsid w:val="00440375"/>
    <w:rsid w:val="004409F0"/>
    <w:rsid w:val="00440ED7"/>
    <w:rsid w:val="00442628"/>
    <w:rsid w:val="0044268F"/>
    <w:rsid w:val="00442D35"/>
    <w:rsid w:val="004431F0"/>
    <w:rsid w:val="00444ACF"/>
    <w:rsid w:val="004453FA"/>
    <w:rsid w:val="00445ADF"/>
    <w:rsid w:val="004506C0"/>
    <w:rsid w:val="00450CB4"/>
    <w:rsid w:val="00450F85"/>
    <w:rsid w:val="00451AD0"/>
    <w:rsid w:val="00451F62"/>
    <w:rsid w:val="0045513E"/>
    <w:rsid w:val="00455881"/>
    <w:rsid w:val="00456651"/>
    <w:rsid w:val="004577FF"/>
    <w:rsid w:val="004604BA"/>
    <w:rsid w:val="00464181"/>
    <w:rsid w:val="00465CB3"/>
    <w:rsid w:val="00467EE2"/>
    <w:rsid w:val="0047030C"/>
    <w:rsid w:val="004712AD"/>
    <w:rsid w:val="00472A59"/>
    <w:rsid w:val="00472A72"/>
    <w:rsid w:val="00472C3C"/>
    <w:rsid w:val="004740F9"/>
    <w:rsid w:val="00474A87"/>
    <w:rsid w:val="004772C8"/>
    <w:rsid w:val="00482305"/>
    <w:rsid w:val="00483B8D"/>
    <w:rsid w:val="00483F66"/>
    <w:rsid w:val="00484AD5"/>
    <w:rsid w:val="00491CAB"/>
    <w:rsid w:val="004921A3"/>
    <w:rsid w:val="004929FE"/>
    <w:rsid w:val="00494250"/>
    <w:rsid w:val="00494BC5"/>
    <w:rsid w:val="004968B9"/>
    <w:rsid w:val="004975B8"/>
    <w:rsid w:val="00497A22"/>
    <w:rsid w:val="00497F65"/>
    <w:rsid w:val="004A0151"/>
    <w:rsid w:val="004A0946"/>
    <w:rsid w:val="004A0A81"/>
    <w:rsid w:val="004A18F6"/>
    <w:rsid w:val="004A2EAE"/>
    <w:rsid w:val="004A468C"/>
    <w:rsid w:val="004A495F"/>
    <w:rsid w:val="004A4B38"/>
    <w:rsid w:val="004B21A7"/>
    <w:rsid w:val="004B24CF"/>
    <w:rsid w:val="004B382E"/>
    <w:rsid w:val="004B3C3A"/>
    <w:rsid w:val="004B7B2A"/>
    <w:rsid w:val="004C0EDF"/>
    <w:rsid w:val="004C1B96"/>
    <w:rsid w:val="004C2371"/>
    <w:rsid w:val="004C4A1E"/>
    <w:rsid w:val="004C62A6"/>
    <w:rsid w:val="004C6FA3"/>
    <w:rsid w:val="004D04BD"/>
    <w:rsid w:val="004D0E85"/>
    <w:rsid w:val="004D1D78"/>
    <w:rsid w:val="004D3517"/>
    <w:rsid w:val="004D7F14"/>
    <w:rsid w:val="004E0E8C"/>
    <w:rsid w:val="004E216B"/>
    <w:rsid w:val="004E2F47"/>
    <w:rsid w:val="004E4437"/>
    <w:rsid w:val="004E6781"/>
    <w:rsid w:val="004E69E2"/>
    <w:rsid w:val="004E7ABC"/>
    <w:rsid w:val="004F0762"/>
    <w:rsid w:val="004F1122"/>
    <w:rsid w:val="004F45B2"/>
    <w:rsid w:val="004F4755"/>
    <w:rsid w:val="004F5307"/>
    <w:rsid w:val="004F6C54"/>
    <w:rsid w:val="004F71D9"/>
    <w:rsid w:val="004F7513"/>
    <w:rsid w:val="005010FD"/>
    <w:rsid w:val="005017A6"/>
    <w:rsid w:val="005036BE"/>
    <w:rsid w:val="00503B3E"/>
    <w:rsid w:val="00503FE0"/>
    <w:rsid w:val="00506AD7"/>
    <w:rsid w:val="00507296"/>
    <w:rsid w:val="00507B65"/>
    <w:rsid w:val="005111C8"/>
    <w:rsid w:val="005118DB"/>
    <w:rsid w:val="005125DE"/>
    <w:rsid w:val="005128EA"/>
    <w:rsid w:val="0051406D"/>
    <w:rsid w:val="0051447F"/>
    <w:rsid w:val="005145E9"/>
    <w:rsid w:val="005225D2"/>
    <w:rsid w:val="00522902"/>
    <w:rsid w:val="005231D1"/>
    <w:rsid w:val="00524CD1"/>
    <w:rsid w:val="0052764F"/>
    <w:rsid w:val="00527D5E"/>
    <w:rsid w:val="00531500"/>
    <w:rsid w:val="005317C7"/>
    <w:rsid w:val="00534A82"/>
    <w:rsid w:val="00540F14"/>
    <w:rsid w:val="00541B8B"/>
    <w:rsid w:val="00541F6E"/>
    <w:rsid w:val="00551232"/>
    <w:rsid w:val="00552794"/>
    <w:rsid w:val="00552EC6"/>
    <w:rsid w:val="00552FAA"/>
    <w:rsid w:val="0055367B"/>
    <w:rsid w:val="00562414"/>
    <w:rsid w:val="005635AF"/>
    <w:rsid w:val="0056370D"/>
    <w:rsid w:val="0056706A"/>
    <w:rsid w:val="005701E0"/>
    <w:rsid w:val="0057317D"/>
    <w:rsid w:val="00573B8D"/>
    <w:rsid w:val="00574C75"/>
    <w:rsid w:val="00575318"/>
    <w:rsid w:val="00576CD8"/>
    <w:rsid w:val="00582AC6"/>
    <w:rsid w:val="00582BBA"/>
    <w:rsid w:val="00582CFA"/>
    <w:rsid w:val="00584E91"/>
    <w:rsid w:val="0058684C"/>
    <w:rsid w:val="00586AD7"/>
    <w:rsid w:val="0059020C"/>
    <w:rsid w:val="0059064A"/>
    <w:rsid w:val="00592959"/>
    <w:rsid w:val="00593181"/>
    <w:rsid w:val="0059342F"/>
    <w:rsid w:val="0059537C"/>
    <w:rsid w:val="00595B30"/>
    <w:rsid w:val="005969C4"/>
    <w:rsid w:val="00597BA0"/>
    <w:rsid w:val="00597F8F"/>
    <w:rsid w:val="005A1649"/>
    <w:rsid w:val="005A258F"/>
    <w:rsid w:val="005A360A"/>
    <w:rsid w:val="005A4E93"/>
    <w:rsid w:val="005A4EAD"/>
    <w:rsid w:val="005B0278"/>
    <w:rsid w:val="005B239F"/>
    <w:rsid w:val="005B487F"/>
    <w:rsid w:val="005B4DAF"/>
    <w:rsid w:val="005B5010"/>
    <w:rsid w:val="005B55AF"/>
    <w:rsid w:val="005B5B95"/>
    <w:rsid w:val="005B628A"/>
    <w:rsid w:val="005B63BD"/>
    <w:rsid w:val="005B6533"/>
    <w:rsid w:val="005C487A"/>
    <w:rsid w:val="005C4F87"/>
    <w:rsid w:val="005C5E22"/>
    <w:rsid w:val="005C622B"/>
    <w:rsid w:val="005C6E2A"/>
    <w:rsid w:val="005C70F9"/>
    <w:rsid w:val="005D03DC"/>
    <w:rsid w:val="005D0AC7"/>
    <w:rsid w:val="005D165E"/>
    <w:rsid w:val="005D18DE"/>
    <w:rsid w:val="005D3285"/>
    <w:rsid w:val="005D5CCC"/>
    <w:rsid w:val="005D5DF3"/>
    <w:rsid w:val="005D68BF"/>
    <w:rsid w:val="005E0578"/>
    <w:rsid w:val="005E358A"/>
    <w:rsid w:val="005E5C0E"/>
    <w:rsid w:val="005E693A"/>
    <w:rsid w:val="005F1205"/>
    <w:rsid w:val="005F1717"/>
    <w:rsid w:val="005F24D0"/>
    <w:rsid w:val="005F2A65"/>
    <w:rsid w:val="005F3AFC"/>
    <w:rsid w:val="005F5268"/>
    <w:rsid w:val="005F5756"/>
    <w:rsid w:val="005F6710"/>
    <w:rsid w:val="005F67B2"/>
    <w:rsid w:val="0060030E"/>
    <w:rsid w:val="00600907"/>
    <w:rsid w:val="00604390"/>
    <w:rsid w:val="00605F22"/>
    <w:rsid w:val="00606EBA"/>
    <w:rsid w:val="00610017"/>
    <w:rsid w:val="00612D41"/>
    <w:rsid w:val="0061372B"/>
    <w:rsid w:val="0061463C"/>
    <w:rsid w:val="00614BCE"/>
    <w:rsid w:val="00615CA6"/>
    <w:rsid w:val="006166CE"/>
    <w:rsid w:val="00620779"/>
    <w:rsid w:val="00622C75"/>
    <w:rsid w:val="00624761"/>
    <w:rsid w:val="0062518B"/>
    <w:rsid w:val="00625C44"/>
    <w:rsid w:val="00630C5A"/>
    <w:rsid w:val="006323E7"/>
    <w:rsid w:val="0063409F"/>
    <w:rsid w:val="006342C8"/>
    <w:rsid w:val="0063543A"/>
    <w:rsid w:val="0063647B"/>
    <w:rsid w:val="006364BD"/>
    <w:rsid w:val="0064105F"/>
    <w:rsid w:val="00643F25"/>
    <w:rsid w:val="00644196"/>
    <w:rsid w:val="00645F4F"/>
    <w:rsid w:val="0065201F"/>
    <w:rsid w:val="00652E54"/>
    <w:rsid w:val="0065358D"/>
    <w:rsid w:val="00654DAC"/>
    <w:rsid w:val="0066033C"/>
    <w:rsid w:val="0066298E"/>
    <w:rsid w:val="00662A9A"/>
    <w:rsid w:val="00662CEB"/>
    <w:rsid w:val="006631B7"/>
    <w:rsid w:val="00663389"/>
    <w:rsid w:val="0066580A"/>
    <w:rsid w:val="006663E6"/>
    <w:rsid w:val="006674D5"/>
    <w:rsid w:val="00671FB1"/>
    <w:rsid w:val="0067440D"/>
    <w:rsid w:val="00675853"/>
    <w:rsid w:val="00675B5E"/>
    <w:rsid w:val="0067764A"/>
    <w:rsid w:val="00677CDB"/>
    <w:rsid w:val="00680D74"/>
    <w:rsid w:val="00683663"/>
    <w:rsid w:val="006841F5"/>
    <w:rsid w:val="00685C2A"/>
    <w:rsid w:val="00687924"/>
    <w:rsid w:val="00690433"/>
    <w:rsid w:val="006932C8"/>
    <w:rsid w:val="00694158"/>
    <w:rsid w:val="0069586E"/>
    <w:rsid w:val="006A2A59"/>
    <w:rsid w:val="006A32FB"/>
    <w:rsid w:val="006A4FD2"/>
    <w:rsid w:val="006A5E46"/>
    <w:rsid w:val="006A698B"/>
    <w:rsid w:val="006A70DD"/>
    <w:rsid w:val="006B2168"/>
    <w:rsid w:val="006B40E7"/>
    <w:rsid w:val="006B5733"/>
    <w:rsid w:val="006B578F"/>
    <w:rsid w:val="006B6FF6"/>
    <w:rsid w:val="006B78A2"/>
    <w:rsid w:val="006C1798"/>
    <w:rsid w:val="006C353F"/>
    <w:rsid w:val="006C6F2E"/>
    <w:rsid w:val="006D05D7"/>
    <w:rsid w:val="006D0770"/>
    <w:rsid w:val="006D1698"/>
    <w:rsid w:val="006D3A13"/>
    <w:rsid w:val="006D49B1"/>
    <w:rsid w:val="006D4F5A"/>
    <w:rsid w:val="006D520A"/>
    <w:rsid w:val="006D52B8"/>
    <w:rsid w:val="006D7527"/>
    <w:rsid w:val="006D7A4E"/>
    <w:rsid w:val="006E2DC7"/>
    <w:rsid w:val="006E7948"/>
    <w:rsid w:val="006F0A58"/>
    <w:rsid w:val="006F0A8B"/>
    <w:rsid w:val="006F1684"/>
    <w:rsid w:val="006F4722"/>
    <w:rsid w:val="006F6AD0"/>
    <w:rsid w:val="006F7CA7"/>
    <w:rsid w:val="006F7DE8"/>
    <w:rsid w:val="00702A6F"/>
    <w:rsid w:val="00711489"/>
    <w:rsid w:val="00711D08"/>
    <w:rsid w:val="00713FD9"/>
    <w:rsid w:val="0071459A"/>
    <w:rsid w:val="007153A7"/>
    <w:rsid w:val="00715D3B"/>
    <w:rsid w:val="00717D88"/>
    <w:rsid w:val="00717DAB"/>
    <w:rsid w:val="00721EFA"/>
    <w:rsid w:val="007231CB"/>
    <w:rsid w:val="0072331A"/>
    <w:rsid w:val="00724452"/>
    <w:rsid w:val="0073016C"/>
    <w:rsid w:val="00730396"/>
    <w:rsid w:val="007307D9"/>
    <w:rsid w:val="00730EE8"/>
    <w:rsid w:val="00731F43"/>
    <w:rsid w:val="007328F1"/>
    <w:rsid w:val="00733410"/>
    <w:rsid w:val="007341D8"/>
    <w:rsid w:val="00734E95"/>
    <w:rsid w:val="007356C4"/>
    <w:rsid w:val="007359E5"/>
    <w:rsid w:val="00735A2E"/>
    <w:rsid w:val="00735DD9"/>
    <w:rsid w:val="007362FF"/>
    <w:rsid w:val="0073774C"/>
    <w:rsid w:val="00742924"/>
    <w:rsid w:val="007448B5"/>
    <w:rsid w:val="00745939"/>
    <w:rsid w:val="007504C8"/>
    <w:rsid w:val="00751798"/>
    <w:rsid w:val="00751B7B"/>
    <w:rsid w:val="007533A3"/>
    <w:rsid w:val="00755F69"/>
    <w:rsid w:val="00756836"/>
    <w:rsid w:val="00757C7B"/>
    <w:rsid w:val="00760A63"/>
    <w:rsid w:val="00760C71"/>
    <w:rsid w:val="007617D9"/>
    <w:rsid w:val="00761D08"/>
    <w:rsid w:val="0076376F"/>
    <w:rsid w:val="00763EC3"/>
    <w:rsid w:val="00763F6F"/>
    <w:rsid w:val="0076511B"/>
    <w:rsid w:val="00765B04"/>
    <w:rsid w:val="00766334"/>
    <w:rsid w:val="0076642A"/>
    <w:rsid w:val="00767A6B"/>
    <w:rsid w:val="00767F3A"/>
    <w:rsid w:val="00770F2D"/>
    <w:rsid w:val="007729CB"/>
    <w:rsid w:val="00775A7F"/>
    <w:rsid w:val="00776A85"/>
    <w:rsid w:val="00777333"/>
    <w:rsid w:val="00781D4C"/>
    <w:rsid w:val="00782089"/>
    <w:rsid w:val="00782ACC"/>
    <w:rsid w:val="0078438B"/>
    <w:rsid w:val="00784AF1"/>
    <w:rsid w:val="00790D0F"/>
    <w:rsid w:val="00790EC2"/>
    <w:rsid w:val="007913C2"/>
    <w:rsid w:val="007953E5"/>
    <w:rsid w:val="007969D8"/>
    <w:rsid w:val="00797B17"/>
    <w:rsid w:val="00797D95"/>
    <w:rsid w:val="00797E09"/>
    <w:rsid w:val="007A0BEF"/>
    <w:rsid w:val="007A1CC1"/>
    <w:rsid w:val="007A5F20"/>
    <w:rsid w:val="007A623D"/>
    <w:rsid w:val="007B23B6"/>
    <w:rsid w:val="007B33D0"/>
    <w:rsid w:val="007B56E0"/>
    <w:rsid w:val="007B69BE"/>
    <w:rsid w:val="007B73EE"/>
    <w:rsid w:val="007B7DA2"/>
    <w:rsid w:val="007C01D5"/>
    <w:rsid w:val="007C3216"/>
    <w:rsid w:val="007C5462"/>
    <w:rsid w:val="007C6665"/>
    <w:rsid w:val="007C734A"/>
    <w:rsid w:val="007C7BC6"/>
    <w:rsid w:val="007D0909"/>
    <w:rsid w:val="007D0E00"/>
    <w:rsid w:val="007D2A81"/>
    <w:rsid w:val="007D2D27"/>
    <w:rsid w:val="007D34D1"/>
    <w:rsid w:val="007D4684"/>
    <w:rsid w:val="007D73BD"/>
    <w:rsid w:val="007E0391"/>
    <w:rsid w:val="007E1137"/>
    <w:rsid w:val="007E255F"/>
    <w:rsid w:val="007E2D2E"/>
    <w:rsid w:val="007E40B5"/>
    <w:rsid w:val="007E5157"/>
    <w:rsid w:val="007E5575"/>
    <w:rsid w:val="007E5BCE"/>
    <w:rsid w:val="007E7F13"/>
    <w:rsid w:val="007F0806"/>
    <w:rsid w:val="007F127F"/>
    <w:rsid w:val="007F12A6"/>
    <w:rsid w:val="007F2AFF"/>
    <w:rsid w:val="007F3B2D"/>
    <w:rsid w:val="007F4057"/>
    <w:rsid w:val="007F6702"/>
    <w:rsid w:val="007F6D9B"/>
    <w:rsid w:val="007F77B5"/>
    <w:rsid w:val="008004B5"/>
    <w:rsid w:val="008015C4"/>
    <w:rsid w:val="00802162"/>
    <w:rsid w:val="008027C4"/>
    <w:rsid w:val="00802916"/>
    <w:rsid w:val="00805B15"/>
    <w:rsid w:val="00805B84"/>
    <w:rsid w:val="00805B9E"/>
    <w:rsid w:val="00810498"/>
    <w:rsid w:val="00810E23"/>
    <w:rsid w:val="00811785"/>
    <w:rsid w:val="00812284"/>
    <w:rsid w:val="00813D7D"/>
    <w:rsid w:val="008145A0"/>
    <w:rsid w:val="008147C0"/>
    <w:rsid w:val="0081504C"/>
    <w:rsid w:val="00815C99"/>
    <w:rsid w:val="00815FCD"/>
    <w:rsid w:val="008215ED"/>
    <w:rsid w:val="008223BF"/>
    <w:rsid w:val="00822F50"/>
    <w:rsid w:val="00823FCB"/>
    <w:rsid w:val="00824745"/>
    <w:rsid w:val="00824EB2"/>
    <w:rsid w:val="008265AC"/>
    <w:rsid w:val="00827184"/>
    <w:rsid w:val="00831AE4"/>
    <w:rsid w:val="0083295E"/>
    <w:rsid w:val="00833CE6"/>
    <w:rsid w:val="0083452B"/>
    <w:rsid w:val="008349E9"/>
    <w:rsid w:val="00835BBE"/>
    <w:rsid w:val="00836857"/>
    <w:rsid w:val="008368EC"/>
    <w:rsid w:val="008379FC"/>
    <w:rsid w:val="008436BF"/>
    <w:rsid w:val="00847164"/>
    <w:rsid w:val="00850F76"/>
    <w:rsid w:val="00851B1A"/>
    <w:rsid w:val="008533DE"/>
    <w:rsid w:val="00855657"/>
    <w:rsid w:val="0085625D"/>
    <w:rsid w:val="0085742C"/>
    <w:rsid w:val="008620EA"/>
    <w:rsid w:val="008623AD"/>
    <w:rsid w:val="00867807"/>
    <w:rsid w:val="0086780B"/>
    <w:rsid w:val="00867950"/>
    <w:rsid w:val="008718C0"/>
    <w:rsid w:val="0087229D"/>
    <w:rsid w:val="00874074"/>
    <w:rsid w:val="00875BBF"/>
    <w:rsid w:val="0087604E"/>
    <w:rsid w:val="008769BE"/>
    <w:rsid w:val="00876C17"/>
    <w:rsid w:val="008810AC"/>
    <w:rsid w:val="0088219C"/>
    <w:rsid w:val="00882FAE"/>
    <w:rsid w:val="008856DC"/>
    <w:rsid w:val="00886DF5"/>
    <w:rsid w:val="00887B12"/>
    <w:rsid w:val="00896247"/>
    <w:rsid w:val="00897CF2"/>
    <w:rsid w:val="008A05F1"/>
    <w:rsid w:val="008A1952"/>
    <w:rsid w:val="008A1E80"/>
    <w:rsid w:val="008A2C42"/>
    <w:rsid w:val="008B059B"/>
    <w:rsid w:val="008B3896"/>
    <w:rsid w:val="008B3D91"/>
    <w:rsid w:val="008C0648"/>
    <w:rsid w:val="008C2E8C"/>
    <w:rsid w:val="008C4641"/>
    <w:rsid w:val="008C6B7C"/>
    <w:rsid w:val="008C6BC7"/>
    <w:rsid w:val="008C7251"/>
    <w:rsid w:val="008D0085"/>
    <w:rsid w:val="008D0B58"/>
    <w:rsid w:val="008D1494"/>
    <w:rsid w:val="008D2001"/>
    <w:rsid w:val="008D367C"/>
    <w:rsid w:val="008D6DE8"/>
    <w:rsid w:val="008D7EEC"/>
    <w:rsid w:val="008E2F3E"/>
    <w:rsid w:val="008E32DE"/>
    <w:rsid w:val="008E385C"/>
    <w:rsid w:val="008E44FB"/>
    <w:rsid w:val="008E547B"/>
    <w:rsid w:val="008E6554"/>
    <w:rsid w:val="008E6C47"/>
    <w:rsid w:val="008F25FE"/>
    <w:rsid w:val="008F2837"/>
    <w:rsid w:val="008F300D"/>
    <w:rsid w:val="008F30D8"/>
    <w:rsid w:val="008F3EEB"/>
    <w:rsid w:val="008F55E7"/>
    <w:rsid w:val="008F60CF"/>
    <w:rsid w:val="008F71B4"/>
    <w:rsid w:val="008F7974"/>
    <w:rsid w:val="00900758"/>
    <w:rsid w:val="00902196"/>
    <w:rsid w:val="00906B72"/>
    <w:rsid w:val="009101CB"/>
    <w:rsid w:val="009123B7"/>
    <w:rsid w:val="00912C4D"/>
    <w:rsid w:val="009133FC"/>
    <w:rsid w:val="009135A8"/>
    <w:rsid w:val="009149BA"/>
    <w:rsid w:val="00915406"/>
    <w:rsid w:val="00916159"/>
    <w:rsid w:val="00917210"/>
    <w:rsid w:val="00917360"/>
    <w:rsid w:val="0092056D"/>
    <w:rsid w:val="00921964"/>
    <w:rsid w:val="00921ED9"/>
    <w:rsid w:val="00922C74"/>
    <w:rsid w:val="009238D2"/>
    <w:rsid w:val="00927491"/>
    <w:rsid w:val="00930DF4"/>
    <w:rsid w:val="00933E80"/>
    <w:rsid w:val="00934D68"/>
    <w:rsid w:val="009355DA"/>
    <w:rsid w:val="009378E7"/>
    <w:rsid w:val="0094127E"/>
    <w:rsid w:val="00942359"/>
    <w:rsid w:val="00942525"/>
    <w:rsid w:val="009429F7"/>
    <w:rsid w:val="00944A30"/>
    <w:rsid w:val="009450D2"/>
    <w:rsid w:val="00947527"/>
    <w:rsid w:val="009512EC"/>
    <w:rsid w:val="00951447"/>
    <w:rsid w:val="009526D0"/>
    <w:rsid w:val="009543FD"/>
    <w:rsid w:val="0095473D"/>
    <w:rsid w:val="0095500D"/>
    <w:rsid w:val="00955E9F"/>
    <w:rsid w:val="00956195"/>
    <w:rsid w:val="009566DA"/>
    <w:rsid w:val="009567B9"/>
    <w:rsid w:val="00957154"/>
    <w:rsid w:val="00957166"/>
    <w:rsid w:val="00957B9D"/>
    <w:rsid w:val="00957FE4"/>
    <w:rsid w:val="009617BB"/>
    <w:rsid w:val="009631CE"/>
    <w:rsid w:val="00963B50"/>
    <w:rsid w:val="00966C3A"/>
    <w:rsid w:val="00967D26"/>
    <w:rsid w:val="00970B6C"/>
    <w:rsid w:val="009710C9"/>
    <w:rsid w:val="0097233C"/>
    <w:rsid w:val="00975DF5"/>
    <w:rsid w:val="00976928"/>
    <w:rsid w:val="00976D91"/>
    <w:rsid w:val="00977023"/>
    <w:rsid w:val="00977F21"/>
    <w:rsid w:val="00980C96"/>
    <w:rsid w:val="0098123E"/>
    <w:rsid w:val="00983970"/>
    <w:rsid w:val="00984B4D"/>
    <w:rsid w:val="00984E32"/>
    <w:rsid w:val="009868E4"/>
    <w:rsid w:val="00986E5B"/>
    <w:rsid w:val="00991EF1"/>
    <w:rsid w:val="00992C22"/>
    <w:rsid w:val="00992E45"/>
    <w:rsid w:val="00993FAE"/>
    <w:rsid w:val="00995653"/>
    <w:rsid w:val="0099610E"/>
    <w:rsid w:val="009968BD"/>
    <w:rsid w:val="00996BE2"/>
    <w:rsid w:val="009975F3"/>
    <w:rsid w:val="009A2304"/>
    <w:rsid w:val="009A3D94"/>
    <w:rsid w:val="009A5293"/>
    <w:rsid w:val="009A5B89"/>
    <w:rsid w:val="009A798F"/>
    <w:rsid w:val="009B01A1"/>
    <w:rsid w:val="009B13B4"/>
    <w:rsid w:val="009B1E49"/>
    <w:rsid w:val="009B3458"/>
    <w:rsid w:val="009B3602"/>
    <w:rsid w:val="009C05EB"/>
    <w:rsid w:val="009C1218"/>
    <w:rsid w:val="009C1F8E"/>
    <w:rsid w:val="009C39C3"/>
    <w:rsid w:val="009C45F7"/>
    <w:rsid w:val="009C6532"/>
    <w:rsid w:val="009D01CD"/>
    <w:rsid w:val="009D0BAD"/>
    <w:rsid w:val="009D1B52"/>
    <w:rsid w:val="009D4077"/>
    <w:rsid w:val="009D4213"/>
    <w:rsid w:val="009D444D"/>
    <w:rsid w:val="009D584B"/>
    <w:rsid w:val="009D75F4"/>
    <w:rsid w:val="009D7EE5"/>
    <w:rsid w:val="009D7F31"/>
    <w:rsid w:val="009E26C7"/>
    <w:rsid w:val="009E26CD"/>
    <w:rsid w:val="009E4656"/>
    <w:rsid w:val="009E4BB6"/>
    <w:rsid w:val="009E5592"/>
    <w:rsid w:val="009E5C31"/>
    <w:rsid w:val="009E7C82"/>
    <w:rsid w:val="009F255B"/>
    <w:rsid w:val="009F285C"/>
    <w:rsid w:val="009F2C2E"/>
    <w:rsid w:val="009F345E"/>
    <w:rsid w:val="009F51B8"/>
    <w:rsid w:val="00A00378"/>
    <w:rsid w:val="00A00CB8"/>
    <w:rsid w:val="00A01189"/>
    <w:rsid w:val="00A01472"/>
    <w:rsid w:val="00A0269B"/>
    <w:rsid w:val="00A04C4B"/>
    <w:rsid w:val="00A05405"/>
    <w:rsid w:val="00A05CF8"/>
    <w:rsid w:val="00A119B5"/>
    <w:rsid w:val="00A13F44"/>
    <w:rsid w:val="00A14D24"/>
    <w:rsid w:val="00A16597"/>
    <w:rsid w:val="00A226FF"/>
    <w:rsid w:val="00A23AA7"/>
    <w:rsid w:val="00A26BD3"/>
    <w:rsid w:val="00A3363F"/>
    <w:rsid w:val="00A34B45"/>
    <w:rsid w:val="00A35F77"/>
    <w:rsid w:val="00A35FE0"/>
    <w:rsid w:val="00A36152"/>
    <w:rsid w:val="00A40130"/>
    <w:rsid w:val="00A4039C"/>
    <w:rsid w:val="00A41581"/>
    <w:rsid w:val="00A47089"/>
    <w:rsid w:val="00A474A7"/>
    <w:rsid w:val="00A4783A"/>
    <w:rsid w:val="00A52781"/>
    <w:rsid w:val="00A53378"/>
    <w:rsid w:val="00A55FA3"/>
    <w:rsid w:val="00A614FE"/>
    <w:rsid w:val="00A6192D"/>
    <w:rsid w:val="00A6260F"/>
    <w:rsid w:val="00A669FD"/>
    <w:rsid w:val="00A70AC3"/>
    <w:rsid w:val="00A71D32"/>
    <w:rsid w:val="00A71E93"/>
    <w:rsid w:val="00A721A1"/>
    <w:rsid w:val="00A72676"/>
    <w:rsid w:val="00A737AA"/>
    <w:rsid w:val="00A73EC7"/>
    <w:rsid w:val="00A7494D"/>
    <w:rsid w:val="00A75E10"/>
    <w:rsid w:val="00A76DDF"/>
    <w:rsid w:val="00A818D5"/>
    <w:rsid w:val="00A85DC5"/>
    <w:rsid w:val="00A86D8C"/>
    <w:rsid w:val="00A9178C"/>
    <w:rsid w:val="00A91B43"/>
    <w:rsid w:val="00A92BF4"/>
    <w:rsid w:val="00A94140"/>
    <w:rsid w:val="00A95D24"/>
    <w:rsid w:val="00A96170"/>
    <w:rsid w:val="00AA2BC3"/>
    <w:rsid w:val="00AA471E"/>
    <w:rsid w:val="00AA54F2"/>
    <w:rsid w:val="00AA62B0"/>
    <w:rsid w:val="00AA7757"/>
    <w:rsid w:val="00AA7F6C"/>
    <w:rsid w:val="00AB047F"/>
    <w:rsid w:val="00AB0B01"/>
    <w:rsid w:val="00AB1998"/>
    <w:rsid w:val="00AB2217"/>
    <w:rsid w:val="00AB2706"/>
    <w:rsid w:val="00AB2C62"/>
    <w:rsid w:val="00AB49F5"/>
    <w:rsid w:val="00AC13F7"/>
    <w:rsid w:val="00AC22A2"/>
    <w:rsid w:val="00AC4972"/>
    <w:rsid w:val="00AC509E"/>
    <w:rsid w:val="00AC6542"/>
    <w:rsid w:val="00AC6725"/>
    <w:rsid w:val="00AD02E2"/>
    <w:rsid w:val="00AD2613"/>
    <w:rsid w:val="00AD2E98"/>
    <w:rsid w:val="00AD31D2"/>
    <w:rsid w:val="00AD4201"/>
    <w:rsid w:val="00AD76BA"/>
    <w:rsid w:val="00AE00C3"/>
    <w:rsid w:val="00AE11F3"/>
    <w:rsid w:val="00AE1BA0"/>
    <w:rsid w:val="00AE1C2A"/>
    <w:rsid w:val="00AE23EF"/>
    <w:rsid w:val="00AE411C"/>
    <w:rsid w:val="00AE5587"/>
    <w:rsid w:val="00AE5715"/>
    <w:rsid w:val="00AE5789"/>
    <w:rsid w:val="00AE7020"/>
    <w:rsid w:val="00AF1455"/>
    <w:rsid w:val="00AF476E"/>
    <w:rsid w:val="00AF4BC6"/>
    <w:rsid w:val="00AF63B3"/>
    <w:rsid w:val="00B00142"/>
    <w:rsid w:val="00B03E8C"/>
    <w:rsid w:val="00B04593"/>
    <w:rsid w:val="00B05473"/>
    <w:rsid w:val="00B077EB"/>
    <w:rsid w:val="00B07878"/>
    <w:rsid w:val="00B07895"/>
    <w:rsid w:val="00B07D39"/>
    <w:rsid w:val="00B100D3"/>
    <w:rsid w:val="00B108E3"/>
    <w:rsid w:val="00B1241C"/>
    <w:rsid w:val="00B12B81"/>
    <w:rsid w:val="00B15C6F"/>
    <w:rsid w:val="00B15F26"/>
    <w:rsid w:val="00B221DD"/>
    <w:rsid w:val="00B22AF7"/>
    <w:rsid w:val="00B23C4F"/>
    <w:rsid w:val="00B24638"/>
    <w:rsid w:val="00B2796C"/>
    <w:rsid w:val="00B30800"/>
    <w:rsid w:val="00B30973"/>
    <w:rsid w:val="00B3333C"/>
    <w:rsid w:val="00B34FF9"/>
    <w:rsid w:val="00B35D6A"/>
    <w:rsid w:val="00B40975"/>
    <w:rsid w:val="00B42875"/>
    <w:rsid w:val="00B42A4C"/>
    <w:rsid w:val="00B43712"/>
    <w:rsid w:val="00B44747"/>
    <w:rsid w:val="00B462E6"/>
    <w:rsid w:val="00B47835"/>
    <w:rsid w:val="00B51508"/>
    <w:rsid w:val="00B52418"/>
    <w:rsid w:val="00B52E6E"/>
    <w:rsid w:val="00B54742"/>
    <w:rsid w:val="00B555B2"/>
    <w:rsid w:val="00B605A5"/>
    <w:rsid w:val="00B60910"/>
    <w:rsid w:val="00B62F33"/>
    <w:rsid w:val="00B63252"/>
    <w:rsid w:val="00B63787"/>
    <w:rsid w:val="00B64861"/>
    <w:rsid w:val="00B64D4D"/>
    <w:rsid w:val="00B65BCF"/>
    <w:rsid w:val="00B666EC"/>
    <w:rsid w:val="00B672CD"/>
    <w:rsid w:val="00B74362"/>
    <w:rsid w:val="00B768CC"/>
    <w:rsid w:val="00B8135A"/>
    <w:rsid w:val="00B81EBF"/>
    <w:rsid w:val="00B83DCF"/>
    <w:rsid w:val="00B863C8"/>
    <w:rsid w:val="00B86C68"/>
    <w:rsid w:val="00B86F3E"/>
    <w:rsid w:val="00B8720C"/>
    <w:rsid w:val="00B87750"/>
    <w:rsid w:val="00B87F15"/>
    <w:rsid w:val="00B90491"/>
    <w:rsid w:val="00B9175E"/>
    <w:rsid w:val="00B922B8"/>
    <w:rsid w:val="00B93213"/>
    <w:rsid w:val="00B93C43"/>
    <w:rsid w:val="00B93EAD"/>
    <w:rsid w:val="00BA1282"/>
    <w:rsid w:val="00BA1809"/>
    <w:rsid w:val="00BA1F98"/>
    <w:rsid w:val="00BA2A47"/>
    <w:rsid w:val="00BA3441"/>
    <w:rsid w:val="00BA3658"/>
    <w:rsid w:val="00BA45E2"/>
    <w:rsid w:val="00BA6919"/>
    <w:rsid w:val="00BA7343"/>
    <w:rsid w:val="00BA773B"/>
    <w:rsid w:val="00BA77CB"/>
    <w:rsid w:val="00BB0DC2"/>
    <w:rsid w:val="00BB3ABB"/>
    <w:rsid w:val="00BB3C68"/>
    <w:rsid w:val="00BB589C"/>
    <w:rsid w:val="00BB7949"/>
    <w:rsid w:val="00BC225A"/>
    <w:rsid w:val="00BC3F6D"/>
    <w:rsid w:val="00BC3FD5"/>
    <w:rsid w:val="00BC4015"/>
    <w:rsid w:val="00BC503B"/>
    <w:rsid w:val="00BC5829"/>
    <w:rsid w:val="00BC7052"/>
    <w:rsid w:val="00BC7C7B"/>
    <w:rsid w:val="00BD0285"/>
    <w:rsid w:val="00BD2B93"/>
    <w:rsid w:val="00BD2E3A"/>
    <w:rsid w:val="00BD31D1"/>
    <w:rsid w:val="00BD32DA"/>
    <w:rsid w:val="00BD4494"/>
    <w:rsid w:val="00BD4EA9"/>
    <w:rsid w:val="00BD5D92"/>
    <w:rsid w:val="00BE0421"/>
    <w:rsid w:val="00BE1A0B"/>
    <w:rsid w:val="00BE2660"/>
    <w:rsid w:val="00BE377E"/>
    <w:rsid w:val="00BE402E"/>
    <w:rsid w:val="00BE6D7E"/>
    <w:rsid w:val="00BE6E52"/>
    <w:rsid w:val="00BF04A8"/>
    <w:rsid w:val="00BF17E7"/>
    <w:rsid w:val="00BF1AF2"/>
    <w:rsid w:val="00BF1DF6"/>
    <w:rsid w:val="00BF2CCA"/>
    <w:rsid w:val="00BF488F"/>
    <w:rsid w:val="00BF4E27"/>
    <w:rsid w:val="00BF53F3"/>
    <w:rsid w:val="00BF63EA"/>
    <w:rsid w:val="00BF6E5F"/>
    <w:rsid w:val="00C00A28"/>
    <w:rsid w:val="00C033BC"/>
    <w:rsid w:val="00C037AE"/>
    <w:rsid w:val="00C04923"/>
    <w:rsid w:val="00C05CB7"/>
    <w:rsid w:val="00C05D5B"/>
    <w:rsid w:val="00C077C9"/>
    <w:rsid w:val="00C104BE"/>
    <w:rsid w:val="00C10AA5"/>
    <w:rsid w:val="00C155FD"/>
    <w:rsid w:val="00C15B59"/>
    <w:rsid w:val="00C15C59"/>
    <w:rsid w:val="00C17CB4"/>
    <w:rsid w:val="00C200AB"/>
    <w:rsid w:val="00C21A6F"/>
    <w:rsid w:val="00C2227C"/>
    <w:rsid w:val="00C226EE"/>
    <w:rsid w:val="00C234C2"/>
    <w:rsid w:val="00C248D1"/>
    <w:rsid w:val="00C2679A"/>
    <w:rsid w:val="00C2700E"/>
    <w:rsid w:val="00C301A3"/>
    <w:rsid w:val="00C31184"/>
    <w:rsid w:val="00C340D7"/>
    <w:rsid w:val="00C34D00"/>
    <w:rsid w:val="00C35386"/>
    <w:rsid w:val="00C36347"/>
    <w:rsid w:val="00C369F8"/>
    <w:rsid w:val="00C37B2A"/>
    <w:rsid w:val="00C40A9D"/>
    <w:rsid w:val="00C42904"/>
    <w:rsid w:val="00C456A1"/>
    <w:rsid w:val="00C45C82"/>
    <w:rsid w:val="00C46BEA"/>
    <w:rsid w:val="00C46F42"/>
    <w:rsid w:val="00C50D44"/>
    <w:rsid w:val="00C539C7"/>
    <w:rsid w:val="00C558A4"/>
    <w:rsid w:val="00C57C8C"/>
    <w:rsid w:val="00C604AC"/>
    <w:rsid w:val="00C63B84"/>
    <w:rsid w:val="00C63B8F"/>
    <w:rsid w:val="00C63BB6"/>
    <w:rsid w:val="00C63C3C"/>
    <w:rsid w:val="00C63E4D"/>
    <w:rsid w:val="00C63E5C"/>
    <w:rsid w:val="00C65641"/>
    <w:rsid w:val="00C71A39"/>
    <w:rsid w:val="00C722F4"/>
    <w:rsid w:val="00C743CB"/>
    <w:rsid w:val="00C7672B"/>
    <w:rsid w:val="00C76EC6"/>
    <w:rsid w:val="00C818C3"/>
    <w:rsid w:val="00C82F96"/>
    <w:rsid w:val="00C8523E"/>
    <w:rsid w:val="00C86575"/>
    <w:rsid w:val="00C86C17"/>
    <w:rsid w:val="00C86D30"/>
    <w:rsid w:val="00C90BE1"/>
    <w:rsid w:val="00C94252"/>
    <w:rsid w:val="00C94B47"/>
    <w:rsid w:val="00C95E81"/>
    <w:rsid w:val="00C96388"/>
    <w:rsid w:val="00CA1B6F"/>
    <w:rsid w:val="00CA204C"/>
    <w:rsid w:val="00CA3969"/>
    <w:rsid w:val="00CA68AA"/>
    <w:rsid w:val="00CA760D"/>
    <w:rsid w:val="00CB1727"/>
    <w:rsid w:val="00CB2167"/>
    <w:rsid w:val="00CB26E0"/>
    <w:rsid w:val="00CB2F81"/>
    <w:rsid w:val="00CB3F40"/>
    <w:rsid w:val="00CB4050"/>
    <w:rsid w:val="00CB48CB"/>
    <w:rsid w:val="00CB5BB5"/>
    <w:rsid w:val="00CB5CE3"/>
    <w:rsid w:val="00CB6C19"/>
    <w:rsid w:val="00CB6FB9"/>
    <w:rsid w:val="00CB78A8"/>
    <w:rsid w:val="00CB7DA1"/>
    <w:rsid w:val="00CC0EAF"/>
    <w:rsid w:val="00CC15B9"/>
    <w:rsid w:val="00CC1F4F"/>
    <w:rsid w:val="00CC24BB"/>
    <w:rsid w:val="00CC2E7F"/>
    <w:rsid w:val="00CC4500"/>
    <w:rsid w:val="00CC46B6"/>
    <w:rsid w:val="00CC4F6F"/>
    <w:rsid w:val="00CC6989"/>
    <w:rsid w:val="00CC6B85"/>
    <w:rsid w:val="00CD06F6"/>
    <w:rsid w:val="00CD1F1C"/>
    <w:rsid w:val="00CD33C3"/>
    <w:rsid w:val="00CD68F9"/>
    <w:rsid w:val="00CD7663"/>
    <w:rsid w:val="00CE3163"/>
    <w:rsid w:val="00CE3675"/>
    <w:rsid w:val="00CF1098"/>
    <w:rsid w:val="00CF28A4"/>
    <w:rsid w:val="00CF30AF"/>
    <w:rsid w:val="00CF3AE0"/>
    <w:rsid w:val="00CF5613"/>
    <w:rsid w:val="00CF65F5"/>
    <w:rsid w:val="00CF7A7C"/>
    <w:rsid w:val="00D009C5"/>
    <w:rsid w:val="00D04BE4"/>
    <w:rsid w:val="00D05A30"/>
    <w:rsid w:val="00D065B0"/>
    <w:rsid w:val="00D0684C"/>
    <w:rsid w:val="00D069B9"/>
    <w:rsid w:val="00D06B72"/>
    <w:rsid w:val="00D06EE7"/>
    <w:rsid w:val="00D0706F"/>
    <w:rsid w:val="00D1006B"/>
    <w:rsid w:val="00D111D1"/>
    <w:rsid w:val="00D12B99"/>
    <w:rsid w:val="00D144C3"/>
    <w:rsid w:val="00D161B6"/>
    <w:rsid w:val="00D1726B"/>
    <w:rsid w:val="00D2149D"/>
    <w:rsid w:val="00D215F0"/>
    <w:rsid w:val="00D22161"/>
    <w:rsid w:val="00D24662"/>
    <w:rsid w:val="00D25EE3"/>
    <w:rsid w:val="00D26EF5"/>
    <w:rsid w:val="00D27F72"/>
    <w:rsid w:val="00D30B19"/>
    <w:rsid w:val="00D311A2"/>
    <w:rsid w:val="00D31F27"/>
    <w:rsid w:val="00D32352"/>
    <w:rsid w:val="00D34F6D"/>
    <w:rsid w:val="00D359FC"/>
    <w:rsid w:val="00D42F7C"/>
    <w:rsid w:val="00D43442"/>
    <w:rsid w:val="00D445CD"/>
    <w:rsid w:val="00D44649"/>
    <w:rsid w:val="00D45D79"/>
    <w:rsid w:val="00D47131"/>
    <w:rsid w:val="00D477AC"/>
    <w:rsid w:val="00D478FE"/>
    <w:rsid w:val="00D516EC"/>
    <w:rsid w:val="00D51921"/>
    <w:rsid w:val="00D51D60"/>
    <w:rsid w:val="00D53A56"/>
    <w:rsid w:val="00D54AD5"/>
    <w:rsid w:val="00D554DA"/>
    <w:rsid w:val="00D56619"/>
    <w:rsid w:val="00D56662"/>
    <w:rsid w:val="00D56E02"/>
    <w:rsid w:val="00D6132A"/>
    <w:rsid w:val="00D614B8"/>
    <w:rsid w:val="00D64DB9"/>
    <w:rsid w:val="00D65668"/>
    <w:rsid w:val="00D65676"/>
    <w:rsid w:val="00D65D36"/>
    <w:rsid w:val="00D7334C"/>
    <w:rsid w:val="00D73BFE"/>
    <w:rsid w:val="00D73DEC"/>
    <w:rsid w:val="00D74FEC"/>
    <w:rsid w:val="00D7590A"/>
    <w:rsid w:val="00D7615F"/>
    <w:rsid w:val="00D763B0"/>
    <w:rsid w:val="00D8350E"/>
    <w:rsid w:val="00D859AE"/>
    <w:rsid w:val="00D85D5C"/>
    <w:rsid w:val="00D86C47"/>
    <w:rsid w:val="00D870F9"/>
    <w:rsid w:val="00D91C96"/>
    <w:rsid w:val="00D91D9F"/>
    <w:rsid w:val="00D91E2B"/>
    <w:rsid w:val="00D93D47"/>
    <w:rsid w:val="00D942F1"/>
    <w:rsid w:val="00D94D07"/>
    <w:rsid w:val="00DA2C42"/>
    <w:rsid w:val="00DA6DFC"/>
    <w:rsid w:val="00DB1F91"/>
    <w:rsid w:val="00DB1FA9"/>
    <w:rsid w:val="00DB375A"/>
    <w:rsid w:val="00DB546A"/>
    <w:rsid w:val="00DB68A4"/>
    <w:rsid w:val="00DB7FA4"/>
    <w:rsid w:val="00DC0390"/>
    <w:rsid w:val="00DC0E93"/>
    <w:rsid w:val="00DC192D"/>
    <w:rsid w:val="00DC1B7A"/>
    <w:rsid w:val="00DC20EF"/>
    <w:rsid w:val="00DC2426"/>
    <w:rsid w:val="00DC29EE"/>
    <w:rsid w:val="00DC2A76"/>
    <w:rsid w:val="00DC2C9A"/>
    <w:rsid w:val="00DC4427"/>
    <w:rsid w:val="00DC4DAE"/>
    <w:rsid w:val="00DC5933"/>
    <w:rsid w:val="00DD0151"/>
    <w:rsid w:val="00DD0762"/>
    <w:rsid w:val="00DD173B"/>
    <w:rsid w:val="00DD2122"/>
    <w:rsid w:val="00DD22B3"/>
    <w:rsid w:val="00DD2377"/>
    <w:rsid w:val="00DD3BF6"/>
    <w:rsid w:val="00DD50B8"/>
    <w:rsid w:val="00DE1004"/>
    <w:rsid w:val="00DE2713"/>
    <w:rsid w:val="00DE2B8F"/>
    <w:rsid w:val="00DE37DC"/>
    <w:rsid w:val="00DE383F"/>
    <w:rsid w:val="00DE4C4D"/>
    <w:rsid w:val="00DE4F63"/>
    <w:rsid w:val="00DE5259"/>
    <w:rsid w:val="00DE5C84"/>
    <w:rsid w:val="00DE67A0"/>
    <w:rsid w:val="00DE76C1"/>
    <w:rsid w:val="00DF093C"/>
    <w:rsid w:val="00DF205B"/>
    <w:rsid w:val="00DF2094"/>
    <w:rsid w:val="00DF3325"/>
    <w:rsid w:val="00DF69A0"/>
    <w:rsid w:val="00DF6BAF"/>
    <w:rsid w:val="00DF7060"/>
    <w:rsid w:val="00DF7400"/>
    <w:rsid w:val="00DF79CF"/>
    <w:rsid w:val="00DF7D64"/>
    <w:rsid w:val="00DF7F3D"/>
    <w:rsid w:val="00E00129"/>
    <w:rsid w:val="00E01018"/>
    <w:rsid w:val="00E015F6"/>
    <w:rsid w:val="00E0198A"/>
    <w:rsid w:val="00E019B7"/>
    <w:rsid w:val="00E01AC8"/>
    <w:rsid w:val="00E04D43"/>
    <w:rsid w:val="00E0559A"/>
    <w:rsid w:val="00E060CF"/>
    <w:rsid w:val="00E06438"/>
    <w:rsid w:val="00E078AD"/>
    <w:rsid w:val="00E07ED2"/>
    <w:rsid w:val="00E10487"/>
    <w:rsid w:val="00E1164A"/>
    <w:rsid w:val="00E134A5"/>
    <w:rsid w:val="00E14469"/>
    <w:rsid w:val="00E145A9"/>
    <w:rsid w:val="00E15AAD"/>
    <w:rsid w:val="00E15AF6"/>
    <w:rsid w:val="00E17C44"/>
    <w:rsid w:val="00E214B0"/>
    <w:rsid w:val="00E21823"/>
    <w:rsid w:val="00E22CB1"/>
    <w:rsid w:val="00E23679"/>
    <w:rsid w:val="00E26858"/>
    <w:rsid w:val="00E26983"/>
    <w:rsid w:val="00E26D79"/>
    <w:rsid w:val="00E32493"/>
    <w:rsid w:val="00E33629"/>
    <w:rsid w:val="00E36753"/>
    <w:rsid w:val="00E36B2C"/>
    <w:rsid w:val="00E37518"/>
    <w:rsid w:val="00E41BD4"/>
    <w:rsid w:val="00E41C56"/>
    <w:rsid w:val="00E42825"/>
    <w:rsid w:val="00E4375D"/>
    <w:rsid w:val="00E43E78"/>
    <w:rsid w:val="00E47533"/>
    <w:rsid w:val="00E5099E"/>
    <w:rsid w:val="00E50D6B"/>
    <w:rsid w:val="00E513BA"/>
    <w:rsid w:val="00E51F17"/>
    <w:rsid w:val="00E5334B"/>
    <w:rsid w:val="00E5407B"/>
    <w:rsid w:val="00E5579C"/>
    <w:rsid w:val="00E56DA9"/>
    <w:rsid w:val="00E57135"/>
    <w:rsid w:val="00E5773E"/>
    <w:rsid w:val="00E62B76"/>
    <w:rsid w:val="00E64197"/>
    <w:rsid w:val="00E70271"/>
    <w:rsid w:val="00E712E3"/>
    <w:rsid w:val="00E713E5"/>
    <w:rsid w:val="00E730AF"/>
    <w:rsid w:val="00E774A5"/>
    <w:rsid w:val="00E77D63"/>
    <w:rsid w:val="00E81180"/>
    <w:rsid w:val="00E838F1"/>
    <w:rsid w:val="00E83F8F"/>
    <w:rsid w:val="00E84537"/>
    <w:rsid w:val="00E859C0"/>
    <w:rsid w:val="00E860CC"/>
    <w:rsid w:val="00E86F25"/>
    <w:rsid w:val="00E9026F"/>
    <w:rsid w:val="00E907E9"/>
    <w:rsid w:val="00E91491"/>
    <w:rsid w:val="00E91965"/>
    <w:rsid w:val="00E91AD5"/>
    <w:rsid w:val="00E91DF0"/>
    <w:rsid w:val="00E934FE"/>
    <w:rsid w:val="00E93F78"/>
    <w:rsid w:val="00E94F2E"/>
    <w:rsid w:val="00E952F5"/>
    <w:rsid w:val="00E96911"/>
    <w:rsid w:val="00E96BE9"/>
    <w:rsid w:val="00E97507"/>
    <w:rsid w:val="00EA05F8"/>
    <w:rsid w:val="00EA0C56"/>
    <w:rsid w:val="00EA1DDF"/>
    <w:rsid w:val="00EA42C0"/>
    <w:rsid w:val="00EA4E5E"/>
    <w:rsid w:val="00EA6731"/>
    <w:rsid w:val="00EB0216"/>
    <w:rsid w:val="00EB1528"/>
    <w:rsid w:val="00EB19B2"/>
    <w:rsid w:val="00EB1B0C"/>
    <w:rsid w:val="00EB281A"/>
    <w:rsid w:val="00EB2F93"/>
    <w:rsid w:val="00EB315B"/>
    <w:rsid w:val="00EB3B2E"/>
    <w:rsid w:val="00EB3E3B"/>
    <w:rsid w:val="00EB4189"/>
    <w:rsid w:val="00EB789F"/>
    <w:rsid w:val="00EC037D"/>
    <w:rsid w:val="00EC12B9"/>
    <w:rsid w:val="00EC2128"/>
    <w:rsid w:val="00EC5600"/>
    <w:rsid w:val="00EC5FD5"/>
    <w:rsid w:val="00EC691D"/>
    <w:rsid w:val="00ED1D83"/>
    <w:rsid w:val="00ED41D5"/>
    <w:rsid w:val="00ED4427"/>
    <w:rsid w:val="00ED7F03"/>
    <w:rsid w:val="00EE2699"/>
    <w:rsid w:val="00EE2779"/>
    <w:rsid w:val="00EE2F21"/>
    <w:rsid w:val="00EE2FDE"/>
    <w:rsid w:val="00EE44D8"/>
    <w:rsid w:val="00EE66F2"/>
    <w:rsid w:val="00EE716A"/>
    <w:rsid w:val="00EE7F72"/>
    <w:rsid w:val="00EF0831"/>
    <w:rsid w:val="00EF3111"/>
    <w:rsid w:val="00EF3475"/>
    <w:rsid w:val="00EF3C85"/>
    <w:rsid w:val="00EF4582"/>
    <w:rsid w:val="00F011E6"/>
    <w:rsid w:val="00F02BF9"/>
    <w:rsid w:val="00F03E88"/>
    <w:rsid w:val="00F05A75"/>
    <w:rsid w:val="00F10A1F"/>
    <w:rsid w:val="00F163B3"/>
    <w:rsid w:val="00F17218"/>
    <w:rsid w:val="00F178B3"/>
    <w:rsid w:val="00F20639"/>
    <w:rsid w:val="00F208A9"/>
    <w:rsid w:val="00F2239E"/>
    <w:rsid w:val="00F2409D"/>
    <w:rsid w:val="00F247E8"/>
    <w:rsid w:val="00F25F07"/>
    <w:rsid w:val="00F26BE1"/>
    <w:rsid w:val="00F26D80"/>
    <w:rsid w:val="00F26FE4"/>
    <w:rsid w:val="00F300CD"/>
    <w:rsid w:val="00F3114D"/>
    <w:rsid w:val="00F323B3"/>
    <w:rsid w:val="00F34B46"/>
    <w:rsid w:val="00F40E46"/>
    <w:rsid w:val="00F41743"/>
    <w:rsid w:val="00F42887"/>
    <w:rsid w:val="00F4419B"/>
    <w:rsid w:val="00F44322"/>
    <w:rsid w:val="00F45E54"/>
    <w:rsid w:val="00F469E8"/>
    <w:rsid w:val="00F4773F"/>
    <w:rsid w:val="00F50310"/>
    <w:rsid w:val="00F50E2D"/>
    <w:rsid w:val="00F523BD"/>
    <w:rsid w:val="00F52B11"/>
    <w:rsid w:val="00F53D6C"/>
    <w:rsid w:val="00F54790"/>
    <w:rsid w:val="00F547EA"/>
    <w:rsid w:val="00F60CB5"/>
    <w:rsid w:val="00F6459D"/>
    <w:rsid w:val="00F64D09"/>
    <w:rsid w:val="00F6678F"/>
    <w:rsid w:val="00F667D4"/>
    <w:rsid w:val="00F66BBF"/>
    <w:rsid w:val="00F67BBC"/>
    <w:rsid w:val="00F67C1A"/>
    <w:rsid w:val="00F74531"/>
    <w:rsid w:val="00F74F72"/>
    <w:rsid w:val="00F77AC8"/>
    <w:rsid w:val="00F77DFC"/>
    <w:rsid w:val="00F8199E"/>
    <w:rsid w:val="00F82807"/>
    <w:rsid w:val="00F835DE"/>
    <w:rsid w:val="00F836CB"/>
    <w:rsid w:val="00F85402"/>
    <w:rsid w:val="00F93367"/>
    <w:rsid w:val="00F93CD5"/>
    <w:rsid w:val="00FA0204"/>
    <w:rsid w:val="00FA15F0"/>
    <w:rsid w:val="00FA299C"/>
    <w:rsid w:val="00FA326B"/>
    <w:rsid w:val="00FA4879"/>
    <w:rsid w:val="00FA59B6"/>
    <w:rsid w:val="00FA7FC2"/>
    <w:rsid w:val="00FB0215"/>
    <w:rsid w:val="00FB0BCE"/>
    <w:rsid w:val="00FB1C7E"/>
    <w:rsid w:val="00FB2E74"/>
    <w:rsid w:val="00FB3090"/>
    <w:rsid w:val="00FB3F78"/>
    <w:rsid w:val="00FB3F7E"/>
    <w:rsid w:val="00FB6D22"/>
    <w:rsid w:val="00FB6E8B"/>
    <w:rsid w:val="00FC049E"/>
    <w:rsid w:val="00FC0CB2"/>
    <w:rsid w:val="00FC5608"/>
    <w:rsid w:val="00FD0BBB"/>
    <w:rsid w:val="00FD1D4B"/>
    <w:rsid w:val="00FD2BF9"/>
    <w:rsid w:val="00FD41EF"/>
    <w:rsid w:val="00FD5150"/>
    <w:rsid w:val="00FD6B55"/>
    <w:rsid w:val="00FE150B"/>
    <w:rsid w:val="00FE1951"/>
    <w:rsid w:val="00FE2EAD"/>
    <w:rsid w:val="00FE3FC2"/>
    <w:rsid w:val="00FE46CB"/>
    <w:rsid w:val="00FE6C75"/>
    <w:rsid w:val="00FE6CCD"/>
    <w:rsid w:val="00FE7BDF"/>
    <w:rsid w:val="00FF0549"/>
    <w:rsid w:val="00FF1052"/>
    <w:rsid w:val="00FF24E2"/>
    <w:rsid w:val="00FF3445"/>
    <w:rsid w:val="00FF3CAD"/>
    <w:rsid w:val="00FF452F"/>
    <w:rsid w:val="00FF638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ecimalSymbol w:val=","/>
  <w:listSeparator w:val=";"/>
  <w14:docId w14:val="204E2C6D"/>
  <w15:docId w15:val="{AAAE9A1D-5A03-4471-866B-E381FA34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63EA"/>
  </w:style>
  <w:style w:type="paragraph" w:styleId="Kop1">
    <w:name w:val="heading 1"/>
    <w:basedOn w:val="Huisstijl-Kleur"/>
    <w:next w:val="Standaard"/>
    <w:link w:val="Kop1Char"/>
    <w:qFormat/>
    <w:rsid w:val="00411A98"/>
    <w:pPr>
      <w:keepNext/>
      <w:pageBreakBefore/>
      <w:numPr>
        <w:numId w:val="5"/>
      </w:numPr>
      <w:spacing w:after="960" w:line="600" w:lineRule="atLeast"/>
      <w:outlineLvl w:val="0"/>
    </w:pPr>
    <w:rPr>
      <w:rFonts w:eastAsia="MS Mincho" w:cs="Arial"/>
      <w:bCs/>
      <w:sz w:val="60"/>
      <w:szCs w:val="32"/>
    </w:rPr>
  </w:style>
  <w:style w:type="paragraph" w:styleId="Kop2">
    <w:name w:val="heading 2"/>
    <w:aliases w:val="2scr"/>
    <w:basedOn w:val="Kop1"/>
    <w:next w:val="Standaard"/>
    <w:link w:val="Kop2Char"/>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3scr,Paragraaf2"/>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numPr>
        <w:ilvl w:val="3"/>
        <w:numId w:val="0"/>
      </w:numPr>
      <w:outlineLvl w:val="3"/>
    </w:pPr>
  </w:style>
  <w:style w:type="paragraph" w:styleId="Kop5">
    <w:name w:val="heading 5"/>
    <w:basedOn w:val="Standaard"/>
    <w:next w:val="Standaard"/>
    <w:link w:val="Kop5Char"/>
    <w:qFormat/>
    <w:rsid w:val="003706A3"/>
    <w:pPr>
      <w:tabs>
        <w:tab w:val="num" w:pos="1008"/>
      </w:tabs>
      <w:spacing w:before="240" w:after="60" w:line="288" w:lineRule="auto"/>
      <w:ind w:left="1008" w:hanging="1008"/>
      <w:outlineLvl w:val="4"/>
    </w:pPr>
    <w:rPr>
      <w:b/>
      <w:i/>
      <w:sz w:val="26"/>
      <w:lang w:eastAsia="en-US"/>
    </w:rPr>
  </w:style>
  <w:style w:type="paragraph" w:styleId="Kop6">
    <w:name w:val="heading 6"/>
    <w:basedOn w:val="Standaard"/>
    <w:next w:val="Standaard"/>
    <w:link w:val="Kop6Char"/>
    <w:qFormat/>
    <w:rsid w:val="003706A3"/>
    <w:pPr>
      <w:tabs>
        <w:tab w:val="num" w:pos="1152"/>
      </w:tabs>
      <w:spacing w:before="240" w:after="60" w:line="288" w:lineRule="auto"/>
      <w:ind w:left="1152" w:hanging="1152"/>
      <w:outlineLvl w:val="5"/>
    </w:pPr>
    <w:rPr>
      <w:b/>
      <w:sz w:val="22"/>
      <w:lang w:eastAsia="en-US"/>
    </w:rPr>
  </w:style>
  <w:style w:type="paragraph" w:styleId="Kop7">
    <w:name w:val="heading 7"/>
    <w:basedOn w:val="Standaard"/>
    <w:next w:val="Standaard"/>
    <w:link w:val="Kop7Char"/>
    <w:qFormat/>
    <w:rsid w:val="003706A3"/>
    <w:pPr>
      <w:tabs>
        <w:tab w:val="num" w:pos="1296"/>
      </w:tabs>
      <w:spacing w:before="240" w:after="60" w:line="288" w:lineRule="auto"/>
      <w:ind w:left="1296" w:hanging="1296"/>
      <w:outlineLvl w:val="6"/>
    </w:pPr>
    <w:rPr>
      <w:lang w:eastAsia="en-US"/>
    </w:rPr>
  </w:style>
  <w:style w:type="paragraph" w:styleId="Kop8">
    <w:name w:val="heading 8"/>
    <w:basedOn w:val="Standaard"/>
    <w:next w:val="Standaard"/>
    <w:link w:val="Kop8Char"/>
    <w:qFormat/>
    <w:rsid w:val="003706A3"/>
    <w:pPr>
      <w:tabs>
        <w:tab w:val="num" w:pos="1440"/>
      </w:tabs>
      <w:spacing w:before="240" w:after="60" w:line="288" w:lineRule="auto"/>
      <w:ind w:left="1440" w:hanging="1440"/>
      <w:outlineLvl w:val="7"/>
    </w:pPr>
    <w:rPr>
      <w:i/>
      <w:lang w:eastAsia="en-US"/>
    </w:rPr>
  </w:style>
  <w:style w:type="paragraph" w:styleId="Kop9">
    <w:name w:val="heading 9"/>
    <w:basedOn w:val="Standaard"/>
    <w:next w:val="Standaard"/>
    <w:link w:val="Kop9Char"/>
    <w:qFormat/>
    <w:rsid w:val="003706A3"/>
    <w:pPr>
      <w:tabs>
        <w:tab w:val="num" w:pos="1584"/>
      </w:tabs>
      <w:spacing w:before="240" w:after="60" w:line="288" w:lineRule="auto"/>
      <w:ind w:left="1584" w:hanging="1584"/>
      <w:outlineLvl w:val="8"/>
    </w:pPr>
    <w:rPr>
      <w:sz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4F5307"/>
    <w:pPr>
      <w:spacing w:before="280"/>
      <w:ind w:left="680" w:hanging="680"/>
    </w:pPr>
    <w:rPr>
      <w:b/>
      <w:noProof/>
    </w:rPr>
  </w:style>
  <w:style w:type="paragraph" w:styleId="Inhopg2">
    <w:name w:val="toc 2"/>
    <w:basedOn w:val="Inhopg1"/>
    <w:next w:val="Standaard"/>
    <w:autoRedefine/>
    <w:uiPriority w:val="39"/>
    <w:rsid w:val="001007D9"/>
    <w:pPr>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aliases w:val="2scr Char"/>
    <w:basedOn w:val="Standaardalinea-lettertype"/>
    <w:link w:val="Kop2"/>
    <w:rsid w:val="00BC3FD5"/>
    <w:rPr>
      <w:rFonts w:eastAsia="MS Mincho" w:cs="Arial"/>
      <w:iCs/>
      <w:color w:val="BA4133"/>
      <w:sz w:val="30"/>
      <w:szCs w:val="28"/>
    </w:rPr>
  </w:style>
  <w:style w:type="character" w:customStyle="1" w:styleId="Kop3Char">
    <w:name w:val="Kop 3 Char"/>
    <w:aliases w:val="3scr Char,Paragraaf2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numPr>
        <w:numId w:val="7"/>
      </w:numPr>
      <w:tabs>
        <w:tab w:val="left" w:pos="397"/>
      </w:tabs>
    </w:pPr>
  </w:style>
  <w:style w:type="paragraph" w:styleId="Lijstopsomteken2">
    <w:name w:val="List Bullet 2"/>
    <w:basedOn w:val="Standaard"/>
    <w:semiHidden/>
    <w:rsid w:val="00B8135A"/>
    <w:pPr>
      <w:numPr>
        <w:ilvl w:val="1"/>
        <w:numId w:val="7"/>
      </w:num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6"/>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uiPriority w:val="99"/>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semiHidden/>
    <w:unhideWhenUsed/>
    <w:rsid w:val="00E91DF0"/>
    <w:rPr>
      <w:sz w:val="16"/>
      <w:szCs w:val="16"/>
    </w:rPr>
  </w:style>
  <w:style w:type="paragraph" w:styleId="Tekstopmerking">
    <w:name w:val="annotation text"/>
    <w:basedOn w:val="Standaard"/>
    <w:link w:val="TekstopmerkingChar"/>
    <w:uiPriority w:val="99"/>
    <w:semiHidden/>
    <w:unhideWhenUsed/>
    <w:rsid w:val="00E91DF0"/>
    <w:pPr>
      <w:spacing w:line="240" w:lineRule="auto"/>
    </w:pPr>
  </w:style>
  <w:style w:type="character" w:customStyle="1" w:styleId="TekstopmerkingChar">
    <w:name w:val="Tekst opmerking Char"/>
    <w:basedOn w:val="Standaardalinea-lettertype"/>
    <w:link w:val="Tekstopmerking"/>
    <w:uiPriority w:val="99"/>
    <w:semiHidden/>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8"/>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9"/>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character" w:customStyle="1" w:styleId="Kop5Char">
    <w:name w:val="Kop 5 Char"/>
    <w:basedOn w:val="Standaardalinea-lettertype"/>
    <w:link w:val="Kop5"/>
    <w:rsid w:val="003706A3"/>
    <w:rPr>
      <w:b/>
      <w:i/>
      <w:sz w:val="26"/>
      <w:lang w:eastAsia="en-US"/>
    </w:rPr>
  </w:style>
  <w:style w:type="character" w:customStyle="1" w:styleId="Kop6Char">
    <w:name w:val="Kop 6 Char"/>
    <w:basedOn w:val="Standaardalinea-lettertype"/>
    <w:link w:val="Kop6"/>
    <w:rsid w:val="003706A3"/>
    <w:rPr>
      <w:b/>
      <w:sz w:val="22"/>
      <w:lang w:eastAsia="en-US"/>
    </w:rPr>
  </w:style>
  <w:style w:type="character" w:customStyle="1" w:styleId="Kop7Char">
    <w:name w:val="Kop 7 Char"/>
    <w:basedOn w:val="Standaardalinea-lettertype"/>
    <w:link w:val="Kop7"/>
    <w:rsid w:val="003706A3"/>
    <w:rPr>
      <w:lang w:eastAsia="en-US"/>
    </w:rPr>
  </w:style>
  <w:style w:type="character" w:customStyle="1" w:styleId="Kop8Char">
    <w:name w:val="Kop 8 Char"/>
    <w:basedOn w:val="Standaardalinea-lettertype"/>
    <w:link w:val="Kop8"/>
    <w:rsid w:val="003706A3"/>
    <w:rPr>
      <w:i/>
      <w:lang w:eastAsia="en-US"/>
    </w:rPr>
  </w:style>
  <w:style w:type="character" w:customStyle="1" w:styleId="Kop9Char">
    <w:name w:val="Kop 9 Char"/>
    <w:basedOn w:val="Standaardalinea-lettertype"/>
    <w:link w:val="Kop9"/>
    <w:rsid w:val="003706A3"/>
    <w:rPr>
      <w:sz w:val="22"/>
      <w:lang w:eastAsia="en-US"/>
    </w:rPr>
  </w:style>
  <w:style w:type="table" w:customStyle="1" w:styleId="Tabelraster3">
    <w:name w:val="Tabelraster3"/>
    <w:basedOn w:val="Standaardtabel"/>
    <w:next w:val="Tabelraster"/>
    <w:uiPriority w:val="39"/>
    <w:rsid w:val="002C01A0"/>
    <w:pPr>
      <w:spacing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rsid w:val="001A4FB8"/>
    <w:pPr>
      <w:spacing w:line="240" w:lineRule="auto"/>
    </w:pPr>
    <w:rPr>
      <w:rFonts w:ascii="ArialMT" w:hAnsi="ArialMT" w:cs="Arial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1A4FB8"/>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LijstalineaChar">
    <w:name w:val="Lijstalinea Char"/>
    <w:basedOn w:val="Standaardalinea-lettertype"/>
    <w:link w:val="Lijstalinea"/>
    <w:uiPriority w:val="34"/>
    <w:locked/>
    <w:rsid w:val="00414399"/>
  </w:style>
  <w:style w:type="table" w:customStyle="1" w:styleId="Tabelraster31">
    <w:name w:val="Tabelraster31"/>
    <w:basedOn w:val="Standaardtabel"/>
    <w:next w:val="Tabelraster"/>
    <w:rsid w:val="00F3114D"/>
    <w:pPr>
      <w:spacing w:line="250" w:lineRule="atLeast"/>
    </w:pPr>
    <w:rPr>
      <w:rFonts w:eastAsia="Batang"/>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customStyle="1" w:styleId="Tabelraster5">
    <w:name w:val="Tabelraster5"/>
    <w:basedOn w:val="Standaardtabel"/>
    <w:next w:val="Tabelraster"/>
    <w:rsid w:val="00327372"/>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Tabelrasterlicht">
    <w:name w:val="Grid Table Light"/>
    <w:basedOn w:val="Standaardtabel"/>
    <w:rsid w:val="002E470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jsttabel4-Accent1">
    <w:name w:val="List Table 4 Accent 1"/>
    <w:basedOn w:val="Standaardtabel"/>
    <w:uiPriority w:val="49"/>
    <w:rsid w:val="00205E7C"/>
    <w:pPr>
      <w:spacing w:line="240" w:lineRule="auto"/>
    </w:pPr>
    <w:tblPr>
      <w:tblStyleRowBandSize w:val="1"/>
      <w:tblStyleColBandSize w:val="1"/>
      <w:tblBorders>
        <w:top w:val="single" w:sz="4" w:space="0" w:color="009DFA" w:themeColor="accent1" w:themeTint="99"/>
        <w:left w:val="single" w:sz="4" w:space="0" w:color="009DFA" w:themeColor="accent1" w:themeTint="99"/>
        <w:bottom w:val="single" w:sz="4" w:space="0" w:color="009DFA" w:themeColor="accent1" w:themeTint="99"/>
        <w:right w:val="single" w:sz="4" w:space="0" w:color="009DFA" w:themeColor="accent1" w:themeTint="99"/>
        <w:insideH w:val="single" w:sz="4" w:space="0" w:color="009DFA" w:themeColor="accent1" w:themeTint="99"/>
      </w:tblBorders>
    </w:tblPr>
    <w:tblStylePr w:type="firstRow">
      <w:rPr>
        <w:b/>
        <w:bCs/>
        <w:color w:val="FFFFFF" w:themeColor="background1"/>
      </w:rPr>
      <w:tblPr/>
      <w:tcPr>
        <w:tcBorders>
          <w:top w:val="single" w:sz="4" w:space="0" w:color="00314E" w:themeColor="accent1"/>
          <w:left w:val="single" w:sz="4" w:space="0" w:color="00314E" w:themeColor="accent1"/>
          <w:bottom w:val="single" w:sz="4" w:space="0" w:color="00314E" w:themeColor="accent1"/>
          <w:right w:val="single" w:sz="4" w:space="0" w:color="00314E" w:themeColor="accent1"/>
          <w:insideH w:val="nil"/>
        </w:tcBorders>
        <w:shd w:val="clear" w:color="auto" w:fill="00314E" w:themeFill="accent1"/>
      </w:tcPr>
    </w:tblStylePr>
    <w:tblStylePr w:type="lastRow">
      <w:rPr>
        <w:b/>
        <w:bCs/>
      </w:rPr>
      <w:tblPr/>
      <w:tcPr>
        <w:tcBorders>
          <w:top w:val="double" w:sz="4" w:space="0" w:color="009DFA" w:themeColor="accent1" w:themeTint="99"/>
        </w:tcBorders>
      </w:tcPr>
    </w:tblStylePr>
    <w:tblStylePr w:type="firstCol">
      <w:rPr>
        <w:b/>
        <w:bCs/>
      </w:rPr>
    </w:tblStylePr>
    <w:tblStylePr w:type="lastCol">
      <w:rPr>
        <w:b/>
        <w:bCs/>
      </w:rPr>
    </w:tblStylePr>
    <w:tblStylePr w:type="band1Vert">
      <w:tblPr/>
      <w:tcPr>
        <w:shd w:val="clear" w:color="auto" w:fill="A8DEFF" w:themeFill="accent1" w:themeFillTint="33"/>
      </w:tcPr>
    </w:tblStylePr>
    <w:tblStylePr w:type="band1Horz">
      <w:tblPr/>
      <w:tcPr>
        <w:shd w:val="clear" w:color="auto" w:fill="A8DEFF" w:themeFill="accent1" w:themeFillTint="33"/>
      </w:tcPr>
    </w:tblStylePr>
  </w:style>
  <w:style w:type="table" w:customStyle="1" w:styleId="Tabelraster111">
    <w:name w:val="Tabelraster111"/>
    <w:basedOn w:val="Standaardtabel"/>
    <w:next w:val="Tabelraster"/>
    <w:rsid w:val="005D0AC7"/>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2423">
      <w:bodyDiv w:val="1"/>
      <w:marLeft w:val="0"/>
      <w:marRight w:val="0"/>
      <w:marTop w:val="0"/>
      <w:marBottom w:val="0"/>
      <w:divBdr>
        <w:top w:val="none" w:sz="0" w:space="0" w:color="auto"/>
        <w:left w:val="none" w:sz="0" w:space="0" w:color="auto"/>
        <w:bottom w:val="none" w:sz="0" w:space="0" w:color="auto"/>
        <w:right w:val="none" w:sz="0" w:space="0" w:color="auto"/>
      </w:divBdr>
      <w:divsChild>
        <w:div w:id="447623532">
          <w:marLeft w:val="0"/>
          <w:marRight w:val="0"/>
          <w:marTop w:val="0"/>
          <w:marBottom w:val="0"/>
          <w:divBdr>
            <w:top w:val="none" w:sz="0" w:space="0" w:color="auto"/>
            <w:left w:val="none" w:sz="0" w:space="0" w:color="auto"/>
            <w:bottom w:val="none" w:sz="0" w:space="0" w:color="auto"/>
            <w:right w:val="none" w:sz="0" w:space="0" w:color="auto"/>
          </w:divBdr>
          <w:divsChild>
            <w:div w:id="1252155753">
              <w:marLeft w:val="0"/>
              <w:marRight w:val="0"/>
              <w:marTop w:val="0"/>
              <w:marBottom w:val="0"/>
              <w:divBdr>
                <w:top w:val="none" w:sz="0" w:space="0" w:color="auto"/>
                <w:left w:val="none" w:sz="0" w:space="0" w:color="auto"/>
                <w:bottom w:val="none" w:sz="0" w:space="0" w:color="auto"/>
                <w:right w:val="none" w:sz="0" w:space="0" w:color="auto"/>
              </w:divBdr>
              <w:divsChild>
                <w:div w:id="1559822635">
                  <w:marLeft w:val="0"/>
                  <w:marRight w:val="0"/>
                  <w:marTop w:val="0"/>
                  <w:marBottom w:val="0"/>
                  <w:divBdr>
                    <w:top w:val="none" w:sz="0" w:space="0" w:color="auto"/>
                    <w:left w:val="none" w:sz="0" w:space="0" w:color="auto"/>
                    <w:bottom w:val="none" w:sz="0" w:space="0" w:color="auto"/>
                    <w:right w:val="none" w:sz="0" w:space="0" w:color="auto"/>
                  </w:divBdr>
                  <w:divsChild>
                    <w:div w:id="1245872089">
                      <w:marLeft w:val="0"/>
                      <w:marRight w:val="0"/>
                      <w:marTop w:val="0"/>
                      <w:marBottom w:val="0"/>
                      <w:divBdr>
                        <w:top w:val="none" w:sz="0" w:space="0" w:color="auto"/>
                        <w:left w:val="none" w:sz="0" w:space="0" w:color="auto"/>
                        <w:bottom w:val="none" w:sz="0" w:space="0" w:color="auto"/>
                        <w:right w:val="none" w:sz="0" w:space="0" w:color="auto"/>
                      </w:divBdr>
                      <w:divsChild>
                        <w:div w:id="1294361489">
                          <w:marLeft w:val="0"/>
                          <w:marRight w:val="0"/>
                          <w:marTop w:val="0"/>
                          <w:marBottom w:val="0"/>
                          <w:divBdr>
                            <w:top w:val="none" w:sz="0" w:space="0" w:color="auto"/>
                            <w:left w:val="none" w:sz="0" w:space="0" w:color="auto"/>
                            <w:bottom w:val="none" w:sz="0" w:space="0" w:color="auto"/>
                            <w:right w:val="none" w:sz="0" w:space="0" w:color="auto"/>
                          </w:divBdr>
                          <w:divsChild>
                            <w:div w:id="411661289">
                              <w:marLeft w:val="0"/>
                              <w:marRight w:val="0"/>
                              <w:marTop w:val="0"/>
                              <w:marBottom w:val="0"/>
                              <w:divBdr>
                                <w:top w:val="none" w:sz="0" w:space="0" w:color="auto"/>
                                <w:left w:val="none" w:sz="0" w:space="0" w:color="auto"/>
                                <w:bottom w:val="none" w:sz="0" w:space="0" w:color="auto"/>
                                <w:right w:val="none" w:sz="0" w:space="0" w:color="auto"/>
                              </w:divBdr>
                              <w:divsChild>
                                <w:div w:id="8127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3337">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8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6388B-79A8-4A25-A334-98E14842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404CBFFB</Template>
  <TotalTime>370</TotalTime>
  <Pages>9</Pages>
  <Words>1211</Words>
  <Characters>8429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Neef</dc:creator>
  <cp:keywords/>
  <dc:description/>
  <cp:lastModifiedBy>Paul van der Heijden</cp:lastModifiedBy>
  <cp:revision>15</cp:revision>
  <cp:lastPrinted>2019-04-23T09:00:00Z</cp:lastPrinted>
  <dcterms:created xsi:type="dcterms:W3CDTF">2019-05-22T05:46:00Z</dcterms:created>
  <dcterms:modified xsi:type="dcterms:W3CDTF">2019-05-23T08:03:00Z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ies>
</file>