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1276"/>
        <w:gridCol w:w="1701"/>
        <w:gridCol w:w="1134"/>
        <w:gridCol w:w="1559"/>
      </w:tblGrid>
      <w:tr w:rsidR="00853964" w:rsidRPr="0013342E" w:rsidTr="005D1FA0">
        <w:trPr>
          <w:trHeight w:val="664"/>
        </w:trPr>
        <w:tc>
          <w:tcPr>
            <w:tcW w:w="3402" w:type="dxa"/>
            <w:shd w:val="clear" w:color="auto" w:fill="01689B"/>
            <w:vAlign w:val="center"/>
          </w:tcPr>
          <w:p w:rsidR="00853964" w:rsidRPr="0013342E" w:rsidRDefault="00853964" w:rsidP="005D1FA0">
            <w:pPr>
              <w:pStyle w:val="INKStandaard"/>
              <w:spacing w:line="276" w:lineRule="auto"/>
              <w:jc w:val="both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13342E">
              <w:rPr>
                <w:rFonts w:cs="Arial"/>
                <w:b/>
                <w:color w:val="FFFFFF" w:themeColor="background1"/>
                <w:sz w:val="18"/>
                <w:szCs w:val="18"/>
              </w:rPr>
              <w:t>Omschrijving</w:t>
            </w:r>
          </w:p>
        </w:tc>
        <w:tc>
          <w:tcPr>
            <w:tcW w:w="1276" w:type="dxa"/>
            <w:shd w:val="clear" w:color="auto" w:fill="01689B"/>
            <w:vAlign w:val="center"/>
          </w:tcPr>
          <w:p w:rsidR="00853964" w:rsidRPr="0013342E" w:rsidRDefault="00853964" w:rsidP="005D1FA0">
            <w:pPr>
              <w:pStyle w:val="INKStandaard"/>
              <w:spacing w:line="276" w:lineRule="auto"/>
              <w:jc w:val="both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13342E">
              <w:rPr>
                <w:rFonts w:cs="Arial"/>
                <w:b/>
                <w:color w:val="FFFFFF" w:themeColor="background1"/>
                <w:sz w:val="18"/>
                <w:szCs w:val="18"/>
              </w:rPr>
              <w:t>Gegadigde of penvoerder</w:t>
            </w:r>
          </w:p>
        </w:tc>
        <w:tc>
          <w:tcPr>
            <w:tcW w:w="1701" w:type="dxa"/>
            <w:shd w:val="clear" w:color="auto" w:fill="01689B"/>
            <w:vAlign w:val="center"/>
          </w:tcPr>
          <w:p w:rsidR="00853964" w:rsidRPr="0013342E" w:rsidRDefault="00853964" w:rsidP="005D1FA0">
            <w:pPr>
              <w:pStyle w:val="INKStandaard"/>
              <w:spacing w:line="276" w:lineRule="auto"/>
              <w:jc w:val="both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13342E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lid </w:t>
            </w:r>
            <w:proofErr w:type="spellStart"/>
            <w:r w:rsidRPr="0013342E">
              <w:rPr>
                <w:rFonts w:cs="Arial"/>
                <w:b/>
                <w:color w:val="FFFFFF" w:themeColor="background1"/>
                <w:sz w:val="18"/>
                <w:szCs w:val="18"/>
              </w:rPr>
              <w:t>samenwerkings-verband</w:t>
            </w:r>
            <w:proofErr w:type="spellEnd"/>
            <w:r w:rsidRPr="0013342E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01689B"/>
            <w:vAlign w:val="center"/>
          </w:tcPr>
          <w:p w:rsidR="00853964" w:rsidRPr="0013342E" w:rsidRDefault="00853964" w:rsidP="005D1FA0">
            <w:pPr>
              <w:pStyle w:val="INKStandaard"/>
              <w:spacing w:line="276" w:lineRule="auto"/>
              <w:jc w:val="both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13342E">
              <w:rPr>
                <w:rFonts w:cs="Arial"/>
                <w:b/>
                <w:color w:val="FFFFFF" w:themeColor="background1"/>
                <w:sz w:val="18"/>
                <w:szCs w:val="18"/>
              </w:rPr>
              <w:t>Onder-aannemer</w:t>
            </w:r>
            <w:proofErr w:type="spellEnd"/>
          </w:p>
        </w:tc>
        <w:tc>
          <w:tcPr>
            <w:tcW w:w="1559" w:type="dxa"/>
            <w:shd w:val="clear" w:color="auto" w:fill="01689B"/>
            <w:vAlign w:val="center"/>
          </w:tcPr>
          <w:p w:rsidR="00853964" w:rsidRPr="0013342E" w:rsidRDefault="00853964" w:rsidP="005D1FA0">
            <w:pPr>
              <w:pStyle w:val="INKStandaard"/>
              <w:spacing w:line="276" w:lineRule="auto"/>
              <w:jc w:val="both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13342E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Bijlage </w:t>
            </w:r>
          </w:p>
        </w:tc>
      </w:tr>
      <w:tr w:rsidR="00853964" w:rsidRPr="0013342E" w:rsidTr="005D1FA0">
        <w:trPr>
          <w:trHeight w:val="340"/>
        </w:trPr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853964" w:rsidRPr="0013342E" w:rsidRDefault="00853964" w:rsidP="005D1FA0">
            <w:pPr>
              <w:pStyle w:val="INKStandaard"/>
              <w:spacing w:line="276" w:lineRule="auto"/>
              <w:rPr>
                <w:rFonts w:cs="Arial"/>
                <w:szCs w:val="19"/>
              </w:rPr>
            </w:pPr>
            <w:r w:rsidRPr="0013342E">
              <w:rPr>
                <w:rFonts w:cs="Arial"/>
                <w:szCs w:val="19"/>
              </w:rPr>
              <w:t>Uniform Europees Aanbestedingsdocument</w:t>
            </w:r>
          </w:p>
        </w:tc>
        <w:tc>
          <w:tcPr>
            <w:tcW w:w="1276" w:type="dxa"/>
            <w:vAlign w:val="center"/>
          </w:tcPr>
          <w:p w:rsidR="00853964" w:rsidRPr="0013342E" w:rsidRDefault="00853964" w:rsidP="005D1FA0">
            <w:pPr>
              <w:pStyle w:val="INKStandaard"/>
              <w:spacing w:line="276" w:lineRule="auto"/>
              <w:jc w:val="both"/>
              <w:rPr>
                <w:rFonts w:cs="Arial"/>
                <w:szCs w:val="19"/>
              </w:rPr>
            </w:pPr>
            <w:r w:rsidRPr="0013342E">
              <w:rPr>
                <w:rFonts w:cs="Arial"/>
                <w:szCs w:val="19"/>
              </w:rPr>
              <w:t>X</w:t>
            </w:r>
          </w:p>
        </w:tc>
        <w:tc>
          <w:tcPr>
            <w:tcW w:w="1701" w:type="dxa"/>
            <w:vAlign w:val="center"/>
          </w:tcPr>
          <w:p w:rsidR="00853964" w:rsidRPr="0013342E" w:rsidRDefault="00853964" w:rsidP="005D1FA0">
            <w:pPr>
              <w:pStyle w:val="INKStandaard"/>
              <w:spacing w:line="276" w:lineRule="auto"/>
              <w:jc w:val="both"/>
              <w:rPr>
                <w:rFonts w:cs="Arial"/>
                <w:szCs w:val="19"/>
              </w:rPr>
            </w:pPr>
            <w:r w:rsidRPr="0013342E">
              <w:rPr>
                <w:rFonts w:cs="Arial"/>
                <w:szCs w:val="19"/>
              </w:rPr>
              <w:t>X</w:t>
            </w:r>
          </w:p>
        </w:tc>
        <w:tc>
          <w:tcPr>
            <w:tcW w:w="1134" w:type="dxa"/>
            <w:vAlign w:val="center"/>
          </w:tcPr>
          <w:p w:rsidR="00853964" w:rsidRPr="0013342E" w:rsidRDefault="00853964" w:rsidP="005D1FA0">
            <w:pPr>
              <w:pStyle w:val="INKStandaard"/>
              <w:spacing w:line="276" w:lineRule="auto"/>
              <w:jc w:val="both"/>
              <w:rPr>
                <w:rFonts w:cs="Arial"/>
                <w:szCs w:val="19"/>
              </w:rPr>
            </w:pPr>
            <w:r w:rsidRPr="0013342E">
              <w:rPr>
                <w:rFonts w:cs="Arial"/>
                <w:szCs w:val="19"/>
              </w:rPr>
              <w:t>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3964" w:rsidRPr="0013342E" w:rsidRDefault="00853964" w:rsidP="005D1FA0">
            <w:pPr>
              <w:pStyle w:val="INKStandaard"/>
              <w:spacing w:line="276" w:lineRule="auto"/>
              <w:jc w:val="both"/>
              <w:rPr>
                <w:rFonts w:cs="Arial"/>
                <w:szCs w:val="19"/>
              </w:rPr>
            </w:pPr>
            <w:r w:rsidRPr="0013342E">
              <w:rPr>
                <w:rFonts w:cs="Arial"/>
                <w:szCs w:val="19"/>
              </w:rPr>
              <w:t>Bijlage 2</w:t>
            </w:r>
          </w:p>
        </w:tc>
      </w:tr>
      <w:tr w:rsidR="00853964" w:rsidRPr="0013342E" w:rsidTr="005D1FA0">
        <w:trPr>
          <w:trHeight w:val="340"/>
        </w:trPr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853964" w:rsidRPr="0013342E" w:rsidRDefault="00853964" w:rsidP="005D1FA0">
            <w:pPr>
              <w:pStyle w:val="INKStandaard"/>
              <w:spacing w:line="276" w:lineRule="auto"/>
              <w:rPr>
                <w:rFonts w:cs="Arial"/>
                <w:szCs w:val="19"/>
              </w:rPr>
            </w:pPr>
            <w:r w:rsidRPr="0013342E">
              <w:rPr>
                <w:rFonts w:cs="Arial"/>
                <w:szCs w:val="19"/>
              </w:rPr>
              <w:t>Verklaring rechtspersonen ex artikel 2:24a en 2:24b BW</w:t>
            </w:r>
          </w:p>
        </w:tc>
        <w:tc>
          <w:tcPr>
            <w:tcW w:w="1276" w:type="dxa"/>
            <w:vAlign w:val="center"/>
          </w:tcPr>
          <w:p w:rsidR="00853964" w:rsidRPr="0013342E" w:rsidRDefault="00853964" w:rsidP="005D1FA0">
            <w:pPr>
              <w:pStyle w:val="INKStandaard"/>
              <w:spacing w:line="276" w:lineRule="auto"/>
              <w:jc w:val="both"/>
              <w:rPr>
                <w:rFonts w:cs="Arial"/>
                <w:szCs w:val="19"/>
              </w:rPr>
            </w:pPr>
            <w:r w:rsidRPr="0013342E">
              <w:rPr>
                <w:rFonts w:cs="Arial"/>
                <w:szCs w:val="19"/>
              </w:rPr>
              <w:t>O</w:t>
            </w:r>
          </w:p>
        </w:tc>
        <w:tc>
          <w:tcPr>
            <w:tcW w:w="1701" w:type="dxa"/>
            <w:vAlign w:val="center"/>
          </w:tcPr>
          <w:p w:rsidR="00853964" w:rsidRPr="0013342E" w:rsidRDefault="00853964" w:rsidP="005D1FA0">
            <w:pPr>
              <w:pStyle w:val="INKStandaard"/>
              <w:spacing w:line="276" w:lineRule="auto"/>
              <w:jc w:val="both"/>
              <w:rPr>
                <w:rFonts w:cs="Arial"/>
                <w:szCs w:val="19"/>
              </w:rPr>
            </w:pPr>
            <w:r w:rsidRPr="0013342E">
              <w:rPr>
                <w:rFonts w:cs="Arial"/>
                <w:szCs w:val="19"/>
              </w:rPr>
              <w:t>-</w:t>
            </w:r>
          </w:p>
        </w:tc>
        <w:tc>
          <w:tcPr>
            <w:tcW w:w="1134" w:type="dxa"/>
            <w:vAlign w:val="center"/>
          </w:tcPr>
          <w:p w:rsidR="00853964" w:rsidRPr="0013342E" w:rsidRDefault="00853964" w:rsidP="005D1FA0">
            <w:pPr>
              <w:pStyle w:val="INKStandaard"/>
              <w:spacing w:line="276" w:lineRule="auto"/>
              <w:jc w:val="both"/>
              <w:rPr>
                <w:rFonts w:cs="Arial"/>
                <w:szCs w:val="19"/>
              </w:rPr>
            </w:pPr>
            <w:r w:rsidRPr="0013342E">
              <w:rPr>
                <w:rFonts w:cs="Arial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3964" w:rsidRPr="0013342E" w:rsidRDefault="00853964" w:rsidP="005D1FA0">
            <w:pPr>
              <w:pStyle w:val="INKStandaard"/>
              <w:spacing w:line="276" w:lineRule="auto"/>
              <w:jc w:val="both"/>
              <w:rPr>
                <w:rFonts w:cs="Arial"/>
                <w:szCs w:val="19"/>
              </w:rPr>
            </w:pPr>
            <w:r w:rsidRPr="0013342E">
              <w:rPr>
                <w:rFonts w:cs="Arial"/>
                <w:szCs w:val="19"/>
              </w:rPr>
              <w:t>Bijlage 3</w:t>
            </w:r>
          </w:p>
        </w:tc>
      </w:tr>
      <w:tr w:rsidR="00853964" w:rsidRPr="0013342E" w:rsidTr="005D1FA0">
        <w:trPr>
          <w:trHeight w:val="340"/>
        </w:trPr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853964" w:rsidRPr="0013342E" w:rsidRDefault="00853964" w:rsidP="005D1FA0">
            <w:pPr>
              <w:pStyle w:val="INKStandaard"/>
              <w:rPr>
                <w:rFonts w:cs="Arial"/>
                <w:szCs w:val="19"/>
              </w:rPr>
            </w:pPr>
            <w:r w:rsidRPr="0013342E">
              <w:rPr>
                <w:rFonts w:cs="Arial"/>
                <w:szCs w:val="19"/>
              </w:rPr>
              <w:t>Holdingverklaring</w:t>
            </w:r>
          </w:p>
        </w:tc>
        <w:tc>
          <w:tcPr>
            <w:tcW w:w="1276" w:type="dxa"/>
            <w:vAlign w:val="center"/>
          </w:tcPr>
          <w:p w:rsidR="00853964" w:rsidRPr="0013342E" w:rsidRDefault="00853964" w:rsidP="005D1FA0">
            <w:pPr>
              <w:pStyle w:val="INKStandaard"/>
              <w:jc w:val="both"/>
              <w:rPr>
                <w:rFonts w:cs="Arial"/>
                <w:szCs w:val="19"/>
              </w:rPr>
            </w:pPr>
            <w:r w:rsidRPr="0013342E">
              <w:rPr>
                <w:rFonts w:cs="Arial"/>
                <w:szCs w:val="19"/>
              </w:rPr>
              <w:t>O</w:t>
            </w:r>
          </w:p>
        </w:tc>
        <w:tc>
          <w:tcPr>
            <w:tcW w:w="1701" w:type="dxa"/>
            <w:vAlign w:val="center"/>
          </w:tcPr>
          <w:p w:rsidR="00853964" w:rsidRPr="0013342E" w:rsidRDefault="00853964" w:rsidP="005D1FA0">
            <w:pPr>
              <w:pStyle w:val="INKStandaard"/>
              <w:jc w:val="both"/>
              <w:rPr>
                <w:rFonts w:cs="Arial"/>
                <w:szCs w:val="19"/>
              </w:rPr>
            </w:pPr>
            <w:r w:rsidRPr="0013342E">
              <w:rPr>
                <w:rFonts w:cs="Arial"/>
                <w:szCs w:val="19"/>
              </w:rPr>
              <w:t>O</w:t>
            </w:r>
          </w:p>
        </w:tc>
        <w:tc>
          <w:tcPr>
            <w:tcW w:w="1134" w:type="dxa"/>
            <w:vAlign w:val="center"/>
          </w:tcPr>
          <w:p w:rsidR="00853964" w:rsidRPr="0013342E" w:rsidRDefault="00E70EF5" w:rsidP="005D1FA0">
            <w:pPr>
              <w:pStyle w:val="INKStandaard"/>
              <w:jc w:val="both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3964" w:rsidRPr="0013342E" w:rsidRDefault="00853964" w:rsidP="005D1FA0">
            <w:pPr>
              <w:pStyle w:val="INKStandaard"/>
              <w:jc w:val="both"/>
              <w:rPr>
                <w:rFonts w:cs="Arial"/>
                <w:szCs w:val="19"/>
              </w:rPr>
            </w:pPr>
            <w:r w:rsidRPr="0013342E">
              <w:rPr>
                <w:rFonts w:cs="Arial"/>
                <w:szCs w:val="19"/>
              </w:rPr>
              <w:t>Bijlage 4</w:t>
            </w:r>
          </w:p>
        </w:tc>
      </w:tr>
      <w:tr w:rsidR="00853964" w:rsidRPr="0013342E" w:rsidTr="005D1FA0">
        <w:trPr>
          <w:trHeight w:val="340"/>
        </w:trPr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853964" w:rsidRPr="0013342E" w:rsidRDefault="00853964" w:rsidP="005D1FA0">
            <w:pPr>
              <w:pStyle w:val="INKStandaard"/>
              <w:rPr>
                <w:rFonts w:cs="Arial"/>
                <w:szCs w:val="19"/>
              </w:rPr>
            </w:pPr>
            <w:r w:rsidRPr="0013342E">
              <w:rPr>
                <w:rFonts w:cs="Arial"/>
                <w:szCs w:val="19"/>
              </w:rPr>
              <w:t>Verklaring beschikbaarheid middelen</w:t>
            </w:r>
          </w:p>
        </w:tc>
        <w:tc>
          <w:tcPr>
            <w:tcW w:w="1276" w:type="dxa"/>
            <w:vAlign w:val="center"/>
          </w:tcPr>
          <w:p w:rsidR="00853964" w:rsidRPr="0013342E" w:rsidRDefault="00853964" w:rsidP="005D1FA0">
            <w:pPr>
              <w:pStyle w:val="INKStandaard"/>
              <w:jc w:val="both"/>
              <w:rPr>
                <w:rFonts w:cs="Arial"/>
                <w:szCs w:val="19"/>
              </w:rPr>
            </w:pPr>
            <w:r w:rsidRPr="0013342E">
              <w:rPr>
                <w:rFonts w:cs="Arial"/>
                <w:szCs w:val="19"/>
              </w:rPr>
              <w:t>O</w:t>
            </w:r>
          </w:p>
        </w:tc>
        <w:tc>
          <w:tcPr>
            <w:tcW w:w="1701" w:type="dxa"/>
            <w:vAlign w:val="center"/>
          </w:tcPr>
          <w:p w:rsidR="00853964" w:rsidRPr="0013342E" w:rsidRDefault="00CD0BB8" w:rsidP="005D1FA0">
            <w:pPr>
              <w:pStyle w:val="INKStandaard"/>
              <w:jc w:val="both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O</w:t>
            </w:r>
          </w:p>
        </w:tc>
        <w:tc>
          <w:tcPr>
            <w:tcW w:w="1134" w:type="dxa"/>
            <w:vAlign w:val="center"/>
          </w:tcPr>
          <w:p w:rsidR="00853964" w:rsidRPr="0013342E" w:rsidRDefault="00853964" w:rsidP="005D1FA0">
            <w:pPr>
              <w:pStyle w:val="INKStandaard"/>
              <w:jc w:val="both"/>
              <w:rPr>
                <w:rFonts w:cs="Arial"/>
                <w:szCs w:val="19"/>
              </w:rPr>
            </w:pPr>
            <w:r w:rsidRPr="0013342E">
              <w:rPr>
                <w:rFonts w:cs="Arial"/>
                <w:szCs w:val="19"/>
              </w:rPr>
              <w:t>O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3964" w:rsidRPr="0013342E" w:rsidRDefault="00853964" w:rsidP="005D1FA0">
            <w:pPr>
              <w:pStyle w:val="INKStandaard"/>
              <w:jc w:val="both"/>
              <w:rPr>
                <w:rFonts w:cs="Arial"/>
                <w:szCs w:val="19"/>
              </w:rPr>
            </w:pPr>
            <w:r w:rsidRPr="0013342E">
              <w:rPr>
                <w:rFonts w:cs="Arial"/>
                <w:szCs w:val="19"/>
              </w:rPr>
              <w:t>Bijlage 5</w:t>
            </w:r>
          </w:p>
        </w:tc>
      </w:tr>
      <w:tr w:rsidR="00853964" w:rsidRPr="0013342E" w:rsidTr="005D1FA0">
        <w:trPr>
          <w:trHeight w:val="340"/>
        </w:trPr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853964" w:rsidRPr="0013342E" w:rsidRDefault="00853964" w:rsidP="005D1FA0">
            <w:pPr>
              <w:pStyle w:val="INKStandaard"/>
              <w:spacing w:line="276" w:lineRule="auto"/>
              <w:rPr>
                <w:rFonts w:cs="Arial"/>
                <w:szCs w:val="19"/>
              </w:rPr>
            </w:pPr>
            <w:r w:rsidRPr="0013342E">
              <w:rPr>
                <w:rFonts w:cs="Arial"/>
                <w:szCs w:val="19"/>
              </w:rPr>
              <w:t>Referenties</w:t>
            </w:r>
          </w:p>
        </w:tc>
        <w:tc>
          <w:tcPr>
            <w:tcW w:w="1276" w:type="dxa"/>
            <w:vAlign w:val="center"/>
          </w:tcPr>
          <w:p w:rsidR="00853964" w:rsidRPr="0013342E" w:rsidRDefault="00853964" w:rsidP="005D1FA0">
            <w:pPr>
              <w:pStyle w:val="INKStandaard"/>
              <w:spacing w:line="276" w:lineRule="auto"/>
              <w:jc w:val="both"/>
              <w:rPr>
                <w:rFonts w:cs="Arial"/>
                <w:szCs w:val="19"/>
              </w:rPr>
            </w:pPr>
            <w:r w:rsidRPr="0013342E">
              <w:rPr>
                <w:rFonts w:cs="Arial"/>
                <w:szCs w:val="19"/>
              </w:rPr>
              <w:t>X</w:t>
            </w:r>
          </w:p>
        </w:tc>
        <w:tc>
          <w:tcPr>
            <w:tcW w:w="1701" w:type="dxa"/>
            <w:vAlign w:val="center"/>
          </w:tcPr>
          <w:p w:rsidR="00853964" w:rsidRPr="0013342E" w:rsidRDefault="00A47587" w:rsidP="005D1FA0">
            <w:pPr>
              <w:pStyle w:val="INKStandaard"/>
              <w:spacing w:line="276" w:lineRule="auto"/>
              <w:jc w:val="both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</w:t>
            </w:r>
          </w:p>
        </w:tc>
        <w:tc>
          <w:tcPr>
            <w:tcW w:w="1134" w:type="dxa"/>
            <w:vAlign w:val="center"/>
          </w:tcPr>
          <w:p w:rsidR="00853964" w:rsidRPr="0013342E" w:rsidRDefault="00853964" w:rsidP="005D1FA0">
            <w:pPr>
              <w:pStyle w:val="INKStandaard"/>
              <w:spacing w:line="276" w:lineRule="auto"/>
              <w:jc w:val="both"/>
              <w:rPr>
                <w:rFonts w:cs="Arial"/>
                <w:szCs w:val="19"/>
              </w:rPr>
            </w:pPr>
            <w:r w:rsidRPr="0013342E">
              <w:rPr>
                <w:rFonts w:cs="Arial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3964" w:rsidRPr="0013342E" w:rsidRDefault="00853964" w:rsidP="005D1FA0">
            <w:pPr>
              <w:pStyle w:val="INKStandaard"/>
              <w:spacing w:line="276" w:lineRule="auto"/>
              <w:jc w:val="both"/>
              <w:rPr>
                <w:rFonts w:cs="Arial"/>
                <w:szCs w:val="19"/>
              </w:rPr>
            </w:pPr>
            <w:r w:rsidRPr="0013342E">
              <w:rPr>
                <w:rFonts w:cs="Arial"/>
                <w:szCs w:val="19"/>
              </w:rPr>
              <w:t>Bijlage 6</w:t>
            </w:r>
          </w:p>
        </w:tc>
      </w:tr>
      <w:tr w:rsidR="00853964" w:rsidRPr="0013342E" w:rsidTr="005D1FA0">
        <w:trPr>
          <w:trHeight w:val="340"/>
        </w:trPr>
        <w:tc>
          <w:tcPr>
            <w:tcW w:w="3402" w:type="dxa"/>
            <w:shd w:val="clear" w:color="auto" w:fill="BFBFBF" w:themeFill="background1" w:themeFillShade="BF"/>
            <w:vAlign w:val="center"/>
          </w:tcPr>
          <w:p w:rsidR="00853964" w:rsidRPr="0013342E" w:rsidRDefault="00853964" w:rsidP="005D1FA0">
            <w:pPr>
              <w:pStyle w:val="INKStandaard"/>
              <w:spacing w:line="276" w:lineRule="auto"/>
              <w:rPr>
                <w:rFonts w:cs="Arial"/>
                <w:szCs w:val="19"/>
              </w:rPr>
            </w:pPr>
            <w:r w:rsidRPr="0013342E">
              <w:rPr>
                <w:rFonts w:cs="Arial"/>
                <w:szCs w:val="19"/>
              </w:rPr>
              <w:t>Verificatielijst Selectiecriteria</w:t>
            </w:r>
          </w:p>
        </w:tc>
        <w:tc>
          <w:tcPr>
            <w:tcW w:w="1276" w:type="dxa"/>
            <w:vAlign w:val="center"/>
          </w:tcPr>
          <w:p w:rsidR="00853964" w:rsidRPr="0013342E" w:rsidRDefault="00853964" w:rsidP="005D1FA0">
            <w:pPr>
              <w:pStyle w:val="INKStandaard"/>
              <w:spacing w:line="276" w:lineRule="auto"/>
              <w:jc w:val="both"/>
              <w:rPr>
                <w:rFonts w:cs="Arial"/>
                <w:szCs w:val="19"/>
              </w:rPr>
            </w:pPr>
            <w:r w:rsidRPr="0013342E">
              <w:rPr>
                <w:rFonts w:cs="Arial"/>
                <w:szCs w:val="19"/>
              </w:rPr>
              <w:t>X</w:t>
            </w:r>
          </w:p>
        </w:tc>
        <w:tc>
          <w:tcPr>
            <w:tcW w:w="1701" w:type="dxa"/>
            <w:vAlign w:val="center"/>
          </w:tcPr>
          <w:p w:rsidR="00853964" w:rsidRPr="0013342E" w:rsidRDefault="00A47587" w:rsidP="005D1FA0">
            <w:pPr>
              <w:pStyle w:val="INKStandaard"/>
              <w:spacing w:line="276" w:lineRule="auto"/>
              <w:jc w:val="both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-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853964" w:rsidRPr="0013342E" w:rsidRDefault="00853964" w:rsidP="005D1FA0">
            <w:pPr>
              <w:pStyle w:val="INKStandaard"/>
              <w:spacing w:line="276" w:lineRule="auto"/>
              <w:jc w:val="both"/>
              <w:rPr>
                <w:rFonts w:cs="Arial"/>
                <w:szCs w:val="19"/>
              </w:rPr>
            </w:pPr>
            <w:r w:rsidRPr="0013342E">
              <w:rPr>
                <w:rFonts w:cs="Arial"/>
                <w:szCs w:val="19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53964" w:rsidRPr="0013342E" w:rsidRDefault="00853964" w:rsidP="005D1FA0">
            <w:pPr>
              <w:pStyle w:val="INKStandaard"/>
              <w:spacing w:line="276" w:lineRule="auto"/>
              <w:jc w:val="both"/>
              <w:rPr>
                <w:rFonts w:cs="Arial"/>
                <w:szCs w:val="19"/>
              </w:rPr>
            </w:pPr>
            <w:r w:rsidRPr="0013342E">
              <w:rPr>
                <w:rFonts w:cs="Arial"/>
                <w:szCs w:val="19"/>
              </w:rPr>
              <w:t>Bijlage 7</w:t>
            </w:r>
          </w:p>
        </w:tc>
      </w:tr>
    </w:tbl>
    <w:p w:rsidR="00836FD3" w:rsidRPr="00836FD3" w:rsidRDefault="00836FD3" w:rsidP="000E4513">
      <w:pPr>
        <w:pStyle w:val="Geenafstand"/>
      </w:pPr>
    </w:p>
    <w:p w:rsidR="00853964" w:rsidRPr="0013342E" w:rsidRDefault="00853964" w:rsidP="00853964">
      <w:pPr>
        <w:pStyle w:val="INKStandaard"/>
        <w:jc w:val="both"/>
        <w:rPr>
          <w:rFonts w:cs="Arial"/>
        </w:rPr>
      </w:pPr>
    </w:p>
    <w:p w:rsidR="00853964" w:rsidRPr="0013342E" w:rsidRDefault="00853964" w:rsidP="00853964">
      <w:pPr>
        <w:pStyle w:val="INKStandaard"/>
        <w:jc w:val="both"/>
        <w:rPr>
          <w:rFonts w:cs="Arial"/>
        </w:rPr>
      </w:pPr>
      <w:r w:rsidRPr="0013342E">
        <w:rPr>
          <w:rFonts w:cs="Arial"/>
        </w:rPr>
        <w:t>Voor de kolommen Gegadigde/penvoerder, lid samenwerkingsverband geldt de volgende legenda:</w:t>
      </w:r>
    </w:p>
    <w:p w:rsidR="00853964" w:rsidRPr="0013342E" w:rsidRDefault="00853964" w:rsidP="00853964">
      <w:pPr>
        <w:pStyle w:val="INKStandaard"/>
        <w:jc w:val="both"/>
        <w:rPr>
          <w:rFonts w:cs="Arial"/>
        </w:rPr>
      </w:pPr>
    </w:p>
    <w:p w:rsidR="00853964" w:rsidRPr="0013342E" w:rsidRDefault="00853964" w:rsidP="00853964">
      <w:pPr>
        <w:pStyle w:val="INKStandaard"/>
        <w:jc w:val="both"/>
        <w:rPr>
          <w:rFonts w:cs="Arial"/>
        </w:rPr>
      </w:pPr>
      <w:r w:rsidRPr="0013342E">
        <w:rPr>
          <w:rFonts w:cs="Arial"/>
        </w:rPr>
        <w:t>X</w:t>
      </w:r>
      <w:r w:rsidRPr="0013342E">
        <w:rPr>
          <w:rFonts w:cs="Arial"/>
        </w:rPr>
        <w:tab/>
        <w:t>: verplicht in te vullen Bijlage</w:t>
      </w:r>
    </w:p>
    <w:p w:rsidR="00853964" w:rsidRPr="0013342E" w:rsidRDefault="00853964" w:rsidP="00853964">
      <w:pPr>
        <w:pStyle w:val="INKStandaard"/>
        <w:jc w:val="both"/>
        <w:rPr>
          <w:rFonts w:cs="Arial"/>
        </w:rPr>
      </w:pPr>
      <w:r w:rsidRPr="0013342E">
        <w:rPr>
          <w:rFonts w:cs="Arial"/>
        </w:rPr>
        <w:t>O</w:t>
      </w:r>
      <w:r w:rsidRPr="0013342E">
        <w:rPr>
          <w:rFonts w:cs="Arial"/>
        </w:rPr>
        <w:tab/>
        <w:t xml:space="preserve">: verplicht in te vullen Bijlage indien van toepassing </w:t>
      </w:r>
    </w:p>
    <w:p w:rsidR="00853964" w:rsidRPr="0013342E" w:rsidRDefault="00853964" w:rsidP="00853964">
      <w:pPr>
        <w:pStyle w:val="INKStandaard"/>
        <w:jc w:val="both"/>
        <w:rPr>
          <w:rFonts w:cs="Arial"/>
        </w:rPr>
      </w:pPr>
      <w:r w:rsidRPr="0013342E">
        <w:rPr>
          <w:rFonts w:cs="Arial"/>
        </w:rPr>
        <w:t>-</w:t>
      </w:r>
      <w:r w:rsidRPr="0013342E">
        <w:rPr>
          <w:rFonts w:cs="Arial"/>
        </w:rPr>
        <w:tab/>
        <w:t xml:space="preserve">: niet van toepassing. </w:t>
      </w:r>
    </w:p>
    <w:p w:rsidR="00836FD3" w:rsidRPr="00836FD3" w:rsidRDefault="00836FD3" w:rsidP="000E4513">
      <w:pPr>
        <w:pStyle w:val="Geenafstand"/>
      </w:pPr>
    </w:p>
    <w:sectPr w:rsidR="00836FD3" w:rsidRPr="00836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FCC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934C3"/>
    <w:multiLevelType w:val="hybridMultilevel"/>
    <w:tmpl w:val="AE407894"/>
    <w:lvl w:ilvl="0" w:tplc="5DD87EAA">
      <w:start w:val="1"/>
      <w:numFmt w:val="bullet"/>
      <w:pStyle w:val="Lijststreepjetweedeniveau"/>
      <w:lvlText w:val="–"/>
      <w:lvlJc w:val="left"/>
      <w:pPr>
        <w:ind w:left="587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B40F8"/>
    <w:multiLevelType w:val="hybridMultilevel"/>
    <w:tmpl w:val="7C08C8CA"/>
    <w:lvl w:ilvl="0" w:tplc="12E2BE0A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81C54"/>
    <w:multiLevelType w:val="hybridMultilevel"/>
    <w:tmpl w:val="D472A18E"/>
    <w:lvl w:ilvl="0" w:tplc="97B4597E">
      <w:start w:val="1"/>
      <w:numFmt w:val="bullet"/>
      <w:pStyle w:val="Lij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A03A0"/>
    <w:multiLevelType w:val="hybridMultilevel"/>
    <w:tmpl w:val="615C8A74"/>
    <w:lvl w:ilvl="0" w:tplc="12E2BE0A">
      <w:start w:val="1"/>
      <w:numFmt w:val="decimal"/>
      <w:lvlText w:val="%1"/>
      <w:lvlJc w:val="left"/>
      <w:pPr>
        <w:ind w:left="360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3C331C"/>
    <w:multiLevelType w:val="multilevel"/>
    <w:tmpl w:val="615C8A74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964"/>
    <w:rsid w:val="000E4513"/>
    <w:rsid w:val="000F0A32"/>
    <w:rsid w:val="00123231"/>
    <w:rsid w:val="001E10EF"/>
    <w:rsid w:val="002819EC"/>
    <w:rsid w:val="002A6674"/>
    <w:rsid w:val="00310B62"/>
    <w:rsid w:val="004466C6"/>
    <w:rsid w:val="005F44D8"/>
    <w:rsid w:val="00836FD3"/>
    <w:rsid w:val="00853964"/>
    <w:rsid w:val="00A47587"/>
    <w:rsid w:val="00BD0062"/>
    <w:rsid w:val="00CD0BB8"/>
    <w:rsid w:val="00D76A6B"/>
    <w:rsid w:val="00E45B7C"/>
    <w:rsid w:val="00E70EF5"/>
    <w:rsid w:val="00F1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319F2-F9E8-4E65-918C-7A026D98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853964"/>
    <w:pPr>
      <w:spacing w:after="0"/>
    </w:pPr>
    <w:rPr>
      <w:rFonts w:ascii="Arial" w:eastAsia="Calibri" w:hAnsi="Arial" w:cs="Times New Roman"/>
      <w:sz w:val="19"/>
    </w:rPr>
  </w:style>
  <w:style w:type="paragraph" w:styleId="Kop1">
    <w:name w:val="heading 1"/>
    <w:basedOn w:val="Standaard"/>
    <w:next w:val="Standaard"/>
    <w:link w:val="Kop1Char"/>
    <w:uiPriority w:val="1"/>
    <w:qFormat/>
    <w:rsid w:val="00D76A6B"/>
    <w:pPr>
      <w:pageBreakBefore/>
      <w:widowControl w:val="0"/>
      <w:spacing w:after="700" w:line="300" w:lineRule="atLeast"/>
      <w:contextualSpacing/>
      <w:outlineLvl w:val="0"/>
    </w:pPr>
    <w:rPr>
      <w:rFonts w:eastAsiaTheme="majorEastAsia" w:cstheme="majorBidi"/>
      <w:bCs/>
      <w:kern w:val="32"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1"/>
    <w:unhideWhenUsed/>
    <w:qFormat/>
    <w:rsid w:val="00E45B7C"/>
    <w:pPr>
      <w:keepNext/>
      <w:widowControl w:val="0"/>
      <w:spacing w:before="200" w:line="300" w:lineRule="atLeast"/>
      <w:contextualSpacing/>
      <w:outlineLvl w:val="1"/>
    </w:pPr>
    <w:rPr>
      <w:rFonts w:eastAsiaTheme="majorEastAsia" w:cstheme="majorBidi"/>
      <w:b/>
      <w:bCs/>
      <w:kern w:val="32"/>
      <w:szCs w:val="26"/>
    </w:rPr>
  </w:style>
  <w:style w:type="paragraph" w:styleId="Kop3">
    <w:name w:val="heading 3"/>
    <w:basedOn w:val="Standaard"/>
    <w:next w:val="Standaard"/>
    <w:link w:val="Kop3Char"/>
    <w:uiPriority w:val="1"/>
    <w:unhideWhenUsed/>
    <w:qFormat/>
    <w:rsid w:val="00E45B7C"/>
    <w:pPr>
      <w:keepNext/>
      <w:widowControl w:val="0"/>
      <w:spacing w:before="240"/>
      <w:outlineLvl w:val="2"/>
    </w:pPr>
    <w:rPr>
      <w:rFonts w:eastAsiaTheme="majorEastAsia" w:cstheme="majorBidi"/>
      <w:bCs/>
      <w:i/>
      <w:kern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0E4513"/>
    <w:rPr>
      <w:rFonts w:ascii="Verdana" w:eastAsiaTheme="majorEastAsia" w:hAnsi="Verdana" w:cstheme="majorBidi"/>
      <w:bCs/>
      <w:kern w:val="32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1"/>
    <w:rsid w:val="000E4513"/>
    <w:rPr>
      <w:rFonts w:ascii="Verdana" w:eastAsiaTheme="majorEastAsia" w:hAnsi="Verdana" w:cstheme="majorBidi"/>
      <w:b/>
      <w:bCs/>
      <w:kern w:val="32"/>
      <w:sz w:val="18"/>
      <w:szCs w:val="26"/>
    </w:rPr>
  </w:style>
  <w:style w:type="character" w:customStyle="1" w:styleId="Kop3Char">
    <w:name w:val="Kop 3 Char"/>
    <w:basedOn w:val="Standaardalinea-lettertype"/>
    <w:link w:val="Kop3"/>
    <w:uiPriority w:val="1"/>
    <w:rsid w:val="000E4513"/>
    <w:rPr>
      <w:rFonts w:ascii="Verdana" w:eastAsiaTheme="majorEastAsia" w:hAnsi="Verdana" w:cstheme="majorBidi"/>
      <w:bCs/>
      <w:i/>
      <w:kern w:val="32"/>
      <w:sz w:val="18"/>
    </w:rPr>
  </w:style>
  <w:style w:type="paragraph" w:customStyle="1" w:styleId="Lijstbullet">
    <w:name w:val="Lijst bullet"/>
    <w:basedOn w:val="Standaard"/>
    <w:uiPriority w:val="2"/>
    <w:qFormat/>
    <w:rsid w:val="005F44D8"/>
    <w:pPr>
      <w:numPr>
        <w:numId w:val="1"/>
      </w:numPr>
      <w:tabs>
        <w:tab w:val="left" w:pos="227"/>
      </w:tabs>
      <w:ind w:left="227" w:hanging="227"/>
    </w:pPr>
  </w:style>
  <w:style w:type="paragraph" w:styleId="Lijstalinea">
    <w:name w:val="List Paragraph"/>
    <w:basedOn w:val="Standaard"/>
    <w:uiPriority w:val="34"/>
    <w:rsid w:val="002A6674"/>
    <w:pPr>
      <w:ind w:left="720"/>
      <w:contextualSpacing/>
    </w:pPr>
  </w:style>
  <w:style w:type="paragraph" w:customStyle="1" w:styleId="Lijststreepjetweedeniveau">
    <w:name w:val="Lijst streepje (tweede niveau)"/>
    <w:basedOn w:val="Standaard"/>
    <w:uiPriority w:val="2"/>
    <w:qFormat/>
    <w:rsid w:val="002A6674"/>
    <w:pPr>
      <w:numPr>
        <w:numId w:val="3"/>
      </w:numPr>
      <w:ind w:left="454" w:hanging="227"/>
    </w:pPr>
  </w:style>
  <w:style w:type="paragraph" w:styleId="Geenafstand">
    <w:name w:val="No Spacing"/>
    <w:uiPriority w:val="3"/>
    <w:rsid w:val="000E4513"/>
    <w:pPr>
      <w:spacing w:after="0" w:line="240" w:lineRule="auto"/>
    </w:pPr>
    <w:rPr>
      <w:rFonts w:ascii="Verdana" w:hAnsi="Verdana"/>
      <w:sz w:val="18"/>
    </w:rPr>
  </w:style>
  <w:style w:type="paragraph" w:customStyle="1" w:styleId="INKStandaard">
    <w:name w:val="INK Standaard"/>
    <w:basedOn w:val="Standaard"/>
    <w:link w:val="INKStandaardChar"/>
    <w:qFormat/>
    <w:rsid w:val="00853964"/>
    <w:pPr>
      <w:autoSpaceDE w:val="0"/>
      <w:autoSpaceDN w:val="0"/>
      <w:adjustRightInd w:val="0"/>
    </w:pPr>
    <w:rPr>
      <w:rFonts w:cs="BAFCC A+ Univers"/>
      <w:color w:val="000000"/>
      <w:spacing w:val="5"/>
    </w:rPr>
  </w:style>
  <w:style w:type="character" w:customStyle="1" w:styleId="INKStandaardChar">
    <w:name w:val="INK Standaard Char"/>
    <w:basedOn w:val="Standaardalinea-lettertype"/>
    <w:link w:val="INKStandaard"/>
    <w:rsid w:val="00853964"/>
    <w:rPr>
      <w:rFonts w:ascii="Arial" w:eastAsia="Calibri" w:hAnsi="Arial" w:cs="BAFCC A+ Univers"/>
      <w:color w:val="000000"/>
      <w:spacing w:val="5"/>
      <w:sz w:val="19"/>
    </w:rPr>
  </w:style>
  <w:style w:type="table" w:styleId="Tabelraster">
    <w:name w:val="Table Grid"/>
    <w:basedOn w:val="Standaardtabel"/>
    <w:uiPriority w:val="59"/>
    <w:rsid w:val="0085396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7C2DA7-628C-453D-8CA5-AF9EEED3A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Farid F. el Moussaoui</dc:creator>
  <cp:keywords/>
  <dc:description/>
  <cp:lastModifiedBy>Farid F. el Moussaoui</cp:lastModifiedBy>
  <cp:revision>4</cp:revision>
  <dcterms:created xsi:type="dcterms:W3CDTF">2019-01-09T11:17:00Z</dcterms:created>
  <dcterms:modified xsi:type="dcterms:W3CDTF">2019-01-11T08:57:00Z</dcterms:modified>
</cp:coreProperties>
</file>