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7BB" w:rsidRDefault="00CB4848">
      <w:pPr>
        <w:spacing w:before="80"/>
        <w:rPr>
          <w:b/>
          <w:sz w:val="24"/>
        </w:rPr>
      </w:pPr>
      <w:r>
        <w:rPr>
          <w:b/>
          <w:sz w:val="24"/>
        </w:rPr>
        <w:t>Model A. RI&amp;E in de Definitie- en Ontwerpfase</w:t>
      </w:r>
    </w:p>
    <w:p w:rsidR="002857BB" w:rsidRDefault="002857BB"/>
    <w:tbl>
      <w:tblPr>
        <w:tblW w:w="15177" w:type="dxa"/>
        <w:tblLayout w:type="fixed"/>
        <w:tblCellMar>
          <w:left w:w="10" w:type="dxa"/>
          <w:right w:w="10" w:type="dxa"/>
        </w:tblCellMar>
        <w:tblLook w:val="0000"/>
      </w:tblPr>
      <w:tblGrid>
        <w:gridCol w:w="2751"/>
        <w:gridCol w:w="5630"/>
        <w:gridCol w:w="134"/>
        <w:gridCol w:w="6662"/>
      </w:tblGrid>
      <w:tr w:rsidR="002857BB" w:rsidTr="007945D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pPr>
            <w:r>
              <w:rPr>
                <w:sz w:val="16"/>
                <w:szCs w:val="16"/>
              </w:rPr>
              <w:t>Omschrijving werkzaamheden</w:t>
            </w:r>
          </w:p>
        </w:tc>
        <w:tc>
          <w:tcPr>
            <w:tcW w:w="5630"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DF7432" w:rsidP="00DF7432">
            <w:r>
              <w:t>Het uitvoeren</w:t>
            </w:r>
            <w:r w:rsidR="006B4534" w:rsidRPr="0075051D">
              <w:rPr>
                <w:sz w:val="16"/>
                <w:szCs w:val="16"/>
              </w:rPr>
              <w:t xml:space="preserve"> van inspecties en integraal onderhoud aan gebouwen van het Ministerie van Defensie waarin o.a. Datacentra zijn gevestigd op diverse Defensie locaties.</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rPr>
                <w:sz w:val="16"/>
              </w:rPr>
            </w:pPr>
            <w:r>
              <w:rPr>
                <w:sz w:val="16"/>
              </w:rPr>
              <w:t>Deze RI&amp;E is opgesteld op basis van de volgende uitgangspunten (geef aan/vul aan):</w:t>
            </w: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pPr>
            <w:r>
              <w:rPr>
                <w:sz w:val="16"/>
                <w:szCs w:val="16"/>
              </w:rPr>
              <w:t>Project- / Objectnaam</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DF7432" w:rsidP="00DF7432">
            <w:r>
              <w:t>Bestek Onderhoud aan Technische Installaties c.a.</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DF7432" w:rsidP="006B4534">
            <w:r>
              <w:t xml:space="preserve">Besteknummer: </w:t>
            </w: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Projectnummer</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pStyle w:val="Lijstalinea"/>
              <w:spacing w:line="240" w:lineRule="atLeast"/>
              <w:ind w:left="0"/>
            </w:pP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Objectnummer / Gebouwcode</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Oorspronkelijk bouwjaar</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Projectmanager/-leider</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V&amp;G Coördinator Ontwerpfase</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DF7432">
            <w:r>
              <w:t>Theo Roording</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7945D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 xml:space="preserve">V&amp;G Toetser </w:t>
            </w:r>
          </w:p>
        </w:tc>
        <w:tc>
          <w:tcPr>
            <w:tcW w:w="563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r w:rsidR="002857BB" w:rsidTr="007945DC">
        <w:trPr>
          <w:cantSplit/>
        </w:trPr>
        <w:tc>
          <w:tcPr>
            <w:tcW w:w="275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Default="00CB4848">
            <w:pPr>
              <w:spacing w:line="200" w:lineRule="atLeast"/>
              <w:rPr>
                <w:rFonts w:cs="Arial"/>
                <w:sz w:val="16"/>
                <w:szCs w:val="16"/>
              </w:rPr>
            </w:pPr>
            <w:r>
              <w:rPr>
                <w:rFonts w:cs="Arial"/>
                <w:sz w:val="16"/>
                <w:szCs w:val="16"/>
              </w:rPr>
              <w:t>Geplande datum aanvang bouw</w:t>
            </w:r>
          </w:p>
        </w:tc>
        <w:tc>
          <w:tcPr>
            <w:tcW w:w="5630"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Pr="00DF7432" w:rsidRDefault="00CB4848">
            <w:r w:rsidRPr="00DF7432">
              <w:rPr>
                <w:sz w:val="16"/>
                <w:szCs w:val="16"/>
                <w:shd w:val="clear" w:color="auto" w:fill="FFFF00"/>
              </w:rPr>
              <w:t>[vul in]</w:t>
            </w:r>
          </w:p>
        </w:tc>
        <w:tc>
          <w:tcPr>
            <w:tcW w:w="134" w:type="dxa"/>
            <w:tcBorders>
              <w:left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c>
          <w:tcPr>
            <w:tcW w:w="6662"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2857BB" w:rsidRDefault="002857BB">
            <w:pPr>
              <w:rPr>
                <w:sz w:val="16"/>
                <w:szCs w:val="16"/>
                <w:shd w:val="clear" w:color="auto" w:fill="FFFF00"/>
              </w:rPr>
            </w:pPr>
          </w:p>
        </w:tc>
      </w:tr>
    </w:tbl>
    <w:p w:rsidR="002857BB" w:rsidRDefault="002857BB"/>
    <w:tbl>
      <w:tblPr>
        <w:tblW w:w="15083" w:type="dxa"/>
        <w:tblLayout w:type="fixed"/>
        <w:tblCellMar>
          <w:left w:w="10" w:type="dxa"/>
          <w:right w:w="10" w:type="dxa"/>
        </w:tblCellMar>
        <w:tblLook w:val="0000"/>
      </w:tblPr>
      <w:tblGrid>
        <w:gridCol w:w="2751"/>
        <w:gridCol w:w="7512"/>
        <w:gridCol w:w="4820"/>
      </w:tblGrid>
      <w:tr w:rsidR="002857BB" w:rsidTr="002857BB">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b/>
                <w:sz w:val="13"/>
                <w:szCs w:val="13"/>
              </w:rPr>
            </w:pPr>
            <w:r>
              <w:rPr>
                <w:b/>
                <w:sz w:val="13"/>
                <w:szCs w:val="13"/>
              </w:rPr>
              <w:t>Artikel 2.27 Melding Bouwwerk</w:t>
            </w:r>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Van toepassing</w:t>
            </w:r>
          </w:p>
        </w:tc>
      </w:tr>
      <w:tr w:rsidR="002857BB" w:rsidTr="002857BB">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512"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Of &gt;30 werkdagen en &gt;20 werknemers tegelijk op de bouwplaats </w:t>
            </w:r>
          </w:p>
        </w:tc>
        <w:tc>
          <w:tcPr>
            <w:tcW w:w="4820"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rsidR="002857BB" w:rsidRDefault="00DF743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t xml:space="preserve">Nee </w:t>
            </w:r>
          </w:p>
        </w:tc>
      </w:tr>
      <w:tr w:rsidR="002857BB" w:rsidTr="002857BB">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2857BB">
            <w:pPr>
              <w:spacing w:line="200" w:lineRule="atLeast"/>
              <w:rPr>
                <w:sz w:val="16"/>
                <w:szCs w:val="16"/>
              </w:rPr>
            </w:pPr>
          </w:p>
        </w:tc>
        <w:tc>
          <w:tcPr>
            <w:tcW w:w="7512"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Of de totstandbrenging is &gt; 500 mensdagen (bijvoorbeeld 10 man 50 werkdagen)</w:t>
            </w:r>
          </w:p>
        </w:tc>
        <w:tc>
          <w:tcPr>
            <w:tcW w:w="4820"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rsidR="002857BB" w:rsidRDefault="002857BB">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p>
        </w:tc>
      </w:tr>
      <w:tr w:rsidR="002857BB" w:rsidTr="002857BB">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b/>
                <w:sz w:val="13"/>
                <w:szCs w:val="13"/>
              </w:rPr>
            </w:pPr>
            <w:r>
              <w:rPr>
                <w:b/>
                <w:sz w:val="13"/>
                <w:szCs w:val="13"/>
              </w:rPr>
              <w:t>Artikel 2.28 V&amp;</w:t>
            </w:r>
            <w:proofErr w:type="spellStart"/>
            <w:r>
              <w:rPr>
                <w:b/>
                <w:sz w:val="13"/>
                <w:szCs w:val="13"/>
              </w:rPr>
              <w:t>G-plan</w:t>
            </w:r>
            <w:proofErr w:type="spellEnd"/>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rsidR="002857BB" w:rsidRDefault="00CB4848">
            <w:pPr>
              <w:spacing w:line="200" w:lineRule="atLeast"/>
              <w:rPr>
                <w:sz w:val="13"/>
                <w:szCs w:val="13"/>
              </w:rPr>
            </w:pPr>
            <w:r>
              <w:rPr>
                <w:sz w:val="13"/>
                <w:szCs w:val="13"/>
              </w:rPr>
              <w:t>Van toepassing:</w:t>
            </w:r>
          </w:p>
        </w:tc>
      </w:tr>
      <w:tr w:rsidR="002857BB" w:rsidTr="002857B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Opstellen V&amp;</w:t>
            </w:r>
            <w:proofErr w:type="spellStart"/>
            <w:r>
              <w:rPr>
                <w:sz w:val="16"/>
                <w:szCs w:val="16"/>
              </w:rPr>
              <w:t>G-plan</w:t>
            </w:r>
            <w:proofErr w:type="spellEnd"/>
            <w:r>
              <w:rPr>
                <w:sz w:val="16"/>
                <w:szCs w:val="16"/>
              </w:rPr>
              <w:t>?</w:t>
            </w:r>
          </w:p>
        </w:tc>
        <w:tc>
          <w:tcPr>
            <w:tcW w:w="7512"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 xml:space="preserve"> of is er sprake van een bijzonder risico </w:t>
            </w:r>
          </w:p>
          <w:p w:rsidR="002857BB" w:rsidRDefault="00CB4848">
            <w:pPr>
              <w:spacing w:line="200" w:lineRule="atLeast"/>
              <w:rPr>
                <w:sz w:val="16"/>
                <w:szCs w:val="16"/>
              </w:rPr>
            </w:pPr>
            <w:r>
              <w:rPr>
                <w:sz w:val="16"/>
                <w:szCs w:val="16"/>
              </w:rPr>
              <w:t>(van een bijzonder risico is bijvoorbeeld sprake bij werkzaamheden als genoemd in Bijlage II Europese Richtlijn nr.92/57/EEG (zie aandachtsgebied 16 in de lijst hieronder)</w:t>
            </w:r>
          </w:p>
        </w:tc>
        <w:tc>
          <w:tcPr>
            <w:tcW w:w="4820"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rsidR="002857BB" w:rsidRDefault="000F0ED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 w:val="16"/>
                <w:szCs w:val="16"/>
                <w:lang w:eastAsia="nl-NL"/>
              </w:rPr>
            </w:pPr>
            <w:r>
              <w:rPr>
                <w:rFonts w:cs="Arial"/>
                <w:bCs/>
                <w:iCs/>
                <w:sz w:val="16"/>
                <w:szCs w:val="16"/>
                <w:lang w:eastAsia="nl-NL"/>
              </w:rPr>
              <w:t xml:space="preserve">Nee </w:t>
            </w:r>
          </w:p>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 xml:space="preserve"> </w:t>
            </w:r>
          </w:p>
        </w:tc>
      </w:tr>
      <w:tr w:rsidR="002857BB" w:rsidTr="002857BB">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Opstellen V&amp;</w:t>
            </w:r>
            <w:proofErr w:type="spellStart"/>
            <w:r>
              <w:rPr>
                <w:sz w:val="16"/>
                <w:szCs w:val="16"/>
              </w:rPr>
              <w:t>G-dossier</w:t>
            </w:r>
            <w:proofErr w:type="spellEnd"/>
            <w:r>
              <w:rPr>
                <w:sz w:val="16"/>
                <w:szCs w:val="16"/>
              </w:rPr>
              <w:t xml:space="preserve"> </w:t>
            </w:r>
          </w:p>
        </w:tc>
        <w:tc>
          <w:tcPr>
            <w:tcW w:w="12332" w:type="dxa"/>
            <w:gridSpan w:val="2"/>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rsidR="002857BB" w:rsidRDefault="00CB4848">
            <w:pPr>
              <w:spacing w:line="160" w:lineRule="atLeast"/>
            </w:pPr>
            <w:r>
              <w:rPr>
                <w:sz w:val="24"/>
                <w:shd w:val="clear" w:color="auto" w:fill="FFFF00"/>
              </w:rPr>
              <w:t>□</w:t>
            </w:r>
            <w:r>
              <w:rPr>
                <w:sz w:val="24"/>
              </w:rPr>
              <w:t xml:space="preserve"> </w:t>
            </w:r>
            <w:r>
              <w:rPr>
                <w:sz w:val="16"/>
                <w:szCs w:val="16"/>
              </w:rPr>
              <w:t>Bij nieuwbouw of renovatie opstellen overeenkomstig model C V&amp;</w:t>
            </w:r>
            <w:proofErr w:type="spellStart"/>
            <w:r>
              <w:rPr>
                <w:sz w:val="16"/>
                <w:szCs w:val="16"/>
              </w:rPr>
              <w:t>G-dossier</w:t>
            </w:r>
            <w:proofErr w:type="spellEnd"/>
            <w:r>
              <w:rPr>
                <w:sz w:val="16"/>
                <w:szCs w:val="16"/>
              </w:rPr>
              <w:t xml:space="preserve"> </w:t>
            </w:r>
          </w:p>
          <w:p w:rsidR="002857BB" w:rsidRDefault="00CB4848">
            <w:pPr>
              <w:spacing w:line="160" w:lineRule="atLeast"/>
            </w:pPr>
            <w:r>
              <w:rPr>
                <w:sz w:val="24"/>
                <w:shd w:val="clear" w:color="auto" w:fill="FFFF00"/>
              </w:rPr>
              <w:t>□</w:t>
            </w:r>
            <w:r>
              <w:rPr>
                <w:sz w:val="24"/>
              </w:rPr>
              <w:t xml:space="preserve"> </w:t>
            </w:r>
            <w:r>
              <w:rPr>
                <w:sz w:val="16"/>
                <w:szCs w:val="16"/>
              </w:rPr>
              <w:t>Bij verbouw of vervangingsonderhoud opstellen volgens model C V&amp;</w:t>
            </w:r>
            <w:proofErr w:type="spellStart"/>
            <w:r>
              <w:rPr>
                <w:sz w:val="16"/>
                <w:szCs w:val="16"/>
              </w:rPr>
              <w:t>G-dossier</w:t>
            </w:r>
            <w:proofErr w:type="spellEnd"/>
            <w:r>
              <w:rPr>
                <w:sz w:val="16"/>
                <w:szCs w:val="16"/>
              </w:rPr>
              <w:t xml:space="preserve"> binnen de projectscope, als er geen bestaand V&amp;</w:t>
            </w:r>
            <w:proofErr w:type="spellStart"/>
            <w:r>
              <w:rPr>
                <w:sz w:val="16"/>
                <w:szCs w:val="16"/>
              </w:rPr>
              <w:t>G-dossier</w:t>
            </w:r>
            <w:proofErr w:type="spellEnd"/>
            <w:r>
              <w:rPr>
                <w:sz w:val="16"/>
                <w:szCs w:val="16"/>
              </w:rPr>
              <w:t xml:space="preserve"> is</w:t>
            </w:r>
          </w:p>
          <w:p w:rsidR="002857BB" w:rsidRDefault="00CB484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160" w:lineRule="atLeast"/>
            </w:pPr>
            <w:r>
              <w:rPr>
                <w:sz w:val="24"/>
                <w:shd w:val="clear" w:color="auto" w:fill="FFFF00"/>
              </w:rPr>
              <w:t>□</w:t>
            </w:r>
            <w:r>
              <w:rPr>
                <w:sz w:val="24"/>
              </w:rPr>
              <w:t xml:space="preserve"> </w:t>
            </w:r>
            <w:r>
              <w:rPr>
                <w:sz w:val="16"/>
                <w:szCs w:val="16"/>
              </w:rPr>
              <w:t>Bij verbouw of vervangingsonderhoud aanvullen/aanpassen van bestaand V&amp;</w:t>
            </w:r>
            <w:proofErr w:type="spellStart"/>
            <w:r>
              <w:rPr>
                <w:sz w:val="16"/>
                <w:szCs w:val="16"/>
              </w:rPr>
              <w:t>G-dossier</w:t>
            </w:r>
            <w:proofErr w:type="spellEnd"/>
            <w:r>
              <w:rPr>
                <w:sz w:val="16"/>
                <w:szCs w:val="16"/>
              </w:rPr>
              <w:t xml:space="preserve"> binnen de projectscope, als er een bestaand V&amp;</w:t>
            </w:r>
            <w:proofErr w:type="spellStart"/>
            <w:r>
              <w:rPr>
                <w:sz w:val="16"/>
                <w:szCs w:val="16"/>
              </w:rPr>
              <w:t>G-dossier</w:t>
            </w:r>
            <w:proofErr w:type="spellEnd"/>
            <w:r>
              <w:rPr>
                <w:sz w:val="16"/>
                <w:szCs w:val="16"/>
              </w:rPr>
              <w:t xml:space="preserve"> is.</w:t>
            </w:r>
          </w:p>
        </w:tc>
      </w:tr>
    </w:tbl>
    <w:p w:rsidR="002857BB" w:rsidRDefault="002857BB">
      <w:pPr>
        <w:rPr>
          <w:b/>
          <w:szCs w:val="18"/>
        </w:rPr>
      </w:pPr>
    </w:p>
    <w:tbl>
      <w:tblPr>
        <w:tblW w:w="15083" w:type="dxa"/>
        <w:tblLayout w:type="fixed"/>
        <w:tblCellMar>
          <w:left w:w="10" w:type="dxa"/>
          <w:right w:w="10" w:type="dxa"/>
        </w:tblCellMar>
        <w:tblLook w:val="0000"/>
      </w:tblPr>
      <w:tblGrid>
        <w:gridCol w:w="2609"/>
        <w:gridCol w:w="2693"/>
        <w:gridCol w:w="2268"/>
        <w:gridCol w:w="2693"/>
        <w:gridCol w:w="2410"/>
        <w:gridCol w:w="2410"/>
      </w:tblGrid>
      <w:tr w:rsidR="008F4BE8" w:rsidTr="007945DC">
        <w:trPr>
          <w:cantSplit/>
        </w:trPr>
        <w:tc>
          <w:tcPr>
            <w:tcW w:w="5302"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rsidR="008F4BE8" w:rsidRDefault="008F4BE8">
            <w:pPr>
              <w:jc w:val="center"/>
            </w:pPr>
            <w:r>
              <w:rPr>
                <w:b/>
                <w:sz w:val="16"/>
                <w:szCs w:val="18"/>
              </w:rPr>
              <w:t>Definitiefase</w:t>
            </w:r>
          </w:p>
        </w:tc>
        <w:tc>
          <w:tcPr>
            <w:tcW w:w="4961" w:type="dxa"/>
            <w:gridSpan w:val="2"/>
            <w:tcBorders>
              <w:top w:val="single" w:sz="6" w:space="0" w:color="000000"/>
              <w:left w:val="single" w:sz="12" w:space="0" w:color="000000"/>
              <w:right w:val="single" w:sz="12" w:space="0" w:color="000000"/>
            </w:tcBorders>
            <w:shd w:val="clear" w:color="auto" w:fill="B6DDE8"/>
          </w:tcPr>
          <w:p w:rsidR="008F4BE8" w:rsidRDefault="008F4BE8" w:rsidP="008F4BE8">
            <w:pPr>
              <w:jc w:val="center"/>
            </w:pPr>
            <w:r>
              <w:rPr>
                <w:b/>
                <w:sz w:val="16"/>
                <w:szCs w:val="18"/>
              </w:rPr>
              <w:t>Voorlopig Ontwerp</w:t>
            </w:r>
          </w:p>
        </w:tc>
        <w:tc>
          <w:tcPr>
            <w:tcW w:w="4820" w:type="dxa"/>
            <w:gridSpan w:val="2"/>
            <w:tcBorders>
              <w:top w:val="single" w:sz="4" w:space="0" w:color="000000"/>
              <w:left w:val="single" w:sz="12" w:space="0" w:color="000000"/>
              <w:bottom w:val="dotted" w:sz="4" w:space="0" w:color="000000"/>
              <w:right w:val="single" w:sz="6" w:space="0" w:color="000000"/>
            </w:tcBorders>
            <w:shd w:val="clear" w:color="auto" w:fill="B6DDE8"/>
            <w:tcMar>
              <w:top w:w="0" w:type="dxa"/>
              <w:left w:w="57" w:type="dxa"/>
              <w:bottom w:w="0" w:type="dxa"/>
              <w:right w:w="57" w:type="dxa"/>
            </w:tcMar>
          </w:tcPr>
          <w:p w:rsidR="008F4BE8" w:rsidRDefault="008F4BE8" w:rsidP="008F4BE8">
            <w:pPr>
              <w:jc w:val="center"/>
            </w:pPr>
            <w:r>
              <w:rPr>
                <w:b/>
                <w:sz w:val="16"/>
                <w:szCs w:val="16"/>
              </w:rPr>
              <w:t>Definitief Ontwerp</w:t>
            </w:r>
          </w:p>
        </w:tc>
      </w:tr>
      <w:tr w:rsidR="008F4BE8" w:rsidTr="007945DC">
        <w:trPr>
          <w:cantSplit/>
        </w:trPr>
        <w:tc>
          <w:tcPr>
            <w:tcW w:w="2609"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b/>
                <w:sz w:val="16"/>
                <w:szCs w:val="16"/>
              </w:rPr>
            </w:pPr>
            <w:r>
              <w:rPr>
                <w:b/>
                <w:sz w:val="16"/>
                <w:szCs w:val="16"/>
              </w:rPr>
              <w:t>Opgesteld door (naam):</w:t>
            </w:r>
          </w:p>
        </w:tc>
        <w:tc>
          <w:tcPr>
            <w:tcW w:w="2693" w:type="dxa"/>
            <w:tcBorders>
              <w:top w:val="single"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single" w:sz="4" w:space="0" w:color="000000"/>
              <w:left w:val="single" w:sz="12" w:space="0" w:color="000000"/>
              <w:bottom w:val="dotted" w:sz="4" w:space="0" w:color="000000"/>
              <w:right w:val="single" w:sz="6" w:space="0" w:color="000000"/>
            </w:tcBorders>
          </w:tcPr>
          <w:p w:rsidR="008F4BE8" w:rsidRDefault="008F4BE8" w:rsidP="008F4BE8">
            <w:pPr>
              <w:spacing w:line="200" w:lineRule="atLeast"/>
              <w:rPr>
                <w:b/>
                <w:sz w:val="16"/>
                <w:szCs w:val="16"/>
              </w:rPr>
            </w:pPr>
            <w:r>
              <w:rPr>
                <w:b/>
                <w:sz w:val="16"/>
                <w:szCs w:val="16"/>
              </w:rPr>
              <w:t>Opgesteld door (naam):</w:t>
            </w:r>
          </w:p>
        </w:tc>
        <w:tc>
          <w:tcPr>
            <w:tcW w:w="2693"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b/>
                <w:sz w:val="16"/>
                <w:szCs w:val="16"/>
              </w:rPr>
            </w:pPr>
            <w:r>
              <w:rPr>
                <w:b/>
                <w:sz w:val="16"/>
                <w:szCs w:val="16"/>
              </w:rPr>
              <w:t>Opgesteld door (naam):</w:t>
            </w:r>
          </w:p>
        </w:tc>
        <w:tc>
          <w:tcPr>
            <w:tcW w:w="2410"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sz w:val="16"/>
                <w:szCs w:val="16"/>
              </w:rPr>
            </w:pPr>
            <w:r>
              <w:rPr>
                <w:sz w:val="16"/>
                <w:szCs w:val="16"/>
              </w:rPr>
              <w:t>Functie</w:t>
            </w:r>
          </w:p>
        </w:tc>
        <w:tc>
          <w:tcPr>
            <w:tcW w:w="2693"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dotted" w:sz="4" w:space="0" w:color="000000"/>
              <w:right w:val="single" w:sz="6" w:space="0" w:color="000000"/>
            </w:tcBorders>
          </w:tcPr>
          <w:p w:rsidR="008F4BE8" w:rsidRDefault="008F4BE8" w:rsidP="008F4BE8">
            <w:pPr>
              <w:spacing w:line="200" w:lineRule="atLeast"/>
              <w:rPr>
                <w:sz w:val="16"/>
                <w:szCs w:val="16"/>
              </w:rPr>
            </w:pPr>
            <w:r>
              <w:rPr>
                <w:sz w:val="16"/>
                <w:szCs w:val="16"/>
              </w:rPr>
              <w:t>Functie</w:t>
            </w:r>
          </w:p>
        </w:tc>
        <w:tc>
          <w:tcPr>
            <w:tcW w:w="2693"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sz w:val="16"/>
                <w:szCs w:val="16"/>
              </w:rPr>
            </w:pPr>
            <w:r>
              <w:rPr>
                <w:sz w:val="16"/>
                <w:szCs w:val="16"/>
              </w:rPr>
              <w:t>Functie</w:t>
            </w:r>
          </w:p>
        </w:tc>
        <w:tc>
          <w:tcPr>
            <w:tcW w:w="241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4C7206" w:rsidP="004C7206">
            <w:pPr>
              <w:spacing w:line="200" w:lineRule="atLeast"/>
              <w:rPr>
                <w:rFonts w:cs="Arial"/>
                <w:sz w:val="16"/>
                <w:szCs w:val="16"/>
              </w:rPr>
            </w:pPr>
            <w:r>
              <w:rPr>
                <w:rFonts w:cs="Arial"/>
                <w:sz w:val="16"/>
                <w:szCs w:val="16"/>
              </w:rPr>
              <w:t>Handtekening</w:t>
            </w:r>
          </w:p>
        </w:tc>
        <w:tc>
          <w:tcPr>
            <w:tcW w:w="2693"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dotted" w:sz="4" w:space="0" w:color="000000"/>
              <w:right w:val="single" w:sz="6" w:space="0" w:color="000000"/>
            </w:tcBorders>
          </w:tcPr>
          <w:p w:rsidR="008F4BE8" w:rsidRDefault="004C7206" w:rsidP="004C7206">
            <w:pPr>
              <w:spacing w:line="200" w:lineRule="atLeast"/>
              <w:rPr>
                <w:rFonts w:cs="Arial"/>
                <w:sz w:val="16"/>
                <w:szCs w:val="16"/>
              </w:rPr>
            </w:pPr>
            <w:r>
              <w:rPr>
                <w:rFonts w:cs="Arial"/>
                <w:sz w:val="16"/>
                <w:szCs w:val="16"/>
              </w:rPr>
              <w:t>Handtekening</w:t>
            </w:r>
          </w:p>
        </w:tc>
        <w:tc>
          <w:tcPr>
            <w:tcW w:w="2693"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sidP="004C7206">
            <w:pPr>
              <w:spacing w:line="200" w:lineRule="atLeast"/>
              <w:rPr>
                <w:rFonts w:cs="Arial"/>
                <w:sz w:val="16"/>
                <w:szCs w:val="16"/>
              </w:rPr>
            </w:pPr>
            <w:r>
              <w:rPr>
                <w:rFonts w:cs="Arial"/>
                <w:sz w:val="16"/>
                <w:szCs w:val="16"/>
              </w:rPr>
              <w:t xml:space="preserve">Handtekening </w:t>
            </w:r>
          </w:p>
        </w:tc>
        <w:tc>
          <w:tcPr>
            <w:tcW w:w="241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single" w:sz="8" w:space="0" w:color="000000"/>
              <w:right w:val="single" w:sz="6" w:space="0" w:color="000000"/>
            </w:tcBorders>
            <w:tcMar>
              <w:top w:w="0" w:type="dxa"/>
              <w:left w:w="57" w:type="dxa"/>
              <w:bottom w:w="0" w:type="dxa"/>
              <w:right w:w="57" w:type="dxa"/>
            </w:tcMar>
          </w:tcPr>
          <w:p w:rsidR="008F4BE8" w:rsidRDefault="008F4BE8">
            <w:pPr>
              <w:spacing w:line="200" w:lineRule="atLeast"/>
              <w:rPr>
                <w:rFonts w:cs="Arial"/>
                <w:sz w:val="16"/>
                <w:szCs w:val="16"/>
              </w:rPr>
            </w:pPr>
            <w:r>
              <w:rPr>
                <w:rFonts w:cs="Arial"/>
                <w:sz w:val="16"/>
                <w:szCs w:val="16"/>
              </w:rPr>
              <w:t xml:space="preserve">Datum </w:t>
            </w:r>
          </w:p>
        </w:tc>
        <w:tc>
          <w:tcPr>
            <w:tcW w:w="2693" w:type="dxa"/>
            <w:tcBorders>
              <w:top w:val="dotted" w:sz="4" w:space="0" w:color="000000"/>
              <w:left w:val="single" w:sz="6" w:space="0" w:color="000000"/>
              <w:bottom w:val="single" w:sz="8"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single" w:sz="8" w:space="0" w:color="000000"/>
              <w:right w:val="single" w:sz="6" w:space="0" w:color="000000"/>
            </w:tcBorders>
          </w:tcPr>
          <w:p w:rsidR="008F4BE8" w:rsidRDefault="008F4BE8" w:rsidP="008F4BE8">
            <w:pPr>
              <w:spacing w:line="200" w:lineRule="atLeast"/>
              <w:rPr>
                <w:rFonts w:cs="Arial"/>
                <w:sz w:val="16"/>
                <w:szCs w:val="16"/>
              </w:rPr>
            </w:pPr>
            <w:r>
              <w:rPr>
                <w:rFonts w:cs="Arial"/>
                <w:sz w:val="16"/>
                <w:szCs w:val="16"/>
              </w:rPr>
              <w:t xml:space="preserve">Datum </w:t>
            </w:r>
          </w:p>
        </w:tc>
        <w:tc>
          <w:tcPr>
            <w:tcW w:w="2693" w:type="dxa"/>
            <w:tcBorders>
              <w:top w:val="dotted" w:sz="4" w:space="0" w:color="000000"/>
              <w:left w:val="single" w:sz="6" w:space="0" w:color="000000"/>
              <w:bottom w:val="single" w:sz="8"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single" w:sz="6" w:space="0" w:color="000000"/>
              <w:right w:val="single" w:sz="6" w:space="0" w:color="000000"/>
            </w:tcBorders>
            <w:tcMar>
              <w:top w:w="0" w:type="dxa"/>
              <w:left w:w="57" w:type="dxa"/>
              <w:bottom w:w="0" w:type="dxa"/>
              <w:right w:w="57" w:type="dxa"/>
            </w:tcMar>
          </w:tcPr>
          <w:p w:rsidR="008F4BE8" w:rsidRDefault="008F4BE8">
            <w:pPr>
              <w:spacing w:line="200" w:lineRule="atLeast"/>
              <w:rPr>
                <w:rFonts w:cs="Arial"/>
                <w:sz w:val="16"/>
                <w:szCs w:val="16"/>
              </w:rPr>
            </w:pPr>
            <w:r>
              <w:rPr>
                <w:rFonts w:cs="Arial"/>
                <w:sz w:val="16"/>
                <w:szCs w:val="16"/>
              </w:rPr>
              <w:t xml:space="preserve">Datum </w:t>
            </w:r>
          </w:p>
        </w:tc>
        <w:tc>
          <w:tcPr>
            <w:tcW w:w="2410"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single" w:sz="8"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
              <w:rPr>
                <w:b/>
                <w:sz w:val="16"/>
                <w:szCs w:val="16"/>
              </w:rPr>
              <w:t>Getoetst door (naam):</w:t>
            </w:r>
          </w:p>
        </w:tc>
        <w:tc>
          <w:tcPr>
            <w:tcW w:w="2693" w:type="dxa"/>
            <w:tcBorders>
              <w:top w:val="single" w:sz="8"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single" w:sz="8" w:space="0" w:color="000000"/>
              <w:left w:val="single" w:sz="12" w:space="0" w:color="000000"/>
              <w:bottom w:val="dotted" w:sz="4" w:space="0" w:color="000000"/>
              <w:right w:val="single" w:sz="6" w:space="0" w:color="000000"/>
            </w:tcBorders>
          </w:tcPr>
          <w:p w:rsidR="008F4BE8" w:rsidRDefault="008F4BE8" w:rsidP="004C7206">
            <w:pPr>
              <w:spacing w:line="200" w:lineRule="atLeast"/>
              <w:rPr>
                <w:b/>
                <w:sz w:val="16"/>
                <w:szCs w:val="16"/>
              </w:rPr>
            </w:pPr>
            <w:r>
              <w:rPr>
                <w:b/>
                <w:sz w:val="16"/>
                <w:szCs w:val="16"/>
              </w:rPr>
              <w:t>Ge</w:t>
            </w:r>
            <w:r w:rsidR="004C7206">
              <w:rPr>
                <w:b/>
                <w:sz w:val="16"/>
                <w:szCs w:val="16"/>
              </w:rPr>
              <w:t>toetst</w:t>
            </w:r>
            <w:r>
              <w:rPr>
                <w:b/>
                <w:sz w:val="16"/>
                <w:szCs w:val="16"/>
              </w:rPr>
              <w:t xml:space="preserve"> door (naam):</w:t>
            </w:r>
          </w:p>
        </w:tc>
        <w:tc>
          <w:tcPr>
            <w:tcW w:w="2693" w:type="dxa"/>
            <w:tcBorders>
              <w:top w:val="single" w:sz="8"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sidP="004C7206">
            <w:pPr>
              <w:spacing w:line="200" w:lineRule="atLeast"/>
              <w:rPr>
                <w:b/>
                <w:sz w:val="16"/>
                <w:szCs w:val="16"/>
              </w:rPr>
            </w:pPr>
            <w:r>
              <w:rPr>
                <w:b/>
                <w:sz w:val="16"/>
                <w:szCs w:val="16"/>
              </w:rPr>
              <w:t>Ge</w:t>
            </w:r>
            <w:r w:rsidR="004C7206">
              <w:rPr>
                <w:b/>
                <w:sz w:val="16"/>
                <w:szCs w:val="16"/>
              </w:rPr>
              <w:t>toetst</w:t>
            </w:r>
            <w:r>
              <w:rPr>
                <w:b/>
                <w:sz w:val="16"/>
                <w:szCs w:val="16"/>
              </w:rPr>
              <w:t xml:space="preserve"> door (naam):</w:t>
            </w:r>
          </w:p>
        </w:tc>
        <w:tc>
          <w:tcPr>
            <w:tcW w:w="241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rPr>
              <w:t>Functie</w:t>
            </w:r>
          </w:p>
        </w:tc>
        <w:tc>
          <w:tcPr>
            <w:tcW w:w="2693"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dotted" w:sz="4" w:space="0" w:color="000000"/>
              <w:right w:val="single" w:sz="6" w:space="0" w:color="000000"/>
            </w:tcBorders>
          </w:tcPr>
          <w:p w:rsidR="008F4BE8" w:rsidRDefault="008F4BE8" w:rsidP="008F4BE8">
            <w:pPr>
              <w:spacing w:line="200" w:lineRule="atLeast"/>
              <w:rPr>
                <w:sz w:val="16"/>
                <w:szCs w:val="16"/>
              </w:rPr>
            </w:pPr>
            <w:r>
              <w:rPr>
                <w:sz w:val="16"/>
                <w:szCs w:val="16"/>
              </w:rPr>
              <w:t>Functie</w:t>
            </w:r>
          </w:p>
        </w:tc>
        <w:tc>
          <w:tcPr>
            <w:tcW w:w="2693"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pPr>
              <w:spacing w:line="200" w:lineRule="atLeast"/>
              <w:rPr>
                <w:sz w:val="16"/>
                <w:szCs w:val="16"/>
              </w:rPr>
            </w:pPr>
            <w:r>
              <w:rPr>
                <w:sz w:val="16"/>
                <w:szCs w:val="16"/>
              </w:rPr>
              <w:t>Functie</w:t>
            </w:r>
          </w:p>
        </w:tc>
        <w:tc>
          <w:tcPr>
            <w:tcW w:w="241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sidP="004C7206">
            <w:pPr>
              <w:rPr>
                <w:sz w:val="16"/>
                <w:szCs w:val="16"/>
                <w:shd w:val="clear" w:color="auto" w:fill="FFFF00"/>
              </w:rPr>
            </w:pPr>
            <w:r>
              <w:rPr>
                <w:rFonts w:cs="Arial"/>
                <w:sz w:val="16"/>
                <w:szCs w:val="16"/>
              </w:rPr>
              <w:t>Handtekening</w:t>
            </w:r>
          </w:p>
        </w:tc>
        <w:tc>
          <w:tcPr>
            <w:tcW w:w="2693" w:type="dxa"/>
            <w:tcBorders>
              <w:top w:val="dotted" w:sz="4" w:space="0" w:color="000000"/>
              <w:left w:val="single" w:sz="6" w:space="0" w:color="000000"/>
              <w:bottom w:val="dotted" w:sz="4"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dotted" w:sz="4" w:space="0" w:color="000000"/>
              <w:right w:val="single" w:sz="6" w:space="0" w:color="000000"/>
            </w:tcBorders>
          </w:tcPr>
          <w:p w:rsidR="008F4BE8" w:rsidRDefault="008F4BE8" w:rsidP="004C7206">
            <w:pPr>
              <w:spacing w:line="200" w:lineRule="atLeast"/>
              <w:rPr>
                <w:rFonts w:cs="Arial"/>
                <w:sz w:val="16"/>
                <w:szCs w:val="16"/>
              </w:rPr>
            </w:pPr>
            <w:r>
              <w:rPr>
                <w:rFonts w:cs="Arial"/>
                <w:sz w:val="16"/>
                <w:szCs w:val="16"/>
              </w:rPr>
              <w:t xml:space="preserve">Handtekening </w:t>
            </w:r>
          </w:p>
        </w:tc>
        <w:tc>
          <w:tcPr>
            <w:tcW w:w="2693"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8F4BE8" w:rsidRDefault="008F4BE8" w:rsidP="004C7206">
            <w:pPr>
              <w:spacing w:line="200" w:lineRule="atLeast"/>
              <w:rPr>
                <w:rFonts w:cs="Arial"/>
                <w:sz w:val="16"/>
                <w:szCs w:val="16"/>
              </w:rPr>
            </w:pPr>
            <w:r>
              <w:rPr>
                <w:rFonts w:cs="Arial"/>
                <w:sz w:val="16"/>
                <w:szCs w:val="16"/>
              </w:rPr>
              <w:t>Handtekening</w:t>
            </w:r>
          </w:p>
        </w:tc>
        <w:tc>
          <w:tcPr>
            <w:tcW w:w="2410"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8F4BE8" w:rsidTr="007945DC">
        <w:trPr>
          <w:cantSplit/>
        </w:trPr>
        <w:tc>
          <w:tcPr>
            <w:tcW w:w="2609" w:type="dxa"/>
            <w:tcBorders>
              <w:top w:val="dotted" w:sz="4" w:space="0" w:color="000000"/>
              <w:left w:val="single" w:sz="12" w:space="0" w:color="000000"/>
              <w:bottom w:val="single" w:sz="8" w:space="0" w:color="000000"/>
              <w:right w:val="single" w:sz="6" w:space="0" w:color="000000"/>
            </w:tcBorders>
            <w:tcMar>
              <w:top w:w="0" w:type="dxa"/>
              <w:left w:w="57" w:type="dxa"/>
              <w:bottom w:w="0" w:type="dxa"/>
              <w:right w:w="57" w:type="dxa"/>
            </w:tcMar>
          </w:tcPr>
          <w:p w:rsidR="008F4BE8" w:rsidRDefault="008F4BE8">
            <w:r>
              <w:rPr>
                <w:rFonts w:cs="Arial"/>
                <w:sz w:val="16"/>
                <w:szCs w:val="16"/>
              </w:rPr>
              <w:t>Datum</w:t>
            </w:r>
          </w:p>
        </w:tc>
        <w:tc>
          <w:tcPr>
            <w:tcW w:w="2693" w:type="dxa"/>
            <w:tcBorders>
              <w:top w:val="dotted" w:sz="4" w:space="0" w:color="000000"/>
              <w:left w:val="single" w:sz="6" w:space="0" w:color="000000"/>
              <w:bottom w:val="single" w:sz="8" w:space="0" w:color="000000"/>
              <w:right w:val="single" w:sz="12" w:space="0" w:color="000000"/>
            </w:tcBorders>
          </w:tcPr>
          <w:p w:rsidR="008F4BE8" w:rsidRDefault="008F4BE8" w:rsidP="008F4BE8">
            <w:r>
              <w:rPr>
                <w:sz w:val="16"/>
                <w:szCs w:val="16"/>
                <w:shd w:val="clear" w:color="auto" w:fill="FFFF00"/>
              </w:rPr>
              <w:t>[vul in]</w:t>
            </w:r>
          </w:p>
        </w:tc>
        <w:tc>
          <w:tcPr>
            <w:tcW w:w="2268" w:type="dxa"/>
            <w:tcBorders>
              <w:top w:val="dotted" w:sz="4" w:space="0" w:color="000000"/>
              <w:left w:val="single" w:sz="12" w:space="0" w:color="000000"/>
              <w:bottom w:val="single" w:sz="8" w:space="0" w:color="000000"/>
              <w:right w:val="single" w:sz="6" w:space="0" w:color="000000"/>
            </w:tcBorders>
          </w:tcPr>
          <w:p w:rsidR="008F4BE8" w:rsidRDefault="008F4BE8" w:rsidP="008F4BE8">
            <w:pPr>
              <w:spacing w:line="200" w:lineRule="atLeast"/>
              <w:rPr>
                <w:rFonts w:cs="Arial"/>
                <w:sz w:val="16"/>
                <w:szCs w:val="16"/>
              </w:rPr>
            </w:pPr>
            <w:r>
              <w:rPr>
                <w:rFonts w:cs="Arial"/>
                <w:sz w:val="16"/>
                <w:szCs w:val="16"/>
              </w:rPr>
              <w:t xml:space="preserve">Datum </w:t>
            </w:r>
          </w:p>
        </w:tc>
        <w:tc>
          <w:tcPr>
            <w:tcW w:w="2693" w:type="dxa"/>
            <w:tcBorders>
              <w:top w:val="dotted" w:sz="4" w:space="0" w:color="000000"/>
              <w:left w:val="single" w:sz="6" w:space="0" w:color="000000"/>
              <w:bottom w:val="single" w:sz="8" w:space="0" w:color="000000"/>
              <w:right w:val="single" w:sz="12" w:space="0" w:color="000000"/>
            </w:tcBorders>
            <w:tcMar>
              <w:top w:w="0" w:type="dxa"/>
              <w:left w:w="57" w:type="dxa"/>
              <w:bottom w:w="0" w:type="dxa"/>
              <w:right w:w="57" w:type="dxa"/>
            </w:tcMar>
          </w:tcPr>
          <w:p w:rsidR="008F4BE8" w:rsidRDefault="008F4BE8">
            <w:r>
              <w:rPr>
                <w:sz w:val="16"/>
                <w:szCs w:val="16"/>
                <w:shd w:val="clear" w:color="auto" w:fill="FFFF00"/>
              </w:rPr>
              <w:t>[vul in]</w:t>
            </w:r>
          </w:p>
        </w:tc>
        <w:tc>
          <w:tcPr>
            <w:tcW w:w="2410" w:type="dxa"/>
            <w:tcBorders>
              <w:top w:val="dotted" w:sz="4" w:space="0" w:color="000000"/>
              <w:left w:val="single" w:sz="12" w:space="0" w:color="000000"/>
              <w:bottom w:val="single" w:sz="12" w:space="0" w:color="000000"/>
              <w:right w:val="single" w:sz="6" w:space="0" w:color="000000"/>
            </w:tcBorders>
            <w:tcMar>
              <w:top w:w="0" w:type="dxa"/>
              <w:left w:w="57" w:type="dxa"/>
              <w:bottom w:w="0" w:type="dxa"/>
              <w:right w:w="57" w:type="dxa"/>
            </w:tcMar>
          </w:tcPr>
          <w:p w:rsidR="008F4BE8" w:rsidRDefault="008F4BE8">
            <w:pPr>
              <w:spacing w:line="200" w:lineRule="atLeast"/>
              <w:rPr>
                <w:rFonts w:cs="Arial"/>
                <w:sz w:val="16"/>
                <w:szCs w:val="16"/>
              </w:rPr>
            </w:pPr>
            <w:r>
              <w:rPr>
                <w:rFonts w:cs="Arial"/>
                <w:sz w:val="16"/>
                <w:szCs w:val="16"/>
              </w:rPr>
              <w:t xml:space="preserve">Datum </w:t>
            </w:r>
          </w:p>
        </w:tc>
        <w:tc>
          <w:tcPr>
            <w:tcW w:w="2410" w:type="dxa"/>
            <w:tcBorders>
              <w:top w:val="dotted" w:sz="4" w:space="0" w:color="000000"/>
              <w:left w:val="single" w:sz="6" w:space="0" w:color="000000"/>
              <w:bottom w:val="single" w:sz="12" w:space="0" w:color="000000"/>
              <w:right w:val="single" w:sz="6" w:space="0" w:color="000000"/>
            </w:tcBorders>
            <w:tcMar>
              <w:top w:w="0" w:type="dxa"/>
              <w:left w:w="57" w:type="dxa"/>
              <w:bottom w:w="0" w:type="dxa"/>
              <w:right w:w="57" w:type="dxa"/>
            </w:tcMar>
          </w:tcPr>
          <w:p w:rsidR="008F4BE8" w:rsidRDefault="008F4BE8">
            <w:r>
              <w:rPr>
                <w:sz w:val="16"/>
                <w:szCs w:val="16"/>
                <w:shd w:val="clear" w:color="auto" w:fill="FFFF00"/>
              </w:rPr>
              <w:t>[vul in]</w:t>
            </w:r>
          </w:p>
        </w:tc>
      </w:tr>
      <w:tr w:rsidR="00D93893" w:rsidTr="007945DC">
        <w:trPr>
          <w:gridAfter w:val="2"/>
          <w:wAfter w:w="4820" w:type="dxa"/>
          <w:cantSplit/>
          <w:trHeight w:val="501"/>
        </w:trPr>
        <w:tc>
          <w:tcPr>
            <w:tcW w:w="2609" w:type="dxa"/>
            <w:tcBorders>
              <w:top w:val="single" w:sz="8" w:space="0" w:color="000000"/>
              <w:left w:val="single" w:sz="12" w:space="0" w:color="000000"/>
              <w:bottom w:val="dotted" w:sz="4" w:space="0" w:color="000000"/>
              <w:right w:val="single" w:sz="6" w:space="0" w:color="000000"/>
            </w:tcBorders>
            <w:tcMar>
              <w:top w:w="0" w:type="dxa"/>
              <w:left w:w="57" w:type="dxa"/>
              <w:bottom w:w="0" w:type="dxa"/>
              <w:right w:w="57" w:type="dxa"/>
            </w:tcMar>
          </w:tcPr>
          <w:p w:rsidR="00D93893" w:rsidRDefault="00D93893" w:rsidP="00D93893">
            <w:pPr>
              <w:rPr>
                <w:rFonts w:cs="Arial"/>
                <w:sz w:val="16"/>
                <w:szCs w:val="16"/>
              </w:rPr>
            </w:pPr>
            <w:r>
              <w:rPr>
                <w:rFonts w:cs="Arial"/>
                <w:sz w:val="16"/>
                <w:szCs w:val="16"/>
              </w:rPr>
              <w:t xml:space="preserve">Paraaf ‘warme overdracht’ definitiefase &gt; ontwerpfase </w:t>
            </w:r>
          </w:p>
        </w:tc>
        <w:tc>
          <w:tcPr>
            <w:tcW w:w="2693" w:type="dxa"/>
            <w:tcBorders>
              <w:top w:val="single" w:sz="8" w:space="0" w:color="000000"/>
              <w:left w:val="single" w:sz="6" w:space="0" w:color="000000"/>
              <w:bottom w:val="dotted" w:sz="4" w:space="0" w:color="000000"/>
              <w:right w:val="single" w:sz="12" w:space="0" w:color="000000"/>
            </w:tcBorders>
          </w:tcPr>
          <w:p w:rsidR="00D93893" w:rsidRDefault="00D93893" w:rsidP="00C24052">
            <w:pPr>
              <w:rPr>
                <w:rFonts w:cs="Arial"/>
                <w:sz w:val="16"/>
                <w:szCs w:val="16"/>
              </w:rPr>
            </w:pPr>
            <w:r>
              <w:rPr>
                <w:sz w:val="16"/>
                <w:szCs w:val="16"/>
                <w:shd w:val="clear" w:color="auto" w:fill="FFFF00"/>
              </w:rPr>
              <w:t>[vul in]</w:t>
            </w:r>
          </w:p>
        </w:tc>
        <w:tc>
          <w:tcPr>
            <w:tcW w:w="2268" w:type="dxa"/>
            <w:tcBorders>
              <w:top w:val="single" w:sz="8" w:space="0" w:color="000000"/>
              <w:left w:val="single" w:sz="12" w:space="0" w:color="000000"/>
              <w:bottom w:val="dotted" w:sz="4" w:space="0" w:color="000000"/>
              <w:right w:val="single" w:sz="6" w:space="0" w:color="000000"/>
            </w:tcBorders>
          </w:tcPr>
          <w:p w:rsidR="00D93893" w:rsidRDefault="00D93893" w:rsidP="000A3B86">
            <w:pPr>
              <w:rPr>
                <w:rFonts w:cs="Arial"/>
                <w:sz w:val="16"/>
                <w:szCs w:val="16"/>
              </w:rPr>
            </w:pPr>
          </w:p>
        </w:tc>
        <w:tc>
          <w:tcPr>
            <w:tcW w:w="2693" w:type="dxa"/>
            <w:tcBorders>
              <w:top w:val="single" w:sz="8" w:space="0" w:color="000000"/>
              <w:left w:val="single" w:sz="6" w:space="0" w:color="000000"/>
              <w:bottom w:val="dotted" w:sz="4" w:space="0" w:color="000000"/>
              <w:right w:val="single" w:sz="12" w:space="0" w:color="000000"/>
            </w:tcBorders>
            <w:tcMar>
              <w:top w:w="0" w:type="dxa"/>
              <w:left w:w="57" w:type="dxa"/>
              <w:bottom w:w="0" w:type="dxa"/>
              <w:right w:w="57" w:type="dxa"/>
            </w:tcMar>
          </w:tcPr>
          <w:p w:rsidR="00D93893" w:rsidRDefault="00D93893"/>
        </w:tc>
      </w:tr>
      <w:tr w:rsidR="00D93893" w:rsidTr="007945DC">
        <w:trPr>
          <w:gridAfter w:val="2"/>
          <w:wAfter w:w="4820" w:type="dxa"/>
          <w:cantSplit/>
          <w:trHeight w:val="109"/>
        </w:trPr>
        <w:tc>
          <w:tcPr>
            <w:tcW w:w="2609"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rsidR="00D93893" w:rsidRDefault="00D93893" w:rsidP="00D93893">
            <w:pPr>
              <w:rPr>
                <w:rFonts w:cs="Arial"/>
                <w:sz w:val="16"/>
                <w:szCs w:val="16"/>
              </w:rPr>
            </w:pPr>
            <w:r>
              <w:rPr>
                <w:rFonts w:cs="Arial"/>
                <w:sz w:val="16"/>
                <w:szCs w:val="16"/>
              </w:rPr>
              <w:lastRenderedPageBreak/>
              <w:t>Naam</w:t>
            </w:r>
          </w:p>
        </w:tc>
        <w:tc>
          <w:tcPr>
            <w:tcW w:w="2693" w:type="dxa"/>
            <w:tcBorders>
              <w:top w:val="dotted" w:sz="4" w:space="0" w:color="000000"/>
              <w:left w:val="single" w:sz="6" w:space="0" w:color="000000"/>
              <w:bottom w:val="dotted" w:sz="4" w:space="0" w:color="000000"/>
              <w:right w:val="single" w:sz="12" w:space="0" w:color="000000"/>
            </w:tcBorders>
          </w:tcPr>
          <w:p w:rsidR="00D93893" w:rsidRDefault="00D93893" w:rsidP="00C24052">
            <w:pPr>
              <w:rPr>
                <w:rFonts w:cs="Arial"/>
                <w:sz w:val="16"/>
                <w:szCs w:val="16"/>
              </w:rPr>
            </w:pPr>
            <w:r>
              <w:rPr>
                <w:sz w:val="16"/>
                <w:szCs w:val="16"/>
                <w:shd w:val="clear" w:color="auto" w:fill="FFFF00"/>
              </w:rPr>
              <w:t>[vul in]</w:t>
            </w:r>
          </w:p>
        </w:tc>
        <w:tc>
          <w:tcPr>
            <w:tcW w:w="2268" w:type="dxa"/>
            <w:tcBorders>
              <w:top w:val="dotted" w:sz="4" w:space="0" w:color="000000"/>
              <w:left w:val="single" w:sz="12" w:space="0" w:color="000000"/>
              <w:bottom w:val="dotted" w:sz="4" w:space="0" w:color="000000"/>
              <w:right w:val="single" w:sz="6" w:space="0" w:color="000000"/>
            </w:tcBorders>
          </w:tcPr>
          <w:p w:rsidR="00D93893" w:rsidRDefault="00D93893" w:rsidP="000A3B86">
            <w:pPr>
              <w:rPr>
                <w:rFonts w:cs="Arial"/>
                <w:sz w:val="16"/>
                <w:szCs w:val="16"/>
              </w:rPr>
            </w:pPr>
          </w:p>
        </w:tc>
        <w:tc>
          <w:tcPr>
            <w:tcW w:w="2693"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rsidR="00D93893" w:rsidRDefault="00D93893"/>
        </w:tc>
      </w:tr>
      <w:tr w:rsidR="00D93893" w:rsidTr="007945DC">
        <w:trPr>
          <w:gridAfter w:val="2"/>
          <w:wAfter w:w="4820" w:type="dxa"/>
          <w:cantSplit/>
          <w:trHeight w:val="109"/>
        </w:trPr>
        <w:tc>
          <w:tcPr>
            <w:tcW w:w="2609" w:type="dxa"/>
            <w:tcBorders>
              <w:top w:val="dotted" w:sz="4" w:space="0" w:color="000000"/>
              <w:left w:val="single" w:sz="12" w:space="0" w:color="000000"/>
              <w:bottom w:val="single" w:sz="12" w:space="0" w:color="000000"/>
              <w:right w:val="single" w:sz="6" w:space="0" w:color="000000"/>
            </w:tcBorders>
            <w:tcMar>
              <w:top w:w="0" w:type="dxa"/>
              <w:left w:w="57" w:type="dxa"/>
              <w:bottom w:w="0" w:type="dxa"/>
              <w:right w:w="57" w:type="dxa"/>
            </w:tcMar>
          </w:tcPr>
          <w:p w:rsidR="00D93893" w:rsidRDefault="00D93893" w:rsidP="00D93893">
            <w:pPr>
              <w:rPr>
                <w:rFonts w:cs="Arial"/>
                <w:sz w:val="16"/>
                <w:szCs w:val="16"/>
              </w:rPr>
            </w:pPr>
            <w:r>
              <w:rPr>
                <w:rFonts w:cs="Arial"/>
                <w:sz w:val="16"/>
                <w:szCs w:val="16"/>
              </w:rPr>
              <w:t xml:space="preserve">Datum </w:t>
            </w:r>
          </w:p>
        </w:tc>
        <w:tc>
          <w:tcPr>
            <w:tcW w:w="2693" w:type="dxa"/>
            <w:tcBorders>
              <w:top w:val="dotted" w:sz="4" w:space="0" w:color="000000"/>
              <w:left w:val="single" w:sz="6" w:space="0" w:color="000000"/>
              <w:bottom w:val="single" w:sz="12" w:space="0" w:color="000000"/>
              <w:right w:val="single" w:sz="12" w:space="0" w:color="000000"/>
            </w:tcBorders>
          </w:tcPr>
          <w:p w:rsidR="00D93893" w:rsidRDefault="00D93893" w:rsidP="00C24052">
            <w:pPr>
              <w:rPr>
                <w:rFonts w:cs="Arial"/>
                <w:sz w:val="16"/>
                <w:szCs w:val="16"/>
              </w:rPr>
            </w:pPr>
            <w:r>
              <w:rPr>
                <w:sz w:val="16"/>
                <w:szCs w:val="16"/>
                <w:shd w:val="clear" w:color="auto" w:fill="FFFF00"/>
              </w:rPr>
              <w:t>[vul in]</w:t>
            </w:r>
          </w:p>
        </w:tc>
        <w:tc>
          <w:tcPr>
            <w:tcW w:w="2268" w:type="dxa"/>
            <w:tcBorders>
              <w:top w:val="dotted" w:sz="4" w:space="0" w:color="000000"/>
              <w:left w:val="single" w:sz="12" w:space="0" w:color="000000"/>
              <w:bottom w:val="single" w:sz="12" w:space="0" w:color="000000"/>
              <w:right w:val="single" w:sz="6" w:space="0" w:color="000000"/>
            </w:tcBorders>
          </w:tcPr>
          <w:p w:rsidR="00D93893" w:rsidRDefault="00D93893" w:rsidP="000A3B86">
            <w:pPr>
              <w:rPr>
                <w:rFonts w:cs="Arial"/>
                <w:sz w:val="16"/>
                <w:szCs w:val="16"/>
              </w:rPr>
            </w:pPr>
          </w:p>
        </w:tc>
        <w:tc>
          <w:tcPr>
            <w:tcW w:w="2693" w:type="dxa"/>
            <w:tcBorders>
              <w:top w:val="dotted" w:sz="4" w:space="0" w:color="000000"/>
              <w:left w:val="single" w:sz="6" w:space="0" w:color="000000"/>
              <w:bottom w:val="single" w:sz="12" w:space="0" w:color="000000"/>
              <w:right w:val="single" w:sz="12" w:space="0" w:color="000000"/>
            </w:tcBorders>
            <w:tcMar>
              <w:top w:w="0" w:type="dxa"/>
              <w:left w:w="57" w:type="dxa"/>
              <w:bottom w:w="0" w:type="dxa"/>
              <w:right w:w="57" w:type="dxa"/>
            </w:tcMar>
          </w:tcPr>
          <w:p w:rsidR="00D93893" w:rsidRDefault="00D93893"/>
        </w:tc>
      </w:tr>
    </w:tbl>
    <w:p w:rsidR="002857BB" w:rsidRDefault="002857BB">
      <w:pPr>
        <w:rPr>
          <w:szCs w:val="18"/>
        </w:rPr>
      </w:pPr>
    </w:p>
    <w:p w:rsidR="008A711B" w:rsidRDefault="008A711B">
      <w:pPr>
        <w:rPr>
          <w:szCs w:val="18"/>
        </w:rPr>
      </w:pPr>
    </w:p>
    <w:tbl>
      <w:tblPr>
        <w:tblW w:w="15083" w:type="dxa"/>
        <w:tblLayout w:type="fixed"/>
        <w:tblCellMar>
          <w:left w:w="10" w:type="dxa"/>
          <w:right w:w="10" w:type="dxa"/>
        </w:tblCellMar>
        <w:tblLook w:val="0000"/>
      </w:tblPr>
      <w:tblGrid>
        <w:gridCol w:w="1758"/>
        <w:gridCol w:w="3828"/>
        <w:gridCol w:w="3182"/>
        <w:gridCol w:w="3183"/>
        <w:gridCol w:w="3132"/>
      </w:tblGrid>
      <w:tr w:rsidR="002857BB" w:rsidTr="002857BB">
        <w:trPr>
          <w:tblHeader/>
        </w:trPr>
        <w:tc>
          <w:tcPr>
            <w:tcW w:w="15083" w:type="dxa"/>
            <w:gridSpan w:val="5"/>
            <w:tcBorders>
              <w:top w:val="single" w:sz="4" w:space="0" w:color="000000"/>
              <w:left w:val="single" w:sz="4" w:space="0" w:color="000000"/>
              <w:bottom w:val="single" w:sz="4" w:space="0" w:color="000000"/>
              <w:right w:val="single" w:sz="4" w:space="0" w:color="000000"/>
            </w:tcBorders>
            <w:shd w:val="clear" w:color="auto" w:fill="007BC7"/>
            <w:tcMar>
              <w:top w:w="0" w:type="dxa"/>
              <w:left w:w="57" w:type="dxa"/>
              <w:bottom w:w="0" w:type="dxa"/>
              <w:right w:w="57" w:type="dxa"/>
            </w:tcMar>
          </w:tcPr>
          <w:p w:rsidR="002857BB" w:rsidRDefault="00CB4848">
            <w:pPr>
              <w:jc w:val="center"/>
              <w:rPr>
                <w:b/>
                <w:color w:val="FFFFFF"/>
                <w:szCs w:val="18"/>
              </w:rPr>
            </w:pPr>
            <w:r>
              <w:rPr>
                <w:b/>
                <w:color w:val="FFFFFF"/>
                <w:szCs w:val="18"/>
              </w:rPr>
              <w:t>Risico’s en aanpak</w:t>
            </w:r>
          </w:p>
        </w:tc>
      </w:tr>
      <w:tr w:rsidR="002857BB" w:rsidTr="002857BB">
        <w:trPr>
          <w:tblHeader/>
        </w:trPr>
        <w:tc>
          <w:tcPr>
            <w:tcW w:w="175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sz w:val="13"/>
                <w:szCs w:val="13"/>
              </w:rPr>
            </w:pPr>
            <w:r>
              <w:rPr>
                <w:sz w:val="13"/>
                <w:szCs w:val="13"/>
              </w:rPr>
              <w:t xml:space="preserve">Aandachtsgebied </w:t>
            </w:r>
          </w:p>
        </w:tc>
        <w:tc>
          <w:tcPr>
            <w:tcW w:w="382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sz w:val="13"/>
                <w:szCs w:val="13"/>
              </w:rPr>
            </w:pPr>
            <w:r>
              <w:rPr>
                <w:sz w:val="13"/>
                <w:szCs w:val="13"/>
              </w:rPr>
              <w:t>Omschrijving</w:t>
            </w:r>
          </w:p>
        </w:tc>
        <w:tc>
          <w:tcPr>
            <w:tcW w:w="318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b/>
                <w:sz w:val="20"/>
                <w:szCs w:val="13"/>
              </w:rPr>
            </w:pPr>
            <w:r>
              <w:rPr>
                <w:b/>
                <w:sz w:val="20"/>
                <w:szCs w:val="13"/>
              </w:rPr>
              <w:t xml:space="preserve">Definitiefase </w:t>
            </w:r>
          </w:p>
          <w:p w:rsidR="002857BB" w:rsidRDefault="00CB4848">
            <w:pPr>
              <w:spacing w:line="200" w:lineRule="atLeast"/>
              <w:rPr>
                <w:sz w:val="13"/>
                <w:szCs w:val="13"/>
              </w:rPr>
            </w:pPr>
            <w:r>
              <w:rPr>
                <w:sz w:val="13"/>
                <w:szCs w:val="13"/>
              </w:rPr>
              <w:t>(inventarisatie risico’s, meegeven beperkingen en randvoorwaarden)</w:t>
            </w:r>
          </w:p>
        </w:tc>
        <w:tc>
          <w:tcPr>
            <w:tcW w:w="3183"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b/>
                <w:sz w:val="20"/>
                <w:szCs w:val="13"/>
              </w:rPr>
            </w:pPr>
            <w:r>
              <w:rPr>
                <w:b/>
                <w:sz w:val="20"/>
                <w:szCs w:val="13"/>
              </w:rPr>
              <w:t>Voorlopig Ontwerp</w:t>
            </w:r>
          </w:p>
          <w:p w:rsidR="002857BB" w:rsidRDefault="00CB4848">
            <w:pPr>
              <w:spacing w:line="200" w:lineRule="atLeast"/>
              <w:rPr>
                <w:sz w:val="13"/>
                <w:szCs w:val="13"/>
              </w:rPr>
            </w:pPr>
            <w:r>
              <w:rPr>
                <w:sz w:val="13"/>
                <w:szCs w:val="13"/>
              </w:rPr>
              <w:t>(onderbouwing keuzes, eliminatie risico’s)</w:t>
            </w:r>
          </w:p>
        </w:tc>
        <w:tc>
          <w:tcPr>
            <w:tcW w:w="313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pPr>
            <w:r>
              <w:rPr>
                <w:b/>
                <w:sz w:val="20"/>
                <w:szCs w:val="13"/>
              </w:rPr>
              <w:t>Definitief Ontwerp</w:t>
            </w:r>
            <w:r>
              <w:rPr>
                <w:sz w:val="20"/>
                <w:szCs w:val="13"/>
              </w:rPr>
              <w:t xml:space="preserve"> </w:t>
            </w:r>
          </w:p>
          <w:p w:rsidR="002857BB" w:rsidRDefault="00CB4848">
            <w:pPr>
              <w:spacing w:line="200" w:lineRule="atLeast"/>
              <w:rPr>
                <w:sz w:val="13"/>
                <w:szCs w:val="13"/>
              </w:rPr>
            </w:pPr>
            <w:r>
              <w:rPr>
                <w:sz w:val="13"/>
                <w:szCs w:val="13"/>
              </w:rPr>
              <w:t>(onderbouwing keuzes, eliminatie risico’s, restrisico’s)</w:t>
            </w:r>
          </w:p>
        </w:tc>
      </w:tr>
      <w:tr w:rsidR="002857B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Publieke veiligheid/ omgeving</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Beperk overeenkomstig afdeling 8.1 van het Bouwbesluit hinder en gevaar voor de omgeving van bouw- en sloopactiviteiten. Vooral in binnenstedelijk gebied en hoogbouw kunnen de risico’s groot zijn voor het verkeer. Bijvoorbeeld gevaar voor vallende/kaatsende voorwerpen bij hijswerkzaamheden. </w:t>
            </w:r>
          </w:p>
          <w:p w:rsidR="002857BB" w:rsidRDefault="002857BB">
            <w:pPr>
              <w:pStyle w:val="Geenafstand"/>
              <w:spacing w:line="200" w:lineRule="atLeast"/>
              <w:rPr>
                <w:rFonts w:ascii="Verdana" w:hAnsi="Verdana"/>
                <w:sz w:val="16"/>
                <w:szCs w:val="16"/>
              </w:rPr>
            </w:pPr>
          </w:p>
          <w:p w:rsidR="002857BB" w:rsidRDefault="00CB4848">
            <w:pPr>
              <w:spacing w:line="200" w:lineRule="atLeast"/>
              <w:rPr>
                <w:sz w:val="16"/>
                <w:szCs w:val="16"/>
              </w:rPr>
            </w:pPr>
            <w:r>
              <w:rPr>
                <w:sz w:val="16"/>
                <w:szCs w:val="16"/>
              </w:rPr>
              <w:t xml:space="preserve">Geef aan of er geluidbelasting te verwachten is door bijvoorbeeld funderingswerkzaamheden. Het kan nodig zijn funderingstechnieken in te zetten, die duurder zijn en een langer duren. Houd hiermee rekening in budget en planning.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rPr>
                <w:rFonts w:ascii="Verdana" w:hAnsi="Verdana"/>
                <w:sz w:val="16"/>
                <w:szCs w:val="16"/>
              </w:rPr>
            </w:pPr>
            <w:r>
              <w:rPr>
                <w:rFonts w:ascii="Verdana" w:hAnsi="Verdana"/>
                <w:sz w:val="16"/>
                <w:szCs w:val="16"/>
              </w:rPr>
              <w:t xml:space="preserve">Ook als bevoegd gezag geen (bouw)veiligheidsplan verlangt, is het van belang om vroegtijdig risico’s in beeld te hebben. Reduceer deze risico’s zoveel mogelijk in het ontwerp. De restrisico’s moeten vóór de uitvoering zijn vastgelegd en in de </w:t>
            </w:r>
            <w:proofErr w:type="spellStart"/>
            <w:r>
              <w:rPr>
                <w:rFonts w:ascii="Verdana" w:hAnsi="Verdana"/>
                <w:sz w:val="16"/>
                <w:szCs w:val="16"/>
              </w:rPr>
              <w:t>contractering</w:t>
            </w:r>
            <w:proofErr w:type="spellEnd"/>
            <w:r>
              <w:rPr>
                <w:rFonts w:ascii="Verdana" w:hAnsi="Verdana"/>
                <w:sz w:val="16"/>
                <w:szCs w:val="16"/>
              </w:rPr>
              <w:t xml:space="preserve"> met de uitvoerende partij worden meegenomen.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sz w:val="16"/>
                <w:szCs w:val="16"/>
              </w:rPr>
              <w:t xml:space="preserve">Zie ook </w:t>
            </w:r>
            <w:hyperlink r:id="rId7" w:history="1">
              <w:r>
                <w:rPr>
                  <w:rStyle w:val="Hyperlink"/>
                  <w:rFonts w:ascii="Verdana" w:hAnsi="Verdana"/>
                  <w:sz w:val="16"/>
                  <w:szCs w:val="16"/>
                </w:rPr>
                <w:t>www.bwtinfo.nl/dossiers/richtlijn-bouw-en-sloopveiligheid</w:t>
              </w:r>
            </w:hyperlink>
            <w:r>
              <w:rPr>
                <w:rFonts w:ascii="Verdana" w:hAnsi="Verdana"/>
                <w:sz w:val="16"/>
                <w:szCs w:val="16"/>
              </w:rPr>
              <w:t xml:space="preserve"> voor meer informatie over o.a. bouwveiligheidszone.</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 xml:space="preserve">Actie: </w:t>
            </w:r>
            <w:r>
              <w:rPr>
                <w:rFonts w:ascii="Verdana" w:hAnsi="Verdana"/>
                <w:sz w:val="16"/>
                <w:szCs w:val="16"/>
              </w:rPr>
              <w:t>Bepaal risico’s voor de omgeving en leg vast hoe hiermee wordt omgegaan.</w:t>
            </w:r>
          </w:p>
          <w:p w:rsidR="002857BB" w:rsidRDefault="002857BB">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555FFB" w:rsidRDefault="00555FFB" w:rsidP="00DF7432">
            <w:pPr>
              <w:spacing w:line="200" w:lineRule="atLeast"/>
              <w:rPr>
                <w:b/>
                <w:sz w:val="16"/>
                <w:szCs w:val="16"/>
              </w:rPr>
            </w:pPr>
            <w:r>
              <w:rPr>
                <w:b/>
                <w:sz w:val="16"/>
                <w:szCs w:val="16"/>
              </w:rPr>
              <w:t xml:space="preserve">De scope van dit project is het uitvoeren van onderhoud aan Technische Installaties in Rijksgebouwen. </w:t>
            </w:r>
          </w:p>
          <w:p w:rsidR="00555FFB" w:rsidRDefault="00555FFB" w:rsidP="00DF7432">
            <w:pPr>
              <w:spacing w:line="200" w:lineRule="atLeast"/>
              <w:rPr>
                <w:b/>
                <w:sz w:val="16"/>
                <w:szCs w:val="16"/>
              </w:rPr>
            </w:pPr>
          </w:p>
          <w:p w:rsidR="00DF7432" w:rsidRPr="001444EA" w:rsidRDefault="00DF7432" w:rsidP="00DF7432">
            <w:pPr>
              <w:spacing w:line="200" w:lineRule="atLeast"/>
              <w:rPr>
                <w:b/>
                <w:sz w:val="16"/>
                <w:szCs w:val="16"/>
              </w:rPr>
            </w:pPr>
            <w:r w:rsidRPr="001444EA">
              <w:rPr>
                <w:b/>
                <w:sz w:val="16"/>
                <w:szCs w:val="16"/>
              </w:rPr>
              <w:t>Randvoorwaarden.</w:t>
            </w:r>
          </w:p>
          <w:p w:rsidR="00DF7432" w:rsidRDefault="00162658" w:rsidP="00DF7432">
            <w:pPr>
              <w:spacing w:line="200" w:lineRule="atLeast"/>
              <w:rPr>
                <w:sz w:val="16"/>
                <w:szCs w:val="16"/>
              </w:rPr>
            </w:pPr>
            <w:r>
              <w:rPr>
                <w:sz w:val="16"/>
                <w:szCs w:val="16"/>
              </w:rPr>
              <w:t>Het</w:t>
            </w:r>
            <w:r w:rsidR="00A45166">
              <w:rPr>
                <w:sz w:val="16"/>
                <w:szCs w:val="16"/>
              </w:rPr>
              <w:t xml:space="preserve"> </w:t>
            </w:r>
            <w:r w:rsidR="00555FFB">
              <w:rPr>
                <w:sz w:val="16"/>
                <w:szCs w:val="16"/>
              </w:rPr>
              <w:t>Rijksgebouw</w:t>
            </w:r>
            <w:r w:rsidR="00DF7432">
              <w:rPr>
                <w:sz w:val="16"/>
                <w:szCs w:val="16"/>
              </w:rPr>
              <w:t xml:space="preserve"> </w:t>
            </w:r>
            <w:r>
              <w:rPr>
                <w:sz w:val="16"/>
                <w:szCs w:val="16"/>
              </w:rPr>
              <w:t xml:space="preserve">kan gesitueerd zijn in binnenstedelijke omgeving of op een militair terrein en </w:t>
            </w:r>
            <w:r w:rsidR="00DF7432">
              <w:rPr>
                <w:sz w:val="16"/>
                <w:szCs w:val="16"/>
              </w:rPr>
              <w:t>gren</w:t>
            </w:r>
            <w:r>
              <w:rPr>
                <w:sz w:val="16"/>
                <w:szCs w:val="16"/>
              </w:rPr>
              <w:t>zen</w:t>
            </w:r>
            <w:r w:rsidR="00DF7432">
              <w:rPr>
                <w:sz w:val="16"/>
                <w:szCs w:val="16"/>
              </w:rPr>
              <w:t xml:space="preserve"> aan </w:t>
            </w:r>
            <w:r>
              <w:rPr>
                <w:sz w:val="16"/>
                <w:szCs w:val="16"/>
              </w:rPr>
              <w:t xml:space="preserve">wegen, </w:t>
            </w:r>
            <w:r w:rsidR="00DF7432">
              <w:rPr>
                <w:sz w:val="16"/>
                <w:szCs w:val="16"/>
              </w:rPr>
              <w:t xml:space="preserve">voetgangers- en </w:t>
            </w:r>
            <w:proofErr w:type="spellStart"/>
            <w:r w:rsidR="00DF7432">
              <w:rPr>
                <w:sz w:val="16"/>
                <w:szCs w:val="16"/>
              </w:rPr>
              <w:t>fietsersgebied</w:t>
            </w:r>
            <w:r>
              <w:rPr>
                <w:sz w:val="16"/>
                <w:szCs w:val="16"/>
              </w:rPr>
              <w:t>en</w:t>
            </w:r>
            <w:proofErr w:type="spellEnd"/>
            <w:r>
              <w:rPr>
                <w:sz w:val="16"/>
                <w:szCs w:val="16"/>
              </w:rPr>
              <w:t xml:space="preserve"> </w:t>
            </w:r>
            <w:r w:rsidR="00DF7432">
              <w:rPr>
                <w:sz w:val="16"/>
                <w:szCs w:val="16"/>
              </w:rPr>
              <w:t xml:space="preserve">. </w:t>
            </w:r>
            <w:r>
              <w:rPr>
                <w:sz w:val="16"/>
                <w:szCs w:val="16"/>
              </w:rPr>
              <w:t xml:space="preserve">Voor </w:t>
            </w:r>
            <w:r w:rsidR="00555FFB">
              <w:rPr>
                <w:sz w:val="16"/>
                <w:szCs w:val="16"/>
              </w:rPr>
              <w:t>de werkzaamheden in-/aan het Rijksgebouw</w:t>
            </w:r>
            <w:r>
              <w:rPr>
                <w:sz w:val="16"/>
                <w:szCs w:val="16"/>
              </w:rPr>
              <w:t xml:space="preserve"> kan materieel ingezet moeten worden en materialen </w:t>
            </w:r>
            <w:r w:rsidR="00DF7432">
              <w:rPr>
                <w:sz w:val="16"/>
                <w:szCs w:val="16"/>
              </w:rPr>
              <w:t>worden geleverd en gelost</w:t>
            </w:r>
            <w:r>
              <w:rPr>
                <w:sz w:val="16"/>
                <w:szCs w:val="16"/>
              </w:rPr>
              <w:t>. Mogelijk moeten er b</w:t>
            </w:r>
            <w:r w:rsidR="00DF7432">
              <w:rPr>
                <w:sz w:val="16"/>
                <w:szCs w:val="16"/>
              </w:rPr>
              <w:t>ouwafscheiding</w:t>
            </w:r>
            <w:r>
              <w:rPr>
                <w:sz w:val="16"/>
                <w:szCs w:val="16"/>
              </w:rPr>
              <w:t>en</w:t>
            </w:r>
            <w:r w:rsidR="00DF7432">
              <w:rPr>
                <w:sz w:val="16"/>
                <w:szCs w:val="16"/>
              </w:rPr>
              <w:t xml:space="preserve"> komen</w:t>
            </w:r>
            <w:r>
              <w:rPr>
                <w:sz w:val="16"/>
                <w:szCs w:val="16"/>
              </w:rPr>
              <w:t>, wegen worden afgezet, e.d.</w:t>
            </w:r>
          </w:p>
          <w:p w:rsidR="00DF7432" w:rsidRDefault="00DF7432" w:rsidP="00DF7432">
            <w:pPr>
              <w:spacing w:line="200" w:lineRule="atLeast"/>
              <w:rPr>
                <w:sz w:val="16"/>
                <w:szCs w:val="16"/>
              </w:rPr>
            </w:pPr>
          </w:p>
          <w:p w:rsidR="00DF7432" w:rsidRPr="001444EA" w:rsidRDefault="00DF7432" w:rsidP="00DF7432">
            <w:pPr>
              <w:spacing w:line="200" w:lineRule="atLeast"/>
              <w:rPr>
                <w:b/>
                <w:sz w:val="16"/>
                <w:szCs w:val="16"/>
              </w:rPr>
            </w:pPr>
            <w:r w:rsidRPr="001444EA">
              <w:rPr>
                <w:b/>
                <w:sz w:val="16"/>
                <w:szCs w:val="16"/>
              </w:rPr>
              <w:t>Risico’s.</w:t>
            </w:r>
          </w:p>
          <w:p w:rsidR="00DF7432" w:rsidRDefault="00DF7432" w:rsidP="00DF7432">
            <w:pPr>
              <w:spacing w:line="200" w:lineRule="atLeast"/>
              <w:rPr>
                <w:sz w:val="16"/>
                <w:szCs w:val="16"/>
              </w:rPr>
            </w:pPr>
            <w:r>
              <w:rPr>
                <w:sz w:val="16"/>
                <w:szCs w:val="16"/>
              </w:rPr>
              <w:t xml:space="preserve">Aanrijden van mensen in de publieke ruimte als gevolg van </w:t>
            </w:r>
            <w:r w:rsidR="00162658">
              <w:rPr>
                <w:sz w:val="16"/>
                <w:szCs w:val="16"/>
              </w:rPr>
              <w:t xml:space="preserve">werkzaamheden, zoals het </w:t>
            </w:r>
            <w:r>
              <w:rPr>
                <w:sz w:val="16"/>
                <w:szCs w:val="16"/>
              </w:rPr>
              <w:t xml:space="preserve">lossen materialen en </w:t>
            </w:r>
            <w:r w:rsidR="00162658">
              <w:rPr>
                <w:sz w:val="16"/>
                <w:szCs w:val="16"/>
              </w:rPr>
              <w:t xml:space="preserve">door rijdend bouwverkeer. </w:t>
            </w:r>
          </w:p>
          <w:p w:rsidR="00DF7432" w:rsidRDefault="00DF7432" w:rsidP="00DF7432">
            <w:pPr>
              <w:spacing w:line="200" w:lineRule="atLeast"/>
              <w:rPr>
                <w:sz w:val="16"/>
                <w:szCs w:val="16"/>
              </w:rPr>
            </w:pPr>
          </w:p>
          <w:p w:rsidR="00DF7432" w:rsidRPr="001444EA" w:rsidRDefault="00DF7432" w:rsidP="00DF7432">
            <w:pPr>
              <w:spacing w:line="200" w:lineRule="atLeast"/>
              <w:rPr>
                <w:b/>
                <w:sz w:val="16"/>
                <w:szCs w:val="16"/>
              </w:rPr>
            </w:pPr>
            <w:r w:rsidRPr="001444EA">
              <w:rPr>
                <w:b/>
                <w:sz w:val="16"/>
                <w:szCs w:val="16"/>
              </w:rPr>
              <w:t>Actie.</w:t>
            </w:r>
          </w:p>
          <w:p w:rsidR="002857BB" w:rsidRDefault="00DF7432">
            <w:pPr>
              <w:spacing w:line="200" w:lineRule="atLeast"/>
              <w:rPr>
                <w:sz w:val="16"/>
                <w:szCs w:val="16"/>
              </w:rPr>
            </w:pPr>
            <w:r>
              <w:rPr>
                <w:sz w:val="16"/>
                <w:szCs w:val="16"/>
              </w:rPr>
              <w:t xml:space="preserve">De </w:t>
            </w:r>
            <w:r w:rsidR="00162658">
              <w:rPr>
                <w:sz w:val="16"/>
                <w:szCs w:val="16"/>
              </w:rPr>
              <w:t xml:space="preserve">aannemer neemt voorkomende situaties op in zijn V&amp;G plan en beschrijft de eventueel te nemen maatregelen. </w:t>
            </w:r>
          </w:p>
          <w:p w:rsidR="002857BB" w:rsidRDefault="002857BB">
            <w:pPr>
              <w:spacing w:line="200" w:lineRule="atLeast"/>
              <w:rPr>
                <w:sz w:val="16"/>
                <w:szCs w:val="16"/>
              </w:rPr>
            </w:pPr>
          </w:p>
          <w:p w:rsidR="006C025B" w:rsidRDefault="006C025B">
            <w:pPr>
              <w:spacing w:line="200" w:lineRule="atLeast"/>
              <w:rPr>
                <w:sz w:val="16"/>
                <w:szCs w:val="16"/>
              </w:rPr>
            </w:pP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Geëlimineerde risico’s:</w:t>
            </w: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CB4848">
            <w:pPr>
              <w:spacing w:line="200" w:lineRule="atLeast"/>
              <w:rPr>
                <w:sz w:val="16"/>
                <w:szCs w:val="16"/>
              </w:rPr>
            </w:pPr>
            <w:r>
              <w:rPr>
                <w:sz w:val="16"/>
                <w:szCs w:val="16"/>
              </w:rPr>
              <w:t>Restrisico’s:</w:t>
            </w: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CB4848">
            <w:pPr>
              <w:spacing w:line="200" w:lineRule="atLeast"/>
              <w:rPr>
                <w:sz w:val="16"/>
                <w:szCs w:val="16"/>
              </w:rPr>
            </w:pPr>
            <w:r>
              <w:rPr>
                <w:sz w:val="16"/>
                <w:szCs w:val="16"/>
              </w:rPr>
              <w:t>Acties:</w:t>
            </w: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Geëlimineerde risico’s:</w:t>
            </w: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CB4848">
            <w:pPr>
              <w:spacing w:line="200" w:lineRule="atLeast"/>
              <w:rPr>
                <w:sz w:val="16"/>
                <w:szCs w:val="16"/>
              </w:rPr>
            </w:pPr>
            <w:r>
              <w:rPr>
                <w:sz w:val="16"/>
                <w:szCs w:val="16"/>
              </w:rPr>
              <w:t>Restrisico’s:</w:t>
            </w: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2857BB">
            <w:pPr>
              <w:spacing w:line="200" w:lineRule="atLeast"/>
              <w:rPr>
                <w:sz w:val="16"/>
                <w:szCs w:val="16"/>
              </w:rPr>
            </w:pPr>
          </w:p>
          <w:p w:rsidR="002857BB" w:rsidRDefault="00CB4848">
            <w:pPr>
              <w:spacing w:line="200" w:lineRule="atLeast"/>
              <w:rPr>
                <w:sz w:val="16"/>
                <w:szCs w:val="16"/>
              </w:rPr>
            </w:pPr>
            <w:r>
              <w:rPr>
                <w:sz w:val="16"/>
                <w:szCs w:val="16"/>
              </w:rPr>
              <w:t>Acties:</w:t>
            </w:r>
          </w:p>
        </w:tc>
      </w:tr>
      <w:tr w:rsidR="002857B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Belendingen</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In het verlengde van het vorige punt: beperk ook hinder en gevaar voor belendingen.</w:t>
            </w:r>
          </w:p>
          <w:p w:rsidR="002857BB" w:rsidRDefault="00CB4848">
            <w:pPr>
              <w:pStyle w:val="Geenafstand"/>
              <w:spacing w:line="200" w:lineRule="atLeast"/>
              <w:rPr>
                <w:rFonts w:ascii="Verdana" w:hAnsi="Verdana"/>
                <w:sz w:val="16"/>
                <w:szCs w:val="16"/>
              </w:rPr>
            </w:pPr>
            <w:r>
              <w:rPr>
                <w:rFonts w:ascii="Verdana" w:hAnsi="Verdana"/>
                <w:sz w:val="16"/>
                <w:szCs w:val="16"/>
              </w:rPr>
              <w:t>Belendingen kunnen hinder ondervinden en risico’s lopen door bemaling, gekozen funderingstechniek, bovengrondse elektrakabels, belemmering van vluchtwegen e.d.. Dit geldt nog sterker als deze belendingen een publieksfunctie hebben of een (maatschappelijk) kritische functie, zoals een brandweerkazerne of een ziekenhuis.</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 xml:space="preserve">Actie: </w:t>
            </w:r>
            <w:r>
              <w:rPr>
                <w:rFonts w:ascii="Verdana" w:hAnsi="Verdana"/>
                <w:sz w:val="16"/>
                <w:szCs w:val="16"/>
              </w:rPr>
              <w:t>Bepaal risico’s voor belendingen en leg vast hoe hiermee wordt omgegaan.</w:t>
            </w:r>
          </w:p>
          <w:p w:rsidR="002857BB" w:rsidRDefault="002857BB">
            <w:pPr>
              <w:pStyle w:val="Geenafstand"/>
              <w:spacing w:line="200" w:lineRule="atLeast"/>
              <w:rPr>
                <w:rFonts w:ascii="Verdana" w:hAnsi="Verdana"/>
                <w:sz w:val="16"/>
                <w:szCs w:val="16"/>
              </w:rPr>
            </w:pPr>
          </w:p>
          <w:p w:rsidR="00335539" w:rsidRDefault="00335539">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162658" w:rsidRPr="008A6753" w:rsidRDefault="00162658">
            <w:pPr>
              <w:spacing w:line="200" w:lineRule="atLeast"/>
              <w:rPr>
                <w:b/>
                <w:sz w:val="16"/>
                <w:szCs w:val="16"/>
              </w:rPr>
            </w:pPr>
            <w:r w:rsidRPr="008A6753">
              <w:rPr>
                <w:b/>
                <w:sz w:val="16"/>
                <w:szCs w:val="16"/>
              </w:rPr>
              <w:lastRenderedPageBreak/>
              <w:t>Randvoorwaarden.</w:t>
            </w:r>
          </w:p>
          <w:p w:rsidR="008A6753" w:rsidRDefault="00555FFB">
            <w:pPr>
              <w:spacing w:line="200" w:lineRule="atLeast"/>
              <w:rPr>
                <w:sz w:val="16"/>
                <w:szCs w:val="16"/>
              </w:rPr>
            </w:pPr>
            <w:r>
              <w:rPr>
                <w:sz w:val="16"/>
                <w:szCs w:val="16"/>
              </w:rPr>
              <w:t>Ingeval er sprake is van belendingen moet worden gewaarborgd dat de belendingen niet gestoord/gehinderd worden door de werkzaamheden in de Rijksgebouwen</w:t>
            </w:r>
            <w:r w:rsidR="008A6753">
              <w:rPr>
                <w:sz w:val="16"/>
                <w:szCs w:val="16"/>
              </w:rPr>
              <w:t>. Dit geldt tevens voor de veiligheid. Te denken valt aan het te allen tijde vrij houden van vluchtwegen e.d.</w:t>
            </w:r>
          </w:p>
          <w:p w:rsidR="008A6753" w:rsidRDefault="008A6753">
            <w:pPr>
              <w:spacing w:line="200" w:lineRule="atLeast"/>
              <w:rPr>
                <w:sz w:val="16"/>
                <w:szCs w:val="16"/>
              </w:rPr>
            </w:pPr>
          </w:p>
          <w:p w:rsidR="008A6753" w:rsidRPr="008A6753" w:rsidRDefault="008A6753">
            <w:pPr>
              <w:spacing w:line="200" w:lineRule="atLeast"/>
              <w:rPr>
                <w:b/>
                <w:sz w:val="16"/>
                <w:szCs w:val="16"/>
              </w:rPr>
            </w:pPr>
            <w:r w:rsidRPr="008A6753">
              <w:rPr>
                <w:b/>
                <w:sz w:val="16"/>
                <w:szCs w:val="16"/>
              </w:rPr>
              <w:lastRenderedPageBreak/>
              <w:t>Risico’s.</w:t>
            </w:r>
          </w:p>
          <w:p w:rsidR="008A6753" w:rsidRDefault="008A6753">
            <w:pPr>
              <w:spacing w:line="200" w:lineRule="atLeast"/>
              <w:rPr>
                <w:sz w:val="16"/>
                <w:szCs w:val="16"/>
              </w:rPr>
            </w:pPr>
            <w:r>
              <w:rPr>
                <w:sz w:val="16"/>
                <w:szCs w:val="16"/>
              </w:rPr>
              <w:t xml:space="preserve">Letsel en schade. </w:t>
            </w:r>
          </w:p>
          <w:p w:rsidR="008A6753" w:rsidRDefault="008A6753">
            <w:pPr>
              <w:spacing w:line="200" w:lineRule="atLeast"/>
              <w:rPr>
                <w:sz w:val="16"/>
                <w:szCs w:val="16"/>
              </w:rPr>
            </w:pPr>
          </w:p>
          <w:p w:rsidR="008A6753" w:rsidRPr="001444EA" w:rsidRDefault="008A6753" w:rsidP="008A6753">
            <w:pPr>
              <w:spacing w:line="200" w:lineRule="atLeast"/>
              <w:rPr>
                <w:b/>
                <w:sz w:val="16"/>
                <w:szCs w:val="16"/>
              </w:rPr>
            </w:pPr>
            <w:r w:rsidRPr="001444EA">
              <w:rPr>
                <w:b/>
                <w:sz w:val="16"/>
                <w:szCs w:val="16"/>
              </w:rPr>
              <w:t>Actie.</w:t>
            </w:r>
          </w:p>
          <w:p w:rsidR="008A6753" w:rsidRDefault="008A6753" w:rsidP="008A6753">
            <w:pPr>
              <w:spacing w:line="200" w:lineRule="atLeast"/>
              <w:rPr>
                <w:sz w:val="16"/>
                <w:szCs w:val="16"/>
              </w:rPr>
            </w:pPr>
            <w:r>
              <w:rPr>
                <w:sz w:val="16"/>
                <w:szCs w:val="16"/>
              </w:rPr>
              <w:t xml:space="preserve">De aannemer neemt </w:t>
            </w:r>
            <w:r w:rsidR="007945DC">
              <w:rPr>
                <w:sz w:val="16"/>
                <w:szCs w:val="16"/>
              </w:rPr>
              <w:t xml:space="preserve">de </w:t>
            </w:r>
            <w:r>
              <w:rPr>
                <w:sz w:val="16"/>
                <w:szCs w:val="16"/>
              </w:rPr>
              <w:t xml:space="preserve">voorkomende situaties op in zijn V&amp;G plan en beschrijft de te nemen maatregelen. </w:t>
            </w:r>
          </w:p>
          <w:p w:rsidR="002857BB" w:rsidRDefault="00CB4848" w:rsidP="007945DC">
            <w:pPr>
              <w:spacing w:line="200" w:lineRule="atLeast"/>
              <w:rPr>
                <w:b/>
                <w:sz w:val="16"/>
                <w:szCs w:val="16"/>
              </w:rPr>
            </w:pPr>
            <w:r>
              <w:rPr>
                <w:sz w:val="16"/>
                <w:szCs w:val="16"/>
              </w:rPr>
              <w:t xml:space="preserve"> </w:t>
            </w: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Doorgaande</w:t>
            </w:r>
          </w:p>
          <w:p w:rsidR="002857BB" w:rsidRDefault="00CB4848">
            <w:pPr>
              <w:tabs>
                <w:tab w:val="left" w:pos="284"/>
              </w:tabs>
              <w:spacing w:line="200" w:lineRule="atLeast"/>
              <w:rPr>
                <w:b/>
                <w:sz w:val="16"/>
                <w:szCs w:val="16"/>
                <w:lang w:eastAsia="en-US"/>
              </w:rPr>
            </w:pPr>
            <w:r>
              <w:rPr>
                <w:b/>
                <w:sz w:val="16"/>
                <w:szCs w:val="16"/>
                <w:lang w:eastAsia="en-US"/>
              </w:rPr>
              <w:t xml:space="preserve">exploitatie (bedrijfsvoering) </w:t>
            </w:r>
          </w:p>
        </w:tc>
        <w:tc>
          <w:tcPr>
            <w:tcW w:w="382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Vaak is bij de realisatie van een project sprake van doorgaande exploitatie (bedrijfsvoering), dit kan V&amp;G risico’s met zich meebrengen tijdens de uitvoering. Denk aan interne veiligheid, afwijkende werktijden, beperkte toegankelijkheid en vluchtwegen.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Actie</w:t>
            </w:r>
            <w:r>
              <w:rPr>
                <w:rFonts w:ascii="Verdana" w:hAnsi="Verdana"/>
                <w:sz w:val="16"/>
                <w:szCs w:val="16"/>
              </w:rPr>
              <w:t>: Geef aan wat de afspraken zijn en wat van toepassing is bij doorgaande exploitatie.</w:t>
            </w:r>
          </w:p>
          <w:p w:rsidR="002857BB" w:rsidRDefault="002857BB">
            <w:pPr>
              <w:pStyle w:val="Geenafstand"/>
              <w:spacing w:line="200" w:lineRule="atLeast"/>
              <w:rPr>
                <w:rFonts w:ascii="Verdana" w:hAnsi="Verdana"/>
                <w:sz w:val="16"/>
                <w:szCs w:val="16"/>
              </w:rPr>
            </w:pPr>
          </w:p>
        </w:tc>
        <w:tc>
          <w:tcPr>
            <w:tcW w:w="3182"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8A6753" w:rsidRDefault="008A6753" w:rsidP="008A6753">
            <w:pPr>
              <w:spacing w:line="200" w:lineRule="atLeast"/>
              <w:rPr>
                <w:b/>
                <w:sz w:val="16"/>
                <w:szCs w:val="16"/>
              </w:rPr>
            </w:pPr>
            <w:r>
              <w:rPr>
                <w:b/>
                <w:sz w:val="16"/>
                <w:szCs w:val="16"/>
              </w:rPr>
              <w:t xml:space="preserve">Randvoorwaarden. </w:t>
            </w:r>
          </w:p>
          <w:p w:rsidR="008A6753" w:rsidRDefault="008A6753" w:rsidP="008A6753">
            <w:pPr>
              <w:spacing w:line="200" w:lineRule="atLeast"/>
              <w:rPr>
                <w:sz w:val="16"/>
                <w:szCs w:val="16"/>
              </w:rPr>
            </w:pPr>
            <w:r>
              <w:rPr>
                <w:sz w:val="16"/>
                <w:szCs w:val="16"/>
              </w:rPr>
              <w:t xml:space="preserve">De Rijksgebouwen zullen tijdens de uitvoering van de werkzaamheden in gebruik blijven. Het primaire proces mag niet tot minimaal worden verstoord. </w:t>
            </w:r>
          </w:p>
          <w:p w:rsidR="008A6753" w:rsidRDefault="008A6753" w:rsidP="008A6753">
            <w:pPr>
              <w:spacing w:line="200" w:lineRule="atLeast"/>
              <w:rPr>
                <w:sz w:val="16"/>
                <w:szCs w:val="16"/>
              </w:rPr>
            </w:pPr>
            <w:r>
              <w:rPr>
                <w:sz w:val="16"/>
                <w:szCs w:val="16"/>
              </w:rPr>
              <w:t xml:space="preserve">De gebruikers/bezoekers en de bedrijfsvoering, waaronder de borging van bijvoorbeeld het beveiligingsniveau, de brandveiligheid, verlichting, klimaatvoorzieningen (geen stof in de </w:t>
            </w:r>
            <w:proofErr w:type="spellStart"/>
            <w:r>
              <w:rPr>
                <w:sz w:val="16"/>
                <w:szCs w:val="16"/>
              </w:rPr>
              <w:t>verselucht</w:t>
            </w:r>
            <w:proofErr w:type="spellEnd"/>
            <w:r>
              <w:rPr>
                <w:sz w:val="16"/>
                <w:szCs w:val="16"/>
              </w:rPr>
              <w:t xml:space="preserve"> inlaten van het systeem), toegangen en nooduitgangen, zowel in de gangen, kantoren, ruimtes, gebieden en opslagruimten, moeten beschermd worden tegen de gevaren en risico’s die de uitvoeringswerkzaamheden van de aannemer en eventueel haar ingehuurde/gecontracteerde partijen/</w:t>
            </w:r>
            <w:proofErr w:type="spellStart"/>
            <w:r>
              <w:rPr>
                <w:sz w:val="16"/>
                <w:szCs w:val="16"/>
              </w:rPr>
              <w:t>ZZP-ers</w:t>
            </w:r>
            <w:proofErr w:type="spellEnd"/>
            <w:r>
              <w:rPr>
                <w:sz w:val="16"/>
                <w:szCs w:val="16"/>
              </w:rPr>
              <w:t xml:space="preserve"> veroorzaken. </w:t>
            </w:r>
            <w:r w:rsidRPr="00DD33E2">
              <w:rPr>
                <w:sz w:val="16"/>
                <w:szCs w:val="16"/>
              </w:rPr>
              <w:t xml:space="preserve">Tevens mag het niet voorkomen dat materiaal en materieel van de </w:t>
            </w:r>
            <w:r>
              <w:rPr>
                <w:sz w:val="16"/>
                <w:szCs w:val="16"/>
              </w:rPr>
              <w:t>aannemer</w:t>
            </w:r>
            <w:r w:rsidRPr="00DD33E2">
              <w:rPr>
                <w:sz w:val="16"/>
                <w:szCs w:val="16"/>
              </w:rPr>
              <w:t xml:space="preserve"> en haar ingehuurde partijen onbeheerd en toegankelijk wordt achtergelaten, niet tijdens en na de werktijden en ook niet tijdens korte onderbrekingen zoals schafttijden, overleg. </w:t>
            </w:r>
          </w:p>
          <w:p w:rsidR="008A6753" w:rsidRDefault="008A6753" w:rsidP="008A6753">
            <w:pPr>
              <w:spacing w:line="200" w:lineRule="atLeast"/>
              <w:rPr>
                <w:sz w:val="16"/>
                <w:szCs w:val="16"/>
              </w:rPr>
            </w:pPr>
          </w:p>
          <w:p w:rsidR="008A6753" w:rsidRPr="00F81583" w:rsidRDefault="008A6753" w:rsidP="008A6753">
            <w:pPr>
              <w:spacing w:line="200" w:lineRule="atLeast"/>
              <w:rPr>
                <w:b/>
                <w:sz w:val="16"/>
                <w:szCs w:val="16"/>
              </w:rPr>
            </w:pPr>
            <w:r w:rsidRPr="00F81583">
              <w:rPr>
                <w:b/>
                <w:sz w:val="16"/>
                <w:szCs w:val="16"/>
              </w:rPr>
              <w:t xml:space="preserve">De </w:t>
            </w:r>
            <w:r>
              <w:rPr>
                <w:b/>
                <w:sz w:val="16"/>
                <w:szCs w:val="16"/>
              </w:rPr>
              <w:t xml:space="preserve">aannemer </w:t>
            </w:r>
            <w:r w:rsidRPr="00F81583">
              <w:rPr>
                <w:b/>
                <w:sz w:val="16"/>
                <w:szCs w:val="16"/>
              </w:rPr>
              <w:t xml:space="preserve">zal expliciet hierop zijn beheersmaatregelen beschrijven en voor de start indienen ter goedkeuring bij </w:t>
            </w:r>
            <w:r>
              <w:rPr>
                <w:b/>
                <w:sz w:val="16"/>
                <w:szCs w:val="16"/>
              </w:rPr>
              <w:t xml:space="preserve">het Rijksvastgoedbedrijf. </w:t>
            </w:r>
            <w:r w:rsidRPr="00F81583">
              <w:rPr>
                <w:b/>
                <w:sz w:val="16"/>
                <w:szCs w:val="16"/>
              </w:rPr>
              <w:t xml:space="preserve"> </w:t>
            </w:r>
          </w:p>
          <w:p w:rsidR="008A6753" w:rsidRDefault="008A6753" w:rsidP="008A6753">
            <w:pPr>
              <w:spacing w:line="200" w:lineRule="atLeast"/>
              <w:rPr>
                <w:sz w:val="16"/>
                <w:szCs w:val="16"/>
              </w:rPr>
            </w:pPr>
          </w:p>
          <w:p w:rsidR="007945DC" w:rsidRDefault="007945DC" w:rsidP="008A6753">
            <w:pPr>
              <w:spacing w:line="200" w:lineRule="atLeast"/>
              <w:rPr>
                <w:sz w:val="16"/>
                <w:szCs w:val="16"/>
              </w:rPr>
            </w:pPr>
          </w:p>
          <w:p w:rsidR="008A6753" w:rsidRPr="008A6753" w:rsidRDefault="008A6753" w:rsidP="008A6753">
            <w:pPr>
              <w:spacing w:line="200" w:lineRule="atLeast"/>
              <w:rPr>
                <w:b/>
                <w:sz w:val="16"/>
                <w:szCs w:val="16"/>
              </w:rPr>
            </w:pPr>
            <w:r w:rsidRPr="008A6753">
              <w:rPr>
                <w:b/>
                <w:sz w:val="16"/>
                <w:szCs w:val="16"/>
              </w:rPr>
              <w:t>Risico’s.</w:t>
            </w:r>
          </w:p>
          <w:p w:rsidR="008A6753" w:rsidRDefault="008A6753" w:rsidP="008A6753">
            <w:pPr>
              <w:spacing w:line="200" w:lineRule="atLeast"/>
              <w:rPr>
                <w:sz w:val="16"/>
                <w:szCs w:val="16"/>
              </w:rPr>
            </w:pPr>
            <w:r>
              <w:rPr>
                <w:sz w:val="16"/>
                <w:szCs w:val="16"/>
              </w:rPr>
              <w:lastRenderedPageBreak/>
              <w:t>Letsel en schade.</w:t>
            </w:r>
          </w:p>
          <w:p w:rsidR="008A6753" w:rsidRDefault="008A6753" w:rsidP="008A6753">
            <w:pPr>
              <w:spacing w:line="200" w:lineRule="atLeast"/>
              <w:rPr>
                <w:sz w:val="16"/>
                <w:szCs w:val="16"/>
              </w:rPr>
            </w:pPr>
          </w:p>
          <w:p w:rsidR="008A6753" w:rsidRPr="00D77589" w:rsidRDefault="008A6753" w:rsidP="008A6753">
            <w:pPr>
              <w:spacing w:line="200" w:lineRule="atLeast"/>
              <w:rPr>
                <w:b/>
                <w:sz w:val="16"/>
                <w:szCs w:val="16"/>
              </w:rPr>
            </w:pPr>
            <w:r w:rsidRPr="00D77589">
              <w:rPr>
                <w:b/>
                <w:sz w:val="16"/>
                <w:szCs w:val="16"/>
              </w:rPr>
              <w:t>Acties:</w:t>
            </w:r>
          </w:p>
          <w:p w:rsidR="008A6753" w:rsidRDefault="008A6753" w:rsidP="008A6753">
            <w:pPr>
              <w:spacing w:line="200" w:lineRule="atLeast"/>
              <w:rPr>
                <w:sz w:val="16"/>
                <w:szCs w:val="16"/>
              </w:rPr>
            </w:pPr>
            <w:r>
              <w:rPr>
                <w:sz w:val="16"/>
                <w:szCs w:val="16"/>
              </w:rPr>
              <w:t>De aannemer zal op basis van dit uitgangspunt een uitvoeringsplanning/-aanpak op moeten stellen, zodanig dat de gebruikers en bezoekers onder geen enkele omstandigheid een V&amp;G risico lopen. Dit betekent tevens dat de aannemer rekening moet houden met en nimmer de in- en uitgangen maar ook de nooduitgangen blokkeert door zijn werkzaamheden of opstelling van materiaal/materieel. Indien nodig geeft de aannemer gewijzigde vluchtroutes aan.</w:t>
            </w:r>
          </w:p>
          <w:p w:rsidR="008A6753" w:rsidRDefault="008A6753" w:rsidP="008A6753">
            <w:pPr>
              <w:spacing w:line="200" w:lineRule="atLeast"/>
              <w:rPr>
                <w:sz w:val="16"/>
                <w:szCs w:val="16"/>
              </w:rPr>
            </w:pPr>
            <w:r>
              <w:rPr>
                <w:sz w:val="16"/>
                <w:szCs w:val="16"/>
              </w:rPr>
              <w:t xml:space="preserve">Afspraken, op basis van huisregels, moeten in eerste instantie worden gemaakt tussen het Rijksvastgoedbedrijf en de aannemer. Vervolgens moeten deze afspraken gecommuniceerd worden met de aannemer.  </w:t>
            </w:r>
          </w:p>
          <w:p w:rsidR="008A6753" w:rsidRDefault="008A6753" w:rsidP="008A6753">
            <w:pPr>
              <w:spacing w:line="200" w:lineRule="atLeast"/>
              <w:rPr>
                <w:sz w:val="16"/>
                <w:szCs w:val="16"/>
              </w:rPr>
            </w:pPr>
          </w:p>
          <w:p w:rsidR="008A6753" w:rsidRDefault="008A6753" w:rsidP="008A6753">
            <w:pPr>
              <w:spacing w:line="200" w:lineRule="atLeast"/>
              <w:rPr>
                <w:sz w:val="16"/>
                <w:szCs w:val="16"/>
              </w:rPr>
            </w:pPr>
            <w:r>
              <w:rPr>
                <w:sz w:val="16"/>
                <w:szCs w:val="16"/>
              </w:rPr>
              <w:t xml:space="preserve">De aannemer zal in zijn plan aan moeten tonen dat de gebruikers en bezoekers van de Rijksgebouwen, zowel binnen als ook in het directe buitengebied, niet in het werkgebied kunnen komen van de aannemer en dat zij geen hinder (lawaai/stof) zullen ondervinden van de werkzaamheden. </w:t>
            </w:r>
          </w:p>
          <w:p w:rsidR="002857BB" w:rsidRDefault="008A6753" w:rsidP="008A6753">
            <w:pPr>
              <w:spacing w:line="200" w:lineRule="atLeast"/>
              <w:rPr>
                <w:sz w:val="16"/>
                <w:szCs w:val="16"/>
              </w:rPr>
            </w:pPr>
            <w:r>
              <w:rPr>
                <w:sz w:val="16"/>
                <w:szCs w:val="16"/>
              </w:rPr>
              <w:t xml:space="preserve">Ook zal de aannemer aan moeten tonen dat het primaire proces, waaronder ook de klimaatvoorzieningen, en de continuïteit van de beveiliging niet wordt gehinderd. </w:t>
            </w:r>
          </w:p>
          <w:p w:rsidR="008A6753" w:rsidRDefault="008A6753" w:rsidP="008A6753">
            <w:pPr>
              <w:spacing w:line="200" w:lineRule="atLeast"/>
              <w:rPr>
                <w:sz w:val="16"/>
                <w:szCs w:val="16"/>
              </w:rPr>
            </w:pPr>
          </w:p>
        </w:tc>
        <w:tc>
          <w:tcPr>
            <w:tcW w:w="318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Bouwtijd</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Een krappe bouwtijd kan aanleiding geven tot verhoogde V&amp;G risico’s in de uitvoeringsfase.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Actie:</w:t>
            </w:r>
            <w:r>
              <w:rPr>
                <w:rFonts w:ascii="Verdana" w:hAnsi="Verdana"/>
                <w:sz w:val="16"/>
                <w:szCs w:val="16"/>
              </w:rPr>
              <w:t xml:space="preserve"> Bewaak tijdens het ontwerpproces of de vastgestelde opleverdatum haalbaar is en geef dit aan. Pas bij ‘uitloop’ van het </w:t>
            </w:r>
            <w:r>
              <w:rPr>
                <w:rFonts w:ascii="Verdana" w:hAnsi="Verdana"/>
                <w:sz w:val="16"/>
                <w:szCs w:val="16"/>
              </w:rPr>
              <w:lastRenderedPageBreak/>
              <w:t xml:space="preserve">ontwerptraject de oplevertijd evenredig aan. Gebeurt dit niet dan introduceer je veiligheidsrisico’s.  </w:t>
            </w:r>
          </w:p>
          <w:p w:rsidR="002857BB" w:rsidRDefault="002857B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8A6753">
            <w:pPr>
              <w:spacing w:line="200" w:lineRule="atLeast"/>
              <w:rPr>
                <w:sz w:val="16"/>
                <w:szCs w:val="16"/>
              </w:rPr>
            </w:pPr>
            <w:r>
              <w:rPr>
                <w:sz w:val="16"/>
                <w:szCs w:val="16"/>
              </w:rPr>
              <w:lastRenderedPageBreak/>
              <w:t>De bouwtijd is vooralsnog reëel.</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numPr>
                <w:ilvl w:val="0"/>
                <w:numId w:val="6"/>
              </w:numPr>
              <w:tabs>
                <w:tab w:val="left" w:pos="284"/>
              </w:tabs>
              <w:spacing w:line="200" w:lineRule="atLeast"/>
              <w:ind w:left="0" w:right="-57" w:firstLine="0"/>
              <w:rPr>
                <w:b/>
                <w:sz w:val="16"/>
                <w:szCs w:val="16"/>
                <w:lang w:eastAsia="en-US"/>
              </w:rPr>
            </w:pPr>
            <w:r>
              <w:rPr>
                <w:b/>
                <w:sz w:val="16"/>
                <w:szCs w:val="16"/>
                <w:lang w:eastAsia="en-US"/>
              </w:rPr>
              <w:lastRenderedPageBreak/>
              <w:t xml:space="preserve">Bereikbaarheid/ toegankelijkheid projectlocatie </w:t>
            </w: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Denk in het ontwerptraject na over de in- en externe verkeersstromen, laad- en losplaatsen en bereikbaarheid voor hulpdiensten. Dit geldt vooral in binnenstedelijk gebied en op complexen (campussen zoals ziekenhuizen, bedrijven, onderwijsinstellingen, penitentiaire inrichtingen en kazernes).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Actie:</w:t>
            </w:r>
            <w:r>
              <w:rPr>
                <w:rFonts w:ascii="Verdana" w:hAnsi="Verdana"/>
                <w:sz w:val="16"/>
                <w:szCs w:val="16"/>
              </w:rPr>
              <w:t xml:space="preserve"> Geef aan wat de afspraken zijn op de projectlocatie. Geef op een tekening aan wat de mogelijkheden, onder andere op het gebied van ruimte, zijn voor de ON (aannemer van het werk). </w:t>
            </w:r>
          </w:p>
          <w:p w:rsidR="002857BB" w:rsidRDefault="002857B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5413DA" w:rsidRPr="008E6D28" w:rsidRDefault="005413DA" w:rsidP="005413DA">
            <w:pPr>
              <w:spacing w:line="200" w:lineRule="atLeast"/>
              <w:rPr>
                <w:b/>
                <w:sz w:val="16"/>
                <w:szCs w:val="16"/>
              </w:rPr>
            </w:pPr>
            <w:r w:rsidRPr="008E6D28">
              <w:rPr>
                <w:b/>
                <w:sz w:val="16"/>
                <w:szCs w:val="16"/>
              </w:rPr>
              <w:t>Randvoorwaarden.</w:t>
            </w:r>
          </w:p>
          <w:p w:rsidR="005413DA" w:rsidRDefault="005413DA" w:rsidP="005413DA">
            <w:pPr>
              <w:spacing w:line="200" w:lineRule="atLeast"/>
              <w:rPr>
                <w:sz w:val="16"/>
                <w:szCs w:val="16"/>
              </w:rPr>
            </w:pPr>
            <w:r>
              <w:rPr>
                <w:sz w:val="16"/>
                <w:szCs w:val="16"/>
              </w:rPr>
              <w:t xml:space="preserve">De </w:t>
            </w:r>
            <w:r w:rsidR="00AC3D01">
              <w:rPr>
                <w:sz w:val="16"/>
                <w:szCs w:val="16"/>
              </w:rPr>
              <w:t xml:space="preserve">Rijksgebouwen </w:t>
            </w:r>
            <w:r>
              <w:rPr>
                <w:sz w:val="16"/>
                <w:szCs w:val="16"/>
              </w:rPr>
              <w:t xml:space="preserve">zijn </w:t>
            </w:r>
            <w:r w:rsidR="00AC3D01">
              <w:rPr>
                <w:sz w:val="16"/>
                <w:szCs w:val="16"/>
              </w:rPr>
              <w:t xml:space="preserve">over het algemeen </w:t>
            </w:r>
            <w:r>
              <w:rPr>
                <w:sz w:val="16"/>
                <w:szCs w:val="16"/>
              </w:rPr>
              <w:t>via meerdere zijden bereikbaar middels de bestaande wegen/fietsers- en voetgangerspaden. Nimmer mag er hinder ontstaan door blokkades van wegen in de aangrenzende publieke omgeving</w:t>
            </w:r>
            <w:r w:rsidR="00AC3D01">
              <w:rPr>
                <w:sz w:val="16"/>
                <w:szCs w:val="16"/>
              </w:rPr>
              <w:t>en</w:t>
            </w:r>
            <w:r>
              <w:rPr>
                <w:sz w:val="16"/>
                <w:szCs w:val="16"/>
              </w:rPr>
              <w:t xml:space="preserve"> en van de wegen/paden op binnenterrein</w:t>
            </w:r>
            <w:r w:rsidR="00AC3D01">
              <w:rPr>
                <w:sz w:val="16"/>
                <w:szCs w:val="16"/>
              </w:rPr>
              <w:t>en</w:t>
            </w:r>
            <w:r>
              <w:rPr>
                <w:sz w:val="16"/>
                <w:szCs w:val="16"/>
              </w:rPr>
              <w:t xml:space="preserve"> door opslag of parkeren</w:t>
            </w:r>
            <w:r w:rsidR="00AC3D01">
              <w:rPr>
                <w:sz w:val="16"/>
                <w:szCs w:val="16"/>
              </w:rPr>
              <w:t xml:space="preserve"> voor onder andere de hulpdiensten</w:t>
            </w:r>
            <w:r>
              <w:rPr>
                <w:sz w:val="16"/>
                <w:szCs w:val="16"/>
              </w:rPr>
              <w:t xml:space="preserve">. </w:t>
            </w:r>
            <w:r w:rsidR="00AC3D01">
              <w:rPr>
                <w:sz w:val="16"/>
                <w:szCs w:val="16"/>
              </w:rPr>
              <w:t xml:space="preserve">De </w:t>
            </w:r>
            <w:r>
              <w:rPr>
                <w:sz w:val="16"/>
                <w:szCs w:val="16"/>
              </w:rPr>
              <w:t>direct naast en omliggende terrein</w:t>
            </w:r>
            <w:r w:rsidR="00AC3D01">
              <w:rPr>
                <w:sz w:val="16"/>
                <w:szCs w:val="16"/>
              </w:rPr>
              <w:t>en</w:t>
            </w:r>
            <w:r>
              <w:rPr>
                <w:sz w:val="16"/>
                <w:szCs w:val="16"/>
              </w:rPr>
              <w:t xml:space="preserve"> blij</w:t>
            </w:r>
            <w:r w:rsidR="00AC3D01">
              <w:rPr>
                <w:sz w:val="16"/>
                <w:szCs w:val="16"/>
              </w:rPr>
              <w:t>ven</w:t>
            </w:r>
            <w:r>
              <w:rPr>
                <w:sz w:val="16"/>
                <w:szCs w:val="16"/>
              </w:rPr>
              <w:t xml:space="preserve"> vrij van bouwmaterialen en –materieel</w:t>
            </w:r>
            <w:r w:rsidRPr="00562D96">
              <w:rPr>
                <w:sz w:val="16"/>
                <w:szCs w:val="16"/>
              </w:rPr>
              <w:t xml:space="preserve">.  </w:t>
            </w:r>
            <w:r>
              <w:rPr>
                <w:sz w:val="16"/>
                <w:szCs w:val="16"/>
              </w:rPr>
              <w:t xml:space="preserve"> </w:t>
            </w:r>
          </w:p>
          <w:p w:rsidR="005413DA" w:rsidRDefault="005413DA" w:rsidP="005413DA">
            <w:pPr>
              <w:spacing w:line="200" w:lineRule="atLeast"/>
              <w:rPr>
                <w:sz w:val="16"/>
                <w:szCs w:val="16"/>
              </w:rPr>
            </w:pPr>
          </w:p>
          <w:p w:rsidR="005413DA" w:rsidRPr="008E6D28" w:rsidRDefault="005413DA" w:rsidP="005413DA">
            <w:pPr>
              <w:spacing w:line="200" w:lineRule="atLeast"/>
              <w:rPr>
                <w:b/>
                <w:sz w:val="16"/>
                <w:szCs w:val="16"/>
              </w:rPr>
            </w:pPr>
            <w:r w:rsidRPr="008E6D28">
              <w:rPr>
                <w:b/>
                <w:sz w:val="16"/>
                <w:szCs w:val="16"/>
              </w:rPr>
              <w:t>Risico’s.</w:t>
            </w:r>
          </w:p>
          <w:p w:rsidR="005413DA" w:rsidRDefault="005413DA" w:rsidP="005413DA">
            <w:pPr>
              <w:spacing w:line="200" w:lineRule="atLeast"/>
              <w:rPr>
                <w:sz w:val="16"/>
                <w:szCs w:val="16"/>
              </w:rPr>
            </w:pPr>
            <w:r>
              <w:rPr>
                <w:sz w:val="16"/>
                <w:szCs w:val="16"/>
              </w:rPr>
              <w:t>Verergering van letsel en schade door blokkades van toegangen, voetpaden en fietsgebieden.</w:t>
            </w:r>
          </w:p>
          <w:p w:rsidR="005413DA" w:rsidRDefault="005413DA" w:rsidP="005413DA">
            <w:pPr>
              <w:spacing w:line="200" w:lineRule="atLeast"/>
              <w:rPr>
                <w:sz w:val="16"/>
                <w:szCs w:val="16"/>
              </w:rPr>
            </w:pPr>
          </w:p>
          <w:p w:rsidR="00AC3D01" w:rsidRPr="001444EA" w:rsidRDefault="00AC3D01" w:rsidP="00AC3D01">
            <w:pPr>
              <w:spacing w:line="200" w:lineRule="atLeast"/>
              <w:rPr>
                <w:b/>
                <w:sz w:val="16"/>
                <w:szCs w:val="16"/>
              </w:rPr>
            </w:pPr>
            <w:r w:rsidRPr="001444EA">
              <w:rPr>
                <w:b/>
                <w:sz w:val="16"/>
                <w:szCs w:val="16"/>
              </w:rPr>
              <w:t>Actie.</w:t>
            </w:r>
          </w:p>
          <w:p w:rsidR="00AC3D01" w:rsidRDefault="00AC3D01" w:rsidP="00AC3D01">
            <w:pPr>
              <w:spacing w:line="200" w:lineRule="atLeast"/>
              <w:rPr>
                <w:sz w:val="16"/>
                <w:szCs w:val="16"/>
              </w:rPr>
            </w:pPr>
            <w:r>
              <w:rPr>
                <w:sz w:val="16"/>
                <w:szCs w:val="16"/>
              </w:rPr>
              <w:t xml:space="preserve">De aannemer neemt </w:t>
            </w:r>
            <w:r w:rsidR="007945DC">
              <w:rPr>
                <w:sz w:val="16"/>
                <w:szCs w:val="16"/>
              </w:rPr>
              <w:t xml:space="preserve">de </w:t>
            </w:r>
            <w:r>
              <w:rPr>
                <w:sz w:val="16"/>
                <w:szCs w:val="16"/>
              </w:rPr>
              <w:t>voorkomende situaties op in zijn V&amp;G plan en beschrijft de eventueel te nemen maatregelen. De aannemer neemt vooraf contact op met de gebruiker</w:t>
            </w:r>
            <w:r w:rsidR="007945DC">
              <w:rPr>
                <w:sz w:val="16"/>
                <w:szCs w:val="16"/>
              </w:rPr>
              <w:t>/beheerder</w:t>
            </w:r>
            <w:r>
              <w:rPr>
                <w:sz w:val="16"/>
                <w:szCs w:val="16"/>
              </w:rPr>
              <w:t xml:space="preserve"> over huisregels en stemt dit af. </w:t>
            </w:r>
          </w:p>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Opstelling /</w:t>
            </w:r>
          </w:p>
          <w:p w:rsidR="002857BB" w:rsidRDefault="00CB4848">
            <w:pPr>
              <w:tabs>
                <w:tab w:val="left" w:pos="284"/>
              </w:tabs>
              <w:spacing w:line="200" w:lineRule="atLeast"/>
              <w:rPr>
                <w:b/>
                <w:sz w:val="16"/>
                <w:szCs w:val="16"/>
                <w:lang w:eastAsia="en-US"/>
              </w:rPr>
            </w:pPr>
            <w:r>
              <w:rPr>
                <w:b/>
                <w:sz w:val="16"/>
                <w:szCs w:val="16"/>
                <w:lang w:eastAsia="en-US"/>
              </w:rPr>
              <w:t>opslag materieel</w:t>
            </w: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Een krappe opslag- en opstelruimte voor in te zetten materieel kan de veiligheid negatief beïnvloeden. Moet hierdoor bijvoorbeeld over in gebruik zijnde objecten worden gehesen? </w:t>
            </w:r>
          </w:p>
          <w:p w:rsidR="002857BB" w:rsidRDefault="002857BB">
            <w:pPr>
              <w:pStyle w:val="Geenafstand"/>
              <w:spacing w:line="200" w:lineRule="atLeast"/>
              <w:rPr>
                <w:rFonts w:ascii="Verdana" w:hAnsi="Verdana"/>
                <w:sz w:val="16"/>
                <w:szCs w:val="16"/>
              </w:rPr>
            </w:pPr>
          </w:p>
          <w:p w:rsidR="002857BB" w:rsidRDefault="00CB4848">
            <w:pPr>
              <w:pStyle w:val="Geenafstand"/>
              <w:spacing w:line="200" w:lineRule="atLeast"/>
            </w:pPr>
            <w:r>
              <w:rPr>
                <w:rFonts w:ascii="Verdana" w:hAnsi="Verdana"/>
                <w:b/>
                <w:sz w:val="16"/>
                <w:szCs w:val="16"/>
              </w:rPr>
              <w:t>Actie:</w:t>
            </w:r>
            <w:r>
              <w:rPr>
                <w:rFonts w:ascii="Verdana" w:hAnsi="Verdana"/>
                <w:sz w:val="16"/>
                <w:szCs w:val="16"/>
              </w:rPr>
              <w:t xml:space="preserve"> Geef de beschikbare ruimte aan op de tekening.</w:t>
            </w:r>
          </w:p>
          <w:p w:rsidR="002857BB" w:rsidRDefault="002857B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AC3D01" w:rsidRPr="00A3076B" w:rsidRDefault="00AC3D01" w:rsidP="00AC3D01">
            <w:pPr>
              <w:spacing w:line="200" w:lineRule="atLeast"/>
              <w:rPr>
                <w:b/>
                <w:sz w:val="16"/>
                <w:szCs w:val="16"/>
              </w:rPr>
            </w:pPr>
            <w:r w:rsidRPr="00A3076B">
              <w:rPr>
                <w:b/>
                <w:sz w:val="16"/>
                <w:szCs w:val="16"/>
              </w:rPr>
              <w:t>Randvoorwaarden.</w:t>
            </w:r>
          </w:p>
          <w:p w:rsidR="00AC3D01" w:rsidRDefault="00AC3D01" w:rsidP="00AC3D01">
            <w:pPr>
              <w:spacing w:line="200" w:lineRule="atLeast"/>
              <w:rPr>
                <w:sz w:val="16"/>
                <w:szCs w:val="16"/>
              </w:rPr>
            </w:pPr>
            <w:r w:rsidRPr="00A50125">
              <w:rPr>
                <w:sz w:val="16"/>
                <w:szCs w:val="16"/>
              </w:rPr>
              <w:t>Aan</w:t>
            </w:r>
            <w:r>
              <w:rPr>
                <w:sz w:val="16"/>
                <w:szCs w:val="16"/>
              </w:rPr>
              <w:t xml:space="preserve"> het eind van elke werkdag dient al het materieel uit de buurt van het bestaande object verwijderd te zijn.</w:t>
            </w:r>
          </w:p>
          <w:p w:rsidR="00AC3D01" w:rsidRDefault="00AC3D01" w:rsidP="00AC3D01">
            <w:pPr>
              <w:spacing w:line="200" w:lineRule="atLeast"/>
              <w:rPr>
                <w:sz w:val="16"/>
                <w:szCs w:val="16"/>
              </w:rPr>
            </w:pPr>
            <w:r>
              <w:rPr>
                <w:sz w:val="16"/>
                <w:szCs w:val="16"/>
              </w:rPr>
              <w:t>Er mag nimmer door de aannemer over en boven de Rijksgebouwen of openbare publieke ruimten, zoals entreegebieden, parkeerplaatsen worden gehesen.</w:t>
            </w:r>
          </w:p>
          <w:p w:rsidR="00AC3D01" w:rsidRDefault="00AC3D01" w:rsidP="00AC3D01">
            <w:pPr>
              <w:spacing w:line="200" w:lineRule="atLeast"/>
              <w:rPr>
                <w:sz w:val="16"/>
                <w:szCs w:val="16"/>
              </w:rPr>
            </w:pPr>
          </w:p>
          <w:p w:rsidR="00AC3D01" w:rsidRPr="00A3076B" w:rsidRDefault="00AC3D01" w:rsidP="00AC3D01">
            <w:pPr>
              <w:spacing w:line="200" w:lineRule="atLeast"/>
              <w:rPr>
                <w:b/>
                <w:sz w:val="16"/>
                <w:szCs w:val="16"/>
              </w:rPr>
            </w:pPr>
            <w:r w:rsidRPr="00A3076B">
              <w:rPr>
                <w:b/>
                <w:sz w:val="16"/>
                <w:szCs w:val="16"/>
              </w:rPr>
              <w:t>Risico’s.</w:t>
            </w:r>
          </w:p>
          <w:p w:rsidR="00AC3D01" w:rsidRDefault="00AC3D01" w:rsidP="00AC3D01">
            <w:pPr>
              <w:spacing w:line="200" w:lineRule="atLeast"/>
              <w:rPr>
                <w:sz w:val="16"/>
                <w:szCs w:val="16"/>
              </w:rPr>
            </w:pPr>
            <w:r>
              <w:rPr>
                <w:sz w:val="16"/>
                <w:szCs w:val="16"/>
              </w:rPr>
              <w:t xml:space="preserve">Blokkades van wegen/paden op het binnenterrein, publieke omgeving en ongewenst </w:t>
            </w:r>
            <w:proofErr w:type="spellStart"/>
            <w:r>
              <w:rPr>
                <w:sz w:val="16"/>
                <w:szCs w:val="16"/>
              </w:rPr>
              <w:t>inklimming</w:t>
            </w:r>
            <w:proofErr w:type="spellEnd"/>
            <w:r>
              <w:rPr>
                <w:sz w:val="16"/>
                <w:szCs w:val="16"/>
              </w:rPr>
              <w:t xml:space="preserve"> van het </w:t>
            </w:r>
            <w:r>
              <w:rPr>
                <w:sz w:val="16"/>
                <w:szCs w:val="16"/>
              </w:rPr>
              <w:lastRenderedPageBreak/>
              <w:t xml:space="preserve">bestaande object met behulp van of via geparkeerd materieel of opgeslagen materiaal. </w:t>
            </w:r>
          </w:p>
          <w:p w:rsidR="00AC3D01" w:rsidRDefault="00AC3D01" w:rsidP="00AC3D01">
            <w:pPr>
              <w:spacing w:line="200" w:lineRule="atLeast"/>
              <w:rPr>
                <w:sz w:val="16"/>
                <w:szCs w:val="16"/>
              </w:rPr>
            </w:pPr>
          </w:p>
          <w:p w:rsidR="00AC3D01" w:rsidRPr="00A3076B" w:rsidRDefault="00AC3D01" w:rsidP="00AC3D01">
            <w:pPr>
              <w:spacing w:line="200" w:lineRule="atLeast"/>
              <w:rPr>
                <w:b/>
                <w:sz w:val="16"/>
                <w:szCs w:val="16"/>
              </w:rPr>
            </w:pPr>
            <w:r w:rsidRPr="00A3076B">
              <w:rPr>
                <w:b/>
                <w:sz w:val="16"/>
                <w:szCs w:val="16"/>
              </w:rPr>
              <w:t>Actie.</w:t>
            </w:r>
          </w:p>
          <w:p w:rsidR="00AC3D01" w:rsidRDefault="00AC3D01" w:rsidP="00AC3D01">
            <w:pPr>
              <w:spacing w:line="200" w:lineRule="atLeast"/>
              <w:rPr>
                <w:sz w:val="16"/>
                <w:szCs w:val="16"/>
              </w:rPr>
            </w:pPr>
            <w:r>
              <w:rPr>
                <w:sz w:val="16"/>
                <w:szCs w:val="16"/>
              </w:rPr>
              <w:t xml:space="preserve">De aannemer verwerkt de te nemen maatregelen op in zijn V&amp;G plan. </w:t>
            </w:r>
          </w:p>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Milieu</w:t>
            </w:r>
          </w:p>
          <w:p w:rsidR="002857BB" w:rsidRDefault="002857B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pPr>
            <w:r>
              <w:rPr>
                <w:b/>
                <w:sz w:val="16"/>
                <w:szCs w:val="16"/>
              </w:rPr>
              <w:t>Actie:</w:t>
            </w:r>
            <w:r>
              <w:rPr>
                <w:sz w:val="16"/>
                <w:szCs w:val="16"/>
              </w:rPr>
              <w:t xml:space="preserve"> Geef aan of er nog verontreinigde materialen zijn te verwachten:</w:t>
            </w:r>
          </w:p>
          <w:p w:rsidR="002857BB" w:rsidRDefault="00CB4848">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Verontreinigde grond</w:t>
            </w:r>
          </w:p>
          <w:p w:rsidR="002857BB" w:rsidRDefault="00CB4848">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Kwartsstof</w:t>
            </w:r>
          </w:p>
          <w:p w:rsidR="002857BB" w:rsidRDefault="00CB4848">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Houtstof (snoeien/rooien bomen)</w:t>
            </w:r>
          </w:p>
          <w:p w:rsidR="002857BB" w:rsidRDefault="00CB4848">
            <w:pPr>
              <w:pStyle w:val="Lijstalinea"/>
              <w:numPr>
                <w:ilvl w:val="0"/>
                <w:numId w:val="7"/>
              </w:numPr>
              <w:spacing w:line="200" w:lineRule="atLeast"/>
              <w:ind w:left="227" w:hanging="142"/>
              <w:rPr>
                <w:rFonts w:ascii="Verdana" w:hAnsi="Verdana"/>
                <w:sz w:val="16"/>
                <w:szCs w:val="16"/>
              </w:rPr>
            </w:pPr>
            <w:r>
              <w:rPr>
                <w:rFonts w:ascii="Verdana" w:hAnsi="Verdana"/>
                <w:sz w:val="16"/>
                <w:szCs w:val="16"/>
              </w:rPr>
              <w:t>Verontreinigde verhardingen</w:t>
            </w:r>
          </w:p>
          <w:p w:rsidR="002857BB" w:rsidRDefault="00CB4848">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Teerhoudend asfalt</w:t>
            </w:r>
          </w:p>
          <w:p w:rsidR="002857BB" w:rsidRDefault="00CB4848">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Granulaat</w:t>
            </w:r>
          </w:p>
          <w:p w:rsidR="002857BB" w:rsidRDefault="00CB4848">
            <w:pPr>
              <w:pStyle w:val="Lijstalinea"/>
              <w:numPr>
                <w:ilvl w:val="0"/>
                <w:numId w:val="8"/>
              </w:numPr>
              <w:spacing w:line="200" w:lineRule="atLeast"/>
              <w:ind w:left="227" w:hanging="142"/>
              <w:rPr>
                <w:rFonts w:ascii="Verdana" w:hAnsi="Verdana"/>
                <w:sz w:val="16"/>
                <w:szCs w:val="16"/>
              </w:rPr>
            </w:pPr>
            <w:r>
              <w:rPr>
                <w:rFonts w:ascii="Verdana" w:hAnsi="Verdana"/>
                <w:sz w:val="16"/>
                <w:szCs w:val="16"/>
              </w:rPr>
              <w:t xml:space="preserve">Slakken </w:t>
            </w:r>
          </w:p>
          <w:p w:rsidR="002857BB" w:rsidRDefault="00CB4848">
            <w:pPr>
              <w:pStyle w:val="Lijstalinea"/>
              <w:numPr>
                <w:ilvl w:val="0"/>
                <w:numId w:val="8"/>
              </w:numPr>
              <w:spacing w:line="200" w:lineRule="atLeast"/>
              <w:ind w:left="227" w:hanging="142"/>
              <w:rPr>
                <w:rFonts w:ascii="Verdana" w:hAnsi="Verdana"/>
                <w:sz w:val="16"/>
                <w:szCs w:val="16"/>
              </w:rPr>
            </w:pPr>
            <w:proofErr w:type="spellStart"/>
            <w:r>
              <w:rPr>
                <w:rFonts w:ascii="Verdana" w:hAnsi="Verdana"/>
                <w:sz w:val="16"/>
                <w:szCs w:val="16"/>
              </w:rPr>
              <w:t>Houtverduurzamingsmiddelen</w:t>
            </w:r>
            <w:proofErr w:type="spellEnd"/>
          </w:p>
          <w:p w:rsidR="002857BB" w:rsidRDefault="00CB4848">
            <w:pPr>
              <w:spacing w:line="200" w:lineRule="atLeast"/>
            </w:pPr>
            <w:r>
              <w:rPr>
                <w:sz w:val="16"/>
                <w:szCs w:val="16"/>
              </w:rPr>
              <w:t xml:space="preserve">Raadpleeg </w:t>
            </w:r>
            <w:hyperlink r:id="rId8" w:history="1">
              <w:r>
                <w:rPr>
                  <w:rStyle w:val="Hyperlink"/>
                  <w:sz w:val="16"/>
                  <w:szCs w:val="16"/>
                </w:rPr>
                <w:t>www.bodemloket.nl</w:t>
              </w:r>
            </w:hyperlink>
            <w:r>
              <w:rPr>
                <w:sz w:val="16"/>
                <w:szCs w:val="16"/>
              </w:rPr>
              <w:t xml:space="preserve"> en voer een omgevingsanalyse uit.</w:t>
            </w:r>
          </w:p>
          <w:p w:rsidR="002857BB" w:rsidRDefault="002857BB">
            <w:pPr>
              <w:spacing w:line="200" w:lineRule="atLeast"/>
              <w:rPr>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B76760" w:rsidRPr="00506753" w:rsidRDefault="00B76760" w:rsidP="00B76760">
            <w:pPr>
              <w:spacing w:line="200" w:lineRule="atLeast"/>
              <w:rPr>
                <w:b/>
                <w:sz w:val="16"/>
                <w:szCs w:val="16"/>
              </w:rPr>
            </w:pPr>
            <w:r w:rsidRPr="00506753">
              <w:rPr>
                <w:b/>
                <w:sz w:val="16"/>
                <w:szCs w:val="16"/>
              </w:rPr>
              <w:t>Randvoorwaarden.</w:t>
            </w:r>
          </w:p>
          <w:p w:rsidR="00B76760" w:rsidRDefault="00B76760" w:rsidP="00B76760">
            <w:pPr>
              <w:spacing w:line="200" w:lineRule="atLeast"/>
              <w:rPr>
                <w:sz w:val="16"/>
                <w:szCs w:val="16"/>
              </w:rPr>
            </w:pPr>
            <w:r>
              <w:rPr>
                <w:sz w:val="16"/>
                <w:szCs w:val="16"/>
              </w:rPr>
              <w:t xml:space="preserve">Ingeval er moet worden gegraven dan moet een omgevingsanalyse worden gedaan op in ieder geval bodemverontreiniging. </w:t>
            </w:r>
          </w:p>
          <w:p w:rsidR="00B76760" w:rsidRDefault="00B76760" w:rsidP="00B76760">
            <w:pPr>
              <w:spacing w:line="200" w:lineRule="atLeast"/>
              <w:rPr>
                <w:b/>
                <w:sz w:val="16"/>
                <w:szCs w:val="16"/>
              </w:rPr>
            </w:pPr>
          </w:p>
          <w:p w:rsidR="00B76760" w:rsidRPr="00506753" w:rsidRDefault="00B76760" w:rsidP="00B76760">
            <w:pPr>
              <w:spacing w:line="200" w:lineRule="atLeast"/>
              <w:rPr>
                <w:b/>
                <w:sz w:val="16"/>
                <w:szCs w:val="16"/>
              </w:rPr>
            </w:pPr>
            <w:r w:rsidRPr="00506753">
              <w:rPr>
                <w:b/>
                <w:sz w:val="16"/>
                <w:szCs w:val="16"/>
              </w:rPr>
              <w:t>Risico’s.</w:t>
            </w:r>
          </w:p>
          <w:p w:rsidR="00B76760" w:rsidRDefault="00B76760" w:rsidP="00B76760">
            <w:pPr>
              <w:spacing w:line="200" w:lineRule="atLeast"/>
              <w:rPr>
                <w:sz w:val="16"/>
                <w:szCs w:val="16"/>
              </w:rPr>
            </w:pPr>
            <w:r>
              <w:rPr>
                <w:sz w:val="16"/>
                <w:szCs w:val="16"/>
              </w:rPr>
              <w:t>Letsel, (</w:t>
            </w:r>
            <w:proofErr w:type="spellStart"/>
            <w:r>
              <w:rPr>
                <w:sz w:val="16"/>
                <w:szCs w:val="16"/>
              </w:rPr>
              <w:t>gezondheids</w:t>
            </w:r>
            <w:proofErr w:type="spellEnd"/>
            <w:r>
              <w:rPr>
                <w:sz w:val="16"/>
                <w:szCs w:val="16"/>
              </w:rPr>
              <w:t xml:space="preserve">)schade en stagnatie door stillegging van de werkzaamheden in verband met onverwachts tegenkomen van een verontreiniging.  </w:t>
            </w:r>
          </w:p>
          <w:p w:rsidR="00B76760" w:rsidRDefault="00B76760" w:rsidP="00B76760">
            <w:pPr>
              <w:spacing w:line="200" w:lineRule="atLeast"/>
              <w:rPr>
                <w:sz w:val="16"/>
                <w:szCs w:val="16"/>
              </w:rPr>
            </w:pPr>
          </w:p>
          <w:p w:rsidR="00B76760" w:rsidRPr="00506753" w:rsidRDefault="00B76760" w:rsidP="00B76760">
            <w:pPr>
              <w:spacing w:line="200" w:lineRule="atLeast"/>
              <w:rPr>
                <w:b/>
                <w:sz w:val="16"/>
                <w:szCs w:val="16"/>
              </w:rPr>
            </w:pPr>
            <w:r w:rsidRPr="00506753">
              <w:rPr>
                <w:b/>
                <w:sz w:val="16"/>
                <w:szCs w:val="16"/>
              </w:rPr>
              <w:t>Actie.</w:t>
            </w:r>
          </w:p>
          <w:p w:rsidR="00AC3D01" w:rsidRDefault="00B76760" w:rsidP="00B76760">
            <w:pPr>
              <w:spacing w:line="200" w:lineRule="atLeast"/>
              <w:rPr>
                <w:sz w:val="16"/>
                <w:szCs w:val="16"/>
              </w:rPr>
            </w:pPr>
            <w:r>
              <w:rPr>
                <w:sz w:val="16"/>
                <w:szCs w:val="16"/>
              </w:rPr>
              <w:t>De aannemer verwerkt de afspraken om blootstelling aan verontreiniging te voorkomen in zijn V&amp;</w:t>
            </w:r>
            <w:proofErr w:type="spellStart"/>
            <w:r>
              <w:rPr>
                <w:sz w:val="16"/>
                <w:szCs w:val="16"/>
              </w:rPr>
              <w:t>G-plan</w:t>
            </w:r>
            <w:proofErr w:type="spellEnd"/>
            <w:r w:rsidR="007945DC">
              <w:rPr>
                <w:sz w:val="16"/>
                <w:szCs w:val="16"/>
              </w:rPr>
              <w:t xml:space="preserve"> en welke actie te nemen bij onverwachte blootstelling hieraan</w:t>
            </w:r>
            <w:r>
              <w:rPr>
                <w:sz w:val="16"/>
                <w:szCs w:val="16"/>
              </w:rPr>
              <w:t xml:space="preserve">.  </w:t>
            </w:r>
          </w:p>
          <w:p w:rsidR="00B76760" w:rsidRDefault="00B76760" w:rsidP="00B76760">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right="-57" w:firstLine="0"/>
              <w:rPr>
                <w:rFonts w:ascii="Verdana" w:hAnsi="Verdana"/>
                <w:b/>
                <w:sz w:val="16"/>
                <w:szCs w:val="16"/>
              </w:rPr>
            </w:pPr>
            <w:proofErr w:type="spellStart"/>
            <w:r>
              <w:rPr>
                <w:rFonts w:ascii="Verdana" w:hAnsi="Verdana"/>
                <w:b/>
                <w:sz w:val="16"/>
                <w:szCs w:val="16"/>
              </w:rPr>
              <w:t>Gemeenschap-pelijke</w:t>
            </w:r>
            <w:proofErr w:type="spellEnd"/>
            <w:r>
              <w:rPr>
                <w:rFonts w:ascii="Verdana" w:hAnsi="Verdana"/>
                <w:b/>
                <w:sz w:val="16"/>
                <w:szCs w:val="16"/>
              </w:rPr>
              <w:t xml:space="preserve"> risico’s samenloopgevaar</w:t>
            </w:r>
          </w:p>
          <w:p w:rsidR="002857BB" w:rsidRDefault="002857B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Er kunnen gemeenschappelijke risico’s (samenloopgevaar) ontstaan door de gelijktijdige of achtereenvolgende werkzaamheden op dezelfde locatie. Zorg dan voor onderlinge afstemming qua planning en maatregelen. </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Pr="00B76760" w:rsidRDefault="00B76760">
            <w:pPr>
              <w:spacing w:line="200" w:lineRule="atLeast"/>
              <w:rPr>
                <w:b/>
                <w:sz w:val="16"/>
                <w:szCs w:val="16"/>
              </w:rPr>
            </w:pPr>
            <w:r w:rsidRPr="00B76760">
              <w:rPr>
                <w:b/>
                <w:sz w:val="16"/>
                <w:szCs w:val="16"/>
              </w:rPr>
              <w:t>Randvoorwaarden.</w:t>
            </w:r>
          </w:p>
          <w:p w:rsidR="00B76760" w:rsidRPr="008358E7" w:rsidRDefault="00B76760" w:rsidP="00B76760">
            <w:pPr>
              <w:spacing w:line="200" w:lineRule="atLeast"/>
              <w:rPr>
                <w:sz w:val="16"/>
                <w:szCs w:val="16"/>
              </w:rPr>
            </w:pPr>
            <w:r>
              <w:rPr>
                <w:sz w:val="16"/>
                <w:szCs w:val="16"/>
              </w:rPr>
              <w:t>Het is mogelijk dat de werkzaamheden van de aannemer van dit project samenlopen met de reguliere onderhoudswerkzaamheden van de aanwezige onderhoudsaannemers. Het Rijksvastgoedbedrijf g</w:t>
            </w:r>
            <w:r w:rsidRPr="008358E7">
              <w:rPr>
                <w:sz w:val="16"/>
                <w:szCs w:val="16"/>
              </w:rPr>
              <w:t xml:space="preserve">eeft aan wie er dan afstemt met elkaar en wie de V&amp;G coördinator Uitvoeringsfase is op dat niveau. </w:t>
            </w:r>
          </w:p>
          <w:p w:rsidR="00B76760" w:rsidRDefault="00B76760">
            <w:pPr>
              <w:spacing w:line="200" w:lineRule="atLeast"/>
              <w:rPr>
                <w:sz w:val="16"/>
                <w:szCs w:val="16"/>
              </w:rPr>
            </w:pPr>
          </w:p>
          <w:p w:rsidR="00B76760" w:rsidRPr="00B76760" w:rsidRDefault="00B76760">
            <w:pPr>
              <w:spacing w:line="200" w:lineRule="atLeast"/>
              <w:rPr>
                <w:b/>
                <w:sz w:val="16"/>
                <w:szCs w:val="16"/>
              </w:rPr>
            </w:pPr>
            <w:r w:rsidRPr="00B76760">
              <w:rPr>
                <w:b/>
                <w:sz w:val="16"/>
                <w:szCs w:val="16"/>
              </w:rPr>
              <w:t>Risico’s.</w:t>
            </w:r>
          </w:p>
          <w:p w:rsidR="00B76760" w:rsidRDefault="00B76760">
            <w:pPr>
              <w:spacing w:line="200" w:lineRule="atLeast"/>
              <w:rPr>
                <w:sz w:val="16"/>
                <w:szCs w:val="16"/>
              </w:rPr>
            </w:pPr>
            <w:r>
              <w:rPr>
                <w:sz w:val="16"/>
                <w:szCs w:val="16"/>
              </w:rPr>
              <w:t>Letsel en schade.</w:t>
            </w:r>
          </w:p>
          <w:p w:rsidR="00B76760" w:rsidRDefault="00B76760">
            <w:pPr>
              <w:spacing w:line="200" w:lineRule="atLeast"/>
              <w:rPr>
                <w:sz w:val="16"/>
                <w:szCs w:val="16"/>
              </w:rPr>
            </w:pPr>
          </w:p>
          <w:p w:rsidR="00B76760" w:rsidRPr="00B76760" w:rsidRDefault="00B76760">
            <w:pPr>
              <w:spacing w:line="200" w:lineRule="atLeast"/>
              <w:rPr>
                <w:b/>
                <w:sz w:val="16"/>
                <w:szCs w:val="16"/>
              </w:rPr>
            </w:pPr>
            <w:r w:rsidRPr="00B76760">
              <w:rPr>
                <w:b/>
                <w:sz w:val="16"/>
                <w:szCs w:val="16"/>
              </w:rPr>
              <w:t>Actie.</w:t>
            </w:r>
          </w:p>
          <w:p w:rsidR="00B76760" w:rsidRDefault="00B76760">
            <w:pPr>
              <w:spacing w:line="200" w:lineRule="atLeast"/>
              <w:rPr>
                <w:sz w:val="16"/>
                <w:szCs w:val="16"/>
              </w:rPr>
            </w:pPr>
            <w:r>
              <w:rPr>
                <w:sz w:val="16"/>
                <w:szCs w:val="16"/>
              </w:rPr>
              <w:t xml:space="preserve">De aannemer neemt bovenstaande op in zijn V&amp;G plan. </w:t>
            </w:r>
          </w:p>
          <w:p w:rsidR="00B76760" w:rsidRDefault="00B76760">
            <w:pPr>
              <w:spacing w:line="200" w:lineRule="atLeast"/>
              <w:rPr>
                <w:sz w:val="16"/>
                <w:szCs w:val="16"/>
              </w:rPr>
            </w:pPr>
          </w:p>
          <w:p w:rsidR="00B76760" w:rsidRDefault="00B76760">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Asbest</w:t>
            </w:r>
          </w:p>
          <w:p w:rsidR="002857BB" w:rsidRDefault="002857B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Houd rekening met asbest als de bouw van het gebouw vóór 1 januari 1994 is gestart. Dit kan ook gelden voor wegfunderingen en oude infrastructuur.</w:t>
            </w:r>
          </w:p>
          <w:p w:rsidR="002857BB" w:rsidRDefault="002857BB">
            <w:pPr>
              <w:spacing w:line="200" w:lineRule="atLeast"/>
              <w:rPr>
                <w:sz w:val="16"/>
                <w:szCs w:val="16"/>
              </w:rPr>
            </w:pPr>
          </w:p>
          <w:p w:rsidR="00B44C88" w:rsidRPr="00B44C88" w:rsidRDefault="00CB4848">
            <w:pPr>
              <w:spacing w:line="200" w:lineRule="atLeast"/>
              <w:rPr>
                <w:sz w:val="16"/>
                <w:szCs w:val="16"/>
              </w:rPr>
            </w:pPr>
            <w:r>
              <w:rPr>
                <w:b/>
                <w:sz w:val="16"/>
                <w:szCs w:val="16"/>
              </w:rPr>
              <w:t>Actie:</w:t>
            </w:r>
            <w:r>
              <w:rPr>
                <w:sz w:val="16"/>
                <w:szCs w:val="16"/>
              </w:rPr>
              <w:t xml:space="preserve"> Geef aan of er asbest op de projectlocatie aanwezig is of kan zijn en wat er mee moet worden gedaan. Is de bouw vóór 1 januari 1994 is gestart, vraag dan het </w:t>
            </w:r>
            <w:proofErr w:type="spellStart"/>
            <w:r>
              <w:rPr>
                <w:sz w:val="16"/>
                <w:szCs w:val="16"/>
              </w:rPr>
              <w:t>asbestinventarisatierapport</w:t>
            </w:r>
            <w:proofErr w:type="spellEnd"/>
            <w:r>
              <w:rPr>
                <w:sz w:val="16"/>
                <w:szCs w:val="16"/>
              </w:rPr>
              <w:t xml:space="preserve"> </w:t>
            </w:r>
            <w:r w:rsidR="00B44C88">
              <w:rPr>
                <w:sz w:val="16"/>
                <w:szCs w:val="16"/>
              </w:rPr>
              <w:t xml:space="preserve">(AIR) </w:t>
            </w:r>
            <w:r>
              <w:rPr>
                <w:sz w:val="16"/>
                <w:szCs w:val="16"/>
              </w:rPr>
              <w:t>op bij de beheerder van het object en laat dit controleren door een adviseur Asbest.</w:t>
            </w:r>
            <w:r w:rsidR="00B44C88">
              <w:rPr>
                <w:sz w:val="16"/>
                <w:szCs w:val="16"/>
              </w:rPr>
              <w:t xml:space="preserve"> Benoem de risico’s als gevolg van uitsluitingen en beperkingen in het AIR.</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CB4848">
            <w:pPr>
              <w:spacing w:line="200" w:lineRule="atLeast"/>
              <w:rPr>
                <w:sz w:val="16"/>
                <w:szCs w:val="16"/>
              </w:rPr>
            </w:pPr>
            <w:r>
              <w:rPr>
                <w:sz w:val="16"/>
                <w:szCs w:val="16"/>
              </w:rPr>
              <w:t>Wat is besproken met de Expert Asbest (naam)?</w:t>
            </w:r>
          </w:p>
          <w:p w:rsidR="002857BB" w:rsidRDefault="002857BB">
            <w:pPr>
              <w:spacing w:line="200" w:lineRule="atLeast"/>
              <w:rPr>
                <w:sz w:val="16"/>
                <w:szCs w:val="16"/>
              </w:rPr>
            </w:pPr>
          </w:p>
          <w:p w:rsidR="00B76760" w:rsidRPr="00413E2C" w:rsidRDefault="00B76760">
            <w:pPr>
              <w:spacing w:line="200" w:lineRule="atLeast"/>
              <w:rPr>
                <w:b/>
                <w:sz w:val="16"/>
                <w:szCs w:val="16"/>
              </w:rPr>
            </w:pPr>
            <w:r w:rsidRPr="00413E2C">
              <w:rPr>
                <w:b/>
                <w:sz w:val="16"/>
                <w:szCs w:val="16"/>
              </w:rPr>
              <w:t>Randvoorwaarden.</w:t>
            </w:r>
          </w:p>
          <w:p w:rsidR="00413E2C" w:rsidRDefault="00B76760" w:rsidP="00413E2C">
            <w:pPr>
              <w:spacing w:line="200" w:lineRule="atLeast"/>
              <w:rPr>
                <w:sz w:val="16"/>
                <w:szCs w:val="16"/>
              </w:rPr>
            </w:pPr>
            <w:r>
              <w:rPr>
                <w:sz w:val="16"/>
                <w:szCs w:val="16"/>
              </w:rPr>
              <w:t>Het</w:t>
            </w:r>
            <w:r w:rsidR="00413E2C">
              <w:rPr>
                <w:sz w:val="16"/>
                <w:szCs w:val="16"/>
              </w:rPr>
              <w:t xml:space="preserve"> Rijksvastgoedbedrijf voegt bij dit bestek de aanwezige AIR van de betreffende Rijksgebouwen. In de regel komt de aannemer van dit bestek niet in aanraking met asbest of asbesthoudende producten. Er worden geen </w:t>
            </w:r>
            <w:proofErr w:type="spellStart"/>
            <w:r w:rsidR="00413E2C">
              <w:rPr>
                <w:sz w:val="16"/>
                <w:szCs w:val="16"/>
              </w:rPr>
              <w:t>boor-</w:t>
            </w:r>
            <w:proofErr w:type="spellEnd"/>
            <w:r w:rsidR="00413E2C">
              <w:rPr>
                <w:sz w:val="16"/>
                <w:szCs w:val="16"/>
              </w:rPr>
              <w:t xml:space="preserve">, zaag- en breekwerkzaamheden uitgevoerd. </w:t>
            </w:r>
          </w:p>
          <w:p w:rsidR="00413E2C" w:rsidRDefault="00413E2C" w:rsidP="00413E2C">
            <w:pPr>
              <w:spacing w:line="200" w:lineRule="atLeast"/>
              <w:rPr>
                <w:sz w:val="16"/>
                <w:szCs w:val="16"/>
              </w:rPr>
            </w:pPr>
          </w:p>
          <w:p w:rsidR="00413E2C" w:rsidRPr="00413E2C" w:rsidRDefault="00413E2C" w:rsidP="00413E2C">
            <w:pPr>
              <w:spacing w:line="200" w:lineRule="atLeast"/>
              <w:rPr>
                <w:b/>
                <w:sz w:val="16"/>
                <w:szCs w:val="16"/>
              </w:rPr>
            </w:pPr>
            <w:r w:rsidRPr="00413E2C">
              <w:rPr>
                <w:b/>
                <w:sz w:val="16"/>
                <w:szCs w:val="16"/>
              </w:rPr>
              <w:t>Risico’s.</w:t>
            </w:r>
          </w:p>
          <w:p w:rsidR="00413E2C" w:rsidRDefault="00413E2C" w:rsidP="00413E2C">
            <w:pPr>
              <w:spacing w:line="200" w:lineRule="atLeast"/>
              <w:rPr>
                <w:sz w:val="16"/>
                <w:szCs w:val="16"/>
              </w:rPr>
            </w:pPr>
            <w:r>
              <w:rPr>
                <w:sz w:val="16"/>
                <w:szCs w:val="16"/>
              </w:rPr>
              <w:t>Letsel en (</w:t>
            </w:r>
            <w:proofErr w:type="spellStart"/>
            <w:r>
              <w:rPr>
                <w:sz w:val="16"/>
                <w:szCs w:val="16"/>
              </w:rPr>
              <w:t>gezondheids</w:t>
            </w:r>
            <w:proofErr w:type="spellEnd"/>
            <w:r>
              <w:rPr>
                <w:sz w:val="16"/>
                <w:szCs w:val="16"/>
              </w:rPr>
              <w:t>)schade.</w:t>
            </w:r>
          </w:p>
          <w:p w:rsidR="00413E2C" w:rsidRDefault="00413E2C" w:rsidP="00413E2C">
            <w:pPr>
              <w:spacing w:line="200" w:lineRule="atLeast"/>
              <w:rPr>
                <w:sz w:val="16"/>
                <w:szCs w:val="16"/>
              </w:rPr>
            </w:pPr>
          </w:p>
          <w:p w:rsidR="00413E2C" w:rsidRPr="00413E2C" w:rsidRDefault="00413E2C" w:rsidP="00413E2C">
            <w:pPr>
              <w:spacing w:line="200" w:lineRule="atLeast"/>
              <w:rPr>
                <w:b/>
                <w:sz w:val="16"/>
                <w:szCs w:val="16"/>
              </w:rPr>
            </w:pPr>
            <w:r w:rsidRPr="00413E2C">
              <w:rPr>
                <w:b/>
                <w:sz w:val="16"/>
                <w:szCs w:val="16"/>
              </w:rPr>
              <w:t>Actie.</w:t>
            </w:r>
          </w:p>
          <w:p w:rsidR="00413E2C" w:rsidRDefault="00413E2C" w:rsidP="00413E2C">
            <w:pPr>
              <w:spacing w:line="200" w:lineRule="atLeast"/>
              <w:rPr>
                <w:sz w:val="16"/>
                <w:szCs w:val="16"/>
              </w:rPr>
            </w:pPr>
            <w:r>
              <w:rPr>
                <w:sz w:val="16"/>
                <w:szCs w:val="16"/>
              </w:rPr>
              <w:t xml:space="preserve">Indien de aannemer toch deze werkzaamheden moet uitvoeren om invulling te kunnen geven aan dit bestek, dan dient hij eerst het Rijksvastgoedbedrijf hiervan op de hoogte te stellen. Daarna zal gezamenlijk worden bepaald welke maatregelen </w:t>
            </w:r>
            <w:r w:rsidR="007945DC">
              <w:rPr>
                <w:sz w:val="16"/>
                <w:szCs w:val="16"/>
              </w:rPr>
              <w:t xml:space="preserve">moeten </w:t>
            </w:r>
            <w:r>
              <w:rPr>
                <w:sz w:val="16"/>
                <w:szCs w:val="16"/>
              </w:rPr>
              <w:t xml:space="preserve">worden genomen. Deze afspraken neemt de aannemer op in zijn V&amp;G plan. </w:t>
            </w:r>
          </w:p>
          <w:p w:rsidR="00B76760" w:rsidRDefault="00413E2C" w:rsidP="00413E2C">
            <w:pPr>
              <w:spacing w:line="200" w:lineRule="atLeast"/>
              <w:rPr>
                <w:sz w:val="16"/>
                <w:szCs w:val="16"/>
              </w:rPr>
            </w:pPr>
            <w:r>
              <w:rPr>
                <w:sz w:val="16"/>
                <w:szCs w:val="16"/>
              </w:rPr>
              <w:t xml:space="preserve"> </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Werken op hoogte </w:t>
            </w:r>
          </w:p>
          <w:p w:rsidR="002857BB" w:rsidRDefault="002857BB">
            <w:pPr>
              <w:pStyle w:val="Lijstalinea"/>
              <w:tabs>
                <w:tab w:val="left" w:pos="284"/>
              </w:tabs>
              <w:spacing w:line="200" w:lineRule="atLeast"/>
              <w:ind w:left="0"/>
              <w:rPr>
                <w:rFonts w:ascii="Verdana" w:hAnsi="Verdana"/>
                <w:b/>
                <w:sz w:val="16"/>
                <w:szCs w:val="16"/>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pPr>
            <w:r>
              <w:rPr>
                <w:b/>
                <w:sz w:val="16"/>
                <w:szCs w:val="16"/>
              </w:rPr>
              <w:t>Actie:</w:t>
            </w:r>
            <w:r>
              <w:rPr>
                <w:sz w:val="16"/>
                <w:szCs w:val="16"/>
              </w:rPr>
              <w:t xml:space="preserve"> Geef aan of er op het dakvlak veiligheidsvoorzieningen zijn als hier werkzaamheden worden uitgevoerd. </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413E2C" w:rsidRPr="00506753" w:rsidRDefault="00413E2C" w:rsidP="00413E2C">
            <w:pPr>
              <w:spacing w:line="200" w:lineRule="atLeast"/>
              <w:rPr>
                <w:b/>
                <w:sz w:val="16"/>
                <w:szCs w:val="16"/>
              </w:rPr>
            </w:pPr>
            <w:r w:rsidRPr="00506753">
              <w:rPr>
                <w:b/>
                <w:sz w:val="16"/>
                <w:szCs w:val="16"/>
              </w:rPr>
              <w:t>Randvoorwaarden.</w:t>
            </w:r>
          </w:p>
          <w:p w:rsidR="00413E2C" w:rsidRDefault="00413E2C" w:rsidP="00413E2C">
            <w:pPr>
              <w:spacing w:line="200" w:lineRule="atLeast"/>
              <w:rPr>
                <w:sz w:val="16"/>
                <w:szCs w:val="16"/>
              </w:rPr>
            </w:pPr>
            <w:r>
              <w:rPr>
                <w:sz w:val="16"/>
                <w:szCs w:val="16"/>
              </w:rPr>
              <w:t xml:space="preserve">De Technische Installatie of een gedeelte ervan kan op de daken van onze Rijksgebouwen gesitueerd zijn. Niet op alle daken van de Rijksgebouwen </w:t>
            </w:r>
            <w:r w:rsidR="009B3F4C">
              <w:rPr>
                <w:sz w:val="16"/>
                <w:szCs w:val="16"/>
              </w:rPr>
              <w:t xml:space="preserve">zijn </w:t>
            </w:r>
            <w:r w:rsidR="007945DC">
              <w:rPr>
                <w:sz w:val="16"/>
                <w:szCs w:val="16"/>
              </w:rPr>
              <w:t xml:space="preserve">collectieve en/of individuele </w:t>
            </w:r>
            <w:r w:rsidR="009B3F4C">
              <w:rPr>
                <w:sz w:val="16"/>
                <w:szCs w:val="16"/>
              </w:rPr>
              <w:t xml:space="preserve">veiligheidsvoorzieningen aanwezig, zoals een dakopstand, markeringen en/of aanlijnvoorzieningen. Ook kan het zijn dat de aanwezige voorzieningen niet </w:t>
            </w:r>
            <w:r w:rsidR="007945DC">
              <w:rPr>
                <w:sz w:val="16"/>
                <w:szCs w:val="16"/>
              </w:rPr>
              <w:t>actueel</w:t>
            </w:r>
            <w:r w:rsidRPr="00C51EDA">
              <w:rPr>
                <w:sz w:val="16"/>
                <w:szCs w:val="16"/>
              </w:rPr>
              <w:t xml:space="preserve"> </w:t>
            </w:r>
            <w:r w:rsidR="007945DC">
              <w:rPr>
                <w:sz w:val="16"/>
                <w:szCs w:val="16"/>
              </w:rPr>
              <w:t xml:space="preserve">(&gt; 1 jaar) </w:t>
            </w:r>
            <w:r w:rsidR="009B3F4C">
              <w:rPr>
                <w:sz w:val="16"/>
                <w:szCs w:val="16"/>
              </w:rPr>
              <w:t xml:space="preserve">zijn </w:t>
            </w:r>
            <w:r w:rsidRPr="00C51EDA">
              <w:rPr>
                <w:sz w:val="16"/>
                <w:szCs w:val="16"/>
              </w:rPr>
              <w:t xml:space="preserve">gekeurd. </w:t>
            </w:r>
          </w:p>
          <w:p w:rsidR="00413E2C" w:rsidRDefault="00413E2C" w:rsidP="00413E2C">
            <w:pPr>
              <w:spacing w:line="200" w:lineRule="atLeast"/>
              <w:rPr>
                <w:sz w:val="16"/>
                <w:szCs w:val="16"/>
              </w:rPr>
            </w:pPr>
          </w:p>
          <w:p w:rsidR="00413E2C" w:rsidRPr="005A1DA5" w:rsidRDefault="00413E2C" w:rsidP="00413E2C">
            <w:pPr>
              <w:spacing w:line="200" w:lineRule="atLeast"/>
              <w:rPr>
                <w:b/>
                <w:sz w:val="16"/>
                <w:szCs w:val="16"/>
              </w:rPr>
            </w:pPr>
            <w:r w:rsidRPr="005A1DA5">
              <w:rPr>
                <w:b/>
                <w:sz w:val="16"/>
                <w:szCs w:val="16"/>
              </w:rPr>
              <w:t>Risico’s.</w:t>
            </w:r>
          </w:p>
          <w:p w:rsidR="00413E2C" w:rsidRDefault="00413E2C" w:rsidP="00413E2C">
            <w:pPr>
              <w:spacing w:line="200" w:lineRule="atLeast"/>
              <w:rPr>
                <w:sz w:val="16"/>
                <w:szCs w:val="16"/>
              </w:rPr>
            </w:pPr>
            <w:r>
              <w:rPr>
                <w:sz w:val="16"/>
                <w:szCs w:val="16"/>
              </w:rPr>
              <w:t>Letsel en schade door vallen van hoogte ingeval de aannemer geen voorzieningen toepast</w:t>
            </w:r>
            <w:r w:rsidR="007945DC">
              <w:rPr>
                <w:sz w:val="16"/>
                <w:szCs w:val="16"/>
              </w:rPr>
              <w:t xml:space="preserve"> ingeval noodzakelijk</w:t>
            </w:r>
            <w:r>
              <w:rPr>
                <w:sz w:val="16"/>
                <w:szCs w:val="16"/>
              </w:rPr>
              <w:t xml:space="preserve">. </w:t>
            </w:r>
          </w:p>
          <w:p w:rsidR="00413E2C" w:rsidRDefault="00413E2C" w:rsidP="00413E2C">
            <w:pPr>
              <w:spacing w:line="200" w:lineRule="atLeast"/>
              <w:rPr>
                <w:sz w:val="16"/>
                <w:szCs w:val="16"/>
              </w:rPr>
            </w:pPr>
          </w:p>
          <w:p w:rsidR="00413E2C" w:rsidRPr="005A1DA5" w:rsidRDefault="00413E2C" w:rsidP="00413E2C">
            <w:pPr>
              <w:spacing w:line="200" w:lineRule="atLeast"/>
              <w:rPr>
                <w:b/>
                <w:sz w:val="16"/>
                <w:szCs w:val="16"/>
              </w:rPr>
            </w:pPr>
            <w:r w:rsidRPr="005A1DA5">
              <w:rPr>
                <w:b/>
                <w:sz w:val="16"/>
                <w:szCs w:val="16"/>
              </w:rPr>
              <w:t>Actie.</w:t>
            </w:r>
          </w:p>
          <w:p w:rsidR="00413E2C" w:rsidRDefault="00413E2C" w:rsidP="00413E2C">
            <w:pPr>
              <w:spacing w:line="200" w:lineRule="atLeast"/>
              <w:rPr>
                <w:sz w:val="16"/>
                <w:szCs w:val="16"/>
              </w:rPr>
            </w:pPr>
            <w:r>
              <w:rPr>
                <w:sz w:val="16"/>
                <w:szCs w:val="16"/>
              </w:rPr>
              <w:t xml:space="preserve">De </w:t>
            </w:r>
            <w:r w:rsidR="009B3F4C">
              <w:rPr>
                <w:sz w:val="16"/>
                <w:szCs w:val="16"/>
              </w:rPr>
              <w:t xml:space="preserve">aannemer stelt zich, voor toetreding op de daken, volledig op de hoogte van de voorzieningen en de </w:t>
            </w:r>
            <w:r w:rsidR="007945DC">
              <w:rPr>
                <w:sz w:val="16"/>
                <w:szCs w:val="16"/>
              </w:rPr>
              <w:t xml:space="preserve">veilige </w:t>
            </w:r>
            <w:r w:rsidR="009B3F4C">
              <w:rPr>
                <w:sz w:val="16"/>
                <w:szCs w:val="16"/>
              </w:rPr>
              <w:t xml:space="preserve">toetreding tot de daken van de betreffende Rijksgebouwen door contact te leggen met de gebruiker van het Rijksgebouw. De aannemer neemt deze afspraak op in zijn </w:t>
            </w:r>
            <w:r>
              <w:rPr>
                <w:sz w:val="16"/>
                <w:szCs w:val="16"/>
              </w:rPr>
              <w:t xml:space="preserve">V&amp;G plan. </w:t>
            </w:r>
          </w:p>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Instabiliteit</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 xml:space="preserve">Tijdens bouw- of sloopactiviteiten kan instabiliteit van de constructie ontstaan. Denk aan </w:t>
            </w:r>
            <w:proofErr w:type="spellStart"/>
            <w:r>
              <w:rPr>
                <w:sz w:val="16"/>
                <w:szCs w:val="16"/>
              </w:rPr>
              <w:t>uitkragingen</w:t>
            </w:r>
            <w:proofErr w:type="spellEnd"/>
            <w:r>
              <w:rPr>
                <w:sz w:val="16"/>
                <w:szCs w:val="16"/>
              </w:rPr>
              <w:t xml:space="preserve">, </w:t>
            </w:r>
            <w:proofErr w:type="spellStart"/>
            <w:r>
              <w:rPr>
                <w:sz w:val="16"/>
                <w:szCs w:val="16"/>
              </w:rPr>
              <w:t>terugliggende</w:t>
            </w:r>
            <w:proofErr w:type="spellEnd"/>
            <w:r>
              <w:rPr>
                <w:sz w:val="16"/>
                <w:szCs w:val="16"/>
              </w:rPr>
              <w:t xml:space="preserve"> wanden/vloeren, grote hoogteverschillen, diepe kelders, hoge kolommen, minder draagkrachtige vloeren, sparingen, hellende gevels, brugconstructies, glasdaken, oevers, kades en steigers. </w:t>
            </w:r>
          </w:p>
          <w:p w:rsidR="002857BB" w:rsidRDefault="002857BB">
            <w:pPr>
              <w:spacing w:line="200" w:lineRule="atLeast"/>
              <w:rPr>
                <w:sz w:val="16"/>
                <w:szCs w:val="16"/>
              </w:rPr>
            </w:pPr>
          </w:p>
          <w:p w:rsidR="002857BB" w:rsidRDefault="00CB4848">
            <w:pPr>
              <w:spacing w:line="200" w:lineRule="atLeast"/>
            </w:pPr>
            <w:r>
              <w:rPr>
                <w:b/>
                <w:sz w:val="16"/>
                <w:szCs w:val="16"/>
              </w:rPr>
              <w:t>Actie:</w:t>
            </w:r>
            <w:r>
              <w:rPr>
                <w:sz w:val="16"/>
                <w:szCs w:val="16"/>
              </w:rPr>
              <w:t xml:space="preserve"> Schakel tijdig een constructeur in. Houd hiermee rekening in het ontwerp. </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7D3635">
            <w:pPr>
              <w:spacing w:line="200" w:lineRule="atLeast"/>
              <w:rPr>
                <w:sz w:val="16"/>
                <w:szCs w:val="16"/>
              </w:rPr>
            </w:pPr>
            <w:r>
              <w:rPr>
                <w:sz w:val="16"/>
                <w:szCs w:val="16"/>
              </w:rPr>
              <w:t xml:space="preserve">Niet van toepassing. </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Ondergrond</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pPr>
            <w:r>
              <w:rPr>
                <w:b/>
                <w:sz w:val="16"/>
                <w:szCs w:val="16"/>
              </w:rPr>
              <w:t>Actie:</w:t>
            </w:r>
            <w:r>
              <w:rPr>
                <w:sz w:val="16"/>
                <w:szCs w:val="16"/>
              </w:rPr>
              <w:t xml:space="preserve"> Geef (op tekening) aan of er kabels en leidingen, verontreinigingen (</w:t>
            </w:r>
            <w:proofErr w:type="spellStart"/>
            <w:r>
              <w:rPr>
                <w:sz w:val="16"/>
                <w:szCs w:val="16"/>
              </w:rPr>
              <w:t>PAK’s</w:t>
            </w:r>
            <w:proofErr w:type="spellEnd"/>
            <w:r>
              <w:rPr>
                <w:sz w:val="16"/>
                <w:szCs w:val="16"/>
              </w:rPr>
              <w:t xml:space="preserve">), </w:t>
            </w:r>
            <w:proofErr w:type="spellStart"/>
            <w:r>
              <w:rPr>
                <w:sz w:val="16"/>
                <w:szCs w:val="16"/>
              </w:rPr>
              <w:t>NGE’s</w:t>
            </w:r>
            <w:proofErr w:type="spellEnd"/>
            <w:r>
              <w:rPr>
                <w:sz w:val="16"/>
                <w:szCs w:val="16"/>
              </w:rPr>
              <w:t xml:space="preserve"> (Niet Gesprongen </w:t>
            </w:r>
            <w:proofErr w:type="spellStart"/>
            <w:r>
              <w:rPr>
                <w:sz w:val="16"/>
                <w:szCs w:val="16"/>
              </w:rPr>
              <w:t>Explosieven</w:t>
            </w:r>
            <w:proofErr w:type="spellEnd"/>
            <w:r>
              <w:rPr>
                <w:sz w:val="16"/>
                <w:szCs w:val="16"/>
              </w:rPr>
              <w:t>), instabiele ondergrond, oude funderingsresten, defensieleidingen, riolering (rioolgas/dampen), en dergelijke in de ondergrond aanwezig zijn. Geef aan of voor aanbesteding een actie hierop moet worden genomen, bijvoorbeeld verwijdering/omlegging.  Voer een omgevingsanalyse uit.</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7D3635" w:rsidRPr="00506753" w:rsidRDefault="007D3635" w:rsidP="007D3635">
            <w:pPr>
              <w:spacing w:line="200" w:lineRule="atLeast"/>
              <w:rPr>
                <w:b/>
                <w:sz w:val="16"/>
                <w:szCs w:val="16"/>
              </w:rPr>
            </w:pPr>
            <w:r w:rsidRPr="00506753">
              <w:rPr>
                <w:b/>
                <w:sz w:val="16"/>
                <w:szCs w:val="16"/>
              </w:rPr>
              <w:t>Randvoorwaarden.</w:t>
            </w:r>
          </w:p>
          <w:p w:rsidR="007D3635" w:rsidRDefault="007D3635" w:rsidP="007D3635">
            <w:pPr>
              <w:spacing w:line="200" w:lineRule="atLeast"/>
              <w:rPr>
                <w:sz w:val="16"/>
                <w:szCs w:val="16"/>
              </w:rPr>
            </w:pPr>
            <w:r>
              <w:rPr>
                <w:sz w:val="16"/>
                <w:szCs w:val="16"/>
              </w:rPr>
              <w:t xml:space="preserve">Ingeval er moet worden gegraven dan moet een omgevingsanalyse worden gedaan op aanwezigheid van K&amp;L en </w:t>
            </w:r>
            <w:proofErr w:type="spellStart"/>
            <w:r>
              <w:rPr>
                <w:sz w:val="16"/>
                <w:szCs w:val="16"/>
              </w:rPr>
              <w:t>NGE’s</w:t>
            </w:r>
            <w:proofErr w:type="spellEnd"/>
            <w:r>
              <w:rPr>
                <w:sz w:val="16"/>
                <w:szCs w:val="16"/>
              </w:rPr>
              <w:t xml:space="preserve">.  </w:t>
            </w:r>
          </w:p>
          <w:p w:rsidR="007D3635" w:rsidRDefault="007D3635" w:rsidP="007D3635">
            <w:pPr>
              <w:spacing w:line="200" w:lineRule="atLeast"/>
              <w:rPr>
                <w:b/>
                <w:sz w:val="16"/>
                <w:szCs w:val="16"/>
              </w:rPr>
            </w:pPr>
          </w:p>
          <w:p w:rsidR="007D3635" w:rsidRPr="00506753" w:rsidRDefault="007D3635" w:rsidP="007D3635">
            <w:pPr>
              <w:spacing w:line="200" w:lineRule="atLeast"/>
              <w:rPr>
                <w:b/>
                <w:sz w:val="16"/>
                <w:szCs w:val="16"/>
              </w:rPr>
            </w:pPr>
            <w:r w:rsidRPr="00506753">
              <w:rPr>
                <w:b/>
                <w:sz w:val="16"/>
                <w:szCs w:val="16"/>
              </w:rPr>
              <w:t>Risico’s.</w:t>
            </w:r>
          </w:p>
          <w:p w:rsidR="007D3635" w:rsidRDefault="007D3635" w:rsidP="007D3635">
            <w:pPr>
              <w:spacing w:line="200" w:lineRule="atLeast"/>
              <w:rPr>
                <w:sz w:val="16"/>
                <w:szCs w:val="16"/>
              </w:rPr>
            </w:pPr>
            <w:r>
              <w:rPr>
                <w:sz w:val="16"/>
                <w:szCs w:val="16"/>
              </w:rPr>
              <w:t>Letsel, (</w:t>
            </w:r>
            <w:proofErr w:type="spellStart"/>
            <w:r>
              <w:rPr>
                <w:sz w:val="16"/>
                <w:szCs w:val="16"/>
              </w:rPr>
              <w:t>gezondheids</w:t>
            </w:r>
            <w:proofErr w:type="spellEnd"/>
            <w:r>
              <w:rPr>
                <w:sz w:val="16"/>
                <w:szCs w:val="16"/>
              </w:rPr>
              <w:t xml:space="preserve">)schade en stagnatie door stillegging van de werkzaamheden in verband met onverwachts tegenkomen van K&amp;L en </w:t>
            </w:r>
            <w:proofErr w:type="spellStart"/>
            <w:r>
              <w:rPr>
                <w:sz w:val="16"/>
                <w:szCs w:val="16"/>
              </w:rPr>
              <w:t>NGE’s</w:t>
            </w:r>
            <w:proofErr w:type="spellEnd"/>
            <w:r>
              <w:rPr>
                <w:sz w:val="16"/>
                <w:szCs w:val="16"/>
              </w:rPr>
              <w:t xml:space="preserve">.   </w:t>
            </w:r>
          </w:p>
          <w:p w:rsidR="007D3635" w:rsidRDefault="007D3635" w:rsidP="007D3635">
            <w:pPr>
              <w:spacing w:line="200" w:lineRule="atLeast"/>
              <w:rPr>
                <w:sz w:val="16"/>
                <w:szCs w:val="16"/>
              </w:rPr>
            </w:pPr>
          </w:p>
          <w:p w:rsidR="007D3635" w:rsidRPr="00506753" w:rsidRDefault="007D3635" w:rsidP="007D3635">
            <w:pPr>
              <w:spacing w:line="200" w:lineRule="atLeast"/>
              <w:rPr>
                <w:b/>
                <w:sz w:val="16"/>
                <w:szCs w:val="16"/>
              </w:rPr>
            </w:pPr>
            <w:r w:rsidRPr="00506753">
              <w:rPr>
                <w:b/>
                <w:sz w:val="16"/>
                <w:szCs w:val="16"/>
              </w:rPr>
              <w:t>Actie.</w:t>
            </w:r>
          </w:p>
          <w:p w:rsidR="007D3635" w:rsidRDefault="007D3635" w:rsidP="007D3635">
            <w:pPr>
              <w:spacing w:line="200" w:lineRule="atLeast"/>
              <w:rPr>
                <w:sz w:val="16"/>
                <w:szCs w:val="16"/>
              </w:rPr>
            </w:pPr>
            <w:r>
              <w:rPr>
                <w:sz w:val="16"/>
                <w:szCs w:val="16"/>
              </w:rPr>
              <w:t xml:space="preserve">De aannemer </w:t>
            </w:r>
            <w:r w:rsidR="007945DC">
              <w:rPr>
                <w:sz w:val="16"/>
                <w:szCs w:val="16"/>
              </w:rPr>
              <w:t>stelt zich eerst op de hoogte alvorens graafwerkzaamheden uit te voeren. De aannemer verwerkt deze</w:t>
            </w:r>
            <w:r>
              <w:rPr>
                <w:sz w:val="16"/>
                <w:szCs w:val="16"/>
              </w:rPr>
              <w:t xml:space="preserve"> afspra</w:t>
            </w:r>
            <w:r w:rsidR="007945DC">
              <w:rPr>
                <w:sz w:val="16"/>
                <w:szCs w:val="16"/>
              </w:rPr>
              <w:t xml:space="preserve">ak </w:t>
            </w:r>
            <w:r>
              <w:rPr>
                <w:sz w:val="16"/>
                <w:szCs w:val="16"/>
              </w:rPr>
              <w:t>in zijn V&amp;</w:t>
            </w:r>
            <w:proofErr w:type="spellStart"/>
            <w:r>
              <w:rPr>
                <w:sz w:val="16"/>
                <w:szCs w:val="16"/>
              </w:rPr>
              <w:t>G-plan</w:t>
            </w:r>
            <w:proofErr w:type="spellEnd"/>
            <w:r>
              <w:rPr>
                <w:sz w:val="16"/>
                <w:szCs w:val="16"/>
              </w:rPr>
              <w:t xml:space="preserve">.  </w:t>
            </w:r>
          </w:p>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Installaties</w:t>
            </w:r>
          </w:p>
          <w:p w:rsidR="002857BB" w:rsidRDefault="00CB4848">
            <w:pPr>
              <w:tabs>
                <w:tab w:val="left" w:pos="284"/>
              </w:tabs>
              <w:spacing w:line="200" w:lineRule="atLeast"/>
              <w:rPr>
                <w:b/>
                <w:sz w:val="16"/>
                <w:szCs w:val="16"/>
                <w:lang w:eastAsia="en-US"/>
              </w:rPr>
            </w:pPr>
            <w:r>
              <w:rPr>
                <w:b/>
                <w:sz w:val="16"/>
                <w:szCs w:val="16"/>
                <w:lang w:eastAsia="en-US"/>
              </w:rPr>
              <w:t>/opslag/magazijn</w:t>
            </w:r>
            <w:r>
              <w:rPr>
                <w:b/>
                <w:sz w:val="16"/>
                <w:szCs w:val="16"/>
                <w:lang w:eastAsia="en-US"/>
              </w:rPr>
              <w:lastRenderedPageBreak/>
              <w:t>en/munitiedepots/besloten ruimtes</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pPr>
            <w:r>
              <w:rPr>
                <w:b/>
                <w:sz w:val="16"/>
                <w:szCs w:val="16"/>
              </w:rPr>
              <w:lastRenderedPageBreak/>
              <w:t>Actie:</w:t>
            </w:r>
            <w:r>
              <w:rPr>
                <w:sz w:val="16"/>
                <w:szCs w:val="16"/>
              </w:rPr>
              <w:t xml:space="preserve"> Geef aan of er installaties/opslag/magazijnen/</w:t>
            </w:r>
            <w:proofErr w:type="spellStart"/>
            <w:r>
              <w:rPr>
                <w:sz w:val="16"/>
                <w:szCs w:val="16"/>
              </w:rPr>
              <w:t>munitie-</w:t>
            </w:r>
            <w:r>
              <w:rPr>
                <w:sz w:val="16"/>
                <w:szCs w:val="16"/>
              </w:rPr>
              <w:lastRenderedPageBreak/>
              <w:t>depots</w:t>
            </w:r>
            <w:proofErr w:type="spellEnd"/>
            <w:r>
              <w:rPr>
                <w:sz w:val="16"/>
                <w:szCs w:val="16"/>
              </w:rPr>
              <w:t xml:space="preserve"> of besloten ruimtes aanwezig zijn, zoals NSA, laboratoria, zendmasten, tankopslag (hydrazine), rioleringen (dampen/gas). Benoem de bijzonderheden, zoals veilige zones en V&amp;G risico’s in relatie tot het project. </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7D3635" w:rsidRPr="00ED0DC8" w:rsidRDefault="007D3635" w:rsidP="007D3635">
            <w:pPr>
              <w:spacing w:line="200" w:lineRule="atLeast"/>
              <w:rPr>
                <w:b/>
                <w:sz w:val="16"/>
                <w:szCs w:val="16"/>
              </w:rPr>
            </w:pPr>
            <w:r w:rsidRPr="00ED0DC8">
              <w:rPr>
                <w:b/>
                <w:sz w:val="16"/>
                <w:szCs w:val="16"/>
              </w:rPr>
              <w:lastRenderedPageBreak/>
              <w:t>Randvoorwaarden.</w:t>
            </w:r>
          </w:p>
          <w:p w:rsidR="007D3635" w:rsidRDefault="007D3635" w:rsidP="007D3635">
            <w:pPr>
              <w:spacing w:line="200" w:lineRule="atLeast"/>
              <w:rPr>
                <w:sz w:val="16"/>
                <w:szCs w:val="16"/>
              </w:rPr>
            </w:pPr>
            <w:r>
              <w:rPr>
                <w:sz w:val="16"/>
                <w:szCs w:val="16"/>
              </w:rPr>
              <w:t xml:space="preserve">Op de tekeningen zullen de </w:t>
            </w:r>
            <w:r>
              <w:rPr>
                <w:sz w:val="16"/>
                <w:szCs w:val="16"/>
              </w:rPr>
              <w:lastRenderedPageBreak/>
              <w:t xml:space="preserve">technische ruimten worden aangegeven met eventueel de bijzonderheden op het gebied van V&amp;G. Het Rijksvastgoedbedrijf zal </w:t>
            </w:r>
            <w:r w:rsidR="007945DC">
              <w:rPr>
                <w:sz w:val="16"/>
                <w:szCs w:val="16"/>
              </w:rPr>
              <w:t xml:space="preserve">eerst </w:t>
            </w:r>
            <w:r>
              <w:rPr>
                <w:sz w:val="16"/>
                <w:szCs w:val="16"/>
              </w:rPr>
              <w:t>bij de gebruiker/beheerder navraag doen over de stand van zaken met betrekking tot veilig onderhoud/vervanging op dit moment en bijvoorbeeld veilig</w:t>
            </w:r>
            <w:r w:rsidR="007945DC">
              <w:rPr>
                <w:sz w:val="16"/>
                <w:szCs w:val="16"/>
              </w:rPr>
              <w:t>e</w:t>
            </w:r>
            <w:r>
              <w:rPr>
                <w:sz w:val="16"/>
                <w:szCs w:val="16"/>
              </w:rPr>
              <w:t xml:space="preserve"> </w:t>
            </w:r>
            <w:r w:rsidR="007945DC">
              <w:rPr>
                <w:sz w:val="16"/>
                <w:szCs w:val="16"/>
              </w:rPr>
              <w:t>(</w:t>
            </w:r>
            <w:r>
              <w:rPr>
                <w:sz w:val="16"/>
                <w:szCs w:val="16"/>
              </w:rPr>
              <w:t>dak</w:t>
            </w:r>
            <w:r w:rsidR="007945DC">
              <w:rPr>
                <w:sz w:val="16"/>
                <w:szCs w:val="16"/>
              </w:rPr>
              <w:t>)</w:t>
            </w:r>
            <w:r>
              <w:rPr>
                <w:sz w:val="16"/>
                <w:szCs w:val="16"/>
              </w:rPr>
              <w:t>toegang naar</w:t>
            </w:r>
            <w:r w:rsidR="007945DC">
              <w:rPr>
                <w:sz w:val="16"/>
                <w:szCs w:val="16"/>
              </w:rPr>
              <w:t>/tot</w:t>
            </w:r>
            <w:r>
              <w:rPr>
                <w:sz w:val="16"/>
                <w:szCs w:val="16"/>
              </w:rPr>
              <w:t xml:space="preserve"> de installaties.</w:t>
            </w:r>
          </w:p>
          <w:p w:rsidR="007D3635" w:rsidRDefault="007D3635" w:rsidP="007D3635">
            <w:pPr>
              <w:spacing w:line="200" w:lineRule="atLeast"/>
              <w:rPr>
                <w:sz w:val="16"/>
                <w:szCs w:val="16"/>
              </w:rPr>
            </w:pPr>
          </w:p>
          <w:p w:rsidR="007D3635" w:rsidRPr="005F3CC3" w:rsidRDefault="007D3635" w:rsidP="007D3635">
            <w:pPr>
              <w:spacing w:line="200" w:lineRule="atLeast"/>
              <w:rPr>
                <w:b/>
                <w:sz w:val="16"/>
                <w:szCs w:val="16"/>
              </w:rPr>
            </w:pPr>
            <w:r w:rsidRPr="005F3CC3">
              <w:rPr>
                <w:b/>
                <w:sz w:val="16"/>
                <w:szCs w:val="16"/>
              </w:rPr>
              <w:t>Risico’s.</w:t>
            </w:r>
          </w:p>
          <w:p w:rsidR="007D3635" w:rsidRDefault="007D3635" w:rsidP="007D3635">
            <w:pPr>
              <w:spacing w:line="200" w:lineRule="atLeast"/>
              <w:rPr>
                <w:sz w:val="16"/>
                <w:szCs w:val="16"/>
              </w:rPr>
            </w:pPr>
            <w:r>
              <w:rPr>
                <w:sz w:val="16"/>
                <w:szCs w:val="16"/>
              </w:rPr>
              <w:t>Letsel en schade door onbekendheid over ruimtes, verlichting, ventilatie, klimmen</w:t>
            </w:r>
            <w:r w:rsidR="007945DC">
              <w:rPr>
                <w:sz w:val="16"/>
                <w:szCs w:val="16"/>
              </w:rPr>
              <w:t>, toegangen</w:t>
            </w:r>
            <w:r>
              <w:rPr>
                <w:sz w:val="16"/>
                <w:szCs w:val="16"/>
              </w:rPr>
              <w:t>.</w:t>
            </w:r>
          </w:p>
          <w:p w:rsidR="007D3635" w:rsidRDefault="007D3635" w:rsidP="007D3635">
            <w:pPr>
              <w:spacing w:line="200" w:lineRule="atLeast"/>
              <w:rPr>
                <w:sz w:val="16"/>
                <w:szCs w:val="16"/>
              </w:rPr>
            </w:pPr>
          </w:p>
          <w:p w:rsidR="007D3635" w:rsidRPr="005F3CC3" w:rsidRDefault="007D3635" w:rsidP="007D3635">
            <w:pPr>
              <w:spacing w:line="200" w:lineRule="atLeast"/>
              <w:rPr>
                <w:b/>
                <w:sz w:val="16"/>
                <w:szCs w:val="16"/>
              </w:rPr>
            </w:pPr>
            <w:r w:rsidRPr="005F3CC3">
              <w:rPr>
                <w:b/>
                <w:sz w:val="16"/>
                <w:szCs w:val="16"/>
              </w:rPr>
              <w:t>Actie.</w:t>
            </w:r>
          </w:p>
          <w:p w:rsidR="007D3635" w:rsidRDefault="007D3635" w:rsidP="007D3635">
            <w:pPr>
              <w:spacing w:line="200" w:lineRule="atLeast"/>
              <w:rPr>
                <w:sz w:val="16"/>
                <w:szCs w:val="16"/>
              </w:rPr>
            </w:pPr>
            <w:r>
              <w:rPr>
                <w:sz w:val="16"/>
                <w:szCs w:val="16"/>
              </w:rPr>
              <w:t xml:space="preserve">De </w:t>
            </w:r>
            <w:r w:rsidR="007945DC">
              <w:rPr>
                <w:sz w:val="16"/>
                <w:szCs w:val="16"/>
              </w:rPr>
              <w:t xml:space="preserve">aannemer handelt conform de gegevens van het Rijksvastgoedbedrijf. Indien deze ontbreken zal de aannemer zich eerst laten informeren door de gebruiker/beheerder over eventueel aanwezige genoemde risico’s. </w:t>
            </w:r>
            <w:r w:rsidR="00132902">
              <w:rPr>
                <w:sz w:val="16"/>
                <w:szCs w:val="16"/>
              </w:rPr>
              <w:t>D</w:t>
            </w:r>
            <w:r>
              <w:rPr>
                <w:sz w:val="16"/>
                <w:szCs w:val="16"/>
              </w:rPr>
              <w:t xml:space="preserve">e aannemer verwerkt de afspraken in zijn V&amp;G plan. </w:t>
            </w:r>
          </w:p>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Onderhoud</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spacing w:line="200" w:lineRule="atLeast"/>
              <w:rPr>
                <w:sz w:val="16"/>
                <w:szCs w:val="16"/>
              </w:rPr>
            </w:pPr>
            <w:r>
              <w:rPr>
                <w:sz w:val="16"/>
                <w:szCs w:val="16"/>
              </w:rPr>
              <w:t>Ga bij een bestaand gebouw eerst na of er een bestaand V&amp;</w:t>
            </w:r>
            <w:proofErr w:type="spellStart"/>
            <w:r>
              <w:rPr>
                <w:sz w:val="16"/>
                <w:szCs w:val="16"/>
              </w:rPr>
              <w:t>G-dossier</w:t>
            </w:r>
            <w:proofErr w:type="spellEnd"/>
            <w:r>
              <w:rPr>
                <w:sz w:val="16"/>
                <w:szCs w:val="16"/>
              </w:rPr>
              <w:t xml:space="preserve"> overeenkomstig of vergelijkbaar met model C. </w:t>
            </w:r>
          </w:p>
          <w:p w:rsidR="002857BB" w:rsidRDefault="002857BB">
            <w:pPr>
              <w:spacing w:line="200" w:lineRule="atLeast"/>
              <w:rPr>
                <w:sz w:val="16"/>
                <w:szCs w:val="16"/>
              </w:rPr>
            </w:pPr>
          </w:p>
          <w:p w:rsidR="002857BB" w:rsidRDefault="00CB4848">
            <w:pPr>
              <w:spacing w:line="200" w:lineRule="atLeast"/>
            </w:pPr>
            <w:r>
              <w:rPr>
                <w:b/>
                <w:sz w:val="16"/>
                <w:szCs w:val="16"/>
              </w:rPr>
              <w:t>Actie:</w:t>
            </w:r>
            <w:r>
              <w:rPr>
                <w:sz w:val="16"/>
                <w:szCs w:val="16"/>
              </w:rPr>
              <w:t xml:space="preserve"> Geef bij ontbreken van een bestaand V&amp;</w:t>
            </w:r>
            <w:proofErr w:type="spellStart"/>
            <w:r>
              <w:rPr>
                <w:sz w:val="16"/>
                <w:szCs w:val="16"/>
              </w:rPr>
              <w:t>G-dossier</w:t>
            </w:r>
            <w:proofErr w:type="spellEnd"/>
            <w:r>
              <w:rPr>
                <w:sz w:val="16"/>
                <w:szCs w:val="16"/>
              </w:rPr>
              <w:t xml:space="preserve"> aan of er in het gebouw voorzieningen zijn voor veilig onderhoud/schoonmaak/vervanging/ inspectie/sloop en of de uit te voeren werkzaamheden daarop invloed hebben.  </w:t>
            </w:r>
          </w:p>
          <w:p w:rsidR="002857BB" w:rsidRDefault="002857BB">
            <w:pPr>
              <w:spacing w:line="200" w:lineRule="atLeast"/>
              <w:rPr>
                <w:sz w:val="16"/>
                <w:szCs w:val="16"/>
              </w:rPr>
            </w:pPr>
          </w:p>
          <w:p w:rsidR="002857BB" w:rsidRDefault="00CB4848">
            <w:pPr>
              <w:spacing w:line="200" w:lineRule="atLeast"/>
            </w:pPr>
            <w:r>
              <w:rPr>
                <w:b/>
                <w:sz w:val="16"/>
                <w:szCs w:val="16"/>
              </w:rPr>
              <w:t>Actie:</w:t>
            </w:r>
            <w:r>
              <w:rPr>
                <w:sz w:val="16"/>
                <w:szCs w:val="16"/>
              </w:rPr>
              <w:t xml:space="preserve"> Geef bij nieuwbouw aan wat de </w:t>
            </w:r>
            <w:proofErr w:type="spellStart"/>
            <w:r>
              <w:rPr>
                <w:sz w:val="16"/>
                <w:szCs w:val="16"/>
              </w:rPr>
              <w:t>aandachts</w:t>
            </w:r>
            <w:proofErr w:type="spellEnd"/>
            <w:r>
              <w:rPr>
                <w:sz w:val="16"/>
                <w:szCs w:val="16"/>
              </w:rPr>
              <w:t xml:space="preserve">- en uitgangspunten voor veilig onderhoud zijn. Gebruik de </w:t>
            </w:r>
            <w:hyperlink r:id="rId9" w:history="1">
              <w:r>
                <w:rPr>
                  <w:rStyle w:val="Hyperlink"/>
                  <w:sz w:val="16"/>
                  <w:szCs w:val="16"/>
                </w:rPr>
                <w:t>checklist</w:t>
              </w:r>
            </w:hyperlink>
            <w:r>
              <w:rPr>
                <w:sz w:val="16"/>
                <w:szCs w:val="16"/>
              </w:rPr>
              <w:t xml:space="preserve"> veilig onderhoud aan gebouwen.</w:t>
            </w:r>
          </w:p>
          <w:p w:rsidR="002857BB" w:rsidRDefault="002857BB">
            <w:pPr>
              <w:spacing w:line="200" w:lineRule="atLeast"/>
              <w:rPr>
                <w:sz w:val="16"/>
                <w:szCs w:val="16"/>
              </w:rPr>
            </w:pPr>
          </w:p>
          <w:p w:rsidR="002857BB" w:rsidRDefault="00CB4848">
            <w:pPr>
              <w:pStyle w:val="Geenafstand"/>
              <w:spacing w:line="200" w:lineRule="atLeast"/>
              <w:rPr>
                <w:rFonts w:ascii="Verdana" w:hAnsi="Verdana"/>
                <w:sz w:val="16"/>
                <w:szCs w:val="16"/>
              </w:rPr>
            </w:pPr>
            <w:r>
              <w:rPr>
                <w:rFonts w:ascii="Verdana" w:hAnsi="Verdana"/>
                <w:sz w:val="16"/>
                <w:szCs w:val="16"/>
              </w:rPr>
              <w:t>Voor beide acties zie model C – V&amp;</w:t>
            </w:r>
            <w:proofErr w:type="spellStart"/>
            <w:r>
              <w:rPr>
                <w:rFonts w:ascii="Verdana" w:hAnsi="Verdana"/>
                <w:sz w:val="16"/>
                <w:szCs w:val="16"/>
              </w:rPr>
              <w:t>G-dossier</w:t>
            </w:r>
            <w:proofErr w:type="spellEnd"/>
            <w:r>
              <w:rPr>
                <w:rFonts w:ascii="Verdana" w:hAnsi="Verdana"/>
                <w:sz w:val="16"/>
                <w:szCs w:val="16"/>
              </w:rPr>
              <w:t xml:space="preserve">. </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132902" w:rsidP="00132902">
            <w:pPr>
              <w:spacing w:line="200" w:lineRule="atLeast"/>
              <w:rPr>
                <w:sz w:val="16"/>
                <w:szCs w:val="16"/>
              </w:rPr>
            </w:pPr>
            <w:r>
              <w:rPr>
                <w:sz w:val="16"/>
                <w:szCs w:val="16"/>
              </w:rPr>
              <w:t xml:space="preserve">Er zijn geen V&amp;G Dossiers (zoals genoemd in 2.30). Ingeval onveilige situaties worden geconstateerd door de aannemer van dit bestek, dan zal hij dat melden op formulier ….. </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Sloop</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spacing w:line="200" w:lineRule="atLeast"/>
              <w:rPr>
                <w:rFonts w:ascii="Verdana" w:hAnsi="Verdana"/>
                <w:sz w:val="16"/>
                <w:szCs w:val="16"/>
              </w:rPr>
            </w:pPr>
            <w:r>
              <w:rPr>
                <w:rFonts w:ascii="Verdana" w:hAnsi="Verdana"/>
                <w:sz w:val="16"/>
                <w:szCs w:val="16"/>
              </w:rPr>
              <w:t xml:space="preserve">Geef aan hoe in de projectdefinitie en bij het ontwerp rekening wordt gehouden met de </w:t>
            </w:r>
            <w:r>
              <w:rPr>
                <w:rFonts w:ascii="Verdana" w:hAnsi="Verdana"/>
                <w:sz w:val="16"/>
                <w:szCs w:val="16"/>
              </w:rPr>
              <w:lastRenderedPageBreak/>
              <w:t>toekomstige sloop/demontage van het gebouw of delen van het gebouw. Te denken valt aan (</w:t>
            </w:r>
            <w:proofErr w:type="spellStart"/>
            <w:r>
              <w:rPr>
                <w:rFonts w:ascii="Verdana" w:hAnsi="Verdana"/>
                <w:sz w:val="16"/>
                <w:szCs w:val="16"/>
              </w:rPr>
              <w:t>omgevings</w:t>
            </w:r>
            <w:proofErr w:type="spellEnd"/>
            <w:r>
              <w:rPr>
                <w:rFonts w:ascii="Verdana" w:hAnsi="Verdana"/>
                <w:sz w:val="16"/>
                <w:szCs w:val="16"/>
              </w:rPr>
              <w:t>-)veilige demontage van gevelelementen, constructieve vloeren, kolommen, draag(staal)constructies, installaties door toepassing van bijvoorbeeld geprefabriceerde demontabele elementen.</w:t>
            </w:r>
          </w:p>
          <w:p w:rsidR="002857BB" w:rsidRDefault="002857BB">
            <w:pPr>
              <w:spacing w:line="200" w:lineRule="atLeast"/>
              <w:rPr>
                <w:b/>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132902">
            <w:pPr>
              <w:spacing w:line="200" w:lineRule="atLeast"/>
              <w:rPr>
                <w:sz w:val="16"/>
                <w:szCs w:val="16"/>
              </w:rPr>
            </w:pPr>
            <w:r>
              <w:rPr>
                <w:sz w:val="16"/>
                <w:szCs w:val="16"/>
              </w:rPr>
              <w:lastRenderedPageBreak/>
              <w:t xml:space="preserve">Niet van toepassing. </w:t>
            </w: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 xml:space="preserve">Bijzondere </w:t>
            </w:r>
          </w:p>
          <w:p w:rsidR="002857BB" w:rsidRDefault="00CB4848">
            <w:pPr>
              <w:tabs>
                <w:tab w:val="left" w:pos="284"/>
              </w:tabs>
              <w:spacing w:line="200" w:lineRule="atLeast"/>
              <w:rPr>
                <w:b/>
                <w:sz w:val="16"/>
                <w:szCs w:val="16"/>
                <w:lang w:eastAsia="en-US"/>
              </w:rPr>
            </w:pPr>
            <w:r>
              <w:rPr>
                <w:b/>
                <w:sz w:val="16"/>
                <w:szCs w:val="16"/>
                <w:lang w:eastAsia="en-US"/>
              </w:rPr>
              <w:t xml:space="preserve">gevaren </w:t>
            </w:r>
            <w:proofErr w:type="spellStart"/>
            <w:r>
              <w:rPr>
                <w:b/>
                <w:sz w:val="16"/>
                <w:szCs w:val="16"/>
                <w:lang w:eastAsia="en-US"/>
              </w:rPr>
              <w:t>ihkv</w:t>
            </w:r>
            <w:proofErr w:type="spellEnd"/>
            <w:r>
              <w:rPr>
                <w:b/>
                <w:sz w:val="16"/>
                <w:szCs w:val="16"/>
                <w:lang w:eastAsia="en-US"/>
              </w:rPr>
              <w:t xml:space="preserve"> Richtlijn nr. 92/57/EEG (Richtlijn tijdelijke en mobiele bouwplaatsen)</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Werken die de werknemers aan gevaren van bedelving, vastraken of vallen blootstellen, welke gevaren bijzonder groot zijn door de  aard van de werkzaamheden of van de gebruikte procedures of door de omgeving van de arbeidsplaats of de werken.</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chemische of biologische stoffen die een bijzonder gevaar voor de gezondheid en de veiligheid van de werknemers inhouden, of ten aanzien waarvan toezicht op de gezondheid wettelijk verplicht is.</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Elk werk met ioniserende stralingen waarvoor de aanwijzing is vereist van gecontroleerde of bewaakte zones als omschreven in artikel 20 van Richtlijn 80/836/Euratom.</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de nabijheid van hoogspanningskabels.</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verdrinkingsgevaar.</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Graven van putten, ondergrondse en tunnelwerken.</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met duikuitrusting.</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onder overdruk.</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waarbij springstoffen worden gebruikt.</w:t>
            </w:r>
          </w:p>
          <w:p w:rsidR="002857BB" w:rsidRDefault="00CB4848">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verband met de montage of demontage van zware geprefabriceerde elementen.</w:t>
            </w:r>
          </w:p>
          <w:p w:rsidR="002857BB" w:rsidRDefault="002857BB">
            <w:pPr>
              <w:pStyle w:val="Geenafstand"/>
              <w:spacing w:line="200" w:lineRule="atLeast"/>
              <w:ind w:left="227" w:hanging="218"/>
              <w:rPr>
                <w:rFonts w:ascii="Verdana" w:hAnsi="Verdana"/>
                <w:sz w:val="16"/>
                <w:szCs w:val="16"/>
              </w:rPr>
            </w:pPr>
          </w:p>
          <w:p w:rsidR="002857BB" w:rsidRDefault="00CB4848">
            <w:pPr>
              <w:spacing w:line="200" w:lineRule="atLeast"/>
            </w:pPr>
            <w:r>
              <w:rPr>
                <w:b/>
                <w:sz w:val="16"/>
                <w:szCs w:val="16"/>
              </w:rPr>
              <w:t>Actie:</w:t>
            </w:r>
            <w:r>
              <w:rPr>
                <w:sz w:val="16"/>
                <w:szCs w:val="16"/>
              </w:rPr>
              <w:t xml:space="preserve"> Ga na of en in hoeverre sprake kan zijn van dergelijke bijzondere gevaren. </w:t>
            </w:r>
          </w:p>
          <w:p w:rsidR="002857BB" w:rsidRDefault="002857BB">
            <w:pPr>
              <w:pStyle w:val="Geenafstand"/>
              <w:spacing w:line="200" w:lineRule="atLeast"/>
              <w:ind w:left="227" w:hanging="218"/>
              <w:rPr>
                <w:rFonts w:ascii="Verdana" w:hAnsi="Verdana"/>
                <w:sz w:val="16"/>
                <w:szCs w:val="16"/>
              </w:rPr>
            </w:pPr>
          </w:p>
        </w:tc>
        <w:tc>
          <w:tcPr>
            <w:tcW w:w="3182"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rsidR="002857BB" w:rsidRDefault="002857BB">
            <w:pPr>
              <w:spacing w:line="200" w:lineRule="atLeast"/>
              <w:rPr>
                <w:sz w:val="16"/>
                <w:szCs w:val="16"/>
              </w:rPr>
            </w:pPr>
          </w:p>
        </w:tc>
        <w:tc>
          <w:tcPr>
            <w:tcW w:w="318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r w:rsidR="002857BB" w:rsidTr="002857BB">
        <w:tc>
          <w:tcPr>
            <w:tcW w:w="175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57BB" w:rsidRDefault="00CB4848">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Overige</w:t>
            </w:r>
          </w:p>
          <w:p w:rsidR="002857BB" w:rsidRDefault="00CB4848">
            <w:pPr>
              <w:tabs>
                <w:tab w:val="left" w:pos="284"/>
              </w:tabs>
              <w:spacing w:line="200" w:lineRule="atLeast"/>
              <w:rPr>
                <w:b/>
                <w:sz w:val="16"/>
                <w:szCs w:val="16"/>
                <w:lang w:eastAsia="en-US"/>
              </w:rPr>
            </w:pPr>
            <w:r>
              <w:rPr>
                <w:b/>
                <w:sz w:val="16"/>
                <w:szCs w:val="16"/>
                <w:lang w:eastAsia="en-US"/>
              </w:rPr>
              <w:t xml:space="preserve">aandachtspunten / risico’s </w:t>
            </w:r>
          </w:p>
          <w:p w:rsidR="002857BB" w:rsidRDefault="002857BB">
            <w:pPr>
              <w:tabs>
                <w:tab w:val="left" w:pos="284"/>
              </w:tabs>
              <w:spacing w:line="200" w:lineRule="atLeast"/>
              <w:rPr>
                <w:b/>
                <w:sz w:val="16"/>
                <w:szCs w:val="16"/>
                <w:lang w:eastAsia="en-US"/>
              </w:rPr>
            </w:pPr>
          </w:p>
        </w:tc>
        <w:tc>
          <w:tcPr>
            <w:tcW w:w="382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57BB" w:rsidRDefault="002857BB">
            <w:pPr>
              <w:pStyle w:val="Geenafstand"/>
              <w:spacing w:line="200" w:lineRule="atLeast"/>
              <w:rPr>
                <w:rFonts w:ascii="Verdana" w:hAnsi="Verdana"/>
                <w:sz w:val="16"/>
                <w:szCs w:val="16"/>
              </w:rPr>
            </w:pPr>
          </w:p>
        </w:tc>
        <w:tc>
          <w:tcPr>
            <w:tcW w:w="3182" w:type="dxa"/>
            <w:tcBorders>
              <w:top w:val="dotted"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rsidR="002857BB" w:rsidRDefault="002857BB">
            <w:pPr>
              <w:spacing w:line="200" w:lineRule="atLeast"/>
              <w:rPr>
                <w:sz w:val="16"/>
                <w:szCs w:val="16"/>
              </w:rPr>
            </w:pPr>
          </w:p>
        </w:tc>
        <w:tc>
          <w:tcPr>
            <w:tcW w:w="3183"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c>
          <w:tcPr>
            <w:tcW w:w="3132"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857BB" w:rsidRDefault="002857BB">
            <w:pPr>
              <w:spacing w:line="200" w:lineRule="atLeast"/>
              <w:rPr>
                <w:sz w:val="16"/>
                <w:szCs w:val="16"/>
              </w:rPr>
            </w:pPr>
          </w:p>
        </w:tc>
      </w:tr>
    </w:tbl>
    <w:p w:rsidR="002857BB" w:rsidRDefault="002857BB" w:rsidP="005D383C">
      <w:pPr>
        <w:pStyle w:val="Kop1"/>
        <w:numPr>
          <w:ilvl w:val="0"/>
          <w:numId w:val="0"/>
        </w:numPr>
        <w:ind w:left="1134"/>
        <w:rPr>
          <w:kern w:val="0"/>
        </w:rPr>
      </w:pPr>
      <w:bookmarkStart w:id="0" w:name="_GoBack"/>
      <w:bookmarkEnd w:id="0"/>
    </w:p>
    <w:sectPr w:rsidR="002857BB" w:rsidSect="002857BB">
      <w:headerReference w:type="even" r:id="rId10"/>
      <w:headerReference w:type="default" r:id="rId11"/>
      <w:footerReference w:type="even" r:id="rId12"/>
      <w:footerReference w:type="default" r:id="rId13"/>
      <w:headerReference w:type="first" r:id="rId14"/>
      <w:footerReference w:type="first" r:id="rId15"/>
      <w:pgSz w:w="16838" w:h="11906" w:orient="landscape"/>
      <w:pgMar w:top="993" w:right="2835" w:bottom="567" w:left="964" w:header="454" w:footer="46"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ECF" w:rsidRDefault="008A5ECF" w:rsidP="002857BB">
      <w:pPr>
        <w:spacing w:line="240" w:lineRule="auto"/>
      </w:pPr>
      <w:r>
        <w:separator/>
      </w:r>
    </w:p>
  </w:endnote>
  <w:endnote w:type="continuationSeparator" w:id="0">
    <w:p w:rsidR="008A5ECF" w:rsidRDefault="008A5ECF" w:rsidP="002857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24" w:rsidRDefault="00D27324">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757" w:type="dxa"/>
      <w:tblLayout w:type="fixed"/>
      <w:tblCellMar>
        <w:left w:w="10" w:type="dxa"/>
        <w:right w:w="10" w:type="dxa"/>
      </w:tblCellMar>
      <w:tblLook w:val="0000"/>
    </w:tblPr>
    <w:tblGrid>
      <w:gridCol w:w="12417"/>
      <w:gridCol w:w="2340"/>
    </w:tblGrid>
    <w:tr w:rsidR="007945DC" w:rsidTr="00B44C88">
      <w:trPr>
        <w:trHeight w:val="180"/>
      </w:trPr>
      <w:tc>
        <w:tcPr>
          <w:tcW w:w="12417" w:type="dxa"/>
          <w:tcMar>
            <w:top w:w="0" w:type="dxa"/>
            <w:left w:w="0" w:type="dxa"/>
            <w:bottom w:w="0" w:type="dxa"/>
            <w:right w:w="0" w:type="dxa"/>
          </w:tcMar>
          <w:vAlign w:val="bottom"/>
        </w:tcPr>
        <w:p w:rsidR="007945DC" w:rsidRDefault="007945DC" w:rsidP="0043192B">
          <w:pPr>
            <w:pStyle w:val="Voettekst"/>
            <w:spacing w:line="180" w:lineRule="atLeast"/>
            <w:rPr>
              <w:sz w:val="13"/>
            </w:rPr>
          </w:pPr>
          <w:r>
            <w:rPr>
              <w:sz w:val="13"/>
            </w:rPr>
            <w:t xml:space="preserve"> Versie 2 | maart 2018</w:t>
          </w:r>
        </w:p>
      </w:tc>
      <w:tc>
        <w:tcPr>
          <w:tcW w:w="2340" w:type="dxa"/>
          <w:tcMar>
            <w:top w:w="0" w:type="dxa"/>
            <w:left w:w="240" w:type="dxa"/>
            <w:bottom w:w="0" w:type="dxa"/>
            <w:right w:w="0" w:type="dxa"/>
          </w:tcMar>
        </w:tcPr>
        <w:p w:rsidR="007945DC" w:rsidRDefault="007945DC">
          <w:pPr>
            <w:pStyle w:val="Voettekst"/>
            <w:spacing w:line="180" w:lineRule="atLeast"/>
          </w:pPr>
          <w:bookmarkStart w:id="1" w:name="classif_type_next1"/>
          <w:bookmarkStart w:id="2" w:name="lpage_next"/>
          <w:bookmarkEnd w:id="1"/>
          <w:r>
            <w:rPr>
              <w:sz w:val="13"/>
            </w:rPr>
            <w:t>Pagina</w:t>
          </w:r>
          <w:bookmarkEnd w:id="2"/>
          <w:r>
            <w:rPr>
              <w:sz w:val="13"/>
            </w:rPr>
            <w:t xml:space="preserve"> </w:t>
          </w:r>
          <w:r w:rsidR="00900797">
            <w:rPr>
              <w:sz w:val="13"/>
            </w:rPr>
            <w:fldChar w:fldCharType="begin"/>
          </w:r>
          <w:r>
            <w:rPr>
              <w:sz w:val="13"/>
            </w:rPr>
            <w:instrText xml:space="preserve"> PAGE </w:instrText>
          </w:r>
          <w:r w:rsidR="00900797">
            <w:rPr>
              <w:sz w:val="13"/>
            </w:rPr>
            <w:fldChar w:fldCharType="separate"/>
          </w:r>
          <w:r w:rsidR="006B4534">
            <w:rPr>
              <w:noProof/>
              <w:sz w:val="13"/>
            </w:rPr>
            <w:t>11</w:t>
          </w:r>
          <w:r w:rsidR="00900797">
            <w:rPr>
              <w:sz w:val="13"/>
            </w:rPr>
            <w:fldChar w:fldCharType="end"/>
          </w:r>
          <w:r>
            <w:rPr>
              <w:sz w:val="13"/>
            </w:rPr>
            <w:t xml:space="preserve"> </w:t>
          </w:r>
          <w:bookmarkStart w:id="3" w:name="lof_next"/>
          <w:r>
            <w:rPr>
              <w:sz w:val="13"/>
            </w:rPr>
            <w:t>van</w:t>
          </w:r>
          <w:bookmarkEnd w:id="3"/>
          <w:r>
            <w:rPr>
              <w:sz w:val="13"/>
            </w:rPr>
            <w:t xml:space="preserve"> </w:t>
          </w:r>
          <w:r w:rsidR="00900797">
            <w:rPr>
              <w:sz w:val="13"/>
            </w:rPr>
            <w:fldChar w:fldCharType="begin"/>
          </w:r>
          <w:r>
            <w:rPr>
              <w:sz w:val="13"/>
            </w:rPr>
            <w:instrText xml:space="preserve"> NUMPAGES </w:instrText>
          </w:r>
          <w:r w:rsidR="00900797">
            <w:rPr>
              <w:sz w:val="13"/>
            </w:rPr>
            <w:fldChar w:fldCharType="separate"/>
          </w:r>
          <w:r w:rsidR="006B4534">
            <w:rPr>
              <w:noProof/>
              <w:sz w:val="13"/>
            </w:rPr>
            <w:t>11</w:t>
          </w:r>
          <w:r w:rsidR="00900797">
            <w:rPr>
              <w:sz w:val="13"/>
            </w:rPr>
            <w:fldChar w:fldCharType="end"/>
          </w:r>
        </w:p>
      </w:tc>
    </w:tr>
  </w:tbl>
  <w:p w:rsidR="007945DC" w:rsidRDefault="007945DC">
    <w:pPr>
      <w:pStyle w:val="Voettekst"/>
      <w:spacing w:line="180"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366" w:type="dxa"/>
      <w:tblLayout w:type="fixed"/>
      <w:tblCellMar>
        <w:left w:w="10" w:type="dxa"/>
        <w:right w:w="10" w:type="dxa"/>
      </w:tblCellMar>
      <w:tblLook w:val="0000"/>
    </w:tblPr>
    <w:tblGrid>
      <w:gridCol w:w="13098"/>
      <w:gridCol w:w="2268"/>
    </w:tblGrid>
    <w:tr w:rsidR="007945DC" w:rsidTr="00B44C88">
      <w:trPr>
        <w:trHeight w:val="180"/>
      </w:trPr>
      <w:tc>
        <w:tcPr>
          <w:tcW w:w="13098" w:type="dxa"/>
          <w:tcMar>
            <w:top w:w="0" w:type="dxa"/>
            <w:left w:w="0" w:type="dxa"/>
            <w:bottom w:w="0" w:type="dxa"/>
            <w:right w:w="0" w:type="dxa"/>
          </w:tcMar>
          <w:vAlign w:val="bottom"/>
        </w:tcPr>
        <w:p w:rsidR="007945DC" w:rsidRDefault="007945DC" w:rsidP="001F0F0F">
          <w:pPr>
            <w:pStyle w:val="Voettekst"/>
            <w:spacing w:line="180" w:lineRule="atLeast"/>
            <w:rPr>
              <w:sz w:val="13"/>
            </w:rPr>
          </w:pPr>
          <w:r>
            <w:rPr>
              <w:sz w:val="13"/>
            </w:rPr>
            <w:t xml:space="preserve"> Versie 2 | maart 2018</w:t>
          </w:r>
        </w:p>
      </w:tc>
      <w:tc>
        <w:tcPr>
          <w:tcW w:w="2268" w:type="dxa"/>
          <w:tcMar>
            <w:top w:w="0" w:type="dxa"/>
            <w:left w:w="255" w:type="dxa"/>
            <w:bottom w:w="0" w:type="dxa"/>
            <w:right w:w="0" w:type="dxa"/>
          </w:tcMar>
        </w:tcPr>
        <w:p w:rsidR="007945DC" w:rsidRDefault="007945DC">
          <w:pPr>
            <w:pStyle w:val="Voettekst"/>
            <w:spacing w:line="180" w:lineRule="atLeast"/>
          </w:pPr>
          <w:bookmarkStart w:id="8" w:name="classif_type1"/>
          <w:bookmarkStart w:id="9" w:name="lpage"/>
          <w:bookmarkEnd w:id="8"/>
          <w:r>
            <w:rPr>
              <w:sz w:val="13"/>
            </w:rPr>
            <w:t>Pagina</w:t>
          </w:r>
          <w:bookmarkEnd w:id="9"/>
          <w:r>
            <w:rPr>
              <w:sz w:val="13"/>
            </w:rPr>
            <w:t xml:space="preserve"> </w:t>
          </w:r>
          <w:r w:rsidR="00900797">
            <w:rPr>
              <w:sz w:val="13"/>
            </w:rPr>
            <w:fldChar w:fldCharType="begin"/>
          </w:r>
          <w:r>
            <w:rPr>
              <w:sz w:val="13"/>
            </w:rPr>
            <w:instrText xml:space="preserve"> PAGE </w:instrText>
          </w:r>
          <w:r w:rsidR="00900797">
            <w:rPr>
              <w:sz w:val="13"/>
            </w:rPr>
            <w:fldChar w:fldCharType="separate"/>
          </w:r>
          <w:r w:rsidR="006B4534">
            <w:rPr>
              <w:noProof/>
              <w:sz w:val="13"/>
            </w:rPr>
            <w:t>1</w:t>
          </w:r>
          <w:r w:rsidR="00900797">
            <w:rPr>
              <w:sz w:val="13"/>
            </w:rPr>
            <w:fldChar w:fldCharType="end"/>
          </w:r>
          <w:r>
            <w:rPr>
              <w:sz w:val="13"/>
            </w:rPr>
            <w:t xml:space="preserve"> </w:t>
          </w:r>
          <w:bookmarkStart w:id="10" w:name="lof"/>
          <w:r>
            <w:rPr>
              <w:sz w:val="13"/>
            </w:rPr>
            <w:t>van</w:t>
          </w:r>
          <w:bookmarkEnd w:id="10"/>
          <w:r>
            <w:rPr>
              <w:sz w:val="13"/>
            </w:rPr>
            <w:t xml:space="preserve"> </w:t>
          </w:r>
          <w:r w:rsidR="00900797">
            <w:rPr>
              <w:sz w:val="13"/>
            </w:rPr>
            <w:fldChar w:fldCharType="begin"/>
          </w:r>
          <w:r>
            <w:rPr>
              <w:sz w:val="13"/>
            </w:rPr>
            <w:instrText xml:space="preserve"> NUMPAGES </w:instrText>
          </w:r>
          <w:r w:rsidR="00900797">
            <w:rPr>
              <w:sz w:val="13"/>
            </w:rPr>
            <w:fldChar w:fldCharType="separate"/>
          </w:r>
          <w:r w:rsidR="006B4534">
            <w:rPr>
              <w:noProof/>
              <w:sz w:val="13"/>
            </w:rPr>
            <w:t>11</w:t>
          </w:r>
          <w:r w:rsidR="00900797">
            <w:rPr>
              <w:sz w:val="13"/>
            </w:rPr>
            <w:fldChar w:fldCharType="end"/>
          </w:r>
        </w:p>
      </w:tc>
    </w:tr>
  </w:tbl>
  <w:p w:rsidR="007945DC" w:rsidRDefault="007945DC">
    <w:pPr>
      <w:pStyle w:val="Voettekst"/>
      <w:spacing w:line="240" w:lineRule="exact"/>
    </w:pPr>
  </w:p>
  <w:p w:rsidR="007945DC" w:rsidRDefault="007945DC">
    <w:pPr>
      <w:pStyle w:val="Voettekst"/>
      <w:spacing w:line="24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ECF" w:rsidRDefault="008A5ECF" w:rsidP="002857BB">
      <w:pPr>
        <w:spacing w:line="240" w:lineRule="auto"/>
      </w:pPr>
      <w:r w:rsidRPr="002857BB">
        <w:rPr>
          <w:color w:val="000000"/>
        </w:rPr>
        <w:separator/>
      </w:r>
    </w:p>
  </w:footnote>
  <w:footnote w:type="continuationSeparator" w:id="0">
    <w:p w:rsidR="008A5ECF" w:rsidRDefault="008A5ECF" w:rsidP="002857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24" w:rsidRDefault="00D27324">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DC" w:rsidRDefault="007945DC">
    <w:pPr>
      <w:pStyle w:val="Koptekst"/>
      <w:ind w:left="720"/>
      <w:rPr>
        <w:sz w:val="13"/>
        <w:szCs w:val="13"/>
      </w:rPr>
    </w:pPr>
    <w:r>
      <w:rPr>
        <w:sz w:val="13"/>
        <w:szCs w:val="13"/>
      </w:rPr>
      <w:t>Model A. RI&amp;E in de Definitie- en Ontwerpfase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DC" w:rsidRDefault="007945DC"/>
  <w:p w:rsidR="007945DC" w:rsidRDefault="007945DC"/>
  <w:p w:rsidR="007945DC" w:rsidRDefault="007945DC"/>
  <w:p w:rsidR="007945DC" w:rsidRDefault="007945DC"/>
  <w:tbl>
    <w:tblPr>
      <w:tblW w:w="7558" w:type="dxa"/>
      <w:tblLayout w:type="fixed"/>
      <w:tblCellMar>
        <w:left w:w="10" w:type="dxa"/>
        <w:right w:w="10" w:type="dxa"/>
      </w:tblCellMar>
      <w:tblLook w:val="0000"/>
    </w:tblPr>
    <w:tblGrid>
      <w:gridCol w:w="7558"/>
    </w:tblGrid>
    <w:tr w:rsidR="007945DC" w:rsidTr="00B44C88">
      <w:trPr>
        <w:trHeight w:val="335"/>
      </w:trPr>
      <w:tc>
        <w:tcPr>
          <w:tcW w:w="7558" w:type="dxa"/>
          <w:tcMar>
            <w:top w:w="0" w:type="dxa"/>
            <w:left w:w="0" w:type="dxa"/>
            <w:bottom w:w="0" w:type="dxa"/>
            <w:right w:w="0" w:type="dxa"/>
          </w:tcMar>
          <w:vAlign w:val="bottom"/>
        </w:tcPr>
        <w:p w:rsidR="007945DC" w:rsidRDefault="007945DC">
          <w:pPr>
            <w:suppressAutoHyphens w:val="0"/>
            <w:spacing w:line="240" w:lineRule="auto"/>
          </w:pPr>
          <w:bookmarkStart w:id="4" w:name="note_label"/>
          <w:bookmarkStart w:id="5" w:name="subject"/>
          <w:bookmarkStart w:id="6" w:name="model_name"/>
          <w:bookmarkEnd w:id="4"/>
          <w:bookmarkEnd w:id="5"/>
          <w:bookmarkEnd w:id="6"/>
        </w:p>
      </w:tc>
    </w:tr>
  </w:tbl>
  <w:p w:rsidR="007945DC" w:rsidRDefault="00900797">
    <w:pPr>
      <w:pStyle w:val="Koptekst"/>
      <w:tabs>
        <w:tab w:val="clear" w:pos="4536"/>
        <w:tab w:val="clear" w:pos="9072"/>
        <w:tab w:val="left" w:pos="1100"/>
      </w:tabs>
    </w:pPr>
    <w:r>
      <w:rPr>
        <w:noProof/>
        <w:lang w:eastAsia="nl-NL"/>
      </w:rPr>
      <w:pict>
        <v:shapetype id="_x0000_t202" coordsize="21600,21600" o:spt="202" path="m,l,21600r21600,l21600,xe">
          <v:stroke joinstyle="miter"/>
          <v:path gradientshapeok="t" o:connecttype="rect"/>
        </v:shapetype>
        <v:shape id="Text Box 18" o:spid="_x0000_s2049" type="#_x0000_t202" style="position:absolute;margin-left:400.6pt;margin-top:-27.2pt;width:189pt;height:121.9pt;z-index:251660288;visibility:visible;mso-position-horizontal-relative:page;mso-position-vertical-relative:page" stroked="f">
          <v:textbox style="mso-next-textbox:#Text Box 18;mso-rotate-with-shape:t" inset="0,0,0,0">
            <w:txbxContent>
              <w:tbl>
                <w:tblPr>
                  <w:tblW w:w="3757" w:type="dxa"/>
                  <w:tblInd w:w="38" w:type="dxa"/>
                  <w:tblCellMar>
                    <w:left w:w="10" w:type="dxa"/>
                    <w:right w:w="10" w:type="dxa"/>
                  </w:tblCellMar>
                  <w:tblLook w:val="0000"/>
                </w:tblPr>
                <w:tblGrid>
                  <w:gridCol w:w="7"/>
                  <w:gridCol w:w="3750"/>
                </w:tblGrid>
                <w:tr w:rsidR="007945DC">
                  <w:trPr>
                    <w:trHeight w:hRule="exact" w:val="2268"/>
                  </w:trPr>
                  <w:tc>
                    <w:tcPr>
                      <w:tcW w:w="7" w:type="dxa"/>
                      <w:tcMar>
                        <w:top w:w="0" w:type="dxa"/>
                        <w:left w:w="0" w:type="dxa"/>
                        <w:bottom w:w="0" w:type="dxa"/>
                        <w:right w:w="0" w:type="dxa"/>
                      </w:tcMar>
                    </w:tcPr>
                    <w:p w:rsidR="007945DC" w:rsidRDefault="007945DC"/>
                  </w:tc>
                  <w:tc>
                    <w:tcPr>
                      <w:tcW w:w="3750" w:type="dxa"/>
                      <w:tcMar>
                        <w:top w:w="0" w:type="dxa"/>
                        <w:left w:w="0" w:type="dxa"/>
                        <w:bottom w:w="0" w:type="dxa"/>
                        <w:right w:w="0" w:type="dxa"/>
                      </w:tcMar>
                      <w:vAlign w:val="bottom"/>
                    </w:tcPr>
                    <w:p w:rsidR="007945DC" w:rsidRDefault="00396BB4">
                      <w:bookmarkStart w:id="7" w:name="logo_mark"/>
                      <w:bookmarkEnd w:id="7"/>
                      <w:r>
                        <w:rPr>
                          <w:noProof/>
                          <w:lang w:eastAsia="nl-NL"/>
                        </w:rPr>
                        <w:drawing>
                          <wp:inline distT="0" distB="0" distL="0" distR="0">
                            <wp:extent cx="2295525" cy="1400175"/>
                            <wp:effectExtent l="1905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srcRect/>
                                    <a:stretch>
                                      <a:fillRect/>
                                    </a:stretch>
                                  </pic:blipFill>
                                  <pic:spPr bwMode="auto">
                                    <a:xfrm>
                                      <a:off x="0" y="0"/>
                                      <a:ext cx="2295525" cy="1400175"/>
                                    </a:xfrm>
                                    <a:prstGeom prst="rect">
                                      <a:avLst/>
                                    </a:prstGeom>
                                    <a:noFill/>
                                    <a:ln w="9525">
                                      <a:noFill/>
                                      <a:miter lim="800000"/>
                                      <a:headEnd/>
                                      <a:tailEnd/>
                                    </a:ln>
                                  </pic:spPr>
                                </pic:pic>
                              </a:graphicData>
                            </a:graphic>
                          </wp:inline>
                        </w:drawing>
                      </w:r>
                    </w:p>
                  </w:tc>
                </w:tr>
              </w:tbl>
              <w:p w:rsidR="007945DC" w:rsidRDefault="007945DC"/>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1">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nsid w:val="31541E16"/>
    <w:multiLevelType w:val="multilevel"/>
    <w:tmpl w:val="C1B492B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3">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4FD31E22"/>
    <w:multiLevelType w:val="multilevel"/>
    <w:tmpl w:val="4AB0C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6">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7">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6"/>
  </w:num>
  <w:num w:numId="2">
    <w:abstractNumId w:val="1"/>
  </w:num>
  <w:num w:numId="3">
    <w:abstractNumId w:val="3"/>
  </w:num>
  <w:num w:numId="4">
    <w:abstractNumId w:val="8"/>
  </w:num>
  <w:num w:numId="5">
    <w:abstractNumId w:val="5"/>
  </w:num>
  <w:num w:numId="6">
    <w:abstractNumId w:val="0"/>
  </w:num>
  <w:num w:numId="7">
    <w:abstractNumId w:val="4"/>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autoHyphenation/>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857BB"/>
    <w:rsid w:val="0000320E"/>
    <w:rsid w:val="000269C5"/>
    <w:rsid w:val="00076F3D"/>
    <w:rsid w:val="00096961"/>
    <w:rsid w:val="000A3B86"/>
    <w:rsid w:val="000F0ED2"/>
    <w:rsid w:val="00132902"/>
    <w:rsid w:val="001444EA"/>
    <w:rsid w:val="00162658"/>
    <w:rsid w:val="001F0F0F"/>
    <w:rsid w:val="001F3207"/>
    <w:rsid w:val="00255A64"/>
    <w:rsid w:val="00262B9D"/>
    <w:rsid w:val="002857BB"/>
    <w:rsid w:val="002D5B95"/>
    <w:rsid w:val="002E06B7"/>
    <w:rsid w:val="00335539"/>
    <w:rsid w:val="00396BB4"/>
    <w:rsid w:val="003F3A78"/>
    <w:rsid w:val="00413E2C"/>
    <w:rsid w:val="0043192B"/>
    <w:rsid w:val="00457224"/>
    <w:rsid w:val="004933FD"/>
    <w:rsid w:val="004A7C95"/>
    <w:rsid w:val="004C7206"/>
    <w:rsid w:val="004F4042"/>
    <w:rsid w:val="00506753"/>
    <w:rsid w:val="00520962"/>
    <w:rsid w:val="005413DA"/>
    <w:rsid w:val="00555FFB"/>
    <w:rsid w:val="00562D96"/>
    <w:rsid w:val="005A1DA5"/>
    <w:rsid w:val="005D383C"/>
    <w:rsid w:val="005E0D1A"/>
    <w:rsid w:val="005F3CC3"/>
    <w:rsid w:val="006B4534"/>
    <w:rsid w:val="006C025B"/>
    <w:rsid w:val="006F421A"/>
    <w:rsid w:val="007945DC"/>
    <w:rsid w:val="007D0966"/>
    <w:rsid w:val="007D3635"/>
    <w:rsid w:val="007F1366"/>
    <w:rsid w:val="00830457"/>
    <w:rsid w:val="008358E7"/>
    <w:rsid w:val="00867338"/>
    <w:rsid w:val="008706CC"/>
    <w:rsid w:val="008A5ECF"/>
    <w:rsid w:val="008A6753"/>
    <w:rsid w:val="008A711B"/>
    <w:rsid w:val="008E6D28"/>
    <w:rsid w:val="008F4BE8"/>
    <w:rsid w:val="00900797"/>
    <w:rsid w:val="00930C3A"/>
    <w:rsid w:val="009B3F4C"/>
    <w:rsid w:val="00A3076B"/>
    <w:rsid w:val="00A45166"/>
    <w:rsid w:val="00A50125"/>
    <w:rsid w:val="00A647F7"/>
    <w:rsid w:val="00A70516"/>
    <w:rsid w:val="00AC3D01"/>
    <w:rsid w:val="00AF6385"/>
    <w:rsid w:val="00B44C88"/>
    <w:rsid w:val="00B76760"/>
    <w:rsid w:val="00BE03CB"/>
    <w:rsid w:val="00C24052"/>
    <w:rsid w:val="00C51EDA"/>
    <w:rsid w:val="00C868F4"/>
    <w:rsid w:val="00CB429B"/>
    <w:rsid w:val="00CB4848"/>
    <w:rsid w:val="00D07178"/>
    <w:rsid w:val="00D25150"/>
    <w:rsid w:val="00D27324"/>
    <w:rsid w:val="00D77589"/>
    <w:rsid w:val="00D8292D"/>
    <w:rsid w:val="00D93893"/>
    <w:rsid w:val="00DD33E2"/>
    <w:rsid w:val="00DF7432"/>
    <w:rsid w:val="00E56E62"/>
    <w:rsid w:val="00E86EE5"/>
    <w:rsid w:val="00EC01EE"/>
    <w:rsid w:val="00ED0DC8"/>
    <w:rsid w:val="00F12E6D"/>
    <w:rsid w:val="00F81583"/>
    <w:rsid w:val="00FC1C2F"/>
    <w:rsid w:val="00FE0F6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rsid w:val="002857BB"/>
    <w:pPr>
      <w:keepNext/>
      <w:numPr>
        <w:ilvl w:val="2"/>
        <w:numId w:val="1"/>
      </w:numPr>
      <w:outlineLvl w:val="2"/>
    </w:pPr>
    <w:rPr>
      <w:rFonts w:cs="Arial"/>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Theme="majorHAnsi" w:eastAsiaTheme="majorEastAsia" w:hAnsiTheme="majorHAnsi" w:cstheme="majorBidi"/>
      <w:b/>
      <w:bCs/>
      <w:kern w:val="32"/>
      <w:sz w:val="32"/>
      <w:szCs w:val="32"/>
      <w:lang w:eastAsia="bg-BG"/>
    </w:rPr>
  </w:style>
  <w:style w:type="character" w:customStyle="1" w:styleId="Kop2Char">
    <w:name w:val="Kop 2 Char"/>
    <w:basedOn w:val="Standaardalinea-lettertype"/>
    <w:link w:val="Kop2"/>
    <w:uiPriority w:val="9"/>
    <w:semiHidden/>
    <w:locked/>
    <w:rsid w:val="00FC1C2F"/>
    <w:rPr>
      <w:rFonts w:asciiTheme="majorHAnsi" w:eastAsiaTheme="majorEastAsia" w:hAnsiTheme="majorHAnsi" w:cstheme="majorBidi"/>
      <w:b/>
      <w:bCs/>
      <w:i/>
      <w:iCs/>
      <w:sz w:val="28"/>
      <w:szCs w:val="28"/>
      <w:lang w:eastAsia="bg-BG"/>
    </w:rPr>
  </w:style>
  <w:style w:type="character" w:customStyle="1" w:styleId="Kop3Char">
    <w:name w:val="Kop 3 Char"/>
    <w:basedOn w:val="Standaardalinea-lettertype"/>
    <w:link w:val="Kop3"/>
    <w:uiPriority w:val="9"/>
    <w:semiHidden/>
    <w:locked/>
    <w:rsid w:val="00FC1C2F"/>
    <w:rPr>
      <w:rFonts w:asciiTheme="majorHAnsi" w:eastAsiaTheme="majorEastAsia" w:hAnsiTheme="majorHAnsi" w:cstheme="majorBidi"/>
      <w:b/>
      <w:bCs/>
      <w:sz w:val="26"/>
      <w:szCs w:val="26"/>
      <w:lang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eastAsia="bg-BG"/>
    </w:rPr>
  </w:style>
  <w:style w:type="paragraph" w:styleId="Lijstalinea">
    <w:name w:val="List Paragraph"/>
    <w:basedOn w:val="Standaard"/>
    <w:uiPriority w:val="34"/>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b/>
      <w:bCs/>
    </w:rPr>
  </w:style>
  <w:style w:type="numbering" w:customStyle="1" w:styleId="WWOutlineListStyle">
    <w:name w:val="WW_OutlineListStyle"/>
    <w:rsid w:val="005E0D1A"/>
    <w:pPr>
      <w:numPr>
        <w:numId w:val="2"/>
      </w:numPr>
    </w:pPr>
  </w:style>
  <w:style w:type="numbering" w:customStyle="1" w:styleId="LFO1">
    <w:name w:val="LFO1"/>
    <w:rsid w:val="005E0D1A"/>
    <w:pPr>
      <w:numPr>
        <w:numId w:val="3"/>
      </w:numPr>
    </w:pPr>
  </w:style>
  <w:style w:type="numbering" w:customStyle="1" w:styleId="LFO6">
    <w:name w:val="LFO6"/>
    <w:rsid w:val="005E0D1A"/>
    <w:pPr>
      <w:numPr>
        <w:numId w:val="5"/>
      </w:numPr>
    </w:pPr>
  </w:style>
  <w:style w:type="numbering" w:customStyle="1" w:styleId="WWOutlineListStyle1">
    <w:name w:val="WW_OutlineListStyle_1"/>
    <w:rsid w:val="005E0D1A"/>
    <w:pPr>
      <w:numPr>
        <w:numId w:val="1"/>
      </w:numPr>
    </w:pPr>
  </w:style>
  <w:style w:type="numbering" w:customStyle="1" w:styleId="LFO2">
    <w:name w:val="LFO2"/>
    <w:rsid w:val="005E0D1A"/>
    <w:pPr>
      <w:numPr>
        <w:numId w:val="4"/>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demloket.nl"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bwtinfo.nl/dossiers/richtlijn-bouw-en-sloopveilighei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rijksoverheid.nl/documenten/formulieren/2012/03/19/formulier-toetsingskader-veilig-onderhoud"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EA3F04-D415-40D7-B152-CA63CC0A10D3}"/>
</file>

<file path=customXml/itemProps2.xml><?xml version="1.0" encoding="utf-8"?>
<ds:datastoreItem xmlns:ds="http://schemas.openxmlformats.org/officeDocument/2006/customXml" ds:itemID="{FC553046-F496-4267-9002-C08B27219B1C}"/>
</file>

<file path=customXml/itemProps3.xml><?xml version="1.0" encoding="utf-8"?>
<ds:datastoreItem xmlns:ds="http://schemas.openxmlformats.org/officeDocument/2006/customXml" ds:itemID="{7BD2F3FF-5D7B-43BB-9F04-B7AD0AC10C26}"/>
</file>

<file path=docProps/app.xml><?xml version="1.0" encoding="utf-8"?>
<Properties xmlns="http://schemas.openxmlformats.org/officeDocument/2006/extended-properties" xmlns:vt="http://schemas.openxmlformats.org/officeDocument/2006/docPropsVTypes">
  <Template>Normal</Template>
  <TotalTime>1</TotalTime>
  <Pages>11</Pages>
  <Words>2552</Words>
  <Characters>16379</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Model A - RI&amp;E Ontwerptraject</vt:lpstr>
    </vt:vector>
  </TitlesOfParts>
  <Company>Rijksoverheid</Company>
  <LinksUpToDate>false</LinksUpToDate>
  <CharactersWithSpaces>18894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dc:description>Wat is met de Expert Asbest besproken?</dc:description>
  <cp:lastModifiedBy>Roording</cp:lastModifiedBy>
  <cp:revision>2</cp:revision>
  <cp:lastPrinted>2018-02-20T13:00:00Z</cp:lastPrinted>
  <dcterms:created xsi:type="dcterms:W3CDTF">2018-07-19T07:13:00Z</dcterms:created>
  <dcterms:modified xsi:type="dcterms:W3CDTF">2018-07-19T07:13:00Z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