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45D" w:rsidRPr="002E44D6" w:rsidRDefault="006637A9" w:rsidP="006637A9">
      <w:pPr>
        <w:rPr>
          <w:b/>
          <w:sz w:val="28"/>
          <w:lang w:val="en-GB"/>
        </w:rPr>
      </w:pPr>
      <w:r w:rsidRPr="002E44D6">
        <w:rPr>
          <w:b/>
          <w:sz w:val="28"/>
          <w:lang w:val="en-GB"/>
        </w:rPr>
        <w:t xml:space="preserve">Appendix 5 (A) Technical competence - </w:t>
      </w:r>
      <w:r w:rsidR="0059445D" w:rsidRPr="002E44D6">
        <w:rPr>
          <w:b/>
          <w:sz w:val="28"/>
          <w:lang w:val="en-GB"/>
        </w:rPr>
        <w:t>Engineering capacity</w:t>
      </w:r>
    </w:p>
    <w:p w:rsidR="0059445D" w:rsidRPr="006637A9" w:rsidRDefault="0059445D" w:rsidP="0059445D">
      <w:pPr>
        <w:rPr>
          <w:lang w:val="en-GB"/>
        </w:rPr>
      </w:pPr>
      <w:r w:rsidRPr="006637A9">
        <w:rPr>
          <w:lang w:val="en-GB"/>
        </w:rPr>
        <w:t>Name of Candidate:</w:t>
      </w:r>
      <w:r w:rsidR="006637A9" w:rsidRPr="006637A9">
        <w:rPr>
          <w:lang w:val="en-GB"/>
        </w:rPr>
        <w:t xml:space="preserve"> &lt;&lt;</w:t>
      </w:r>
      <w:r w:rsidR="006637A9" w:rsidRPr="006637A9">
        <w:rPr>
          <w:highlight w:val="yellow"/>
          <w:lang w:val="en-GB"/>
        </w:rPr>
        <w:t>name of Candidate</w:t>
      </w:r>
      <w:r w:rsidR="006637A9" w:rsidRPr="006637A9">
        <w:rPr>
          <w:lang w:val="en-GB"/>
        </w:rPr>
        <w:t>&gt;&gt;</w:t>
      </w:r>
    </w:p>
    <w:p w:rsidR="0059445D" w:rsidRDefault="006637A9" w:rsidP="0059445D">
      <w:pPr>
        <w:rPr>
          <w:lang w:val="en-GB"/>
        </w:rPr>
      </w:pPr>
      <w:r>
        <w:rPr>
          <w:lang w:val="en-GB"/>
        </w:rPr>
        <w:t>&lt;&lt;</w:t>
      </w:r>
      <w:r w:rsidR="0059445D" w:rsidRPr="006637A9">
        <w:rPr>
          <w:highlight w:val="yellow"/>
          <w:lang w:val="en-GB"/>
        </w:rPr>
        <w:t>Name of Candidate</w:t>
      </w:r>
      <w:r>
        <w:rPr>
          <w:lang w:val="en-GB"/>
        </w:rPr>
        <w:t>&gt;&gt;</w:t>
      </w:r>
      <w:r w:rsidR="0059445D" w:rsidRPr="0059445D">
        <w:rPr>
          <w:lang w:val="en-GB"/>
        </w:rPr>
        <w:t xml:space="preserve"> herby declares that he complies with the requirements as set in paragraph </w:t>
      </w:r>
      <w:r w:rsidR="0059445D">
        <w:rPr>
          <w:lang w:val="en-GB"/>
        </w:rPr>
        <w:t>5.3 of the pre-qualification document regarding the engineering, procurement, manufacturing and installation of Biomass Heat Installation. To demonstrate this the following reference is submitted: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59445D" w:rsidRPr="002E44D6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Name of Candidate/Third Party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RPr="002E44D6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Name of Employer/Principal/Company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RPr="002E44D6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Industry of Employer/Principal/Company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Project name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RPr="002E44D6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Short description of the project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  <w:p w:rsidR="0059445D" w:rsidRDefault="0059445D" w:rsidP="0059445D">
            <w:pPr>
              <w:rPr>
                <w:lang w:val="en-GB"/>
              </w:rPr>
            </w:pPr>
          </w:p>
          <w:p w:rsidR="0059445D" w:rsidRDefault="0059445D" w:rsidP="0059445D">
            <w:pPr>
              <w:rPr>
                <w:lang w:val="en-GB"/>
              </w:rPr>
            </w:pPr>
          </w:p>
        </w:tc>
      </w:tr>
      <w:tr w:rsidR="0059445D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Amount of fuel input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  <w:r>
              <w:rPr>
                <w:lang w:val="en-GB"/>
              </w:rPr>
              <w:t>&lt;&lt;amount&gt;&gt; MW</w:t>
            </w:r>
          </w:p>
        </w:tc>
      </w:tr>
      <w:tr w:rsidR="0059445D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Biomass type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Including fuel handling , boiler, fuel gas treatment, heat and/or electricity supply based on grate fired boilers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  <w:r>
              <w:rPr>
                <w:lang w:val="en-GB"/>
              </w:rPr>
              <w:t>Y/N</w:t>
            </w:r>
          </w:p>
        </w:tc>
      </w:tr>
      <w:tr w:rsidR="002E44D6" w:rsidTr="0059445D">
        <w:tc>
          <w:tcPr>
            <w:tcW w:w="4928" w:type="dxa"/>
          </w:tcPr>
          <w:p w:rsidR="002E44D6" w:rsidRPr="006637A9" w:rsidRDefault="002E44D6" w:rsidP="005944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Contract value</w:t>
            </w:r>
          </w:p>
        </w:tc>
        <w:tc>
          <w:tcPr>
            <w:tcW w:w="4284" w:type="dxa"/>
          </w:tcPr>
          <w:p w:rsidR="002E44D6" w:rsidRDefault="002E44D6" w:rsidP="0059445D">
            <w:pPr>
              <w:rPr>
                <w:lang w:val="en-GB"/>
              </w:rPr>
            </w:pPr>
            <w:r>
              <w:rPr>
                <w:lang w:val="en-GB"/>
              </w:rPr>
              <w:t>€ &lt;&lt;amount&gt;&gt;</w:t>
            </w:r>
            <w:bookmarkStart w:id="0" w:name="_GoBack"/>
            <w:bookmarkEnd w:id="0"/>
          </w:p>
        </w:tc>
      </w:tr>
      <w:tr w:rsidR="0059445D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Start date works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RPr="002E44D6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End date (take over by Employer/Principal/Company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Tr="0059445D">
        <w:tc>
          <w:tcPr>
            <w:tcW w:w="4928" w:type="dxa"/>
          </w:tcPr>
          <w:p w:rsidR="0059445D" w:rsidRPr="006637A9" w:rsidRDefault="006637A9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Candidates signature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</w:tbl>
    <w:p w:rsidR="0059445D" w:rsidRPr="0059445D" w:rsidRDefault="0059445D" w:rsidP="0059445D">
      <w:pPr>
        <w:rPr>
          <w:lang w:val="en-GB"/>
        </w:rPr>
      </w:pPr>
    </w:p>
    <w:p w:rsidR="0059445D" w:rsidRPr="0059445D" w:rsidRDefault="0059445D" w:rsidP="0059445D">
      <w:pPr>
        <w:rPr>
          <w:b/>
          <w:lang w:val="en-GB"/>
        </w:rPr>
      </w:pPr>
    </w:p>
    <w:sectPr w:rsidR="0059445D" w:rsidRPr="005944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B51B5"/>
    <w:multiLevelType w:val="hybridMultilevel"/>
    <w:tmpl w:val="DFE28A6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45D"/>
    <w:rsid w:val="00232607"/>
    <w:rsid w:val="002E44D6"/>
    <w:rsid w:val="0059445D"/>
    <w:rsid w:val="006637A9"/>
    <w:rsid w:val="00D1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9445D"/>
    <w:pPr>
      <w:ind w:left="720"/>
      <w:contextualSpacing/>
    </w:pPr>
  </w:style>
  <w:style w:type="table" w:styleId="Tabelraster">
    <w:name w:val="Table Grid"/>
    <w:basedOn w:val="Standaardtabel"/>
    <w:uiPriority w:val="59"/>
    <w:rsid w:val="00594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9445D"/>
    <w:pPr>
      <w:ind w:left="720"/>
      <w:contextualSpacing/>
    </w:pPr>
  </w:style>
  <w:style w:type="table" w:styleId="Tabelraster">
    <w:name w:val="Table Grid"/>
    <w:basedOn w:val="Standaardtabel"/>
    <w:uiPriority w:val="59"/>
    <w:rsid w:val="00594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0E924-3A0B-48CA-B939-25FBA1539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TenneT TSO B.V.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Mutter, Rene</dc:creator>
  <cp:lastModifiedBy>Mutter, Rene</cp:lastModifiedBy>
  <cp:revision>2</cp:revision>
  <dcterms:created xsi:type="dcterms:W3CDTF">2018-10-04T12:30:00Z</dcterms:created>
  <dcterms:modified xsi:type="dcterms:W3CDTF">2018-10-04T12:30:00Z</dcterms:modified>
</cp:coreProperties>
</file>