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header4.xml" ContentType="application/vnd.openxmlformats-officedocument.wordprocessingml.head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451AB" w:rsidRDefault="00C451AB">
      <w:pPr>
        <w:spacing w:line="1" w:lineRule="exact"/>
        <w:sectPr w:rsidR="00C451AB">
          <w:headerReference w:type="even" r:id="rId8"/>
          <w:headerReference w:type="default" r:id="rId9"/>
          <w:footerReference w:type="even" r:id="rId10"/>
          <w:footerReference w:type="default" r:id="rId11"/>
          <w:headerReference w:type="first" r:id="rId12"/>
          <w:footerReference w:type="first" r:id="rId13"/>
          <w:type w:val="continuous"/>
          <w:pgSz w:w="11905" w:h="16837"/>
          <w:pgMar w:top="7417" w:right="980" w:bottom="1149" w:left="3186" w:header="708" w:footer="708" w:gutter="0"/>
          <w:cols w:space="708"/>
        </w:sectPr>
      </w:pPr>
    </w:p>
    <w:p w:rsidR="00C451AB" w:rsidRDefault="00A7643E">
      <w:r>
        <w:rPr>
          <w:noProof/>
        </w:rPr>
        <w:lastRenderedPageBreak/>
        <w:drawing>
          <wp:anchor distT="0" distB="0" distL="114300" distR="114300" simplePos="0" relativeHeight="251658240" behindDoc="0" locked="0" layoutInCell="1" allowOverlap="1">
            <wp:simplePos x="0" y="0"/>
            <wp:positionH relativeFrom="column">
              <wp:posOffset>-382905</wp:posOffset>
            </wp:positionH>
            <wp:positionV relativeFrom="paragraph">
              <wp:posOffset>111125</wp:posOffset>
            </wp:positionV>
            <wp:extent cx="4914900" cy="2768600"/>
            <wp:effectExtent l="19050" t="0" r="0" b="0"/>
            <wp:wrapNone/>
            <wp:docPr id="4" name="Afbeelding 2" descr="\\datadfs.frd.shsdir.nl\projdata\BZK\RVB\Projecten\MASTERPLANNEN\fase 3 - 2015 projecten\Brabant\2015 - Den Bosch V&amp;J Cluster\3_INKOOP\08_beeldkwaliteitplan\indesign\Beeldkwaliteit-Paleis van Justitie-sHertogenbosch\Beelden bestaand\20160901_15085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datadfs.frd.shsdir.nl\projdata\BZK\RVB\Projecten\MASTERPLANNEN\fase 3 - 2015 projecten\Brabant\2015 - Den Bosch V&amp;J Cluster\3_INKOOP\08_beeldkwaliteitplan\indesign\Beeldkwaliteit-Paleis van Justitie-sHertogenbosch\Beelden bestaand\20160901_150858.jpg"/>
                    <pic:cNvPicPr>
                      <a:picLocks noChangeAspect="1" noChangeArrowheads="1"/>
                    </pic:cNvPicPr>
                  </pic:nvPicPr>
                  <pic:blipFill>
                    <a:blip r:embed="rId14" cstate="print"/>
                    <a:srcRect/>
                    <a:stretch>
                      <a:fillRect/>
                    </a:stretch>
                  </pic:blipFill>
                  <pic:spPr bwMode="auto">
                    <a:xfrm>
                      <a:off x="0" y="0"/>
                      <a:ext cx="4914900" cy="2768600"/>
                    </a:xfrm>
                    <a:prstGeom prst="rect">
                      <a:avLst/>
                    </a:prstGeom>
                    <a:noFill/>
                    <a:ln w="9525">
                      <a:noFill/>
                      <a:miter lim="800000"/>
                      <a:headEnd/>
                      <a:tailEnd/>
                    </a:ln>
                  </pic:spPr>
                </pic:pic>
              </a:graphicData>
            </a:graphic>
          </wp:anchor>
        </w:drawing>
      </w:r>
      <w:r w:rsidR="00D55A9D">
        <w:br w:type="page"/>
      </w:r>
    </w:p>
    <w:p w:rsidR="00AA566E" w:rsidRDefault="00AA566E"/>
    <w:tbl>
      <w:tblPr>
        <w:tblW w:w="0" w:type="auto"/>
        <w:tblLayout w:type="fixed"/>
        <w:tblCellMar>
          <w:left w:w="10" w:type="dxa"/>
          <w:right w:w="10" w:type="dxa"/>
        </w:tblCellMar>
        <w:tblLook w:val="07E0"/>
      </w:tblPr>
      <w:tblGrid>
        <w:gridCol w:w="2000"/>
        <w:gridCol w:w="4490"/>
      </w:tblGrid>
      <w:tr w:rsidR="00C451AB">
        <w:trPr>
          <w:trHeight w:val="240"/>
        </w:trPr>
        <w:tc>
          <w:tcPr>
            <w:tcW w:w="2000" w:type="dxa"/>
          </w:tcPr>
          <w:p w:rsidR="00C451AB" w:rsidRDefault="00D55A9D">
            <w:pPr>
              <w:pStyle w:val="StandaardVerdana12"/>
            </w:pPr>
            <w:r>
              <w:t>Colofon</w:t>
            </w:r>
          </w:p>
        </w:tc>
        <w:tc>
          <w:tcPr>
            <w:tcW w:w="4490" w:type="dxa"/>
          </w:tcPr>
          <w:p w:rsidR="00C451AB" w:rsidRDefault="00C451AB"/>
        </w:tc>
      </w:tr>
      <w:tr w:rsidR="00C451AB">
        <w:trPr>
          <w:trHeight w:val="240"/>
        </w:trPr>
        <w:tc>
          <w:tcPr>
            <w:tcW w:w="2000" w:type="dxa"/>
          </w:tcPr>
          <w:p w:rsidR="00C451AB" w:rsidRDefault="00C451AB"/>
        </w:tc>
        <w:tc>
          <w:tcPr>
            <w:tcW w:w="4490" w:type="dxa"/>
          </w:tcPr>
          <w:p w:rsidR="00C451AB" w:rsidRDefault="00C451AB"/>
        </w:tc>
      </w:tr>
      <w:tr w:rsidR="00F26A30" w:rsidTr="00D55A9D">
        <w:trPr>
          <w:trHeight w:val="240"/>
        </w:trPr>
        <w:tc>
          <w:tcPr>
            <w:tcW w:w="2000" w:type="dxa"/>
          </w:tcPr>
          <w:p w:rsidR="00F26A30" w:rsidRDefault="00F26A30" w:rsidP="00D55A9D"/>
        </w:tc>
        <w:tc>
          <w:tcPr>
            <w:tcW w:w="4490" w:type="dxa"/>
          </w:tcPr>
          <w:p w:rsidR="00F26A30" w:rsidRDefault="00F26A30" w:rsidP="00270111"/>
        </w:tc>
      </w:tr>
      <w:tr w:rsidR="00A16D79" w:rsidTr="00D55A9D">
        <w:trPr>
          <w:trHeight w:val="240"/>
        </w:trPr>
        <w:tc>
          <w:tcPr>
            <w:tcW w:w="2000" w:type="dxa"/>
          </w:tcPr>
          <w:p w:rsidR="00A16D79" w:rsidRPr="009F2DEC" w:rsidRDefault="00A16D79" w:rsidP="00D55A9D">
            <w:r w:rsidRPr="009F2DEC">
              <w:t xml:space="preserve">Contactpersoon </w:t>
            </w:r>
          </w:p>
        </w:tc>
        <w:tc>
          <w:tcPr>
            <w:tcW w:w="4490" w:type="dxa"/>
          </w:tcPr>
          <w:p w:rsidR="00A16D79" w:rsidRPr="009F2DEC" w:rsidRDefault="002A6C08" w:rsidP="00745F13">
            <w:r>
              <w:t>drs. H. Teigeler</w:t>
            </w:r>
            <w:r w:rsidR="00A16D79" w:rsidRPr="009F2DEC">
              <w:t xml:space="preserve"> </w:t>
            </w:r>
            <w:r w:rsidR="00A16D79" w:rsidRPr="009F2DEC">
              <w:br/>
            </w:r>
          </w:p>
        </w:tc>
      </w:tr>
      <w:tr w:rsidR="00A16D79" w:rsidTr="00D55A9D">
        <w:trPr>
          <w:trHeight w:val="240"/>
        </w:trPr>
        <w:tc>
          <w:tcPr>
            <w:tcW w:w="2000" w:type="dxa"/>
          </w:tcPr>
          <w:p w:rsidR="00A16D79" w:rsidRDefault="00A16D79" w:rsidP="00D55A9D"/>
        </w:tc>
        <w:tc>
          <w:tcPr>
            <w:tcW w:w="4490" w:type="dxa"/>
          </w:tcPr>
          <w:p w:rsidR="00A16D79" w:rsidRDefault="00A16D79" w:rsidP="00C55949"/>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tc>
        <w:tc>
          <w:tcPr>
            <w:tcW w:w="4490" w:type="dxa"/>
          </w:tcPr>
          <w:p w:rsidR="00F26A30" w:rsidRDefault="00F26A30" w:rsidP="00D55A9D">
            <w:r>
              <w:t>Rijksvastgoedbedrijf</w:t>
            </w:r>
          </w:p>
        </w:tc>
      </w:tr>
      <w:tr w:rsidR="00F26A30" w:rsidTr="00D55A9D">
        <w:trPr>
          <w:trHeight w:val="240"/>
        </w:trPr>
        <w:tc>
          <w:tcPr>
            <w:tcW w:w="2000" w:type="dxa"/>
          </w:tcPr>
          <w:p w:rsidR="00F26A30" w:rsidRDefault="00F26A30" w:rsidP="00D55A9D"/>
        </w:tc>
        <w:tc>
          <w:tcPr>
            <w:tcW w:w="4490" w:type="dxa"/>
          </w:tcPr>
          <w:p w:rsidR="00F26A30" w:rsidRDefault="00F26A30" w:rsidP="00D55A9D">
            <w:r>
              <w:t>Transacties en Projecten</w:t>
            </w:r>
          </w:p>
        </w:tc>
      </w:tr>
      <w:tr w:rsidR="00F26A30" w:rsidTr="00D55A9D">
        <w:trPr>
          <w:trHeight w:val="240"/>
        </w:trPr>
        <w:tc>
          <w:tcPr>
            <w:tcW w:w="2000" w:type="dxa"/>
          </w:tcPr>
          <w:p w:rsidR="00F26A30" w:rsidRDefault="00F26A30" w:rsidP="00D55A9D"/>
        </w:tc>
        <w:tc>
          <w:tcPr>
            <w:tcW w:w="4490" w:type="dxa"/>
          </w:tcPr>
          <w:p w:rsidR="00F26A30" w:rsidRDefault="00F26A30" w:rsidP="00D55A9D">
            <w:r>
              <w:t>Inkoop &amp; Contractmanagement</w:t>
            </w:r>
          </w:p>
        </w:tc>
      </w:tr>
      <w:tr w:rsidR="00F26A30" w:rsidTr="00D55A9D">
        <w:trPr>
          <w:trHeight w:val="240"/>
        </w:trPr>
        <w:tc>
          <w:tcPr>
            <w:tcW w:w="2000" w:type="dxa"/>
          </w:tcPr>
          <w:p w:rsidR="00F26A30" w:rsidRDefault="00F26A30" w:rsidP="00D55A9D"/>
        </w:tc>
        <w:tc>
          <w:tcPr>
            <w:tcW w:w="4490" w:type="dxa"/>
          </w:tcPr>
          <w:p w:rsidR="00F26A30" w:rsidRDefault="00F26A30" w:rsidP="00D55A9D">
            <w:r>
              <w:t>Korte Voorhout 7</w:t>
            </w:r>
          </w:p>
        </w:tc>
      </w:tr>
      <w:tr w:rsidR="00F26A30" w:rsidTr="00D55A9D">
        <w:trPr>
          <w:trHeight w:val="240"/>
        </w:trPr>
        <w:tc>
          <w:tcPr>
            <w:tcW w:w="2000" w:type="dxa"/>
          </w:tcPr>
          <w:p w:rsidR="00F26A30" w:rsidRDefault="00F26A30" w:rsidP="00D55A9D"/>
        </w:tc>
        <w:tc>
          <w:tcPr>
            <w:tcW w:w="4490" w:type="dxa"/>
          </w:tcPr>
          <w:p w:rsidR="00F26A30" w:rsidRDefault="00F26A30" w:rsidP="00D55A9D">
            <w:r>
              <w:t>Postbus 20952</w:t>
            </w:r>
          </w:p>
        </w:tc>
      </w:tr>
      <w:tr w:rsidR="00F26A30" w:rsidTr="00D55A9D">
        <w:trPr>
          <w:trHeight w:val="240"/>
        </w:trPr>
        <w:tc>
          <w:tcPr>
            <w:tcW w:w="2000" w:type="dxa"/>
          </w:tcPr>
          <w:p w:rsidR="00F26A30" w:rsidRDefault="00F26A30" w:rsidP="00D55A9D"/>
        </w:tc>
        <w:tc>
          <w:tcPr>
            <w:tcW w:w="4490" w:type="dxa"/>
          </w:tcPr>
          <w:p w:rsidR="00F26A30" w:rsidRDefault="00F26A30" w:rsidP="00D55A9D">
            <w:r>
              <w:t>2500 EZ Den Haag</w:t>
            </w:r>
          </w:p>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r>
              <w:t>Referentienummer te vermelden bij correspondentie:</w:t>
            </w:r>
          </w:p>
        </w:tc>
        <w:tc>
          <w:tcPr>
            <w:tcW w:w="4490" w:type="dxa"/>
          </w:tcPr>
          <w:p w:rsidR="00F26A30" w:rsidRDefault="00F26A30" w:rsidP="00D55A9D"/>
          <w:p w:rsidR="00F26A30" w:rsidRDefault="00F26A30" w:rsidP="00D55A9D"/>
          <w:p w:rsidR="00F26A30" w:rsidRDefault="002A6C08" w:rsidP="00745F13">
            <w:r>
              <w:t>12092</w:t>
            </w:r>
          </w:p>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40"/>
        </w:trPr>
        <w:tc>
          <w:tcPr>
            <w:tcW w:w="2000" w:type="dxa"/>
          </w:tcPr>
          <w:p w:rsidR="00F26A30" w:rsidRDefault="00F26A30" w:rsidP="00D55A9D"/>
        </w:tc>
        <w:tc>
          <w:tcPr>
            <w:tcW w:w="4490" w:type="dxa"/>
          </w:tcPr>
          <w:p w:rsidR="00F26A30" w:rsidRDefault="00F26A30" w:rsidP="00D55A9D"/>
        </w:tc>
      </w:tr>
      <w:tr w:rsidR="00F26A30" w:rsidTr="00D55A9D">
        <w:trPr>
          <w:trHeight w:val="238"/>
        </w:trPr>
        <w:tc>
          <w:tcPr>
            <w:tcW w:w="2000" w:type="dxa"/>
          </w:tcPr>
          <w:p w:rsidR="00F26A30" w:rsidRDefault="00F26A30" w:rsidP="00D55A9D"/>
        </w:tc>
        <w:tc>
          <w:tcPr>
            <w:tcW w:w="4490" w:type="dxa"/>
          </w:tcPr>
          <w:p w:rsidR="00F26A30" w:rsidRDefault="00F26A30" w:rsidP="00D55A9D"/>
        </w:tc>
      </w:tr>
      <w:tr w:rsidR="00F26A30" w:rsidTr="00D55A9D">
        <w:trPr>
          <w:trHeight w:val="238"/>
        </w:trPr>
        <w:tc>
          <w:tcPr>
            <w:tcW w:w="2000" w:type="dxa"/>
          </w:tcPr>
          <w:p w:rsidR="00F26A30" w:rsidRDefault="00F26A30" w:rsidP="00D55A9D"/>
        </w:tc>
        <w:tc>
          <w:tcPr>
            <w:tcW w:w="4490" w:type="dxa"/>
          </w:tcPr>
          <w:p w:rsidR="00F26A30" w:rsidRDefault="00F26A30" w:rsidP="00D55A9D"/>
        </w:tc>
      </w:tr>
    </w:tbl>
    <w:p w:rsidR="00F26A30" w:rsidRDefault="007D356D" w:rsidP="00F26A30">
      <w:hyperlink r:id="rId15" w:history="1">
        <w:r w:rsidR="00F26A30" w:rsidRPr="00257B72">
          <w:rPr>
            <w:rStyle w:val="Hyperlink"/>
          </w:rPr>
          <w:t>www.rijksvastgoedbedrijf.nl</w:t>
        </w:r>
      </w:hyperlink>
      <w:r w:rsidR="009F2DEC">
        <w:t xml:space="preserve"> </w:t>
      </w:r>
    </w:p>
    <w:p w:rsidR="00F26A30" w:rsidRDefault="00F26A30"/>
    <w:p w:rsidR="00F26A30" w:rsidRDefault="00F26A30"/>
    <w:p w:rsidR="00C451AB" w:rsidRDefault="00D55A9D">
      <w:r>
        <w:br w:type="page"/>
      </w:r>
    </w:p>
    <w:p w:rsidR="00C451AB" w:rsidRDefault="00D55A9D">
      <w:pPr>
        <w:pStyle w:val="StandaardVerdana12"/>
      </w:pPr>
      <w:r>
        <w:lastRenderedPageBreak/>
        <w:t>Inhoud</w:t>
      </w:r>
    </w:p>
    <w:p w:rsidR="00477B37" w:rsidRDefault="007D356D">
      <w:pPr>
        <w:pStyle w:val="Inhopg1"/>
        <w:tabs>
          <w:tab w:val="left" w:pos="362"/>
          <w:tab w:val="right" w:leader="dot" w:pos="7729"/>
        </w:tabs>
        <w:rPr>
          <w:rFonts w:asciiTheme="minorHAnsi" w:eastAsiaTheme="minorEastAsia" w:hAnsiTheme="minorHAnsi" w:cstheme="minorBidi"/>
          <w:b w:val="0"/>
          <w:noProof/>
          <w:color w:val="auto"/>
          <w:sz w:val="22"/>
          <w:szCs w:val="22"/>
        </w:rPr>
      </w:pPr>
      <w:r w:rsidRPr="007D356D">
        <w:fldChar w:fldCharType="begin"/>
      </w:r>
      <w:r w:rsidR="00DC7735">
        <w:instrText xml:space="preserve"> TOC \o "1-3" \h \z \u </w:instrText>
      </w:r>
      <w:r w:rsidRPr="007D356D">
        <w:fldChar w:fldCharType="separate"/>
      </w:r>
      <w:hyperlink w:anchor="_Toc524364096" w:history="1">
        <w:r w:rsidR="00477B37" w:rsidRPr="001D3E55">
          <w:rPr>
            <w:rStyle w:val="Hyperlink"/>
            <w:noProof/>
          </w:rPr>
          <w:t>1</w:t>
        </w:r>
        <w:r w:rsidR="00477B37">
          <w:rPr>
            <w:rFonts w:asciiTheme="minorHAnsi" w:eastAsiaTheme="minorEastAsia" w:hAnsiTheme="minorHAnsi" w:cstheme="minorBidi"/>
            <w:b w:val="0"/>
            <w:noProof/>
            <w:color w:val="auto"/>
            <w:sz w:val="22"/>
            <w:szCs w:val="22"/>
          </w:rPr>
          <w:tab/>
        </w:r>
        <w:r w:rsidR="00477B37" w:rsidRPr="001D3E55">
          <w:rPr>
            <w:rStyle w:val="Hyperlink"/>
            <w:noProof/>
          </w:rPr>
          <w:t>Inleiding</w:t>
        </w:r>
        <w:r w:rsidR="00477B37">
          <w:rPr>
            <w:noProof/>
            <w:webHidden/>
          </w:rPr>
          <w:tab/>
        </w:r>
        <w:r w:rsidR="00477B37">
          <w:rPr>
            <w:noProof/>
            <w:webHidden/>
          </w:rPr>
          <w:fldChar w:fldCharType="begin"/>
        </w:r>
        <w:r w:rsidR="00477B37">
          <w:rPr>
            <w:noProof/>
            <w:webHidden/>
          </w:rPr>
          <w:instrText xml:space="preserve"> PAGEREF _Toc524364096 \h </w:instrText>
        </w:r>
        <w:r w:rsidR="00477B37">
          <w:rPr>
            <w:noProof/>
            <w:webHidden/>
          </w:rPr>
        </w:r>
        <w:r w:rsidR="00477B37">
          <w:rPr>
            <w:noProof/>
            <w:webHidden/>
          </w:rPr>
          <w:fldChar w:fldCharType="separate"/>
        </w:r>
        <w:r w:rsidR="00477B37">
          <w:rPr>
            <w:noProof/>
            <w:webHidden/>
          </w:rPr>
          <w:t>5</w:t>
        </w:r>
        <w:r w:rsidR="00477B37">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097" w:history="1">
        <w:r w:rsidRPr="001D3E55">
          <w:rPr>
            <w:rStyle w:val="Hyperlink"/>
            <w:noProof/>
          </w:rPr>
          <w:t>1.1</w:t>
        </w:r>
        <w:r>
          <w:rPr>
            <w:rFonts w:asciiTheme="minorHAnsi" w:eastAsiaTheme="minorEastAsia" w:hAnsiTheme="minorHAnsi" w:cstheme="minorBidi"/>
            <w:i w:val="0"/>
            <w:noProof/>
            <w:color w:val="auto"/>
            <w:sz w:val="22"/>
            <w:szCs w:val="22"/>
          </w:rPr>
          <w:tab/>
        </w:r>
        <w:r w:rsidRPr="001D3E55">
          <w:rPr>
            <w:rStyle w:val="Hyperlink"/>
            <w:noProof/>
          </w:rPr>
          <w:t>Algemeen</w:t>
        </w:r>
        <w:r>
          <w:rPr>
            <w:noProof/>
            <w:webHidden/>
          </w:rPr>
          <w:tab/>
        </w:r>
        <w:r>
          <w:rPr>
            <w:noProof/>
            <w:webHidden/>
          </w:rPr>
          <w:fldChar w:fldCharType="begin"/>
        </w:r>
        <w:r>
          <w:rPr>
            <w:noProof/>
            <w:webHidden/>
          </w:rPr>
          <w:instrText xml:space="preserve"> PAGEREF _Toc524364097 \h </w:instrText>
        </w:r>
        <w:r>
          <w:rPr>
            <w:noProof/>
            <w:webHidden/>
          </w:rPr>
        </w:r>
        <w:r>
          <w:rPr>
            <w:noProof/>
            <w:webHidden/>
          </w:rPr>
          <w:fldChar w:fldCharType="separate"/>
        </w:r>
        <w:r>
          <w:rPr>
            <w:noProof/>
            <w:webHidden/>
          </w:rPr>
          <w:t>5</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098" w:history="1">
        <w:r w:rsidRPr="001D3E55">
          <w:rPr>
            <w:rStyle w:val="Hyperlink"/>
            <w:noProof/>
          </w:rPr>
          <w:t>1.2</w:t>
        </w:r>
        <w:r>
          <w:rPr>
            <w:rFonts w:asciiTheme="minorHAnsi" w:eastAsiaTheme="minorEastAsia" w:hAnsiTheme="minorHAnsi" w:cstheme="minorBidi"/>
            <w:i w:val="0"/>
            <w:noProof/>
            <w:color w:val="auto"/>
            <w:sz w:val="22"/>
            <w:szCs w:val="22"/>
          </w:rPr>
          <w:tab/>
        </w:r>
        <w:r w:rsidRPr="001D3E55">
          <w:rPr>
            <w:rStyle w:val="Hyperlink"/>
            <w:noProof/>
          </w:rPr>
          <w:t>Bijlagen</w:t>
        </w:r>
        <w:r>
          <w:rPr>
            <w:noProof/>
            <w:webHidden/>
          </w:rPr>
          <w:tab/>
        </w:r>
        <w:r>
          <w:rPr>
            <w:noProof/>
            <w:webHidden/>
          </w:rPr>
          <w:fldChar w:fldCharType="begin"/>
        </w:r>
        <w:r>
          <w:rPr>
            <w:noProof/>
            <w:webHidden/>
          </w:rPr>
          <w:instrText xml:space="preserve"> PAGEREF _Toc524364098 \h </w:instrText>
        </w:r>
        <w:r>
          <w:rPr>
            <w:noProof/>
            <w:webHidden/>
          </w:rPr>
        </w:r>
        <w:r>
          <w:rPr>
            <w:noProof/>
            <w:webHidden/>
          </w:rPr>
          <w:fldChar w:fldCharType="separate"/>
        </w:r>
        <w:r>
          <w:rPr>
            <w:noProof/>
            <w:webHidden/>
          </w:rPr>
          <w:t>5</w:t>
        </w:r>
        <w:r>
          <w:rPr>
            <w:noProof/>
            <w:webHidden/>
          </w:rPr>
          <w:fldChar w:fldCharType="end"/>
        </w:r>
      </w:hyperlink>
    </w:p>
    <w:p w:rsidR="00477B37" w:rsidRDefault="00477B37">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364099" w:history="1">
        <w:r w:rsidRPr="001D3E55">
          <w:rPr>
            <w:rStyle w:val="Hyperlink"/>
            <w:noProof/>
          </w:rPr>
          <w:t>2</w:t>
        </w:r>
        <w:r>
          <w:rPr>
            <w:rFonts w:asciiTheme="minorHAnsi" w:eastAsiaTheme="minorEastAsia" w:hAnsiTheme="minorHAnsi" w:cstheme="minorBidi"/>
            <w:b w:val="0"/>
            <w:noProof/>
            <w:color w:val="auto"/>
            <w:sz w:val="22"/>
            <w:szCs w:val="22"/>
          </w:rPr>
          <w:tab/>
        </w:r>
        <w:r w:rsidRPr="001D3E55">
          <w:rPr>
            <w:rStyle w:val="Hyperlink"/>
            <w:noProof/>
          </w:rPr>
          <w:t>Aanbestedingsprocedure dialoog- en inschrijvingsfase</w:t>
        </w:r>
        <w:r>
          <w:rPr>
            <w:noProof/>
            <w:webHidden/>
          </w:rPr>
          <w:tab/>
        </w:r>
        <w:r>
          <w:rPr>
            <w:noProof/>
            <w:webHidden/>
          </w:rPr>
          <w:fldChar w:fldCharType="begin"/>
        </w:r>
        <w:r>
          <w:rPr>
            <w:noProof/>
            <w:webHidden/>
          </w:rPr>
          <w:instrText xml:space="preserve"> PAGEREF _Toc524364099 \h </w:instrText>
        </w:r>
        <w:r>
          <w:rPr>
            <w:noProof/>
            <w:webHidden/>
          </w:rPr>
        </w:r>
        <w:r>
          <w:rPr>
            <w:noProof/>
            <w:webHidden/>
          </w:rPr>
          <w:fldChar w:fldCharType="separate"/>
        </w:r>
        <w:r>
          <w:rPr>
            <w:noProof/>
            <w:webHidden/>
          </w:rPr>
          <w:t>6</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00" w:history="1">
        <w:r w:rsidRPr="001D3E55">
          <w:rPr>
            <w:rStyle w:val="Hyperlink"/>
            <w:noProof/>
          </w:rPr>
          <w:t>2.1</w:t>
        </w:r>
        <w:r>
          <w:rPr>
            <w:rFonts w:asciiTheme="minorHAnsi" w:eastAsiaTheme="minorEastAsia" w:hAnsiTheme="minorHAnsi" w:cstheme="minorBidi"/>
            <w:i w:val="0"/>
            <w:noProof/>
            <w:color w:val="auto"/>
            <w:sz w:val="22"/>
            <w:szCs w:val="22"/>
          </w:rPr>
          <w:tab/>
        </w:r>
        <w:r w:rsidRPr="001D3E55">
          <w:rPr>
            <w:rStyle w:val="Hyperlink"/>
            <w:noProof/>
          </w:rPr>
          <w:t>Procedure</w:t>
        </w:r>
        <w:r>
          <w:rPr>
            <w:noProof/>
            <w:webHidden/>
          </w:rPr>
          <w:tab/>
        </w:r>
        <w:r>
          <w:rPr>
            <w:noProof/>
            <w:webHidden/>
          </w:rPr>
          <w:fldChar w:fldCharType="begin"/>
        </w:r>
        <w:r>
          <w:rPr>
            <w:noProof/>
            <w:webHidden/>
          </w:rPr>
          <w:instrText xml:space="preserve"> PAGEREF _Toc524364100 \h </w:instrText>
        </w:r>
        <w:r>
          <w:rPr>
            <w:noProof/>
            <w:webHidden/>
          </w:rPr>
        </w:r>
        <w:r>
          <w:rPr>
            <w:noProof/>
            <w:webHidden/>
          </w:rPr>
          <w:fldChar w:fldCharType="separate"/>
        </w:r>
        <w:r>
          <w:rPr>
            <w:noProof/>
            <w:webHidden/>
          </w:rPr>
          <w:t>6</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01" w:history="1">
        <w:r w:rsidRPr="001D3E55">
          <w:rPr>
            <w:rStyle w:val="Hyperlink"/>
            <w:noProof/>
          </w:rPr>
          <w:t>2.2</w:t>
        </w:r>
        <w:r>
          <w:rPr>
            <w:rFonts w:asciiTheme="minorHAnsi" w:eastAsiaTheme="minorEastAsia" w:hAnsiTheme="minorHAnsi" w:cstheme="minorBidi"/>
            <w:i w:val="0"/>
            <w:noProof/>
            <w:color w:val="auto"/>
            <w:sz w:val="22"/>
            <w:szCs w:val="22"/>
          </w:rPr>
          <w:tab/>
        </w:r>
        <w:r w:rsidRPr="001D3E55">
          <w:rPr>
            <w:rStyle w:val="Hyperlink"/>
            <w:noProof/>
          </w:rPr>
          <w:t>Planning</w:t>
        </w:r>
        <w:r>
          <w:rPr>
            <w:noProof/>
            <w:webHidden/>
          </w:rPr>
          <w:tab/>
        </w:r>
        <w:r>
          <w:rPr>
            <w:noProof/>
            <w:webHidden/>
          </w:rPr>
          <w:fldChar w:fldCharType="begin"/>
        </w:r>
        <w:r>
          <w:rPr>
            <w:noProof/>
            <w:webHidden/>
          </w:rPr>
          <w:instrText xml:space="preserve"> PAGEREF _Toc524364101 \h </w:instrText>
        </w:r>
        <w:r>
          <w:rPr>
            <w:noProof/>
            <w:webHidden/>
          </w:rPr>
        </w:r>
        <w:r>
          <w:rPr>
            <w:noProof/>
            <w:webHidden/>
          </w:rPr>
          <w:fldChar w:fldCharType="separate"/>
        </w:r>
        <w:r>
          <w:rPr>
            <w:noProof/>
            <w:webHidden/>
          </w:rPr>
          <w:t>6</w:t>
        </w:r>
        <w:r>
          <w:rPr>
            <w:noProof/>
            <w:webHidden/>
          </w:rPr>
          <w:fldChar w:fldCharType="end"/>
        </w:r>
      </w:hyperlink>
    </w:p>
    <w:p w:rsidR="00477B37" w:rsidRDefault="00477B37">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364102" w:history="1">
        <w:r w:rsidRPr="001D3E55">
          <w:rPr>
            <w:rStyle w:val="Hyperlink"/>
            <w:noProof/>
          </w:rPr>
          <w:t>3</w:t>
        </w:r>
        <w:r>
          <w:rPr>
            <w:rFonts w:asciiTheme="minorHAnsi" w:eastAsiaTheme="minorEastAsia" w:hAnsiTheme="minorHAnsi" w:cstheme="minorBidi"/>
            <w:b w:val="0"/>
            <w:noProof/>
            <w:color w:val="auto"/>
            <w:sz w:val="22"/>
            <w:szCs w:val="22"/>
          </w:rPr>
          <w:tab/>
        </w:r>
        <w:r w:rsidRPr="001D3E55">
          <w:rPr>
            <w:rStyle w:val="Hyperlink"/>
            <w:noProof/>
          </w:rPr>
          <w:t>Dialoog</w:t>
        </w:r>
        <w:r>
          <w:rPr>
            <w:noProof/>
            <w:webHidden/>
          </w:rPr>
          <w:tab/>
        </w:r>
        <w:r>
          <w:rPr>
            <w:noProof/>
            <w:webHidden/>
          </w:rPr>
          <w:fldChar w:fldCharType="begin"/>
        </w:r>
        <w:r>
          <w:rPr>
            <w:noProof/>
            <w:webHidden/>
          </w:rPr>
          <w:instrText xml:space="preserve"> PAGEREF _Toc524364102 \h </w:instrText>
        </w:r>
        <w:r>
          <w:rPr>
            <w:noProof/>
            <w:webHidden/>
          </w:rPr>
        </w:r>
        <w:r>
          <w:rPr>
            <w:noProof/>
            <w:webHidden/>
          </w:rPr>
          <w:fldChar w:fldCharType="separate"/>
        </w:r>
        <w:r>
          <w:rPr>
            <w:noProof/>
            <w:webHidden/>
          </w:rPr>
          <w:t>7</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03" w:history="1">
        <w:r w:rsidRPr="001D3E55">
          <w:rPr>
            <w:rStyle w:val="Hyperlink"/>
            <w:noProof/>
          </w:rPr>
          <w:t>3.1</w:t>
        </w:r>
        <w:r>
          <w:rPr>
            <w:rFonts w:asciiTheme="minorHAnsi" w:eastAsiaTheme="minorEastAsia" w:hAnsiTheme="minorHAnsi" w:cstheme="minorBidi"/>
            <w:i w:val="0"/>
            <w:noProof/>
            <w:color w:val="auto"/>
            <w:sz w:val="22"/>
            <w:szCs w:val="22"/>
          </w:rPr>
          <w:tab/>
        </w:r>
        <w:r w:rsidRPr="001D3E55">
          <w:rPr>
            <w:rStyle w:val="Hyperlink"/>
            <w:noProof/>
          </w:rPr>
          <w:t>Algemeen</w:t>
        </w:r>
        <w:r>
          <w:rPr>
            <w:noProof/>
            <w:webHidden/>
          </w:rPr>
          <w:tab/>
        </w:r>
        <w:r>
          <w:rPr>
            <w:noProof/>
            <w:webHidden/>
          </w:rPr>
          <w:fldChar w:fldCharType="begin"/>
        </w:r>
        <w:r>
          <w:rPr>
            <w:noProof/>
            <w:webHidden/>
          </w:rPr>
          <w:instrText xml:space="preserve"> PAGEREF _Toc524364103 \h </w:instrText>
        </w:r>
        <w:r>
          <w:rPr>
            <w:noProof/>
            <w:webHidden/>
          </w:rPr>
        </w:r>
        <w:r>
          <w:rPr>
            <w:noProof/>
            <w:webHidden/>
          </w:rPr>
          <w:fldChar w:fldCharType="separate"/>
        </w:r>
        <w:r>
          <w:rPr>
            <w:noProof/>
            <w:webHidden/>
          </w:rPr>
          <w:t>7</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04" w:history="1">
        <w:r w:rsidRPr="001D3E55">
          <w:rPr>
            <w:rStyle w:val="Hyperlink"/>
            <w:noProof/>
          </w:rPr>
          <w:t>3.2</w:t>
        </w:r>
        <w:r>
          <w:rPr>
            <w:rFonts w:asciiTheme="minorHAnsi" w:eastAsiaTheme="minorEastAsia" w:hAnsiTheme="minorHAnsi" w:cstheme="minorBidi"/>
            <w:i w:val="0"/>
            <w:noProof/>
            <w:color w:val="auto"/>
            <w:sz w:val="22"/>
            <w:szCs w:val="22"/>
          </w:rPr>
          <w:tab/>
        </w:r>
        <w:r w:rsidRPr="001D3E55">
          <w:rPr>
            <w:rStyle w:val="Hyperlink"/>
            <w:noProof/>
          </w:rPr>
          <w:t>Informatiesessie en bezoek van de locatie</w:t>
        </w:r>
        <w:r>
          <w:rPr>
            <w:noProof/>
            <w:webHidden/>
          </w:rPr>
          <w:tab/>
        </w:r>
        <w:r>
          <w:rPr>
            <w:noProof/>
            <w:webHidden/>
          </w:rPr>
          <w:fldChar w:fldCharType="begin"/>
        </w:r>
        <w:r>
          <w:rPr>
            <w:noProof/>
            <w:webHidden/>
          </w:rPr>
          <w:instrText xml:space="preserve"> PAGEREF _Toc524364104 \h </w:instrText>
        </w:r>
        <w:r>
          <w:rPr>
            <w:noProof/>
            <w:webHidden/>
          </w:rPr>
        </w:r>
        <w:r>
          <w:rPr>
            <w:noProof/>
            <w:webHidden/>
          </w:rPr>
          <w:fldChar w:fldCharType="separate"/>
        </w:r>
        <w:r>
          <w:rPr>
            <w:noProof/>
            <w:webHidden/>
          </w:rPr>
          <w:t>7</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05" w:history="1">
        <w:r w:rsidRPr="001D3E55">
          <w:rPr>
            <w:rStyle w:val="Hyperlink"/>
            <w:noProof/>
          </w:rPr>
          <w:t>3.3</w:t>
        </w:r>
        <w:r>
          <w:rPr>
            <w:rFonts w:asciiTheme="minorHAnsi" w:eastAsiaTheme="minorEastAsia" w:hAnsiTheme="minorHAnsi" w:cstheme="minorBidi"/>
            <w:i w:val="0"/>
            <w:noProof/>
            <w:color w:val="auto"/>
            <w:sz w:val="22"/>
            <w:szCs w:val="22"/>
          </w:rPr>
          <w:tab/>
        </w:r>
        <w:r w:rsidRPr="001D3E55">
          <w:rPr>
            <w:rStyle w:val="Hyperlink"/>
            <w:noProof/>
          </w:rPr>
          <w:t>Eerste dialooggesprek</w:t>
        </w:r>
        <w:r>
          <w:rPr>
            <w:noProof/>
            <w:webHidden/>
          </w:rPr>
          <w:tab/>
        </w:r>
        <w:r>
          <w:rPr>
            <w:noProof/>
            <w:webHidden/>
          </w:rPr>
          <w:fldChar w:fldCharType="begin"/>
        </w:r>
        <w:r>
          <w:rPr>
            <w:noProof/>
            <w:webHidden/>
          </w:rPr>
          <w:instrText xml:space="preserve"> PAGEREF _Toc524364105 \h </w:instrText>
        </w:r>
        <w:r>
          <w:rPr>
            <w:noProof/>
            <w:webHidden/>
          </w:rPr>
        </w:r>
        <w:r>
          <w:rPr>
            <w:noProof/>
            <w:webHidden/>
          </w:rPr>
          <w:fldChar w:fldCharType="separate"/>
        </w:r>
        <w:r>
          <w:rPr>
            <w:noProof/>
            <w:webHidden/>
          </w:rPr>
          <w:t>7</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06" w:history="1">
        <w:r w:rsidRPr="001D3E55">
          <w:rPr>
            <w:rStyle w:val="Hyperlink"/>
            <w:noProof/>
          </w:rPr>
          <w:t>3.4</w:t>
        </w:r>
        <w:r>
          <w:rPr>
            <w:rFonts w:asciiTheme="minorHAnsi" w:eastAsiaTheme="minorEastAsia" w:hAnsiTheme="minorHAnsi" w:cstheme="minorBidi"/>
            <w:i w:val="0"/>
            <w:noProof/>
            <w:color w:val="auto"/>
            <w:sz w:val="22"/>
            <w:szCs w:val="22"/>
          </w:rPr>
          <w:tab/>
        </w:r>
        <w:r w:rsidRPr="001D3E55">
          <w:rPr>
            <w:rStyle w:val="Hyperlink"/>
            <w:noProof/>
          </w:rPr>
          <w:t>Tweede dialooggesprek</w:t>
        </w:r>
        <w:r>
          <w:rPr>
            <w:noProof/>
            <w:webHidden/>
          </w:rPr>
          <w:tab/>
        </w:r>
        <w:r>
          <w:rPr>
            <w:noProof/>
            <w:webHidden/>
          </w:rPr>
          <w:fldChar w:fldCharType="begin"/>
        </w:r>
        <w:r>
          <w:rPr>
            <w:noProof/>
            <w:webHidden/>
          </w:rPr>
          <w:instrText xml:space="preserve"> PAGEREF _Toc524364106 \h </w:instrText>
        </w:r>
        <w:r>
          <w:rPr>
            <w:noProof/>
            <w:webHidden/>
          </w:rPr>
        </w:r>
        <w:r>
          <w:rPr>
            <w:noProof/>
            <w:webHidden/>
          </w:rPr>
          <w:fldChar w:fldCharType="separate"/>
        </w:r>
        <w:r>
          <w:rPr>
            <w:noProof/>
            <w:webHidden/>
          </w:rPr>
          <w:t>7</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07" w:history="1">
        <w:r w:rsidRPr="001D3E55">
          <w:rPr>
            <w:rStyle w:val="Hyperlink"/>
            <w:noProof/>
          </w:rPr>
          <w:t>3.5</w:t>
        </w:r>
        <w:r>
          <w:rPr>
            <w:rFonts w:asciiTheme="minorHAnsi" w:eastAsiaTheme="minorEastAsia" w:hAnsiTheme="minorHAnsi" w:cstheme="minorBidi"/>
            <w:i w:val="0"/>
            <w:noProof/>
            <w:color w:val="auto"/>
            <w:sz w:val="22"/>
            <w:szCs w:val="22"/>
          </w:rPr>
          <w:tab/>
        </w:r>
        <w:r w:rsidRPr="001D3E55">
          <w:rPr>
            <w:rStyle w:val="Hyperlink"/>
            <w:noProof/>
          </w:rPr>
          <w:t>Informatie t.b.v. dialooggesprekken en nadere inlichtingen</w:t>
        </w:r>
        <w:r>
          <w:rPr>
            <w:noProof/>
            <w:webHidden/>
          </w:rPr>
          <w:tab/>
        </w:r>
        <w:r>
          <w:rPr>
            <w:noProof/>
            <w:webHidden/>
          </w:rPr>
          <w:fldChar w:fldCharType="begin"/>
        </w:r>
        <w:r>
          <w:rPr>
            <w:noProof/>
            <w:webHidden/>
          </w:rPr>
          <w:instrText xml:space="preserve"> PAGEREF _Toc524364107 \h </w:instrText>
        </w:r>
        <w:r>
          <w:rPr>
            <w:noProof/>
            <w:webHidden/>
          </w:rPr>
        </w:r>
        <w:r>
          <w:rPr>
            <w:noProof/>
            <w:webHidden/>
          </w:rPr>
          <w:fldChar w:fldCharType="separate"/>
        </w:r>
        <w:r>
          <w:rPr>
            <w:noProof/>
            <w:webHidden/>
          </w:rPr>
          <w:t>8</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08" w:history="1">
        <w:r w:rsidRPr="001D3E55">
          <w:rPr>
            <w:rStyle w:val="Hyperlink"/>
            <w:noProof/>
          </w:rPr>
          <w:t>3.6</w:t>
        </w:r>
        <w:r>
          <w:rPr>
            <w:rFonts w:asciiTheme="minorHAnsi" w:eastAsiaTheme="minorEastAsia" w:hAnsiTheme="minorHAnsi" w:cstheme="minorBidi"/>
            <w:i w:val="0"/>
            <w:noProof/>
            <w:color w:val="auto"/>
            <w:sz w:val="22"/>
            <w:szCs w:val="22"/>
          </w:rPr>
          <w:tab/>
        </w:r>
        <w:r w:rsidRPr="001D3E55">
          <w:rPr>
            <w:rStyle w:val="Hyperlink"/>
            <w:rFonts w:eastAsia="Calibri"/>
            <w:noProof/>
          </w:rPr>
          <w:t>Vervolgb</w:t>
        </w:r>
        <w:r w:rsidRPr="001D3E55">
          <w:rPr>
            <w:rStyle w:val="Hyperlink"/>
            <w:noProof/>
          </w:rPr>
          <w:t>ezoek aan de locatie</w:t>
        </w:r>
        <w:r>
          <w:rPr>
            <w:noProof/>
            <w:webHidden/>
          </w:rPr>
          <w:tab/>
        </w:r>
        <w:r>
          <w:rPr>
            <w:noProof/>
            <w:webHidden/>
          </w:rPr>
          <w:fldChar w:fldCharType="begin"/>
        </w:r>
        <w:r>
          <w:rPr>
            <w:noProof/>
            <w:webHidden/>
          </w:rPr>
          <w:instrText xml:space="preserve"> PAGEREF _Toc524364108 \h </w:instrText>
        </w:r>
        <w:r>
          <w:rPr>
            <w:noProof/>
            <w:webHidden/>
          </w:rPr>
        </w:r>
        <w:r>
          <w:rPr>
            <w:noProof/>
            <w:webHidden/>
          </w:rPr>
          <w:fldChar w:fldCharType="separate"/>
        </w:r>
        <w:r>
          <w:rPr>
            <w:noProof/>
            <w:webHidden/>
          </w:rPr>
          <w:t>9</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09" w:history="1">
        <w:r w:rsidRPr="001D3E55">
          <w:rPr>
            <w:rStyle w:val="Hyperlink"/>
            <w:noProof/>
          </w:rPr>
          <w:t>3.7</w:t>
        </w:r>
        <w:r>
          <w:rPr>
            <w:rFonts w:asciiTheme="minorHAnsi" w:eastAsiaTheme="minorEastAsia" w:hAnsiTheme="minorHAnsi" w:cstheme="minorBidi"/>
            <w:i w:val="0"/>
            <w:noProof/>
            <w:color w:val="auto"/>
            <w:sz w:val="22"/>
            <w:szCs w:val="22"/>
          </w:rPr>
          <w:tab/>
        </w:r>
        <w:r w:rsidRPr="001D3E55">
          <w:rPr>
            <w:rStyle w:val="Hyperlink"/>
            <w:noProof/>
          </w:rPr>
          <w:t>Sluiten van de dialoog en uitnodiging tot inschrijving</w:t>
        </w:r>
        <w:r>
          <w:rPr>
            <w:noProof/>
            <w:webHidden/>
          </w:rPr>
          <w:tab/>
        </w:r>
        <w:r>
          <w:rPr>
            <w:noProof/>
            <w:webHidden/>
          </w:rPr>
          <w:fldChar w:fldCharType="begin"/>
        </w:r>
        <w:r>
          <w:rPr>
            <w:noProof/>
            <w:webHidden/>
          </w:rPr>
          <w:instrText xml:space="preserve"> PAGEREF _Toc524364109 \h </w:instrText>
        </w:r>
        <w:r>
          <w:rPr>
            <w:noProof/>
            <w:webHidden/>
          </w:rPr>
        </w:r>
        <w:r>
          <w:rPr>
            <w:noProof/>
            <w:webHidden/>
          </w:rPr>
          <w:fldChar w:fldCharType="separate"/>
        </w:r>
        <w:r>
          <w:rPr>
            <w:noProof/>
            <w:webHidden/>
          </w:rPr>
          <w:t>9</w:t>
        </w:r>
        <w:r>
          <w:rPr>
            <w:noProof/>
            <w:webHidden/>
          </w:rPr>
          <w:fldChar w:fldCharType="end"/>
        </w:r>
      </w:hyperlink>
    </w:p>
    <w:p w:rsidR="00477B37" w:rsidRDefault="00477B37">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364110" w:history="1">
        <w:r w:rsidRPr="001D3E55">
          <w:rPr>
            <w:rStyle w:val="Hyperlink"/>
            <w:noProof/>
          </w:rPr>
          <w:t>4</w:t>
        </w:r>
        <w:r>
          <w:rPr>
            <w:rFonts w:asciiTheme="minorHAnsi" w:eastAsiaTheme="minorEastAsia" w:hAnsiTheme="minorHAnsi" w:cstheme="minorBidi"/>
            <w:b w:val="0"/>
            <w:noProof/>
            <w:color w:val="auto"/>
            <w:sz w:val="22"/>
            <w:szCs w:val="22"/>
          </w:rPr>
          <w:tab/>
        </w:r>
        <w:r w:rsidRPr="001D3E55">
          <w:rPr>
            <w:rStyle w:val="Hyperlink"/>
            <w:noProof/>
          </w:rPr>
          <w:t>Inschrijving</w:t>
        </w:r>
        <w:r>
          <w:rPr>
            <w:noProof/>
            <w:webHidden/>
          </w:rPr>
          <w:tab/>
        </w:r>
        <w:r>
          <w:rPr>
            <w:noProof/>
            <w:webHidden/>
          </w:rPr>
          <w:fldChar w:fldCharType="begin"/>
        </w:r>
        <w:r>
          <w:rPr>
            <w:noProof/>
            <w:webHidden/>
          </w:rPr>
          <w:instrText xml:space="preserve"> PAGEREF _Toc524364110 \h </w:instrText>
        </w:r>
        <w:r>
          <w:rPr>
            <w:noProof/>
            <w:webHidden/>
          </w:rPr>
        </w:r>
        <w:r>
          <w:rPr>
            <w:noProof/>
            <w:webHidden/>
          </w:rPr>
          <w:fldChar w:fldCharType="separate"/>
        </w:r>
        <w:r>
          <w:rPr>
            <w:noProof/>
            <w:webHidden/>
          </w:rPr>
          <w:t>10</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11" w:history="1">
        <w:r w:rsidRPr="001D3E55">
          <w:rPr>
            <w:rStyle w:val="Hyperlink"/>
            <w:noProof/>
          </w:rPr>
          <w:t>4.1</w:t>
        </w:r>
        <w:r>
          <w:rPr>
            <w:rFonts w:asciiTheme="minorHAnsi" w:eastAsiaTheme="minorEastAsia" w:hAnsiTheme="minorHAnsi" w:cstheme="minorBidi"/>
            <w:i w:val="0"/>
            <w:noProof/>
            <w:color w:val="auto"/>
            <w:sz w:val="22"/>
            <w:szCs w:val="22"/>
          </w:rPr>
          <w:tab/>
        </w:r>
        <w:r w:rsidRPr="001D3E55">
          <w:rPr>
            <w:rStyle w:val="Hyperlink"/>
            <w:noProof/>
          </w:rPr>
          <w:t>Algemeen</w:t>
        </w:r>
        <w:r>
          <w:rPr>
            <w:noProof/>
            <w:webHidden/>
          </w:rPr>
          <w:tab/>
        </w:r>
        <w:r>
          <w:rPr>
            <w:noProof/>
            <w:webHidden/>
          </w:rPr>
          <w:fldChar w:fldCharType="begin"/>
        </w:r>
        <w:r>
          <w:rPr>
            <w:noProof/>
            <w:webHidden/>
          </w:rPr>
          <w:instrText xml:space="preserve"> PAGEREF _Toc524364111 \h </w:instrText>
        </w:r>
        <w:r>
          <w:rPr>
            <w:noProof/>
            <w:webHidden/>
          </w:rPr>
        </w:r>
        <w:r>
          <w:rPr>
            <w:noProof/>
            <w:webHidden/>
          </w:rPr>
          <w:fldChar w:fldCharType="separate"/>
        </w:r>
        <w:r>
          <w:rPr>
            <w:noProof/>
            <w:webHidden/>
          </w:rPr>
          <w:t>10</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12" w:history="1">
        <w:r w:rsidRPr="001D3E55">
          <w:rPr>
            <w:rStyle w:val="Hyperlink"/>
            <w:noProof/>
          </w:rPr>
          <w:t>4.2</w:t>
        </w:r>
        <w:r>
          <w:rPr>
            <w:rFonts w:asciiTheme="minorHAnsi" w:eastAsiaTheme="minorEastAsia" w:hAnsiTheme="minorHAnsi" w:cstheme="minorBidi"/>
            <w:i w:val="0"/>
            <w:noProof/>
            <w:color w:val="auto"/>
            <w:sz w:val="22"/>
            <w:szCs w:val="22"/>
          </w:rPr>
          <w:tab/>
        </w:r>
        <w:r w:rsidRPr="001D3E55">
          <w:rPr>
            <w:rStyle w:val="Hyperlink"/>
            <w:noProof/>
          </w:rPr>
          <w:t>Ondertekening documenten</w:t>
        </w:r>
        <w:r>
          <w:rPr>
            <w:noProof/>
            <w:webHidden/>
          </w:rPr>
          <w:tab/>
        </w:r>
        <w:r>
          <w:rPr>
            <w:noProof/>
            <w:webHidden/>
          </w:rPr>
          <w:fldChar w:fldCharType="begin"/>
        </w:r>
        <w:r>
          <w:rPr>
            <w:noProof/>
            <w:webHidden/>
          </w:rPr>
          <w:instrText xml:space="preserve"> PAGEREF _Toc524364112 \h </w:instrText>
        </w:r>
        <w:r>
          <w:rPr>
            <w:noProof/>
            <w:webHidden/>
          </w:rPr>
        </w:r>
        <w:r>
          <w:rPr>
            <w:noProof/>
            <w:webHidden/>
          </w:rPr>
          <w:fldChar w:fldCharType="separate"/>
        </w:r>
        <w:r>
          <w:rPr>
            <w:noProof/>
            <w:webHidden/>
          </w:rPr>
          <w:t>10</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13" w:history="1">
        <w:r w:rsidRPr="001D3E55">
          <w:rPr>
            <w:rStyle w:val="Hyperlink"/>
            <w:noProof/>
          </w:rPr>
          <w:t>4.3</w:t>
        </w:r>
        <w:r>
          <w:rPr>
            <w:rFonts w:asciiTheme="minorHAnsi" w:eastAsiaTheme="minorEastAsia" w:hAnsiTheme="minorHAnsi" w:cstheme="minorBidi"/>
            <w:i w:val="0"/>
            <w:noProof/>
            <w:color w:val="auto"/>
            <w:sz w:val="22"/>
            <w:szCs w:val="22"/>
          </w:rPr>
          <w:tab/>
        </w:r>
        <w:r w:rsidRPr="001D3E55">
          <w:rPr>
            <w:rStyle w:val="Hyperlink"/>
            <w:noProof/>
          </w:rPr>
          <w:t>Inschrijvingsbiljet</w:t>
        </w:r>
        <w:r>
          <w:rPr>
            <w:noProof/>
            <w:webHidden/>
          </w:rPr>
          <w:tab/>
        </w:r>
        <w:r>
          <w:rPr>
            <w:noProof/>
            <w:webHidden/>
          </w:rPr>
          <w:fldChar w:fldCharType="begin"/>
        </w:r>
        <w:r>
          <w:rPr>
            <w:noProof/>
            <w:webHidden/>
          </w:rPr>
          <w:instrText xml:space="preserve"> PAGEREF _Toc524364113 \h </w:instrText>
        </w:r>
        <w:r>
          <w:rPr>
            <w:noProof/>
            <w:webHidden/>
          </w:rPr>
        </w:r>
        <w:r>
          <w:rPr>
            <w:noProof/>
            <w:webHidden/>
          </w:rPr>
          <w:fldChar w:fldCharType="separate"/>
        </w:r>
        <w:r>
          <w:rPr>
            <w:noProof/>
            <w:webHidden/>
          </w:rPr>
          <w:t>10</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14" w:history="1">
        <w:r w:rsidRPr="001D3E55">
          <w:rPr>
            <w:rStyle w:val="Hyperlink"/>
            <w:noProof/>
          </w:rPr>
          <w:t>4.4</w:t>
        </w:r>
        <w:r>
          <w:rPr>
            <w:rFonts w:asciiTheme="minorHAnsi" w:eastAsiaTheme="minorEastAsia" w:hAnsiTheme="minorHAnsi" w:cstheme="minorBidi"/>
            <w:i w:val="0"/>
            <w:noProof/>
            <w:color w:val="auto"/>
            <w:sz w:val="22"/>
            <w:szCs w:val="22"/>
          </w:rPr>
          <w:tab/>
        </w:r>
        <w:r w:rsidRPr="001D3E55">
          <w:rPr>
            <w:rStyle w:val="Hyperlink"/>
            <w:noProof/>
          </w:rPr>
          <w:t>Inschrijvingsbegroting</w:t>
        </w:r>
        <w:r>
          <w:rPr>
            <w:noProof/>
            <w:webHidden/>
          </w:rPr>
          <w:tab/>
        </w:r>
        <w:r>
          <w:rPr>
            <w:noProof/>
            <w:webHidden/>
          </w:rPr>
          <w:fldChar w:fldCharType="begin"/>
        </w:r>
        <w:r>
          <w:rPr>
            <w:noProof/>
            <w:webHidden/>
          </w:rPr>
          <w:instrText xml:space="preserve"> PAGEREF _Toc524364114 \h </w:instrText>
        </w:r>
        <w:r>
          <w:rPr>
            <w:noProof/>
            <w:webHidden/>
          </w:rPr>
        </w:r>
        <w:r>
          <w:rPr>
            <w:noProof/>
            <w:webHidden/>
          </w:rPr>
          <w:fldChar w:fldCharType="separate"/>
        </w:r>
        <w:r>
          <w:rPr>
            <w:noProof/>
            <w:webHidden/>
          </w:rPr>
          <w:t>11</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15" w:history="1">
        <w:r w:rsidRPr="001D3E55">
          <w:rPr>
            <w:rStyle w:val="Hyperlink"/>
            <w:noProof/>
          </w:rPr>
          <w:t>4.5</w:t>
        </w:r>
        <w:r>
          <w:rPr>
            <w:rFonts w:asciiTheme="minorHAnsi" w:eastAsiaTheme="minorEastAsia" w:hAnsiTheme="minorHAnsi" w:cstheme="minorBidi"/>
            <w:i w:val="0"/>
            <w:noProof/>
            <w:color w:val="auto"/>
            <w:sz w:val="22"/>
            <w:szCs w:val="22"/>
          </w:rPr>
          <w:tab/>
        </w:r>
        <w:r w:rsidRPr="001D3E55">
          <w:rPr>
            <w:rStyle w:val="Hyperlink"/>
            <w:noProof/>
          </w:rPr>
          <w:t>Verklaring bestuurder omtrent rechtmatigheid inschrijving</w:t>
        </w:r>
        <w:r>
          <w:rPr>
            <w:noProof/>
            <w:webHidden/>
          </w:rPr>
          <w:tab/>
        </w:r>
        <w:r>
          <w:rPr>
            <w:noProof/>
            <w:webHidden/>
          </w:rPr>
          <w:fldChar w:fldCharType="begin"/>
        </w:r>
        <w:r>
          <w:rPr>
            <w:noProof/>
            <w:webHidden/>
          </w:rPr>
          <w:instrText xml:space="preserve"> PAGEREF _Toc524364115 \h </w:instrText>
        </w:r>
        <w:r>
          <w:rPr>
            <w:noProof/>
            <w:webHidden/>
          </w:rPr>
        </w:r>
        <w:r>
          <w:rPr>
            <w:noProof/>
            <w:webHidden/>
          </w:rPr>
          <w:fldChar w:fldCharType="separate"/>
        </w:r>
        <w:r>
          <w:rPr>
            <w:noProof/>
            <w:webHidden/>
          </w:rPr>
          <w:t>11</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16" w:history="1">
        <w:r w:rsidRPr="001D3E55">
          <w:rPr>
            <w:rStyle w:val="Hyperlink"/>
            <w:noProof/>
          </w:rPr>
          <w:t>4.6</w:t>
        </w:r>
        <w:r>
          <w:rPr>
            <w:rFonts w:asciiTheme="minorHAnsi" w:eastAsiaTheme="minorEastAsia" w:hAnsiTheme="minorHAnsi" w:cstheme="minorBidi"/>
            <w:i w:val="0"/>
            <w:noProof/>
            <w:color w:val="auto"/>
            <w:sz w:val="22"/>
            <w:szCs w:val="22"/>
          </w:rPr>
          <w:tab/>
        </w:r>
        <w:r w:rsidRPr="001D3E55">
          <w:rPr>
            <w:rStyle w:val="Hyperlink"/>
            <w:noProof/>
          </w:rPr>
          <w:t>Documenten kwalitatieve gunningcriteria</w:t>
        </w:r>
        <w:r>
          <w:rPr>
            <w:noProof/>
            <w:webHidden/>
          </w:rPr>
          <w:tab/>
        </w:r>
        <w:r>
          <w:rPr>
            <w:noProof/>
            <w:webHidden/>
          </w:rPr>
          <w:fldChar w:fldCharType="begin"/>
        </w:r>
        <w:r>
          <w:rPr>
            <w:noProof/>
            <w:webHidden/>
          </w:rPr>
          <w:instrText xml:space="preserve"> PAGEREF _Toc524364116 \h </w:instrText>
        </w:r>
        <w:r>
          <w:rPr>
            <w:noProof/>
            <w:webHidden/>
          </w:rPr>
        </w:r>
        <w:r>
          <w:rPr>
            <w:noProof/>
            <w:webHidden/>
          </w:rPr>
          <w:fldChar w:fldCharType="separate"/>
        </w:r>
        <w:r>
          <w:rPr>
            <w:noProof/>
            <w:webHidden/>
          </w:rPr>
          <w:t>11</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17" w:history="1">
        <w:r w:rsidRPr="001D3E55">
          <w:rPr>
            <w:rStyle w:val="Hyperlink"/>
            <w:noProof/>
          </w:rPr>
          <w:t>4.7</w:t>
        </w:r>
        <w:r>
          <w:rPr>
            <w:rFonts w:asciiTheme="minorHAnsi" w:eastAsiaTheme="minorEastAsia" w:hAnsiTheme="minorHAnsi" w:cstheme="minorBidi"/>
            <w:i w:val="0"/>
            <w:noProof/>
            <w:color w:val="auto"/>
            <w:sz w:val="22"/>
            <w:szCs w:val="22"/>
          </w:rPr>
          <w:tab/>
        </w:r>
        <w:r w:rsidRPr="001D3E55">
          <w:rPr>
            <w:rStyle w:val="Hyperlink"/>
            <w:noProof/>
          </w:rPr>
          <w:t>Presentatie</w:t>
        </w:r>
        <w:r>
          <w:rPr>
            <w:noProof/>
            <w:webHidden/>
          </w:rPr>
          <w:tab/>
        </w:r>
        <w:r>
          <w:rPr>
            <w:noProof/>
            <w:webHidden/>
          </w:rPr>
          <w:fldChar w:fldCharType="begin"/>
        </w:r>
        <w:r>
          <w:rPr>
            <w:noProof/>
            <w:webHidden/>
          </w:rPr>
          <w:instrText xml:space="preserve"> PAGEREF _Toc524364117 \h </w:instrText>
        </w:r>
        <w:r>
          <w:rPr>
            <w:noProof/>
            <w:webHidden/>
          </w:rPr>
        </w:r>
        <w:r>
          <w:rPr>
            <w:noProof/>
            <w:webHidden/>
          </w:rPr>
          <w:fldChar w:fldCharType="separate"/>
        </w:r>
        <w:r>
          <w:rPr>
            <w:noProof/>
            <w:webHidden/>
          </w:rPr>
          <w:t>11</w:t>
        </w:r>
        <w:r>
          <w:rPr>
            <w:noProof/>
            <w:webHidden/>
          </w:rPr>
          <w:fldChar w:fldCharType="end"/>
        </w:r>
      </w:hyperlink>
    </w:p>
    <w:p w:rsidR="00477B37" w:rsidRDefault="00477B37">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364118" w:history="1">
        <w:r w:rsidRPr="001D3E55">
          <w:rPr>
            <w:rStyle w:val="Hyperlink"/>
            <w:noProof/>
          </w:rPr>
          <w:t>5</w:t>
        </w:r>
        <w:r>
          <w:rPr>
            <w:rFonts w:asciiTheme="minorHAnsi" w:eastAsiaTheme="minorEastAsia" w:hAnsiTheme="minorHAnsi" w:cstheme="minorBidi"/>
            <w:b w:val="0"/>
            <w:noProof/>
            <w:color w:val="auto"/>
            <w:sz w:val="22"/>
            <w:szCs w:val="22"/>
          </w:rPr>
          <w:tab/>
        </w:r>
        <w:r w:rsidRPr="001D3E55">
          <w:rPr>
            <w:rStyle w:val="Hyperlink"/>
            <w:noProof/>
          </w:rPr>
          <w:t>Gunning</w:t>
        </w:r>
        <w:r>
          <w:rPr>
            <w:noProof/>
            <w:webHidden/>
          </w:rPr>
          <w:tab/>
        </w:r>
        <w:r>
          <w:rPr>
            <w:noProof/>
            <w:webHidden/>
          </w:rPr>
          <w:fldChar w:fldCharType="begin"/>
        </w:r>
        <w:r>
          <w:rPr>
            <w:noProof/>
            <w:webHidden/>
          </w:rPr>
          <w:instrText xml:space="preserve"> PAGEREF _Toc524364118 \h </w:instrText>
        </w:r>
        <w:r>
          <w:rPr>
            <w:noProof/>
            <w:webHidden/>
          </w:rPr>
        </w:r>
        <w:r>
          <w:rPr>
            <w:noProof/>
            <w:webHidden/>
          </w:rPr>
          <w:fldChar w:fldCharType="separate"/>
        </w:r>
        <w:r>
          <w:rPr>
            <w:noProof/>
            <w:webHidden/>
          </w:rPr>
          <w:t>12</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19" w:history="1">
        <w:r w:rsidRPr="001D3E55">
          <w:rPr>
            <w:rStyle w:val="Hyperlink"/>
            <w:noProof/>
          </w:rPr>
          <w:t>5.1</w:t>
        </w:r>
        <w:r>
          <w:rPr>
            <w:rFonts w:asciiTheme="minorHAnsi" w:eastAsiaTheme="minorEastAsia" w:hAnsiTheme="minorHAnsi" w:cstheme="minorBidi"/>
            <w:i w:val="0"/>
            <w:noProof/>
            <w:color w:val="auto"/>
            <w:sz w:val="22"/>
            <w:szCs w:val="22"/>
          </w:rPr>
          <w:tab/>
        </w:r>
        <w:r w:rsidRPr="001D3E55">
          <w:rPr>
            <w:rStyle w:val="Hyperlink"/>
            <w:noProof/>
          </w:rPr>
          <w:t>Gunningscriterium</w:t>
        </w:r>
        <w:r>
          <w:rPr>
            <w:noProof/>
            <w:webHidden/>
          </w:rPr>
          <w:tab/>
        </w:r>
        <w:r>
          <w:rPr>
            <w:noProof/>
            <w:webHidden/>
          </w:rPr>
          <w:fldChar w:fldCharType="begin"/>
        </w:r>
        <w:r>
          <w:rPr>
            <w:noProof/>
            <w:webHidden/>
          </w:rPr>
          <w:instrText xml:space="preserve"> PAGEREF _Toc524364119 \h </w:instrText>
        </w:r>
        <w:r>
          <w:rPr>
            <w:noProof/>
            <w:webHidden/>
          </w:rPr>
        </w:r>
        <w:r>
          <w:rPr>
            <w:noProof/>
            <w:webHidden/>
          </w:rPr>
          <w:fldChar w:fldCharType="separate"/>
        </w:r>
        <w:r>
          <w:rPr>
            <w:noProof/>
            <w:webHidden/>
          </w:rPr>
          <w:t>12</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20" w:history="1">
        <w:r w:rsidRPr="001D3E55">
          <w:rPr>
            <w:rStyle w:val="Hyperlink"/>
            <w:noProof/>
          </w:rPr>
          <w:t>5.2</w:t>
        </w:r>
        <w:r>
          <w:rPr>
            <w:rFonts w:asciiTheme="minorHAnsi" w:eastAsiaTheme="minorEastAsia" w:hAnsiTheme="minorHAnsi" w:cstheme="minorBidi"/>
            <w:i w:val="0"/>
            <w:noProof/>
            <w:color w:val="auto"/>
            <w:sz w:val="22"/>
            <w:szCs w:val="22"/>
          </w:rPr>
          <w:tab/>
        </w:r>
        <w:r w:rsidRPr="001D3E55">
          <w:rPr>
            <w:rStyle w:val="Hyperlink"/>
            <w:noProof/>
          </w:rPr>
          <w:t>Financieel criterium</w:t>
        </w:r>
        <w:r>
          <w:rPr>
            <w:noProof/>
            <w:webHidden/>
          </w:rPr>
          <w:tab/>
        </w:r>
        <w:r>
          <w:rPr>
            <w:noProof/>
            <w:webHidden/>
          </w:rPr>
          <w:fldChar w:fldCharType="begin"/>
        </w:r>
        <w:r>
          <w:rPr>
            <w:noProof/>
            <w:webHidden/>
          </w:rPr>
          <w:instrText xml:space="preserve"> PAGEREF _Toc524364120 \h </w:instrText>
        </w:r>
        <w:r>
          <w:rPr>
            <w:noProof/>
            <w:webHidden/>
          </w:rPr>
        </w:r>
        <w:r>
          <w:rPr>
            <w:noProof/>
            <w:webHidden/>
          </w:rPr>
          <w:fldChar w:fldCharType="separate"/>
        </w:r>
        <w:r>
          <w:rPr>
            <w:noProof/>
            <w:webHidden/>
          </w:rPr>
          <w:t>12</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21" w:history="1">
        <w:r w:rsidRPr="001D3E55">
          <w:rPr>
            <w:rStyle w:val="Hyperlink"/>
            <w:noProof/>
          </w:rPr>
          <w:t>5.3</w:t>
        </w:r>
        <w:r>
          <w:rPr>
            <w:rFonts w:asciiTheme="minorHAnsi" w:eastAsiaTheme="minorEastAsia" w:hAnsiTheme="minorHAnsi" w:cstheme="minorBidi"/>
            <w:i w:val="0"/>
            <w:noProof/>
            <w:color w:val="auto"/>
            <w:sz w:val="22"/>
            <w:szCs w:val="22"/>
          </w:rPr>
          <w:tab/>
        </w:r>
        <w:r w:rsidRPr="001D3E55">
          <w:rPr>
            <w:rStyle w:val="Hyperlink"/>
            <w:noProof/>
          </w:rPr>
          <w:t>Kwalitatieve criteria</w:t>
        </w:r>
        <w:r>
          <w:rPr>
            <w:noProof/>
            <w:webHidden/>
          </w:rPr>
          <w:tab/>
        </w:r>
        <w:r>
          <w:rPr>
            <w:noProof/>
            <w:webHidden/>
          </w:rPr>
          <w:fldChar w:fldCharType="begin"/>
        </w:r>
        <w:r>
          <w:rPr>
            <w:noProof/>
            <w:webHidden/>
          </w:rPr>
          <w:instrText xml:space="preserve"> PAGEREF _Toc524364121 \h </w:instrText>
        </w:r>
        <w:r>
          <w:rPr>
            <w:noProof/>
            <w:webHidden/>
          </w:rPr>
        </w:r>
        <w:r>
          <w:rPr>
            <w:noProof/>
            <w:webHidden/>
          </w:rPr>
          <w:fldChar w:fldCharType="separate"/>
        </w:r>
        <w:r>
          <w:rPr>
            <w:noProof/>
            <w:webHidden/>
          </w:rPr>
          <w:t>12</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22" w:history="1">
        <w:r w:rsidRPr="001D3E55">
          <w:rPr>
            <w:rStyle w:val="Hyperlink"/>
            <w:noProof/>
          </w:rPr>
          <w:t>5.4</w:t>
        </w:r>
        <w:r>
          <w:rPr>
            <w:rFonts w:asciiTheme="minorHAnsi" w:eastAsiaTheme="minorEastAsia" w:hAnsiTheme="minorHAnsi" w:cstheme="minorBidi"/>
            <w:i w:val="0"/>
            <w:noProof/>
            <w:color w:val="auto"/>
            <w:sz w:val="22"/>
            <w:szCs w:val="22"/>
          </w:rPr>
          <w:tab/>
        </w:r>
        <w:r w:rsidRPr="001D3E55">
          <w:rPr>
            <w:rStyle w:val="Hyperlink"/>
            <w:noProof/>
          </w:rPr>
          <w:t>Beoordelingsmethodiek</w:t>
        </w:r>
        <w:r>
          <w:rPr>
            <w:noProof/>
            <w:webHidden/>
          </w:rPr>
          <w:tab/>
        </w:r>
        <w:r>
          <w:rPr>
            <w:noProof/>
            <w:webHidden/>
          </w:rPr>
          <w:fldChar w:fldCharType="begin"/>
        </w:r>
        <w:r>
          <w:rPr>
            <w:noProof/>
            <w:webHidden/>
          </w:rPr>
          <w:instrText xml:space="preserve"> PAGEREF _Toc524364122 \h </w:instrText>
        </w:r>
        <w:r>
          <w:rPr>
            <w:noProof/>
            <w:webHidden/>
          </w:rPr>
        </w:r>
        <w:r>
          <w:rPr>
            <w:noProof/>
            <w:webHidden/>
          </w:rPr>
          <w:fldChar w:fldCharType="separate"/>
        </w:r>
        <w:r>
          <w:rPr>
            <w:noProof/>
            <w:webHidden/>
          </w:rPr>
          <w:t>14</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23" w:history="1">
        <w:r w:rsidRPr="001D3E55">
          <w:rPr>
            <w:rStyle w:val="Hyperlink"/>
            <w:noProof/>
          </w:rPr>
          <w:t>5.5</w:t>
        </w:r>
        <w:r>
          <w:rPr>
            <w:rFonts w:asciiTheme="minorHAnsi" w:eastAsiaTheme="minorEastAsia" w:hAnsiTheme="minorHAnsi" w:cstheme="minorBidi"/>
            <w:i w:val="0"/>
            <w:noProof/>
            <w:color w:val="auto"/>
            <w:sz w:val="22"/>
            <w:szCs w:val="22"/>
          </w:rPr>
          <w:tab/>
        </w:r>
        <w:r w:rsidRPr="001D3E55">
          <w:rPr>
            <w:rStyle w:val="Hyperlink"/>
            <w:noProof/>
          </w:rPr>
          <w:t>Beoordelingscommissie</w:t>
        </w:r>
        <w:r>
          <w:rPr>
            <w:noProof/>
            <w:webHidden/>
          </w:rPr>
          <w:tab/>
        </w:r>
        <w:r>
          <w:rPr>
            <w:noProof/>
            <w:webHidden/>
          </w:rPr>
          <w:fldChar w:fldCharType="begin"/>
        </w:r>
        <w:r>
          <w:rPr>
            <w:noProof/>
            <w:webHidden/>
          </w:rPr>
          <w:instrText xml:space="preserve"> PAGEREF _Toc524364123 \h </w:instrText>
        </w:r>
        <w:r>
          <w:rPr>
            <w:noProof/>
            <w:webHidden/>
          </w:rPr>
        </w:r>
        <w:r>
          <w:rPr>
            <w:noProof/>
            <w:webHidden/>
          </w:rPr>
          <w:fldChar w:fldCharType="separate"/>
        </w:r>
        <w:r>
          <w:rPr>
            <w:noProof/>
            <w:webHidden/>
          </w:rPr>
          <w:t>15</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24" w:history="1">
        <w:r w:rsidRPr="001D3E55">
          <w:rPr>
            <w:rStyle w:val="Hyperlink"/>
            <w:noProof/>
          </w:rPr>
          <w:t>5.6</w:t>
        </w:r>
        <w:r>
          <w:rPr>
            <w:rFonts w:asciiTheme="minorHAnsi" w:eastAsiaTheme="minorEastAsia" w:hAnsiTheme="minorHAnsi" w:cstheme="minorBidi"/>
            <w:i w:val="0"/>
            <w:noProof/>
            <w:color w:val="auto"/>
            <w:sz w:val="22"/>
            <w:szCs w:val="22"/>
          </w:rPr>
          <w:tab/>
        </w:r>
        <w:r w:rsidRPr="001D3E55">
          <w:rPr>
            <w:rStyle w:val="Hyperlink"/>
            <w:noProof/>
          </w:rPr>
          <w:t>Gelijke economisch meest voordelige inschrijving</w:t>
        </w:r>
        <w:r>
          <w:rPr>
            <w:noProof/>
            <w:webHidden/>
          </w:rPr>
          <w:tab/>
        </w:r>
        <w:r>
          <w:rPr>
            <w:noProof/>
            <w:webHidden/>
          </w:rPr>
          <w:fldChar w:fldCharType="begin"/>
        </w:r>
        <w:r>
          <w:rPr>
            <w:noProof/>
            <w:webHidden/>
          </w:rPr>
          <w:instrText xml:space="preserve"> PAGEREF _Toc524364124 \h </w:instrText>
        </w:r>
        <w:r>
          <w:rPr>
            <w:noProof/>
            <w:webHidden/>
          </w:rPr>
        </w:r>
        <w:r>
          <w:rPr>
            <w:noProof/>
            <w:webHidden/>
          </w:rPr>
          <w:fldChar w:fldCharType="separate"/>
        </w:r>
        <w:r>
          <w:rPr>
            <w:noProof/>
            <w:webHidden/>
          </w:rPr>
          <w:t>15</w:t>
        </w:r>
        <w:r>
          <w:rPr>
            <w:noProof/>
            <w:webHidden/>
          </w:rPr>
          <w:fldChar w:fldCharType="end"/>
        </w:r>
      </w:hyperlink>
    </w:p>
    <w:p w:rsidR="00477B37" w:rsidRDefault="00477B37">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364125" w:history="1">
        <w:r w:rsidRPr="001D3E55">
          <w:rPr>
            <w:rStyle w:val="Hyperlink"/>
            <w:noProof/>
          </w:rPr>
          <w:t>6</w:t>
        </w:r>
        <w:r>
          <w:rPr>
            <w:rFonts w:asciiTheme="minorHAnsi" w:eastAsiaTheme="minorEastAsia" w:hAnsiTheme="minorHAnsi" w:cstheme="minorBidi"/>
            <w:b w:val="0"/>
            <w:noProof/>
            <w:color w:val="auto"/>
            <w:sz w:val="22"/>
            <w:szCs w:val="22"/>
          </w:rPr>
          <w:tab/>
        </w:r>
        <w:r w:rsidRPr="001D3E55">
          <w:rPr>
            <w:rStyle w:val="Hyperlink"/>
            <w:noProof/>
          </w:rPr>
          <w:t>Gunningsbeslissing</w:t>
        </w:r>
        <w:r>
          <w:rPr>
            <w:noProof/>
            <w:webHidden/>
          </w:rPr>
          <w:tab/>
        </w:r>
        <w:r>
          <w:rPr>
            <w:noProof/>
            <w:webHidden/>
          </w:rPr>
          <w:fldChar w:fldCharType="begin"/>
        </w:r>
        <w:r>
          <w:rPr>
            <w:noProof/>
            <w:webHidden/>
          </w:rPr>
          <w:instrText xml:space="preserve"> PAGEREF _Toc524364125 \h </w:instrText>
        </w:r>
        <w:r>
          <w:rPr>
            <w:noProof/>
            <w:webHidden/>
          </w:rPr>
        </w:r>
        <w:r>
          <w:rPr>
            <w:noProof/>
            <w:webHidden/>
          </w:rPr>
          <w:fldChar w:fldCharType="separate"/>
        </w:r>
        <w:r>
          <w:rPr>
            <w:noProof/>
            <w:webHidden/>
          </w:rPr>
          <w:t>16</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26" w:history="1">
        <w:r w:rsidRPr="001D3E55">
          <w:rPr>
            <w:rStyle w:val="Hyperlink"/>
            <w:noProof/>
          </w:rPr>
          <w:t>6.1</w:t>
        </w:r>
        <w:r>
          <w:rPr>
            <w:rFonts w:asciiTheme="minorHAnsi" w:eastAsiaTheme="minorEastAsia" w:hAnsiTheme="minorHAnsi" w:cstheme="minorBidi"/>
            <w:i w:val="0"/>
            <w:noProof/>
            <w:color w:val="auto"/>
            <w:sz w:val="22"/>
            <w:szCs w:val="22"/>
          </w:rPr>
          <w:tab/>
        </w:r>
        <w:r w:rsidRPr="001D3E55">
          <w:rPr>
            <w:rStyle w:val="Hyperlink"/>
            <w:noProof/>
          </w:rPr>
          <w:t>Mededeling gunningsbeslissing</w:t>
        </w:r>
        <w:r>
          <w:rPr>
            <w:noProof/>
            <w:webHidden/>
          </w:rPr>
          <w:tab/>
        </w:r>
        <w:r>
          <w:rPr>
            <w:noProof/>
            <w:webHidden/>
          </w:rPr>
          <w:fldChar w:fldCharType="begin"/>
        </w:r>
        <w:r>
          <w:rPr>
            <w:noProof/>
            <w:webHidden/>
          </w:rPr>
          <w:instrText xml:space="preserve"> PAGEREF _Toc524364126 \h </w:instrText>
        </w:r>
        <w:r>
          <w:rPr>
            <w:noProof/>
            <w:webHidden/>
          </w:rPr>
        </w:r>
        <w:r>
          <w:rPr>
            <w:noProof/>
            <w:webHidden/>
          </w:rPr>
          <w:fldChar w:fldCharType="separate"/>
        </w:r>
        <w:r>
          <w:rPr>
            <w:noProof/>
            <w:webHidden/>
          </w:rPr>
          <w:t>16</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27" w:history="1">
        <w:r w:rsidRPr="001D3E55">
          <w:rPr>
            <w:rStyle w:val="Hyperlink"/>
            <w:noProof/>
          </w:rPr>
          <w:t>6.2</w:t>
        </w:r>
        <w:r>
          <w:rPr>
            <w:rFonts w:asciiTheme="minorHAnsi" w:eastAsiaTheme="minorEastAsia" w:hAnsiTheme="minorHAnsi" w:cstheme="minorBidi"/>
            <w:i w:val="0"/>
            <w:noProof/>
            <w:color w:val="auto"/>
            <w:sz w:val="22"/>
            <w:szCs w:val="22"/>
          </w:rPr>
          <w:tab/>
        </w:r>
        <w:r w:rsidRPr="001D3E55">
          <w:rPr>
            <w:rStyle w:val="Hyperlink"/>
            <w:noProof/>
          </w:rPr>
          <w:t>Ontwerpkostenvergoeding</w:t>
        </w:r>
        <w:r>
          <w:rPr>
            <w:noProof/>
            <w:webHidden/>
          </w:rPr>
          <w:tab/>
        </w:r>
        <w:r>
          <w:rPr>
            <w:noProof/>
            <w:webHidden/>
          </w:rPr>
          <w:fldChar w:fldCharType="begin"/>
        </w:r>
        <w:r>
          <w:rPr>
            <w:noProof/>
            <w:webHidden/>
          </w:rPr>
          <w:instrText xml:space="preserve"> PAGEREF _Toc524364127 \h </w:instrText>
        </w:r>
        <w:r>
          <w:rPr>
            <w:noProof/>
            <w:webHidden/>
          </w:rPr>
        </w:r>
        <w:r>
          <w:rPr>
            <w:noProof/>
            <w:webHidden/>
          </w:rPr>
          <w:fldChar w:fldCharType="separate"/>
        </w:r>
        <w:r>
          <w:rPr>
            <w:noProof/>
            <w:webHidden/>
          </w:rPr>
          <w:t>16</w:t>
        </w:r>
        <w:r>
          <w:rPr>
            <w:noProof/>
            <w:webHidden/>
          </w:rPr>
          <w:fldChar w:fldCharType="end"/>
        </w:r>
      </w:hyperlink>
    </w:p>
    <w:p w:rsidR="00477B37" w:rsidRDefault="00477B37">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364128" w:history="1">
        <w:r w:rsidRPr="001D3E55">
          <w:rPr>
            <w:rStyle w:val="Hyperlink"/>
            <w:noProof/>
          </w:rPr>
          <w:t>7</w:t>
        </w:r>
        <w:r>
          <w:rPr>
            <w:rFonts w:asciiTheme="minorHAnsi" w:eastAsiaTheme="minorEastAsia" w:hAnsiTheme="minorHAnsi" w:cstheme="minorBidi"/>
            <w:b w:val="0"/>
            <w:noProof/>
            <w:color w:val="auto"/>
            <w:sz w:val="22"/>
            <w:szCs w:val="22"/>
          </w:rPr>
          <w:tab/>
        </w:r>
        <w:r w:rsidRPr="001D3E55">
          <w:rPr>
            <w:rStyle w:val="Hyperlink"/>
            <w:noProof/>
          </w:rPr>
          <w:t>Vereisten aan in te dienen dialoogproducten</w:t>
        </w:r>
        <w:r>
          <w:rPr>
            <w:noProof/>
            <w:webHidden/>
          </w:rPr>
          <w:tab/>
        </w:r>
        <w:r>
          <w:rPr>
            <w:noProof/>
            <w:webHidden/>
          </w:rPr>
          <w:fldChar w:fldCharType="begin"/>
        </w:r>
        <w:r>
          <w:rPr>
            <w:noProof/>
            <w:webHidden/>
          </w:rPr>
          <w:instrText xml:space="preserve"> PAGEREF _Toc524364128 \h </w:instrText>
        </w:r>
        <w:r>
          <w:rPr>
            <w:noProof/>
            <w:webHidden/>
          </w:rPr>
        </w:r>
        <w:r>
          <w:rPr>
            <w:noProof/>
            <w:webHidden/>
          </w:rPr>
          <w:fldChar w:fldCharType="separate"/>
        </w:r>
        <w:r>
          <w:rPr>
            <w:noProof/>
            <w:webHidden/>
          </w:rPr>
          <w:t>17</w:t>
        </w:r>
        <w:r>
          <w:rPr>
            <w:noProof/>
            <w:webHidden/>
          </w:rPr>
          <w:fldChar w:fldCharType="end"/>
        </w:r>
      </w:hyperlink>
    </w:p>
    <w:p w:rsidR="00477B37" w:rsidRDefault="00477B37">
      <w:pPr>
        <w:pStyle w:val="Inhopg1"/>
        <w:tabs>
          <w:tab w:val="left" w:pos="362"/>
          <w:tab w:val="right" w:leader="dot" w:pos="7729"/>
        </w:tabs>
        <w:rPr>
          <w:rFonts w:asciiTheme="minorHAnsi" w:eastAsiaTheme="minorEastAsia" w:hAnsiTheme="minorHAnsi" w:cstheme="minorBidi"/>
          <w:b w:val="0"/>
          <w:noProof/>
          <w:color w:val="auto"/>
          <w:sz w:val="22"/>
          <w:szCs w:val="22"/>
        </w:rPr>
      </w:pPr>
      <w:hyperlink w:anchor="_Toc524364129" w:history="1">
        <w:r w:rsidRPr="001D3E55">
          <w:rPr>
            <w:rStyle w:val="Hyperlink"/>
            <w:noProof/>
          </w:rPr>
          <w:t>8</w:t>
        </w:r>
        <w:r>
          <w:rPr>
            <w:rFonts w:asciiTheme="minorHAnsi" w:eastAsiaTheme="minorEastAsia" w:hAnsiTheme="minorHAnsi" w:cstheme="minorBidi"/>
            <w:b w:val="0"/>
            <w:noProof/>
            <w:color w:val="auto"/>
            <w:sz w:val="22"/>
            <w:szCs w:val="22"/>
          </w:rPr>
          <w:tab/>
        </w:r>
        <w:r w:rsidRPr="001D3E55">
          <w:rPr>
            <w:rStyle w:val="Hyperlink"/>
            <w:noProof/>
          </w:rPr>
          <w:t>Motiveringen en slotbepalingen</w:t>
        </w:r>
        <w:r>
          <w:rPr>
            <w:noProof/>
            <w:webHidden/>
          </w:rPr>
          <w:tab/>
        </w:r>
        <w:r>
          <w:rPr>
            <w:noProof/>
            <w:webHidden/>
          </w:rPr>
          <w:fldChar w:fldCharType="begin"/>
        </w:r>
        <w:r>
          <w:rPr>
            <w:noProof/>
            <w:webHidden/>
          </w:rPr>
          <w:instrText xml:space="preserve"> PAGEREF _Toc524364129 \h </w:instrText>
        </w:r>
        <w:r>
          <w:rPr>
            <w:noProof/>
            <w:webHidden/>
          </w:rPr>
        </w:r>
        <w:r>
          <w:rPr>
            <w:noProof/>
            <w:webHidden/>
          </w:rPr>
          <w:fldChar w:fldCharType="separate"/>
        </w:r>
        <w:r>
          <w:rPr>
            <w:noProof/>
            <w:webHidden/>
          </w:rPr>
          <w:t>19</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30" w:history="1">
        <w:r w:rsidRPr="001D3E55">
          <w:rPr>
            <w:rStyle w:val="Hyperlink"/>
            <w:noProof/>
          </w:rPr>
          <w:t>8.1</w:t>
        </w:r>
        <w:r>
          <w:rPr>
            <w:rFonts w:asciiTheme="minorHAnsi" w:eastAsiaTheme="minorEastAsia" w:hAnsiTheme="minorHAnsi" w:cstheme="minorBidi"/>
            <w:i w:val="0"/>
            <w:noProof/>
            <w:color w:val="auto"/>
            <w:sz w:val="22"/>
            <w:szCs w:val="22"/>
          </w:rPr>
          <w:tab/>
        </w:r>
        <w:r w:rsidRPr="001D3E55">
          <w:rPr>
            <w:rStyle w:val="Hyperlink"/>
            <w:noProof/>
          </w:rPr>
          <w:t>Verificatie gegevens</w:t>
        </w:r>
        <w:r>
          <w:rPr>
            <w:noProof/>
            <w:webHidden/>
          </w:rPr>
          <w:tab/>
        </w:r>
        <w:r>
          <w:rPr>
            <w:noProof/>
            <w:webHidden/>
          </w:rPr>
          <w:fldChar w:fldCharType="begin"/>
        </w:r>
        <w:r>
          <w:rPr>
            <w:noProof/>
            <w:webHidden/>
          </w:rPr>
          <w:instrText xml:space="preserve"> PAGEREF _Toc524364130 \h </w:instrText>
        </w:r>
        <w:r>
          <w:rPr>
            <w:noProof/>
            <w:webHidden/>
          </w:rPr>
        </w:r>
        <w:r>
          <w:rPr>
            <w:noProof/>
            <w:webHidden/>
          </w:rPr>
          <w:fldChar w:fldCharType="separate"/>
        </w:r>
        <w:r>
          <w:rPr>
            <w:noProof/>
            <w:webHidden/>
          </w:rPr>
          <w:t>19</w:t>
        </w:r>
        <w:r>
          <w:rPr>
            <w:noProof/>
            <w:webHidden/>
          </w:rPr>
          <w:fldChar w:fldCharType="end"/>
        </w:r>
      </w:hyperlink>
    </w:p>
    <w:p w:rsidR="00477B37" w:rsidRDefault="00477B37">
      <w:pPr>
        <w:pStyle w:val="Inhopg2"/>
        <w:tabs>
          <w:tab w:val="left" w:pos="727"/>
          <w:tab w:val="right" w:leader="dot" w:pos="7729"/>
        </w:tabs>
        <w:rPr>
          <w:rFonts w:asciiTheme="minorHAnsi" w:eastAsiaTheme="minorEastAsia" w:hAnsiTheme="minorHAnsi" w:cstheme="minorBidi"/>
          <w:i w:val="0"/>
          <w:noProof/>
          <w:color w:val="auto"/>
          <w:sz w:val="22"/>
          <w:szCs w:val="22"/>
        </w:rPr>
      </w:pPr>
      <w:hyperlink w:anchor="_Toc524364131" w:history="1">
        <w:r w:rsidRPr="001D3E55">
          <w:rPr>
            <w:rStyle w:val="Hyperlink"/>
            <w:noProof/>
          </w:rPr>
          <w:t>8.2</w:t>
        </w:r>
        <w:r>
          <w:rPr>
            <w:rFonts w:asciiTheme="minorHAnsi" w:eastAsiaTheme="minorEastAsia" w:hAnsiTheme="minorHAnsi" w:cstheme="minorBidi"/>
            <w:i w:val="0"/>
            <w:noProof/>
            <w:color w:val="auto"/>
            <w:sz w:val="22"/>
            <w:szCs w:val="22"/>
          </w:rPr>
          <w:tab/>
        </w:r>
        <w:r w:rsidRPr="001D3E55">
          <w:rPr>
            <w:rStyle w:val="Hyperlink"/>
            <w:noProof/>
          </w:rPr>
          <w:t>Herzieningsclausules</w:t>
        </w:r>
        <w:r>
          <w:rPr>
            <w:noProof/>
            <w:webHidden/>
          </w:rPr>
          <w:tab/>
        </w:r>
        <w:r>
          <w:rPr>
            <w:noProof/>
            <w:webHidden/>
          </w:rPr>
          <w:fldChar w:fldCharType="begin"/>
        </w:r>
        <w:r>
          <w:rPr>
            <w:noProof/>
            <w:webHidden/>
          </w:rPr>
          <w:instrText xml:space="preserve"> PAGEREF _Toc524364131 \h </w:instrText>
        </w:r>
        <w:r>
          <w:rPr>
            <w:noProof/>
            <w:webHidden/>
          </w:rPr>
        </w:r>
        <w:r>
          <w:rPr>
            <w:noProof/>
            <w:webHidden/>
          </w:rPr>
          <w:fldChar w:fldCharType="separate"/>
        </w:r>
        <w:r>
          <w:rPr>
            <w:noProof/>
            <w:webHidden/>
          </w:rPr>
          <w:t>19</w:t>
        </w:r>
        <w:r>
          <w:rPr>
            <w:noProof/>
            <w:webHidden/>
          </w:rPr>
          <w:fldChar w:fldCharType="end"/>
        </w:r>
      </w:hyperlink>
    </w:p>
    <w:p w:rsidR="00C451AB" w:rsidRDefault="007D356D">
      <w:r>
        <w:fldChar w:fldCharType="end"/>
      </w:r>
    </w:p>
    <w:p w:rsidR="002A4814" w:rsidRPr="002A4814" w:rsidRDefault="002A4814" w:rsidP="00DE5922">
      <w:pPr>
        <w:pStyle w:val="Kop1"/>
      </w:pPr>
      <w:bookmarkStart w:id="0" w:name="_Toc457470691"/>
      <w:bookmarkStart w:id="1" w:name="_Toc524364096"/>
      <w:r w:rsidRPr="002A4814">
        <w:lastRenderedPageBreak/>
        <w:t>Inleiding</w:t>
      </w:r>
      <w:bookmarkEnd w:id="0"/>
      <w:bookmarkEnd w:id="1"/>
      <w:r w:rsidRPr="002A4814">
        <w:t xml:space="preserve"> </w:t>
      </w:r>
    </w:p>
    <w:p w:rsidR="002A4814" w:rsidRDefault="002A4814" w:rsidP="00DE5922">
      <w:pPr>
        <w:pStyle w:val="Kop2"/>
      </w:pPr>
      <w:bookmarkStart w:id="2" w:name="_Toc457470692"/>
      <w:bookmarkStart w:id="3" w:name="_Toc524364097"/>
      <w:r w:rsidRPr="00CE056D">
        <w:t>Algemeen</w:t>
      </w:r>
      <w:bookmarkEnd w:id="2"/>
      <w:bookmarkEnd w:id="3"/>
    </w:p>
    <w:p w:rsidR="00F26A30" w:rsidRDefault="00F26A30" w:rsidP="002A4814">
      <w:pPr>
        <w:pStyle w:val="keuzeprocedure"/>
      </w:pPr>
      <w:r>
        <w:t xml:space="preserve">Deze </w:t>
      </w:r>
      <w:r w:rsidRPr="00A57DC7">
        <w:t>aanbestedingsleidraad</w:t>
      </w:r>
      <w:r>
        <w:t xml:space="preserve"> </w:t>
      </w:r>
      <w:r w:rsidR="005A1643">
        <w:t xml:space="preserve">dialoog- en </w:t>
      </w:r>
      <w:r w:rsidR="00A16D79">
        <w:t>inschrijvings</w:t>
      </w:r>
      <w:r>
        <w:t xml:space="preserve">fase bevat informatie over de </w:t>
      </w:r>
      <w:r w:rsidR="00A16D79" w:rsidRPr="00763D83">
        <w:t xml:space="preserve">Europese </w:t>
      </w:r>
      <w:r w:rsidR="004F66BA">
        <w:t>concurrentiegerichte dialoog</w:t>
      </w:r>
      <w:r w:rsidR="004F66BA" w:rsidRPr="00F81634">
        <w:t xml:space="preserve"> </w:t>
      </w:r>
      <w:r w:rsidRPr="00F81634">
        <w:t>“</w:t>
      </w:r>
      <w:r w:rsidR="002A6C08" w:rsidRPr="00CA480A">
        <w:rPr>
          <w:rFonts w:asciiTheme="minorHAnsi" w:hAnsiTheme="minorHAnsi"/>
          <w:color w:val="auto"/>
          <w:sz w:val="22"/>
          <w:szCs w:val="22"/>
        </w:rPr>
        <w:t>Gezamenlijke huisvesting Paleis van Justitie Den Bosch</w:t>
      </w:r>
      <w:r w:rsidRPr="00F81634">
        <w:t xml:space="preserve">” </w:t>
      </w:r>
      <w:r>
        <w:t>van</w:t>
      </w:r>
      <w:r w:rsidRPr="00F81634">
        <w:t xml:space="preserve"> het Rijksvastgoedbedrijf. </w:t>
      </w:r>
    </w:p>
    <w:p w:rsidR="002A4814" w:rsidRDefault="002A4814" w:rsidP="002A4814">
      <w:pPr>
        <w:pStyle w:val="keuzeprocedure"/>
        <w:rPr>
          <w:b/>
        </w:rPr>
      </w:pPr>
      <w:bookmarkStart w:id="4" w:name="_Toc455580043"/>
      <w:bookmarkStart w:id="5" w:name="_Toc456859514"/>
    </w:p>
    <w:p w:rsidR="00F26A30" w:rsidRPr="002A4814" w:rsidRDefault="00F26A30" w:rsidP="00DE5922">
      <w:pPr>
        <w:pStyle w:val="Kop2"/>
      </w:pPr>
      <w:bookmarkStart w:id="6" w:name="_Toc524364098"/>
      <w:r w:rsidRPr="002A4814">
        <w:t>Bijlagen</w:t>
      </w:r>
      <w:bookmarkEnd w:id="4"/>
      <w:bookmarkEnd w:id="5"/>
      <w:bookmarkEnd w:id="6"/>
    </w:p>
    <w:p w:rsidR="00F26A30" w:rsidRDefault="00F26A30" w:rsidP="002A4814">
      <w:pPr>
        <w:pStyle w:val="keuzeprocedure"/>
      </w:pPr>
      <w:r>
        <w:t xml:space="preserve">Bij deze </w:t>
      </w:r>
      <w:r w:rsidRPr="00A57DC7">
        <w:t>aanbestedingsleidraad</w:t>
      </w:r>
      <w:r>
        <w:t xml:space="preserve"> horen de volgende bijlagen: </w:t>
      </w:r>
    </w:p>
    <w:p w:rsidR="005A1643" w:rsidRDefault="009F2DEC" w:rsidP="00913CD5">
      <w:pPr>
        <w:pStyle w:val="Lijstalinea"/>
        <w:numPr>
          <w:ilvl w:val="0"/>
          <w:numId w:val="10"/>
        </w:numPr>
      </w:pPr>
      <w:r>
        <w:t>Vraagspecificatie</w:t>
      </w:r>
    </w:p>
    <w:p w:rsidR="00ED3952" w:rsidRDefault="00ED3952" w:rsidP="00913CD5">
      <w:pPr>
        <w:pStyle w:val="Lijstalinea"/>
        <w:numPr>
          <w:ilvl w:val="0"/>
          <w:numId w:val="10"/>
        </w:numPr>
      </w:pPr>
      <w:r>
        <w:t>Basisovereenkomst en bijlagen</w:t>
      </w:r>
    </w:p>
    <w:p w:rsidR="0083166C" w:rsidRDefault="0083166C" w:rsidP="00913CD5">
      <w:pPr>
        <w:pStyle w:val="Lijstalinea"/>
        <w:numPr>
          <w:ilvl w:val="0"/>
          <w:numId w:val="10"/>
        </w:numPr>
      </w:pPr>
      <w:r>
        <w:t>Inschrijvingsbiljet</w:t>
      </w:r>
    </w:p>
    <w:p w:rsidR="00F711C5" w:rsidRDefault="00F711C5" w:rsidP="00F711C5">
      <w:pPr>
        <w:pStyle w:val="Lijstalinea"/>
        <w:numPr>
          <w:ilvl w:val="0"/>
          <w:numId w:val="10"/>
        </w:numPr>
      </w:pPr>
      <w:r>
        <w:t>Staat van verrekenprijzen Onderhoud</w:t>
      </w:r>
    </w:p>
    <w:p w:rsidR="00A16D79" w:rsidRDefault="00A16D79" w:rsidP="00913CD5">
      <w:pPr>
        <w:pStyle w:val="Lijstalinea"/>
        <w:numPr>
          <w:ilvl w:val="0"/>
          <w:numId w:val="10"/>
        </w:numPr>
      </w:pPr>
      <w:r w:rsidRPr="00561831">
        <w:t>Verklaring bestuurder omtrent rechtmatigheid inschrijving (Model K)</w:t>
      </w:r>
    </w:p>
    <w:p w:rsidR="00C451AB" w:rsidRDefault="00C451AB"/>
    <w:p w:rsidR="0083166C" w:rsidRDefault="0083166C"/>
    <w:p w:rsidR="00C451AB" w:rsidRDefault="00C451AB" w:rsidP="00F26A30">
      <w:pPr>
        <w:pStyle w:val="RapportNiveau1"/>
        <w:numPr>
          <w:ilvl w:val="0"/>
          <w:numId w:val="0"/>
        </w:numPr>
      </w:pPr>
    </w:p>
    <w:p w:rsidR="002A4814" w:rsidRDefault="002A4814">
      <w:pPr>
        <w:spacing w:line="240" w:lineRule="auto"/>
        <w:rPr>
          <w:sz w:val="24"/>
          <w:szCs w:val="24"/>
        </w:rPr>
      </w:pPr>
      <w:r>
        <w:br w:type="page"/>
      </w:r>
    </w:p>
    <w:p w:rsidR="00F26A30" w:rsidRDefault="00F26A30" w:rsidP="00DE5922">
      <w:pPr>
        <w:pStyle w:val="Kop1"/>
      </w:pPr>
      <w:bookmarkStart w:id="7" w:name="_Toc275174674"/>
      <w:bookmarkStart w:id="8" w:name="_Toc278806209"/>
      <w:bookmarkStart w:id="9" w:name="_Toc278808933"/>
      <w:bookmarkStart w:id="10" w:name="_Toc305514475"/>
      <w:bookmarkStart w:id="11" w:name="_Toc322435665"/>
      <w:bookmarkStart w:id="12" w:name="_Toc524364099"/>
      <w:r>
        <w:lastRenderedPageBreak/>
        <w:t>Aanbestedingsprocedure</w:t>
      </w:r>
      <w:r w:rsidR="0083166C">
        <w:t xml:space="preserve"> </w:t>
      </w:r>
      <w:r w:rsidR="00CD1FF6">
        <w:t xml:space="preserve">dialoog- en </w:t>
      </w:r>
      <w:r w:rsidR="0083166C">
        <w:t>inschrijvingsfase</w:t>
      </w:r>
      <w:bookmarkEnd w:id="12"/>
    </w:p>
    <w:p w:rsidR="00F26A30" w:rsidRDefault="00F26A30" w:rsidP="00DE5922">
      <w:pPr>
        <w:pStyle w:val="Kop2"/>
      </w:pPr>
      <w:bookmarkStart w:id="13" w:name="_Toc449685336"/>
      <w:bookmarkStart w:id="14" w:name="_Toc449685337"/>
      <w:bookmarkStart w:id="15" w:name="_Toc449685338"/>
      <w:bookmarkStart w:id="16" w:name="_Toc449685339"/>
      <w:bookmarkStart w:id="17" w:name="_Toc449685340"/>
      <w:bookmarkStart w:id="18" w:name="_Toc449685341"/>
      <w:bookmarkStart w:id="19" w:name="_Toc449685342"/>
      <w:bookmarkStart w:id="20" w:name="_Toc449685343"/>
      <w:bookmarkStart w:id="21" w:name="_Toc449685344"/>
      <w:bookmarkStart w:id="22" w:name="_Toc449685345"/>
      <w:bookmarkStart w:id="23" w:name="_Toc449685346"/>
      <w:bookmarkStart w:id="24" w:name="_Toc449685347"/>
      <w:bookmarkStart w:id="25" w:name="_Toc449685348"/>
      <w:bookmarkStart w:id="26" w:name="_Toc449685349"/>
      <w:bookmarkStart w:id="27" w:name="_Toc449685350"/>
      <w:bookmarkStart w:id="28" w:name="_Toc449685351"/>
      <w:bookmarkStart w:id="29" w:name="_Toc449685352"/>
      <w:bookmarkStart w:id="30" w:name="_Toc449685353"/>
      <w:bookmarkStart w:id="31" w:name="_Toc449685354"/>
      <w:bookmarkStart w:id="32" w:name="_Toc449685355"/>
      <w:bookmarkStart w:id="33" w:name="_Toc449685356"/>
      <w:bookmarkStart w:id="34" w:name="_Toc449685357"/>
      <w:bookmarkStart w:id="35" w:name="_Toc449685358"/>
      <w:bookmarkStart w:id="36" w:name="_Toc449685359"/>
      <w:bookmarkStart w:id="37" w:name="_Toc449685360"/>
      <w:bookmarkStart w:id="38" w:name="_Toc449685369"/>
      <w:bookmarkStart w:id="39" w:name="_Toc455580052"/>
      <w:bookmarkStart w:id="40" w:name="_Toc456859523"/>
      <w:bookmarkStart w:id="41" w:name="_Toc524364100"/>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r>
        <w:t>Procedure</w:t>
      </w:r>
      <w:bookmarkEnd w:id="39"/>
      <w:bookmarkEnd w:id="40"/>
      <w:bookmarkEnd w:id="41"/>
    </w:p>
    <w:p w:rsidR="00CD1FF6" w:rsidRDefault="00CD1FF6" w:rsidP="0083166C">
      <w:r>
        <w:t>De dialoog- en inschr</w:t>
      </w:r>
      <w:r w:rsidR="00C5406F">
        <w:t>ijvingsfase bestaat uit 2 fasen:</w:t>
      </w:r>
    </w:p>
    <w:p w:rsidR="00CD1FF6" w:rsidRDefault="00CD1FF6" w:rsidP="00913CD5">
      <w:pPr>
        <w:pStyle w:val="Lijstalinea"/>
        <w:numPr>
          <w:ilvl w:val="0"/>
          <w:numId w:val="14"/>
        </w:numPr>
      </w:pPr>
      <w:r>
        <w:t>De dialoogfase;</w:t>
      </w:r>
      <w:r w:rsidR="00C5406F">
        <w:t xml:space="preserve"> </w:t>
      </w:r>
      <w:r w:rsidR="00B136BA">
        <w:t>H</w:t>
      </w:r>
      <w:r>
        <w:t xml:space="preserve">et Rijksvastgoedbedrijf </w:t>
      </w:r>
      <w:r w:rsidRPr="00A16D79">
        <w:t xml:space="preserve">heeft </w:t>
      </w:r>
      <w:r w:rsidR="008A7E5A">
        <w:t xml:space="preserve">3 </w:t>
      </w:r>
      <w:r>
        <w:t>gegadigden geselecteerd en</w:t>
      </w:r>
      <w:r w:rsidR="00C70CA7">
        <w:t xml:space="preserve"> deze uitgenodigd </w:t>
      </w:r>
      <w:r w:rsidR="00C5406F">
        <w:t>voor</w:t>
      </w:r>
      <w:r w:rsidR="00C70CA7">
        <w:t xml:space="preserve"> deelname</w:t>
      </w:r>
      <w:r>
        <w:t xml:space="preserve"> aan de dialoogfase. </w:t>
      </w:r>
    </w:p>
    <w:p w:rsidR="00B136BA" w:rsidRDefault="00CD1FF6" w:rsidP="00913CD5">
      <w:pPr>
        <w:pStyle w:val="Lijstalinea"/>
        <w:numPr>
          <w:ilvl w:val="0"/>
          <w:numId w:val="14"/>
        </w:numPr>
      </w:pPr>
      <w:r>
        <w:t xml:space="preserve">De inschrijvingsfase; </w:t>
      </w:r>
      <w:r w:rsidR="00B136BA">
        <w:t xml:space="preserve">Na het sluiten van de dialoogfase worden de </w:t>
      </w:r>
      <w:r w:rsidR="00A0045B">
        <w:t>deelnemer</w:t>
      </w:r>
      <w:r w:rsidR="009317E1">
        <w:t>s aan de dialoog</w:t>
      </w:r>
      <w:r w:rsidR="00B136BA">
        <w:t xml:space="preserve"> uitgenodigd tot het doen van een inschrijving.</w:t>
      </w:r>
    </w:p>
    <w:p w:rsidR="00181B85" w:rsidRDefault="00181B85" w:rsidP="00181B85"/>
    <w:p w:rsidR="00F868A3" w:rsidRDefault="00F868A3" w:rsidP="00F868A3">
      <w:pPr>
        <w:pStyle w:val="keuzeprocedure"/>
      </w:pPr>
      <w:r>
        <w:t>In de volgende hoofdstukken zal nader worden ingegaan op:</w:t>
      </w:r>
    </w:p>
    <w:p w:rsidR="004F66BA" w:rsidRDefault="006E4917" w:rsidP="00913CD5">
      <w:pPr>
        <w:pStyle w:val="keuzeprocedure"/>
        <w:numPr>
          <w:ilvl w:val="0"/>
          <w:numId w:val="12"/>
        </w:numPr>
        <w:ind w:left="357" w:hanging="357"/>
      </w:pPr>
      <w:r>
        <w:t>d</w:t>
      </w:r>
      <w:r w:rsidR="004F66BA">
        <w:t>e dialoog</w:t>
      </w:r>
      <w:r w:rsidR="00C70CA7">
        <w:t>;</w:t>
      </w:r>
    </w:p>
    <w:p w:rsidR="00F868A3" w:rsidRDefault="00F868A3" w:rsidP="00913CD5">
      <w:pPr>
        <w:pStyle w:val="keuzeprocedure"/>
        <w:numPr>
          <w:ilvl w:val="0"/>
          <w:numId w:val="12"/>
        </w:numPr>
        <w:ind w:left="357" w:hanging="357"/>
      </w:pPr>
      <w:r>
        <w:t>de inschrijving;</w:t>
      </w:r>
    </w:p>
    <w:p w:rsidR="00F868A3" w:rsidRPr="002D40DD" w:rsidRDefault="00F868A3" w:rsidP="00913CD5">
      <w:pPr>
        <w:pStyle w:val="keuzeprocedure"/>
        <w:numPr>
          <w:ilvl w:val="0"/>
          <w:numId w:val="12"/>
        </w:numPr>
        <w:ind w:left="357" w:hanging="357"/>
      </w:pPr>
      <w:r w:rsidRPr="002D40DD">
        <w:t>de gunningscriteria</w:t>
      </w:r>
      <w:r w:rsidR="00507928">
        <w:t>, -</w:t>
      </w:r>
      <w:r w:rsidRPr="002D40DD">
        <w:t xml:space="preserve">methode en </w:t>
      </w:r>
      <w:r w:rsidR="00507928">
        <w:t>-</w:t>
      </w:r>
      <w:r w:rsidRPr="002D40DD">
        <w:t xml:space="preserve">beslissing. </w:t>
      </w:r>
    </w:p>
    <w:p w:rsidR="00C273FA" w:rsidRDefault="00C273FA" w:rsidP="00DE5922">
      <w:pPr>
        <w:pStyle w:val="Kop2"/>
      </w:pPr>
      <w:bookmarkStart w:id="42" w:name="_Toc455580054"/>
      <w:bookmarkStart w:id="43" w:name="_Toc456859525"/>
      <w:bookmarkStart w:id="44" w:name="_Toc455756532"/>
      <w:bookmarkStart w:id="45" w:name="_Toc524364101"/>
      <w:r>
        <w:t>Planning</w:t>
      </w:r>
      <w:bookmarkEnd w:id="42"/>
      <w:bookmarkEnd w:id="43"/>
      <w:bookmarkEnd w:id="45"/>
    </w:p>
    <w:p w:rsidR="00C273FA" w:rsidRDefault="0084708B" w:rsidP="00C273FA">
      <w:r>
        <w:t>Op</w:t>
      </w:r>
      <w:r w:rsidRPr="00840341">
        <w:t xml:space="preserve"> </w:t>
      </w:r>
      <w:r w:rsidR="00C273FA">
        <w:t>TenderNed</w:t>
      </w:r>
      <w:r w:rsidR="00C273FA" w:rsidRPr="00840341">
        <w:t xml:space="preserve"> is de planning van de </w:t>
      </w:r>
      <w:r w:rsidR="00C273FA">
        <w:t>aanbestedingsprocedure</w:t>
      </w:r>
      <w:r w:rsidR="00C273FA" w:rsidRPr="00840341">
        <w:t xml:space="preserve"> opgenomen.</w:t>
      </w:r>
      <w:r w:rsidR="00C273FA">
        <w:t xml:space="preserve"> </w:t>
      </w:r>
    </w:p>
    <w:p w:rsidR="00C273FA" w:rsidRDefault="00C273FA" w:rsidP="00C273FA">
      <w:r>
        <w:t>Het Rijksvastgoedbedrijf behoudt zich uitdrukkelijk het recht voor de planning aan te passen. Ondernemers worden hierover via TenderNed geïnformeerd. Met uitzondering van de wettelijk vastgestelde termijnen kunnen geen rechten worden ontleend aan de aangegeven planning.</w:t>
      </w:r>
      <w:r w:rsidR="00CD1FF6" w:rsidRPr="00CD1FF6">
        <w:t xml:space="preserve"> </w:t>
      </w:r>
      <w:r w:rsidR="00CD1FF6">
        <w:t>Bij tegenstrijdighed</w:t>
      </w:r>
      <w:r w:rsidR="0084708B">
        <w:t>en</w:t>
      </w:r>
      <w:r w:rsidR="00CD1FF6">
        <w:t xml:space="preserve"> tussen de </w:t>
      </w:r>
      <w:r w:rsidR="004D2615">
        <w:t xml:space="preserve">vermelde </w:t>
      </w:r>
      <w:r w:rsidR="00CD1FF6">
        <w:t xml:space="preserve">tijdstippen </w:t>
      </w:r>
      <w:r w:rsidR="00E92798">
        <w:t>in</w:t>
      </w:r>
      <w:r w:rsidR="00CD1FF6">
        <w:t xml:space="preserve"> onderstaande planning en de planning op TenderNed</w:t>
      </w:r>
      <w:r w:rsidR="00E92798">
        <w:t>,</w:t>
      </w:r>
      <w:r w:rsidR="00CD1FF6">
        <w:t xml:space="preserve"> prevaleert de planning op TenderNed.</w:t>
      </w:r>
    </w:p>
    <w:p w:rsidR="00C273FA" w:rsidRDefault="00C273FA" w:rsidP="00C273FA"/>
    <w:p w:rsidR="00F63948" w:rsidRPr="00CD1FF6" w:rsidRDefault="00CD1FF6" w:rsidP="00F63948">
      <w:pPr>
        <w:rPr>
          <w:b/>
        </w:rPr>
      </w:pPr>
      <w:r w:rsidRPr="003D5FB7">
        <w:rPr>
          <w:b/>
        </w:rPr>
        <w:t>P</w:t>
      </w:r>
      <w:r w:rsidR="00F63948" w:rsidRPr="003D5FB7">
        <w:rPr>
          <w:b/>
        </w:rPr>
        <w:t>lanning dialoog</w:t>
      </w:r>
      <w:r w:rsidR="00DE7B3F" w:rsidRPr="003D5FB7">
        <w:rPr>
          <w:b/>
        </w:rPr>
        <w:t>- en inschrijvings</w:t>
      </w:r>
      <w:r w:rsidRPr="003D5FB7">
        <w:rPr>
          <w:b/>
        </w:rPr>
        <w:t xml:space="preserve">fase </w:t>
      </w:r>
      <w:r w:rsidR="00C10B3E" w:rsidRPr="003D5FB7">
        <w:rPr>
          <w:b/>
        </w:rPr>
        <w:t>op hoofdlijnen</w:t>
      </w:r>
    </w:p>
    <w:tbl>
      <w:tblPr>
        <w:tblStyle w:val="Tabelraster"/>
        <w:tblW w:w="0" w:type="auto"/>
        <w:tblInd w:w="108" w:type="dxa"/>
        <w:tblLook w:val="04A0"/>
      </w:tblPr>
      <w:tblGrid>
        <w:gridCol w:w="3825"/>
        <w:gridCol w:w="3934"/>
      </w:tblGrid>
      <w:tr w:rsidR="00F63948" w:rsidTr="00CD1FF6">
        <w:tc>
          <w:tcPr>
            <w:tcW w:w="3825" w:type="dxa"/>
            <w:shd w:val="clear" w:color="auto" w:fill="C6D9F1" w:themeFill="text2" w:themeFillTint="33"/>
          </w:tcPr>
          <w:p w:rsidR="00F63948" w:rsidRPr="00EC1B37" w:rsidRDefault="00F63948" w:rsidP="00CD1FF6">
            <w:pPr>
              <w:rPr>
                <w:b/>
                <w:sz w:val="16"/>
                <w:szCs w:val="16"/>
              </w:rPr>
            </w:pPr>
            <w:r w:rsidRPr="00EC1B37">
              <w:rPr>
                <w:b/>
                <w:sz w:val="16"/>
                <w:szCs w:val="16"/>
              </w:rPr>
              <w:t>Omschrijving</w:t>
            </w:r>
          </w:p>
        </w:tc>
        <w:tc>
          <w:tcPr>
            <w:tcW w:w="3934" w:type="dxa"/>
            <w:shd w:val="clear" w:color="auto" w:fill="C6D9F1" w:themeFill="text2" w:themeFillTint="33"/>
          </w:tcPr>
          <w:p w:rsidR="00F63948" w:rsidRPr="00EC1B37" w:rsidRDefault="00DE7B3F" w:rsidP="00DE7B3F">
            <w:pPr>
              <w:rPr>
                <w:b/>
                <w:sz w:val="16"/>
                <w:szCs w:val="16"/>
              </w:rPr>
            </w:pPr>
            <w:r>
              <w:rPr>
                <w:b/>
                <w:sz w:val="16"/>
                <w:szCs w:val="16"/>
              </w:rPr>
              <w:t>Datum</w:t>
            </w:r>
          </w:p>
        </w:tc>
      </w:tr>
      <w:tr w:rsidR="00C70CA7" w:rsidTr="00CD1FF6">
        <w:tc>
          <w:tcPr>
            <w:tcW w:w="3825" w:type="dxa"/>
          </w:tcPr>
          <w:p w:rsidR="00C70CA7" w:rsidRPr="00C70CA7" w:rsidRDefault="00C70CA7" w:rsidP="006E4917">
            <w:pPr>
              <w:rPr>
                <w:noProof/>
                <w:sz w:val="16"/>
                <w:szCs w:val="16"/>
              </w:rPr>
            </w:pPr>
            <w:r w:rsidRPr="00C70CA7">
              <w:rPr>
                <w:noProof/>
                <w:sz w:val="16"/>
                <w:szCs w:val="16"/>
              </w:rPr>
              <w:t xml:space="preserve">Aanmelden informatiesessie </w:t>
            </w:r>
            <w:r w:rsidRPr="00C70CA7">
              <w:rPr>
                <w:rFonts w:cs="Arial"/>
                <w:sz w:val="16"/>
                <w:szCs w:val="16"/>
              </w:rPr>
              <w:t xml:space="preserve">en bezoek </w:t>
            </w:r>
            <w:r w:rsidR="006E4917">
              <w:rPr>
                <w:rFonts w:cs="Arial"/>
                <w:sz w:val="16"/>
                <w:szCs w:val="16"/>
              </w:rPr>
              <w:t>aan</w:t>
            </w:r>
            <w:r w:rsidRPr="00C70CA7">
              <w:rPr>
                <w:rFonts w:cs="Arial"/>
                <w:sz w:val="16"/>
                <w:szCs w:val="16"/>
              </w:rPr>
              <w:t xml:space="preserve"> de locatie</w:t>
            </w:r>
          </w:p>
        </w:tc>
        <w:tc>
          <w:tcPr>
            <w:tcW w:w="3934" w:type="dxa"/>
          </w:tcPr>
          <w:p w:rsidR="00C70CA7" w:rsidRPr="003D5FB7" w:rsidRDefault="00C70CA7" w:rsidP="00BC439D">
            <w:pPr>
              <w:autoSpaceDN w:val="0"/>
              <w:textAlignment w:val="baseline"/>
              <w:rPr>
                <w:b/>
                <w:color w:val="FF0000"/>
                <w:sz w:val="16"/>
                <w:szCs w:val="16"/>
              </w:rPr>
            </w:pPr>
            <w:r w:rsidRPr="003D5FB7">
              <w:rPr>
                <w:sz w:val="16"/>
                <w:szCs w:val="16"/>
              </w:rPr>
              <w:t xml:space="preserve">Uiterlijk </w:t>
            </w:r>
            <w:r w:rsidR="00BC439D" w:rsidRPr="003D5FB7">
              <w:rPr>
                <w:sz w:val="16"/>
                <w:szCs w:val="16"/>
              </w:rPr>
              <w:t>2</w:t>
            </w:r>
            <w:r w:rsidRPr="003D5FB7">
              <w:rPr>
                <w:sz w:val="16"/>
                <w:szCs w:val="16"/>
              </w:rPr>
              <w:t xml:space="preserve"> werkdagen voor deze informatiesessie</w:t>
            </w:r>
          </w:p>
        </w:tc>
      </w:tr>
      <w:tr w:rsidR="009A6303" w:rsidTr="00CD1FF6">
        <w:tc>
          <w:tcPr>
            <w:tcW w:w="3825" w:type="dxa"/>
          </w:tcPr>
          <w:p w:rsidR="009A6303" w:rsidRPr="00C70CA7" w:rsidRDefault="00432FAA" w:rsidP="006E4917">
            <w:pPr>
              <w:rPr>
                <w:rFonts w:eastAsia="Calibri" w:cs="Calibri"/>
                <w:sz w:val="16"/>
                <w:szCs w:val="16"/>
                <w:lang w:eastAsia="en-US"/>
              </w:rPr>
            </w:pPr>
            <w:r w:rsidRPr="00C70CA7">
              <w:rPr>
                <w:noProof/>
                <w:sz w:val="16"/>
                <w:szCs w:val="16"/>
              </w:rPr>
              <w:t xml:space="preserve">Informatiesessie </w:t>
            </w:r>
            <w:r w:rsidR="009A6303" w:rsidRPr="00C70CA7">
              <w:rPr>
                <w:rFonts w:cs="Arial"/>
                <w:sz w:val="16"/>
                <w:szCs w:val="16"/>
              </w:rPr>
              <w:t xml:space="preserve">en bezoek </w:t>
            </w:r>
            <w:r w:rsidR="006E4917">
              <w:rPr>
                <w:rFonts w:cs="Arial"/>
                <w:sz w:val="16"/>
                <w:szCs w:val="16"/>
              </w:rPr>
              <w:t>aa</w:t>
            </w:r>
            <w:r w:rsidR="009A6303" w:rsidRPr="00C70CA7">
              <w:rPr>
                <w:rFonts w:cs="Arial"/>
                <w:sz w:val="16"/>
                <w:szCs w:val="16"/>
              </w:rPr>
              <w:t>n de locatie</w:t>
            </w:r>
          </w:p>
        </w:tc>
        <w:tc>
          <w:tcPr>
            <w:tcW w:w="3934" w:type="dxa"/>
          </w:tcPr>
          <w:p w:rsidR="009A6303" w:rsidRPr="003D5FB7" w:rsidRDefault="003D5FB7" w:rsidP="00CD1FF6">
            <w:pPr>
              <w:rPr>
                <w:rFonts w:eastAsia="Calibri" w:cs="Calibri"/>
                <w:sz w:val="16"/>
                <w:szCs w:val="16"/>
                <w:lang w:eastAsia="en-US"/>
              </w:rPr>
            </w:pPr>
            <w:r w:rsidRPr="003D5FB7">
              <w:rPr>
                <w:rFonts w:eastAsia="Calibri" w:cs="Calibri"/>
                <w:sz w:val="16"/>
                <w:szCs w:val="16"/>
                <w:lang w:eastAsia="en-US"/>
              </w:rPr>
              <w:t>Wordt na uitnodiging tot dialoog bekend gemaakt</w:t>
            </w:r>
          </w:p>
        </w:tc>
      </w:tr>
      <w:tr w:rsidR="00432FAA" w:rsidTr="00CD1FF6">
        <w:tc>
          <w:tcPr>
            <w:tcW w:w="3825" w:type="dxa"/>
          </w:tcPr>
          <w:p w:rsidR="00432FAA" w:rsidRPr="00C70CA7" w:rsidRDefault="00227399" w:rsidP="00432FAA">
            <w:pPr>
              <w:rPr>
                <w:rFonts w:cs="Arial"/>
                <w:sz w:val="16"/>
                <w:szCs w:val="16"/>
              </w:rPr>
            </w:pPr>
            <w:r>
              <w:rPr>
                <w:noProof/>
                <w:sz w:val="16"/>
                <w:szCs w:val="16"/>
              </w:rPr>
              <w:t>I</w:t>
            </w:r>
            <w:r w:rsidR="00432FAA" w:rsidRPr="00C70CA7">
              <w:rPr>
                <w:noProof/>
                <w:sz w:val="16"/>
                <w:szCs w:val="16"/>
              </w:rPr>
              <w:t>ndienen vragen voor het e</w:t>
            </w:r>
            <w:r w:rsidR="00432FAA" w:rsidRPr="00C70CA7">
              <w:rPr>
                <w:rFonts w:cs="Arial"/>
                <w:sz w:val="16"/>
                <w:szCs w:val="16"/>
              </w:rPr>
              <w:t>erste dialooggesprek</w:t>
            </w:r>
          </w:p>
        </w:tc>
        <w:tc>
          <w:tcPr>
            <w:tcW w:w="3934" w:type="dxa"/>
          </w:tcPr>
          <w:p w:rsidR="00432FAA" w:rsidRPr="003D5FB7" w:rsidRDefault="00C70CA7" w:rsidP="00C70CA7">
            <w:pPr>
              <w:rPr>
                <w:b/>
                <w:color w:val="FF0000"/>
                <w:sz w:val="16"/>
                <w:szCs w:val="16"/>
              </w:rPr>
            </w:pPr>
            <w:r w:rsidRPr="003D5FB7">
              <w:rPr>
                <w:sz w:val="16"/>
                <w:szCs w:val="16"/>
              </w:rPr>
              <w:t>Uiterlijk 5 werkdagen voor het eerste dialooggesprek</w:t>
            </w:r>
          </w:p>
        </w:tc>
      </w:tr>
      <w:tr w:rsidR="009A6303" w:rsidTr="00CD1FF6">
        <w:tc>
          <w:tcPr>
            <w:tcW w:w="3825" w:type="dxa"/>
          </w:tcPr>
          <w:p w:rsidR="009A6303" w:rsidRPr="00C70CA7" w:rsidRDefault="009A6303" w:rsidP="00BF778F">
            <w:pPr>
              <w:rPr>
                <w:sz w:val="16"/>
                <w:szCs w:val="16"/>
              </w:rPr>
            </w:pPr>
            <w:r w:rsidRPr="009317E1">
              <w:rPr>
                <w:sz w:val="16"/>
                <w:szCs w:val="16"/>
              </w:rPr>
              <w:t xml:space="preserve">Eerste </w:t>
            </w:r>
            <w:r w:rsidR="006E4917">
              <w:rPr>
                <w:sz w:val="16"/>
                <w:szCs w:val="16"/>
              </w:rPr>
              <w:t xml:space="preserve">ronde </w:t>
            </w:r>
            <w:r w:rsidRPr="009317E1">
              <w:rPr>
                <w:sz w:val="16"/>
                <w:szCs w:val="16"/>
              </w:rPr>
              <w:t>dialooggesprek</w:t>
            </w:r>
            <w:r w:rsidR="009317E1">
              <w:rPr>
                <w:sz w:val="16"/>
                <w:szCs w:val="16"/>
              </w:rPr>
              <w:t>ken</w:t>
            </w:r>
          </w:p>
        </w:tc>
        <w:tc>
          <w:tcPr>
            <w:tcW w:w="3934" w:type="dxa"/>
          </w:tcPr>
          <w:p w:rsidR="009A6303" w:rsidRPr="003D5FB7" w:rsidRDefault="003D5FB7" w:rsidP="00CD1FF6">
            <w:pPr>
              <w:rPr>
                <w:sz w:val="16"/>
                <w:szCs w:val="16"/>
              </w:rPr>
            </w:pPr>
            <w:r>
              <w:rPr>
                <w:rFonts w:eastAsia="Calibri" w:cs="Calibri"/>
                <w:sz w:val="16"/>
                <w:szCs w:val="16"/>
                <w:lang w:eastAsia="en-US"/>
              </w:rPr>
              <w:t>Week 3 2019</w:t>
            </w:r>
          </w:p>
        </w:tc>
      </w:tr>
      <w:tr w:rsidR="009A6303" w:rsidTr="00CD1FF6">
        <w:tc>
          <w:tcPr>
            <w:tcW w:w="3825" w:type="dxa"/>
          </w:tcPr>
          <w:p w:rsidR="009A6303" w:rsidRPr="00C70CA7" w:rsidRDefault="009A6303" w:rsidP="00432FAA">
            <w:pPr>
              <w:rPr>
                <w:b/>
                <w:sz w:val="16"/>
                <w:szCs w:val="16"/>
              </w:rPr>
            </w:pPr>
            <w:r w:rsidRPr="00C70CA7">
              <w:rPr>
                <w:rFonts w:cs="Arial"/>
                <w:sz w:val="16"/>
                <w:szCs w:val="16"/>
              </w:rPr>
              <w:t xml:space="preserve">Indienen dialoogproducten </w:t>
            </w:r>
            <w:r w:rsidR="00432FAA" w:rsidRPr="00C70CA7">
              <w:rPr>
                <w:rFonts w:cs="Arial"/>
                <w:sz w:val="16"/>
                <w:szCs w:val="16"/>
              </w:rPr>
              <w:t xml:space="preserve">&amp; </w:t>
            </w:r>
            <w:r w:rsidR="00432FAA" w:rsidRPr="00C70CA7">
              <w:rPr>
                <w:noProof/>
                <w:sz w:val="16"/>
                <w:szCs w:val="16"/>
              </w:rPr>
              <w:t>vragen voor het tweede</w:t>
            </w:r>
            <w:r w:rsidR="00432FAA" w:rsidRPr="00C70CA7">
              <w:rPr>
                <w:rFonts w:cs="Arial"/>
                <w:sz w:val="16"/>
                <w:szCs w:val="16"/>
              </w:rPr>
              <w:t xml:space="preserve"> dialooggesprek</w:t>
            </w:r>
          </w:p>
        </w:tc>
        <w:tc>
          <w:tcPr>
            <w:tcW w:w="3934" w:type="dxa"/>
          </w:tcPr>
          <w:p w:rsidR="009A6303" w:rsidRPr="003D5FB7" w:rsidRDefault="007D356D" w:rsidP="00C70CA7">
            <w:pPr>
              <w:rPr>
                <w:sz w:val="16"/>
                <w:szCs w:val="16"/>
              </w:rPr>
            </w:pPr>
            <w:sdt>
              <w:sdtPr>
                <w:rPr>
                  <w:sz w:val="16"/>
                  <w:szCs w:val="16"/>
                </w:rPr>
                <w:id w:val="22732462"/>
                <w:date>
                  <w:dateFormat w:val="d MMMM yyyy"/>
                  <w:lid w:val="nl-NL"/>
                  <w:storeMappedDataAs w:val="dateTime"/>
                  <w:calendar w:val="gregorian"/>
                </w:date>
              </w:sdtPr>
              <w:sdtContent>
                <w:r w:rsidR="00C70CA7" w:rsidRPr="003D5FB7">
                  <w:rPr>
                    <w:sz w:val="16"/>
                    <w:szCs w:val="16"/>
                  </w:rPr>
                  <w:t>Uiterlijk 5 werkdagen voor het tweede dialooggesprek</w:t>
                </w:r>
              </w:sdtContent>
            </w:sdt>
          </w:p>
        </w:tc>
      </w:tr>
      <w:tr w:rsidR="009A6303" w:rsidTr="00CD1FF6">
        <w:tc>
          <w:tcPr>
            <w:tcW w:w="3825" w:type="dxa"/>
          </w:tcPr>
          <w:p w:rsidR="009A6303" w:rsidRPr="00C70CA7" w:rsidRDefault="00680C2A" w:rsidP="00BF778F">
            <w:pPr>
              <w:rPr>
                <w:rFonts w:eastAsia="Calibri" w:cs="Calibri"/>
                <w:sz w:val="16"/>
                <w:szCs w:val="16"/>
                <w:lang w:eastAsia="en-US"/>
              </w:rPr>
            </w:pPr>
            <w:r w:rsidRPr="00C70CA7">
              <w:rPr>
                <w:rFonts w:cs="Arial"/>
                <w:sz w:val="16"/>
                <w:szCs w:val="16"/>
              </w:rPr>
              <w:t xml:space="preserve">Tweede </w:t>
            </w:r>
            <w:r w:rsidR="006E4917">
              <w:rPr>
                <w:rFonts w:cs="Arial"/>
                <w:sz w:val="16"/>
                <w:szCs w:val="16"/>
              </w:rPr>
              <w:t xml:space="preserve">ronde </w:t>
            </w:r>
            <w:r w:rsidR="009A6303" w:rsidRPr="00C70CA7">
              <w:rPr>
                <w:rFonts w:cs="Arial"/>
                <w:sz w:val="16"/>
                <w:szCs w:val="16"/>
              </w:rPr>
              <w:t>dialoog</w:t>
            </w:r>
            <w:r w:rsidR="009317E1">
              <w:rPr>
                <w:rFonts w:cs="Arial"/>
                <w:sz w:val="16"/>
                <w:szCs w:val="16"/>
              </w:rPr>
              <w:t>gesprekken</w:t>
            </w:r>
          </w:p>
        </w:tc>
        <w:tc>
          <w:tcPr>
            <w:tcW w:w="3934" w:type="dxa"/>
          </w:tcPr>
          <w:p w:rsidR="009A6303" w:rsidRPr="003D5FB7" w:rsidRDefault="003D5FB7" w:rsidP="00642882">
            <w:pPr>
              <w:rPr>
                <w:sz w:val="16"/>
                <w:szCs w:val="16"/>
              </w:rPr>
            </w:pPr>
            <w:r>
              <w:rPr>
                <w:rFonts w:eastAsia="Calibri" w:cs="Calibri"/>
                <w:sz w:val="16"/>
                <w:szCs w:val="16"/>
                <w:lang w:eastAsia="en-US"/>
              </w:rPr>
              <w:t>Week 12 2019</w:t>
            </w:r>
          </w:p>
        </w:tc>
      </w:tr>
      <w:tr w:rsidR="00642882" w:rsidTr="00CD1FF6">
        <w:tc>
          <w:tcPr>
            <w:tcW w:w="3825" w:type="dxa"/>
          </w:tcPr>
          <w:p w:rsidR="00642882" w:rsidRPr="00C70CA7" w:rsidRDefault="00642882" w:rsidP="00BC439D">
            <w:pPr>
              <w:rPr>
                <w:sz w:val="16"/>
                <w:szCs w:val="16"/>
              </w:rPr>
            </w:pPr>
            <w:r w:rsidRPr="00C70CA7">
              <w:rPr>
                <w:rFonts w:eastAsia="Calibri" w:cs="Calibri"/>
                <w:sz w:val="16"/>
                <w:szCs w:val="16"/>
                <w:lang w:eastAsia="en-US"/>
              </w:rPr>
              <w:t>Uiterste datum indienen verzoeken om nadere inlichtingen dialoogfase</w:t>
            </w:r>
          </w:p>
        </w:tc>
        <w:tc>
          <w:tcPr>
            <w:tcW w:w="3934" w:type="dxa"/>
          </w:tcPr>
          <w:p w:rsidR="00642882" w:rsidRPr="003D5FB7" w:rsidRDefault="00301CE7" w:rsidP="002A6C08">
            <w:pPr>
              <w:rPr>
                <w:color w:val="auto"/>
                <w:sz w:val="16"/>
                <w:szCs w:val="16"/>
              </w:rPr>
            </w:pPr>
            <w:r>
              <w:rPr>
                <w:rFonts w:eastAsia="Calibri" w:cs="Calibri"/>
                <w:sz w:val="16"/>
                <w:szCs w:val="16"/>
                <w:lang w:eastAsia="en-US"/>
              </w:rPr>
              <w:t>8 mei 2019</w:t>
            </w:r>
          </w:p>
        </w:tc>
      </w:tr>
      <w:tr w:rsidR="00642882" w:rsidTr="00CD1FF6">
        <w:tc>
          <w:tcPr>
            <w:tcW w:w="3825" w:type="dxa"/>
          </w:tcPr>
          <w:p w:rsidR="00642882" w:rsidRDefault="00642882" w:rsidP="009A6303">
            <w:pPr>
              <w:rPr>
                <w:rFonts w:cs="Arial"/>
                <w:sz w:val="16"/>
                <w:szCs w:val="16"/>
              </w:rPr>
            </w:pPr>
            <w:r w:rsidRPr="00C70CA7">
              <w:rPr>
                <w:rFonts w:cs="Arial"/>
                <w:sz w:val="16"/>
                <w:szCs w:val="16"/>
              </w:rPr>
              <w:t>Sluiten dialoog</w:t>
            </w:r>
            <w:r>
              <w:rPr>
                <w:rFonts w:cs="Arial"/>
                <w:sz w:val="16"/>
                <w:szCs w:val="16"/>
              </w:rPr>
              <w:t>,</w:t>
            </w:r>
          </w:p>
          <w:p w:rsidR="00642882" w:rsidRDefault="00642882" w:rsidP="009317E1">
            <w:pPr>
              <w:rPr>
                <w:rFonts w:cs="Arial"/>
                <w:sz w:val="16"/>
                <w:szCs w:val="16"/>
              </w:rPr>
            </w:pPr>
            <w:r w:rsidRPr="00C70CA7">
              <w:rPr>
                <w:rFonts w:cs="Arial"/>
                <w:sz w:val="16"/>
                <w:szCs w:val="16"/>
              </w:rPr>
              <w:t>verzenden uitnodiging tot inschrijving</w:t>
            </w:r>
            <w:r>
              <w:rPr>
                <w:rFonts w:cs="Arial"/>
                <w:sz w:val="16"/>
                <w:szCs w:val="16"/>
              </w:rPr>
              <w:t xml:space="preserve"> en</w:t>
            </w:r>
          </w:p>
          <w:p w:rsidR="00642882" w:rsidRPr="00C70CA7" w:rsidRDefault="00642882" w:rsidP="007421DB">
            <w:pPr>
              <w:rPr>
                <w:rFonts w:eastAsia="Calibri" w:cs="Calibri"/>
                <w:sz w:val="16"/>
                <w:szCs w:val="16"/>
                <w:lang w:eastAsia="en-US"/>
              </w:rPr>
            </w:pPr>
            <w:r w:rsidRPr="00C70CA7">
              <w:rPr>
                <w:rFonts w:eastAsia="Calibri" w:cs="Calibri"/>
                <w:sz w:val="16"/>
                <w:szCs w:val="16"/>
                <w:lang w:eastAsia="en-US"/>
              </w:rPr>
              <w:t xml:space="preserve">Nota van Inlichtingen dialoogfase </w:t>
            </w:r>
          </w:p>
        </w:tc>
        <w:tc>
          <w:tcPr>
            <w:tcW w:w="3934" w:type="dxa"/>
          </w:tcPr>
          <w:p w:rsidR="00642882" w:rsidRPr="003D5FB7" w:rsidRDefault="007D356D" w:rsidP="002A6C08">
            <w:pPr>
              <w:rPr>
                <w:sz w:val="16"/>
                <w:szCs w:val="16"/>
              </w:rPr>
            </w:pPr>
            <w:sdt>
              <w:sdtPr>
                <w:rPr>
                  <w:rFonts w:eastAsia="Calibri" w:cs="Calibri"/>
                  <w:sz w:val="16"/>
                  <w:szCs w:val="16"/>
                  <w:lang w:eastAsia="en-US"/>
                </w:rPr>
                <w:id w:val="22732472"/>
                <w:date w:fullDate="2019-05-10T00:00:00Z">
                  <w:dateFormat w:val="d MMMM yyyy"/>
                  <w:lid w:val="nl-NL"/>
                  <w:storeMappedDataAs w:val="dateTime"/>
                  <w:calendar w:val="gregorian"/>
                </w:date>
              </w:sdtPr>
              <w:sdtContent>
                <w:r w:rsidR="00301CE7">
                  <w:rPr>
                    <w:rFonts w:eastAsia="Calibri" w:cs="Calibri"/>
                    <w:sz w:val="16"/>
                    <w:szCs w:val="16"/>
                    <w:lang w:eastAsia="en-US"/>
                  </w:rPr>
                  <w:t>10 mei 2019</w:t>
                </w:r>
              </w:sdtContent>
            </w:sdt>
          </w:p>
        </w:tc>
      </w:tr>
      <w:tr w:rsidR="00642882" w:rsidTr="006C1379">
        <w:tc>
          <w:tcPr>
            <w:tcW w:w="3825" w:type="dxa"/>
          </w:tcPr>
          <w:p w:rsidR="00642882" w:rsidRPr="00EC1B37" w:rsidRDefault="00642882" w:rsidP="006C1379">
            <w:pPr>
              <w:rPr>
                <w:rFonts w:eastAsia="Calibri" w:cs="Calibri"/>
                <w:sz w:val="16"/>
                <w:szCs w:val="16"/>
                <w:lang w:eastAsia="en-US"/>
              </w:rPr>
            </w:pPr>
            <w:r w:rsidRPr="00EC1B37">
              <w:rPr>
                <w:rFonts w:eastAsia="Calibri" w:cs="Calibri"/>
                <w:sz w:val="16"/>
                <w:szCs w:val="16"/>
                <w:lang w:eastAsia="en-US"/>
              </w:rPr>
              <w:t>Sluitingsdatum indienen inschrijving</w:t>
            </w:r>
          </w:p>
        </w:tc>
        <w:tc>
          <w:tcPr>
            <w:tcW w:w="3934" w:type="dxa"/>
          </w:tcPr>
          <w:p w:rsidR="00642882" w:rsidRPr="003D5FB7" w:rsidRDefault="00301CE7" w:rsidP="006C1379">
            <w:pPr>
              <w:rPr>
                <w:sz w:val="16"/>
                <w:szCs w:val="16"/>
              </w:rPr>
            </w:pPr>
            <w:r>
              <w:rPr>
                <w:rFonts w:eastAsia="Calibri" w:cs="Calibri"/>
                <w:sz w:val="16"/>
                <w:szCs w:val="16"/>
                <w:lang w:eastAsia="en-US"/>
              </w:rPr>
              <w:t>22 mei 2019</w:t>
            </w:r>
          </w:p>
        </w:tc>
      </w:tr>
      <w:tr w:rsidR="00642882" w:rsidTr="006C1379">
        <w:tc>
          <w:tcPr>
            <w:tcW w:w="3825" w:type="dxa"/>
          </w:tcPr>
          <w:p w:rsidR="00642882" w:rsidRPr="00EC1B37" w:rsidRDefault="00642882" w:rsidP="006C1379">
            <w:pPr>
              <w:rPr>
                <w:rFonts w:eastAsia="Calibri" w:cs="Calibri"/>
                <w:sz w:val="16"/>
                <w:szCs w:val="16"/>
                <w:lang w:eastAsia="en-US"/>
              </w:rPr>
            </w:pPr>
            <w:r w:rsidRPr="00EC1B37">
              <w:rPr>
                <w:rFonts w:eastAsia="Calibri" w:cs="Calibri"/>
                <w:sz w:val="16"/>
                <w:szCs w:val="16"/>
                <w:lang w:eastAsia="en-US"/>
              </w:rPr>
              <w:t>Mededeling gunningsbeslissing + beroepsperiode tegen gunningsbeslissing (</w:t>
            </w:r>
            <w:r>
              <w:rPr>
                <w:rFonts w:eastAsia="Calibri" w:cs="Calibri"/>
                <w:sz w:val="16"/>
                <w:szCs w:val="16"/>
                <w:lang w:eastAsia="en-US"/>
              </w:rPr>
              <w:t xml:space="preserve">minimaal </w:t>
            </w:r>
            <w:r w:rsidRPr="00EC1B37">
              <w:rPr>
                <w:rFonts w:eastAsia="Calibri" w:cs="Calibri"/>
                <w:sz w:val="16"/>
                <w:szCs w:val="16"/>
                <w:lang w:eastAsia="en-US"/>
              </w:rPr>
              <w:t>20 kalenderdagen)</w:t>
            </w:r>
          </w:p>
        </w:tc>
        <w:tc>
          <w:tcPr>
            <w:tcW w:w="3934" w:type="dxa"/>
          </w:tcPr>
          <w:p w:rsidR="00642882" w:rsidRPr="003D5FB7" w:rsidRDefault="00301CE7" w:rsidP="006C1379">
            <w:pPr>
              <w:rPr>
                <w:rFonts w:eastAsia="Calibri" w:cs="Calibri"/>
                <w:sz w:val="16"/>
                <w:szCs w:val="16"/>
                <w:lang w:eastAsia="en-US"/>
              </w:rPr>
            </w:pPr>
            <w:r>
              <w:rPr>
                <w:rFonts w:eastAsia="Calibri" w:cs="Calibri"/>
                <w:sz w:val="16"/>
                <w:szCs w:val="16"/>
                <w:lang w:eastAsia="en-US"/>
              </w:rPr>
              <w:t>17 juli 2019</w:t>
            </w:r>
          </w:p>
        </w:tc>
      </w:tr>
      <w:tr w:rsidR="00642882" w:rsidTr="006C1379">
        <w:tc>
          <w:tcPr>
            <w:tcW w:w="3825" w:type="dxa"/>
          </w:tcPr>
          <w:p w:rsidR="00642882" w:rsidRPr="00EC1B37" w:rsidRDefault="00642882" w:rsidP="006C1379">
            <w:pPr>
              <w:rPr>
                <w:rFonts w:eastAsia="Calibri" w:cs="Calibri"/>
                <w:sz w:val="16"/>
                <w:szCs w:val="16"/>
                <w:lang w:eastAsia="en-US"/>
              </w:rPr>
            </w:pPr>
            <w:r w:rsidRPr="00EC1B37">
              <w:rPr>
                <w:rFonts w:eastAsia="Calibri" w:cs="Calibri"/>
                <w:sz w:val="16"/>
                <w:szCs w:val="16"/>
                <w:lang w:eastAsia="en-US"/>
              </w:rPr>
              <w:t>Opdrachtverstrekking, ondertekenen overeenkomst</w:t>
            </w:r>
          </w:p>
        </w:tc>
        <w:tc>
          <w:tcPr>
            <w:tcW w:w="3934" w:type="dxa"/>
          </w:tcPr>
          <w:p w:rsidR="00642882" w:rsidRPr="003D5FB7" w:rsidRDefault="003D7A7B" w:rsidP="006C1379">
            <w:pPr>
              <w:rPr>
                <w:rFonts w:eastAsia="Calibri" w:cs="Calibri"/>
                <w:sz w:val="16"/>
                <w:szCs w:val="16"/>
                <w:lang w:eastAsia="en-US"/>
              </w:rPr>
            </w:pPr>
            <w:r>
              <w:rPr>
                <w:rFonts w:eastAsia="Calibri" w:cs="Calibri"/>
                <w:sz w:val="16"/>
                <w:szCs w:val="16"/>
                <w:lang w:eastAsia="en-US"/>
              </w:rPr>
              <w:t>6 augustus 2019</w:t>
            </w:r>
          </w:p>
        </w:tc>
      </w:tr>
    </w:tbl>
    <w:p w:rsidR="006C1379" w:rsidRPr="009D613E" w:rsidRDefault="006C1379" w:rsidP="006C1379">
      <w:pPr>
        <w:rPr>
          <w:i/>
          <w:sz w:val="16"/>
        </w:rPr>
      </w:pPr>
      <w:r w:rsidRPr="009D613E">
        <w:rPr>
          <w:i/>
          <w:sz w:val="16"/>
        </w:rPr>
        <w:t xml:space="preserve">Tabel: planning </w:t>
      </w:r>
      <w:r w:rsidR="00DE7B3F">
        <w:rPr>
          <w:i/>
          <w:sz w:val="16"/>
        </w:rPr>
        <w:t xml:space="preserve">dialoog- en </w:t>
      </w:r>
      <w:r w:rsidRPr="009D613E">
        <w:rPr>
          <w:i/>
          <w:sz w:val="16"/>
        </w:rPr>
        <w:t>inschrijvingsfase</w:t>
      </w:r>
      <w:r>
        <w:rPr>
          <w:i/>
          <w:sz w:val="16"/>
        </w:rPr>
        <w:t xml:space="preserve"> op hoofdlijnen</w:t>
      </w:r>
    </w:p>
    <w:p w:rsidR="00F63948" w:rsidRPr="003C3B45" w:rsidRDefault="00F63948" w:rsidP="00DE5922">
      <w:pPr>
        <w:pStyle w:val="Kop1"/>
      </w:pPr>
      <w:bookmarkStart w:id="46" w:name="_Toc455580062"/>
      <w:bookmarkStart w:id="47" w:name="_Toc456859533"/>
      <w:bookmarkStart w:id="48" w:name="_Toc524364102"/>
      <w:bookmarkEnd w:id="44"/>
      <w:r>
        <w:lastRenderedPageBreak/>
        <w:t>Dialoog</w:t>
      </w:r>
      <w:bookmarkEnd w:id="48"/>
    </w:p>
    <w:p w:rsidR="00F63948" w:rsidRDefault="00F63948" w:rsidP="00DE5922">
      <w:pPr>
        <w:pStyle w:val="Kop2"/>
      </w:pPr>
      <w:bookmarkStart w:id="49" w:name="_Toc524364103"/>
      <w:r>
        <w:t>Algemeen</w:t>
      </w:r>
      <w:bookmarkEnd w:id="49"/>
    </w:p>
    <w:p w:rsidR="00F63948" w:rsidRDefault="00F63948" w:rsidP="00F63948"/>
    <w:p w:rsidR="009B1AA3" w:rsidRPr="00A87526" w:rsidRDefault="009B1AA3" w:rsidP="00D52D03">
      <w:pPr>
        <w:spacing w:line="240" w:lineRule="atLeast"/>
        <w:rPr>
          <w:rFonts w:cs="Arial"/>
          <w:iCs/>
        </w:rPr>
      </w:pPr>
      <w:r w:rsidRPr="00A87526">
        <w:rPr>
          <w:rFonts w:cs="Arial"/>
          <w:iCs/>
        </w:rPr>
        <w:t xml:space="preserve">De </w:t>
      </w:r>
      <w:r>
        <w:rPr>
          <w:rFonts w:cs="Arial"/>
          <w:iCs/>
        </w:rPr>
        <w:t>dialoog</w:t>
      </w:r>
      <w:r w:rsidRPr="00A87526">
        <w:rPr>
          <w:rFonts w:cs="Arial"/>
          <w:iCs/>
        </w:rPr>
        <w:t xml:space="preserve"> heeft tot doel de aanbesteder en de </w:t>
      </w:r>
      <w:r w:rsidR="00A0045B">
        <w:rPr>
          <w:rFonts w:cs="Arial"/>
        </w:rPr>
        <w:t>deelnemer</w:t>
      </w:r>
      <w:r>
        <w:rPr>
          <w:rFonts w:cs="Arial"/>
        </w:rPr>
        <w:t>s</w:t>
      </w:r>
      <w:r w:rsidRPr="00A87526">
        <w:rPr>
          <w:rFonts w:cs="Arial"/>
          <w:iCs/>
        </w:rPr>
        <w:t xml:space="preserve"> de gelegenheid te bieden tot het wegnemen van onduidelijkheden </w:t>
      </w:r>
      <w:r w:rsidR="00DE7B3F">
        <w:rPr>
          <w:rFonts w:cs="Arial"/>
          <w:iCs/>
        </w:rPr>
        <w:t xml:space="preserve">in de </w:t>
      </w:r>
      <w:r w:rsidR="00DE7B3F" w:rsidRPr="00A87526">
        <w:rPr>
          <w:rFonts w:cs="Arial"/>
          <w:iCs/>
        </w:rPr>
        <w:t xml:space="preserve">aanbestedingsdocumenten </w:t>
      </w:r>
      <w:r w:rsidRPr="00A87526">
        <w:rPr>
          <w:rFonts w:cs="Arial"/>
          <w:iCs/>
        </w:rPr>
        <w:t xml:space="preserve">en </w:t>
      </w:r>
      <w:r w:rsidR="00DE7B3F">
        <w:rPr>
          <w:rFonts w:cs="Arial"/>
          <w:iCs/>
        </w:rPr>
        <w:t xml:space="preserve">het </w:t>
      </w:r>
      <w:r w:rsidRPr="00A87526">
        <w:rPr>
          <w:rFonts w:cs="Arial"/>
          <w:iCs/>
        </w:rPr>
        <w:t>zo nodig optimaliseren van de</w:t>
      </w:r>
      <w:r w:rsidR="00DE7B3F">
        <w:rPr>
          <w:rFonts w:cs="Arial"/>
          <w:iCs/>
        </w:rPr>
        <w:t xml:space="preserve"> oplossingsrichting</w:t>
      </w:r>
      <w:r w:rsidRPr="00A87526">
        <w:rPr>
          <w:rFonts w:cs="Arial"/>
          <w:iCs/>
        </w:rPr>
        <w:t xml:space="preserve">. </w:t>
      </w:r>
    </w:p>
    <w:p w:rsidR="009B1AA3" w:rsidRDefault="006E4917" w:rsidP="00D52D03">
      <w:pPr>
        <w:spacing w:line="240" w:lineRule="atLeast"/>
        <w:rPr>
          <w:rFonts w:cs="Arial"/>
          <w:iCs/>
        </w:rPr>
      </w:pPr>
      <w:r>
        <w:rPr>
          <w:rFonts w:cs="Arial"/>
          <w:iCs/>
        </w:rPr>
        <w:t>Uitgangspunten hierbij zijn:</w:t>
      </w:r>
    </w:p>
    <w:p w:rsidR="00DE7B3F" w:rsidRDefault="00DE7B3F" w:rsidP="00D52D03">
      <w:pPr>
        <w:pStyle w:val="Lijstalinea"/>
        <w:numPr>
          <w:ilvl w:val="0"/>
          <w:numId w:val="19"/>
        </w:numPr>
        <w:rPr>
          <w:rFonts w:cs="Arial"/>
          <w:iCs/>
        </w:rPr>
      </w:pPr>
      <w:r w:rsidRPr="00DE7B3F">
        <w:rPr>
          <w:rFonts w:cs="Arial"/>
          <w:iCs/>
        </w:rPr>
        <w:t>Tweerichtingsgesprek, elkaar bevragen</w:t>
      </w:r>
      <w:r>
        <w:rPr>
          <w:rFonts w:cs="Arial"/>
          <w:iCs/>
        </w:rPr>
        <w:t>;</w:t>
      </w:r>
    </w:p>
    <w:p w:rsidR="00DE7B3F" w:rsidRPr="00DE7B3F" w:rsidRDefault="00DE7B3F" w:rsidP="00D52D03">
      <w:pPr>
        <w:pStyle w:val="Lijstalinea"/>
        <w:numPr>
          <w:ilvl w:val="0"/>
          <w:numId w:val="19"/>
        </w:numPr>
        <w:rPr>
          <w:rFonts w:cs="Arial"/>
          <w:iCs/>
        </w:rPr>
      </w:pPr>
      <w:r>
        <w:rPr>
          <w:rFonts w:cs="Arial"/>
          <w:iCs/>
        </w:rPr>
        <w:t xml:space="preserve">Focus op succesfactoren van de opgave en risico’s die dit succes in de weg </w:t>
      </w:r>
      <w:r w:rsidR="00312B0A">
        <w:rPr>
          <w:rFonts w:cs="Arial"/>
          <w:iCs/>
        </w:rPr>
        <w:t xml:space="preserve">kunnen </w:t>
      </w:r>
      <w:r>
        <w:rPr>
          <w:rFonts w:cs="Arial"/>
          <w:iCs/>
        </w:rPr>
        <w:t>staan.</w:t>
      </w:r>
    </w:p>
    <w:p w:rsidR="00DE7B3F" w:rsidRDefault="00DE7B3F" w:rsidP="00D52D03">
      <w:pPr>
        <w:spacing w:line="240" w:lineRule="atLeast"/>
        <w:rPr>
          <w:rFonts w:cs="Arial"/>
          <w:iCs/>
        </w:rPr>
      </w:pPr>
    </w:p>
    <w:p w:rsidR="00227399" w:rsidRDefault="00F63948" w:rsidP="00D52D03">
      <w:pPr>
        <w:spacing w:line="240" w:lineRule="atLeast"/>
      </w:pPr>
      <w:r w:rsidRPr="00A87526">
        <w:t xml:space="preserve">De </w:t>
      </w:r>
      <w:r>
        <w:t>dialoog</w:t>
      </w:r>
      <w:r w:rsidRPr="00A87526">
        <w:t xml:space="preserve"> </w:t>
      </w:r>
      <w:r w:rsidR="009317E1">
        <w:t>omvat</w:t>
      </w:r>
      <w:r w:rsidRPr="00A87526">
        <w:t xml:space="preserve"> </w:t>
      </w:r>
      <w:r w:rsidR="00532C38">
        <w:t xml:space="preserve">in beginsel </w:t>
      </w:r>
      <w:r w:rsidR="00DD2B67">
        <w:t>drie</w:t>
      </w:r>
      <w:r w:rsidR="00227399">
        <w:t xml:space="preserve"> bijeenkomsten;</w:t>
      </w:r>
    </w:p>
    <w:p w:rsidR="00F1559C" w:rsidRDefault="00532C38" w:rsidP="00D52D03">
      <w:pPr>
        <w:pStyle w:val="Lijstalinea"/>
        <w:numPr>
          <w:ilvl w:val="0"/>
          <w:numId w:val="16"/>
        </w:numPr>
      </w:pPr>
      <w:r>
        <w:t xml:space="preserve">Een </w:t>
      </w:r>
      <w:r w:rsidR="00227399">
        <w:t>I</w:t>
      </w:r>
      <w:r w:rsidR="00227399" w:rsidRPr="000B0316">
        <w:rPr>
          <w:noProof/>
        </w:rPr>
        <w:t>nformatiesessie</w:t>
      </w:r>
      <w:r w:rsidR="00227399" w:rsidRPr="000B0316">
        <w:t xml:space="preserve"> en </w:t>
      </w:r>
      <w:r w:rsidR="00227399">
        <w:rPr>
          <w:noProof/>
        </w:rPr>
        <w:t xml:space="preserve">bezoek </w:t>
      </w:r>
      <w:r w:rsidR="006E4917">
        <w:rPr>
          <w:noProof/>
        </w:rPr>
        <w:t>aan</w:t>
      </w:r>
      <w:r w:rsidR="00227399">
        <w:rPr>
          <w:noProof/>
        </w:rPr>
        <w:t xml:space="preserve"> de locatie</w:t>
      </w:r>
      <w:r w:rsidR="00F1559C">
        <w:rPr>
          <w:noProof/>
        </w:rPr>
        <w:t xml:space="preserve"> </w:t>
      </w:r>
    </w:p>
    <w:p w:rsidR="00227399" w:rsidRDefault="00227399" w:rsidP="00D52D03">
      <w:pPr>
        <w:pStyle w:val="Lijstalinea"/>
        <w:numPr>
          <w:ilvl w:val="0"/>
          <w:numId w:val="16"/>
        </w:numPr>
      </w:pPr>
      <w:r>
        <w:rPr>
          <w:noProof/>
        </w:rPr>
        <w:t xml:space="preserve">Eerste </w:t>
      </w:r>
      <w:r w:rsidR="00532C38">
        <w:rPr>
          <w:noProof/>
        </w:rPr>
        <w:t>di</w:t>
      </w:r>
      <w:r>
        <w:rPr>
          <w:noProof/>
        </w:rPr>
        <w:t>alooggesprek</w:t>
      </w:r>
      <w:r w:rsidR="00F1559C">
        <w:rPr>
          <w:noProof/>
        </w:rPr>
        <w:t xml:space="preserve"> separaat per deelnemer</w:t>
      </w:r>
    </w:p>
    <w:p w:rsidR="00F63948" w:rsidRDefault="00227399" w:rsidP="00D52D03">
      <w:pPr>
        <w:pStyle w:val="Lijstalinea"/>
        <w:numPr>
          <w:ilvl w:val="0"/>
          <w:numId w:val="16"/>
        </w:numPr>
      </w:pPr>
      <w:r>
        <w:t xml:space="preserve">Tweede </w:t>
      </w:r>
      <w:r>
        <w:rPr>
          <w:noProof/>
        </w:rPr>
        <w:t>dialooggesprek</w:t>
      </w:r>
      <w:r w:rsidR="00F1559C">
        <w:rPr>
          <w:noProof/>
        </w:rPr>
        <w:t xml:space="preserve"> separaat per deelnemer</w:t>
      </w:r>
      <w:r w:rsidR="00DD2B67">
        <w:rPr>
          <w:noProof/>
        </w:rPr>
        <w:t>.</w:t>
      </w:r>
    </w:p>
    <w:p w:rsidR="00F711C5" w:rsidRDefault="00F711C5" w:rsidP="00D52D03">
      <w:pPr>
        <w:pStyle w:val="keuzeprocedure"/>
        <w:spacing w:line="240" w:lineRule="atLeast"/>
        <w:rPr>
          <w:color w:val="auto"/>
        </w:rPr>
      </w:pPr>
    </w:p>
    <w:p w:rsidR="00312B0A" w:rsidRPr="00312B0A" w:rsidRDefault="00312B0A" w:rsidP="00D52D03">
      <w:pPr>
        <w:pStyle w:val="keuzeprocedure"/>
        <w:spacing w:line="240" w:lineRule="atLeast"/>
        <w:rPr>
          <w:color w:val="auto"/>
        </w:rPr>
      </w:pPr>
      <w:r w:rsidRPr="00312B0A">
        <w:rPr>
          <w:color w:val="auto"/>
        </w:rPr>
        <w:t>Deze bijeenkomsten zijn hieronder nader toegelicht.</w:t>
      </w:r>
    </w:p>
    <w:p w:rsidR="00585664" w:rsidRDefault="00585664" w:rsidP="00D52D03">
      <w:pPr>
        <w:pStyle w:val="Kop2"/>
        <w:spacing w:line="240" w:lineRule="atLeast"/>
      </w:pPr>
      <w:bookmarkStart w:id="50" w:name="_Toc524364104"/>
      <w:r>
        <w:t>I</w:t>
      </w:r>
      <w:r w:rsidRPr="000B0316">
        <w:rPr>
          <w:noProof/>
        </w:rPr>
        <w:t>nformatiesessie</w:t>
      </w:r>
      <w:r>
        <w:rPr>
          <w:noProof/>
        </w:rPr>
        <w:t xml:space="preserve"> en bezoek van de locatie</w:t>
      </w:r>
      <w:bookmarkEnd w:id="50"/>
    </w:p>
    <w:p w:rsidR="00585664" w:rsidRDefault="00585664" w:rsidP="00D52D03">
      <w:pPr>
        <w:spacing w:line="240" w:lineRule="atLeast"/>
      </w:pPr>
    </w:p>
    <w:p w:rsidR="00585664" w:rsidRDefault="00585664" w:rsidP="00D52D03">
      <w:pPr>
        <w:spacing w:line="240" w:lineRule="atLeast"/>
      </w:pPr>
      <w:r>
        <w:t>Het doel van de</w:t>
      </w:r>
      <w:r w:rsidRPr="000B0316">
        <w:t xml:space="preserve"> i</w:t>
      </w:r>
      <w:r w:rsidRPr="000B0316">
        <w:rPr>
          <w:noProof/>
        </w:rPr>
        <w:t>nformatiesessie</w:t>
      </w:r>
      <w:r w:rsidRPr="000B0316">
        <w:t xml:space="preserve"> en </w:t>
      </w:r>
      <w:r>
        <w:rPr>
          <w:noProof/>
        </w:rPr>
        <w:t xml:space="preserve">bezoek </w:t>
      </w:r>
      <w:r w:rsidR="006E4917">
        <w:rPr>
          <w:noProof/>
        </w:rPr>
        <w:t>aan</w:t>
      </w:r>
      <w:r>
        <w:rPr>
          <w:noProof/>
        </w:rPr>
        <w:t xml:space="preserve"> de locatie</w:t>
      </w:r>
      <w:r w:rsidRPr="000B0316">
        <w:t xml:space="preserve"> </w:t>
      </w:r>
      <w:r>
        <w:t xml:space="preserve">is </w:t>
      </w:r>
      <w:r w:rsidR="00263FA7">
        <w:t xml:space="preserve">om </w:t>
      </w:r>
      <w:r w:rsidR="00F07CAE">
        <w:t xml:space="preserve">de </w:t>
      </w:r>
      <w:r w:rsidR="00A0045B">
        <w:t>deelnemer</w:t>
      </w:r>
      <w:r w:rsidR="00C82BD8">
        <w:t>s</w:t>
      </w:r>
      <w:r w:rsidR="00C82BD8" w:rsidRPr="000B0316">
        <w:t xml:space="preserve"> </w:t>
      </w:r>
      <w:r w:rsidR="00F1559C">
        <w:t xml:space="preserve">gezamenlijk en tegelijkertijd </w:t>
      </w:r>
      <w:r w:rsidR="00F07CAE">
        <w:t>te informeren o</w:t>
      </w:r>
      <w:r w:rsidR="00F07CAE" w:rsidRPr="00A87526">
        <w:t xml:space="preserve">ver </w:t>
      </w:r>
      <w:r w:rsidR="00C82BD8">
        <w:t xml:space="preserve">de </w:t>
      </w:r>
      <w:r w:rsidR="0084708B">
        <w:t>opdracht</w:t>
      </w:r>
      <w:r w:rsidR="00C82BD8">
        <w:t>.</w:t>
      </w:r>
    </w:p>
    <w:p w:rsidR="00585664" w:rsidRPr="000B0316" w:rsidRDefault="00585664" w:rsidP="00D52D03">
      <w:pPr>
        <w:spacing w:line="240" w:lineRule="atLeast"/>
      </w:pPr>
    </w:p>
    <w:p w:rsidR="00585664" w:rsidRDefault="00585664" w:rsidP="00D52D03">
      <w:pPr>
        <w:spacing w:line="240" w:lineRule="atLeast"/>
      </w:pPr>
      <w:r w:rsidRPr="000B0316">
        <w:t>Tijdens deze i</w:t>
      </w:r>
      <w:r w:rsidRPr="000B0316">
        <w:rPr>
          <w:noProof/>
        </w:rPr>
        <w:t>nformatiesessie</w:t>
      </w:r>
      <w:r>
        <w:t xml:space="preserve"> </w:t>
      </w:r>
      <w:r w:rsidRPr="000B0316">
        <w:t xml:space="preserve">zal de aanbesteder een toelichting geven op het doel en de inhoud van de </w:t>
      </w:r>
      <w:r w:rsidR="00C82BD8">
        <w:t>opgave</w:t>
      </w:r>
      <w:r w:rsidR="00F07CAE">
        <w:t xml:space="preserve"> en de inrichting van de dialoog</w:t>
      </w:r>
      <w:r w:rsidRPr="000B0316">
        <w:t xml:space="preserve">. </w:t>
      </w:r>
      <w:r w:rsidR="00F07CAE" w:rsidRPr="00A87526">
        <w:rPr>
          <w:rFonts w:cs="Arial"/>
          <w:iCs/>
        </w:rPr>
        <w:t xml:space="preserve">Tijdens de </w:t>
      </w:r>
      <w:r w:rsidR="00F07CAE">
        <w:rPr>
          <w:rFonts w:cs="Arial"/>
          <w:iCs/>
        </w:rPr>
        <w:t>sessie</w:t>
      </w:r>
      <w:r w:rsidR="00F07CAE" w:rsidRPr="00A87526">
        <w:rPr>
          <w:rFonts w:cs="Arial"/>
          <w:iCs/>
        </w:rPr>
        <w:t xml:space="preserve"> zal tevens gelegenheid bestaan tot het stellen van vragen</w:t>
      </w:r>
      <w:r w:rsidR="00F07CAE" w:rsidRPr="00557838">
        <w:t xml:space="preserve"> </w:t>
      </w:r>
      <w:r w:rsidR="00F07CAE" w:rsidRPr="00A87526">
        <w:t xml:space="preserve">over de </w:t>
      </w:r>
      <w:r w:rsidR="00532C38">
        <w:t>aanbestedingsdocumenten</w:t>
      </w:r>
      <w:r w:rsidR="00F07CAE">
        <w:t>.</w:t>
      </w:r>
      <w:r w:rsidR="00F07CAE" w:rsidRPr="00A87526">
        <w:t xml:space="preserve"> </w:t>
      </w:r>
      <w:r w:rsidRPr="000B0316">
        <w:t xml:space="preserve">Vervolgens kunnen </w:t>
      </w:r>
      <w:r w:rsidR="00C82BD8">
        <w:t xml:space="preserve">de </w:t>
      </w:r>
      <w:r w:rsidR="00A0045B">
        <w:t>deelnemer</w:t>
      </w:r>
      <w:r w:rsidR="00C82BD8">
        <w:t>s</w:t>
      </w:r>
      <w:r w:rsidRPr="000B0316">
        <w:t xml:space="preserve"> zich </w:t>
      </w:r>
      <w:r>
        <w:t>tijdens</w:t>
      </w:r>
      <w:r w:rsidR="00C93F17">
        <w:t xml:space="preserve"> het</w:t>
      </w:r>
      <w:r>
        <w:t xml:space="preserve"> </w:t>
      </w:r>
      <w:r w:rsidR="00C93F17">
        <w:rPr>
          <w:noProof/>
        </w:rPr>
        <w:t xml:space="preserve">bezoek </w:t>
      </w:r>
      <w:r w:rsidR="006E4917">
        <w:rPr>
          <w:noProof/>
        </w:rPr>
        <w:t>aan</w:t>
      </w:r>
      <w:r w:rsidR="00C93F17">
        <w:rPr>
          <w:noProof/>
        </w:rPr>
        <w:t xml:space="preserve"> de locatie</w:t>
      </w:r>
      <w:r w:rsidR="00C93F17" w:rsidRPr="000B0316">
        <w:t xml:space="preserve"> </w:t>
      </w:r>
      <w:r w:rsidRPr="000B0316">
        <w:t>op de hoogte stellen van de situatie ter plaat</w:t>
      </w:r>
      <w:r w:rsidR="00C93F17">
        <w:t xml:space="preserve">se. Van deze bijeenkomst wordt </w:t>
      </w:r>
      <w:r w:rsidRPr="000B0316">
        <w:t>een</w:t>
      </w:r>
      <w:r w:rsidR="00651C73">
        <w:t xml:space="preserve"> </w:t>
      </w:r>
      <w:r w:rsidR="006E4917">
        <w:t>N</w:t>
      </w:r>
      <w:r w:rsidR="00651C73">
        <w:t xml:space="preserve">ota van </w:t>
      </w:r>
      <w:proofErr w:type="spellStart"/>
      <w:r w:rsidR="006E4917">
        <w:t>I</w:t>
      </w:r>
      <w:r w:rsidR="00651C73">
        <w:t>inlichtingen</w:t>
      </w:r>
      <w:proofErr w:type="spellEnd"/>
      <w:r w:rsidR="00651C73">
        <w:t xml:space="preserve"> en een</w:t>
      </w:r>
      <w:r w:rsidRPr="000B0316">
        <w:t xml:space="preserve"> ‘proces-verbaal van </w:t>
      </w:r>
      <w:r w:rsidR="00C93F17">
        <w:rPr>
          <w:noProof/>
        </w:rPr>
        <w:t>bezoek van de locatie</w:t>
      </w:r>
      <w:r w:rsidR="00C93F17" w:rsidRPr="000B0316">
        <w:t xml:space="preserve"> </w:t>
      </w:r>
      <w:r w:rsidR="00C93F17">
        <w:t>dialoogfase</w:t>
      </w:r>
      <w:r w:rsidRPr="000B0316">
        <w:t xml:space="preserve">’ opgesteld dat via TenderNed aan de </w:t>
      </w:r>
      <w:r w:rsidR="00A0045B">
        <w:t>deelnemer</w:t>
      </w:r>
      <w:r w:rsidR="00C82BD8">
        <w:t>s</w:t>
      </w:r>
      <w:r w:rsidR="00C82BD8" w:rsidRPr="000B0316">
        <w:t xml:space="preserve"> </w:t>
      </w:r>
      <w:r w:rsidRPr="000B0316">
        <w:t>wordt toegezonden.</w:t>
      </w:r>
    </w:p>
    <w:p w:rsidR="00585664" w:rsidRDefault="00585664" w:rsidP="00D52D03">
      <w:pPr>
        <w:spacing w:line="240" w:lineRule="atLeast"/>
      </w:pPr>
    </w:p>
    <w:p w:rsidR="008A7E5A" w:rsidRPr="006E3242" w:rsidRDefault="00585664" w:rsidP="00D52D03">
      <w:pPr>
        <w:pStyle w:val="Koptekst"/>
        <w:spacing w:line="240" w:lineRule="atLeast"/>
      </w:pPr>
      <w:r>
        <w:t xml:space="preserve">De </w:t>
      </w:r>
      <w:r w:rsidR="002F05CC" w:rsidRPr="000B0316">
        <w:t>i</w:t>
      </w:r>
      <w:r w:rsidR="002F05CC" w:rsidRPr="000B0316">
        <w:rPr>
          <w:noProof/>
        </w:rPr>
        <w:t>nformatiesessie</w:t>
      </w:r>
      <w:r w:rsidR="002F05CC" w:rsidRPr="000B0316">
        <w:t xml:space="preserve"> en </w:t>
      </w:r>
      <w:r w:rsidR="002F05CC">
        <w:rPr>
          <w:noProof/>
        </w:rPr>
        <w:t xml:space="preserve">bezoek </w:t>
      </w:r>
      <w:r w:rsidR="006E4917">
        <w:rPr>
          <w:noProof/>
        </w:rPr>
        <w:t>aan</w:t>
      </w:r>
      <w:r w:rsidR="002F05CC" w:rsidRPr="00C10B3E">
        <w:rPr>
          <w:noProof/>
        </w:rPr>
        <w:t xml:space="preserve"> de locatie</w:t>
      </w:r>
      <w:r w:rsidR="002F05CC" w:rsidRPr="00C10B3E">
        <w:t xml:space="preserve"> </w:t>
      </w:r>
      <w:r w:rsidR="002A6C08">
        <w:t>vindt plaats in</w:t>
      </w:r>
      <w:r w:rsidR="008A7E5A" w:rsidRPr="00C10B3E">
        <w:t xml:space="preserve"> </w:t>
      </w:r>
      <w:r w:rsidR="002A6C08">
        <w:t>het Paleis van Justitie, Leeghwaterlaan 8, ’s-Hertogenbosch.</w:t>
      </w:r>
    </w:p>
    <w:p w:rsidR="00F63948" w:rsidRDefault="00F63948" w:rsidP="00D52D03">
      <w:pPr>
        <w:pStyle w:val="Kop2"/>
        <w:spacing w:line="240" w:lineRule="atLeast"/>
      </w:pPr>
      <w:bookmarkStart w:id="51" w:name="_Toc524364105"/>
      <w:r>
        <w:t>Eerste dialoog</w:t>
      </w:r>
      <w:r w:rsidR="00585664">
        <w:t>gesprek</w:t>
      </w:r>
      <w:bookmarkEnd w:id="51"/>
    </w:p>
    <w:p w:rsidR="00585664" w:rsidRDefault="00585664" w:rsidP="00D52D03">
      <w:pPr>
        <w:spacing w:line="240" w:lineRule="atLeast"/>
      </w:pPr>
    </w:p>
    <w:p w:rsidR="00585664" w:rsidRDefault="00F07CAE" w:rsidP="00D52D03">
      <w:pPr>
        <w:spacing w:line="240" w:lineRule="atLeast"/>
      </w:pPr>
      <w:r>
        <w:t xml:space="preserve">Het doel van het eerste dialooggesprek is om de </w:t>
      </w:r>
      <w:r w:rsidR="00A0045B">
        <w:t>deelnemer</w:t>
      </w:r>
      <w:r w:rsidR="00C82BD8">
        <w:t>s</w:t>
      </w:r>
      <w:r w:rsidR="00C82BD8" w:rsidRPr="000B0316">
        <w:t xml:space="preserve"> </w:t>
      </w:r>
      <w:r>
        <w:t xml:space="preserve">de gelegenheid te bieden </w:t>
      </w:r>
      <w:r w:rsidRPr="00A87526">
        <w:t xml:space="preserve">de aanbesteder </w:t>
      </w:r>
      <w:r w:rsidR="00263FA7">
        <w:t xml:space="preserve">te </w:t>
      </w:r>
      <w:r w:rsidRPr="00A87526">
        <w:t xml:space="preserve">bevragen </w:t>
      </w:r>
      <w:r w:rsidR="00FF6D12">
        <w:t>over</w:t>
      </w:r>
      <w:r w:rsidRPr="00A87526">
        <w:t xml:space="preserve"> het doel</w:t>
      </w:r>
      <w:r w:rsidR="00FF6D12">
        <w:t xml:space="preserve">, </w:t>
      </w:r>
      <w:r w:rsidR="00BE6116">
        <w:t>de kritische succes factoren (KSF's)</w:t>
      </w:r>
      <w:r w:rsidR="00FF6D12">
        <w:t xml:space="preserve"> en </w:t>
      </w:r>
      <w:r w:rsidRPr="00A87526">
        <w:t xml:space="preserve">de </w:t>
      </w:r>
      <w:r>
        <w:t xml:space="preserve">gestelde </w:t>
      </w:r>
      <w:r w:rsidRPr="00A87526">
        <w:t>eisen</w:t>
      </w:r>
      <w:r w:rsidR="00263FA7">
        <w:t xml:space="preserve"> van de opdracht</w:t>
      </w:r>
      <w:r w:rsidR="00FF6D12">
        <w:t>. Daarbij worden tevens</w:t>
      </w:r>
      <w:r w:rsidRPr="00A87526">
        <w:t xml:space="preserve"> </w:t>
      </w:r>
      <w:r w:rsidR="00BE6116">
        <w:t>de geanalyseerde risico's</w:t>
      </w:r>
      <w:r w:rsidR="00263FA7">
        <w:t>,</w:t>
      </w:r>
      <w:r w:rsidR="00BE6116">
        <w:t xml:space="preserve"> die een succes</w:t>
      </w:r>
      <w:r w:rsidR="00263FA7">
        <w:t>volle invulling van de opdracht</w:t>
      </w:r>
      <w:r w:rsidR="00BE6116">
        <w:t xml:space="preserve"> in de weg kunnen staan</w:t>
      </w:r>
      <w:r w:rsidR="00263FA7">
        <w:t>,</w:t>
      </w:r>
      <w:r w:rsidR="00BE6116">
        <w:t xml:space="preserve"> </w:t>
      </w:r>
      <w:r w:rsidR="00263FA7">
        <w:t xml:space="preserve">evenals </w:t>
      </w:r>
      <w:r>
        <w:t>de toelaatbaarheid van oplossingsrichtingen</w:t>
      </w:r>
      <w:r w:rsidR="00263FA7">
        <w:t>,</w:t>
      </w:r>
      <w:r w:rsidR="00FF6D12">
        <w:t xml:space="preserve"> besproken</w:t>
      </w:r>
      <w:r>
        <w:t>.</w:t>
      </w:r>
    </w:p>
    <w:p w:rsidR="00CE493F" w:rsidRDefault="00CE493F" w:rsidP="00D52D03">
      <w:pPr>
        <w:spacing w:line="240" w:lineRule="atLeast"/>
      </w:pPr>
    </w:p>
    <w:p w:rsidR="00CE493F" w:rsidRPr="00CE493F" w:rsidRDefault="0084708B" w:rsidP="00D52D03">
      <w:pPr>
        <w:spacing w:line="240" w:lineRule="atLeast"/>
        <w:rPr>
          <w:color w:val="000000" w:themeColor="text1"/>
        </w:rPr>
      </w:pPr>
      <w:r>
        <w:rPr>
          <w:color w:val="000000" w:themeColor="text1"/>
        </w:rPr>
        <w:t>De</w:t>
      </w:r>
      <w:r w:rsidR="00CE493F" w:rsidRPr="00CE493F">
        <w:rPr>
          <w:color w:val="000000" w:themeColor="text1"/>
        </w:rPr>
        <w:t xml:space="preserve"> </w:t>
      </w:r>
      <w:r>
        <w:rPr>
          <w:color w:val="000000" w:themeColor="text1"/>
        </w:rPr>
        <w:t>door</w:t>
      </w:r>
      <w:r w:rsidRPr="00CE493F">
        <w:rPr>
          <w:color w:val="000000" w:themeColor="text1"/>
        </w:rPr>
        <w:t xml:space="preserve"> de deelnemer ingediende </w:t>
      </w:r>
      <w:r>
        <w:rPr>
          <w:color w:val="000000" w:themeColor="text1"/>
        </w:rPr>
        <w:t>vragen</w:t>
      </w:r>
      <w:r w:rsidRPr="00CE493F">
        <w:rPr>
          <w:color w:val="000000" w:themeColor="text1"/>
        </w:rPr>
        <w:t xml:space="preserve"> </w:t>
      </w:r>
      <w:r w:rsidR="00ED3952">
        <w:rPr>
          <w:color w:val="000000" w:themeColor="text1"/>
        </w:rPr>
        <w:t>en dialoogproducten</w:t>
      </w:r>
      <w:r w:rsidR="00ED3952" w:rsidRPr="00CE493F">
        <w:rPr>
          <w:color w:val="000000" w:themeColor="text1"/>
        </w:rPr>
        <w:t xml:space="preserve"> </w:t>
      </w:r>
      <w:r>
        <w:rPr>
          <w:color w:val="000000" w:themeColor="text1"/>
        </w:rPr>
        <w:t xml:space="preserve">vormen de </w:t>
      </w:r>
      <w:r w:rsidR="00CE493F" w:rsidRPr="00CE493F">
        <w:rPr>
          <w:color w:val="000000" w:themeColor="text1"/>
        </w:rPr>
        <w:t>basis voor dit gesprek</w:t>
      </w:r>
      <w:r>
        <w:rPr>
          <w:color w:val="000000" w:themeColor="text1"/>
        </w:rPr>
        <w:t>.</w:t>
      </w:r>
      <w:r w:rsidR="00ED3952">
        <w:rPr>
          <w:color w:val="000000" w:themeColor="text1"/>
        </w:rPr>
        <w:t xml:space="preserve"> De aanwezigen namens de Staat zullen nader bepaald worden.</w:t>
      </w:r>
    </w:p>
    <w:p w:rsidR="00F63948" w:rsidRDefault="00F63948" w:rsidP="00D52D03">
      <w:pPr>
        <w:pStyle w:val="Kop2"/>
        <w:spacing w:line="240" w:lineRule="atLeast"/>
      </w:pPr>
      <w:bookmarkStart w:id="52" w:name="_Toc524364106"/>
      <w:r>
        <w:t>Tweede dialoog</w:t>
      </w:r>
      <w:r w:rsidR="00585664">
        <w:t>gesprek</w:t>
      </w:r>
      <w:bookmarkEnd w:id="52"/>
    </w:p>
    <w:p w:rsidR="00A043E2" w:rsidRDefault="00A043E2" w:rsidP="00D52D03">
      <w:pPr>
        <w:spacing w:line="240" w:lineRule="atLeast"/>
      </w:pPr>
    </w:p>
    <w:p w:rsidR="007421DB" w:rsidRPr="00CE493F" w:rsidRDefault="00A043E2" w:rsidP="00D52D03">
      <w:pPr>
        <w:pStyle w:val="Geenafstand"/>
        <w:spacing w:line="240" w:lineRule="atLeast"/>
        <w:rPr>
          <w:color w:val="000000" w:themeColor="text1"/>
        </w:rPr>
      </w:pPr>
      <w:r w:rsidRPr="00CE493F">
        <w:rPr>
          <w:color w:val="000000" w:themeColor="text1"/>
        </w:rPr>
        <w:t xml:space="preserve">Het doel </w:t>
      </w:r>
      <w:r w:rsidR="003A5250" w:rsidRPr="00CE493F">
        <w:rPr>
          <w:color w:val="000000" w:themeColor="text1"/>
        </w:rPr>
        <w:t xml:space="preserve">van het tweede </w:t>
      </w:r>
      <w:r w:rsidR="002D05A5">
        <w:rPr>
          <w:color w:val="000000" w:themeColor="text1"/>
        </w:rPr>
        <w:t xml:space="preserve"> </w:t>
      </w:r>
      <w:r w:rsidR="003A5250" w:rsidRPr="00CE493F">
        <w:rPr>
          <w:color w:val="000000" w:themeColor="text1"/>
        </w:rPr>
        <w:t xml:space="preserve">dialooggesprek </w:t>
      </w:r>
      <w:r w:rsidR="0084708B">
        <w:rPr>
          <w:color w:val="000000" w:themeColor="text1"/>
        </w:rPr>
        <w:t xml:space="preserve">is </w:t>
      </w:r>
      <w:r w:rsidR="003A5250" w:rsidRPr="00CE493F">
        <w:rPr>
          <w:color w:val="000000" w:themeColor="text1"/>
        </w:rPr>
        <w:t>om d</w:t>
      </w:r>
      <w:r w:rsidR="007421DB" w:rsidRPr="00CE493F">
        <w:rPr>
          <w:color w:val="000000" w:themeColor="text1"/>
        </w:rPr>
        <w:t xml:space="preserve">e </w:t>
      </w:r>
      <w:r w:rsidR="00A0045B" w:rsidRPr="00CE493F">
        <w:rPr>
          <w:color w:val="000000" w:themeColor="text1"/>
        </w:rPr>
        <w:t>deelnemer</w:t>
      </w:r>
      <w:r w:rsidR="00F1559C">
        <w:rPr>
          <w:color w:val="000000" w:themeColor="text1"/>
        </w:rPr>
        <w:t>s de geleg</w:t>
      </w:r>
      <w:r w:rsidR="007421DB" w:rsidRPr="00CE493F">
        <w:rPr>
          <w:color w:val="000000" w:themeColor="text1"/>
        </w:rPr>
        <w:t xml:space="preserve">enheid te bieden </w:t>
      </w:r>
      <w:r w:rsidR="005467FB">
        <w:rPr>
          <w:color w:val="000000" w:themeColor="text1"/>
        </w:rPr>
        <w:t xml:space="preserve">om </w:t>
      </w:r>
      <w:r w:rsidR="007421DB" w:rsidRPr="00CE493F">
        <w:rPr>
          <w:color w:val="000000" w:themeColor="text1"/>
        </w:rPr>
        <w:t>hun analyse</w:t>
      </w:r>
      <w:r w:rsidR="00263FA7">
        <w:rPr>
          <w:color w:val="000000" w:themeColor="text1"/>
        </w:rPr>
        <w:t>,</w:t>
      </w:r>
      <w:r w:rsidR="007421DB" w:rsidRPr="00CE493F">
        <w:rPr>
          <w:color w:val="000000" w:themeColor="text1"/>
        </w:rPr>
        <w:t xml:space="preserve"> welke heeft geleid tot de voorgestelde oplossingsrichting en meerwaarde</w:t>
      </w:r>
      <w:r w:rsidR="00263FA7">
        <w:rPr>
          <w:color w:val="000000" w:themeColor="text1"/>
        </w:rPr>
        <w:t>,</w:t>
      </w:r>
      <w:r w:rsidR="007421DB" w:rsidRPr="00CE493F">
        <w:rPr>
          <w:color w:val="000000" w:themeColor="text1"/>
        </w:rPr>
        <w:t xml:space="preserve"> te verifiëren</w:t>
      </w:r>
      <w:r w:rsidR="003A5250" w:rsidRPr="00CE493F">
        <w:rPr>
          <w:color w:val="000000" w:themeColor="text1"/>
        </w:rPr>
        <w:t xml:space="preserve"> en de hierbij gesignaleerde </w:t>
      </w:r>
      <w:r w:rsidR="007421DB" w:rsidRPr="00CE493F">
        <w:rPr>
          <w:rFonts w:cs="Arial"/>
          <w:iCs/>
          <w:color w:val="000000" w:themeColor="text1"/>
        </w:rPr>
        <w:t>risico</w:t>
      </w:r>
      <w:r w:rsidR="003A5250" w:rsidRPr="00CE493F">
        <w:rPr>
          <w:rFonts w:cs="Arial"/>
          <w:iCs/>
          <w:color w:val="000000" w:themeColor="text1"/>
        </w:rPr>
        <w:t>’</w:t>
      </w:r>
      <w:r w:rsidR="007421DB" w:rsidRPr="00CE493F">
        <w:rPr>
          <w:rFonts w:cs="Arial"/>
          <w:iCs/>
          <w:color w:val="000000" w:themeColor="text1"/>
        </w:rPr>
        <w:t xml:space="preserve">s </w:t>
      </w:r>
      <w:r w:rsidR="003A5250" w:rsidRPr="00CE493F">
        <w:rPr>
          <w:rFonts w:cs="Arial"/>
          <w:iCs/>
          <w:color w:val="000000" w:themeColor="text1"/>
        </w:rPr>
        <w:t>te bespreken.</w:t>
      </w:r>
    </w:p>
    <w:p w:rsidR="003A5250" w:rsidRPr="00CE493F" w:rsidRDefault="003A5250" w:rsidP="00D52D03">
      <w:pPr>
        <w:pStyle w:val="Geenafstand"/>
        <w:spacing w:line="240" w:lineRule="atLeast"/>
        <w:ind w:left="720"/>
        <w:rPr>
          <w:color w:val="000000" w:themeColor="text1"/>
        </w:rPr>
      </w:pPr>
    </w:p>
    <w:p w:rsidR="00ED3952" w:rsidRPr="00CE493F" w:rsidRDefault="0084708B" w:rsidP="00ED3952">
      <w:pPr>
        <w:spacing w:line="240" w:lineRule="atLeast"/>
        <w:rPr>
          <w:color w:val="000000" w:themeColor="text1"/>
        </w:rPr>
      </w:pPr>
      <w:r>
        <w:rPr>
          <w:color w:val="000000" w:themeColor="text1"/>
        </w:rPr>
        <w:lastRenderedPageBreak/>
        <w:t>De</w:t>
      </w:r>
      <w:r w:rsidRPr="00CE493F">
        <w:rPr>
          <w:color w:val="000000" w:themeColor="text1"/>
        </w:rPr>
        <w:t xml:space="preserve"> </w:t>
      </w:r>
      <w:r>
        <w:rPr>
          <w:color w:val="000000" w:themeColor="text1"/>
        </w:rPr>
        <w:t>door</w:t>
      </w:r>
      <w:r w:rsidRPr="00CE493F">
        <w:rPr>
          <w:color w:val="000000" w:themeColor="text1"/>
        </w:rPr>
        <w:t xml:space="preserve"> de deelnemer ingediende </w:t>
      </w:r>
      <w:r>
        <w:rPr>
          <w:color w:val="000000" w:themeColor="text1"/>
        </w:rPr>
        <w:t>vragen</w:t>
      </w:r>
      <w:r w:rsidRPr="00CE493F">
        <w:rPr>
          <w:color w:val="000000" w:themeColor="text1"/>
        </w:rPr>
        <w:t xml:space="preserve"> </w:t>
      </w:r>
      <w:r>
        <w:rPr>
          <w:color w:val="000000" w:themeColor="text1"/>
        </w:rPr>
        <w:t xml:space="preserve">en dialoogproducten vormen de </w:t>
      </w:r>
      <w:r w:rsidR="002D05A5">
        <w:rPr>
          <w:color w:val="000000" w:themeColor="text1"/>
        </w:rPr>
        <w:t>basis voor deze gesprekken</w:t>
      </w:r>
      <w:r>
        <w:rPr>
          <w:color w:val="000000" w:themeColor="text1"/>
        </w:rPr>
        <w:t>.</w:t>
      </w:r>
      <w:r w:rsidR="00ED3952">
        <w:rPr>
          <w:color w:val="000000" w:themeColor="text1"/>
        </w:rPr>
        <w:t xml:space="preserve"> De aanwezigen namens de Staat zullen nader bepaald worden.</w:t>
      </w:r>
    </w:p>
    <w:p w:rsidR="0084708B" w:rsidRDefault="0084708B" w:rsidP="00D52D03">
      <w:pPr>
        <w:spacing w:line="240" w:lineRule="atLeast"/>
        <w:rPr>
          <w:color w:val="000000" w:themeColor="text1"/>
        </w:rPr>
      </w:pPr>
    </w:p>
    <w:p w:rsidR="00ED3952" w:rsidRDefault="00ED3952" w:rsidP="00D52D03">
      <w:pPr>
        <w:spacing w:line="240" w:lineRule="atLeast"/>
        <w:rPr>
          <w:color w:val="000000" w:themeColor="text1"/>
        </w:rPr>
      </w:pPr>
    </w:p>
    <w:p w:rsidR="00ED3952" w:rsidRPr="00ED3952" w:rsidRDefault="00E72396" w:rsidP="00D52D03">
      <w:pPr>
        <w:spacing w:line="240" w:lineRule="atLeast"/>
        <w:rPr>
          <w:b/>
          <w:color w:val="000000" w:themeColor="text1"/>
        </w:rPr>
      </w:pPr>
      <w:r w:rsidRPr="00E72396">
        <w:rPr>
          <w:b/>
          <w:color w:val="000000" w:themeColor="text1"/>
        </w:rPr>
        <w:t>Expertsessie</w:t>
      </w:r>
    </w:p>
    <w:p w:rsidR="00ED3952" w:rsidRPr="00CE493F" w:rsidRDefault="00ED3952" w:rsidP="00D52D03">
      <w:pPr>
        <w:spacing w:line="240" w:lineRule="atLeast"/>
        <w:rPr>
          <w:color w:val="000000" w:themeColor="text1"/>
        </w:rPr>
      </w:pPr>
      <w:r>
        <w:rPr>
          <w:color w:val="000000" w:themeColor="text1"/>
        </w:rPr>
        <w:t xml:space="preserve">Zo nodig kunnen door de </w:t>
      </w:r>
      <w:proofErr w:type="spellStart"/>
      <w:r>
        <w:rPr>
          <w:color w:val="000000" w:themeColor="text1"/>
        </w:rPr>
        <w:t>aanbesteder</w:t>
      </w:r>
      <w:proofErr w:type="spellEnd"/>
      <w:r>
        <w:rPr>
          <w:color w:val="000000" w:themeColor="text1"/>
        </w:rPr>
        <w:t xml:space="preserve"> over bepaalde thema’s zoals beveiliging, ICT etc. expertsessies gepland worden. De</w:t>
      </w:r>
      <w:r w:rsidRPr="00CE493F">
        <w:rPr>
          <w:color w:val="000000" w:themeColor="text1"/>
        </w:rPr>
        <w:t xml:space="preserve"> </w:t>
      </w:r>
      <w:r>
        <w:rPr>
          <w:color w:val="000000" w:themeColor="text1"/>
        </w:rPr>
        <w:t>door</w:t>
      </w:r>
      <w:r w:rsidRPr="00CE493F">
        <w:rPr>
          <w:color w:val="000000" w:themeColor="text1"/>
        </w:rPr>
        <w:t xml:space="preserve"> de deelnemer ingediende </w:t>
      </w:r>
      <w:r>
        <w:rPr>
          <w:color w:val="000000" w:themeColor="text1"/>
        </w:rPr>
        <w:t>vragen</w:t>
      </w:r>
      <w:r w:rsidRPr="00CE493F">
        <w:rPr>
          <w:color w:val="000000" w:themeColor="text1"/>
        </w:rPr>
        <w:t xml:space="preserve"> </w:t>
      </w:r>
      <w:r>
        <w:rPr>
          <w:color w:val="000000" w:themeColor="text1"/>
        </w:rPr>
        <w:t xml:space="preserve">vormen de </w:t>
      </w:r>
      <w:r w:rsidRPr="00CE493F">
        <w:rPr>
          <w:color w:val="000000" w:themeColor="text1"/>
        </w:rPr>
        <w:t xml:space="preserve">basis voor </w:t>
      </w:r>
      <w:r w:rsidR="00F711C5">
        <w:rPr>
          <w:color w:val="000000" w:themeColor="text1"/>
        </w:rPr>
        <w:t>deze</w:t>
      </w:r>
      <w:r w:rsidRPr="00CE493F">
        <w:rPr>
          <w:color w:val="000000" w:themeColor="text1"/>
        </w:rPr>
        <w:t xml:space="preserve"> gesprek</w:t>
      </w:r>
      <w:r w:rsidR="00F711C5">
        <w:rPr>
          <w:color w:val="000000" w:themeColor="text1"/>
        </w:rPr>
        <w:t>ken</w:t>
      </w:r>
      <w:r>
        <w:rPr>
          <w:color w:val="000000" w:themeColor="text1"/>
        </w:rPr>
        <w:t>.</w:t>
      </w:r>
    </w:p>
    <w:p w:rsidR="00ED3952" w:rsidRPr="00CE493F" w:rsidRDefault="00ED3952" w:rsidP="00ED3952">
      <w:pPr>
        <w:spacing w:line="240" w:lineRule="atLeast"/>
        <w:rPr>
          <w:color w:val="000000" w:themeColor="text1"/>
        </w:rPr>
      </w:pPr>
      <w:r>
        <w:rPr>
          <w:color w:val="000000" w:themeColor="text1"/>
        </w:rPr>
        <w:t>De aanwezigen namens de Staat zullen nader bepaald worden.</w:t>
      </w:r>
    </w:p>
    <w:p w:rsidR="00A043E2" w:rsidRDefault="00A043E2" w:rsidP="00D52D03">
      <w:pPr>
        <w:spacing w:line="240" w:lineRule="atLeast"/>
      </w:pPr>
    </w:p>
    <w:p w:rsidR="00EE603C" w:rsidRPr="00FF6D12" w:rsidRDefault="00F01D75" w:rsidP="00D52D03">
      <w:pPr>
        <w:pStyle w:val="Kop2"/>
        <w:spacing w:line="240" w:lineRule="atLeast"/>
      </w:pPr>
      <w:bookmarkStart w:id="53" w:name="_Toc524364107"/>
      <w:r w:rsidRPr="00FF6D12">
        <w:t>Informatie t.b.v. dialooggesprekken en n</w:t>
      </w:r>
      <w:r w:rsidR="00EE603C" w:rsidRPr="00FF6D12">
        <w:t>adere inlichtingen</w:t>
      </w:r>
      <w:bookmarkEnd w:id="53"/>
    </w:p>
    <w:p w:rsidR="00F01D75" w:rsidRPr="00FF6D12" w:rsidRDefault="00F01D75" w:rsidP="00D52D03">
      <w:pPr>
        <w:spacing w:line="240" w:lineRule="atLeast"/>
        <w:rPr>
          <w:color w:val="auto"/>
        </w:rPr>
      </w:pPr>
    </w:p>
    <w:p w:rsidR="006A40B6" w:rsidRDefault="006A40B6" w:rsidP="00D52D03">
      <w:pPr>
        <w:spacing w:line="240" w:lineRule="atLeast"/>
        <w:rPr>
          <w:color w:val="auto"/>
        </w:rPr>
      </w:pPr>
      <w:r>
        <w:rPr>
          <w:color w:val="auto"/>
        </w:rPr>
        <w:t>Deelnemers kunnen op 2 manieren vragen indienen;</w:t>
      </w:r>
    </w:p>
    <w:p w:rsidR="00F01D75" w:rsidRPr="00FF6D12" w:rsidRDefault="00F01D75" w:rsidP="00D52D03">
      <w:pPr>
        <w:pStyle w:val="Lijstalinea"/>
        <w:numPr>
          <w:ilvl w:val="0"/>
          <w:numId w:val="32"/>
        </w:numPr>
      </w:pPr>
      <w:r w:rsidRPr="00FF6D12">
        <w:t xml:space="preserve">Het stellen van </w:t>
      </w:r>
      <w:r w:rsidR="00312B0A">
        <w:t xml:space="preserve">vragen </w:t>
      </w:r>
      <w:r w:rsidR="006A40B6">
        <w:t xml:space="preserve">ter voorbereiding op </w:t>
      </w:r>
      <w:r w:rsidR="00312B0A">
        <w:t>het dialooggesprek;</w:t>
      </w:r>
    </w:p>
    <w:p w:rsidR="00F01D75" w:rsidRPr="00FF6D12" w:rsidRDefault="00F01D75" w:rsidP="00D52D03">
      <w:pPr>
        <w:pStyle w:val="Lijstalinea"/>
        <w:numPr>
          <w:ilvl w:val="0"/>
          <w:numId w:val="32"/>
        </w:numPr>
      </w:pPr>
      <w:r w:rsidRPr="00FF6D12">
        <w:t xml:space="preserve">Het stellen van vragen </w:t>
      </w:r>
      <w:r w:rsidR="006A40B6">
        <w:t>over het beschrijvend document en de andere, voor de aanbestedingsprocedure relevante stukken</w:t>
      </w:r>
      <w:r w:rsidR="00312B0A">
        <w:t>.</w:t>
      </w:r>
    </w:p>
    <w:p w:rsidR="006F0721" w:rsidRDefault="006F0721" w:rsidP="00D52D03">
      <w:pPr>
        <w:pStyle w:val="keuzeprocedure"/>
        <w:spacing w:line="240" w:lineRule="atLeast"/>
      </w:pPr>
    </w:p>
    <w:p w:rsidR="00F01D75" w:rsidRPr="006F0721" w:rsidRDefault="006A40B6" w:rsidP="00D52D03">
      <w:pPr>
        <w:pStyle w:val="keuzeprocedure"/>
        <w:spacing w:line="240" w:lineRule="atLeast"/>
        <w:rPr>
          <w:b/>
        </w:rPr>
      </w:pPr>
      <w:r w:rsidRPr="006F0721">
        <w:rPr>
          <w:b/>
        </w:rPr>
        <w:t>Voorbereiding op d</w:t>
      </w:r>
      <w:r w:rsidR="00F01D75" w:rsidRPr="006F0721">
        <w:rPr>
          <w:b/>
        </w:rPr>
        <w:t>ialooggesprekken</w:t>
      </w:r>
    </w:p>
    <w:p w:rsidR="00DF4419" w:rsidRDefault="00DF4419" w:rsidP="00D52D03">
      <w:pPr>
        <w:spacing w:line="240" w:lineRule="atLeast"/>
        <w:rPr>
          <w:color w:val="auto"/>
        </w:rPr>
      </w:pPr>
    </w:p>
    <w:p w:rsidR="00532C38" w:rsidRPr="00FF6D12" w:rsidRDefault="00532C38" w:rsidP="00D52D03">
      <w:pPr>
        <w:spacing w:line="240" w:lineRule="atLeast"/>
        <w:rPr>
          <w:color w:val="auto"/>
        </w:rPr>
      </w:pPr>
      <w:r w:rsidRPr="00FF6D12">
        <w:rPr>
          <w:color w:val="auto"/>
        </w:rPr>
        <w:t xml:space="preserve">Uiterlijk </w:t>
      </w:r>
      <w:r w:rsidR="008A7E5A">
        <w:rPr>
          <w:noProof/>
          <w:color w:val="auto"/>
        </w:rPr>
        <w:t>5</w:t>
      </w:r>
      <w:r w:rsidR="006355CC" w:rsidRPr="00FF6D12">
        <w:rPr>
          <w:color w:val="auto"/>
        </w:rPr>
        <w:t xml:space="preserve"> </w:t>
      </w:r>
      <w:r w:rsidRPr="00FF6D12">
        <w:rPr>
          <w:color w:val="auto"/>
        </w:rPr>
        <w:t xml:space="preserve">werkdagen voor de datum van </w:t>
      </w:r>
      <w:r w:rsidR="00F01D75" w:rsidRPr="00FF6D12">
        <w:rPr>
          <w:color w:val="auto"/>
        </w:rPr>
        <w:t xml:space="preserve">het dialooggesprek </w:t>
      </w:r>
      <w:r w:rsidRPr="00FF6D12">
        <w:rPr>
          <w:color w:val="auto"/>
        </w:rPr>
        <w:t xml:space="preserve">dient </w:t>
      </w:r>
      <w:r w:rsidR="006E4917">
        <w:rPr>
          <w:color w:val="auto"/>
        </w:rPr>
        <w:t>gegadigde</w:t>
      </w:r>
      <w:r w:rsidRPr="00FF6D12">
        <w:rPr>
          <w:color w:val="auto"/>
        </w:rPr>
        <w:t xml:space="preserve"> via de berichtenmodule van </w:t>
      </w:r>
      <w:hyperlink r:id="rId16" w:history="1">
        <w:r w:rsidRPr="00FF6D12">
          <w:rPr>
            <w:rStyle w:val="Hyperlink"/>
            <w:color w:val="auto"/>
          </w:rPr>
          <w:t>www.tenderned.nl</w:t>
        </w:r>
      </w:hyperlink>
      <w:r w:rsidRPr="00FF6D12">
        <w:rPr>
          <w:color w:val="auto"/>
        </w:rPr>
        <w:t xml:space="preserve"> </w:t>
      </w:r>
      <w:r w:rsidR="00BC6DC1">
        <w:rPr>
          <w:color w:val="auto"/>
        </w:rPr>
        <w:t>de</w:t>
      </w:r>
      <w:r w:rsidR="00BC6DC1" w:rsidRPr="00FF6D12">
        <w:rPr>
          <w:color w:val="auto"/>
        </w:rPr>
        <w:t xml:space="preserve"> </w:t>
      </w:r>
      <w:r w:rsidRPr="00FF6D12">
        <w:rPr>
          <w:color w:val="auto"/>
        </w:rPr>
        <w:t xml:space="preserve">volgende </w:t>
      </w:r>
      <w:r w:rsidR="00BC6DC1">
        <w:rPr>
          <w:color w:val="auto"/>
        </w:rPr>
        <w:t>informatie</w:t>
      </w:r>
      <w:r w:rsidR="00BC6DC1" w:rsidRPr="00FF6D12">
        <w:rPr>
          <w:color w:val="auto"/>
        </w:rPr>
        <w:t xml:space="preserve"> </w:t>
      </w:r>
      <w:r w:rsidR="00F01D75" w:rsidRPr="00FF6D12">
        <w:rPr>
          <w:color w:val="auto"/>
        </w:rPr>
        <w:t xml:space="preserve">te </w:t>
      </w:r>
      <w:r w:rsidR="00BC6DC1">
        <w:rPr>
          <w:color w:val="auto"/>
        </w:rPr>
        <w:t>overleggen</w:t>
      </w:r>
      <w:r w:rsidRPr="00FF6D12">
        <w:rPr>
          <w:color w:val="auto"/>
        </w:rPr>
        <w:t>;</w:t>
      </w:r>
    </w:p>
    <w:p w:rsidR="00532C38" w:rsidRPr="00FF6D12" w:rsidRDefault="00694D9B" w:rsidP="00D52D03">
      <w:pPr>
        <w:pStyle w:val="Lijstalinea"/>
        <w:numPr>
          <w:ilvl w:val="0"/>
          <w:numId w:val="15"/>
        </w:numPr>
      </w:pPr>
      <w:r>
        <w:t>Ter voorbereiding op het dialooggesprek</w:t>
      </w:r>
      <w:r w:rsidRPr="00FF6D12">
        <w:t xml:space="preserve"> </w:t>
      </w:r>
      <w:r>
        <w:t>kunnen de deelnemers vragen stellen in lijn met de doelstelling van het betreffende dial</w:t>
      </w:r>
      <w:r w:rsidR="00F1559C">
        <w:t xml:space="preserve">ooggesprek. </w:t>
      </w:r>
      <w:r>
        <w:t>Deze vragen dienen te worden</w:t>
      </w:r>
      <w:r w:rsidR="00532C38" w:rsidRPr="00FF6D12">
        <w:t xml:space="preserve"> ingevuld in het hiervoor bestemde format “</w:t>
      </w:r>
      <w:r w:rsidR="00DA775B">
        <w:t xml:space="preserve">Opgave </w:t>
      </w:r>
      <w:r w:rsidR="00F5694A">
        <w:t>functionarissen</w:t>
      </w:r>
      <w:r w:rsidR="00F5694A" w:rsidRPr="00FF6D12">
        <w:t xml:space="preserve"> </w:t>
      </w:r>
      <w:r w:rsidR="00DA775B">
        <w:t>en v</w:t>
      </w:r>
      <w:r w:rsidR="00532C38" w:rsidRPr="00FF6D12">
        <w:t>ragen voor het dialooggesprek“</w:t>
      </w:r>
      <w:r w:rsidR="00BC6DC1">
        <w:t>,</w:t>
      </w:r>
      <w:r w:rsidR="00532C38" w:rsidRPr="00FF6D12">
        <w:t xml:space="preserve"> </w:t>
      </w:r>
      <w:r w:rsidR="00C5406F">
        <w:t>die</w:t>
      </w:r>
      <w:r w:rsidR="00532C38" w:rsidRPr="00FF6D12">
        <w:t xml:space="preserve"> is terug te vinden in de map aanbestedingsdocumenten</w:t>
      </w:r>
      <w:r w:rsidR="00BC6DC1">
        <w:t xml:space="preserve"> onder deze aanbestedingsprocedure</w:t>
      </w:r>
      <w:r w:rsidR="00532C38" w:rsidRPr="00FF6D12">
        <w:t xml:space="preserve"> op www.tenderned.nl.</w:t>
      </w:r>
    </w:p>
    <w:p w:rsidR="00532C38" w:rsidRPr="00FF6D12" w:rsidRDefault="006355CC" w:rsidP="00D52D03">
      <w:pPr>
        <w:pStyle w:val="Lijstalinea"/>
        <w:numPr>
          <w:ilvl w:val="0"/>
          <w:numId w:val="15"/>
        </w:numPr>
      </w:pPr>
      <w:r w:rsidRPr="00FF6D12">
        <w:t xml:space="preserve">De </w:t>
      </w:r>
      <w:r w:rsidR="00F5694A">
        <w:t>functionarissen</w:t>
      </w:r>
      <w:r w:rsidRPr="00FF6D12">
        <w:t xml:space="preserve"> (naam, bedrijf, functie) die </w:t>
      </w:r>
      <w:r w:rsidR="006E4917">
        <w:t>gegadigde</w:t>
      </w:r>
      <w:r w:rsidR="006E4917" w:rsidRPr="00FF6D12">
        <w:t xml:space="preserve"> </w:t>
      </w:r>
      <w:r w:rsidR="00532C38" w:rsidRPr="00FF6D12">
        <w:t>vertegenwoordig</w:t>
      </w:r>
      <w:r w:rsidRPr="00FF6D12">
        <w:t>en</w:t>
      </w:r>
      <w:r w:rsidR="00532C38" w:rsidRPr="00FF6D12">
        <w:t xml:space="preserve"> tijdens het gesprek. </w:t>
      </w:r>
      <w:r w:rsidR="00961CC6" w:rsidRPr="00FF6D12">
        <w:t xml:space="preserve">Maximaal </w:t>
      </w:r>
      <w:r w:rsidR="00961CC6">
        <w:rPr>
          <w:noProof/>
        </w:rPr>
        <w:t xml:space="preserve">7 </w:t>
      </w:r>
      <w:r w:rsidR="00F5694A">
        <w:t>functionarissen</w:t>
      </w:r>
      <w:r w:rsidR="00F5694A" w:rsidRPr="00FF6D12">
        <w:t xml:space="preserve"> </w:t>
      </w:r>
      <w:r w:rsidR="00961CC6" w:rsidRPr="00FF6D12">
        <w:t xml:space="preserve">zijn toegestaan. </w:t>
      </w:r>
      <w:r w:rsidR="00961CC6">
        <w:t xml:space="preserve">Deze personen dienen te worden ingevuld in </w:t>
      </w:r>
      <w:r w:rsidR="00961CC6" w:rsidRPr="00FF6D12">
        <w:t xml:space="preserve">het hiervoor bestemde </w:t>
      </w:r>
      <w:proofErr w:type="spellStart"/>
      <w:r w:rsidR="00961CC6" w:rsidRPr="00FF6D12">
        <w:t>format</w:t>
      </w:r>
      <w:proofErr w:type="spellEnd"/>
      <w:r w:rsidR="00961CC6" w:rsidRPr="00FF6D12">
        <w:t xml:space="preserve"> “</w:t>
      </w:r>
      <w:r w:rsidR="00961CC6">
        <w:t xml:space="preserve">Opgave </w:t>
      </w:r>
      <w:r w:rsidR="00F5694A">
        <w:t>functionarissen</w:t>
      </w:r>
      <w:r w:rsidR="00F5694A" w:rsidRPr="00FF6D12">
        <w:t xml:space="preserve"> </w:t>
      </w:r>
      <w:r w:rsidR="00961CC6" w:rsidRPr="00FF6D12">
        <w:t>“</w:t>
      </w:r>
      <w:r w:rsidR="00961CC6">
        <w:t xml:space="preserve">. </w:t>
      </w:r>
      <w:r w:rsidR="00532C38" w:rsidRPr="00FF6D12">
        <w:t xml:space="preserve">Deze </w:t>
      </w:r>
      <w:r w:rsidR="00F5694A">
        <w:t>functionarissen</w:t>
      </w:r>
      <w:r w:rsidR="00F5694A" w:rsidRPr="00FF6D12">
        <w:t xml:space="preserve"> </w:t>
      </w:r>
      <w:r w:rsidR="00532C38" w:rsidRPr="00FF6D12">
        <w:t>dienen zich te kunnen legitimeren met een geldig legitimatiebewijs</w:t>
      </w:r>
      <w:r w:rsidR="00742372">
        <w:t xml:space="preserve"> (p</w:t>
      </w:r>
      <w:r w:rsidR="00BC6DC1">
        <w:t>aspoort</w:t>
      </w:r>
      <w:r w:rsidR="006A40B6">
        <w:t>, rijbewijs</w:t>
      </w:r>
      <w:r w:rsidR="00BC6DC1">
        <w:t xml:space="preserve"> of </w:t>
      </w:r>
      <w:r w:rsidR="003B61A0">
        <w:t>identiteitskaart</w:t>
      </w:r>
      <w:r w:rsidR="00BC6DC1">
        <w:t>)</w:t>
      </w:r>
      <w:r w:rsidR="00532C38" w:rsidRPr="00FF6D12">
        <w:t>.</w:t>
      </w:r>
    </w:p>
    <w:p w:rsidR="0066328D" w:rsidRPr="00DB4FB1" w:rsidRDefault="0066328D" w:rsidP="00D52D03">
      <w:pPr>
        <w:pStyle w:val="Lijstalinea"/>
        <w:numPr>
          <w:ilvl w:val="0"/>
          <w:numId w:val="15"/>
        </w:numPr>
      </w:pPr>
      <w:r w:rsidRPr="00FF6D12">
        <w:t>Voor h</w:t>
      </w:r>
      <w:r>
        <w:t xml:space="preserve">et eerste dialooggesprek dient </w:t>
      </w:r>
      <w:r w:rsidR="006E4917">
        <w:t xml:space="preserve">gegadigde </w:t>
      </w:r>
      <w:r w:rsidR="00ED3952">
        <w:t xml:space="preserve">de dialoogproducten </w:t>
      </w:r>
      <w:r>
        <w:t>in te dienen</w:t>
      </w:r>
      <w:r w:rsidR="00ED3952">
        <w:t xml:space="preserve"> conform de vereisten, zoals vermeld in hoofdstuk 7 van dit document.. </w:t>
      </w:r>
    </w:p>
    <w:p w:rsidR="00532C38" w:rsidRPr="00DB4FB1" w:rsidRDefault="00532C38" w:rsidP="00D52D03">
      <w:pPr>
        <w:pStyle w:val="Lijstalinea"/>
        <w:numPr>
          <w:ilvl w:val="0"/>
          <w:numId w:val="15"/>
        </w:numPr>
      </w:pPr>
      <w:r w:rsidRPr="00FF6D12">
        <w:t>Voor h</w:t>
      </w:r>
      <w:r w:rsidR="001F7D91">
        <w:t xml:space="preserve">et tweede dialooggesprek dient </w:t>
      </w:r>
      <w:r w:rsidR="006E4917">
        <w:t xml:space="preserve">gegadigde </w:t>
      </w:r>
      <w:r w:rsidR="001F7D91">
        <w:t>tevens</w:t>
      </w:r>
      <w:r w:rsidRPr="00FF6D12">
        <w:t xml:space="preserve"> </w:t>
      </w:r>
      <w:r w:rsidR="001F7D91">
        <w:t>een aantal</w:t>
      </w:r>
      <w:r w:rsidRPr="00FF6D12">
        <w:t xml:space="preserve"> dialoogproducten</w:t>
      </w:r>
      <w:r w:rsidRPr="00CD6B73">
        <w:t xml:space="preserve"> </w:t>
      </w:r>
      <w:r>
        <w:t>in te dienen</w:t>
      </w:r>
      <w:r w:rsidR="00BC6DC1">
        <w:t>,</w:t>
      </w:r>
      <w:r w:rsidR="001F7D91">
        <w:t xml:space="preserve"> </w:t>
      </w:r>
      <w:r w:rsidR="0033231E">
        <w:t xml:space="preserve">conform </w:t>
      </w:r>
      <w:r w:rsidR="001F7D91">
        <w:t>de vereisten</w:t>
      </w:r>
      <w:r w:rsidR="0033231E">
        <w:t>, zoals vermeld</w:t>
      </w:r>
      <w:r w:rsidR="001F7D91">
        <w:t xml:space="preserve"> in hoofdstuk 7</w:t>
      </w:r>
      <w:r w:rsidR="00BC6DC1">
        <w:t xml:space="preserve"> van dit document</w:t>
      </w:r>
      <w:r>
        <w:t>.</w:t>
      </w:r>
    </w:p>
    <w:p w:rsidR="00532C38" w:rsidRDefault="00532C38" w:rsidP="00D52D03">
      <w:pPr>
        <w:spacing w:line="240" w:lineRule="atLeast"/>
        <w:rPr>
          <w:rFonts w:cs="Arial"/>
        </w:rPr>
      </w:pPr>
    </w:p>
    <w:p w:rsidR="00CE493F" w:rsidRPr="00A87526" w:rsidRDefault="00CE493F" w:rsidP="00D52D03">
      <w:pPr>
        <w:spacing w:line="240" w:lineRule="atLeast"/>
      </w:pPr>
      <w:r w:rsidRPr="00A87526">
        <w:t xml:space="preserve">De </w:t>
      </w:r>
      <w:r w:rsidR="006E4917">
        <w:rPr>
          <w:color w:val="auto"/>
        </w:rPr>
        <w:t>gegadigden</w:t>
      </w:r>
      <w:r w:rsidRPr="00A87526">
        <w:t xml:space="preserve"> ontvangen tijdig een persoonlijke uitnodiging </w:t>
      </w:r>
      <w:r w:rsidR="00622ABE">
        <w:t>w</w:t>
      </w:r>
      <w:r w:rsidRPr="00A87526">
        <w:t>aarin het tijdsti</w:t>
      </w:r>
      <w:r>
        <w:t xml:space="preserve">p </w:t>
      </w:r>
      <w:r w:rsidR="0033231E">
        <w:t xml:space="preserve">waarop </w:t>
      </w:r>
      <w:r>
        <w:t>en het adres</w:t>
      </w:r>
      <w:r w:rsidR="00622ABE">
        <w:t>,</w:t>
      </w:r>
      <w:r>
        <w:t xml:space="preserve"> </w:t>
      </w:r>
      <w:r w:rsidR="0033231E">
        <w:t>al</w:t>
      </w:r>
      <w:r>
        <w:t xml:space="preserve">waar het dialooggesprek </w:t>
      </w:r>
      <w:r w:rsidRPr="00A87526">
        <w:t>plaatsvindt</w:t>
      </w:r>
      <w:r w:rsidR="00622ABE">
        <w:t xml:space="preserve">, </w:t>
      </w:r>
      <w:r w:rsidR="00694D9B">
        <w:t>zijn vermeld</w:t>
      </w:r>
      <w:r w:rsidRPr="00A87526">
        <w:t>.</w:t>
      </w:r>
    </w:p>
    <w:p w:rsidR="00532C38" w:rsidRDefault="00532C38" w:rsidP="00D52D03">
      <w:pPr>
        <w:spacing w:line="240" w:lineRule="atLeast"/>
      </w:pPr>
      <w:r w:rsidRPr="00A87526">
        <w:t xml:space="preserve">Van </w:t>
      </w:r>
      <w:r>
        <w:t>elk</w:t>
      </w:r>
      <w:r w:rsidRPr="00DB4FB1">
        <w:t xml:space="preserve"> </w:t>
      </w:r>
      <w:r>
        <w:t>dialoog</w:t>
      </w:r>
      <w:r w:rsidRPr="00DB4FB1">
        <w:t>gesprek</w:t>
      </w:r>
      <w:r w:rsidRPr="00A87526">
        <w:t xml:space="preserve"> wordt een proces-verbaal opgemaakt </w:t>
      </w:r>
      <w:r w:rsidR="006355CC" w:rsidRPr="006355CC">
        <w:t>als bedoeld in artikel 4.25.4 van het ARW 2016.</w:t>
      </w:r>
    </w:p>
    <w:p w:rsidR="006F0721" w:rsidRDefault="006F0721" w:rsidP="00D52D03">
      <w:pPr>
        <w:pStyle w:val="keuzeprocedure"/>
        <w:spacing w:line="240" w:lineRule="atLeast"/>
        <w:rPr>
          <w:b/>
        </w:rPr>
      </w:pPr>
    </w:p>
    <w:p w:rsidR="00532C38" w:rsidRPr="006F0721" w:rsidRDefault="00312B0A" w:rsidP="00D52D03">
      <w:pPr>
        <w:pStyle w:val="keuzeprocedure"/>
        <w:spacing w:line="240" w:lineRule="atLeast"/>
        <w:rPr>
          <w:b/>
        </w:rPr>
      </w:pPr>
      <w:r w:rsidRPr="006F0721">
        <w:rPr>
          <w:b/>
        </w:rPr>
        <w:t>V</w:t>
      </w:r>
      <w:r w:rsidR="00F01D75" w:rsidRPr="006F0721">
        <w:rPr>
          <w:b/>
        </w:rPr>
        <w:t xml:space="preserve">ragen </w:t>
      </w:r>
      <w:r w:rsidR="006A40B6" w:rsidRPr="006F0721">
        <w:rPr>
          <w:b/>
        </w:rPr>
        <w:t>over het beschrijvend document en de andere, voor de aanbestedingsprocedure relevante stukken</w:t>
      </w:r>
    </w:p>
    <w:p w:rsidR="00532C38" w:rsidRPr="00FF6D12" w:rsidRDefault="00532C38" w:rsidP="00D52D03">
      <w:pPr>
        <w:spacing w:line="240" w:lineRule="atLeast"/>
        <w:rPr>
          <w:color w:val="auto"/>
        </w:rPr>
      </w:pPr>
    </w:p>
    <w:p w:rsidR="00EE603C" w:rsidRDefault="00694D9B" w:rsidP="00D52D03">
      <w:pPr>
        <w:spacing w:line="240" w:lineRule="atLeast"/>
        <w:rPr>
          <w:color w:val="auto"/>
        </w:rPr>
      </w:pPr>
      <w:r>
        <w:rPr>
          <w:color w:val="auto"/>
        </w:rPr>
        <w:t>Dit</w:t>
      </w:r>
      <w:r w:rsidR="00622ABE">
        <w:rPr>
          <w:color w:val="auto"/>
        </w:rPr>
        <w:t xml:space="preserve"> betreft het</w:t>
      </w:r>
      <w:r w:rsidR="00622ABE" w:rsidRPr="00FF6D12">
        <w:rPr>
          <w:color w:val="auto"/>
        </w:rPr>
        <w:t xml:space="preserve"> </w:t>
      </w:r>
      <w:r w:rsidR="00F821CF" w:rsidRPr="00FF6D12">
        <w:rPr>
          <w:color w:val="auto"/>
        </w:rPr>
        <w:t xml:space="preserve">stellen van </w:t>
      </w:r>
      <w:r w:rsidR="003A5250" w:rsidRPr="00FF6D12">
        <w:rPr>
          <w:color w:val="auto"/>
        </w:rPr>
        <w:t>vragen</w:t>
      </w:r>
      <w:r w:rsidR="00742372">
        <w:rPr>
          <w:color w:val="auto"/>
        </w:rPr>
        <w:t xml:space="preserve"> over</w:t>
      </w:r>
      <w:r w:rsidR="00622ABE">
        <w:rPr>
          <w:color w:val="auto"/>
        </w:rPr>
        <w:t xml:space="preserve"> het beschrijvend document en de andere, voor de aanbestedingsprocedure relevante stukken</w:t>
      </w:r>
      <w:r w:rsidR="00742372">
        <w:rPr>
          <w:color w:val="auto"/>
        </w:rPr>
        <w:t xml:space="preserve"> conform artikel 4.24.1 </w:t>
      </w:r>
      <w:r w:rsidR="00742372" w:rsidRPr="006355CC">
        <w:t>van het ARW 2016</w:t>
      </w:r>
      <w:r w:rsidR="003A5250" w:rsidRPr="00FF6D12">
        <w:rPr>
          <w:color w:val="auto"/>
        </w:rPr>
        <w:t>.</w:t>
      </w:r>
      <w:r w:rsidR="00F821CF" w:rsidRPr="00FF6D12">
        <w:rPr>
          <w:color w:val="auto"/>
        </w:rPr>
        <w:t xml:space="preserve"> </w:t>
      </w:r>
      <w:r w:rsidR="003A5250" w:rsidRPr="00FF6D12">
        <w:rPr>
          <w:rFonts w:cs="Arial"/>
          <w:color w:val="auto"/>
        </w:rPr>
        <w:t>De uiterste datum voor het indienen van een verzoek tot inlichtingen is vermeld in paragraaf 2.2. Niet tijdig ingediende verzoeken worden niet in behandeling genomen.</w:t>
      </w:r>
      <w:r w:rsidR="00F821CF" w:rsidRPr="00FF6D12">
        <w:rPr>
          <w:rFonts w:cs="Arial"/>
          <w:color w:val="auto"/>
        </w:rPr>
        <w:t xml:space="preserve"> </w:t>
      </w:r>
      <w:r w:rsidR="003A5250" w:rsidRPr="00FF6D12">
        <w:rPr>
          <w:color w:val="auto"/>
        </w:rPr>
        <w:t xml:space="preserve">Deze </w:t>
      </w:r>
      <w:r>
        <w:rPr>
          <w:color w:val="auto"/>
        </w:rPr>
        <w:t xml:space="preserve">vragen </w:t>
      </w:r>
      <w:r w:rsidR="00EE603C" w:rsidRPr="00FF6D12">
        <w:rPr>
          <w:color w:val="auto"/>
        </w:rPr>
        <w:t xml:space="preserve">kunnen uitsluitend </w:t>
      </w:r>
      <w:r w:rsidR="00622ABE">
        <w:rPr>
          <w:color w:val="auto"/>
        </w:rPr>
        <w:t>via</w:t>
      </w:r>
      <w:r w:rsidR="00622ABE" w:rsidRPr="00FF6D12">
        <w:rPr>
          <w:color w:val="auto"/>
        </w:rPr>
        <w:t xml:space="preserve"> </w:t>
      </w:r>
      <w:r w:rsidR="00EE603C" w:rsidRPr="00FF6D12">
        <w:rPr>
          <w:color w:val="auto"/>
        </w:rPr>
        <w:t xml:space="preserve">TenderNed worden ingediend </w:t>
      </w:r>
      <w:r w:rsidR="00622ABE">
        <w:rPr>
          <w:color w:val="auto"/>
        </w:rPr>
        <w:t>met behulp van de module</w:t>
      </w:r>
      <w:r w:rsidR="00622ABE" w:rsidRPr="00FF6D12">
        <w:rPr>
          <w:color w:val="auto"/>
        </w:rPr>
        <w:t xml:space="preserve"> </w:t>
      </w:r>
      <w:r w:rsidR="00EE603C" w:rsidRPr="00FF6D12">
        <w:rPr>
          <w:color w:val="auto"/>
        </w:rPr>
        <w:t>“</w:t>
      </w:r>
      <w:r w:rsidR="00EE603C" w:rsidRPr="00FF6D12">
        <w:rPr>
          <w:rFonts w:cs="Verdana"/>
          <w:color w:val="auto"/>
        </w:rPr>
        <w:t>Vragen en antwoorden (inschrijffase)</w:t>
      </w:r>
      <w:r w:rsidR="00EE603C" w:rsidRPr="00FF6D12">
        <w:rPr>
          <w:color w:val="auto"/>
        </w:rPr>
        <w:t xml:space="preserve">” via het </w:t>
      </w:r>
      <w:r w:rsidR="00EE603C" w:rsidRPr="00FF6D12">
        <w:rPr>
          <w:color w:val="auto"/>
        </w:rPr>
        <w:lastRenderedPageBreak/>
        <w:t>dashboard van deze aanbesteding</w:t>
      </w:r>
      <w:r w:rsidR="00622ABE">
        <w:rPr>
          <w:color w:val="auto"/>
        </w:rPr>
        <w:t>sprocedure</w:t>
      </w:r>
      <w:r w:rsidR="00EE603C" w:rsidRPr="00FF6D12">
        <w:rPr>
          <w:color w:val="auto"/>
        </w:rPr>
        <w:t xml:space="preserve">. De verantwoordelijkheid voor het tijdig en juist verzoeken van nadere inlichtingen ligt bij de </w:t>
      </w:r>
      <w:r>
        <w:rPr>
          <w:color w:val="auto"/>
        </w:rPr>
        <w:t>deelnemers</w:t>
      </w:r>
      <w:r w:rsidR="00EE603C" w:rsidRPr="00FF6D12">
        <w:rPr>
          <w:color w:val="auto"/>
        </w:rPr>
        <w:t xml:space="preserve">. </w:t>
      </w:r>
    </w:p>
    <w:p w:rsidR="00742372" w:rsidRPr="00FF6D12" w:rsidRDefault="00742372" w:rsidP="00D52D03">
      <w:pPr>
        <w:spacing w:line="240" w:lineRule="atLeast"/>
        <w:rPr>
          <w:color w:val="auto"/>
        </w:rPr>
      </w:pPr>
    </w:p>
    <w:p w:rsidR="00EE603C" w:rsidRDefault="00D9108F" w:rsidP="00D52D03">
      <w:pPr>
        <w:pStyle w:val="Kop2"/>
        <w:spacing w:line="240" w:lineRule="atLeast"/>
      </w:pPr>
      <w:bookmarkStart w:id="54" w:name="_Toc524364108"/>
      <w:r>
        <w:rPr>
          <w:rStyle w:val="keuzeprocedureChar"/>
          <w:rFonts w:eastAsia="Calibri"/>
          <w:color w:val="auto"/>
        </w:rPr>
        <w:t>Vervolg</w:t>
      </w:r>
      <w:r w:rsidR="00A043E2" w:rsidRPr="00D9108F">
        <w:rPr>
          <w:rStyle w:val="keuzeprocedureChar"/>
          <w:rFonts w:eastAsia="Calibri"/>
          <w:color w:val="auto"/>
        </w:rPr>
        <w:t>b</w:t>
      </w:r>
      <w:r w:rsidR="00EE603C" w:rsidRPr="00D9108F">
        <w:t>ezoek</w:t>
      </w:r>
      <w:r>
        <w:t xml:space="preserve"> aan de locatie</w:t>
      </w:r>
      <w:bookmarkEnd w:id="54"/>
    </w:p>
    <w:p w:rsidR="00550C02" w:rsidRDefault="00550C02" w:rsidP="00D52D03">
      <w:pPr>
        <w:spacing w:line="240" w:lineRule="atLeast"/>
      </w:pPr>
    </w:p>
    <w:p w:rsidR="00550C02" w:rsidRPr="00AA1318" w:rsidRDefault="003B61A0" w:rsidP="00D52D03">
      <w:pPr>
        <w:spacing w:line="240" w:lineRule="atLeast"/>
        <w:rPr>
          <w:noProof/>
          <w:highlight w:val="yellow"/>
        </w:rPr>
      </w:pPr>
      <w:r>
        <w:rPr>
          <w:noProof/>
        </w:rPr>
        <w:t>Er kunnen m</w:t>
      </w:r>
      <w:r w:rsidR="00550C02">
        <w:rPr>
          <w:noProof/>
        </w:rPr>
        <w:t xml:space="preserve">aximaal </w:t>
      </w:r>
      <w:r w:rsidR="000647FB">
        <w:rPr>
          <w:noProof/>
        </w:rPr>
        <w:t>3</w:t>
      </w:r>
      <w:r w:rsidR="007F1494">
        <w:rPr>
          <w:noProof/>
        </w:rPr>
        <w:t xml:space="preserve"> </w:t>
      </w:r>
      <w:r w:rsidR="00550C02" w:rsidRPr="00AA1318">
        <w:rPr>
          <w:noProof/>
        </w:rPr>
        <w:t>vervolgbezoek</w:t>
      </w:r>
      <w:r w:rsidR="00550C02">
        <w:rPr>
          <w:noProof/>
        </w:rPr>
        <w:t>en</w:t>
      </w:r>
      <w:r w:rsidR="00550C02" w:rsidRPr="00AA1318">
        <w:rPr>
          <w:noProof/>
        </w:rPr>
        <w:t xml:space="preserve"> aan de locatie plaatsvinden</w:t>
      </w:r>
      <w:r>
        <w:rPr>
          <w:noProof/>
        </w:rPr>
        <w:t>. Deze vervolgbezoeken vinden uitsluitend</w:t>
      </w:r>
      <w:r w:rsidR="00550C02" w:rsidRPr="00AA1318">
        <w:rPr>
          <w:noProof/>
        </w:rPr>
        <w:t xml:space="preserve"> op afspraak</w:t>
      </w:r>
      <w:r>
        <w:rPr>
          <w:noProof/>
        </w:rPr>
        <w:t xml:space="preserve"> plaats</w:t>
      </w:r>
      <w:r w:rsidR="00550C02" w:rsidRPr="00AA1318">
        <w:rPr>
          <w:noProof/>
        </w:rPr>
        <w:t xml:space="preserve">. </w:t>
      </w:r>
      <w:r w:rsidR="006E4917">
        <w:rPr>
          <w:color w:val="auto"/>
        </w:rPr>
        <w:t>Gegadigde</w:t>
      </w:r>
      <w:r w:rsidR="00550C02" w:rsidRPr="00AA1318">
        <w:rPr>
          <w:noProof/>
        </w:rPr>
        <w:t xml:space="preserve"> dient uiterlijk </w:t>
      </w:r>
      <w:r>
        <w:rPr>
          <w:noProof/>
        </w:rPr>
        <w:t>achtenveertig (</w:t>
      </w:r>
      <w:r w:rsidR="00550C02" w:rsidRPr="00AA1318">
        <w:rPr>
          <w:noProof/>
        </w:rPr>
        <w:t>48</w:t>
      </w:r>
      <w:r>
        <w:rPr>
          <w:noProof/>
        </w:rPr>
        <w:t>)</w:t>
      </w:r>
      <w:r w:rsidR="00550C02" w:rsidRPr="00AA1318">
        <w:rPr>
          <w:noProof/>
        </w:rPr>
        <w:t xml:space="preserve"> uur van tevoren via de berichtenmodule op het dashboard van deze aanbesteding</w:t>
      </w:r>
      <w:r>
        <w:rPr>
          <w:noProof/>
        </w:rPr>
        <w:t>sprocedure</w:t>
      </w:r>
      <w:r w:rsidR="00550C02" w:rsidRPr="00AA1318">
        <w:rPr>
          <w:noProof/>
        </w:rPr>
        <w:t xml:space="preserve"> op Tenderned aan te geven met </w:t>
      </w:r>
      <w:r>
        <w:rPr>
          <w:noProof/>
        </w:rPr>
        <w:t xml:space="preserve">hoeveel en </w:t>
      </w:r>
      <w:r w:rsidR="00550C02" w:rsidRPr="00AA1318">
        <w:rPr>
          <w:noProof/>
        </w:rPr>
        <w:t xml:space="preserve">welke </w:t>
      </w:r>
      <w:r w:rsidR="00F5694A">
        <w:t>functionarissen</w:t>
      </w:r>
      <w:r w:rsidR="00F5694A" w:rsidRPr="00FF6D12">
        <w:t xml:space="preserve"> </w:t>
      </w:r>
      <w:r>
        <w:rPr>
          <w:noProof/>
        </w:rPr>
        <w:t xml:space="preserve">(naam, functie, bedrijf) </w:t>
      </w:r>
      <w:r w:rsidR="00550C02" w:rsidRPr="00AA1318">
        <w:rPr>
          <w:noProof/>
        </w:rPr>
        <w:t xml:space="preserve">hierbij aanwezig </w:t>
      </w:r>
      <w:r w:rsidR="00742372">
        <w:rPr>
          <w:noProof/>
        </w:rPr>
        <w:t>zullen</w:t>
      </w:r>
      <w:r w:rsidRPr="00AA1318">
        <w:rPr>
          <w:noProof/>
        </w:rPr>
        <w:t xml:space="preserve"> </w:t>
      </w:r>
      <w:r w:rsidR="00550C02" w:rsidRPr="00AA1318">
        <w:rPr>
          <w:noProof/>
        </w:rPr>
        <w:t>zijn</w:t>
      </w:r>
      <w:r>
        <w:rPr>
          <w:noProof/>
        </w:rPr>
        <w:t xml:space="preserve">. Tevens dient </w:t>
      </w:r>
      <w:r w:rsidR="006E4917">
        <w:rPr>
          <w:color w:val="auto"/>
        </w:rPr>
        <w:t>gegadigde</w:t>
      </w:r>
      <w:r w:rsidR="00550C02" w:rsidRPr="00AA1318">
        <w:rPr>
          <w:noProof/>
        </w:rPr>
        <w:t xml:space="preserve"> </w:t>
      </w:r>
      <w:r w:rsidR="006E4917">
        <w:rPr>
          <w:noProof/>
        </w:rPr>
        <w:t xml:space="preserve">de </w:t>
      </w:r>
      <w:r>
        <w:rPr>
          <w:noProof/>
        </w:rPr>
        <w:t>ingeschatte</w:t>
      </w:r>
      <w:r w:rsidR="00550C02" w:rsidRPr="00AA1318">
        <w:rPr>
          <w:noProof/>
        </w:rPr>
        <w:t xml:space="preserve"> benodigde tijd</w:t>
      </w:r>
      <w:r>
        <w:rPr>
          <w:noProof/>
        </w:rPr>
        <w:t xml:space="preserve"> voor en het doel van dat bezoek te vermelden</w:t>
      </w:r>
      <w:r w:rsidR="00550C02" w:rsidRPr="00AA1318">
        <w:rPr>
          <w:noProof/>
        </w:rPr>
        <w:t xml:space="preserve">; in principe </w:t>
      </w:r>
      <w:r>
        <w:rPr>
          <w:noProof/>
        </w:rPr>
        <w:t>kunnen</w:t>
      </w:r>
      <w:r w:rsidRPr="00AA1318">
        <w:rPr>
          <w:noProof/>
        </w:rPr>
        <w:t xml:space="preserve"> </w:t>
      </w:r>
      <w:r>
        <w:rPr>
          <w:noProof/>
        </w:rPr>
        <w:t>maximaal</w:t>
      </w:r>
      <w:r w:rsidRPr="00AA1318">
        <w:rPr>
          <w:noProof/>
        </w:rPr>
        <w:t xml:space="preserve"> </w:t>
      </w:r>
      <w:r w:rsidR="000647FB">
        <w:rPr>
          <w:noProof/>
        </w:rPr>
        <w:t>7</w:t>
      </w:r>
      <w:r w:rsidR="00F821CF">
        <w:rPr>
          <w:noProof/>
        </w:rPr>
        <w:t xml:space="preserve"> </w:t>
      </w:r>
      <w:r w:rsidR="00F5694A">
        <w:t>functionarissen</w:t>
      </w:r>
      <w:r w:rsidR="00F5694A" w:rsidRPr="00FF6D12">
        <w:t xml:space="preserve"> </w:t>
      </w:r>
      <w:r w:rsidR="00550C02" w:rsidRPr="00AA1318">
        <w:rPr>
          <w:noProof/>
        </w:rPr>
        <w:t xml:space="preserve">per </w:t>
      </w:r>
      <w:r w:rsidR="006E4917">
        <w:rPr>
          <w:color w:val="auto"/>
        </w:rPr>
        <w:t>gegadigde</w:t>
      </w:r>
      <w:r w:rsidR="006E4917">
        <w:rPr>
          <w:noProof/>
        </w:rPr>
        <w:t xml:space="preserve"> </w:t>
      </w:r>
      <w:r>
        <w:rPr>
          <w:noProof/>
        </w:rPr>
        <w:t>worden toegelaten tot zo’n bezoek</w:t>
      </w:r>
      <w:r w:rsidR="00550C02" w:rsidRPr="00AA1318">
        <w:rPr>
          <w:noProof/>
        </w:rPr>
        <w:t xml:space="preserve">. </w:t>
      </w:r>
      <w:r w:rsidR="00D9108F">
        <w:t xml:space="preserve">Het Rijksvastgoedbedrijf kan </w:t>
      </w:r>
      <w:r w:rsidR="006E2264" w:rsidRPr="00AA1318">
        <w:rPr>
          <w:noProof/>
        </w:rPr>
        <w:t xml:space="preserve">een hoger aantal </w:t>
      </w:r>
      <w:r w:rsidR="00F5694A">
        <w:t>functionarissen</w:t>
      </w:r>
      <w:r w:rsidR="00F5694A" w:rsidRPr="00FF6D12">
        <w:t xml:space="preserve"> </w:t>
      </w:r>
      <w:r w:rsidR="006E2264" w:rsidRPr="00AA1318">
        <w:rPr>
          <w:noProof/>
        </w:rPr>
        <w:t>toestaan</w:t>
      </w:r>
      <w:r w:rsidR="00C5406F">
        <w:rPr>
          <w:noProof/>
        </w:rPr>
        <w:t>,</w:t>
      </w:r>
      <w:r w:rsidR="006E2264" w:rsidRPr="00AA1318">
        <w:rPr>
          <w:noProof/>
        </w:rPr>
        <w:t xml:space="preserve"> </w:t>
      </w:r>
      <w:r w:rsidR="006E2264">
        <w:rPr>
          <w:noProof/>
        </w:rPr>
        <w:t xml:space="preserve">indien </w:t>
      </w:r>
      <w:r w:rsidR="006E4917">
        <w:rPr>
          <w:color w:val="auto"/>
        </w:rPr>
        <w:t>gegadigde</w:t>
      </w:r>
      <w:r w:rsidR="006E2264">
        <w:rPr>
          <w:noProof/>
        </w:rPr>
        <w:t xml:space="preserve"> hiertoe </w:t>
      </w:r>
      <w:r w:rsidR="00550C02" w:rsidRPr="00AA1318">
        <w:rPr>
          <w:noProof/>
        </w:rPr>
        <w:t xml:space="preserve">een gemotiveerd verzoek </w:t>
      </w:r>
      <w:r>
        <w:rPr>
          <w:noProof/>
        </w:rPr>
        <w:t xml:space="preserve">indient </w:t>
      </w:r>
      <w:r w:rsidR="00550C02" w:rsidRPr="00AA1318">
        <w:rPr>
          <w:noProof/>
        </w:rPr>
        <w:t xml:space="preserve">waaruit duidelijk blijkt dat het meerdere aantal </w:t>
      </w:r>
      <w:r w:rsidR="00F5694A">
        <w:t>functionarissen</w:t>
      </w:r>
      <w:r w:rsidR="00F5694A" w:rsidRPr="00FF6D12">
        <w:t xml:space="preserve"> </w:t>
      </w:r>
      <w:r w:rsidR="00550C02" w:rsidRPr="00AA1318">
        <w:rPr>
          <w:noProof/>
        </w:rPr>
        <w:t>noodzakelijk</w:t>
      </w:r>
      <w:r w:rsidR="006E2264">
        <w:rPr>
          <w:noProof/>
        </w:rPr>
        <w:t xml:space="preserve"> is voor het doel van </w:t>
      </w:r>
      <w:r w:rsidR="006E4917">
        <w:rPr>
          <w:noProof/>
        </w:rPr>
        <w:t>het</w:t>
      </w:r>
      <w:r w:rsidR="006E2264">
        <w:rPr>
          <w:noProof/>
        </w:rPr>
        <w:t xml:space="preserve"> bezoek.</w:t>
      </w:r>
      <w:r w:rsidR="00550C02" w:rsidRPr="00AA1318">
        <w:rPr>
          <w:noProof/>
        </w:rPr>
        <w:t xml:space="preserve"> </w:t>
      </w:r>
    </w:p>
    <w:p w:rsidR="00550C02" w:rsidRPr="00AA1318" w:rsidRDefault="00742372" w:rsidP="00D52D03">
      <w:pPr>
        <w:spacing w:line="240" w:lineRule="atLeast"/>
        <w:rPr>
          <w:noProof/>
          <w:highlight w:val="yellow"/>
        </w:rPr>
      </w:pPr>
      <w:r>
        <w:t xml:space="preserve">Bovengenoemde </w:t>
      </w:r>
      <w:r w:rsidR="00F5694A">
        <w:t>functionarissen</w:t>
      </w:r>
      <w:r w:rsidR="00F5694A" w:rsidRPr="00FF6D12">
        <w:t xml:space="preserve"> </w:t>
      </w:r>
      <w:r w:rsidR="006E2264">
        <w:t>dienen zich te kunnen legitimeren met een geldig legitimatiebewijs</w:t>
      </w:r>
      <w:r>
        <w:t xml:space="preserve"> (paspoort, rijbewijs of identiteitskaart)</w:t>
      </w:r>
      <w:r w:rsidR="006E2264">
        <w:t>.</w:t>
      </w:r>
    </w:p>
    <w:p w:rsidR="009B485A" w:rsidRPr="00AA1318" w:rsidRDefault="006E2264" w:rsidP="009B485A">
      <w:pPr>
        <w:spacing w:line="240" w:lineRule="atLeast"/>
        <w:rPr>
          <w:noProof/>
        </w:rPr>
      </w:pPr>
      <w:r w:rsidRPr="00CB4BE2">
        <w:rPr>
          <w:rStyle w:val="keuzeprocedureChar"/>
        </w:rPr>
        <w:t>Tijdens de bezichtiging is het toegestaan om foto’s te maken</w:t>
      </w:r>
      <w:r w:rsidR="000647FB">
        <w:rPr>
          <w:rStyle w:val="keuzeprocedureChar"/>
        </w:rPr>
        <w:t>, mits hier geen personen op staan</w:t>
      </w:r>
      <w:r w:rsidRPr="00CB4BE2">
        <w:rPr>
          <w:rStyle w:val="keuzeprocedureChar"/>
        </w:rPr>
        <w:t xml:space="preserve">. </w:t>
      </w:r>
      <w:r w:rsidR="009B485A" w:rsidRPr="00AA1318">
        <w:rPr>
          <w:noProof/>
        </w:rPr>
        <w:t>Destructief onderzoek is niet toegestaan.</w:t>
      </w:r>
    </w:p>
    <w:p w:rsidR="006E2264" w:rsidRDefault="006E2264" w:rsidP="00D52D03">
      <w:pPr>
        <w:spacing w:line="240" w:lineRule="atLeast"/>
        <w:rPr>
          <w:noProof/>
        </w:rPr>
      </w:pPr>
    </w:p>
    <w:p w:rsidR="00550C02" w:rsidRPr="00AA1318" w:rsidRDefault="00550C02" w:rsidP="00D52D03">
      <w:pPr>
        <w:spacing w:line="240" w:lineRule="atLeast"/>
        <w:rPr>
          <w:noProof/>
        </w:rPr>
      </w:pPr>
      <w:r w:rsidRPr="00AA1318">
        <w:rPr>
          <w:noProof/>
        </w:rPr>
        <w:t>Een vertegenwoordiger van het Rijksvastgoedbedrijf</w:t>
      </w:r>
      <w:r w:rsidR="00BB27CB">
        <w:rPr>
          <w:noProof/>
        </w:rPr>
        <w:t xml:space="preserve"> of </w:t>
      </w:r>
      <w:r w:rsidR="002A6C08">
        <w:rPr>
          <w:noProof/>
        </w:rPr>
        <w:t>de Opdrachtgever</w:t>
      </w:r>
      <w:r w:rsidRPr="00AA1318">
        <w:rPr>
          <w:noProof/>
        </w:rPr>
        <w:t xml:space="preserve"> is aanwezig in een faciliterende rol (</w:t>
      </w:r>
      <w:r w:rsidRPr="00AA1318">
        <w:rPr>
          <w:i/>
          <w:noProof/>
        </w:rPr>
        <w:t>bijvoorbeeld ‘deuren openen’</w:t>
      </w:r>
      <w:r w:rsidRPr="00AA1318">
        <w:rPr>
          <w:noProof/>
        </w:rPr>
        <w:t xml:space="preserve">). </w:t>
      </w:r>
      <w:r w:rsidR="00AA4AE9">
        <w:rPr>
          <w:noProof/>
        </w:rPr>
        <w:t>Deze</w:t>
      </w:r>
      <w:r w:rsidRPr="00AA1318">
        <w:rPr>
          <w:noProof/>
        </w:rPr>
        <w:t xml:space="preserve"> persoon beschikt</w:t>
      </w:r>
      <w:r w:rsidR="00AA4AE9">
        <w:rPr>
          <w:noProof/>
        </w:rPr>
        <w:t xml:space="preserve"> niet</w:t>
      </w:r>
      <w:r w:rsidRPr="00AA1318">
        <w:rPr>
          <w:noProof/>
        </w:rPr>
        <w:t xml:space="preserve"> over informatie aangaande de aanbesteding, het project of het gebouw. </w:t>
      </w:r>
    </w:p>
    <w:p w:rsidR="00F26A30" w:rsidRDefault="00550C02" w:rsidP="00D52D03">
      <w:pPr>
        <w:spacing w:line="240" w:lineRule="atLeast"/>
        <w:rPr>
          <w:rFonts w:eastAsia="Times New Roman" w:cs="Arial"/>
          <w:bCs/>
          <w:color w:val="auto"/>
          <w:kern w:val="32"/>
          <w:sz w:val="24"/>
        </w:rPr>
      </w:pPr>
      <w:r w:rsidRPr="00AA1318">
        <w:rPr>
          <w:noProof/>
        </w:rPr>
        <w:t>Vragen aangaande de aanbesteding</w:t>
      </w:r>
      <w:r w:rsidR="00AA4AE9">
        <w:rPr>
          <w:noProof/>
        </w:rPr>
        <w:t>sprocedure</w:t>
      </w:r>
      <w:r w:rsidRPr="00AA1318">
        <w:rPr>
          <w:noProof/>
        </w:rPr>
        <w:t xml:space="preserve">, het project of het gebouw mogen dan ook niet tijdens </w:t>
      </w:r>
      <w:r w:rsidR="0097054C">
        <w:rPr>
          <w:noProof/>
        </w:rPr>
        <w:t>het</w:t>
      </w:r>
      <w:r w:rsidRPr="00AA1318">
        <w:rPr>
          <w:noProof/>
        </w:rPr>
        <w:t xml:space="preserve"> bezoek worden gesteld.</w:t>
      </w:r>
      <w:r w:rsidR="00AA4AE9">
        <w:rPr>
          <w:noProof/>
        </w:rPr>
        <w:t xml:space="preserve"> Dergelijke vragen kunnen naderhand gesteld worden</w:t>
      </w:r>
      <w:r w:rsidR="00742372">
        <w:rPr>
          <w:noProof/>
        </w:rPr>
        <w:t xml:space="preserve"> conform paragraaf 3.5.2.</w:t>
      </w:r>
    </w:p>
    <w:p w:rsidR="00421A56" w:rsidRPr="00A87526" w:rsidRDefault="00421A56" w:rsidP="00D52D03">
      <w:pPr>
        <w:pStyle w:val="Kop2"/>
        <w:spacing w:line="240" w:lineRule="atLeast"/>
      </w:pPr>
      <w:bookmarkStart w:id="55" w:name="_Toc524364109"/>
      <w:r w:rsidRPr="00A87526">
        <w:t xml:space="preserve">Sluiten van de </w:t>
      </w:r>
      <w:r>
        <w:t>dialoog</w:t>
      </w:r>
      <w:r w:rsidRPr="00A87526">
        <w:t xml:space="preserve"> en uitnodiging tot inschrijving</w:t>
      </w:r>
      <w:bookmarkEnd w:id="55"/>
    </w:p>
    <w:p w:rsidR="00421A56" w:rsidRPr="00A87526" w:rsidRDefault="00421A56" w:rsidP="00D52D03">
      <w:pPr>
        <w:spacing w:line="240" w:lineRule="atLeast"/>
      </w:pPr>
      <w:r w:rsidRPr="00A87526">
        <w:t xml:space="preserve">De aanbesteder sluit de </w:t>
      </w:r>
      <w:r>
        <w:t>dialoog</w:t>
      </w:r>
      <w:r w:rsidRPr="00A87526">
        <w:t xml:space="preserve"> </w:t>
      </w:r>
      <w:r w:rsidRPr="003F5BA2">
        <w:t>overeenkomstig artikel 4.</w:t>
      </w:r>
      <w:r w:rsidR="003F5BA2" w:rsidRPr="003F5BA2">
        <w:t>26.1 van het ARW 2016</w:t>
      </w:r>
      <w:r w:rsidRPr="003F5BA2">
        <w:t xml:space="preserve"> en nodigt de geselecteerde </w:t>
      </w:r>
      <w:r w:rsidR="006E4917">
        <w:rPr>
          <w:color w:val="auto"/>
        </w:rPr>
        <w:t>gegadigden</w:t>
      </w:r>
      <w:r w:rsidRPr="003F5BA2">
        <w:t xml:space="preserve"> schriftelijk uit om hun definitieve inschrijving in te dienen.</w:t>
      </w:r>
      <w:r w:rsidRPr="00A87526">
        <w:t xml:space="preserve"> </w:t>
      </w:r>
    </w:p>
    <w:p w:rsidR="00421A56" w:rsidRDefault="00421A56">
      <w:pPr>
        <w:spacing w:line="240" w:lineRule="auto"/>
        <w:rPr>
          <w:rFonts w:eastAsia="Times New Roman" w:cs="Arial"/>
          <w:bCs/>
          <w:color w:val="auto"/>
          <w:kern w:val="32"/>
          <w:sz w:val="24"/>
        </w:rPr>
      </w:pPr>
    </w:p>
    <w:p w:rsidR="00F26A30" w:rsidRPr="003C3B45" w:rsidRDefault="0083166C" w:rsidP="00DE5922">
      <w:pPr>
        <w:pStyle w:val="Kop1"/>
      </w:pPr>
      <w:bookmarkStart w:id="56" w:name="_Toc524364110"/>
      <w:bookmarkEnd w:id="46"/>
      <w:bookmarkEnd w:id="47"/>
      <w:r>
        <w:lastRenderedPageBreak/>
        <w:t>Inschrijving</w:t>
      </w:r>
      <w:bookmarkEnd w:id="56"/>
    </w:p>
    <w:p w:rsidR="006C1379" w:rsidRDefault="006C1379" w:rsidP="00DE5922">
      <w:pPr>
        <w:pStyle w:val="Kop2"/>
      </w:pPr>
      <w:bookmarkStart w:id="57" w:name="_Toc455580063"/>
      <w:bookmarkStart w:id="58" w:name="_Toc456859534"/>
      <w:bookmarkStart w:id="59" w:name="_Toc275174677"/>
      <w:bookmarkStart w:id="60" w:name="_Toc278806212"/>
      <w:bookmarkStart w:id="61" w:name="_Toc278808936"/>
      <w:bookmarkStart w:id="62" w:name="_Toc305514478"/>
      <w:bookmarkStart w:id="63" w:name="_Toc322435668"/>
      <w:bookmarkStart w:id="64" w:name="_Toc524364111"/>
      <w:r>
        <w:t>Algemeen</w:t>
      </w:r>
      <w:bookmarkEnd w:id="64"/>
    </w:p>
    <w:p w:rsidR="00B136BA" w:rsidRDefault="00B136BA" w:rsidP="006C1379">
      <w:r>
        <w:t xml:space="preserve">Het doel van de inschrijvingsfase is om te komen tot </w:t>
      </w:r>
      <w:r w:rsidR="0097054C">
        <w:t>één</w:t>
      </w:r>
      <w:r>
        <w:t xml:space="preserve"> winnende inschrijver</w:t>
      </w:r>
      <w:r w:rsidR="00593A3B">
        <w:t>,</w:t>
      </w:r>
      <w:r>
        <w:t xml:space="preserve">  waarmee een overeenkomst gesloten kan worden</w:t>
      </w:r>
      <w:r w:rsidR="00593A3B">
        <w:t>,</w:t>
      </w:r>
      <w:r>
        <w:t xml:space="preserve"> met als doel </w:t>
      </w:r>
      <w:r w:rsidR="00593A3B">
        <w:t xml:space="preserve">om </w:t>
      </w:r>
      <w:r>
        <w:t>de opdracht uit te voeren.</w:t>
      </w:r>
    </w:p>
    <w:p w:rsidR="00B136BA" w:rsidRDefault="00B136BA" w:rsidP="006C1379"/>
    <w:p w:rsidR="006C1379" w:rsidRDefault="006C1379" w:rsidP="006C1379">
      <w:r>
        <w:t xml:space="preserve">Gegadigden die in aanmerking willen komen voor gunning van de opdracht moeten een tijdige, volledige en correcte inschrijving indienen </w:t>
      </w:r>
      <w:r w:rsidRPr="006E112C">
        <w:t xml:space="preserve">via het dashboard </w:t>
      </w:r>
      <w:r w:rsidR="00593A3B">
        <w:t>op TenderNed, behorend bij</w:t>
      </w:r>
      <w:r w:rsidR="00593A3B" w:rsidRPr="006E112C">
        <w:t xml:space="preserve"> </w:t>
      </w:r>
      <w:r w:rsidRPr="006E112C">
        <w:t>deze aanbesteding</w:t>
      </w:r>
      <w:r w:rsidR="00593A3B">
        <w:t>sprocedure</w:t>
      </w:r>
      <w:r w:rsidRPr="006E112C">
        <w:t xml:space="preserve">. </w:t>
      </w:r>
    </w:p>
    <w:p w:rsidR="006C1379" w:rsidRDefault="006C1379" w:rsidP="006C1379"/>
    <w:p w:rsidR="006C1379" w:rsidRDefault="006C1379" w:rsidP="006C1379">
      <w:r w:rsidRPr="003C3B45">
        <w:t xml:space="preserve">Bij de </w:t>
      </w:r>
      <w:r>
        <w:t>inschrijving dienen de documenten</w:t>
      </w:r>
      <w:r w:rsidRPr="003C3B45">
        <w:t xml:space="preserve"> zoals genoemd in</w:t>
      </w:r>
      <w:r w:rsidR="002B69EB">
        <w:t xml:space="preserve"> </w:t>
      </w:r>
      <w:r w:rsidR="006060AF">
        <w:t xml:space="preserve">de </w:t>
      </w:r>
      <w:r w:rsidR="002B69EB">
        <w:t>tabel</w:t>
      </w:r>
      <w:r>
        <w:t xml:space="preserve"> </w:t>
      </w:r>
      <w:proofErr w:type="spellStart"/>
      <w:r w:rsidR="006060AF">
        <w:t>Gunningscriteria</w:t>
      </w:r>
      <w:proofErr w:type="spellEnd"/>
      <w:r>
        <w:t xml:space="preserve"> via TenderNed </w:t>
      </w:r>
      <w:r w:rsidRPr="003C3B45">
        <w:t>te worden ingediend.</w:t>
      </w:r>
    </w:p>
    <w:p w:rsidR="002B69EB" w:rsidRDefault="002B69EB" w:rsidP="002B69EB"/>
    <w:p w:rsidR="002B69EB" w:rsidRPr="002B69EB" w:rsidRDefault="002B69EB" w:rsidP="002B69EB">
      <w:pPr>
        <w:rPr>
          <w:i/>
        </w:rPr>
      </w:pPr>
      <w:r w:rsidRPr="002B69EB">
        <w:rPr>
          <w:i/>
        </w:rPr>
        <w:t>Tabel inschrijvingsdocumenten</w:t>
      </w:r>
    </w:p>
    <w:p w:rsidR="002B69EB" w:rsidRDefault="002B69EB" w:rsidP="002B69EB"/>
    <w:p w:rsidR="00F868A3" w:rsidRDefault="00F868A3" w:rsidP="00F868A3">
      <w:r>
        <w:t>Inschrijvingen d</w:t>
      </w:r>
      <w:r w:rsidRPr="003C3B45">
        <w:t xml:space="preserve">ienen onvoorwaardelijk te </w:t>
      </w:r>
      <w:r w:rsidR="00411ED3">
        <w:t xml:space="preserve">zijn en te </w:t>
      </w:r>
      <w:r w:rsidRPr="003C3B45">
        <w:t xml:space="preserve">voldoen aan alle bepalingen uit deze leidraad en/of gesteld </w:t>
      </w:r>
      <w:r w:rsidR="00411ED3">
        <w:t>op</w:t>
      </w:r>
      <w:r w:rsidR="00411ED3" w:rsidRPr="003C3B45">
        <w:t xml:space="preserve"> </w:t>
      </w:r>
      <w:r w:rsidRPr="003C3B45">
        <w:t xml:space="preserve">TenderNed. Een </w:t>
      </w:r>
      <w:r>
        <w:t>inschrijv</w:t>
      </w:r>
      <w:r w:rsidRPr="003C3B45">
        <w:t>ing waaraan voorwaarden zijn verbonden, wordt uitgesloten van deelname aan deze aanbestedingsprocedure.</w:t>
      </w:r>
    </w:p>
    <w:p w:rsidR="006A02CF" w:rsidRDefault="006A02CF" w:rsidP="00DE5922">
      <w:pPr>
        <w:pStyle w:val="Kop2"/>
      </w:pPr>
      <w:bookmarkStart w:id="65" w:name="_Toc457470708"/>
      <w:bookmarkStart w:id="66" w:name="_Toc524364112"/>
      <w:bookmarkEnd w:id="57"/>
      <w:bookmarkEnd w:id="58"/>
      <w:r>
        <w:t>Ondertekening documenten</w:t>
      </w:r>
      <w:bookmarkEnd w:id="66"/>
    </w:p>
    <w:p w:rsidR="006A02CF" w:rsidRPr="003F5BA2" w:rsidRDefault="006A02CF" w:rsidP="006A02CF">
      <w:pPr>
        <w:spacing w:line="240" w:lineRule="auto"/>
      </w:pPr>
      <w:r>
        <w:t xml:space="preserve">Het inschrijvingsbiljet en het Model K dienen </w:t>
      </w:r>
      <w:r w:rsidRPr="003F5BA2">
        <w:t>te zijn voorzien van een gekwalificeerde elektronische handtekening met beveiligingsniveau IV</w:t>
      </w:r>
      <w:r w:rsidR="00B70FFB">
        <w:t>, en</w:t>
      </w:r>
      <w:r w:rsidRPr="003F5BA2">
        <w:t xml:space="preserve"> voorzien </w:t>
      </w:r>
      <w:r w:rsidR="00B70FFB">
        <w:t xml:space="preserve">te zijn </w:t>
      </w:r>
      <w:r w:rsidRPr="003F5BA2">
        <w:t xml:space="preserve">van een PKIoverheid certificaat. </w:t>
      </w:r>
    </w:p>
    <w:p w:rsidR="006A02CF" w:rsidRPr="003F5BA2" w:rsidRDefault="006A02CF" w:rsidP="006A02CF">
      <w:pPr>
        <w:spacing w:line="240" w:lineRule="auto"/>
      </w:pPr>
      <w:r w:rsidRPr="00046479">
        <w:t xml:space="preserve">Ondernemingen die nog niet in het bezit zijn van een </w:t>
      </w:r>
      <w:r>
        <w:t xml:space="preserve">gekwalificeerde elektronische </w:t>
      </w:r>
      <w:r w:rsidRPr="00046479">
        <w:t>handtekening</w:t>
      </w:r>
      <w:r w:rsidR="00B70FFB">
        <w:t>,</w:t>
      </w:r>
      <w:r>
        <w:t xml:space="preserve"> kunnen volstaan met het </w:t>
      </w:r>
      <w:r w:rsidR="008961AE">
        <w:t>indienen</w:t>
      </w:r>
      <w:r>
        <w:t xml:space="preserve"> van een pdf-document met een handgeschreven handtekening</w:t>
      </w:r>
      <w:r w:rsidR="008961AE">
        <w:t xml:space="preserve"> via TenderNed</w:t>
      </w:r>
      <w:r>
        <w:t>. De origine</w:t>
      </w:r>
      <w:r w:rsidR="00B70FFB">
        <w:t xml:space="preserve">len van de </w:t>
      </w:r>
      <w:r>
        <w:t xml:space="preserve"> ondertekende documenten kunnen </w:t>
      </w:r>
      <w:r w:rsidRPr="00046479">
        <w:t xml:space="preserve"> op verzoek </w:t>
      </w:r>
      <w:r>
        <w:t>van</w:t>
      </w:r>
      <w:r w:rsidRPr="00046479">
        <w:t xml:space="preserve"> het Rijksvastgoedbedrijf worden opgevraagd</w:t>
      </w:r>
      <w:r>
        <w:t xml:space="preserve">. </w:t>
      </w:r>
    </w:p>
    <w:p w:rsidR="006A02CF" w:rsidRPr="006A02CF" w:rsidRDefault="006A02CF" w:rsidP="00DE5922">
      <w:pPr>
        <w:pStyle w:val="Kop2"/>
      </w:pPr>
      <w:bookmarkStart w:id="67" w:name="_Toc524364113"/>
      <w:r w:rsidRPr="006A02CF">
        <w:t>Inschrijvingsbiljet</w:t>
      </w:r>
      <w:bookmarkEnd w:id="65"/>
      <w:bookmarkEnd w:id="67"/>
      <w:r w:rsidRPr="006A02CF">
        <w:t xml:space="preserve"> </w:t>
      </w:r>
    </w:p>
    <w:p w:rsidR="00FA01A6" w:rsidRPr="00FA01A6" w:rsidRDefault="00FA01A6" w:rsidP="006A02CF">
      <w:r>
        <w:t xml:space="preserve">Er dienen 2 </w:t>
      </w:r>
      <w:r w:rsidRPr="00FA01A6">
        <w:t>inschrijvingsbiljetten te worden ingediend;</w:t>
      </w:r>
    </w:p>
    <w:p w:rsidR="00FA01A6" w:rsidRPr="00FA01A6" w:rsidRDefault="00FA01A6" w:rsidP="00FA01A6">
      <w:pPr>
        <w:pStyle w:val="Lijstalinea"/>
        <w:numPr>
          <w:ilvl w:val="0"/>
          <w:numId w:val="33"/>
        </w:numPr>
      </w:pPr>
      <w:r w:rsidRPr="00FA01A6">
        <w:t xml:space="preserve">Inschrijvingsbiljet A, voor </w:t>
      </w:r>
      <w:r>
        <w:t xml:space="preserve">het inschrijvingsbedrag </w:t>
      </w:r>
      <w:r w:rsidR="009D0C87">
        <w:t>voor de uitvoering van het Werk</w:t>
      </w:r>
    </w:p>
    <w:p w:rsidR="00FA01A6" w:rsidRDefault="00FA01A6" w:rsidP="00FA01A6">
      <w:pPr>
        <w:pStyle w:val="Lijstalinea"/>
        <w:numPr>
          <w:ilvl w:val="0"/>
          <w:numId w:val="33"/>
        </w:numPr>
      </w:pPr>
      <w:r w:rsidRPr="00FA01A6">
        <w:t xml:space="preserve">Inschrijvingsbiljet B, voor </w:t>
      </w:r>
      <w:r>
        <w:t xml:space="preserve">het inschrijvingsbedrag van het </w:t>
      </w:r>
      <w:r w:rsidRPr="00FA01A6">
        <w:t>Meerjarig onderhoud voor de periode van 1 jaar.</w:t>
      </w:r>
    </w:p>
    <w:p w:rsidR="009D0C87" w:rsidRDefault="009D0C87" w:rsidP="00FA01A6">
      <w:pPr>
        <w:pStyle w:val="Lijstalinea"/>
        <w:numPr>
          <w:ilvl w:val="0"/>
          <w:numId w:val="33"/>
        </w:numPr>
      </w:pPr>
      <w:r>
        <w:t xml:space="preserve">Staat van verrekenprijzen Onderhoud </w:t>
      </w:r>
    </w:p>
    <w:p w:rsidR="009D0C87" w:rsidRDefault="009D0C87" w:rsidP="00FA01A6">
      <w:pPr>
        <w:pStyle w:val="Lijstalinea"/>
        <w:numPr>
          <w:ilvl w:val="0"/>
          <w:numId w:val="33"/>
        </w:numPr>
      </w:pPr>
      <w:r>
        <w:t>Inschrijfbiljet C, voor het inschrijvingsbedrag van de optie op verlenging van het Meerjarig onderhoud voor de periode van 1 jaar</w:t>
      </w:r>
    </w:p>
    <w:p w:rsidR="009D0C87" w:rsidRPr="00FA01A6" w:rsidRDefault="009D0C87" w:rsidP="00FA01A6">
      <w:pPr>
        <w:pStyle w:val="Lijstalinea"/>
        <w:numPr>
          <w:ilvl w:val="0"/>
          <w:numId w:val="33"/>
        </w:numPr>
      </w:pPr>
      <w:r>
        <w:t>Staat van verrekenprijzen Onderhoud m.b.t. de optie op verlenging.</w:t>
      </w:r>
    </w:p>
    <w:p w:rsidR="00FA01A6" w:rsidRDefault="00FA01A6" w:rsidP="00FA01A6">
      <w:pPr>
        <w:rPr>
          <w:color w:val="auto"/>
        </w:rPr>
      </w:pPr>
    </w:p>
    <w:p w:rsidR="000E3B04" w:rsidRDefault="000E3B04" w:rsidP="000E3B04">
      <w:r>
        <w:t>Voor het inschrijvingsbiljet dient gebruik te worden gemaakt van het model zoals opgenomen in bijlage “Inschrijvingsbiljet”.</w:t>
      </w:r>
    </w:p>
    <w:p w:rsidR="000E3B04" w:rsidRPr="00FA01A6" w:rsidRDefault="000E3B04" w:rsidP="00FA01A6">
      <w:pPr>
        <w:rPr>
          <w:color w:val="auto"/>
        </w:rPr>
      </w:pPr>
    </w:p>
    <w:p w:rsidR="0015325F" w:rsidRDefault="0015325F" w:rsidP="0015325F">
      <w:r>
        <w:t>Het inschrijvingsbiljet dient volledig te zijn ingevuld en ondertekend door één of meerdere daartoe bevoegde vertegenwoordigers van de inschrijver. De vertegenwoordigingsbevoegd</w:t>
      </w:r>
      <w:r w:rsidR="000E3B04">
        <w:t>heid</w:t>
      </w:r>
      <w:r>
        <w:t xml:space="preserve"> wordt gecontroleerd aan de hand van het uittreksel uit het register van de Kamer van Koophandel, welke op verzoek als bewijsmiddel kan worden opgevraagd. Indien ondertekening geschiedt door een ander dan degene die is vermeld in het register</w:t>
      </w:r>
      <w:r w:rsidR="00B70FFB">
        <w:t>,</w:t>
      </w:r>
      <w:r>
        <w:t xml:space="preserve"> dient bij inschrijving een (gewaarmerkte kopie van de</w:t>
      </w:r>
      <w:r w:rsidR="00B70FFB">
        <w:t>)</w:t>
      </w:r>
      <w:r>
        <w:t xml:space="preserve"> daartoe vereiste volmacht te worden overlegd.</w:t>
      </w:r>
    </w:p>
    <w:p w:rsidR="006A02CF" w:rsidRDefault="006A02CF" w:rsidP="006A02CF"/>
    <w:p w:rsidR="006A02CF" w:rsidRDefault="006A02CF" w:rsidP="006A02CF">
      <w:r>
        <w:lastRenderedPageBreak/>
        <w:t>Inschrijvers dienen rekening te houden met eventuele beperkingen ten aanzien van de tekeningsbevoegdheid zoals geregeld in de statuten van de inschrijver.</w:t>
      </w:r>
    </w:p>
    <w:p w:rsidR="00C273FA" w:rsidRDefault="00C273FA" w:rsidP="00F26A30"/>
    <w:p w:rsidR="006A02CF" w:rsidRDefault="006A02CF" w:rsidP="00DE5922">
      <w:pPr>
        <w:pStyle w:val="Kop2"/>
      </w:pPr>
      <w:bookmarkStart w:id="68" w:name="_Toc457470709"/>
      <w:bookmarkStart w:id="69" w:name="_Toc524364114"/>
      <w:r>
        <w:t>Inschrijvingsbegroting</w:t>
      </w:r>
      <w:bookmarkEnd w:id="68"/>
      <w:bookmarkEnd w:id="69"/>
    </w:p>
    <w:p w:rsidR="00A16D79" w:rsidRDefault="00A16D79" w:rsidP="00A16D79">
      <w:pPr>
        <w:rPr>
          <w:color w:val="FF0000"/>
        </w:rPr>
      </w:pPr>
      <w:bookmarkStart w:id="70" w:name="_Toc457470710"/>
    </w:p>
    <w:p w:rsidR="00A16D79" w:rsidRDefault="00A16D79" w:rsidP="00A16D79">
      <w:r w:rsidRPr="006C76E0">
        <w:t xml:space="preserve">De inschrijvingsbegroting dient </w:t>
      </w:r>
      <w:r>
        <w:t xml:space="preserve">te zijn </w:t>
      </w:r>
      <w:r w:rsidRPr="006C76E0">
        <w:t>gespecificeerd en opgesteld in een algemeen gangbaar bestandsformaat, bij voorkeur als rekenblad/spreadsheet en anders in pdf-formaat. De begroting dient opgesteld te zijn conform de NEN 2699</w:t>
      </w:r>
      <w:r w:rsidR="00B70FFB">
        <w:t xml:space="preserve"> norm</w:t>
      </w:r>
      <w:r w:rsidRPr="006C76E0">
        <w:t xml:space="preserve"> en gespecificeerd </w:t>
      </w:r>
      <w:r w:rsidR="00B70FFB">
        <w:t xml:space="preserve">te zijn </w:t>
      </w:r>
      <w:r w:rsidR="00C5406F">
        <w:t>op</w:t>
      </w:r>
      <w:r w:rsidR="00C5406F" w:rsidRPr="006C76E0">
        <w:t xml:space="preserve"> </w:t>
      </w:r>
      <w:r w:rsidRPr="006C76E0">
        <w:t xml:space="preserve">het </w:t>
      </w:r>
      <w:r w:rsidRPr="00742372">
        <w:t xml:space="preserve">niveau </w:t>
      </w:r>
      <w:r w:rsidR="000647FB">
        <w:t>5</w:t>
      </w:r>
      <w:r w:rsidR="00B70FFB">
        <w:t>,</w:t>
      </w:r>
      <w:r w:rsidRPr="006C76E0">
        <w:t xml:space="preserve"> conform deze norm.</w:t>
      </w:r>
    </w:p>
    <w:p w:rsidR="00A16D79" w:rsidRPr="006C76E0" w:rsidRDefault="00A16D79" w:rsidP="00A16D79"/>
    <w:p w:rsidR="00A16D79" w:rsidRPr="006A02CF" w:rsidRDefault="00A16D79" w:rsidP="00A16D79">
      <w:pPr>
        <w:rPr>
          <w:color w:val="auto"/>
        </w:rPr>
      </w:pPr>
      <w:r w:rsidRPr="006A02CF">
        <w:rPr>
          <w:color w:val="auto"/>
        </w:rPr>
        <w:t>Eventuele offertes van derden moeten op aanvraag beschikbaar zijn en d</w:t>
      </w:r>
      <w:r w:rsidR="008A2C23">
        <w:rPr>
          <w:color w:val="auto"/>
        </w:rPr>
        <w:t>i</w:t>
      </w:r>
      <w:r w:rsidRPr="006A02CF">
        <w:rPr>
          <w:color w:val="auto"/>
        </w:rPr>
        <w:t>e bedragen van de</w:t>
      </w:r>
      <w:r w:rsidR="00B70FFB">
        <w:rPr>
          <w:color w:val="auto"/>
        </w:rPr>
        <w:t>ze</w:t>
      </w:r>
      <w:r w:rsidRPr="006A02CF">
        <w:rPr>
          <w:color w:val="auto"/>
        </w:rPr>
        <w:t xml:space="preserve"> derden onderbouwen. Eventuele afwijkende bedragen en fouten in de inschrijvingsbegroting vormen geen grond voor aanpassing van de werkzaamheden of de opdrachtsom.</w:t>
      </w:r>
    </w:p>
    <w:p w:rsidR="006A02CF" w:rsidRDefault="006A02CF" w:rsidP="00DE5922">
      <w:pPr>
        <w:pStyle w:val="Kop2"/>
      </w:pPr>
      <w:bookmarkStart w:id="71" w:name="_Toc524364115"/>
      <w:r>
        <w:t>V</w:t>
      </w:r>
      <w:r w:rsidRPr="004078D7">
        <w:t>erklaring bestuurder omtrent rechtmatigheid inschrijvin</w:t>
      </w:r>
      <w:r>
        <w:t>g</w:t>
      </w:r>
      <w:bookmarkEnd w:id="70"/>
      <w:bookmarkEnd w:id="71"/>
    </w:p>
    <w:p w:rsidR="006A02CF" w:rsidRDefault="006A02CF" w:rsidP="006A02CF">
      <w:r>
        <w:t xml:space="preserve">Voor het invullen van de </w:t>
      </w:r>
      <w:r w:rsidRPr="00DF76B6">
        <w:t>Verklaring bestuurder omtrent rechtmatigheid inschrijving</w:t>
      </w:r>
      <w:r>
        <w:t xml:space="preserve"> (Model K) gelden de volgende eisen:</w:t>
      </w:r>
    </w:p>
    <w:p w:rsidR="006A02CF" w:rsidRDefault="006A02CF" w:rsidP="00913CD5">
      <w:pPr>
        <w:pStyle w:val="Lijstalinea"/>
        <w:numPr>
          <w:ilvl w:val="0"/>
          <w:numId w:val="13"/>
        </w:numPr>
      </w:pPr>
      <w:r>
        <w:t xml:space="preserve">het Model K dient volledig te zijn ingevuld en ondertekend door de functionaris(sen) die als bestuurder </w:t>
      </w:r>
      <w:r w:rsidR="00201FF5">
        <w:t xml:space="preserve">van de betreffende organisatie </w:t>
      </w:r>
      <w:r>
        <w:t xml:space="preserve">bij de Kamer van Koophandel </w:t>
      </w:r>
      <w:r w:rsidR="00C5406F">
        <w:t>is/</w:t>
      </w:r>
      <w:r>
        <w:t>zijn geregistreerd;</w:t>
      </w:r>
    </w:p>
    <w:p w:rsidR="006A02CF" w:rsidRDefault="006A02CF" w:rsidP="00913CD5">
      <w:pPr>
        <w:pStyle w:val="Lijstalinea"/>
        <w:numPr>
          <w:ilvl w:val="0"/>
          <w:numId w:val="13"/>
        </w:numPr>
      </w:pPr>
      <w:r>
        <w:t>indien het originele Model K, zoals toegevoegd in bijlage “</w:t>
      </w:r>
      <w:r w:rsidRPr="00912533">
        <w:t>Verklaring bestuurder omtrent rechtmatigheid inschrijving</w:t>
      </w:r>
      <w:r>
        <w:t>”, niet wordt gebruikt, dient een verklaring te worden opgesteld met exact dezelfde tekst, en</w:t>
      </w:r>
    </w:p>
    <w:p w:rsidR="006A02CF" w:rsidRDefault="008A2C23" w:rsidP="00913CD5">
      <w:pPr>
        <w:pStyle w:val="Lijstalinea"/>
        <w:numPr>
          <w:ilvl w:val="0"/>
          <w:numId w:val="13"/>
        </w:numPr>
      </w:pPr>
      <w:r>
        <w:t>i</w:t>
      </w:r>
      <w:r w:rsidR="00201FF5">
        <w:t>ndien</w:t>
      </w:r>
      <w:r w:rsidR="006A02CF">
        <w:t xml:space="preserve"> de inschrijver een combinatie</w:t>
      </w:r>
      <w:r w:rsidR="0059357A">
        <w:t xml:space="preserve"> is</w:t>
      </w:r>
      <w:r w:rsidR="00201FF5">
        <w:t>,</w:t>
      </w:r>
      <w:r w:rsidR="006A02CF">
        <w:t xml:space="preserve"> dient iedere combinant afzonderlijk een Model K in te dienen. </w:t>
      </w:r>
    </w:p>
    <w:p w:rsidR="006A02CF" w:rsidRDefault="006A02CF" w:rsidP="006A02CF">
      <w:pPr>
        <w:pStyle w:val="Lijstalinea"/>
        <w:ind w:left="360"/>
      </w:pPr>
    </w:p>
    <w:p w:rsidR="006A02CF" w:rsidRDefault="006A02CF" w:rsidP="006A02CF">
      <w:r>
        <w:t>De inschrijver die de economisch meest voordelige inschrijving heeft gedaan, dient op verzoek van het Rijksvastgoedbedrijf</w:t>
      </w:r>
      <w:r w:rsidR="00201FF5">
        <w:t>,</w:t>
      </w:r>
      <w:r>
        <w:t xml:space="preserve"> het model K per post toe te sturen.</w:t>
      </w:r>
    </w:p>
    <w:p w:rsidR="00ED3952" w:rsidRDefault="00ED3952" w:rsidP="006A02CF"/>
    <w:p w:rsidR="006A02CF" w:rsidRDefault="008975C5" w:rsidP="00DE5922">
      <w:pPr>
        <w:pStyle w:val="Kop2"/>
      </w:pPr>
      <w:bookmarkStart w:id="72" w:name="_Toc524364116"/>
      <w:r>
        <w:t>D</w:t>
      </w:r>
      <w:r w:rsidR="006A02CF">
        <w:t>ocumenten</w:t>
      </w:r>
      <w:r w:rsidR="00ED3952">
        <w:t xml:space="preserve"> kwalitatieve gunning</w:t>
      </w:r>
      <w:r>
        <w:t>criteria</w:t>
      </w:r>
      <w:bookmarkEnd w:id="72"/>
    </w:p>
    <w:p w:rsidR="006A02CF" w:rsidRDefault="008975C5" w:rsidP="006A02CF">
      <w:r w:rsidRPr="00FF6D12">
        <w:rPr>
          <w:color w:val="auto"/>
        </w:rPr>
        <w:t>De documenten</w:t>
      </w:r>
      <w:r w:rsidR="00476CEB">
        <w:rPr>
          <w:color w:val="auto"/>
        </w:rPr>
        <w:t>,</w:t>
      </w:r>
      <w:r w:rsidRPr="00FF6D12">
        <w:rPr>
          <w:color w:val="auto"/>
        </w:rPr>
        <w:t xml:space="preserve"> zoals gevraagd bij de kwalitatieve gunningcriteria</w:t>
      </w:r>
      <w:r w:rsidR="00476CEB">
        <w:rPr>
          <w:color w:val="auto"/>
        </w:rPr>
        <w:t>,</w:t>
      </w:r>
      <w:r w:rsidRPr="00FF6D12">
        <w:rPr>
          <w:color w:val="auto"/>
        </w:rPr>
        <w:t xml:space="preserve"> moeten voldoen aan de </w:t>
      </w:r>
      <w:r w:rsidR="00CB56EA" w:rsidRPr="00FF6D12">
        <w:rPr>
          <w:color w:val="auto"/>
        </w:rPr>
        <w:t>inhoudsvereisten</w:t>
      </w:r>
      <w:r w:rsidR="00476CEB">
        <w:rPr>
          <w:color w:val="auto"/>
        </w:rPr>
        <w:t>,</w:t>
      </w:r>
      <w:r w:rsidRPr="00FF6D12">
        <w:rPr>
          <w:color w:val="auto"/>
        </w:rPr>
        <w:t xml:space="preserve"> zoals</w:t>
      </w:r>
      <w:r w:rsidRPr="00CB56EA">
        <w:t xml:space="preserve"> opgenomen </w:t>
      </w:r>
      <w:r w:rsidRPr="00FF6D12">
        <w:rPr>
          <w:color w:val="auto"/>
        </w:rPr>
        <w:t xml:space="preserve">in </w:t>
      </w:r>
      <w:r w:rsidR="00D1492F">
        <w:rPr>
          <w:color w:val="auto"/>
        </w:rPr>
        <w:t>de tabel “</w:t>
      </w:r>
      <w:proofErr w:type="spellStart"/>
      <w:r w:rsidR="00D1492F">
        <w:rPr>
          <w:color w:val="auto"/>
        </w:rPr>
        <w:t>gunningscriteria</w:t>
      </w:r>
      <w:proofErr w:type="spellEnd"/>
      <w:r w:rsidR="00D1492F">
        <w:rPr>
          <w:color w:val="auto"/>
        </w:rPr>
        <w:t>”</w:t>
      </w:r>
      <w:r w:rsidR="00CB56EA" w:rsidRPr="00FF6D12">
        <w:rPr>
          <w:color w:val="auto"/>
        </w:rPr>
        <w:t xml:space="preserve"> va</w:t>
      </w:r>
      <w:r w:rsidRPr="00FF6D12">
        <w:rPr>
          <w:color w:val="auto"/>
        </w:rPr>
        <w:t>n deze aanbestedingsleidraad.</w:t>
      </w:r>
    </w:p>
    <w:p w:rsidR="00EC6138" w:rsidRDefault="00EC6138" w:rsidP="00EC6138">
      <w:pPr>
        <w:pStyle w:val="Kop2"/>
      </w:pPr>
      <w:bookmarkStart w:id="73" w:name="_Toc524364117"/>
      <w:r>
        <w:t>Presentatie</w:t>
      </w:r>
      <w:bookmarkEnd w:id="73"/>
    </w:p>
    <w:p w:rsidR="00EC6138" w:rsidRDefault="00EC6138" w:rsidP="00EC6138">
      <w:r w:rsidRPr="00FF6D12">
        <w:rPr>
          <w:color w:val="auto"/>
        </w:rPr>
        <w:t xml:space="preserve">De </w:t>
      </w:r>
      <w:r>
        <w:rPr>
          <w:color w:val="auto"/>
        </w:rPr>
        <w:t>aanbieding aan de Beoordelingscommissie wordt gepresenteerd door het team dat de opgave ook gaat uitvoeren.</w:t>
      </w:r>
    </w:p>
    <w:p w:rsidR="009B1AA3" w:rsidRPr="003D502B" w:rsidRDefault="009B1AA3" w:rsidP="006A02CF">
      <w:pPr>
        <w:rPr>
          <w:color w:val="FF0000"/>
        </w:rPr>
      </w:pPr>
    </w:p>
    <w:p w:rsidR="00F26A30" w:rsidRDefault="00D273E4" w:rsidP="00DE5922">
      <w:pPr>
        <w:pStyle w:val="Kop1"/>
      </w:pPr>
      <w:bookmarkStart w:id="74" w:name="_Toc524364118"/>
      <w:bookmarkEnd w:id="59"/>
      <w:bookmarkEnd w:id="60"/>
      <w:bookmarkEnd w:id="61"/>
      <w:bookmarkEnd w:id="62"/>
      <w:bookmarkEnd w:id="63"/>
      <w:r>
        <w:lastRenderedPageBreak/>
        <w:t>Gunning</w:t>
      </w:r>
      <w:bookmarkEnd w:id="74"/>
    </w:p>
    <w:p w:rsidR="00F77770" w:rsidRDefault="00F77770" w:rsidP="00DE5922">
      <w:pPr>
        <w:pStyle w:val="Kop2"/>
      </w:pPr>
      <w:bookmarkStart w:id="75" w:name="_Toc453663773"/>
      <w:bookmarkStart w:id="76" w:name="_Toc457470713"/>
      <w:bookmarkStart w:id="77" w:name="_Toc466378388"/>
      <w:bookmarkStart w:id="78" w:name="_Toc466539343"/>
      <w:bookmarkStart w:id="79" w:name="_Toc455580073"/>
      <w:bookmarkStart w:id="80" w:name="_Toc456859544"/>
      <w:bookmarkStart w:id="81" w:name="_Toc275174689"/>
      <w:bookmarkStart w:id="82" w:name="_Toc278806224"/>
      <w:bookmarkStart w:id="83" w:name="_Toc278808948"/>
      <w:bookmarkStart w:id="84" w:name="_Toc305514490"/>
      <w:bookmarkStart w:id="85" w:name="_Toc322435680"/>
      <w:bookmarkStart w:id="86" w:name="_Toc455580075"/>
      <w:bookmarkStart w:id="87" w:name="_Toc456859546"/>
      <w:bookmarkStart w:id="88" w:name="_Toc524364119"/>
      <w:bookmarkEnd w:id="7"/>
      <w:bookmarkEnd w:id="8"/>
      <w:bookmarkEnd w:id="9"/>
      <w:bookmarkEnd w:id="10"/>
      <w:bookmarkEnd w:id="11"/>
      <w:proofErr w:type="spellStart"/>
      <w:r>
        <w:t>Gunningscriterium</w:t>
      </w:r>
      <w:bookmarkEnd w:id="75"/>
      <w:bookmarkEnd w:id="76"/>
      <w:bookmarkEnd w:id="77"/>
      <w:bookmarkEnd w:id="78"/>
      <w:bookmarkEnd w:id="88"/>
      <w:proofErr w:type="spellEnd"/>
    </w:p>
    <w:p w:rsidR="00A16D79" w:rsidRPr="005D7D09" w:rsidRDefault="00A16D79" w:rsidP="00A16D79">
      <w:r>
        <w:t xml:space="preserve">De </w:t>
      </w:r>
      <w:r w:rsidRPr="005D7D09">
        <w:t>economisch meest voordelige inschrijving wordt vastgesteld op basis van de</w:t>
      </w:r>
    </w:p>
    <w:p w:rsidR="00A16D79" w:rsidRDefault="00A16D79" w:rsidP="00713150">
      <w:pPr>
        <w:pStyle w:val="keuzeprocedure"/>
        <w:rPr>
          <w:b/>
          <w:color w:val="FF0000"/>
        </w:rPr>
      </w:pPr>
      <w:r w:rsidRPr="005D7D09">
        <w:t>beste prijs-kwaliteitverhouding</w:t>
      </w:r>
      <w:r w:rsidR="00476CEB">
        <w:t xml:space="preserve"> (Beste PKV)</w:t>
      </w:r>
      <w:r w:rsidR="00713150" w:rsidRPr="005D7D09">
        <w:t>.</w:t>
      </w:r>
      <w:r w:rsidR="00713150">
        <w:t xml:space="preserve"> </w:t>
      </w:r>
      <w:r w:rsidRPr="00BB2FE7">
        <w:t>Deze wordt bepaald door</w:t>
      </w:r>
      <w:r w:rsidR="00476CEB">
        <w:t xml:space="preserve"> weging van de</w:t>
      </w:r>
      <w:r w:rsidRPr="00BB2FE7">
        <w:t xml:space="preserve"> financiële </w:t>
      </w:r>
      <w:r>
        <w:t xml:space="preserve">en </w:t>
      </w:r>
      <w:r w:rsidRPr="00496D2F">
        <w:t xml:space="preserve">kwalitatieve </w:t>
      </w:r>
      <w:r>
        <w:t>c</w:t>
      </w:r>
      <w:r w:rsidRPr="00BB2FE7">
        <w:t>riteria</w:t>
      </w:r>
      <w:r w:rsidR="005D7D09">
        <w:t xml:space="preserve">, die zijn vermeld </w:t>
      </w:r>
      <w:r w:rsidR="00C5406F">
        <w:t>bij</w:t>
      </w:r>
      <w:r w:rsidR="00476CEB">
        <w:t xml:space="preserve"> </w:t>
      </w:r>
      <w:r w:rsidR="0059357A">
        <w:t xml:space="preserve">het onderdeel </w:t>
      </w:r>
      <w:r w:rsidR="005D7D09" w:rsidRPr="00D06920">
        <w:t xml:space="preserve"> “</w:t>
      </w:r>
      <w:r w:rsidR="005D7D09">
        <w:t>gunningscriteria</w:t>
      </w:r>
      <w:r w:rsidR="005D7D09" w:rsidRPr="00D06920">
        <w:t>” op het dashboard van TenderNed</w:t>
      </w:r>
      <w:r w:rsidR="00476CEB">
        <w:t xml:space="preserve">. Deze criteria </w:t>
      </w:r>
      <w:r w:rsidR="0059357A">
        <w:t>zijn</w:t>
      </w:r>
      <w:r w:rsidR="005D7D09">
        <w:t xml:space="preserve"> uitgewerkt in onderstaande paragrafen</w:t>
      </w:r>
      <w:r w:rsidR="005D7D09" w:rsidRPr="00D06920">
        <w:t>.</w:t>
      </w:r>
      <w:r w:rsidR="005D7D09">
        <w:t xml:space="preserve"> </w:t>
      </w:r>
    </w:p>
    <w:p w:rsidR="00F77770" w:rsidRPr="00870C44" w:rsidRDefault="00F77770" w:rsidP="00DE5922">
      <w:pPr>
        <w:pStyle w:val="Kop2"/>
      </w:pPr>
      <w:bookmarkStart w:id="89" w:name="_Toc457472409"/>
      <w:bookmarkStart w:id="90" w:name="_Toc462924759"/>
      <w:bookmarkStart w:id="91" w:name="_Toc524364120"/>
      <w:r w:rsidRPr="00870C44">
        <w:t>Financieel criterium</w:t>
      </w:r>
      <w:bookmarkEnd w:id="89"/>
      <w:bookmarkEnd w:id="90"/>
      <w:bookmarkEnd w:id="91"/>
    </w:p>
    <w:p w:rsidR="00F77770" w:rsidRDefault="00F77770" w:rsidP="00F77770">
      <w:r w:rsidRPr="00870C44">
        <w:t xml:space="preserve">Het financieel criterium bestaat uit de </w:t>
      </w:r>
      <w:r w:rsidR="00FA01A6">
        <w:t>som van</w:t>
      </w:r>
      <w:r w:rsidR="00256FF9">
        <w:t xml:space="preserve"> de</w:t>
      </w:r>
      <w:r w:rsidR="00FA01A6">
        <w:t xml:space="preserve"> </w:t>
      </w:r>
      <w:r w:rsidR="00D1492F">
        <w:t>3</w:t>
      </w:r>
      <w:r w:rsidR="000607A8">
        <w:t xml:space="preserve"> </w:t>
      </w:r>
      <w:r w:rsidRPr="00870C44">
        <w:t>inschrijvings</w:t>
      </w:r>
      <w:r w:rsidR="00FA01A6">
        <w:t>bedragen</w:t>
      </w:r>
      <w:r w:rsidR="00476CEB">
        <w:t>,</w:t>
      </w:r>
      <w:r w:rsidR="00FA01A6">
        <w:t xml:space="preserve"> zoals ingevuld op de twee</w:t>
      </w:r>
      <w:r w:rsidRPr="00870C44">
        <w:t xml:space="preserve"> inschrijvingsbiljet</w:t>
      </w:r>
      <w:r w:rsidR="00FA01A6">
        <w:t>ten A</w:t>
      </w:r>
      <w:r w:rsidR="00D1492F">
        <w:t>, B en C</w:t>
      </w:r>
      <w:r w:rsidRPr="00870C44">
        <w:t xml:space="preserve">. </w:t>
      </w:r>
    </w:p>
    <w:p w:rsidR="00F77770" w:rsidRPr="00870C44" w:rsidRDefault="00F77770" w:rsidP="00F77770"/>
    <w:p w:rsidR="00F77770" w:rsidRPr="00A829FD" w:rsidRDefault="00F77770" w:rsidP="00F77770">
      <w:pPr>
        <w:rPr>
          <w:color w:val="auto"/>
        </w:rPr>
      </w:pPr>
      <w:r w:rsidRPr="00A829FD">
        <w:rPr>
          <w:color w:val="auto"/>
        </w:rPr>
        <w:t xml:space="preserve">De waarde van de inschrijving </w:t>
      </w:r>
      <w:r w:rsidR="00FA01A6" w:rsidRPr="00A829FD">
        <w:rPr>
          <w:color w:val="auto"/>
        </w:rPr>
        <w:t xml:space="preserve">(inschrijvingsbiljet A) </w:t>
      </w:r>
      <w:r w:rsidRPr="00A829FD">
        <w:rPr>
          <w:color w:val="auto"/>
        </w:rPr>
        <w:t>mag niet hoger zijn dan de</w:t>
      </w:r>
      <w:r w:rsidR="00476CEB" w:rsidRPr="00A829FD">
        <w:rPr>
          <w:color w:val="auto"/>
        </w:rPr>
        <w:t xml:space="preserve"> voor deze aanbestedingsprocedure geldende</w:t>
      </w:r>
      <w:r w:rsidRPr="00A829FD">
        <w:rPr>
          <w:color w:val="auto"/>
        </w:rPr>
        <w:t xml:space="preserve"> plafondprijs. Het bedrag dat door het Rijksvastgoedbedrijf als maximum is vastgesteld voor de inschrijvingssom</w:t>
      </w:r>
      <w:r w:rsidR="00476CEB" w:rsidRPr="00A829FD">
        <w:rPr>
          <w:color w:val="auto"/>
        </w:rPr>
        <w:t xml:space="preserve"> (plafondprijs)</w:t>
      </w:r>
      <w:r w:rsidRPr="00A829FD">
        <w:rPr>
          <w:color w:val="auto"/>
        </w:rPr>
        <w:t xml:space="preserve"> bedraagt </w:t>
      </w:r>
      <w:r w:rsidR="00DE5922" w:rsidRPr="00A829FD">
        <w:rPr>
          <w:color w:val="auto"/>
        </w:rPr>
        <w:t>€</w:t>
      </w:r>
      <w:r w:rsidR="003D7A7B">
        <w:rPr>
          <w:color w:val="auto"/>
        </w:rPr>
        <w:t>51.100.000</w:t>
      </w:r>
      <w:r w:rsidR="00DE5922" w:rsidRPr="00A829FD">
        <w:rPr>
          <w:color w:val="auto"/>
        </w:rPr>
        <w:t xml:space="preserve">,- </w:t>
      </w:r>
      <w:r w:rsidRPr="00A829FD">
        <w:rPr>
          <w:color w:val="auto"/>
        </w:rPr>
        <w:t xml:space="preserve">(zegge </w:t>
      </w:r>
      <w:r w:rsidR="003D7A7B">
        <w:rPr>
          <w:color w:val="auto"/>
        </w:rPr>
        <w:t xml:space="preserve">eenenvijftig miljoen honderdduizend </w:t>
      </w:r>
      <w:r w:rsidRPr="00A829FD">
        <w:rPr>
          <w:color w:val="auto"/>
        </w:rPr>
        <w:t xml:space="preserve"> Euro). Het hier genoemde bedrag is exclusief BTW. </w:t>
      </w:r>
    </w:p>
    <w:p w:rsidR="00F77770" w:rsidRPr="00A829FD" w:rsidRDefault="00F77770" w:rsidP="00F77770">
      <w:pPr>
        <w:rPr>
          <w:color w:val="auto"/>
        </w:rPr>
      </w:pPr>
    </w:p>
    <w:p w:rsidR="00F77770" w:rsidRDefault="00F77770" w:rsidP="00F77770">
      <w:pPr>
        <w:rPr>
          <w:color w:val="auto"/>
        </w:rPr>
      </w:pPr>
      <w:r w:rsidRPr="00A829FD">
        <w:rPr>
          <w:color w:val="auto"/>
        </w:rPr>
        <w:t xml:space="preserve">Een inschrijving waarvan de inschrijvingssom de plafondprijs overschrijdt, is ingevolge </w:t>
      </w:r>
      <w:r w:rsidR="003F5BA2" w:rsidRPr="00A829FD">
        <w:rPr>
          <w:color w:val="auto"/>
        </w:rPr>
        <w:t>artikel 4.34</w:t>
      </w:r>
      <w:r w:rsidR="00953EDD" w:rsidRPr="00A829FD">
        <w:rPr>
          <w:color w:val="auto"/>
        </w:rPr>
        <w:t>.1</w:t>
      </w:r>
      <w:r w:rsidRPr="00A829FD">
        <w:rPr>
          <w:color w:val="auto"/>
        </w:rPr>
        <w:t xml:space="preserve"> van het ARW 2016 ongeldig.</w:t>
      </w:r>
    </w:p>
    <w:p w:rsidR="00F77770" w:rsidRDefault="00F77770" w:rsidP="00DE5922">
      <w:pPr>
        <w:pStyle w:val="Kop2"/>
      </w:pPr>
      <w:bookmarkStart w:id="92" w:name="_Toc456830290"/>
      <w:bookmarkStart w:id="93" w:name="_Toc457472411"/>
      <w:bookmarkStart w:id="94" w:name="_Toc462924761"/>
      <w:bookmarkStart w:id="95" w:name="_Toc524364121"/>
      <w:r>
        <w:t>Kwalitatieve criteria</w:t>
      </w:r>
      <w:bookmarkEnd w:id="92"/>
      <w:bookmarkEnd w:id="93"/>
      <w:bookmarkEnd w:id="94"/>
      <w:bookmarkEnd w:id="95"/>
    </w:p>
    <w:p w:rsidR="00F77770" w:rsidRDefault="00F77770" w:rsidP="00F77770">
      <w:r>
        <w:t xml:space="preserve">De kwalitatieve </w:t>
      </w:r>
      <w:r w:rsidRPr="007E7370">
        <w:t xml:space="preserve">criteria </w:t>
      </w:r>
      <w:r>
        <w:t xml:space="preserve">zijn </w:t>
      </w:r>
      <w:r w:rsidRPr="007E7370">
        <w:t>nader uitgewerkt</w:t>
      </w:r>
      <w:r>
        <w:t xml:space="preserve"> in onderstaande tabel</w:t>
      </w:r>
      <w:r w:rsidR="00476CEB">
        <w:t>,</w:t>
      </w:r>
      <w:r w:rsidRPr="007E7370">
        <w:t xml:space="preserve"> </w:t>
      </w:r>
      <w:r w:rsidR="00476CEB">
        <w:t>w</w:t>
      </w:r>
      <w:r w:rsidRPr="007E7370">
        <w:t>aarin de vermelding van de doelstellin</w:t>
      </w:r>
      <w:r>
        <w:t xml:space="preserve">g van het Rijksvastgoedbedrijf en </w:t>
      </w:r>
      <w:r w:rsidRPr="007E7370">
        <w:t>de aspecten waarop de betreffende criteria worden beoordeeld</w:t>
      </w:r>
      <w:r w:rsidR="00476CEB">
        <w:t>, tevens zijn</w:t>
      </w:r>
      <w:r w:rsidR="00476CEB" w:rsidRPr="00476CEB">
        <w:t xml:space="preserve"> </w:t>
      </w:r>
      <w:r w:rsidR="00476CEB" w:rsidRPr="007E7370">
        <w:t>opgenomen</w:t>
      </w:r>
      <w:r>
        <w:t>.</w:t>
      </w:r>
    </w:p>
    <w:p w:rsidR="00713150" w:rsidRDefault="00713150" w:rsidP="00F77770">
      <w:pPr>
        <w:ind w:left="-1843"/>
        <w:rPr>
          <w:i/>
          <w:sz w:val="16"/>
          <w:szCs w:val="16"/>
        </w:rPr>
      </w:pPr>
    </w:p>
    <w:p w:rsidR="00713150" w:rsidRDefault="00713150" w:rsidP="00F77770">
      <w:pPr>
        <w:ind w:left="-1843"/>
        <w:rPr>
          <w:i/>
          <w:sz w:val="16"/>
          <w:szCs w:val="16"/>
        </w:rPr>
        <w:sectPr w:rsidR="00713150" w:rsidSect="00C451AB">
          <w:headerReference w:type="default" r:id="rId17"/>
          <w:type w:val="continuous"/>
          <w:pgSz w:w="11905" w:h="16837"/>
          <w:pgMar w:top="2573" w:right="980" w:bottom="1082" w:left="3186" w:header="708" w:footer="708" w:gutter="0"/>
          <w:cols w:space="708"/>
        </w:sectPr>
      </w:pPr>
    </w:p>
    <w:p w:rsidR="00F77770" w:rsidRPr="007B4143" w:rsidRDefault="00F77770" w:rsidP="00713150">
      <w:pPr>
        <w:ind w:left="-57"/>
        <w:rPr>
          <w:i/>
          <w:sz w:val="16"/>
          <w:szCs w:val="16"/>
        </w:rPr>
      </w:pPr>
      <w:r w:rsidRPr="003D7A7B">
        <w:rPr>
          <w:i/>
          <w:sz w:val="16"/>
          <w:szCs w:val="16"/>
        </w:rPr>
        <w:lastRenderedPageBreak/>
        <w:t>Tabel gunningscriteria</w:t>
      </w:r>
    </w:p>
    <w:p w:rsidR="00F77770" w:rsidRDefault="00F77770" w:rsidP="00F77770"/>
    <w:p w:rsidR="00713150" w:rsidRDefault="00713150" w:rsidP="00A16D79">
      <w:pPr>
        <w:pStyle w:val="keuzeprocedure"/>
        <w:rPr>
          <w:rStyle w:val="RVB-ToelichtingvetChar"/>
          <w:b w:val="0"/>
          <w:color w:val="0070C0"/>
        </w:rPr>
        <w:sectPr w:rsidR="00713150" w:rsidSect="00713150">
          <w:pgSz w:w="16837" w:h="11905" w:orient="landscape"/>
          <w:pgMar w:top="720" w:right="720" w:bottom="720" w:left="720" w:header="708" w:footer="708" w:gutter="0"/>
          <w:cols w:space="708"/>
          <w:docGrid w:linePitch="245"/>
        </w:sectPr>
      </w:pPr>
    </w:p>
    <w:p w:rsidR="00F77770" w:rsidRDefault="005D7D09" w:rsidP="00DE5922">
      <w:pPr>
        <w:pStyle w:val="Kop2"/>
      </w:pPr>
      <w:bookmarkStart w:id="96" w:name="_Toc457470717"/>
      <w:bookmarkStart w:id="97" w:name="_Toc466378389"/>
      <w:bookmarkStart w:id="98" w:name="_Toc466539344"/>
      <w:bookmarkStart w:id="99" w:name="_Toc524364122"/>
      <w:r>
        <w:lastRenderedPageBreak/>
        <w:t>B</w:t>
      </w:r>
      <w:r w:rsidR="00F77770">
        <w:t>eoordelingsmethodiek</w:t>
      </w:r>
      <w:bookmarkEnd w:id="96"/>
      <w:bookmarkEnd w:id="97"/>
      <w:bookmarkEnd w:id="98"/>
      <w:bookmarkEnd w:id="99"/>
    </w:p>
    <w:p w:rsidR="00F77770" w:rsidRPr="00870C44" w:rsidRDefault="00F77770" w:rsidP="00F77770">
      <w:r w:rsidRPr="00870C44">
        <w:t xml:space="preserve">De inschrijving met de laagste fictieve inschrijvingssom </w:t>
      </w:r>
      <w:r w:rsidR="00BA2099">
        <w:t>is de economisch meest voordelige inschrijving en</w:t>
      </w:r>
      <w:r w:rsidR="00BA2099" w:rsidRPr="00870C44">
        <w:t xml:space="preserve"> </w:t>
      </w:r>
      <w:r w:rsidRPr="00870C44">
        <w:t>komt voor gunning in aanmerking. De fictieve inschrijvingssom wordt als volgt berekend:</w:t>
      </w:r>
    </w:p>
    <w:p w:rsidR="00F77770" w:rsidRPr="00870C44" w:rsidRDefault="00F77770" w:rsidP="00F77770"/>
    <w:p w:rsidR="00F77770" w:rsidRPr="00ED1DC8" w:rsidRDefault="00F77770" w:rsidP="00F77770">
      <w:pPr>
        <w:rPr>
          <w:i/>
        </w:rPr>
      </w:pPr>
      <w:r w:rsidRPr="00ED1DC8">
        <w:rPr>
          <w:i/>
        </w:rPr>
        <w:t>Rekenblad EMVI</w:t>
      </w:r>
    </w:p>
    <w:tbl>
      <w:tblPr>
        <w:tblW w:w="77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2268"/>
        <w:gridCol w:w="1843"/>
        <w:gridCol w:w="1418"/>
        <w:gridCol w:w="1275"/>
        <w:gridCol w:w="993"/>
      </w:tblGrid>
      <w:tr w:rsidR="00F77770" w:rsidRPr="00870C44" w:rsidTr="002B69EB">
        <w:tc>
          <w:tcPr>
            <w:tcW w:w="2268" w:type="dxa"/>
            <w:tcBorders>
              <w:bottom w:val="single" w:sz="4" w:space="0" w:color="000000"/>
            </w:tcBorders>
            <w:vAlign w:val="center"/>
          </w:tcPr>
          <w:p w:rsidR="00F77770" w:rsidRPr="00870C44" w:rsidRDefault="00F77770" w:rsidP="002B69EB">
            <w:r w:rsidRPr="00870C44">
              <w:t>Criterium</w:t>
            </w:r>
          </w:p>
        </w:tc>
        <w:tc>
          <w:tcPr>
            <w:tcW w:w="1843" w:type="dxa"/>
            <w:tcBorders>
              <w:bottom w:val="single" w:sz="4" w:space="0" w:color="000000"/>
            </w:tcBorders>
            <w:vAlign w:val="center"/>
          </w:tcPr>
          <w:p w:rsidR="00F77770" w:rsidRPr="00870C44" w:rsidRDefault="00F77770" w:rsidP="002B69EB">
            <w:r w:rsidRPr="00870C44">
              <w:t>Maximale kwaliteitswaarde</w:t>
            </w:r>
          </w:p>
        </w:tc>
        <w:tc>
          <w:tcPr>
            <w:tcW w:w="1418" w:type="dxa"/>
            <w:tcBorders>
              <w:bottom w:val="single" w:sz="4" w:space="0" w:color="000000"/>
            </w:tcBorders>
            <w:vAlign w:val="center"/>
          </w:tcPr>
          <w:p w:rsidR="00F77770" w:rsidRPr="00870C44" w:rsidRDefault="00F77770" w:rsidP="002B69EB">
            <w:r w:rsidRPr="00870C44">
              <w:t>Score (punt)</w:t>
            </w:r>
          </w:p>
        </w:tc>
        <w:tc>
          <w:tcPr>
            <w:tcW w:w="1275" w:type="dxa"/>
            <w:tcBorders>
              <w:bottom w:val="single" w:sz="4" w:space="0" w:color="000000"/>
            </w:tcBorders>
            <w:vAlign w:val="center"/>
          </w:tcPr>
          <w:p w:rsidR="00F77770" w:rsidRPr="00870C44" w:rsidRDefault="00F77770" w:rsidP="002B69EB">
            <w:r w:rsidRPr="00870C44">
              <w:t>Behaalde</w:t>
            </w:r>
          </w:p>
          <w:p w:rsidR="00F77770" w:rsidRPr="00870C44" w:rsidRDefault="00F77770" w:rsidP="002B69EB">
            <w:r w:rsidRPr="00870C44">
              <w:t>Kwaliteits waarde</w:t>
            </w:r>
          </w:p>
        </w:tc>
        <w:tc>
          <w:tcPr>
            <w:tcW w:w="993" w:type="dxa"/>
            <w:vAlign w:val="center"/>
          </w:tcPr>
          <w:p w:rsidR="00F77770" w:rsidRPr="00870C44" w:rsidRDefault="00F77770" w:rsidP="002B69EB">
            <w:r w:rsidRPr="00870C44">
              <w:t>Totalen</w:t>
            </w:r>
          </w:p>
          <w:p w:rsidR="00F77770" w:rsidRPr="00870C44" w:rsidRDefault="00F77770" w:rsidP="002B69EB">
            <w:r w:rsidRPr="00870C44">
              <w:t>Euro</w:t>
            </w:r>
          </w:p>
        </w:tc>
      </w:tr>
      <w:tr w:rsidR="00BA2099" w:rsidRPr="00870C44" w:rsidTr="00ED3952">
        <w:trPr>
          <w:trHeight w:val="340"/>
        </w:trPr>
        <w:tc>
          <w:tcPr>
            <w:tcW w:w="6804" w:type="dxa"/>
            <w:gridSpan w:val="4"/>
            <w:vAlign w:val="center"/>
          </w:tcPr>
          <w:p w:rsidR="00BA2099" w:rsidRPr="00870C44" w:rsidRDefault="00BA2099" w:rsidP="00BA2099">
            <w:r>
              <w:t>[1]</w:t>
            </w:r>
            <w:r w:rsidRPr="00870C44">
              <w:t>.</w:t>
            </w:r>
            <w:r>
              <w:t xml:space="preserve"> Prijs </w:t>
            </w:r>
          </w:p>
        </w:tc>
        <w:tc>
          <w:tcPr>
            <w:tcW w:w="993" w:type="dxa"/>
            <w:shd w:val="clear" w:color="auto" w:fill="C6D9F1" w:themeFill="text2" w:themeFillTint="33"/>
            <w:vAlign w:val="center"/>
          </w:tcPr>
          <w:p w:rsidR="00BA2099" w:rsidRPr="00870C44" w:rsidRDefault="00BA2099" w:rsidP="00ED3952">
            <w:r w:rsidRPr="00870C44">
              <w:t>€</w:t>
            </w:r>
          </w:p>
        </w:tc>
      </w:tr>
      <w:tr w:rsidR="00F77770" w:rsidRPr="00870C44" w:rsidTr="002B69EB">
        <w:trPr>
          <w:trHeight w:val="587"/>
        </w:trPr>
        <w:tc>
          <w:tcPr>
            <w:tcW w:w="2268" w:type="dxa"/>
            <w:shd w:val="clear" w:color="auto" w:fill="D9D9D9" w:themeFill="background1" w:themeFillShade="D9"/>
          </w:tcPr>
          <w:p w:rsidR="00F77770" w:rsidRPr="002D05A5" w:rsidRDefault="004E5172" w:rsidP="003E217F">
            <w:r>
              <w:t>[2</w:t>
            </w:r>
            <w:r w:rsidR="00F77770" w:rsidRPr="002D05A5">
              <w:t xml:space="preserve">]. </w:t>
            </w:r>
            <w:r w:rsidR="003E217F">
              <w:t>Gebruiks</w:t>
            </w:r>
            <w:hyperlink r:id="rId18" w:tooltip="Bekijk gunningscriterium Ontwerp Douanelaboratorium" w:history="1">
              <w:r w:rsidR="003E217F">
                <w:rPr>
                  <w:rStyle w:val="Hyperlink"/>
                  <w:u w:val="none"/>
                </w:rPr>
                <w:t>waarde</w:t>
              </w:r>
              <w:r w:rsidR="002D05A5" w:rsidRPr="002D05A5">
                <w:rPr>
                  <w:rStyle w:val="Hyperlink"/>
                  <w:u w:val="none"/>
                </w:rPr>
                <w:t xml:space="preserve"> </w:t>
              </w:r>
            </w:hyperlink>
          </w:p>
        </w:tc>
        <w:tc>
          <w:tcPr>
            <w:tcW w:w="1843" w:type="dxa"/>
            <w:shd w:val="clear" w:color="auto" w:fill="D9D9D9" w:themeFill="background1" w:themeFillShade="D9"/>
          </w:tcPr>
          <w:p w:rsidR="001F3B5D" w:rsidRPr="00266F3F" w:rsidRDefault="002435E7" w:rsidP="001F3B5D">
            <w:pPr>
              <w:spacing w:line="240" w:lineRule="auto"/>
              <w:rPr>
                <w:color w:val="000000" w:themeColor="text1"/>
              </w:rPr>
            </w:pPr>
            <w:r w:rsidRPr="00266F3F">
              <w:rPr>
                <w:color w:val="000000" w:themeColor="text1"/>
              </w:rPr>
              <w:t xml:space="preserve">€ </w:t>
            </w:r>
            <w:r w:rsidR="00BA2099" w:rsidRPr="00266F3F">
              <w:rPr>
                <w:color w:val="000000" w:themeColor="text1"/>
              </w:rPr>
              <w:t>3</w:t>
            </w:r>
            <w:r w:rsidR="001F3B5D" w:rsidRPr="00266F3F">
              <w:rPr>
                <w:color w:val="000000" w:themeColor="text1"/>
              </w:rPr>
              <w:t>.</w:t>
            </w:r>
            <w:r w:rsidR="00771C74" w:rsidRPr="00266F3F">
              <w:rPr>
                <w:color w:val="000000" w:themeColor="text1"/>
              </w:rPr>
              <w:t>0</w:t>
            </w:r>
            <w:r w:rsidR="001F3B5D" w:rsidRPr="00266F3F">
              <w:rPr>
                <w:color w:val="000000" w:themeColor="text1"/>
              </w:rPr>
              <w:t>00.000,-</w:t>
            </w:r>
          </w:p>
          <w:p w:rsidR="0057294B" w:rsidRPr="003E217F" w:rsidRDefault="0057294B" w:rsidP="00CB56EA">
            <w:pPr>
              <w:rPr>
                <w:highlight w:val="yellow"/>
              </w:rPr>
            </w:pPr>
          </w:p>
        </w:tc>
        <w:tc>
          <w:tcPr>
            <w:tcW w:w="1418" w:type="dxa"/>
            <w:shd w:val="clear" w:color="auto" w:fill="C6D9F1" w:themeFill="text2" w:themeFillTint="33"/>
          </w:tcPr>
          <w:p w:rsidR="00F77770" w:rsidRPr="00CB56EA" w:rsidRDefault="00F77770" w:rsidP="002B69EB">
            <w:r w:rsidRPr="00CB56EA">
              <w:t>Min. 0 - max. 5</w:t>
            </w:r>
          </w:p>
        </w:tc>
        <w:tc>
          <w:tcPr>
            <w:tcW w:w="1275" w:type="dxa"/>
            <w:shd w:val="clear" w:color="auto" w:fill="C6D9F1" w:themeFill="text2" w:themeFillTint="33"/>
          </w:tcPr>
          <w:p w:rsidR="00CB56EA" w:rsidRPr="00CB56EA" w:rsidRDefault="00F77770" w:rsidP="00CB56EA">
            <w:r w:rsidRPr="00CB56EA">
              <w:t>€</w:t>
            </w:r>
          </w:p>
          <w:p w:rsidR="0057294B" w:rsidRPr="00CB56EA" w:rsidRDefault="0057294B" w:rsidP="002B69EB"/>
        </w:tc>
        <w:tc>
          <w:tcPr>
            <w:tcW w:w="993" w:type="dxa"/>
          </w:tcPr>
          <w:p w:rsidR="00F77770" w:rsidRPr="00870C44" w:rsidRDefault="00F77770" w:rsidP="002B69EB"/>
        </w:tc>
      </w:tr>
      <w:tr w:rsidR="00F77770" w:rsidRPr="00870C44" w:rsidTr="002B69EB">
        <w:tc>
          <w:tcPr>
            <w:tcW w:w="2268" w:type="dxa"/>
            <w:tcBorders>
              <w:bottom w:val="single" w:sz="4" w:space="0" w:color="000000"/>
            </w:tcBorders>
            <w:shd w:val="clear" w:color="auto" w:fill="D9D9D9" w:themeFill="background1" w:themeFillShade="D9"/>
          </w:tcPr>
          <w:p w:rsidR="00F77770" w:rsidRPr="002D05A5" w:rsidRDefault="004E5172" w:rsidP="002A6C08">
            <w:r>
              <w:t>[3</w:t>
            </w:r>
            <w:r w:rsidR="00F77770" w:rsidRPr="002D05A5">
              <w:t xml:space="preserve">]. </w:t>
            </w:r>
            <w:hyperlink r:id="rId19" w:tooltip="Bekijk gunningscriterium Kwaliteitsborging" w:history="1">
              <w:r w:rsidR="002A6C08">
                <w:rPr>
                  <w:rStyle w:val="Hyperlink"/>
                  <w:u w:val="none"/>
                </w:rPr>
                <w:t>Belevingswaarde</w:t>
              </w:r>
              <w:r w:rsidR="002D05A5" w:rsidRPr="002D05A5">
                <w:rPr>
                  <w:rStyle w:val="Hyperlink"/>
                  <w:u w:val="none"/>
                </w:rPr>
                <w:t xml:space="preserve"> </w:t>
              </w:r>
            </w:hyperlink>
          </w:p>
        </w:tc>
        <w:tc>
          <w:tcPr>
            <w:tcW w:w="1843" w:type="dxa"/>
            <w:tcBorders>
              <w:bottom w:val="single" w:sz="4" w:space="0" w:color="000000"/>
            </w:tcBorders>
            <w:shd w:val="clear" w:color="auto" w:fill="D9D9D9" w:themeFill="background1" w:themeFillShade="D9"/>
          </w:tcPr>
          <w:p w:rsidR="001F3B5D" w:rsidRPr="00266F3F" w:rsidRDefault="001F3B5D" w:rsidP="001F3B5D">
            <w:pPr>
              <w:spacing w:line="240" w:lineRule="auto"/>
              <w:rPr>
                <w:color w:val="000000" w:themeColor="text1"/>
              </w:rPr>
            </w:pPr>
            <w:r w:rsidRPr="00266F3F">
              <w:rPr>
                <w:color w:val="000000" w:themeColor="text1"/>
              </w:rPr>
              <w:t xml:space="preserve">€ </w:t>
            </w:r>
            <w:r w:rsidR="00BA2099" w:rsidRPr="00266F3F">
              <w:rPr>
                <w:color w:val="000000" w:themeColor="text1"/>
              </w:rPr>
              <w:t>3</w:t>
            </w:r>
            <w:r w:rsidRPr="00266F3F">
              <w:rPr>
                <w:color w:val="000000" w:themeColor="text1"/>
              </w:rPr>
              <w:t>.</w:t>
            </w:r>
            <w:r w:rsidR="00771C74" w:rsidRPr="00266F3F">
              <w:rPr>
                <w:color w:val="000000" w:themeColor="text1"/>
              </w:rPr>
              <w:t>0</w:t>
            </w:r>
            <w:r w:rsidRPr="00266F3F">
              <w:rPr>
                <w:color w:val="000000" w:themeColor="text1"/>
              </w:rPr>
              <w:t>00.000,-</w:t>
            </w:r>
          </w:p>
          <w:p w:rsidR="0057294B" w:rsidRPr="003E217F" w:rsidRDefault="0057294B" w:rsidP="00CB56EA">
            <w:pPr>
              <w:rPr>
                <w:highlight w:val="yellow"/>
              </w:rPr>
            </w:pPr>
          </w:p>
        </w:tc>
        <w:tc>
          <w:tcPr>
            <w:tcW w:w="1418" w:type="dxa"/>
            <w:tcBorders>
              <w:bottom w:val="single" w:sz="4" w:space="0" w:color="000000"/>
            </w:tcBorders>
            <w:shd w:val="clear" w:color="auto" w:fill="C6D9F1" w:themeFill="text2" w:themeFillTint="33"/>
          </w:tcPr>
          <w:p w:rsidR="00F77770" w:rsidRPr="00CB56EA" w:rsidRDefault="00F77770" w:rsidP="002B69EB">
            <w:r w:rsidRPr="00CB56EA">
              <w:t>Min. 0 - max. 5</w:t>
            </w:r>
          </w:p>
        </w:tc>
        <w:tc>
          <w:tcPr>
            <w:tcW w:w="1275" w:type="dxa"/>
            <w:shd w:val="clear" w:color="auto" w:fill="C6D9F1" w:themeFill="text2" w:themeFillTint="33"/>
          </w:tcPr>
          <w:p w:rsidR="00F77770" w:rsidRPr="00CB56EA" w:rsidRDefault="00F77770" w:rsidP="002B69EB">
            <w:r w:rsidRPr="00CB56EA">
              <w:t>€</w:t>
            </w:r>
          </w:p>
        </w:tc>
        <w:tc>
          <w:tcPr>
            <w:tcW w:w="993" w:type="dxa"/>
          </w:tcPr>
          <w:p w:rsidR="00F77770" w:rsidRPr="00870C44" w:rsidRDefault="00F77770" w:rsidP="002B69EB"/>
        </w:tc>
      </w:tr>
      <w:tr w:rsidR="00F77770" w:rsidRPr="00870C44" w:rsidTr="002B69EB">
        <w:trPr>
          <w:trHeight w:val="340"/>
        </w:trPr>
        <w:tc>
          <w:tcPr>
            <w:tcW w:w="2268" w:type="dxa"/>
            <w:shd w:val="clear" w:color="auto" w:fill="D9D9D9" w:themeFill="background1" w:themeFillShade="D9"/>
            <w:vAlign w:val="center"/>
          </w:tcPr>
          <w:p w:rsidR="00F77770" w:rsidRPr="002D05A5" w:rsidRDefault="004E5172" w:rsidP="002A6C08">
            <w:r>
              <w:t>[4</w:t>
            </w:r>
            <w:r w:rsidR="00F77770" w:rsidRPr="002D05A5">
              <w:t xml:space="preserve">]. </w:t>
            </w:r>
            <w:hyperlink r:id="rId20" w:tooltip="Bekijk gunningscriterium Verificatie" w:history="1">
              <w:r w:rsidR="002A6C08">
                <w:rPr>
                  <w:rStyle w:val="Hyperlink"/>
                  <w:u w:val="none"/>
                </w:rPr>
                <w:t>Begrip</w:t>
              </w:r>
            </w:hyperlink>
            <w:r w:rsidR="002A6C08">
              <w:t xml:space="preserve"> van de opgave </w:t>
            </w:r>
          </w:p>
        </w:tc>
        <w:tc>
          <w:tcPr>
            <w:tcW w:w="1843" w:type="dxa"/>
            <w:shd w:val="clear" w:color="auto" w:fill="D9D9D9" w:themeFill="background1" w:themeFillShade="D9"/>
            <w:vAlign w:val="center"/>
          </w:tcPr>
          <w:p w:rsidR="001F3B5D" w:rsidRPr="00266F3F" w:rsidRDefault="001F3B5D" w:rsidP="001F3B5D">
            <w:pPr>
              <w:spacing w:line="240" w:lineRule="auto"/>
              <w:rPr>
                <w:color w:val="000000" w:themeColor="text1"/>
              </w:rPr>
            </w:pPr>
            <w:r w:rsidRPr="00266F3F">
              <w:rPr>
                <w:color w:val="000000" w:themeColor="text1"/>
              </w:rPr>
              <w:t xml:space="preserve">€ </w:t>
            </w:r>
            <w:r w:rsidR="002435E7" w:rsidRPr="00266F3F">
              <w:rPr>
                <w:color w:val="000000" w:themeColor="text1"/>
              </w:rPr>
              <w:t>2</w:t>
            </w:r>
            <w:r w:rsidR="00771C74" w:rsidRPr="00266F3F">
              <w:rPr>
                <w:color w:val="000000" w:themeColor="text1"/>
              </w:rPr>
              <w:t>.</w:t>
            </w:r>
            <w:r w:rsidR="005D34E4" w:rsidRPr="00266F3F">
              <w:rPr>
                <w:color w:val="000000" w:themeColor="text1"/>
              </w:rPr>
              <w:t>0</w:t>
            </w:r>
            <w:r w:rsidRPr="00266F3F">
              <w:rPr>
                <w:color w:val="000000" w:themeColor="text1"/>
              </w:rPr>
              <w:t>00.000,-</w:t>
            </w:r>
          </w:p>
          <w:p w:rsidR="00F77770" w:rsidRPr="003E217F" w:rsidRDefault="00F77770" w:rsidP="002B69EB">
            <w:pPr>
              <w:rPr>
                <w:highlight w:val="yellow"/>
              </w:rPr>
            </w:pPr>
          </w:p>
        </w:tc>
        <w:tc>
          <w:tcPr>
            <w:tcW w:w="1418" w:type="dxa"/>
            <w:shd w:val="clear" w:color="auto" w:fill="C6D9F1" w:themeFill="text2" w:themeFillTint="33"/>
            <w:vAlign w:val="center"/>
          </w:tcPr>
          <w:p w:rsidR="00F77770" w:rsidRPr="00CB56EA" w:rsidRDefault="00F44D5C" w:rsidP="002B69EB">
            <w:r w:rsidRPr="00CB56EA">
              <w:t>Min. 0 - max. 5</w:t>
            </w:r>
          </w:p>
        </w:tc>
        <w:tc>
          <w:tcPr>
            <w:tcW w:w="1275" w:type="dxa"/>
            <w:shd w:val="clear" w:color="auto" w:fill="C6D9F1" w:themeFill="text2" w:themeFillTint="33"/>
          </w:tcPr>
          <w:p w:rsidR="00F77770" w:rsidRPr="00CB56EA" w:rsidRDefault="00F77770" w:rsidP="002B69EB">
            <w:r w:rsidRPr="00CB56EA">
              <w:t>€</w:t>
            </w:r>
          </w:p>
        </w:tc>
        <w:tc>
          <w:tcPr>
            <w:tcW w:w="993" w:type="dxa"/>
            <w:vAlign w:val="center"/>
          </w:tcPr>
          <w:p w:rsidR="00F77770" w:rsidRPr="00870C44" w:rsidRDefault="00F77770" w:rsidP="002B69EB"/>
        </w:tc>
      </w:tr>
      <w:tr w:rsidR="00296BD1" w:rsidRPr="00870C44" w:rsidTr="00296BD1">
        <w:trPr>
          <w:trHeight w:val="340"/>
        </w:trPr>
        <w:tc>
          <w:tcPr>
            <w:tcW w:w="2268" w:type="dxa"/>
            <w:shd w:val="clear" w:color="auto" w:fill="D9D9D9" w:themeFill="background1" w:themeFillShade="D9"/>
            <w:vAlign w:val="center"/>
          </w:tcPr>
          <w:p w:rsidR="00296BD1" w:rsidRPr="002D05A5" w:rsidRDefault="00296BD1" w:rsidP="00296BD1">
            <w:r>
              <w:t>[5</w:t>
            </w:r>
            <w:r w:rsidRPr="002D05A5">
              <w:t xml:space="preserve">]. </w:t>
            </w:r>
            <w:r>
              <w:t xml:space="preserve">Betrokkenheid gebruikers </w:t>
            </w:r>
          </w:p>
        </w:tc>
        <w:tc>
          <w:tcPr>
            <w:tcW w:w="1843" w:type="dxa"/>
            <w:shd w:val="clear" w:color="auto" w:fill="D9D9D9" w:themeFill="background1" w:themeFillShade="D9"/>
            <w:vAlign w:val="center"/>
          </w:tcPr>
          <w:p w:rsidR="00296BD1" w:rsidRPr="00266F3F" w:rsidRDefault="00296BD1" w:rsidP="00296BD1">
            <w:pPr>
              <w:spacing w:line="240" w:lineRule="auto"/>
              <w:rPr>
                <w:color w:val="000000" w:themeColor="text1"/>
              </w:rPr>
            </w:pPr>
            <w:r w:rsidRPr="00266F3F">
              <w:rPr>
                <w:color w:val="000000" w:themeColor="text1"/>
              </w:rPr>
              <w:t xml:space="preserve">€ </w:t>
            </w:r>
            <w:r w:rsidR="002435E7" w:rsidRPr="00266F3F">
              <w:rPr>
                <w:color w:val="000000" w:themeColor="text1"/>
              </w:rPr>
              <w:t>2</w:t>
            </w:r>
            <w:r w:rsidRPr="00266F3F">
              <w:rPr>
                <w:color w:val="000000" w:themeColor="text1"/>
              </w:rPr>
              <w:t>.000.000,-</w:t>
            </w:r>
          </w:p>
          <w:p w:rsidR="00296BD1" w:rsidRPr="003E217F" w:rsidRDefault="00296BD1" w:rsidP="00296BD1">
            <w:pPr>
              <w:rPr>
                <w:highlight w:val="yellow"/>
              </w:rPr>
            </w:pPr>
          </w:p>
        </w:tc>
        <w:tc>
          <w:tcPr>
            <w:tcW w:w="1418" w:type="dxa"/>
            <w:shd w:val="clear" w:color="auto" w:fill="C6D9F1" w:themeFill="text2" w:themeFillTint="33"/>
            <w:vAlign w:val="center"/>
          </w:tcPr>
          <w:p w:rsidR="00296BD1" w:rsidRPr="00CB56EA" w:rsidRDefault="00296BD1" w:rsidP="00296BD1">
            <w:r w:rsidRPr="00CB56EA">
              <w:t>Min. 0 - max. 5</w:t>
            </w:r>
          </w:p>
        </w:tc>
        <w:tc>
          <w:tcPr>
            <w:tcW w:w="1275" w:type="dxa"/>
            <w:shd w:val="clear" w:color="auto" w:fill="C6D9F1" w:themeFill="text2" w:themeFillTint="33"/>
          </w:tcPr>
          <w:p w:rsidR="00296BD1" w:rsidRPr="00CB56EA" w:rsidRDefault="00296BD1" w:rsidP="00296BD1">
            <w:r w:rsidRPr="00CB56EA">
              <w:t>€</w:t>
            </w:r>
          </w:p>
        </w:tc>
        <w:tc>
          <w:tcPr>
            <w:tcW w:w="993" w:type="dxa"/>
            <w:vAlign w:val="center"/>
          </w:tcPr>
          <w:p w:rsidR="00296BD1" w:rsidRPr="00870C44" w:rsidRDefault="00296BD1" w:rsidP="00296BD1"/>
        </w:tc>
      </w:tr>
      <w:tr w:rsidR="00F77770" w:rsidRPr="00870C44" w:rsidTr="002B69EB">
        <w:trPr>
          <w:trHeight w:val="340"/>
        </w:trPr>
        <w:tc>
          <w:tcPr>
            <w:tcW w:w="5529" w:type="dxa"/>
            <w:gridSpan w:val="3"/>
            <w:vAlign w:val="center"/>
          </w:tcPr>
          <w:p w:rsidR="00F77770" w:rsidRPr="00CB56EA" w:rsidRDefault="00F77770" w:rsidP="00BE51C5">
            <w:r w:rsidRPr="00CB56EA">
              <w:t xml:space="preserve">Totale kwaliteitswaarde kwaliteitscriterium </w:t>
            </w:r>
            <w:r w:rsidR="00F44D5C">
              <w:t>[2]</w:t>
            </w:r>
            <w:r w:rsidRPr="00CB56EA">
              <w:t xml:space="preserve"> t/m </w:t>
            </w:r>
            <w:r w:rsidR="00F44D5C">
              <w:t>[</w:t>
            </w:r>
            <w:r w:rsidR="00BE51C5">
              <w:t>5</w:t>
            </w:r>
            <w:r w:rsidR="00F44D5C">
              <w:t>]</w:t>
            </w:r>
            <w:r w:rsidRPr="00CB56EA">
              <w:t>:</w:t>
            </w:r>
          </w:p>
        </w:tc>
        <w:tc>
          <w:tcPr>
            <w:tcW w:w="1275" w:type="dxa"/>
            <w:shd w:val="clear" w:color="auto" w:fill="C6D9F1" w:themeFill="text2" w:themeFillTint="33"/>
            <w:vAlign w:val="center"/>
          </w:tcPr>
          <w:p w:rsidR="00F77770" w:rsidRPr="00CB56EA" w:rsidRDefault="00F77770" w:rsidP="002B69EB">
            <w:r w:rsidRPr="00CB56EA">
              <w:t>€</w:t>
            </w:r>
          </w:p>
        </w:tc>
        <w:tc>
          <w:tcPr>
            <w:tcW w:w="993" w:type="dxa"/>
            <w:tcBorders>
              <w:bottom w:val="single" w:sz="4" w:space="0" w:color="000000"/>
            </w:tcBorders>
            <w:vAlign w:val="center"/>
          </w:tcPr>
          <w:p w:rsidR="00F77770" w:rsidRPr="00870C44" w:rsidRDefault="00F77770" w:rsidP="002B69EB"/>
        </w:tc>
      </w:tr>
      <w:tr w:rsidR="00F77770" w:rsidRPr="00870C44" w:rsidTr="002B69EB">
        <w:trPr>
          <w:trHeight w:val="340"/>
        </w:trPr>
        <w:tc>
          <w:tcPr>
            <w:tcW w:w="6804" w:type="dxa"/>
            <w:gridSpan w:val="4"/>
            <w:vAlign w:val="center"/>
          </w:tcPr>
          <w:p w:rsidR="00F77770" w:rsidRDefault="00F77770" w:rsidP="002B69EB">
            <w:r w:rsidRPr="00870C44">
              <w:rPr>
                <w:b/>
              </w:rPr>
              <w:t>Fictieve inschrijvingssom</w:t>
            </w:r>
            <w:r w:rsidRPr="00870C44">
              <w:t xml:space="preserve"> = </w:t>
            </w:r>
          </w:p>
          <w:p w:rsidR="00F77770" w:rsidRPr="00870C44" w:rsidRDefault="00BA2099" w:rsidP="00BA2099">
            <w:r>
              <w:t>Prijs</w:t>
            </w:r>
            <w:r w:rsidR="00F77770" w:rsidRPr="00870C44">
              <w:t>– totale kwaliteitswaarde</w:t>
            </w:r>
            <w:r>
              <w:t xml:space="preserve"> kwaliteitscriteria</w:t>
            </w:r>
          </w:p>
        </w:tc>
        <w:tc>
          <w:tcPr>
            <w:tcW w:w="993" w:type="dxa"/>
            <w:shd w:val="clear" w:color="auto" w:fill="C6D9F1" w:themeFill="text2" w:themeFillTint="33"/>
            <w:vAlign w:val="center"/>
          </w:tcPr>
          <w:p w:rsidR="00F77770" w:rsidRPr="00870C44" w:rsidRDefault="00F77770" w:rsidP="002B69EB">
            <w:r w:rsidRPr="00870C44">
              <w:t>€</w:t>
            </w:r>
          </w:p>
        </w:tc>
      </w:tr>
    </w:tbl>
    <w:p w:rsidR="00F77770" w:rsidRDefault="00F77770" w:rsidP="00F77770"/>
    <w:p w:rsidR="00F77770" w:rsidRPr="00870C44" w:rsidRDefault="00F77770" w:rsidP="00F77770">
      <w:pPr>
        <w:rPr>
          <w:i/>
          <w:iCs/>
        </w:rPr>
      </w:pPr>
      <w:r w:rsidRPr="00870C44">
        <w:rPr>
          <w:i/>
          <w:iCs/>
        </w:rPr>
        <w:t xml:space="preserve">Maximale kwaliteitswaarde </w:t>
      </w:r>
    </w:p>
    <w:p w:rsidR="00F77770" w:rsidRPr="00870C44" w:rsidRDefault="00F77770" w:rsidP="00F77770">
      <w:r w:rsidRPr="00870C44">
        <w:t xml:space="preserve">In de tabel </w:t>
      </w:r>
      <w:r w:rsidR="0059357A">
        <w:t>“</w:t>
      </w:r>
      <w:r w:rsidRPr="00870C44">
        <w:t>Gunningscriteria</w:t>
      </w:r>
      <w:r w:rsidR="0059357A">
        <w:t>”</w:t>
      </w:r>
      <w:r w:rsidRPr="00870C44">
        <w:t xml:space="preserve"> is </w:t>
      </w:r>
      <w:r w:rsidR="00610607">
        <w:t xml:space="preserve">per (sub)criterium </w:t>
      </w:r>
      <w:r w:rsidRPr="00870C44">
        <w:t xml:space="preserve">vermeld wat de maximaal te behalen </w:t>
      </w:r>
      <w:r w:rsidR="00BA2099">
        <w:t>scores</w:t>
      </w:r>
      <w:r w:rsidR="00BA2099" w:rsidRPr="00870C44">
        <w:t xml:space="preserve"> </w:t>
      </w:r>
      <w:r w:rsidRPr="00870C44">
        <w:t xml:space="preserve">zijn. </w:t>
      </w:r>
    </w:p>
    <w:p w:rsidR="00F77770" w:rsidRPr="00870C44" w:rsidRDefault="00F77770" w:rsidP="00F77770"/>
    <w:p w:rsidR="00F77770" w:rsidRPr="00870C44" w:rsidRDefault="00F77770" w:rsidP="00F77770">
      <w:pPr>
        <w:rPr>
          <w:i/>
          <w:iCs/>
        </w:rPr>
      </w:pPr>
      <w:r w:rsidRPr="00870C44">
        <w:rPr>
          <w:i/>
          <w:iCs/>
        </w:rPr>
        <w:t xml:space="preserve">Behaalde kwaliteitswaarde </w:t>
      </w:r>
    </w:p>
    <w:p w:rsidR="00F77770" w:rsidRPr="00870C44" w:rsidRDefault="00F77770" w:rsidP="00F77770">
      <w:r w:rsidRPr="00870C44">
        <w:t>De behaalde kwaliteitswaarde volgt uit het beoordelingscijfer (score)</w:t>
      </w:r>
      <w:r w:rsidR="00610607">
        <w:t>,</w:t>
      </w:r>
      <w:r w:rsidRPr="00870C44">
        <w:t xml:space="preserve"> dat verkregen wordt op </w:t>
      </w:r>
      <w:r w:rsidR="00610607">
        <w:t>enig</w:t>
      </w:r>
      <w:r w:rsidR="00610607" w:rsidRPr="00870C44">
        <w:t xml:space="preserve"> </w:t>
      </w:r>
      <w:r w:rsidRPr="00870C44">
        <w:t>criterium. Bij de score 5 wordt de maximale kwaliteitswaarde toegekend. In onderstaande tabel is de relatie tussen ‘Beoordelingscijfer (score)’ en ‘Behaalde kwaliteitswaarde’ op een lineaire schaal weergegeven.</w:t>
      </w:r>
      <w:r>
        <w:t xml:space="preserve"> De reeks beoordelingscijfers loopt van 0 tot en met 5, met tussenstappen van 0,5 punten.</w:t>
      </w:r>
    </w:p>
    <w:p w:rsidR="00F77770" w:rsidRPr="00870C44" w:rsidRDefault="00F77770" w:rsidP="00F77770"/>
    <w:tbl>
      <w:tblPr>
        <w:tblW w:w="7196" w:type="dxa"/>
        <w:tblLook w:val="04A0"/>
      </w:tblPr>
      <w:tblGrid>
        <w:gridCol w:w="1242"/>
        <w:gridCol w:w="3686"/>
        <w:gridCol w:w="2268"/>
      </w:tblGrid>
      <w:tr w:rsidR="00F77770" w:rsidRPr="00870C44" w:rsidTr="002B69EB">
        <w:tc>
          <w:tcPr>
            <w:tcW w:w="1242" w:type="dxa"/>
            <w:shd w:val="clear" w:color="auto" w:fill="4F81BD"/>
          </w:tcPr>
          <w:p w:rsidR="00F77770" w:rsidRPr="00870C44" w:rsidRDefault="00F77770" w:rsidP="002B69EB">
            <w:pPr>
              <w:spacing w:line="276" w:lineRule="auto"/>
              <w:jc w:val="center"/>
              <w:rPr>
                <w:b/>
                <w:color w:val="FFFFFF"/>
              </w:rPr>
            </w:pPr>
            <w:r w:rsidRPr="00870C44">
              <w:rPr>
                <w:color w:val="FFFFFF"/>
              </w:rPr>
              <w:br w:type="page"/>
            </w:r>
            <w:r w:rsidRPr="00870C44">
              <w:rPr>
                <w:b/>
                <w:color w:val="FFFFFF"/>
              </w:rPr>
              <w:t>Score</w:t>
            </w:r>
          </w:p>
        </w:tc>
        <w:tc>
          <w:tcPr>
            <w:tcW w:w="3686" w:type="dxa"/>
            <w:shd w:val="clear" w:color="auto" w:fill="4F81BD"/>
          </w:tcPr>
          <w:p w:rsidR="00F77770" w:rsidRPr="00870C44" w:rsidRDefault="00F77770" w:rsidP="002B69EB">
            <w:pPr>
              <w:spacing w:line="276" w:lineRule="auto"/>
              <w:jc w:val="center"/>
              <w:rPr>
                <w:b/>
                <w:color w:val="FFFFFF"/>
              </w:rPr>
            </w:pPr>
            <w:r w:rsidRPr="00870C44">
              <w:rPr>
                <w:b/>
                <w:color w:val="FFFFFF"/>
              </w:rPr>
              <w:t>Waardering meerwaarde</w:t>
            </w:r>
          </w:p>
        </w:tc>
        <w:tc>
          <w:tcPr>
            <w:tcW w:w="2268" w:type="dxa"/>
            <w:shd w:val="clear" w:color="auto" w:fill="4F81BD"/>
          </w:tcPr>
          <w:p w:rsidR="00F77770" w:rsidRPr="00870C44" w:rsidRDefault="00F77770" w:rsidP="002B69EB">
            <w:pPr>
              <w:spacing w:line="276" w:lineRule="auto"/>
              <w:jc w:val="center"/>
              <w:rPr>
                <w:b/>
                <w:color w:val="FFFFFF"/>
              </w:rPr>
            </w:pPr>
            <w:r w:rsidRPr="00870C44">
              <w:rPr>
                <w:b/>
                <w:color w:val="FFFFFF"/>
              </w:rPr>
              <w:t>% van de maximale kwaliteitswaarde</w:t>
            </w:r>
          </w:p>
        </w:tc>
      </w:tr>
      <w:tr w:rsidR="00F77770" w:rsidRPr="00870C44" w:rsidTr="002B69EB">
        <w:tc>
          <w:tcPr>
            <w:tcW w:w="1242" w:type="dxa"/>
          </w:tcPr>
          <w:p w:rsidR="00F77770" w:rsidRPr="00870C44" w:rsidRDefault="00F77770" w:rsidP="002B69EB">
            <w:pPr>
              <w:spacing w:line="276" w:lineRule="auto"/>
              <w:jc w:val="center"/>
            </w:pPr>
            <w:r w:rsidRPr="00870C44">
              <w:t>5</w:t>
            </w:r>
          </w:p>
        </w:tc>
        <w:tc>
          <w:tcPr>
            <w:tcW w:w="3686" w:type="dxa"/>
          </w:tcPr>
          <w:p w:rsidR="00F77770" w:rsidRPr="00870C44" w:rsidRDefault="00F77770" w:rsidP="002B69EB">
            <w:pPr>
              <w:spacing w:line="276" w:lineRule="auto"/>
              <w:jc w:val="center"/>
              <w:rPr>
                <w:color w:val="000000" w:themeColor="text1"/>
              </w:rPr>
            </w:pPr>
            <w:r w:rsidRPr="00870C44">
              <w:rPr>
                <w:color w:val="000000" w:themeColor="text1"/>
              </w:rPr>
              <w:t>Uitmuntend</w:t>
            </w:r>
          </w:p>
          <w:p w:rsidR="00F77770" w:rsidRPr="00870C44" w:rsidRDefault="00F77770" w:rsidP="002B69EB">
            <w:pPr>
              <w:spacing w:line="276" w:lineRule="auto"/>
              <w:jc w:val="center"/>
              <w:rPr>
                <w:color w:val="000000" w:themeColor="text1"/>
              </w:rPr>
            </w:pPr>
            <w:r w:rsidRPr="00870C44">
              <w:rPr>
                <w:color w:val="000000" w:themeColor="text1"/>
              </w:rPr>
              <w:t>(Maximale meerwaarde)</w:t>
            </w:r>
          </w:p>
        </w:tc>
        <w:tc>
          <w:tcPr>
            <w:tcW w:w="2268" w:type="dxa"/>
          </w:tcPr>
          <w:p w:rsidR="00F77770" w:rsidRPr="00870C44" w:rsidRDefault="00F77770" w:rsidP="002B69EB">
            <w:pPr>
              <w:tabs>
                <w:tab w:val="right" w:pos="1302"/>
              </w:tabs>
              <w:spacing w:line="276" w:lineRule="auto"/>
              <w:jc w:val="center"/>
              <w:rPr>
                <w:color w:val="000000" w:themeColor="text1"/>
              </w:rPr>
            </w:pPr>
            <w:r w:rsidRPr="00870C44">
              <w:rPr>
                <w:color w:val="000000" w:themeColor="text1"/>
              </w:rPr>
              <w:t>100</w:t>
            </w:r>
          </w:p>
        </w:tc>
      </w:tr>
      <w:tr w:rsidR="00F77770" w:rsidRPr="00870C44" w:rsidTr="002B69EB">
        <w:tc>
          <w:tcPr>
            <w:tcW w:w="1242" w:type="dxa"/>
            <w:shd w:val="clear" w:color="auto" w:fill="DBE5F1"/>
          </w:tcPr>
          <w:p w:rsidR="00F77770" w:rsidRPr="00870C44" w:rsidRDefault="00F77770" w:rsidP="002B69EB">
            <w:pPr>
              <w:spacing w:line="276" w:lineRule="auto"/>
              <w:jc w:val="center"/>
            </w:pPr>
            <w:r w:rsidRPr="00870C44">
              <w:t>4</w:t>
            </w:r>
          </w:p>
        </w:tc>
        <w:tc>
          <w:tcPr>
            <w:tcW w:w="3686" w:type="dxa"/>
            <w:shd w:val="clear" w:color="auto" w:fill="DBE5F1"/>
          </w:tcPr>
          <w:p w:rsidR="00F77770" w:rsidRPr="00870C44" w:rsidRDefault="00F77770" w:rsidP="002B69EB">
            <w:pPr>
              <w:spacing w:line="276" w:lineRule="auto"/>
              <w:jc w:val="center"/>
              <w:rPr>
                <w:color w:val="000000" w:themeColor="text1"/>
              </w:rPr>
            </w:pPr>
            <w:r w:rsidRPr="00870C44">
              <w:rPr>
                <w:color w:val="000000" w:themeColor="text1"/>
              </w:rPr>
              <w:t>Uitstekend</w:t>
            </w:r>
          </w:p>
          <w:p w:rsidR="00F77770" w:rsidRPr="00870C44" w:rsidRDefault="00F77770" w:rsidP="002B69EB">
            <w:pPr>
              <w:spacing w:line="276" w:lineRule="auto"/>
              <w:jc w:val="center"/>
              <w:rPr>
                <w:color w:val="000000" w:themeColor="text1"/>
              </w:rPr>
            </w:pPr>
            <w:r w:rsidRPr="00870C44">
              <w:rPr>
                <w:color w:val="000000" w:themeColor="text1"/>
              </w:rPr>
              <w:t>(Veel meerwaarde)</w:t>
            </w:r>
          </w:p>
        </w:tc>
        <w:tc>
          <w:tcPr>
            <w:tcW w:w="2268" w:type="dxa"/>
            <w:shd w:val="clear" w:color="auto" w:fill="DBE5F1"/>
          </w:tcPr>
          <w:p w:rsidR="00F77770" w:rsidRPr="00870C44" w:rsidRDefault="00F77770" w:rsidP="002B69EB">
            <w:pPr>
              <w:tabs>
                <w:tab w:val="right" w:pos="1302"/>
              </w:tabs>
              <w:spacing w:line="276" w:lineRule="auto"/>
              <w:jc w:val="center"/>
              <w:rPr>
                <w:color w:val="000000" w:themeColor="text1"/>
              </w:rPr>
            </w:pPr>
            <w:r w:rsidRPr="00870C44">
              <w:rPr>
                <w:color w:val="000000" w:themeColor="text1"/>
              </w:rPr>
              <w:t>80</w:t>
            </w:r>
          </w:p>
        </w:tc>
      </w:tr>
      <w:tr w:rsidR="00F77770" w:rsidRPr="00870C44" w:rsidTr="002B69EB">
        <w:tc>
          <w:tcPr>
            <w:tcW w:w="1242" w:type="dxa"/>
          </w:tcPr>
          <w:p w:rsidR="00F77770" w:rsidRPr="00870C44" w:rsidRDefault="00F77770" w:rsidP="002B69EB">
            <w:pPr>
              <w:spacing w:line="276" w:lineRule="auto"/>
              <w:jc w:val="center"/>
            </w:pPr>
            <w:r w:rsidRPr="00870C44">
              <w:t>3</w:t>
            </w:r>
          </w:p>
        </w:tc>
        <w:tc>
          <w:tcPr>
            <w:tcW w:w="3686" w:type="dxa"/>
          </w:tcPr>
          <w:p w:rsidR="00F77770" w:rsidRPr="00870C44" w:rsidRDefault="00F77770" w:rsidP="002B69EB">
            <w:pPr>
              <w:spacing w:line="276" w:lineRule="auto"/>
              <w:jc w:val="center"/>
            </w:pPr>
            <w:r w:rsidRPr="00870C44">
              <w:t>Goed</w:t>
            </w:r>
          </w:p>
          <w:p w:rsidR="00F77770" w:rsidRPr="00870C44" w:rsidRDefault="00F77770" w:rsidP="002B69EB">
            <w:pPr>
              <w:spacing w:line="276" w:lineRule="auto"/>
              <w:jc w:val="center"/>
            </w:pPr>
            <w:r w:rsidRPr="00870C44">
              <w:t>(Aanzienlijke meerwaarde)</w:t>
            </w:r>
          </w:p>
        </w:tc>
        <w:tc>
          <w:tcPr>
            <w:tcW w:w="2268" w:type="dxa"/>
          </w:tcPr>
          <w:p w:rsidR="00F77770" w:rsidRPr="00870C44" w:rsidRDefault="00F77770" w:rsidP="002B69EB">
            <w:pPr>
              <w:tabs>
                <w:tab w:val="right" w:pos="1302"/>
              </w:tabs>
              <w:spacing w:line="276" w:lineRule="auto"/>
              <w:jc w:val="center"/>
            </w:pPr>
            <w:r w:rsidRPr="00870C44">
              <w:t>60</w:t>
            </w:r>
          </w:p>
        </w:tc>
      </w:tr>
      <w:tr w:rsidR="00F77770" w:rsidRPr="00870C44" w:rsidTr="002B69EB">
        <w:tc>
          <w:tcPr>
            <w:tcW w:w="1242" w:type="dxa"/>
            <w:shd w:val="clear" w:color="auto" w:fill="DBE5F1"/>
          </w:tcPr>
          <w:p w:rsidR="00F77770" w:rsidRPr="00870C44" w:rsidRDefault="00F77770" w:rsidP="002B69EB">
            <w:pPr>
              <w:spacing w:line="276" w:lineRule="auto"/>
              <w:jc w:val="center"/>
            </w:pPr>
            <w:r w:rsidRPr="00870C44">
              <w:t>2</w:t>
            </w:r>
          </w:p>
        </w:tc>
        <w:tc>
          <w:tcPr>
            <w:tcW w:w="3686" w:type="dxa"/>
            <w:shd w:val="clear" w:color="auto" w:fill="DBE5F1"/>
          </w:tcPr>
          <w:p w:rsidR="00F77770" w:rsidRPr="00870C44" w:rsidRDefault="00F77770" w:rsidP="002B69EB">
            <w:pPr>
              <w:spacing w:line="276" w:lineRule="auto"/>
              <w:jc w:val="center"/>
            </w:pPr>
            <w:r w:rsidRPr="00870C44">
              <w:t>Ruim voldoende</w:t>
            </w:r>
          </w:p>
          <w:p w:rsidR="00F77770" w:rsidRPr="00870C44" w:rsidRDefault="00F77770" w:rsidP="002B69EB">
            <w:pPr>
              <w:spacing w:line="276" w:lineRule="auto"/>
              <w:jc w:val="center"/>
            </w:pPr>
            <w:r w:rsidRPr="00870C44">
              <w:t>(Meerwaarde)</w:t>
            </w:r>
          </w:p>
        </w:tc>
        <w:tc>
          <w:tcPr>
            <w:tcW w:w="2268" w:type="dxa"/>
            <w:shd w:val="clear" w:color="auto" w:fill="DBE5F1"/>
          </w:tcPr>
          <w:p w:rsidR="00F77770" w:rsidRPr="00870C44" w:rsidRDefault="00F77770" w:rsidP="002B69EB">
            <w:pPr>
              <w:tabs>
                <w:tab w:val="right" w:pos="1302"/>
              </w:tabs>
              <w:spacing w:line="276" w:lineRule="auto"/>
              <w:jc w:val="center"/>
            </w:pPr>
            <w:r w:rsidRPr="00870C44">
              <w:t>40</w:t>
            </w:r>
          </w:p>
        </w:tc>
      </w:tr>
      <w:tr w:rsidR="00F77770" w:rsidRPr="00870C44" w:rsidTr="002B69EB">
        <w:tc>
          <w:tcPr>
            <w:tcW w:w="1242" w:type="dxa"/>
          </w:tcPr>
          <w:p w:rsidR="00F77770" w:rsidRPr="00870C44" w:rsidRDefault="00F77770" w:rsidP="002B69EB">
            <w:pPr>
              <w:spacing w:line="276" w:lineRule="auto"/>
              <w:jc w:val="center"/>
            </w:pPr>
            <w:r w:rsidRPr="00870C44">
              <w:t>1</w:t>
            </w:r>
          </w:p>
        </w:tc>
        <w:tc>
          <w:tcPr>
            <w:tcW w:w="3686" w:type="dxa"/>
          </w:tcPr>
          <w:p w:rsidR="00F77770" w:rsidRPr="00870C44" w:rsidRDefault="00F77770" w:rsidP="002B69EB">
            <w:pPr>
              <w:spacing w:line="276" w:lineRule="auto"/>
              <w:jc w:val="center"/>
            </w:pPr>
            <w:r w:rsidRPr="00870C44">
              <w:t>Voldoende</w:t>
            </w:r>
          </w:p>
          <w:p w:rsidR="00F77770" w:rsidRPr="00870C44" w:rsidRDefault="00F77770" w:rsidP="002B69EB">
            <w:pPr>
              <w:spacing w:line="276" w:lineRule="auto"/>
              <w:jc w:val="center"/>
            </w:pPr>
            <w:r w:rsidRPr="00870C44">
              <w:t>(Enige meerwaarde)</w:t>
            </w:r>
          </w:p>
        </w:tc>
        <w:tc>
          <w:tcPr>
            <w:tcW w:w="2268" w:type="dxa"/>
          </w:tcPr>
          <w:p w:rsidR="00F77770" w:rsidRPr="00870C44" w:rsidRDefault="00F77770" w:rsidP="002B69EB">
            <w:pPr>
              <w:tabs>
                <w:tab w:val="right" w:pos="1302"/>
              </w:tabs>
              <w:spacing w:line="276" w:lineRule="auto"/>
              <w:jc w:val="center"/>
            </w:pPr>
            <w:r w:rsidRPr="00870C44">
              <w:t>20</w:t>
            </w:r>
          </w:p>
        </w:tc>
      </w:tr>
      <w:tr w:rsidR="00F77770" w:rsidRPr="00870C44" w:rsidTr="002B69EB">
        <w:tc>
          <w:tcPr>
            <w:tcW w:w="1242" w:type="dxa"/>
            <w:shd w:val="clear" w:color="auto" w:fill="DBE5F1"/>
          </w:tcPr>
          <w:p w:rsidR="00F77770" w:rsidRPr="00870C44" w:rsidRDefault="00F77770" w:rsidP="002B69EB">
            <w:pPr>
              <w:spacing w:line="276" w:lineRule="auto"/>
              <w:jc w:val="center"/>
            </w:pPr>
            <w:r w:rsidRPr="00870C44">
              <w:t>0</w:t>
            </w:r>
          </w:p>
        </w:tc>
        <w:tc>
          <w:tcPr>
            <w:tcW w:w="3686" w:type="dxa"/>
            <w:shd w:val="clear" w:color="auto" w:fill="DBE5F1"/>
          </w:tcPr>
          <w:p w:rsidR="00F77770" w:rsidRPr="00870C44" w:rsidRDefault="00F77770" w:rsidP="002B69EB">
            <w:pPr>
              <w:spacing w:line="276" w:lineRule="auto"/>
              <w:jc w:val="center"/>
              <w:rPr>
                <w:color w:val="000000" w:themeColor="text1"/>
              </w:rPr>
            </w:pPr>
            <w:r w:rsidRPr="00870C44">
              <w:rPr>
                <w:color w:val="000000" w:themeColor="text1"/>
              </w:rPr>
              <w:t>Neutraal</w:t>
            </w:r>
          </w:p>
          <w:p w:rsidR="00F77770" w:rsidRPr="00870C44" w:rsidRDefault="00F77770" w:rsidP="002B69EB">
            <w:pPr>
              <w:spacing w:line="276" w:lineRule="auto"/>
              <w:jc w:val="center"/>
            </w:pPr>
            <w:r w:rsidRPr="00870C44">
              <w:rPr>
                <w:color w:val="000000" w:themeColor="text1"/>
              </w:rPr>
              <w:t>(Voldoet, maar geen meerwaarde)</w:t>
            </w:r>
          </w:p>
        </w:tc>
        <w:tc>
          <w:tcPr>
            <w:tcW w:w="2268" w:type="dxa"/>
            <w:shd w:val="clear" w:color="auto" w:fill="DBE5F1"/>
          </w:tcPr>
          <w:p w:rsidR="00F77770" w:rsidRPr="00870C44" w:rsidRDefault="00F77770" w:rsidP="002B69EB">
            <w:pPr>
              <w:tabs>
                <w:tab w:val="right" w:pos="1302"/>
              </w:tabs>
              <w:spacing w:line="276" w:lineRule="auto"/>
              <w:jc w:val="center"/>
            </w:pPr>
            <w:r w:rsidRPr="00870C44">
              <w:t>0</w:t>
            </w:r>
          </w:p>
        </w:tc>
      </w:tr>
    </w:tbl>
    <w:p w:rsidR="00F77770" w:rsidRPr="00870C44" w:rsidRDefault="00F77770" w:rsidP="00F77770"/>
    <w:p w:rsidR="00F77770" w:rsidRPr="00870C44" w:rsidRDefault="00F77770" w:rsidP="00F77770">
      <w:r w:rsidRPr="00870C44">
        <w:t>Voor de toegekende score aan elk criterium geldt een kwaliteitswaarde uitgedruk</w:t>
      </w:r>
      <w:r>
        <w:t>t</w:t>
      </w:r>
      <w:r w:rsidRPr="00870C44">
        <w:t xml:space="preserve"> in Euro's (€) exclusief btw. </w:t>
      </w:r>
    </w:p>
    <w:p w:rsidR="00F77770" w:rsidRPr="00870C44" w:rsidRDefault="00F77770" w:rsidP="00F77770"/>
    <w:p w:rsidR="00F77770" w:rsidRPr="00870C44" w:rsidRDefault="00F77770" w:rsidP="00F77770">
      <w:r w:rsidRPr="00870C44">
        <w:lastRenderedPageBreak/>
        <w:t>De vastgestelde kwaliteitswaarde wordt op het totale inschrijvingsbedrag</w:t>
      </w:r>
      <w:r w:rsidR="00610607">
        <w:t>,</w:t>
      </w:r>
      <w:r w:rsidRPr="00870C44">
        <w:t xml:space="preserve"> exclusief btw</w:t>
      </w:r>
      <w:r w:rsidR="00610607">
        <w:t>,</w:t>
      </w:r>
      <w:r w:rsidRPr="00870C44">
        <w:t xml:space="preserve"> in mindering gebracht</w:t>
      </w:r>
      <w:r w:rsidR="00610607">
        <w:t>,</w:t>
      </w:r>
      <w:r w:rsidRPr="00870C44">
        <w:t xml:space="preserve"> om </w:t>
      </w:r>
      <w:r w:rsidR="00610607">
        <w:t xml:space="preserve">zodoende </w:t>
      </w:r>
      <w:r w:rsidRPr="00870C44">
        <w:t>te komen tot de fictieve inschrijvingsom.</w:t>
      </w:r>
    </w:p>
    <w:p w:rsidR="00F77770" w:rsidRPr="00870C44" w:rsidRDefault="00F77770" w:rsidP="00F77770">
      <w:r w:rsidRPr="00870C44">
        <w:t>De Aanbieding met de laagste fictieve inschrijvingsom wordt aangemerkt als de ‘economisch meest voordelige inschrijving’.</w:t>
      </w:r>
    </w:p>
    <w:p w:rsidR="00F77770" w:rsidRDefault="00F77770" w:rsidP="00F77770"/>
    <w:p w:rsidR="0057294B" w:rsidRPr="006F60D2" w:rsidRDefault="0057294B" w:rsidP="00F77770">
      <w:r w:rsidRPr="00885298">
        <w:t>Inschrijvingen</w:t>
      </w:r>
      <w:r w:rsidR="00610607">
        <w:t>,</w:t>
      </w:r>
      <w:r w:rsidRPr="00885298">
        <w:t xml:space="preserve"> waarvan bij één of meer gunningscriteria de minimale score 0 niet gehaald wordt</w:t>
      </w:r>
      <w:r w:rsidR="00610607">
        <w:t>,</w:t>
      </w:r>
      <w:r w:rsidRPr="00885298">
        <w:t xml:space="preserve"> doordat niet wordt voldaan aan het gestelde in de contractstukken, zijn ongeldig en worden terzijde gelegd.</w:t>
      </w:r>
    </w:p>
    <w:p w:rsidR="00F77770" w:rsidRDefault="00F77770" w:rsidP="00DE5922">
      <w:pPr>
        <w:pStyle w:val="Kop2"/>
      </w:pPr>
      <w:bookmarkStart w:id="100" w:name="_Toc524364123"/>
      <w:r>
        <w:t>Beoordelingscommissie</w:t>
      </w:r>
      <w:bookmarkEnd w:id="100"/>
    </w:p>
    <w:p w:rsidR="00F77770" w:rsidRDefault="00F77770" w:rsidP="00F77770">
      <w:r>
        <w:t>De beoordeling van de kwalitatieve criteria gebeurt door een beoordelingscommissie</w:t>
      </w:r>
      <w:r w:rsidR="00610607">
        <w:t>,</w:t>
      </w:r>
      <w:r>
        <w:t xml:space="preserve"> die geen kennis heeft van de inschrijvingen op de financiële criteria. De leden van de beoordelingscommissie zullen</w:t>
      </w:r>
      <w:r w:rsidR="00610607">
        <w:t>,</w:t>
      </w:r>
      <w:r>
        <w:t xml:space="preserve"> onafhankelijk van elkaar, de kwalitatieve inschrijvingsbescheiden bestuderen. </w:t>
      </w:r>
      <w:r w:rsidR="00EC6138">
        <w:t xml:space="preserve">Zij worden daarbij ondersteund door het team huisvesting van het project dat ter beoordeling van de inschrijving de ingediende producten zal toetsen en een advies zal geven aan de Beoordelingscommissie. </w:t>
      </w:r>
      <w:r>
        <w:t>Vervolgens zal er in overleg tussen de leden van de beoordelingscommissie</w:t>
      </w:r>
      <w:r w:rsidR="00610607">
        <w:t>,</w:t>
      </w:r>
      <w:r>
        <w:t xml:space="preserve"> per criterium</w:t>
      </w:r>
      <w:r w:rsidR="00610607">
        <w:t>,</w:t>
      </w:r>
      <w:r>
        <w:t xml:space="preserve"> een unanieme score worden vastgesteld.</w:t>
      </w:r>
    </w:p>
    <w:p w:rsidR="00F77770" w:rsidRDefault="00F77770" w:rsidP="00F77770"/>
    <w:p w:rsidR="00F77770" w:rsidRDefault="00F77770" w:rsidP="00F77770">
      <w:r w:rsidRPr="00870C44">
        <w:t>De beoordelingscommissie</w:t>
      </w:r>
      <w:r w:rsidR="000647FB">
        <w:t xml:space="preserve"> </w:t>
      </w:r>
      <w:r>
        <w:t xml:space="preserve">is </w:t>
      </w:r>
      <w:r w:rsidRPr="00870C44">
        <w:t>samengesteld</w:t>
      </w:r>
      <w:r>
        <w:t xml:space="preserve"> uit</w:t>
      </w:r>
      <w:r w:rsidRPr="00870C44">
        <w:t>:</w:t>
      </w:r>
    </w:p>
    <w:p w:rsidR="00F77770" w:rsidRPr="00870C44" w:rsidRDefault="00F77770" w:rsidP="00F77770"/>
    <w:tbl>
      <w:tblPr>
        <w:tblW w:w="0" w:type="auto"/>
        <w:tblInd w:w="108" w:type="dxa"/>
        <w:tblLook w:val="04A0"/>
      </w:tblPr>
      <w:tblGrid>
        <w:gridCol w:w="1747"/>
        <w:gridCol w:w="2648"/>
        <w:gridCol w:w="2648"/>
      </w:tblGrid>
      <w:tr w:rsidR="00AD6431" w:rsidRPr="00870C44" w:rsidTr="00D5011C">
        <w:tc>
          <w:tcPr>
            <w:tcW w:w="1747" w:type="dxa"/>
            <w:tcBorders>
              <w:bottom w:val="single" w:sz="4" w:space="0" w:color="auto"/>
            </w:tcBorders>
            <w:shd w:val="clear" w:color="auto" w:fill="1F497D"/>
          </w:tcPr>
          <w:p w:rsidR="00AD6431" w:rsidRPr="00870C44" w:rsidRDefault="00AD6431" w:rsidP="002B69EB">
            <w:pPr>
              <w:rPr>
                <w:b/>
                <w:noProof/>
                <w:color w:val="FFFFFF"/>
              </w:rPr>
            </w:pPr>
            <w:r>
              <w:rPr>
                <w:b/>
                <w:noProof/>
                <w:color w:val="FFFFFF"/>
              </w:rPr>
              <w:t>Rol</w:t>
            </w:r>
          </w:p>
        </w:tc>
        <w:tc>
          <w:tcPr>
            <w:tcW w:w="2648" w:type="dxa"/>
            <w:tcBorders>
              <w:bottom w:val="single" w:sz="4" w:space="0" w:color="auto"/>
            </w:tcBorders>
            <w:shd w:val="clear" w:color="auto" w:fill="1F497D"/>
          </w:tcPr>
          <w:p w:rsidR="00AD6431" w:rsidRPr="00870C44" w:rsidRDefault="00AD6431" w:rsidP="002B69EB">
            <w:pPr>
              <w:rPr>
                <w:b/>
                <w:noProof/>
                <w:color w:val="FFFFFF"/>
              </w:rPr>
            </w:pPr>
            <w:r w:rsidRPr="00870C44">
              <w:rPr>
                <w:b/>
                <w:noProof/>
                <w:color w:val="FFFFFF"/>
              </w:rPr>
              <w:t>Functie</w:t>
            </w:r>
          </w:p>
        </w:tc>
        <w:tc>
          <w:tcPr>
            <w:tcW w:w="2648" w:type="dxa"/>
            <w:tcBorders>
              <w:bottom w:val="single" w:sz="4" w:space="0" w:color="auto"/>
            </w:tcBorders>
            <w:shd w:val="clear" w:color="auto" w:fill="1F497D"/>
          </w:tcPr>
          <w:p w:rsidR="00AD6431" w:rsidRPr="00870C44" w:rsidRDefault="00AD6431" w:rsidP="002B69EB">
            <w:pPr>
              <w:rPr>
                <w:b/>
                <w:noProof/>
                <w:color w:val="FFFFFF"/>
              </w:rPr>
            </w:pPr>
            <w:r>
              <w:rPr>
                <w:b/>
                <w:noProof/>
                <w:color w:val="FFFFFF"/>
              </w:rPr>
              <w:t>Organisatie</w:t>
            </w:r>
          </w:p>
        </w:tc>
      </w:tr>
      <w:tr w:rsidR="00AD6431" w:rsidRPr="00870C44" w:rsidTr="00D5011C">
        <w:tc>
          <w:tcPr>
            <w:tcW w:w="1747" w:type="dxa"/>
            <w:tcBorders>
              <w:top w:val="single" w:sz="4" w:space="0" w:color="auto"/>
              <w:left w:val="single" w:sz="4" w:space="0" w:color="auto"/>
              <w:bottom w:val="single" w:sz="6" w:space="0" w:color="auto"/>
              <w:right w:val="single" w:sz="6" w:space="0" w:color="auto"/>
            </w:tcBorders>
            <w:shd w:val="clear" w:color="auto" w:fill="FFFFFF" w:themeFill="background1"/>
          </w:tcPr>
          <w:p w:rsidR="00AD6431" w:rsidRPr="004E5172" w:rsidRDefault="00AD6431" w:rsidP="002B69EB">
            <w:pPr>
              <w:rPr>
                <w:noProof/>
              </w:rPr>
            </w:pPr>
            <w:r w:rsidRPr="004E5172">
              <w:rPr>
                <w:noProof/>
              </w:rPr>
              <w:t>Procesbegeleider</w:t>
            </w:r>
          </w:p>
        </w:tc>
        <w:tc>
          <w:tcPr>
            <w:tcW w:w="2648" w:type="dxa"/>
            <w:tcBorders>
              <w:top w:val="single" w:sz="4" w:space="0" w:color="auto"/>
              <w:left w:val="single" w:sz="6" w:space="0" w:color="auto"/>
              <w:bottom w:val="single" w:sz="6" w:space="0" w:color="auto"/>
              <w:right w:val="single" w:sz="6" w:space="0" w:color="auto"/>
            </w:tcBorders>
            <w:shd w:val="clear" w:color="auto" w:fill="FFFFFF" w:themeFill="background1"/>
          </w:tcPr>
          <w:p w:rsidR="00AD6431" w:rsidRPr="004E5172" w:rsidRDefault="00AD6431" w:rsidP="002B69EB">
            <w:pPr>
              <w:rPr>
                <w:noProof/>
                <w:lang w:val="en-US"/>
              </w:rPr>
            </w:pPr>
            <w:r w:rsidRPr="004E5172">
              <w:t>Inkoopadviseur</w:t>
            </w:r>
          </w:p>
        </w:tc>
        <w:tc>
          <w:tcPr>
            <w:tcW w:w="2648" w:type="dxa"/>
            <w:tcBorders>
              <w:top w:val="single" w:sz="4" w:space="0" w:color="auto"/>
              <w:left w:val="single" w:sz="6" w:space="0" w:color="auto"/>
              <w:bottom w:val="single" w:sz="6" w:space="0" w:color="auto"/>
              <w:right w:val="single" w:sz="4" w:space="0" w:color="auto"/>
            </w:tcBorders>
            <w:shd w:val="clear" w:color="auto" w:fill="FFFFFF" w:themeFill="background1"/>
          </w:tcPr>
          <w:p w:rsidR="00AD6431" w:rsidRPr="004E5172" w:rsidRDefault="00AD6431" w:rsidP="002B69EB">
            <w:r w:rsidRPr="004E5172">
              <w:t>Rijksvastgoedbedrijf</w:t>
            </w:r>
          </w:p>
        </w:tc>
      </w:tr>
      <w:tr w:rsidR="00AD6431" w:rsidRPr="004B78AD" w:rsidTr="00D5011C">
        <w:tc>
          <w:tcPr>
            <w:tcW w:w="1747" w:type="dxa"/>
            <w:tcBorders>
              <w:top w:val="single" w:sz="6" w:space="0" w:color="auto"/>
              <w:left w:val="single" w:sz="4" w:space="0" w:color="auto"/>
              <w:bottom w:val="single" w:sz="6" w:space="0" w:color="auto"/>
              <w:right w:val="single" w:sz="6" w:space="0" w:color="auto"/>
            </w:tcBorders>
            <w:shd w:val="clear" w:color="auto" w:fill="FFFFFF" w:themeFill="background1"/>
          </w:tcPr>
          <w:p w:rsidR="00AD6431" w:rsidRPr="004E5172" w:rsidRDefault="00AD6431" w:rsidP="002B69EB">
            <w:pPr>
              <w:rPr>
                <w:noProof/>
              </w:rPr>
            </w:pPr>
            <w:r w:rsidRPr="004E5172">
              <w:rPr>
                <w:noProof/>
              </w:rPr>
              <w:t>Lid 1</w:t>
            </w:r>
          </w:p>
        </w:tc>
        <w:tc>
          <w:tcPr>
            <w:tcW w:w="2648" w:type="dxa"/>
            <w:tcBorders>
              <w:top w:val="single" w:sz="6" w:space="0" w:color="auto"/>
              <w:left w:val="single" w:sz="6" w:space="0" w:color="auto"/>
              <w:bottom w:val="single" w:sz="6" w:space="0" w:color="auto"/>
              <w:right w:val="single" w:sz="6" w:space="0" w:color="auto"/>
            </w:tcBorders>
            <w:shd w:val="clear" w:color="auto" w:fill="FFFFFF" w:themeFill="background1"/>
          </w:tcPr>
          <w:p w:rsidR="00AD6431" w:rsidRPr="004E5172" w:rsidRDefault="005D34E4" w:rsidP="00AD6431">
            <w:pPr>
              <w:rPr>
                <w:noProof/>
              </w:rPr>
            </w:pPr>
            <w:r>
              <w:rPr>
                <w:rFonts w:cs="Verdana"/>
                <w:color w:val="auto"/>
              </w:rPr>
              <w:t>Integraal projectverantwoordelijke</w:t>
            </w:r>
          </w:p>
        </w:tc>
        <w:tc>
          <w:tcPr>
            <w:tcW w:w="2648" w:type="dxa"/>
            <w:tcBorders>
              <w:top w:val="single" w:sz="6" w:space="0" w:color="auto"/>
              <w:left w:val="single" w:sz="6" w:space="0" w:color="auto"/>
              <w:bottom w:val="single" w:sz="6" w:space="0" w:color="auto"/>
              <w:right w:val="single" w:sz="4" w:space="0" w:color="auto"/>
            </w:tcBorders>
            <w:shd w:val="clear" w:color="auto" w:fill="FFFFFF" w:themeFill="background1"/>
          </w:tcPr>
          <w:p w:rsidR="00AD6431" w:rsidRPr="004E5172" w:rsidRDefault="00D73114" w:rsidP="005D7D09">
            <w:r w:rsidRPr="004E5172">
              <w:t>Rijksvastgoedbedrijf</w:t>
            </w:r>
          </w:p>
        </w:tc>
      </w:tr>
      <w:tr w:rsidR="00AD6431" w:rsidRPr="004B78AD" w:rsidTr="00D5011C">
        <w:tc>
          <w:tcPr>
            <w:tcW w:w="1747" w:type="dxa"/>
            <w:tcBorders>
              <w:top w:val="single" w:sz="6" w:space="0" w:color="auto"/>
              <w:left w:val="single" w:sz="4" w:space="0" w:color="auto"/>
              <w:bottom w:val="single" w:sz="6" w:space="0" w:color="auto"/>
              <w:right w:val="single" w:sz="6" w:space="0" w:color="auto"/>
            </w:tcBorders>
            <w:shd w:val="clear" w:color="auto" w:fill="FFFFFF" w:themeFill="background1"/>
          </w:tcPr>
          <w:p w:rsidR="00AD6431" w:rsidRPr="004E5172" w:rsidRDefault="00AD6431" w:rsidP="002B69EB">
            <w:pPr>
              <w:rPr>
                <w:noProof/>
              </w:rPr>
            </w:pPr>
            <w:r w:rsidRPr="004E5172">
              <w:rPr>
                <w:noProof/>
              </w:rPr>
              <w:t>Lid 2</w:t>
            </w:r>
          </w:p>
        </w:tc>
        <w:tc>
          <w:tcPr>
            <w:tcW w:w="2648" w:type="dxa"/>
            <w:tcBorders>
              <w:top w:val="single" w:sz="6" w:space="0" w:color="auto"/>
              <w:left w:val="single" w:sz="6" w:space="0" w:color="auto"/>
              <w:bottom w:val="single" w:sz="6" w:space="0" w:color="auto"/>
              <w:right w:val="single" w:sz="6" w:space="0" w:color="auto"/>
            </w:tcBorders>
            <w:shd w:val="clear" w:color="auto" w:fill="FFFFFF" w:themeFill="background1"/>
          </w:tcPr>
          <w:p w:rsidR="00AD6431" w:rsidRPr="004E5172" w:rsidRDefault="00D73114" w:rsidP="002B69EB">
            <w:r w:rsidRPr="004E5172">
              <w:rPr>
                <w:rFonts w:cs="Verdana"/>
                <w:color w:val="auto"/>
              </w:rPr>
              <w:t>architect</w:t>
            </w:r>
          </w:p>
        </w:tc>
        <w:tc>
          <w:tcPr>
            <w:tcW w:w="2648" w:type="dxa"/>
            <w:tcBorders>
              <w:top w:val="single" w:sz="6" w:space="0" w:color="auto"/>
              <w:left w:val="single" w:sz="6" w:space="0" w:color="auto"/>
              <w:bottom w:val="single" w:sz="6" w:space="0" w:color="auto"/>
              <w:right w:val="single" w:sz="4" w:space="0" w:color="auto"/>
            </w:tcBorders>
            <w:shd w:val="clear" w:color="auto" w:fill="FFFFFF" w:themeFill="background1"/>
          </w:tcPr>
          <w:p w:rsidR="00AD6431" w:rsidRPr="004E5172" w:rsidRDefault="00D73114" w:rsidP="002B69EB">
            <w:r w:rsidRPr="004E5172">
              <w:t>Atelier Rijksbouwmeester</w:t>
            </w:r>
          </w:p>
        </w:tc>
      </w:tr>
      <w:tr w:rsidR="00AD6431" w:rsidRPr="00870C44" w:rsidTr="00D5011C">
        <w:tc>
          <w:tcPr>
            <w:tcW w:w="1747" w:type="dxa"/>
            <w:tcBorders>
              <w:top w:val="single" w:sz="6" w:space="0" w:color="auto"/>
              <w:left w:val="single" w:sz="4" w:space="0" w:color="auto"/>
              <w:bottom w:val="single" w:sz="6" w:space="0" w:color="auto"/>
              <w:right w:val="single" w:sz="6" w:space="0" w:color="auto"/>
            </w:tcBorders>
            <w:shd w:val="clear" w:color="auto" w:fill="FFFFFF" w:themeFill="background1"/>
          </w:tcPr>
          <w:p w:rsidR="00AD6431" w:rsidRPr="004E5172" w:rsidRDefault="00AD6431" w:rsidP="002B69EB">
            <w:pPr>
              <w:rPr>
                <w:noProof/>
              </w:rPr>
            </w:pPr>
            <w:r w:rsidRPr="004E5172">
              <w:rPr>
                <w:noProof/>
              </w:rPr>
              <w:t>Lid 3</w:t>
            </w:r>
          </w:p>
        </w:tc>
        <w:tc>
          <w:tcPr>
            <w:tcW w:w="2648" w:type="dxa"/>
            <w:tcBorders>
              <w:top w:val="single" w:sz="6" w:space="0" w:color="auto"/>
              <w:left w:val="single" w:sz="6" w:space="0" w:color="auto"/>
              <w:bottom w:val="single" w:sz="6" w:space="0" w:color="auto"/>
              <w:right w:val="single" w:sz="6" w:space="0" w:color="auto"/>
            </w:tcBorders>
            <w:shd w:val="clear" w:color="auto" w:fill="FFFFFF" w:themeFill="background1"/>
          </w:tcPr>
          <w:p w:rsidR="00AD6431" w:rsidRPr="004E5172" w:rsidRDefault="00D73114" w:rsidP="002B69EB">
            <w:r w:rsidRPr="004E5172">
              <w:rPr>
                <w:rFonts w:cs="Verdana"/>
                <w:color w:val="auto"/>
              </w:rPr>
              <w:t>technisch adviseur</w:t>
            </w:r>
          </w:p>
        </w:tc>
        <w:tc>
          <w:tcPr>
            <w:tcW w:w="2648" w:type="dxa"/>
            <w:tcBorders>
              <w:top w:val="single" w:sz="6" w:space="0" w:color="auto"/>
              <w:left w:val="single" w:sz="6" w:space="0" w:color="auto"/>
              <w:bottom w:val="single" w:sz="6" w:space="0" w:color="auto"/>
              <w:right w:val="single" w:sz="4" w:space="0" w:color="auto"/>
            </w:tcBorders>
            <w:shd w:val="clear" w:color="auto" w:fill="FFFFFF" w:themeFill="background1"/>
          </w:tcPr>
          <w:p w:rsidR="00AD6431" w:rsidRPr="004E5172" w:rsidRDefault="00D73114" w:rsidP="002B69EB">
            <w:r w:rsidRPr="004E5172">
              <w:t>Rijksvastgoedbedrijf</w:t>
            </w:r>
          </w:p>
        </w:tc>
      </w:tr>
      <w:tr w:rsidR="00AD6431" w:rsidRPr="004B78AD" w:rsidTr="00D5011C">
        <w:tc>
          <w:tcPr>
            <w:tcW w:w="1747" w:type="dxa"/>
            <w:tcBorders>
              <w:top w:val="single" w:sz="6" w:space="0" w:color="auto"/>
              <w:left w:val="single" w:sz="4" w:space="0" w:color="auto"/>
              <w:bottom w:val="single" w:sz="6" w:space="0" w:color="auto"/>
              <w:right w:val="single" w:sz="6" w:space="0" w:color="auto"/>
            </w:tcBorders>
            <w:shd w:val="clear" w:color="auto" w:fill="FFFFFF" w:themeFill="background1"/>
          </w:tcPr>
          <w:p w:rsidR="00AD6431" w:rsidRPr="004E5172" w:rsidRDefault="00AD6431" w:rsidP="002B69EB">
            <w:pPr>
              <w:rPr>
                <w:noProof/>
              </w:rPr>
            </w:pPr>
            <w:r w:rsidRPr="004E5172">
              <w:rPr>
                <w:noProof/>
              </w:rPr>
              <w:t>Lid 4</w:t>
            </w:r>
          </w:p>
        </w:tc>
        <w:tc>
          <w:tcPr>
            <w:tcW w:w="2648" w:type="dxa"/>
            <w:tcBorders>
              <w:top w:val="single" w:sz="6" w:space="0" w:color="auto"/>
              <w:left w:val="single" w:sz="6" w:space="0" w:color="auto"/>
              <w:bottom w:val="single" w:sz="6" w:space="0" w:color="auto"/>
              <w:right w:val="single" w:sz="6" w:space="0" w:color="auto"/>
            </w:tcBorders>
            <w:shd w:val="clear" w:color="auto" w:fill="FFFFFF" w:themeFill="background1"/>
          </w:tcPr>
          <w:p w:rsidR="00AD6431" w:rsidRPr="004E5172" w:rsidRDefault="00D73114" w:rsidP="004E5172">
            <w:r w:rsidRPr="004E5172">
              <w:rPr>
                <w:rFonts w:cs="Verdana"/>
                <w:color w:val="auto"/>
              </w:rPr>
              <w:t>vertegenwoordiger van</w:t>
            </w:r>
            <w:r w:rsidR="004E5172" w:rsidRPr="004E5172">
              <w:rPr>
                <w:rFonts w:cs="Verdana"/>
                <w:color w:val="auto"/>
              </w:rPr>
              <w:t>uit de gebruiker</w:t>
            </w:r>
          </w:p>
        </w:tc>
        <w:tc>
          <w:tcPr>
            <w:tcW w:w="2648" w:type="dxa"/>
            <w:tcBorders>
              <w:top w:val="single" w:sz="6" w:space="0" w:color="auto"/>
              <w:left w:val="single" w:sz="6" w:space="0" w:color="auto"/>
              <w:bottom w:val="single" w:sz="6" w:space="0" w:color="auto"/>
              <w:right w:val="single" w:sz="4" w:space="0" w:color="auto"/>
            </w:tcBorders>
            <w:shd w:val="clear" w:color="auto" w:fill="FFFFFF" w:themeFill="background1"/>
          </w:tcPr>
          <w:p w:rsidR="00F1559C" w:rsidRDefault="005D34E4" w:rsidP="002B69EB">
            <w:r>
              <w:t>Rechtbank</w:t>
            </w:r>
            <w:r w:rsidR="00F1559C">
              <w:t xml:space="preserve"> Oost-Brabant</w:t>
            </w:r>
            <w:r>
              <w:t xml:space="preserve">/Gerechtshof </w:t>
            </w:r>
          </w:p>
          <w:p w:rsidR="00AD6431" w:rsidRPr="004E5172" w:rsidRDefault="005D34E4" w:rsidP="002B69EB">
            <w:r>
              <w:t xml:space="preserve"> ‘s </w:t>
            </w:r>
            <w:proofErr w:type="spellStart"/>
            <w:r>
              <w:t>Hertogenbosch</w:t>
            </w:r>
            <w:proofErr w:type="spellEnd"/>
          </w:p>
        </w:tc>
      </w:tr>
      <w:tr w:rsidR="005D34E4" w:rsidRPr="004B78AD" w:rsidTr="00D5011C">
        <w:tc>
          <w:tcPr>
            <w:tcW w:w="1747" w:type="dxa"/>
            <w:tcBorders>
              <w:top w:val="single" w:sz="6" w:space="0" w:color="auto"/>
              <w:left w:val="single" w:sz="4" w:space="0" w:color="auto"/>
              <w:bottom w:val="single" w:sz="6" w:space="0" w:color="auto"/>
              <w:right w:val="single" w:sz="6" w:space="0" w:color="auto"/>
            </w:tcBorders>
            <w:shd w:val="clear" w:color="auto" w:fill="FFFFFF" w:themeFill="background1"/>
          </w:tcPr>
          <w:p w:rsidR="005D34E4" w:rsidRPr="004E5172" w:rsidRDefault="005D34E4" w:rsidP="00505A51">
            <w:pPr>
              <w:rPr>
                <w:noProof/>
              </w:rPr>
            </w:pPr>
            <w:r>
              <w:rPr>
                <w:noProof/>
              </w:rPr>
              <w:t>Lid 5</w:t>
            </w:r>
          </w:p>
        </w:tc>
        <w:tc>
          <w:tcPr>
            <w:tcW w:w="2648" w:type="dxa"/>
            <w:tcBorders>
              <w:top w:val="single" w:sz="6" w:space="0" w:color="auto"/>
              <w:left w:val="single" w:sz="6" w:space="0" w:color="auto"/>
              <w:bottom w:val="single" w:sz="6" w:space="0" w:color="auto"/>
              <w:right w:val="single" w:sz="6" w:space="0" w:color="auto"/>
            </w:tcBorders>
            <w:shd w:val="clear" w:color="auto" w:fill="FFFFFF" w:themeFill="background1"/>
          </w:tcPr>
          <w:p w:rsidR="005D34E4" w:rsidRPr="004E5172" w:rsidRDefault="005D34E4" w:rsidP="00505A51">
            <w:r w:rsidRPr="004E5172">
              <w:rPr>
                <w:rFonts w:cs="Verdana"/>
                <w:color w:val="auto"/>
              </w:rPr>
              <w:t>vertegenwoordiger vanuit de gebruiker</w:t>
            </w:r>
          </w:p>
        </w:tc>
        <w:tc>
          <w:tcPr>
            <w:tcW w:w="2648" w:type="dxa"/>
            <w:tcBorders>
              <w:top w:val="single" w:sz="6" w:space="0" w:color="auto"/>
              <w:left w:val="single" w:sz="6" w:space="0" w:color="auto"/>
              <w:bottom w:val="single" w:sz="6" w:space="0" w:color="auto"/>
              <w:right w:val="single" w:sz="4" w:space="0" w:color="auto"/>
            </w:tcBorders>
            <w:shd w:val="clear" w:color="auto" w:fill="FFFFFF" w:themeFill="background1"/>
          </w:tcPr>
          <w:p w:rsidR="005D34E4" w:rsidRPr="004E5172" w:rsidRDefault="005D34E4" w:rsidP="00505A51">
            <w:r>
              <w:t>Openbaar Ministerie ‘s Hertogenbosch</w:t>
            </w:r>
          </w:p>
        </w:tc>
      </w:tr>
      <w:tr w:rsidR="005D34E4" w:rsidRPr="004B78AD" w:rsidTr="00D5011C">
        <w:tc>
          <w:tcPr>
            <w:tcW w:w="1747" w:type="dxa"/>
            <w:tcBorders>
              <w:top w:val="single" w:sz="6" w:space="0" w:color="auto"/>
              <w:left w:val="single" w:sz="4" w:space="0" w:color="auto"/>
              <w:bottom w:val="single" w:sz="6" w:space="0" w:color="auto"/>
              <w:right w:val="single" w:sz="6" w:space="0" w:color="auto"/>
            </w:tcBorders>
            <w:shd w:val="clear" w:color="auto" w:fill="FFFFFF" w:themeFill="background1"/>
          </w:tcPr>
          <w:p w:rsidR="005D34E4" w:rsidRPr="004E5172" w:rsidRDefault="005D34E4" w:rsidP="00505A51">
            <w:pPr>
              <w:rPr>
                <w:noProof/>
              </w:rPr>
            </w:pPr>
            <w:r>
              <w:rPr>
                <w:noProof/>
              </w:rPr>
              <w:t>Lid 6</w:t>
            </w:r>
          </w:p>
        </w:tc>
        <w:tc>
          <w:tcPr>
            <w:tcW w:w="2648" w:type="dxa"/>
            <w:tcBorders>
              <w:top w:val="single" w:sz="6" w:space="0" w:color="auto"/>
              <w:left w:val="single" w:sz="6" w:space="0" w:color="auto"/>
              <w:bottom w:val="single" w:sz="6" w:space="0" w:color="auto"/>
              <w:right w:val="single" w:sz="6" w:space="0" w:color="auto"/>
            </w:tcBorders>
            <w:shd w:val="clear" w:color="auto" w:fill="FFFFFF" w:themeFill="background1"/>
          </w:tcPr>
          <w:p w:rsidR="005D34E4" w:rsidRPr="004E5172" w:rsidRDefault="005D34E4" w:rsidP="00505A51">
            <w:r w:rsidRPr="004E5172">
              <w:rPr>
                <w:rFonts w:cs="Verdana"/>
                <w:color w:val="auto"/>
              </w:rPr>
              <w:t>vertegenwoordiger vanuit de gebruiker</w:t>
            </w:r>
            <w:r w:rsidR="00EC6138">
              <w:rPr>
                <w:rFonts w:cs="Verdana"/>
                <w:color w:val="auto"/>
              </w:rPr>
              <w:t>s</w:t>
            </w:r>
          </w:p>
        </w:tc>
        <w:tc>
          <w:tcPr>
            <w:tcW w:w="2648" w:type="dxa"/>
            <w:tcBorders>
              <w:top w:val="single" w:sz="6" w:space="0" w:color="auto"/>
              <w:left w:val="single" w:sz="6" w:space="0" w:color="auto"/>
              <w:bottom w:val="single" w:sz="6" w:space="0" w:color="auto"/>
              <w:right w:val="single" w:sz="4" w:space="0" w:color="auto"/>
            </w:tcBorders>
            <w:shd w:val="clear" w:color="auto" w:fill="FFFFFF" w:themeFill="background1"/>
          </w:tcPr>
          <w:p w:rsidR="005D34E4" w:rsidRPr="004E5172" w:rsidRDefault="005D34E4" w:rsidP="00505A51">
            <w:r>
              <w:t>IND, RvdK, NIFP en DT&amp;V</w:t>
            </w:r>
          </w:p>
        </w:tc>
      </w:tr>
      <w:tr w:rsidR="005D34E4" w:rsidRPr="004B78AD" w:rsidTr="00EC6138">
        <w:tc>
          <w:tcPr>
            <w:tcW w:w="1747" w:type="dxa"/>
            <w:tcBorders>
              <w:top w:val="single" w:sz="6" w:space="0" w:color="auto"/>
              <w:left w:val="single" w:sz="4" w:space="0" w:color="auto"/>
              <w:bottom w:val="single" w:sz="6" w:space="0" w:color="auto"/>
              <w:right w:val="single" w:sz="6" w:space="0" w:color="auto"/>
            </w:tcBorders>
            <w:shd w:val="clear" w:color="auto" w:fill="FFFFFF" w:themeFill="background1"/>
          </w:tcPr>
          <w:p w:rsidR="005D34E4" w:rsidRPr="004E5172" w:rsidRDefault="005D34E4" w:rsidP="002B69EB">
            <w:pPr>
              <w:rPr>
                <w:noProof/>
              </w:rPr>
            </w:pPr>
            <w:r>
              <w:t>Lid 7</w:t>
            </w:r>
          </w:p>
        </w:tc>
        <w:tc>
          <w:tcPr>
            <w:tcW w:w="2648" w:type="dxa"/>
            <w:tcBorders>
              <w:top w:val="single" w:sz="6" w:space="0" w:color="auto"/>
              <w:left w:val="single" w:sz="6" w:space="0" w:color="auto"/>
              <w:bottom w:val="single" w:sz="6" w:space="0" w:color="auto"/>
              <w:right w:val="single" w:sz="6" w:space="0" w:color="auto"/>
            </w:tcBorders>
            <w:shd w:val="clear" w:color="auto" w:fill="FFFFFF" w:themeFill="background1"/>
          </w:tcPr>
          <w:p w:rsidR="005D34E4" w:rsidRPr="004E5172" w:rsidRDefault="005D34E4" w:rsidP="004E5172">
            <w:pPr>
              <w:rPr>
                <w:rFonts w:cs="Verdana"/>
                <w:color w:val="auto"/>
              </w:rPr>
            </w:pPr>
            <w:r>
              <w:rPr>
                <w:rFonts w:cs="Verdana"/>
                <w:color w:val="auto"/>
              </w:rPr>
              <w:t>Vertegenwoordiger vanuit de Raad voor de Rechtspraak</w:t>
            </w:r>
          </w:p>
        </w:tc>
        <w:tc>
          <w:tcPr>
            <w:tcW w:w="2648" w:type="dxa"/>
            <w:tcBorders>
              <w:top w:val="single" w:sz="6" w:space="0" w:color="auto"/>
              <w:left w:val="single" w:sz="6" w:space="0" w:color="auto"/>
              <w:bottom w:val="single" w:sz="6" w:space="0" w:color="auto"/>
              <w:right w:val="single" w:sz="4" w:space="0" w:color="auto"/>
            </w:tcBorders>
            <w:shd w:val="clear" w:color="auto" w:fill="FFFFFF" w:themeFill="background1"/>
          </w:tcPr>
          <w:p w:rsidR="008A2C23" w:rsidRPr="008A2C23" w:rsidRDefault="005D34E4" w:rsidP="008A2C23">
            <w:pPr>
              <w:pStyle w:val="Tekstopmerking"/>
              <w:rPr>
                <w:sz w:val="18"/>
                <w:szCs w:val="18"/>
              </w:rPr>
            </w:pPr>
            <w:r w:rsidRPr="008A2C23">
              <w:rPr>
                <w:sz w:val="18"/>
                <w:szCs w:val="18"/>
              </w:rPr>
              <w:t>Raad voor de Rechtspraak</w:t>
            </w:r>
            <w:r w:rsidR="008A2C23" w:rsidRPr="008A2C23">
              <w:rPr>
                <w:sz w:val="18"/>
                <w:szCs w:val="18"/>
              </w:rPr>
              <w:t xml:space="preserve"> (als Opdrachtgever aan het RVB)</w:t>
            </w:r>
          </w:p>
          <w:p w:rsidR="005D34E4" w:rsidRPr="004E5172" w:rsidRDefault="005D34E4" w:rsidP="002B69EB"/>
        </w:tc>
      </w:tr>
      <w:tr w:rsidR="00EC6138" w:rsidRPr="004B78AD" w:rsidTr="00D5011C">
        <w:tc>
          <w:tcPr>
            <w:tcW w:w="1747" w:type="dxa"/>
            <w:tcBorders>
              <w:top w:val="single" w:sz="6" w:space="0" w:color="auto"/>
              <w:left w:val="single" w:sz="4" w:space="0" w:color="auto"/>
              <w:bottom w:val="single" w:sz="4" w:space="0" w:color="auto"/>
              <w:right w:val="single" w:sz="6" w:space="0" w:color="auto"/>
            </w:tcBorders>
            <w:shd w:val="clear" w:color="auto" w:fill="FFFFFF" w:themeFill="background1"/>
          </w:tcPr>
          <w:p w:rsidR="00EC6138" w:rsidRDefault="00EC6138" w:rsidP="002B69EB">
            <w:r>
              <w:t>Lid 8</w:t>
            </w:r>
          </w:p>
        </w:tc>
        <w:tc>
          <w:tcPr>
            <w:tcW w:w="2648" w:type="dxa"/>
            <w:tcBorders>
              <w:top w:val="single" w:sz="6" w:space="0" w:color="auto"/>
              <w:left w:val="single" w:sz="6" w:space="0" w:color="auto"/>
              <w:bottom w:val="single" w:sz="4" w:space="0" w:color="auto"/>
              <w:right w:val="single" w:sz="6" w:space="0" w:color="auto"/>
            </w:tcBorders>
            <w:shd w:val="clear" w:color="auto" w:fill="FFFFFF" w:themeFill="background1"/>
          </w:tcPr>
          <w:p w:rsidR="00EC6138" w:rsidRDefault="00EC6138" w:rsidP="004E5172">
            <w:pPr>
              <w:rPr>
                <w:rFonts w:cs="Verdana"/>
                <w:color w:val="auto"/>
              </w:rPr>
            </w:pPr>
            <w:r>
              <w:t>projectleider gezamenlijke gebruikers</w:t>
            </w:r>
          </w:p>
        </w:tc>
        <w:tc>
          <w:tcPr>
            <w:tcW w:w="2648" w:type="dxa"/>
            <w:tcBorders>
              <w:top w:val="single" w:sz="6" w:space="0" w:color="auto"/>
              <w:left w:val="single" w:sz="6" w:space="0" w:color="auto"/>
              <w:bottom w:val="single" w:sz="4" w:space="0" w:color="auto"/>
              <w:right w:val="single" w:sz="4" w:space="0" w:color="auto"/>
            </w:tcBorders>
            <w:shd w:val="clear" w:color="auto" w:fill="FFFFFF" w:themeFill="background1"/>
          </w:tcPr>
          <w:p w:rsidR="00EC6138" w:rsidRPr="00EC6138" w:rsidRDefault="00EC6138" w:rsidP="00EC6138">
            <w:r w:rsidRPr="00EC6138">
              <w:t xml:space="preserve">Rechtbank Oost-Brabant/Gerechtshof </w:t>
            </w:r>
          </w:p>
          <w:p w:rsidR="00EC6138" w:rsidRPr="008A2C23" w:rsidRDefault="00EC6138" w:rsidP="00EC6138">
            <w:pPr>
              <w:pStyle w:val="Tekstopmerking"/>
              <w:rPr>
                <w:sz w:val="18"/>
                <w:szCs w:val="18"/>
              </w:rPr>
            </w:pPr>
            <w:r w:rsidRPr="00EC6138">
              <w:rPr>
                <w:sz w:val="18"/>
                <w:szCs w:val="18"/>
              </w:rPr>
              <w:t xml:space="preserve"> ‘s </w:t>
            </w:r>
            <w:proofErr w:type="spellStart"/>
            <w:r w:rsidRPr="00EC6138">
              <w:rPr>
                <w:sz w:val="18"/>
                <w:szCs w:val="18"/>
              </w:rPr>
              <w:t>Hertogenbosch</w:t>
            </w:r>
            <w:proofErr w:type="spellEnd"/>
            <w:r w:rsidRPr="00EC6138">
              <w:rPr>
                <w:sz w:val="18"/>
                <w:szCs w:val="18"/>
              </w:rPr>
              <w:t xml:space="preserve">, OM, IND, </w:t>
            </w:r>
            <w:proofErr w:type="spellStart"/>
            <w:r w:rsidRPr="00EC6138">
              <w:rPr>
                <w:sz w:val="18"/>
                <w:szCs w:val="18"/>
              </w:rPr>
              <w:t>RvdK</w:t>
            </w:r>
            <w:proofErr w:type="spellEnd"/>
            <w:r w:rsidRPr="00EC6138">
              <w:rPr>
                <w:sz w:val="18"/>
                <w:szCs w:val="18"/>
              </w:rPr>
              <w:t>, NIFP en DT&amp;V</w:t>
            </w:r>
          </w:p>
        </w:tc>
      </w:tr>
    </w:tbl>
    <w:p w:rsidR="00F77770" w:rsidRDefault="00F77770" w:rsidP="00F77770">
      <w:pPr>
        <w:rPr>
          <w:b/>
          <w:color w:val="FF0000"/>
        </w:rPr>
      </w:pPr>
    </w:p>
    <w:p w:rsidR="005D34E4" w:rsidRDefault="005D34E4" w:rsidP="000647FB">
      <w:r>
        <w:t>.</w:t>
      </w:r>
    </w:p>
    <w:p w:rsidR="005D34E4" w:rsidRDefault="005D34E4" w:rsidP="000647FB"/>
    <w:p w:rsidR="000647FB" w:rsidRDefault="000647FB" w:rsidP="000647FB">
      <w:pPr>
        <w:rPr>
          <w:b/>
          <w:color w:val="FF0000"/>
        </w:rPr>
      </w:pPr>
    </w:p>
    <w:p w:rsidR="000647FB" w:rsidRDefault="000647FB" w:rsidP="00F77770">
      <w:pPr>
        <w:rPr>
          <w:b/>
          <w:color w:val="FF0000"/>
        </w:rPr>
      </w:pPr>
    </w:p>
    <w:p w:rsidR="00F77770" w:rsidRDefault="00F77770" w:rsidP="00DE5922">
      <w:pPr>
        <w:pStyle w:val="Kop2"/>
      </w:pPr>
      <w:bookmarkStart w:id="101" w:name="_Toc466378391"/>
      <w:bookmarkStart w:id="102" w:name="_Toc466539346"/>
      <w:bookmarkStart w:id="103" w:name="_Toc524364124"/>
      <w:r>
        <w:t>Gelijke economisch meest voordelige inschrijving</w:t>
      </w:r>
      <w:bookmarkEnd w:id="101"/>
      <w:bookmarkEnd w:id="102"/>
      <w:bookmarkEnd w:id="103"/>
    </w:p>
    <w:p w:rsidR="00F26A30" w:rsidRPr="00713150" w:rsidRDefault="00F77770" w:rsidP="009E2A79">
      <w:r w:rsidRPr="00816EAD">
        <w:t xml:space="preserve">Indien twee of meerdere inschrijvers een gelijke economische meest voordelige inschrijving hebben gedaan, wordt </w:t>
      </w:r>
      <w:proofErr w:type="spellStart"/>
      <w:r w:rsidRPr="00816EAD">
        <w:t>wordt</w:t>
      </w:r>
      <w:proofErr w:type="spellEnd"/>
      <w:r w:rsidRPr="00816EAD">
        <w:t xml:space="preserve"> door loting bepaald welke inschrijver in aanmerking komt voor gunning.</w:t>
      </w:r>
      <w:bookmarkEnd w:id="79"/>
      <w:bookmarkEnd w:id="80"/>
      <w:bookmarkEnd w:id="81"/>
      <w:bookmarkEnd w:id="82"/>
      <w:bookmarkEnd w:id="83"/>
      <w:bookmarkEnd w:id="84"/>
      <w:bookmarkEnd w:id="85"/>
      <w:r w:rsidR="00F26A30">
        <w:br w:type="page"/>
      </w:r>
    </w:p>
    <w:p w:rsidR="00F26A30" w:rsidRDefault="00F868A3" w:rsidP="00DE5922">
      <w:pPr>
        <w:pStyle w:val="Kop1"/>
      </w:pPr>
      <w:bookmarkStart w:id="104" w:name="_Toc524364125"/>
      <w:r>
        <w:lastRenderedPageBreak/>
        <w:t>Gunningsbeslissing</w:t>
      </w:r>
      <w:bookmarkEnd w:id="104"/>
    </w:p>
    <w:p w:rsidR="00F868A3" w:rsidRDefault="00F868A3" w:rsidP="00DE5922">
      <w:pPr>
        <w:pStyle w:val="Kop2"/>
      </w:pPr>
      <w:bookmarkStart w:id="105" w:name="_Toc457470704"/>
      <w:bookmarkStart w:id="106" w:name="_Toc524364126"/>
      <w:r>
        <w:t>Mededeling gunningsbeslissing</w:t>
      </w:r>
      <w:bookmarkEnd w:id="105"/>
      <w:bookmarkEnd w:id="106"/>
      <w:r>
        <w:t xml:space="preserve"> </w:t>
      </w:r>
    </w:p>
    <w:p w:rsidR="00F868A3" w:rsidRDefault="00F83EC3" w:rsidP="00F868A3">
      <w:r>
        <w:t xml:space="preserve">Alle </w:t>
      </w:r>
      <w:r w:rsidR="00F868A3">
        <w:t>inschrijver</w:t>
      </w:r>
      <w:r>
        <w:t>s</w:t>
      </w:r>
      <w:r w:rsidR="00F868A3">
        <w:t xml:space="preserve"> word</w:t>
      </w:r>
      <w:r>
        <w:t>en</w:t>
      </w:r>
      <w:r w:rsidR="00F868A3">
        <w:t xml:space="preserve"> door het Rijksvastgoedbedrijf gelijktijdig bericht over de gunningsbeslissing, onder opgave van de relevante redenen van de gunningsbeslissing. De mededeling van de gunningsbeslissing wordt via TenderNed verzonden.</w:t>
      </w:r>
    </w:p>
    <w:p w:rsidR="00F868A3" w:rsidRDefault="00F868A3" w:rsidP="00F868A3"/>
    <w:p w:rsidR="00F868A3" w:rsidRDefault="00F868A3" w:rsidP="00F868A3">
      <w:r>
        <w:t>Indien binnen een termijn van 20 kalenderdagen na verzending van de mededeling van de gunningsbeslissing</w:t>
      </w:r>
      <w:r w:rsidR="00F83EC3">
        <w:t>,</w:t>
      </w:r>
      <w:r>
        <w:t xml:space="preserve"> een kort gedingprocedure aanhangig is gemaakt, hetgeen moet blijken uit toezending van een kopie van het exploot van de dagvaarding, zal het Rijksvastgoedbedrijf niet tot gunning van de opdracht overgaan</w:t>
      </w:r>
      <w:r w:rsidR="00F83EC3">
        <w:t>,</w:t>
      </w:r>
      <w:r>
        <w:t xml:space="preserve"> totdat in kort geding vonnis is gewezen.</w:t>
      </w:r>
    </w:p>
    <w:p w:rsidR="00F868A3" w:rsidRDefault="00F868A3" w:rsidP="00F868A3"/>
    <w:p w:rsidR="00F868A3" w:rsidRDefault="00F868A3" w:rsidP="00F868A3">
      <w:r>
        <w:t xml:space="preserve">Indien het Rijksvastgoedbedrijf zelf fouten in de aanbestedingsprocedure heeft geconstateerd, dan wel van oordeel is dat een klagende </w:t>
      </w:r>
      <w:r w:rsidR="00CE1B3A">
        <w:t>inschrijver</w:t>
      </w:r>
      <w:r>
        <w:t xml:space="preserve"> in het gelijk moet worden gesteld, kan het Rijksvastgoedbedrijf terugkomen op de gunningsbeslissing.</w:t>
      </w:r>
    </w:p>
    <w:p w:rsidR="00F868A3" w:rsidRDefault="00F868A3" w:rsidP="00F868A3">
      <w:r>
        <w:t>In voorkomend geval kan de inschrijver</w:t>
      </w:r>
      <w:r w:rsidR="00F83EC3">
        <w:t>,</w:t>
      </w:r>
      <w:r>
        <w:t xml:space="preserve"> </w:t>
      </w:r>
      <w:r w:rsidR="00F83EC3">
        <w:t xml:space="preserve">aan </w:t>
      </w:r>
      <w:r>
        <w:t xml:space="preserve">wie de </w:t>
      </w:r>
      <w:r w:rsidR="00F83EC3">
        <w:t xml:space="preserve">opdracht gegund </w:t>
      </w:r>
      <w:r>
        <w:t>is</w:t>
      </w:r>
      <w:r w:rsidR="00F83EC3">
        <w:t>,</w:t>
      </w:r>
      <w:r>
        <w:t xml:space="preserve"> geen aanspraak maken op enige schadeloosstelling.</w:t>
      </w:r>
    </w:p>
    <w:p w:rsidR="00816EAD" w:rsidRDefault="00816EAD" w:rsidP="00F868A3"/>
    <w:p w:rsidR="00816EAD" w:rsidRPr="00816EAD" w:rsidRDefault="00816EAD" w:rsidP="00816EAD">
      <w:pPr>
        <w:pStyle w:val="Kop2"/>
      </w:pPr>
      <w:bookmarkStart w:id="107" w:name="_Toc470007626"/>
      <w:bookmarkStart w:id="108" w:name="_Toc524364127"/>
      <w:r w:rsidRPr="00816EAD">
        <w:t>Ontwerpkostenvergoeding</w:t>
      </w:r>
      <w:bookmarkEnd w:id="107"/>
      <w:bookmarkEnd w:id="108"/>
      <w:r w:rsidRPr="00816EAD">
        <w:t xml:space="preserve"> </w:t>
      </w:r>
    </w:p>
    <w:p w:rsidR="00816EAD" w:rsidRDefault="00816EAD" w:rsidP="00816EAD">
      <w:pPr>
        <w:rPr>
          <w:rFonts w:eastAsiaTheme="minorHAnsi"/>
        </w:rPr>
      </w:pPr>
      <w:r>
        <w:t>Het Rijksvastgoedbedrijf zal de inschrijvers die een geldige inschrijving hebben ingediend, maar wiens inschrijving niet als de Economisch Meest Voordelige Inschrijving kan worden aangemerkt, een tegemoetkoming in de ontwerpkosten beta</w:t>
      </w:r>
      <w:r w:rsidR="003D7A7B">
        <w:t>len inclusief verschotten ad € 6</w:t>
      </w:r>
      <w:r>
        <w:t xml:space="preserve">0.000,- exclusief BTW. </w:t>
      </w:r>
    </w:p>
    <w:p w:rsidR="00816EAD" w:rsidRDefault="00816EAD" w:rsidP="00816EAD">
      <w:r>
        <w:t>De tegemoetkoming zal worden betaald nadat de Overeenkomst is gesloten en nadat de Inschrijver daaropvolgend een factuur voor de (ontwerp)kostenvergoeding heeft ingediend. De betalingstermijn van de factuur is dertig dagen.</w:t>
      </w:r>
    </w:p>
    <w:p w:rsidR="00F868A3" w:rsidRDefault="00F868A3" w:rsidP="00F868A3"/>
    <w:p w:rsidR="00F868A3" w:rsidRPr="00F868A3" w:rsidRDefault="00F868A3" w:rsidP="00F26A30">
      <w:pPr>
        <w:rPr>
          <w:b/>
        </w:rPr>
      </w:pPr>
    </w:p>
    <w:p w:rsidR="00DE5922" w:rsidRDefault="00DE5922" w:rsidP="00F26A30">
      <w:pPr>
        <w:sectPr w:rsidR="00DE5922" w:rsidSect="00713150">
          <w:pgSz w:w="11905" w:h="16837"/>
          <w:pgMar w:top="2573" w:right="980" w:bottom="1082" w:left="3186" w:header="708" w:footer="708" w:gutter="0"/>
          <w:cols w:space="708"/>
        </w:sectPr>
      </w:pPr>
    </w:p>
    <w:p w:rsidR="003F5BA2" w:rsidRPr="00DE5922" w:rsidRDefault="00885298" w:rsidP="00DE5922">
      <w:pPr>
        <w:pStyle w:val="Kop1"/>
      </w:pPr>
      <w:bookmarkStart w:id="109" w:name="_Toc524364128"/>
      <w:r w:rsidRPr="00DE5922">
        <w:lastRenderedPageBreak/>
        <w:t>Vereisten aan i</w:t>
      </w:r>
      <w:r w:rsidR="003F5BA2" w:rsidRPr="00DE5922">
        <w:t xml:space="preserve">n te dienen </w:t>
      </w:r>
      <w:r w:rsidR="00C96CA0" w:rsidRPr="00DE5922">
        <w:t>d</w:t>
      </w:r>
      <w:r w:rsidR="003F5BA2" w:rsidRPr="00DE5922">
        <w:t>ialoog</w:t>
      </w:r>
      <w:r w:rsidR="00680C2A" w:rsidRPr="00DE5922">
        <w:t>producten</w:t>
      </w:r>
      <w:bookmarkEnd w:id="109"/>
    </w:p>
    <w:p w:rsidR="00DE5922" w:rsidRDefault="00DB68F4" w:rsidP="00DB68F4">
      <w:pPr>
        <w:rPr>
          <w:color w:val="auto"/>
        </w:rPr>
      </w:pPr>
      <w:r w:rsidRPr="00441CCB">
        <w:rPr>
          <w:color w:val="auto"/>
        </w:rPr>
        <w:t xml:space="preserve">Hieronder </w:t>
      </w:r>
      <w:r w:rsidR="00FC7300">
        <w:rPr>
          <w:color w:val="auto"/>
        </w:rPr>
        <w:t>zijn</w:t>
      </w:r>
      <w:r w:rsidR="00FC7300" w:rsidRPr="00441CCB">
        <w:rPr>
          <w:color w:val="auto"/>
        </w:rPr>
        <w:t xml:space="preserve"> </w:t>
      </w:r>
      <w:r w:rsidR="002A4E15" w:rsidRPr="00441CCB">
        <w:rPr>
          <w:color w:val="auto"/>
        </w:rPr>
        <w:t xml:space="preserve">de </w:t>
      </w:r>
      <w:r w:rsidRPr="00441CCB">
        <w:rPr>
          <w:color w:val="auto"/>
        </w:rPr>
        <w:t xml:space="preserve">eisen </w:t>
      </w:r>
      <w:r w:rsidR="00FC7300">
        <w:rPr>
          <w:color w:val="auto"/>
        </w:rPr>
        <w:t xml:space="preserve">vermeld, die worden gesteld </w:t>
      </w:r>
      <w:r w:rsidRPr="00441CCB">
        <w:rPr>
          <w:color w:val="auto"/>
        </w:rPr>
        <w:t xml:space="preserve">aan de </w:t>
      </w:r>
      <w:r w:rsidR="00680C2A">
        <w:rPr>
          <w:color w:val="auto"/>
        </w:rPr>
        <w:t>kwalitatieve producten</w:t>
      </w:r>
      <w:r w:rsidR="002A4E15" w:rsidRPr="00441CCB">
        <w:rPr>
          <w:color w:val="auto"/>
        </w:rPr>
        <w:t xml:space="preserve"> bij </w:t>
      </w:r>
      <w:r w:rsidR="00AB203F">
        <w:rPr>
          <w:color w:val="auto"/>
        </w:rPr>
        <w:t xml:space="preserve">de Dialooggesprekken. </w:t>
      </w:r>
    </w:p>
    <w:p w:rsidR="007C0F42" w:rsidRDefault="007C0F42">
      <w:pPr>
        <w:spacing w:line="240" w:lineRule="auto"/>
        <w:rPr>
          <w:color w:val="000000" w:themeColor="text1"/>
        </w:rPr>
      </w:pPr>
    </w:p>
    <w:p w:rsidR="00DE5922" w:rsidRDefault="007C0F42">
      <w:pPr>
        <w:spacing w:line="240" w:lineRule="auto"/>
        <w:rPr>
          <w:color w:val="000000" w:themeColor="text1"/>
        </w:rPr>
      </w:pPr>
      <w:r>
        <w:rPr>
          <w:color w:val="000000" w:themeColor="text1"/>
        </w:rPr>
        <w:t>Zie bijlage</w:t>
      </w:r>
      <w:r w:rsidR="00DE5922">
        <w:rPr>
          <w:color w:val="000000" w:themeColor="text1"/>
        </w:rPr>
        <w:br w:type="page"/>
      </w:r>
    </w:p>
    <w:p w:rsidR="00DE5922" w:rsidRPr="00E11278" w:rsidRDefault="00DE5922" w:rsidP="00DE5922">
      <w:pPr>
        <w:rPr>
          <w:color w:val="000000" w:themeColor="text1"/>
        </w:rPr>
      </w:pPr>
    </w:p>
    <w:p w:rsidR="00DE5922" w:rsidRDefault="00DE5922">
      <w:pPr>
        <w:spacing w:line="240" w:lineRule="auto"/>
        <w:rPr>
          <w:sz w:val="24"/>
          <w:szCs w:val="24"/>
          <w:highlight w:val="lightGray"/>
        </w:rPr>
      </w:pPr>
    </w:p>
    <w:p w:rsidR="00DF4419" w:rsidRDefault="00DF4419">
      <w:pPr>
        <w:spacing w:line="240" w:lineRule="auto"/>
        <w:rPr>
          <w:sz w:val="24"/>
          <w:szCs w:val="24"/>
          <w:highlight w:val="lightGray"/>
        </w:rPr>
      </w:pPr>
      <w:r>
        <w:rPr>
          <w:sz w:val="24"/>
          <w:szCs w:val="24"/>
          <w:highlight w:val="lightGray"/>
        </w:rPr>
        <w:br w:type="page"/>
      </w:r>
    </w:p>
    <w:p w:rsidR="00DF4419" w:rsidRDefault="00DF4419">
      <w:pPr>
        <w:spacing w:line="240" w:lineRule="auto"/>
        <w:rPr>
          <w:sz w:val="24"/>
          <w:szCs w:val="24"/>
          <w:highlight w:val="lightGray"/>
        </w:rPr>
        <w:sectPr w:rsidR="00DF4419" w:rsidSect="00DE5922">
          <w:pgSz w:w="16837" w:h="11905" w:orient="landscape"/>
          <w:pgMar w:top="980" w:right="1082" w:bottom="3186" w:left="2573" w:header="708" w:footer="708" w:gutter="0"/>
          <w:cols w:space="708"/>
          <w:docGrid w:linePitch="245"/>
        </w:sectPr>
      </w:pPr>
    </w:p>
    <w:p w:rsidR="00F26A30" w:rsidRDefault="00F26A30" w:rsidP="00DE5922">
      <w:pPr>
        <w:pStyle w:val="Kop1"/>
      </w:pPr>
      <w:bookmarkStart w:id="110" w:name="_Toc524364129"/>
      <w:r>
        <w:lastRenderedPageBreak/>
        <w:t>Motiveringen en slotbepalingen</w:t>
      </w:r>
      <w:bookmarkEnd w:id="86"/>
      <w:bookmarkEnd w:id="87"/>
      <w:bookmarkEnd w:id="110"/>
    </w:p>
    <w:p w:rsidR="00F26A30" w:rsidRDefault="00F26A30" w:rsidP="00DE5922">
      <w:pPr>
        <w:pStyle w:val="Kop2"/>
      </w:pPr>
      <w:bookmarkStart w:id="111" w:name="_Toc455580079"/>
      <w:bookmarkStart w:id="112" w:name="_Toc456859550"/>
      <w:bookmarkStart w:id="113" w:name="_Toc275174694"/>
      <w:bookmarkStart w:id="114" w:name="_Toc278806229"/>
      <w:bookmarkStart w:id="115" w:name="_Toc278808953"/>
      <w:bookmarkStart w:id="116" w:name="_Toc305514495"/>
      <w:bookmarkStart w:id="117" w:name="_Toc322435685"/>
      <w:bookmarkStart w:id="118" w:name="_Toc524364130"/>
      <w:r>
        <w:t>Verificatie</w:t>
      </w:r>
      <w:r w:rsidR="00BC19C1">
        <w:t xml:space="preserve"> </w:t>
      </w:r>
      <w:r>
        <w:t>gegevens</w:t>
      </w:r>
      <w:bookmarkEnd w:id="111"/>
      <w:bookmarkEnd w:id="112"/>
      <w:bookmarkEnd w:id="118"/>
    </w:p>
    <w:p w:rsidR="00F26A30" w:rsidRDefault="00F26A30" w:rsidP="00F26A30">
      <w:r>
        <w:t>Het Rijksvastgoedbedrijf behoudt zich het recht voor om:</w:t>
      </w:r>
    </w:p>
    <w:p w:rsidR="00F26A30" w:rsidRDefault="00F26A30" w:rsidP="00913CD5">
      <w:pPr>
        <w:pStyle w:val="Lijstalinea"/>
        <w:numPr>
          <w:ilvl w:val="0"/>
          <w:numId w:val="11"/>
        </w:numPr>
      </w:pPr>
      <w:r>
        <w:t xml:space="preserve">te allen tijde de in de </w:t>
      </w:r>
      <w:r w:rsidR="00D273E4">
        <w:t>inschrijvingen</w:t>
      </w:r>
      <w:r>
        <w:t xml:space="preserve"> verstrekte gegevens en verklaringen aan een nader onderzoek te onderwerpen en op inhoudelijke juistheid en consistentie te (laten) controleren, en</w:t>
      </w:r>
    </w:p>
    <w:p w:rsidR="00D273E4" w:rsidRDefault="00D273E4" w:rsidP="00913CD5">
      <w:pPr>
        <w:pStyle w:val="Lijstalinea"/>
        <w:numPr>
          <w:ilvl w:val="0"/>
          <w:numId w:val="11"/>
        </w:numPr>
      </w:pPr>
      <w:r>
        <w:t>indien daartoe gerede aanleiding bestaat, inschrijvingen inhoudelijk te (laten) onderzoeken naar prijsafspraken tussen inschrijvers, en</w:t>
      </w:r>
    </w:p>
    <w:p w:rsidR="00F26A30" w:rsidRDefault="00F26A30" w:rsidP="00913CD5">
      <w:pPr>
        <w:pStyle w:val="Lijstalinea"/>
        <w:numPr>
          <w:ilvl w:val="0"/>
          <w:numId w:val="11"/>
        </w:numPr>
      </w:pPr>
      <w:r>
        <w:t xml:space="preserve">na ontvangst en een eerste evaluatie van de </w:t>
      </w:r>
      <w:r w:rsidR="00D273E4">
        <w:t>inschrijv</w:t>
      </w:r>
      <w:r>
        <w:t>ingen een nadere verduidelijking c.q. toelichting te verlangen.</w:t>
      </w:r>
    </w:p>
    <w:p w:rsidR="00D273E4" w:rsidRDefault="00F44D5C" w:rsidP="00DE5922">
      <w:pPr>
        <w:pStyle w:val="Kop2"/>
      </w:pPr>
      <w:bookmarkStart w:id="119" w:name="_Toc455575415"/>
      <w:bookmarkStart w:id="120" w:name="_Toc457470723"/>
      <w:bookmarkStart w:id="121" w:name="_Toc524364131"/>
      <w:r>
        <w:t>H</w:t>
      </w:r>
      <w:r w:rsidR="00D273E4">
        <w:t>erzieningsclausules</w:t>
      </w:r>
      <w:bookmarkEnd w:id="119"/>
      <w:bookmarkEnd w:id="120"/>
      <w:bookmarkEnd w:id="121"/>
    </w:p>
    <w:bookmarkEnd w:id="113"/>
    <w:bookmarkEnd w:id="114"/>
    <w:bookmarkEnd w:id="115"/>
    <w:bookmarkEnd w:id="116"/>
    <w:bookmarkEnd w:id="117"/>
    <w:p w:rsidR="00AC0CCD" w:rsidRDefault="00AC0CCD" w:rsidP="00885298">
      <w:pPr>
        <w:rPr>
          <w:b/>
          <w:color w:val="0070C0"/>
        </w:rPr>
      </w:pPr>
    </w:p>
    <w:p w:rsidR="00AC0CCD" w:rsidRDefault="00E71DE1" w:rsidP="00C10B3E">
      <w:pPr>
        <w:autoSpaceDE w:val="0"/>
        <w:adjustRightInd w:val="0"/>
        <w:spacing w:line="240" w:lineRule="auto"/>
        <w:textAlignment w:val="auto"/>
        <w:rPr>
          <w:b/>
          <w:color w:val="0070C0"/>
        </w:rPr>
      </w:pPr>
      <w:r>
        <w:rPr>
          <w:color w:val="000000" w:themeColor="text1"/>
        </w:rPr>
        <w:t>E</w:t>
      </w:r>
      <w:r w:rsidRPr="00101EFA">
        <w:rPr>
          <w:color w:val="000000" w:themeColor="text1"/>
        </w:rPr>
        <w:t xml:space="preserve">en optie tot verlenging van het Meerjarig Onderhoud met </w:t>
      </w:r>
      <w:r w:rsidR="003E217F">
        <w:rPr>
          <w:color w:val="000000" w:themeColor="text1"/>
        </w:rPr>
        <w:t>een</w:t>
      </w:r>
      <w:r w:rsidR="003E217F" w:rsidRPr="00101EFA">
        <w:rPr>
          <w:color w:val="000000" w:themeColor="text1"/>
        </w:rPr>
        <w:t xml:space="preserve"> </w:t>
      </w:r>
      <w:r w:rsidRPr="00101EFA">
        <w:rPr>
          <w:color w:val="000000" w:themeColor="text1"/>
        </w:rPr>
        <w:t>keer een periode van 1 jaar. Dit betreft een eenzijdig door Opdrachtgever af te roepen optie.</w:t>
      </w:r>
    </w:p>
    <w:sectPr w:rsidR="00AC0CCD" w:rsidSect="00DE5922">
      <w:pgSz w:w="11905" w:h="16837"/>
      <w:pgMar w:top="2573" w:right="980" w:bottom="1082" w:left="3186" w:header="708" w:footer="708" w:gutter="0"/>
      <w:cols w:space="708"/>
      <w:docGrid w:linePitch="24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66F3F" w:rsidRDefault="00266F3F" w:rsidP="00C451AB">
      <w:pPr>
        <w:spacing w:line="240" w:lineRule="auto"/>
      </w:pPr>
      <w:r>
        <w:separator/>
      </w:r>
    </w:p>
  </w:endnote>
  <w:endnote w:type="continuationSeparator" w:id="0">
    <w:p w:rsidR="00266F3F" w:rsidRDefault="00266F3F" w:rsidP="00C451AB">
      <w:pPr>
        <w:spacing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Verdana">
    <w:altName w:val="Verdana"/>
    <w:panose1 w:val="020B0604030504040204"/>
    <w:charset w:val="00"/>
    <w:family w:val="swiss"/>
    <w:pitch w:val="variable"/>
    <w:sig w:usb0="A10006FF" w:usb1="4000205B" w:usb2="00000010" w:usb3="00000000" w:csb0="0000019F" w:csb1="00000000"/>
  </w:font>
  <w:font w:name="DejaVu Sans">
    <w:altName w:val="Arial"/>
    <w:charset w:val="00"/>
    <w:family w:val="swiss"/>
    <w:pitch w:val="variable"/>
    <w:sig w:usb0="E7000EFF" w:usb1="5200FDFF" w:usb2="0A042021" w:usb3="00000000" w:csb0="000001BF" w:csb1="00000000"/>
  </w:font>
  <w:font w:name="Lohit Hindi">
    <w:altName w:val="Times New Roman"/>
    <w:charset w:val="00"/>
    <w:family w:val="auto"/>
    <w:pitch w:val="default"/>
    <w:sig w:usb0="00000000" w:usb1="00000000" w:usb2="00000000" w:usb3="00000000" w:csb0="00000000"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 w:name="Batang">
    <w:altName w:val="바탕"/>
    <w:panose1 w:val="02030600000101010101"/>
    <w:charset w:val="81"/>
    <w:family w:val="roman"/>
    <w:pitch w:val="variable"/>
    <w:sig w:usb0="B00002AF" w:usb1="69D77CFB" w:usb2="00000030" w:usb3="00000000" w:csb0="0008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B37" w:rsidRDefault="00477B37">
    <w:pPr>
      <w:pStyle w:val="Voettekst"/>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B37" w:rsidRDefault="00477B37">
    <w:pPr>
      <w:pStyle w:val="Voetteks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B37" w:rsidRDefault="00477B37">
    <w:pPr>
      <w:pStyle w:val="Voettekst"/>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66F3F" w:rsidRDefault="00266F3F" w:rsidP="00C451AB">
      <w:pPr>
        <w:spacing w:line="240" w:lineRule="auto"/>
      </w:pPr>
      <w:r>
        <w:separator/>
      </w:r>
    </w:p>
  </w:footnote>
  <w:footnote w:type="continuationSeparator" w:id="0">
    <w:p w:rsidR="00266F3F" w:rsidRDefault="00266F3F" w:rsidP="00C451AB">
      <w:pPr>
        <w:spacing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B37" w:rsidRDefault="00477B37">
    <w:pPr>
      <w:pStyle w:val="Koptekst"/>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F3F" w:rsidRDefault="007D356D">
    <w:r>
      <w:pict>
        <v:shape id="Shape5818768b32890" o:spid="_x0000_s2049" style="position:absolute;margin-left:161pt;margin-top:187.35pt;width:277.75pt;height:16.7pt;z-index:251655168;mso-position-horizontal-relative:page;mso-position-vertical-relative:page" coordsize="21600,21600" o:spt="100" adj="0,,0" path="" filled="f" stroked="f">
          <v:stroke joinstyle="round"/>
          <v:formulas/>
          <v:path o:connecttype="segments"/>
          <v:textbox inset="0,0,0,0">
            <w:txbxContent>
              <w:p w:rsidR="00266F3F" w:rsidRDefault="00266F3F"/>
            </w:txbxContent>
          </v:textbox>
          <w10:wrap anchorx="page" anchory="page"/>
        </v:shape>
      </w:pict>
    </w:r>
  </w:p>
  <w:p w:rsidR="00266F3F" w:rsidRDefault="00266F3F"/>
  <w:p w:rsidR="00266F3F" w:rsidRDefault="00266F3F"/>
  <w:p w:rsidR="00266F3F" w:rsidRDefault="007D356D">
    <w:r>
      <w:pict>
        <v:shape id="Shape5818768b34448" o:spid="_x0000_s2052" style="position:absolute;margin-left:278.9pt;margin-top:0;width:36.85pt;height:124.4pt;z-index:251658240;mso-position-horizontal-relative:page;mso-position-vertical-relative:page" coordsize="21600,21600" o:spt="100" adj="0,,0" path="" filled="f" stroked="f">
          <v:stroke joinstyle="round"/>
          <v:formulas/>
          <v:path o:connecttype="segments"/>
          <v:textbox style="mso-next-textbox:#Shape5818768b34448" inset="0,0,0,0">
            <w:txbxContent>
              <w:p w:rsidR="00266F3F" w:rsidRDefault="00266F3F"/>
            </w:txbxContent>
          </v:textbox>
          <w10:wrap anchorx="page" anchory="page"/>
        </v:shape>
      </w:pict>
    </w:r>
    <w:r w:rsidR="00266F3F">
      <w:rPr>
        <w:noProof/>
      </w:rPr>
      <w:drawing>
        <wp:anchor distT="0" distB="0" distL="0" distR="0" simplePos="0" relativeHeight="251654144" behindDoc="0" locked="1" layoutInCell="0" allowOverlap="1">
          <wp:simplePos x="0" y="0"/>
          <wp:positionH relativeFrom="page">
            <wp:posOffset>3542029</wp:posOffset>
          </wp:positionH>
          <wp:positionV relativeFrom="page">
            <wp:posOffset>0</wp:posOffset>
          </wp:positionV>
          <wp:extent cx="467995" cy="1583865"/>
          <wp:effectExtent l="0" t="0" r="0" b="0"/>
          <wp:wrapNone/>
          <wp:docPr id="1" name="Rijkslint"/>
          <wp:cNvGraphicFramePr/>
          <a:graphic xmlns:a="http://schemas.openxmlformats.org/drawingml/2006/main">
            <a:graphicData uri="http://schemas.openxmlformats.org/drawingml/2006/picture">
              <pic:pic xmlns:pic="http://schemas.openxmlformats.org/drawingml/2006/picture">
                <pic:nvPicPr>
                  <pic:cNvPr id="1" name="Rijkslint"/>
                  <pic:cNvPicPr/>
                </pic:nvPicPr>
                <pic:blipFill>
                  <a:blip r:embed="rId1"/>
                  <a:stretch>
                    <a:fillRect/>
                  </a:stretch>
                </pic:blipFill>
                <pic:spPr bwMode="auto">
                  <a:xfrm>
                    <a:off x="0" y="0"/>
                    <a:ext cx="467995" cy="1583865"/>
                  </a:xfrm>
                  <a:prstGeom prst="rect">
                    <a:avLst/>
                  </a:prstGeom>
                </pic:spPr>
              </pic:pic>
            </a:graphicData>
          </a:graphic>
        </wp:anchor>
      </w:drawing>
    </w:r>
  </w:p>
  <w:p w:rsidR="00266F3F" w:rsidRDefault="007D356D">
    <w:r>
      <w:pict>
        <v:shape id="Shape5818768b32980" o:spid="_x0000_s2050" style="position:absolute;margin-left:170.25pt;margin-top:254.25pt;width:306pt;height:108.75pt;z-index:251656192;mso-position-horizontal-relative:page;mso-position-vertical-relative:page" coordsize="21600,21600" o:spt="100" adj="0,,0" path="" filled="f" stroked="f">
          <v:stroke joinstyle="round"/>
          <v:formulas/>
          <v:path o:connecttype="segments"/>
          <v:textbox style="mso-next-textbox:#Shape5818768b32980" inset="0,0,0,0">
            <w:txbxContent>
              <w:tbl>
                <w:tblPr>
                  <w:tblW w:w="0" w:type="auto"/>
                  <w:tblLayout w:type="fixed"/>
                  <w:tblCellMar>
                    <w:left w:w="10" w:type="dxa"/>
                    <w:right w:w="10" w:type="dxa"/>
                  </w:tblCellMar>
                  <w:tblLook w:val="07E0"/>
                </w:tblPr>
                <w:tblGrid>
                  <w:gridCol w:w="1150"/>
                  <w:gridCol w:w="4490"/>
                </w:tblGrid>
                <w:tr w:rsidR="00266F3F" w:rsidRPr="00E37E2C" w:rsidTr="00D55A9D">
                  <w:trPr>
                    <w:trHeight w:val="480"/>
                  </w:trPr>
                  <w:tc>
                    <w:tcPr>
                      <w:tcW w:w="646" w:type="dxa"/>
                      <w:gridSpan w:val="2"/>
                    </w:tcPr>
                    <w:p w:rsidR="00266F3F" w:rsidRDefault="00266F3F" w:rsidP="00D55A9D">
                      <w:pPr>
                        <w:pStyle w:val="StandaardVerdana12"/>
                      </w:pPr>
                      <w:r>
                        <w:t xml:space="preserve">Aanbestedingsleidraad dialoog- en inschrijvingsfase </w:t>
                      </w:r>
                    </w:p>
                    <w:p w:rsidR="00266F3F" w:rsidRPr="00E37E2C" w:rsidRDefault="00266F3F" w:rsidP="00D55A9D"/>
                  </w:tc>
                </w:tr>
                <w:tr w:rsidR="00266F3F" w:rsidTr="00D55A9D">
                  <w:trPr>
                    <w:trHeight w:val="480"/>
                  </w:trPr>
                  <w:tc>
                    <w:tcPr>
                      <w:tcW w:w="646" w:type="dxa"/>
                    </w:tcPr>
                    <w:p w:rsidR="00266F3F" w:rsidRPr="007C0F42" w:rsidRDefault="00266F3F" w:rsidP="00D55A9D">
                      <w:r w:rsidRPr="007C0F42">
                        <w:t xml:space="preserve">Versie </w:t>
                      </w:r>
                    </w:p>
                  </w:tc>
                  <w:tc>
                    <w:tcPr>
                      <w:tcW w:w="4490" w:type="dxa"/>
                    </w:tcPr>
                    <w:p w:rsidR="00266F3F" w:rsidRPr="007C0F42" w:rsidRDefault="00266F3F" w:rsidP="00270111">
                      <w:r>
                        <w:t>1.0</w:t>
                      </w:r>
                    </w:p>
                  </w:tc>
                </w:tr>
                <w:tr w:rsidR="00266F3F" w:rsidTr="00D55A9D">
                  <w:trPr>
                    <w:trHeight w:val="238"/>
                  </w:trPr>
                  <w:tc>
                    <w:tcPr>
                      <w:tcW w:w="1150" w:type="dxa"/>
                    </w:tcPr>
                    <w:p w:rsidR="00266F3F" w:rsidRDefault="00266F3F" w:rsidP="00D55A9D">
                      <w:r>
                        <w:t>Datum</w:t>
                      </w:r>
                    </w:p>
                  </w:tc>
                  <w:tc>
                    <w:tcPr>
                      <w:tcW w:w="4490" w:type="dxa"/>
                    </w:tcPr>
                    <w:p w:rsidR="00266F3F" w:rsidRDefault="007D356D" w:rsidP="009317E1">
                      <w:pPr>
                        <w:pStyle w:val="Gegevensdocument"/>
                      </w:pPr>
                      <w:sdt>
                        <w:sdtPr>
                          <w:id w:val="69649954"/>
                          <w:date w:fullDate="2018-09-10T00:00:00Z">
                            <w:dateFormat w:val="d MMMM yyyy"/>
                            <w:lid w:val="nl-NL"/>
                            <w:storeMappedDataAs w:val="dateTime"/>
                            <w:calendar w:val="gregorian"/>
                          </w:date>
                        </w:sdtPr>
                        <w:sdtContent>
                          <w:r w:rsidR="00266F3F">
                            <w:t>10 september 2018</w:t>
                          </w:r>
                        </w:sdtContent>
                      </w:sdt>
                    </w:p>
                  </w:tc>
                </w:tr>
                <w:tr w:rsidR="00266F3F" w:rsidTr="00D55A9D">
                  <w:trPr>
                    <w:trHeight w:val="238"/>
                  </w:trPr>
                  <w:tc>
                    <w:tcPr>
                      <w:tcW w:w="1150" w:type="dxa"/>
                    </w:tcPr>
                    <w:p w:rsidR="00266F3F" w:rsidRPr="007C0F42" w:rsidRDefault="00266F3F" w:rsidP="00D55A9D">
                      <w:r w:rsidRPr="007C0F42">
                        <w:t>Status</w:t>
                      </w:r>
                    </w:p>
                  </w:tc>
                  <w:tc>
                    <w:tcPr>
                      <w:tcW w:w="4490" w:type="dxa"/>
                    </w:tcPr>
                    <w:p w:rsidR="00266F3F" w:rsidRPr="007C0F42" w:rsidRDefault="00266F3F" w:rsidP="009F2DEC">
                      <w:r>
                        <w:t>definitief</w:t>
                      </w:r>
                    </w:p>
                  </w:tc>
                </w:tr>
              </w:tbl>
              <w:p w:rsidR="00266F3F" w:rsidRDefault="00266F3F"/>
            </w:txbxContent>
          </v:textbox>
          <w10:wrap anchorx="page" anchory="page"/>
        </v:shape>
      </w:pict>
    </w:r>
    <w:r>
      <w:pict>
        <v:shape id="Shape5818768b3437c" o:spid="_x0000_s2051" style="position:absolute;margin-left:81pt;margin-top:187.35pt;width:418.4pt;height:58.65pt;z-index:251657216;mso-position-horizontal-relative:page;mso-position-vertical-relative:page" coordsize="21600,21600" o:spt="100" adj="0,,0" path="" filled="f" stroked="f">
          <v:stroke joinstyle="round"/>
          <v:formulas/>
          <v:path o:connecttype="segments"/>
          <v:textbox style="mso-next-textbox:#Shape5818768b3437c" inset="0,0,0,0">
            <w:txbxContent>
              <w:p w:rsidR="00266F3F" w:rsidRDefault="00266F3F" w:rsidP="009D2058">
                <w:pPr>
                  <w:pStyle w:val="StandaardVerdana12"/>
                  <w:ind w:left="708" w:firstLine="708"/>
                  <w:jc w:val="center"/>
                  <w:rPr>
                    <w:color w:val="auto"/>
                  </w:rPr>
                </w:pPr>
                <w:r>
                  <w:t xml:space="preserve">12092 </w:t>
                </w:r>
                <w:r w:rsidRPr="002A6C08">
                  <w:rPr>
                    <w:color w:val="auto"/>
                  </w:rPr>
                  <w:t xml:space="preserve">Gezamenlijke </w:t>
                </w:r>
                <w:r>
                  <w:rPr>
                    <w:color w:val="auto"/>
                  </w:rPr>
                  <w:t>huisvesting</w:t>
                </w:r>
                <w:r w:rsidRPr="002A6C08">
                  <w:rPr>
                    <w:color w:val="auto"/>
                  </w:rPr>
                  <w:t xml:space="preserve"> Paleis van Justitie</w:t>
                </w:r>
              </w:p>
              <w:p w:rsidR="00266F3F" w:rsidRDefault="00266F3F" w:rsidP="009D2058">
                <w:pPr>
                  <w:pStyle w:val="StandaardVerdana12"/>
                  <w:ind w:left="1416"/>
                </w:pPr>
                <w:r>
                  <w:rPr>
                    <w:color w:val="auto"/>
                  </w:rPr>
                  <w:t xml:space="preserve">     </w:t>
                </w:r>
                <w:r w:rsidRPr="002A6C08">
                  <w:rPr>
                    <w:color w:val="auto"/>
                  </w:rPr>
                  <w:t>‘s-Hertogenbosch</w:t>
                </w:r>
              </w:p>
              <w:p w:rsidR="00266F3F" w:rsidRDefault="00266F3F"/>
            </w:txbxContent>
          </v:textbox>
          <w10:wrap anchorx="page" anchory="page"/>
        </v:shape>
      </w:pict>
    </w:r>
    <w:r>
      <w:pict>
        <v:shape id="Shape5818768b34d56" o:spid="_x0000_s2053" style="position:absolute;margin-left:315.75pt;margin-top:0;width:183.65pt;height:124.4pt;z-index:251659264;mso-position-horizontal-relative:page;mso-position-vertical-relative:page" coordsize="21600,21600" o:spt="100" adj="0,,0" path="" filled="f" stroked="f">
          <v:stroke joinstyle="round"/>
          <v:formulas/>
          <v:path o:connecttype="segments"/>
          <v:textbox style="mso-next-textbox:#Shape5818768b34d56" inset="0,0,0,0">
            <w:txbxContent>
              <w:p w:rsidR="00266F3F" w:rsidRDefault="00266F3F"/>
            </w:txbxContent>
          </v:textbox>
          <w10:wrap anchorx="page" anchory="page"/>
        </v:shape>
      </w:pict>
    </w:r>
    <w:r w:rsidR="00266F3F">
      <w:rPr>
        <w:noProof/>
      </w:rPr>
      <w:drawing>
        <wp:anchor distT="0" distB="0" distL="0" distR="0" simplePos="0" relativeHeight="251653120" behindDoc="0" locked="1" layoutInCell="0" allowOverlap="1">
          <wp:simplePos x="0" y="0"/>
          <wp:positionH relativeFrom="page">
            <wp:posOffset>4010025</wp:posOffset>
          </wp:positionH>
          <wp:positionV relativeFrom="page">
            <wp:posOffset>0</wp:posOffset>
          </wp:positionV>
          <wp:extent cx="2332355" cy="1577680"/>
          <wp:effectExtent l="0" t="0" r="0" b="0"/>
          <wp:wrapNone/>
          <wp:docPr id="2" name="RGD Standaard"/>
          <wp:cNvGraphicFramePr/>
          <a:graphic xmlns:a="http://schemas.openxmlformats.org/drawingml/2006/main">
            <a:graphicData uri="http://schemas.openxmlformats.org/drawingml/2006/picture">
              <pic:pic xmlns:pic="http://schemas.openxmlformats.org/drawingml/2006/picture">
                <pic:nvPicPr>
                  <pic:cNvPr id="2" name="RGD Standaard"/>
                  <pic:cNvPicPr/>
                </pic:nvPicPr>
                <pic:blipFill>
                  <a:blip r:embed="rId2"/>
                  <a:stretch>
                    <a:fillRect/>
                  </a:stretch>
                </pic:blipFill>
                <pic:spPr bwMode="auto">
                  <a:xfrm>
                    <a:off x="0" y="0"/>
                    <a:ext cx="2332355" cy="1577680"/>
                  </a:xfrm>
                  <a:prstGeom prst="rect">
                    <a:avLst/>
                  </a:prstGeom>
                </pic:spPr>
              </pic:pic>
            </a:graphicData>
          </a:graphic>
        </wp:anchor>
      </w:drawing>
    </w:r>
  </w:p>
  <w:p w:rsidR="00266F3F" w:rsidRDefault="00266F3F"/>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77B37" w:rsidRDefault="00477B37">
    <w:pPr>
      <w:pStyle w:val="Koptekst"/>
    </w:pPr>
  </w:p>
</w:hdr>
</file>

<file path=word/header4.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66F3F" w:rsidRDefault="007D356D">
    <w:r>
      <w:pict>
        <v:shape id="Shape5818768b3547b" o:spid="_x0000_s2054" style="position:absolute;margin-left:161pt;margin-top:19.55pt;width:382.5pt;height:21pt;z-index:251660288;mso-position-horizontal-relative:page;mso-position-vertical-relative:page" coordsize="21600,21600" o:spt="100" adj="0,,0" path="" filled="f" stroked="f">
          <v:stroke joinstyle="round"/>
          <v:formulas/>
          <v:path o:connecttype="segments"/>
          <v:textbox style="mso-next-textbox:#Shape5818768b3547b" inset="0,0,0,0">
            <w:txbxContent>
              <w:p w:rsidR="00266F3F" w:rsidRDefault="00266F3F">
                <w:pPr>
                  <w:pStyle w:val="Verdana65"/>
                </w:pPr>
                <w:r>
                  <w:t xml:space="preserve"> | </w:t>
                </w:r>
                <w:sdt>
                  <w:sdtPr>
                    <w:id w:val="19546100"/>
                    <w:showingPlcHdr/>
                    <w:date w:fullDate="2017-06-01T00:00:00Z">
                      <w:dateFormat w:val="d MMMM yyyy"/>
                      <w:lid w:val="nl-NL"/>
                      <w:storeMappedDataAs w:val="dateTime"/>
                      <w:calendar w:val="gregorian"/>
                    </w:date>
                  </w:sdtPr>
                  <w:sdtContent>
                    <w:r>
                      <w:t xml:space="preserve">     </w:t>
                    </w:r>
                  </w:sdtContent>
                </w:sdt>
              </w:p>
            </w:txbxContent>
          </v:textbox>
          <w10:wrap anchorx="page" anchory="page"/>
        </v:shape>
      </w:pict>
    </w:r>
  </w:p>
  <w:p w:rsidR="00266F3F" w:rsidRDefault="007D356D">
    <w:r>
      <w:pict>
        <v:shape id="Shape5818768b35afb" o:spid="_x0000_s2055" style="position:absolute;margin-left:159.05pt;margin-top:803.5pt;width:299.95pt;height:14.25pt;z-index:251661312;mso-position-horizontal-relative:page;mso-position-vertical-relative:page" coordsize="21600,21600" o:spt="100" adj="0,,0" path="" filled="f" stroked="f">
          <v:stroke joinstyle="round"/>
          <v:formulas/>
          <v:path o:connecttype="segments"/>
          <v:textbox style="mso-next-textbox:#Shape5818768b35afb" inset="0,0,0,0">
            <w:txbxContent>
              <w:p w:rsidR="00266F3F" w:rsidRDefault="00266F3F"/>
            </w:txbxContent>
          </v:textbox>
          <w10:wrap anchorx="page" anchory="page"/>
        </v:shape>
      </w:pict>
    </w:r>
  </w:p>
  <w:p w:rsidR="00266F3F" w:rsidRDefault="007D356D">
    <w:r>
      <w:pict>
        <v:shape id="Shape5818768b35bbf" o:spid="_x0000_s2056" style="position:absolute;margin-left:468pt;margin-top:805pt;width:78pt;height:12.75pt;z-index:251662336;mso-position-horizontal-relative:page;mso-position-vertical-relative:page" coordsize="21600,21600" o:spt="100" adj="0,,0" path="" filled="f" stroked="f">
          <v:stroke joinstyle="round"/>
          <v:formulas/>
          <v:path o:connecttype="segments"/>
          <v:textbox style="mso-next-textbox:#Shape5818768b35bbf" inset="0,0,0,0">
            <w:txbxContent>
              <w:p w:rsidR="00266F3F" w:rsidRDefault="00266F3F">
                <w:pPr>
                  <w:pStyle w:val="Verdana65rechtsuitgelijnd"/>
                </w:pPr>
                <w:r>
                  <w:t xml:space="preserve">Pagina </w:t>
                </w:r>
                <w:fldSimple w:instr="PAGE">
                  <w:r w:rsidR="00477B37">
                    <w:rPr>
                      <w:noProof/>
                    </w:rPr>
                    <w:t>12</w:t>
                  </w:r>
                </w:fldSimple>
                <w:r>
                  <w:t xml:space="preserve"> van </w:t>
                </w:r>
                <w:fldSimple w:instr="NUMPAGES">
                  <w:r w:rsidR="00477B37">
                    <w:rPr>
                      <w:noProof/>
                    </w:rPr>
                    <w:t>19</w:t>
                  </w:r>
                </w:fldSimple>
              </w:p>
            </w:txbxContent>
          </v:textbox>
          <w10:wrap anchorx="page" anchory="page"/>
        </v:shape>
      </w:pic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8F27218E"/>
    <w:multiLevelType w:val="multilevel"/>
    <w:tmpl w:val="96500BFE"/>
    <w:name w:val="Inhoudsopgave_hoofdletters"/>
    <w:lvl w:ilvl="0">
      <w:start w:val="1"/>
      <w:numFmt w:val="decimal"/>
      <w:pStyle w:val="KopVerdana9hoofdletters"/>
      <w:lvlText w:val=""/>
      <w:lvlJc w:val="left"/>
      <w:pPr>
        <w:ind w:left="0" w:firstLine="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
    <w:nsid w:val="C0599F3F"/>
    <w:multiLevelType w:val="multilevel"/>
    <w:tmpl w:val="805EBF98"/>
    <w:name w:val="Huurovereenkomst nummering Artikel"/>
    <w:lvl w:ilvl="0">
      <w:start w:val="1"/>
      <w:numFmt w:val="decimal"/>
      <w:pStyle w:val="HuurovereenkomstArtikel"/>
      <w:lvlText w:val="Artikel %1"/>
      <w:lvlJc w:val="left"/>
      <w:pPr>
        <w:ind w:left="1411" w:hanging="1411"/>
      </w:pPr>
    </w:lvl>
    <w:lvl w:ilvl="1">
      <w:start w:val="1"/>
      <w:numFmt w:val="decimal"/>
      <w:pStyle w:val="HuurovereenkomstLid"/>
      <w:lvlText w:val="%2."/>
      <w:lvlJc w:val="left"/>
      <w:pPr>
        <w:ind w:left="1411" w:hanging="1411"/>
      </w:pPr>
    </w:lvl>
    <w:lvl w:ilvl="2">
      <w:start w:val="1"/>
      <w:numFmt w:val="decimal"/>
      <w:pStyle w:val="HuurovereenkomstSublid"/>
      <w:lvlText w:val="%2.%3."/>
      <w:lvlJc w:val="left"/>
      <w:pPr>
        <w:ind w:left="1411" w:hanging="1411"/>
      </w:pPr>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
    <w:nsid w:val="CD98B19A"/>
    <w:multiLevelType w:val="multilevel"/>
    <w:tmpl w:val="1B386636"/>
    <w:name w:val="Agenda opsomming"/>
    <w:lvl w:ilvl="0">
      <w:start w:val="1"/>
      <w:numFmt w:val="decimal"/>
      <w:pStyle w:val="AgendaVerdana85opsomming"/>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
    <w:nsid w:val="D9F2CCB5"/>
    <w:multiLevelType w:val="multilevel"/>
    <w:tmpl w:val="5976FC09"/>
    <w:name w:val="Artikel"/>
    <w:lvl w:ilvl="0">
      <w:start w:val="1"/>
      <w:numFmt w:val="bullet"/>
      <w:pStyle w:val="Standaardopsommingitem"/>
      <w:lvlText w:val="●"/>
      <w:lvlJc w:val="left"/>
      <w:pPr>
        <w:ind w:left="540" w:hanging="54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
    <w:nsid w:val="FFAC8812"/>
    <w:multiLevelType w:val="multilevel"/>
    <w:tmpl w:val="30A174B6"/>
    <w:name w:val="Standaard bulli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5">
    <w:nsid w:val="039C1BF8"/>
    <w:multiLevelType w:val="hybridMultilevel"/>
    <w:tmpl w:val="09C634F4"/>
    <w:lvl w:ilvl="0" w:tplc="04130001">
      <w:start w:val="1"/>
      <w:numFmt w:val="bullet"/>
      <w:lvlText w:val=""/>
      <w:lvlJc w:val="left"/>
      <w:pPr>
        <w:ind w:left="814" w:hanging="360"/>
      </w:pPr>
      <w:rPr>
        <w:rFonts w:ascii="Symbol" w:hAnsi="Symbol" w:hint="default"/>
      </w:rPr>
    </w:lvl>
    <w:lvl w:ilvl="1" w:tplc="04130019" w:tentative="1">
      <w:start w:val="1"/>
      <w:numFmt w:val="lowerLetter"/>
      <w:lvlText w:val="%2."/>
      <w:lvlJc w:val="left"/>
      <w:pPr>
        <w:ind w:left="1534" w:hanging="360"/>
      </w:p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6">
    <w:nsid w:val="09D434AC"/>
    <w:multiLevelType w:val="multilevel"/>
    <w:tmpl w:val="32BA7198"/>
    <w:name w:val="Bijlage_Kop"/>
    <w:lvl w:ilvl="0">
      <w:start w:val="1"/>
      <w:numFmt w:val="decimal"/>
      <w:pStyle w:val="Kop1"/>
      <w:lvlText w:val="%1"/>
      <w:lvlJc w:val="left"/>
      <w:pPr>
        <w:tabs>
          <w:tab w:val="num" w:pos="0"/>
        </w:tabs>
        <w:ind w:left="0" w:hanging="1160"/>
      </w:pPr>
      <w:rPr>
        <w:rFonts w:hint="default"/>
      </w:rPr>
    </w:lvl>
    <w:lvl w:ilvl="1">
      <w:start w:val="1"/>
      <w:numFmt w:val="decimal"/>
      <w:pStyle w:val="Kop2"/>
      <w:lvlText w:val="%1.%2"/>
      <w:lvlJc w:val="left"/>
      <w:pPr>
        <w:tabs>
          <w:tab w:val="num" w:pos="0"/>
        </w:tabs>
        <w:ind w:left="0" w:hanging="1160"/>
      </w:pPr>
      <w:rPr>
        <w:rFonts w:hint="default"/>
      </w:rPr>
    </w:lvl>
    <w:lvl w:ilvl="2">
      <w:start w:val="1"/>
      <w:numFmt w:val="decimal"/>
      <w:pStyle w:val="Kop3"/>
      <w:lvlText w:val="%1.%2.%3"/>
      <w:lvlJc w:val="left"/>
      <w:pPr>
        <w:tabs>
          <w:tab w:val="num" w:pos="0"/>
        </w:tabs>
        <w:ind w:left="0" w:hanging="1160"/>
      </w:pPr>
      <w:rPr>
        <w:rFonts w:hint="default"/>
        <w:i/>
      </w:rPr>
    </w:lvl>
    <w:lvl w:ilvl="3">
      <w:start w:val="1"/>
      <w:numFmt w:val="decimal"/>
      <w:pStyle w:val="Kop4"/>
      <w:lvlText w:val="%1.%2.%3.%4"/>
      <w:lvlJc w:val="left"/>
      <w:pPr>
        <w:tabs>
          <w:tab w:val="num" w:pos="0"/>
        </w:tabs>
        <w:ind w:left="0" w:hanging="1160"/>
      </w:pPr>
      <w:rPr>
        <w:rFonts w:hint="default"/>
        <w:sz w:val="18"/>
      </w:rPr>
    </w:lvl>
    <w:lvl w:ilvl="4">
      <w:start w:val="1"/>
      <w:numFmt w:val="decimal"/>
      <w:pStyle w:val="Kop5"/>
      <w:lvlText w:val="%1.%2.%3.%4.%5"/>
      <w:lvlJc w:val="left"/>
      <w:pPr>
        <w:tabs>
          <w:tab w:val="num" w:pos="-152"/>
        </w:tabs>
        <w:ind w:left="-152" w:hanging="1008"/>
      </w:pPr>
      <w:rPr>
        <w:rFonts w:hint="default"/>
      </w:rPr>
    </w:lvl>
    <w:lvl w:ilvl="5">
      <w:start w:val="1"/>
      <w:numFmt w:val="decimal"/>
      <w:lvlText w:val="%1.%2.%3.%4.%5.%6"/>
      <w:lvlJc w:val="left"/>
      <w:pPr>
        <w:tabs>
          <w:tab w:val="num" w:pos="-8"/>
        </w:tabs>
        <w:ind w:left="-8" w:hanging="1152"/>
      </w:pPr>
      <w:rPr>
        <w:rFonts w:hint="default"/>
      </w:rPr>
    </w:lvl>
    <w:lvl w:ilvl="6">
      <w:start w:val="1"/>
      <w:numFmt w:val="decimal"/>
      <w:lvlText w:val="%1.%2.%3.%4.%5.%6.%7"/>
      <w:lvlJc w:val="left"/>
      <w:pPr>
        <w:tabs>
          <w:tab w:val="num" w:pos="136"/>
        </w:tabs>
        <w:ind w:left="136" w:hanging="1296"/>
      </w:pPr>
      <w:rPr>
        <w:rFonts w:hint="default"/>
      </w:rPr>
    </w:lvl>
    <w:lvl w:ilvl="7">
      <w:start w:val="1"/>
      <w:numFmt w:val="decimal"/>
      <w:lvlText w:val="%1.%2.%3.%4.%5.%6.%7.%8"/>
      <w:lvlJc w:val="left"/>
      <w:pPr>
        <w:tabs>
          <w:tab w:val="num" w:pos="280"/>
        </w:tabs>
        <w:ind w:left="280" w:hanging="1440"/>
      </w:pPr>
      <w:rPr>
        <w:rFonts w:hint="default"/>
      </w:rPr>
    </w:lvl>
    <w:lvl w:ilvl="8">
      <w:start w:val="1"/>
      <w:numFmt w:val="decimal"/>
      <w:lvlText w:val="%1.%2.%3.%4.%5.%6.%7.%8.%9"/>
      <w:lvlJc w:val="left"/>
      <w:pPr>
        <w:tabs>
          <w:tab w:val="num" w:pos="424"/>
        </w:tabs>
        <w:ind w:left="424" w:hanging="1584"/>
      </w:pPr>
      <w:rPr>
        <w:rFonts w:hint="default"/>
      </w:rPr>
    </w:lvl>
  </w:abstractNum>
  <w:abstractNum w:abstractNumId="7">
    <w:nsid w:val="0A191C84"/>
    <w:multiLevelType w:val="hybridMultilevel"/>
    <w:tmpl w:val="5C1C317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nsid w:val="0DC034A8"/>
    <w:multiLevelType w:val="hybridMultilevel"/>
    <w:tmpl w:val="AD680CA2"/>
    <w:lvl w:ilvl="0" w:tplc="04130001">
      <w:start w:val="1"/>
      <w:numFmt w:val="bullet"/>
      <w:lvlText w:val=""/>
      <w:lvlJc w:val="left"/>
      <w:pPr>
        <w:ind w:left="360" w:hanging="360"/>
      </w:pPr>
      <w:rPr>
        <w:rFonts w:ascii="Symbol" w:hAnsi="Symbol" w:hint="default"/>
      </w:rPr>
    </w:lvl>
    <w:lvl w:ilvl="1" w:tplc="04130001">
      <w:start w:val="1"/>
      <w:numFmt w:val="bullet"/>
      <w:lvlText w:val=""/>
      <w:lvlJc w:val="left"/>
      <w:pPr>
        <w:ind w:left="1080" w:hanging="360"/>
      </w:pPr>
      <w:rPr>
        <w:rFonts w:ascii="Symbol" w:hAnsi="Symbol" w:hint="default"/>
      </w:r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9">
    <w:nsid w:val="12661050"/>
    <w:multiLevelType w:val="hybridMultilevel"/>
    <w:tmpl w:val="0518D9EE"/>
    <w:lvl w:ilvl="0" w:tplc="04130017">
      <w:start w:val="1"/>
      <w:numFmt w:val="lowerLetter"/>
      <w:lvlText w:val="%1)"/>
      <w:lvlJc w:val="left"/>
      <w:pPr>
        <w:ind w:left="360" w:hanging="360"/>
      </w:pPr>
      <w:rPr>
        <w:rFonts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0">
    <w:nsid w:val="142338C7"/>
    <w:multiLevelType w:val="hybridMultilevel"/>
    <w:tmpl w:val="3362955C"/>
    <w:lvl w:ilvl="0" w:tplc="04130017">
      <w:start w:val="1"/>
      <w:numFmt w:val="lowerLetter"/>
      <w:lvlText w:val="%1)"/>
      <w:lvlJc w:val="left"/>
      <w:pPr>
        <w:ind w:left="360" w:hanging="360"/>
      </w:pPr>
      <w:rPr>
        <w:rFonts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1">
    <w:nsid w:val="1EDD29C7"/>
    <w:multiLevelType w:val="hybridMultilevel"/>
    <w:tmpl w:val="422C1BF8"/>
    <w:lvl w:ilvl="0" w:tplc="81D8D0D6">
      <w:start w:val="1"/>
      <w:numFmt w:val="decimal"/>
      <w:lvlText w:val="%1."/>
      <w:lvlJc w:val="left"/>
      <w:pPr>
        <w:ind w:left="360" w:hanging="360"/>
      </w:pPr>
      <w:rPr>
        <w:rFonts w:ascii="Calibri" w:eastAsia="Calibri" w:hAnsi="Calibri" w:cs="Times New Roman"/>
      </w:rPr>
    </w:lvl>
    <w:lvl w:ilvl="1" w:tplc="04130019">
      <w:start w:val="1"/>
      <w:numFmt w:val="lowerLetter"/>
      <w:lvlText w:val="%2."/>
      <w:lvlJc w:val="left"/>
      <w:pPr>
        <w:ind w:left="993" w:hanging="360"/>
      </w:pPr>
    </w:lvl>
    <w:lvl w:ilvl="2" w:tplc="0413001B">
      <w:start w:val="1"/>
      <w:numFmt w:val="lowerRoman"/>
      <w:lvlText w:val="%3."/>
      <w:lvlJc w:val="right"/>
      <w:pPr>
        <w:ind w:left="1800" w:hanging="180"/>
      </w:pPr>
    </w:lvl>
    <w:lvl w:ilvl="3" w:tplc="0413000F">
      <w:start w:val="1"/>
      <w:numFmt w:val="decimal"/>
      <w:lvlText w:val="%4."/>
      <w:lvlJc w:val="left"/>
      <w:pPr>
        <w:ind w:left="2520" w:hanging="360"/>
      </w:pPr>
    </w:lvl>
    <w:lvl w:ilvl="4" w:tplc="04130019">
      <w:start w:val="1"/>
      <w:numFmt w:val="decimal"/>
      <w:lvlText w:val="%5."/>
      <w:lvlJc w:val="left"/>
      <w:pPr>
        <w:tabs>
          <w:tab w:val="num" w:pos="3240"/>
        </w:tabs>
        <w:ind w:left="3240" w:hanging="360"/>
      </w:pPr>
    </w:lvl>
    <w:lvl w:ilvl="5" w:tplc="0413001B">
      <w:start w:val="1"/>
      <w:numFmt w:val="decimal"/>
      <w:lvlText w:val="%6."/>
      <w:lvlJc w:val="left"/>
      <w:pPr>
        <w:tabs>
          <w:tab w:val="num" w:pos="3960"/>
        </w:tabs>
        <w:ind w:left="3960" w:hanging="360"/>
      </w:pPr>
    </w:lvl>
    <w:lvl w:ilvl="6" w:tplc="0413000F">
      <w:start w:val="1"/>
      <w:numFmt w:val="decimal"/>
      <w:lvlText w:val="%7."/>
      <w:lvlJc w:val="left"/>
      <w:pPr>
        <w:tabs>
          <w:tab w:val="num" w:pos="4680"/>
        </w:tabs>
        <w:ind w:left="4680" w:hanging="360"/>
      </w:pPr>
    </w:lvl>
    <w:lvl w:ilvl="7" w:tplc="04130019">
      <w:start w:val="1"/>
      <w:numFmt w:val="decimal"/>
      <w:lvlText w:val="%8."/>
      <w:lvlJc w:val="left"/>
      <w:pPr>
        <w:tabs>
          <w:tab w:val="num" w:pos="5400"/>
        </w:tabs>
        <w:ind w:left="5400" w:hanging="360"/>
      </w:pPr>
    </w:lvl>
    <w:lvl w:ilvl="8" w:tplc="0413001B">
      <w:start w:val="1"/>
      <w:numFmt w:val="decimal"/>
      <w:lvlText w:val="%9."/>
      <w:lvlJc w:val="left"/>
      <w:pPr>
        <w:tabs>
          <w:tab w:val="num" w:pos="6120"/>
        </w:tabs>
        <w:ind w:left="6120" w:hanging="360"/>
      </w:pPr>
    </w:lvl>
  </w:abstractNum>
  <w:abstractNum w:abstractNumId="12">
    <w:nsid w:val="21F31D95"/>
    <w:multiLevelType w:val="hybridMultilevel"/>
    <w:tmpl w:val="2ECE1C8C"/>
    <w:lvl w:ilvl="0" w:tplc="CC36BED2">
      <w:numFmt w:val="bullet"/>
      <w:lvlText w:val="-"/>
      <w:lvlJc w:val="left"/>
      <w:pPr>
        <w:ind w:left="360" w:hanging="360"/>
      </w:pPr>
      <w:rPr>
        <w:rFonts w:ascii="Verdana" w:eastAsia="Calibri" w:hAnsi="Verdana" w:cs="Times New Roman" w:hint="default"/>
      </w:rPr>
    </w:lvl>
    <w:lvl w:ilvl="1" w:tplc="0E82F2F2" w:tentative="1">
      <w:start w:val="1"/>
      <w:numFmt w:val="lowerLetter"/>
      <w:lvlText w:val="%2."/>
      <w:lvlJc w:val="left"/>
      <w:pPr>
        <w:ind w:left="1080" w:hanging="360"/>
      </w:pPr>
    </w:lvl>
    <w:lvl w:ilvl="2" w:tplc="BC48B74C" w:tentative="1">
      <w:start w:val="1"/>
      <w:numFmt w:val="lowerRoman"/>
      <w:lvlText w:val="%3."/>
      <w:lvlJc w:val="right"/>
      <w:pPr>
        <w:ind w:left="1800" w:hanging="180"/>
      </w:pPr>
    </w:lvl>
    <w:lvl w:ilvl="3" w:tplc="8A80B4BA" w:tentative="1">
      <w:start w:val="1"/>
      <w:numFmt w:val="decimal"/>
      <w:lvlText w:val="%4."/>
      <w:lvlJc w:val="left"/>
      <w:pPr>
        <w:ind w:left="2520" w:hanging="360"/>
      </w:pPr>
    </w:lvl>
    <w:lvl w:ilvl="4" w:tplc="BC521F4C" w:tentative="1">
      <w:start w:val="1"/>
      <w:numFmt w:val="lowerLetter"/>
      <w:lvlText w:val="%5."/>
      <w:lvlJc w:val="left"/>
      <w:pPr>
        <w:ind w:left="3240" w:hanging="360"/>
      </w:pPr>
    </w:lvl>
    <w:lvl w:ilvl="5" w:tplc="E7DEE33C" w:tentative="1">
      <w:start w:val="1"/>
      <w:numFmt w:val="lowerRoman"/>
      <w:lvlText w:val="%6."/>
      <w:lvlJc w:val="right"/>
      <w:pPr>
        <w:ind w:left="3960" w:hanging="180"/>
      </w:pPr>
    </w:lvl>
    <w:lvl w:ilvl="6" w:tplc="2CD41DBE" w:tentative="1">
      <w:start w:val="1"/>
      <w:numFmt w:val="decimal"/>
      <w:lvlText w:val="%7."/>
      <w:lvlJc w:val="left"/>
      <w:pPr>
        <w:ind w:left="4680" w:hanging="360"/>
      </w:pPr>
    </w:lvl>
    <w:lvl w:ilvl="7" w:tplc="823CD75C" w:tentative="1">
      <w:start w:val="1"/>
      <w:numFmt w:val="lowerLetter"/>
      <w:lvlText w:val="%8."/>
      <w:lvlJc w:val="left"/>
      <w:pPr>
        <w:ind w:left="5400" w:hanging="360"/>
      </w:pPr>
    </w:lvl>
    <w:lvl w:ilvl="8" w:tplc="A67086AE" w:tentative="1">
      <w:start w:val="1"/>
      <w:numFmt w:val="lowerRoman"/>
      <w:lvlText w:val="%9."/>
      <w:lvlJc w:val="right"/>
      <w:pPr>
        <w:ind w:left="6120" w:hanging="180"/>
      </w:pPr>
    </w:lvl>
  </w:abstractNum>
  <w:abstractNum w:abstractNumId="13">
    <w:nsid w:val="272615F2"/>
    <w:multiLevelType w:val="hybridMultilevel"/>
    <w:tmpl w:val="F7200A76"/>
    <w:lvl w:ilvl="0" w:tplc="47DA093A">
      <w:numFmt w:val="bullet"/>
      <w:lvlText w:val="-"/>
      <w:lvlJc w:val="left"/>
      <w:pPr>
        <w:ind w:left="360" w:hanging="360"/>
      </w:pPr>
      <w:rPr>
        <w:rFonts w:ascii="Verdana" w:eastAsia="Times New Roman"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4">
    <w:nsid w:val="2867116A"/>
    <w:multiLevelType w:val="multilevel"/>
    <w:tmpl w:val="46409448"/>
    <w:lvl w:ilvl="0">
      <w:start w:val="1"/>
      <w:numFmt w:val="decimal"/>
      <w:pStyle w:val="RapportNiveau1"/>
      <w:lvlText w:val="%1."/>
      <w:lvlJc w:val="left"/>
      <w:pPr>
        <w:ind w:left="0" w:hanging="1120"/>
      </w:pPr>
    </w:lvl>
    <w:lvl w:ilvl="1">
      <w:start w:val="1"/>
      <w:numFmt w:val="decimal"/>
      <w:pStyle w:val="RapportNiveau2"/>
      <w:lvlText w:val="%1.%2."/>
      <w:lvlJc w:val="left"/>
      <w:pPr>
        <w:ind w:left="0" w:hanging="1120"/>
      </w:pPr>
    </w:lvl>
    <w:lvl w:ilvl="2">
      <w:start w:val="1"/>
      <w:numFmt w:val="decimal"/>
      <w:pStyle w:val="RapportNiveau3"/>
      <w:lvlText w:val="%1.%2.%3."/>
      <w:lvlJc w:val="left"/>
      <w:pPr>
        <w:ind w:left="0" w:hanging="1120"/>
      </w:pPr>
    </w:lvl>
    <w:lvl w:ilvl="3">
      <w:start w:val="1"/>
      <w:numFmt w:val="decimal"/>
      <w:pStyle w:val="RapportNiveau4"/>
      <w:lvlText w:val=""/>
      <w:lvlJc w:val="left"/>
      <w:pPr>
        <w:ind w:left="1120" w:hanging="1120"/>
      </w:pPr>
    </w:lvl>
    <w:lvl w:ilvl="4">
      <w:start w:val="1"/>
      <w:numFmt w:val="bullet"/>
      <w:pStyle w:val="RapportNiveau5"/>
      <w:lvlText w:val="●"/>
      <w:lvlJc w:val="left"/>
      <w:pPr>
        <w:ind w:left="1600" w:hanging="360"/>
      </w:pPr>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5">
    <w:nsid w:val="2ACB687B"/>
    <w:multiLevelType w:val="hybridMultilevel"/>
    <w:tmpl w:val="192023A0"/>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16">
    <w:nsid w:val="2AD46B55"/>
    <w:multiLevelType w:val="multilevel"/>
    <w:tmpl w:val="2472FAF9"/>
    <w:name w:val="Rapport"/>
    <w:lvl w:ilvl="0">
      <w:start w:val="1"/>
      <w:numFmt w:val="decimalZero"/>
      <w:pStyle w:val="ArtnrBijlageWijzOvereenkomst"/>
      <w:lvlText w:val="%1."/>
      <w:lvlJc w:val="left"/>
      <w:pPr>
        <w:ind w:left="425" w:hanging="425"/>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7">
    <w:nsid w:val="2C3BD321"/>
    <w:multiLevelType w:val="multilevel"/>
    <w:tmpl w:val="B17945BA"/>
    <w:name w:val="Nummering Bijlage Wijz. Overeenkomst"/>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8">
    <w:nsid w:val="2E77385F"/>
    <w:multiLevelType w:val="hybridMultilevel"/>
    <w:tmpl w:val="BF5A8802"/>
    <w:lvl w:ilvl="0" w:tplc="04130001">
      <w:start w:val="1"/>
      <w:numFmt w:val="bullet"/>
      <w:lvlText w:val=""/>
      <w:lvlJc w:val="left"/>
      <w:pPr>
        <w:ind w:left="720" w:hanging="360"/>
      </w:pPr>
      <w:rPr>
        <w:rFonts w:ascii="Symbol" w:hAnsi="Symbol"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19">
    <w:nsid w:val="364A7BD2"/>
    <w:multiLevelType w:val="hybridMultilevel"/>
    <w:tmpl w:val="F434386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0">
    <w:nsid w:val="40286E1A"/>
    <w:multiLevelType w:val="hybridMultilevel"/>
    <w:tmpl w:val="1A2EC426"/>
    <w:lvl w:ilvl="0" w:tplc="5436F3CC">
      <w:numFmt w:val="bullet"/>
      <w:lvlText w:val="-"/>
      <w:lvlJc w:val="left"/>
      <w:pPr>
        <w:ind w:left="1949" w:hanging="360"/>
      </w:pPr>
      <w:rPr>
        <w:rFonts w:ascii="Verdana" w:eastAsia="Calibri" w:hAnsi="Verdana" w:cs="Times New Roman" w:hint="default"/>
      </w:rPr>
    </w:lvl>
    <w:lvl w:ilvl="1" w:tplc="04130003" w:tentative="1">
      <w:start w:val="1"/>
      <w:numFmt w:val="bullet"/>
      <w:lvlText w:val="o"/>
      <w:lvlJc w:val="left"/>
      <w:pPr>
        <w:ind w:left="2669" w:hanging="360"/>
      </w:pPr>
      <w:rPr>
        <w:rFonts w:ascii="Courier New" w:hAnsi="Courier New" w:cs="Courier New" w:hint="default"/>
      </w:rPr>
    </w:lvl>
    <w:lvl w:ilvl="2" w:tplc="04130005" w:tentative="1">
      <w:start w:val="1"/>
      <w:numFmt w:val="bullet"/>
      <w:lvlText w:val=""/>
      <w:lvlJc w:val="left"/>
      <w:pPr>
        <w:ind w:left="3389" w:hanging="360"/>
      </w:pPr>
      <w:rPr>
        <w:rFonts w:ascii="Wingdings" w:hAnsi="Wingdings" w:hint="default"/>
      </w:rPr>
    </w:lvl>
    <w:lvl w:ilvl="3" w:tplc="04130001" w:tentative="1">
      <w:start w:val="1"/>
      <w:numFmt w:val="bullet"/>
      <w:lvlText w:val=""/>
      <w:lvlJc w:val="left"/>
      <w:pPr>
        <w:ind w:left="4109" w:hanging="360"/>
      </w:pPr>
      <w:rPr>
        <w:rFonts w:ascii="Symbol" w:hAnsi="Symbol" w:hint="default"/>
      </w:rPr>
    </w:lvl>
    <w:lvl w:ilvl="4" w:tplc="04130003" w:tentative="1">
      <w:start w:val="1"/>
      <w:numFmt w:val="bullet"/>
      <w:lvlText w:val="o"/>
      <w:lvlJc w:val="left"/>
      <w:pPr>
        <w:ind w:left="4829" w:hanging="360"/>
      </w:pPr>
      <w:rPr>
        <w:rFonts w:ascii="Courier New" w:hAnsi="Courier New" w:cs="Courier New" w:hint="default"/>
      </w:rPr>
    </w:lvl>
    <w:lvl w:ilvl="5" w:tplc="04130005" w:tentative="1">
      <w:start w:val="1"/>
      <w:numFmt w:val="bullet"/>
      <w:lvlText w:val=""/>
      <w:lvlJc w:val="left"/>
      <w:pPr>
        <w:ind w:left="5549" w:hanging="360"/>
      </w:pPr>
      <w:rPr>
        <w:rFonts w:ascii="Wingdings" w:hAnsi="Wingdings" w:hint="default"/>
      </w:rPr>
    </w:lvl>
    <w:lvl w:ilvl="6" w:tplc="04130001" w:tentative="1">
      <w:start w:val="1"/>
      <w:numFmt w:val="bullet"/>
      <w:lvlText w:val=""/>
      <w:lvlJc w:val="left"/>
      <w:pPr>
        <w:ind w:left="6269" w:hanging="360"/>
      </w:pPr>
      <w:rPr>
        <w:rFonts w:ascii="Symbol" w:hAnsi="Symbol" w:hint="default"/>
      </w:rPr>
    </w:lvl>
    <w:lvl w:ilvl="7" w:tplc="04130003" w:tentative="1">
      <w:start w:val="1"/>
      <w:numFmt w:val="bullet"/>
      <w:lvlText w:val="o"/>
      <w:lvlJc w:val="left"/>
      <w:pPr>
        <w:ind w:left="6989" w:hanging="360"/>
      </w:pPr>
      <w:rPr>
        <w:rFonts w:ascii="Courier New" w:hAnsi="Courier New" w:cs="Courier New" w:hint="default"/>
      </w:rPr>
    </w:lvl>
    <w:lvl w:ilvl="8" w:tplc="04130005" w:tentative="1">
      <w:start w:val="1"/>
      <w:numFmt w:val="bullet"/>
      <w:lvlText w:val=""/>
      <w:lvlJc w:val="left"/>
      <w:pPr>
        <w:ind w:left="7709" w:hanging="360"/>
      </w:pPr>
      <w:rPr>
        <w:rFonts w:ascii="Wingdings" w:hAnsi="Wingdings" w:hint="default"/>
      </w:rPr>
    </w:lvl>
  </w:abstractNum>
  <w:abstractNum w:abstractNumId="21">
    <w:nsid w:val="416A38E0"/>
    <w:multiLevelType w:val="hybridMultilevel"/>
    <w:tmpl w:val="3578B958"/>
    <w:lvl w:ilvl="0" w:tplc="04130001">
      <w:start w:val="1"/>
      <w:numFmt w:val="bullet"/>
      <w:lvlText w:val=""/>
      <w:lvlJc w:val="left"/>
      <w:pPr>
        <w:ind w:left="927" w:hanging="360"/>
      </w:pPr>
      <w:rPr>
        <w:rFonts w:ascii="Symbol" w:hAnsi="Symbol" w:hint="default"/>
      </w:rPr>
    </w:lvl>
    <w:lvl w:ilvl="1" w:tplc="04130019">
      <w:start w:val="1"/>
      <w:numFmt w:val="lowerLetter"/>
      <w:lvlText w:val="%2."/>
      <w:lvlJc w:val="left"/>
      <w:pPr>
        <w:ind w:left="1647" w:hanging="360"/>
      </w:pPr>
    </w:lvl>
    <w:lvl w:ilvl="2" w:tplc="0413001B" w:tentative="1">
      <w:start w:val="1"/>
      <w:numFmt w:val="lowerRoman"/>
      <w:lvlText w:val="%3."/>
      <w:lvlJc w:val="right"/>
      <w:pPr>
        <w:ind w:left="2367" w:hanging="180"/>
      </w:pPr>
    </w:lvl>
    <w:lvl w:ilvl="3" w:tplc="0413000F" w:tentative="1">
      <w:start w:val="1"/>
      <w:numFmt w:val="decimal"/>
      <w:lvlText w:val="%4."/>
      <w:lvlJc w:val="left"/>
      <w:pPr>
        <w:ind w:left="3087" w:hanging="360"/>
      </w:pPr>
    </w:lvl>
    <w:lvl w:ilvl="4" w:tplc="04130019" w:tentative="1">
      <w:start w:val="1"/>
      <w:numFmt w:val="lowerLetter"/>
      <w:lvlText w:val="%5."/>
      <w:lvlJc w:val="left"/>
      <w:pPr>
        <w:ind w:left="3807" w:hanging="360"/>
      </w:pPr>
    </w:lvl>
    <w:lvl w:ilvl="5" w:tplc="0413001B" w:tentative="1">
      <w:start w:val="1"/>
      <w:numFmt w:val="lowerRoman"/>
      <w:lvlText w:val="%6."/>
      <w:lvlJc w:val="right"/>
      <w:pPr>
        <w:ind w:left="4527" w:hanging="180"/>
      </w:pPr>
    </w:lvl>
    <w:lvl w:ilvl="6" w:tplc="0413000F" w:tentative="1">
      <w:start w:val="1"/>
      <w:numFmt w:val="decimal"/>
      <w:lvlText w:val="%7."/>
      <w:lvlJc w:val="left"/>
      <w:pPr>
        <w:ind w:left="5247" w:hanging="360"/>
      </w:pPr>
    </w:lvl>
    <w:lvl w:ilvl="7" w:tplc="04130019" w:tentative="1">
      <w:start w:val="1"/>
      <w:numFmt w:val="lowerLetter"/>
      <w:lvlText w:val="%8."/>
      <w:lvlJc w:val="left"/>
      <w:pPr>
        <w:ind w:left="5967" w:hanging="360"/>
      </w:pPr>
    </w:lvl>
    <w:lvl w:ilvl="8" w:tplc="0413001B" w:tentative="1">
      <w:start w:val="1"/>
      <w:numFmt w:val="lowerRoman"/>
      <w:lvlText w:val="%9."/>
      <w:lvlJc w:val="right"/>
      <w:pPr>
        <w:ind w:left="6687" w:hanging="180"/>
      </w:pPr>
    </w:lvl>
  </w:abstractNum>
  <w:abstractNum w:abstractNumId="22">
    <w:nsid w:val="47D90A6E"/>
    <w:multiLevelType w:val="hybridMultilevel"/>
    <w:tmpl w:val="82520AAC"/>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3">
    <w:nsid w:val="4863418D"/>
    <w:multiLevelType w:val="hybridMultilevel"/>
    <w:tmpl w:val="0254B99C"/>
    <w:lvl w:ilvl="0" w:tplc="04130003">
      <w:start w:val="1"/>
      <w:numFmt w:val="bullet"/>
      <w:lvlText w:val="o"/>
      <w:lvlJc w:val="left"/>
      <w:pPr>
        <w:ind w:left="814" w:hanging="360"/>
      </w:pPr>
      <w:rPr>
        <w:rFonts w:ascii="Courier New" w:hAnsi="Courier New" w:cs="Courier New" w:hint="default"/>
      </w:rPr>
    </w:lvl>
    <w:lvl w:ilvl="1" w:tplc="04130001">
      <w:start w:val="1"/>
      <w:numFmt w:val="bullet"/>
      <w:lvlText w:val=""/>
      <w:lvlJc w:val="left"/>
      <w:pPr>
        <w:ind w:left="1534" w:hanging="360"/>
      </w:pPr>
      <w:rPr>
        <w:rFonts w:ascii="Symbol" w:hAnsi="Symbol" w:hint="default"/>
      </w:rPr>
    </w:lvl>
    <w:lvl w:ilvl="2" w:tplc="0413001B" w:tentative="1">
      <w:start w:val="1"/>
      <w:numFmt w:val="lowerRoman"/>
      <w:lvlText w:val="%3."/>
      <w:lvlJc w:val="right"/>
      <w:pPr>
        <w:ind w:left="2254" w:hanging="180"/>
      </w:pPr>
    </w:lvl>
    <w:lvl w:ilvl="3" w:tplc="0413000F" w:tentative="1">
      <w:start w:val="1"/>
      <w:numFmt w:val="decimal"/>
      <w:lvlText w:val="%4."/>
      <w:lvlJc w:val="left"/>
      <w:pPr>
        <w:ind w:left="2974" w:hanging="360"/>
      </w:pPr>
    </w:lvl>
    <w:lvl w:ilvl="4" w:tplc="04130019" w:tentative="1">
      <w:start w:val="1"/>
      <w:numFmt w:val="lowerLetter"/>
      <w:lvlText w:val="%5."/>
      <w:lvlJc w:val="left"/>
      <w:pPr>
        <w:ind w:left="3694" w:hanging="360"/>
      </w:pPr>
    </w:lvl>
    <w:lvl w:ilvl="5" w:tplc="0413001B" w:tentative="1">
      <w:start w:val="1"/>
      <w:numFmt w:val="lowerRoman"/>
      <w:lvlText w:val="%6."/>
      <w:lvlJc w:val="right"/>
      <w:pPr>
        <w:ind w:left="4414" w:hanging="180"/>
      </w:pPr>
    </w:lvl>
    <w:lvl w:ilvl="6" w:tplc="0413000F" w:tentative="1">
      <w:start w:val="1"/>
      <w:numFmt w:val="decimal"/>
      <w:lvlText w:val="%7."/>
      <w:lvlJc w:val="left"/>
      <w:pPr>
        <w:ind w:left="5134" w:hanging="360"/>
      </w:pPr>
    </w:lvl>
    <w:lvl w:ilvl="7" w:tplc="04130019" w:tentative="1">
      <w:start w:val="1"/>
      <w:numFmt w:val="lowerLetter"/>
      <w:lvlText w:val="%8."/>
      <w:lvlJc w:val="left"/>
      <w:pPr>
        <w:ind w:left="5854" w:hanging="360"/>
      </w:pPr>
    </w:lvl>
    <w:lvl w:ilvl="8" w:tplc="0413001B" w:tentative="1">
      <w:start w:val="1"/>
      <w:numFmt w:val="lowerRoman"/>
      <w:lvlText w:val="%9."/>
      <w:lvlJc w:val="right"/>
      <w:pPr>
        <w:ind w:left="6574" w:hanging="180"/>
      </w:pPr>
    </w:lvl>
  </w:abstractNum>
  <w:abstractNum w:abstractNumId="24">
    <w:nsid w:val="516B83E6"/>
    <w:multiLevelType w:val="multilevel"/>
    <w:tmpl w:val="7102EB2C"/>
    <w:name w:val="Bijlage_Lid_Artikel_Genummerd"/>
    <w:lvl w:ilvl="0">
      <w:start w:val="1"/>
      <w:numFmt w:val="decimal"/>
      <w:pStyle w:val="Agendapunt"/>
      <w:lvlText w:val="%1."/>
      <w:lvlJc w:val="left"/>
      <w:pPr>
        <w:ind w:left="680" w:hanging="6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5">
    <w:nsid w:val="537C7F30"/>
    <w:multiLevelType w:val="hybridMultilevel"/>
    <w:tmpl w:val="609E27BC"/>
    <w:lvl w:ilvl="0" w:tplc="5436F3CC">
      <w:numFmt w:val="bullet"/>
      <w:lvlText w:val="-"/>
      <w:lvlJc w:val="left"/>
      <w:pPr>
        <w:ind w:left="360" w:hanging="360"/>
      </w:pPr>
      <w:rPr>
        <w:rFonts w:ascii="Verdana" w:eastAsia="Calibri" w:hAnsi="Verdana" w:cs="Times New Roman"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26">
    <w:nsid w:val="56595DF1"/>
    <w:multiLevelType w:val="hybridMultilevel"/>
    <w:tmpl w:val="C1D461EC"/>
    <w:lvl w:ilvl="0" w:tplc="5436F3CC">
      <w:numFmt w:val="bullet"/>
      <w:lvlText w:val="-"/>
      <w:lvlJc w:val="left"/>
      <w:pPr>
        <w:ind w:left="720" w:hanging="360"/>
      </w:pPr>
      <w:rPr>
        <w:rFonts w:ascii="Verdana" w:eastAsia="Calibri" w:hAnsi="Verdana" w:cs="Times New Roman" w:hint="default"/>
      </w:rPr>
    </w:lvl>
    <w:lvl w:ilvl="1" w:tplc="04130003">
      <w:start w:val="1"/>
      <w:numFmt w:val="decimal"/>
      <w:lvlText w:val="%2."/>
      <w:lvlJc w:val="left"/>
      <w:pPr>
        <w:tabs>
          <w:tab w:val="num" w:pos="1440"/>
        </w:tabs>
        <w:ind w:left="1440" w:hanging="360"/>
      </w:pPr>
    </w:lvl>
    <w:lvl w:ilvl="2" w:tplc="04130005">
      <w:start w:val="1"/>
      <w:numFmt w:val="decimal"/>
      <w:lvlText w:val="%3."/>
      <w:lvlJc w:val="left"/>
      <w:pPr>
        <w:tabs>
          <w:tab w:val="num" w:pos="2160"/>
        </w:tabs>
        <w:ind w:left="2160" w:hanging="360"/>
      </w:pPr>
    </w:lvl>
    <w:lvl w:ilvl="3" w:tplc="04130001">
      <w:start w:val="1"/>
      <w:numFmt w:val="decimal"/>
      <w:lvlText w:val="%4."/>
      <w:lvlJc w:val="left"/>
      <w:pPr>
        <w:tabs>
          <w:tab w:val="num" w:pos="2880"/>
        </w:tabs>
        <w:ind w:left="2880" w:hanging="360"/>
      </w:pPr>
    </w:lvl>
    <w:lvl w:ilvl="4" w:tplc="04130003">
      <w:start w:val="1"/>
      <w:numFmt w:val="decimal"/>
      <w:lvlText w:val="%5."/>
      <w:lvlJc w:val="left"/>
      <w:pPr>
        <w:tabs>
          <w:tab w:val="num" w:pos="3600"/>
        </w:tabs>
        <w:ind w:left="3600" w:hanging="360"/>
      </w:pPr>
    </w:lvl>
    <w:lvl w:ilvl="5" w:tplc="04130005">
      <w:start w:val="1"/>
      <w:numFmt w:val="decimal"/>
      <w:lvlText w:val="%6."/>
      <w:lvlJc w:val="left"/>
      <w:pPr>
        <w:tabs>
          <w:tab w:val="num" w:pos="4320"/>
        </w:tabs>
        <w:ind w:left="4320" w:hanging="360"/>
      </w:pPr>
    </w:lvl>
    <w:lvl w:ilvl="6" w:tplc="04130001">
      <w:start w:val="1"/>
      <w:numFmt w:val="decimal"/>
      <w:lvlText w:val="%7."/>
      <w:lvlJc w:val="left"/>
      <w:pPr>
        <w:tabs>
          <w:tab w:val="num" w:pos="5040"/>
        </w:tabs>
        <w:ind w:left="5040" w:hanging="360"/>
      </w:pPr>
    </w:lvl>
    <w:lvl w:ilvl="7" w:tplc="04130003">
      <w:start w:val="1"/>
      <w:numFmt w:val="decimal"/>
      <w:lvlText w:val="%8."/>
      <w:lvlJc w:val="left"/>
      <w:pPr>
        <w:tabs>
          <w:tab w:val="num" w:pos="5760"/>
        </w:tabs>
        <w:ind w:left="5760" w:hanging="360"/>
      </w:pPr>
    </w:lvl>
    <w:lvl w:ilvl="8" w:tplc="04130005">
      <w:start w:val="1"/>
      <w:numFmt w:val="decimal"/>
      <w:lvlText w:val="%9."/>
      <w:lvlJc w:val="left"/>
      <w:pPr>
        <w:tabs>
          <w:tab w:val="num" w:pos="6480"/>
        </w:tabs>
        <w:ind w:left="6480" w:hanging="360"/>
      </w:pPr>
    </w:lvl>
  </w:abstractNum>
  <w:abstractNum w:abstractNumId="27">
    <w:nsid w:val="5CCE90EE"/>
    <w:multiLevelType w:val="multilevel"/>
    <w:tmpl w:val="68F7308C"/>
    <w:name w:val="Agendapunten"/>
    <w:lvl w:ilvl="0">
      <w:numFmt w:val="decimal"/>
      <w:lvlText w:val=""/>
      <w:lvlJc w:val="left"/>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8">
    <w:nsid w:val="6A0350C8"/>
    <w:multiLevelType w:val="hybridMultilevel"/>
    <w:tmpl w:val="BA025910"/>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9">
    <w:nsid w:val="73DE6542"/>
    <w:multiLevelType w:val="hybridMultilevel"/>
    <w:tmpl w:val="C310BB74"/>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0">
    <w:nsid w:val="75ABF463"/>
    <w:multiLevelType w:val="multilevel"/>
    <w:tmpl w:val="FDB3292D"/>
    <w:name w:val="Bijlage_Lid_Artikel"/>
    <w:lvl w:ilvl="0">
      <w:start w:val="1"/>
      <w:numFmt w:val="decimal"/>
      <w:pStyle w:val="Bijlage"/>
      <w:lvlText w:val="Bijlage %1."/>
      <w:lvlJc w:val="left"/>
      <w:pPr>
        <w:ind w:left="1080" w:hanging="108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1">
    <w:nsid w:val="7B48410B"/>
    <w:multiLevelType w:val="hybridMultilevel"/>
    <w:tmpl w:val="1CFC78D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2">
    <w:nsid w:val="7B99632E"/>
    <w:multiLevelType w:val="hybridMultilevel"/>
    <w:tmpl w:val="2E4803C8"/>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3">
    <w:nsid w:val="7DDF00D1"/>
    <w:multiLevelType w:val="multilevel"/>
    <w:tmpl w:val="1F6A8EFA"/>
    <w:name w:val="Bijlage Nummering"/>
    <w:lvl w:ilvl="0">
      <w:start w:val="1"/>
      <w:numFmt w:val="decimal"/>
      <w:lvlText w:val="%1."/>
      <w:lvlJc w:val="left"/>
      <w:pPr>
        <w:ind w:left="1120" w:hanging="1120"/>
      </w:p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34">
    <w:nsid w:val="7DFD1F16"/>
    <w:multiLevelType w:val="hybridMultilevel"/>
    <w:tmpl w:val="3DD47FCE"/>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35">
    <w:nsid w:val="7FB0642C"/>
    <w:multiLevelType w:val="hybridMultilevel"/>
    <w:tmpl w:val="6A3CE28A"/>
    <w:lvl w:ilvl="0" w:tplc="04130001">
      <w:start w:val="1"/>
      <w:numFmt w:val="bullet"/>
      <w:lvlText w:val=""/>
      <w:lvlJc w:val="left"/>
      <w:pPr>
        <w:ind w:left="360" w:hanging="360"/>
      </w:pPr>
      <w:rPr>
        <w:rFonts w:ascii="Symbol" w:hAnsi="Symbol" w:hint="default"/>
      </w:rPr>
    </w:lvl>
    <w:lvl w:ilvl="1" w:tplc="04130003" w:tentative="1">
      <w:start w:val="1"/>
      <w:numFmt w:val="bullet"/>
      <w:lvlText w:val="o"/>
      <w:lvlJc w:val="left"/>
      <w:pPr>
        <w:ind w:left="1080" w:hanging="360"/>
      </w:pPr>
      <w:rPr>
        <w:rFonts w:ascii="Courier New" w:hAnsi="Courier New" w:cs="Courier New" w:hint="default"/>
      </w:rPr>
    </w:lvl>
    <w:lvl w:ilvl="2" w:tplc="04130005" w:tentative="1">
      <w:start w:val="1"/>
      <w:numFmt w:val="bullet"/>
      <w:lvlText w:val=""/>
      <w:lvlJc w:val="left"/>
      <w:pPr>
        <w:ind w:left="1800" w:hanging="360"/>
      </w:pPr>
      <w:rPr>
        <w:rFonts w:ascii="Wingdings" w:hAnsi="Wingdings" w:hint="default"/>
      </w:rPr>
    </w:lvl>
    <w:lvl w:ilvl="3" w:tplc="04130001" w:tentative="1">
      <w:start w:val="1"/>
      <w:numFmt w:val="bullet"/>
      <w:lvlText w:val=""/>
      <w:lvlJc w:val="left"/>
      <w:pPr>
        <w:ind w:left="2520" w:hanging="360"/>
      </w:pPr>
      <w:rPr>
        <w:rFonts w:ascii="Symbol" w:hAnsi="Symbol" w:hint="default"/>
      </w:rPr>
    </w:lvl>
    <w:lvl w:ilvl="4" w:tplc="04130003" w:tentative="1">
      <w:start w:val="1"/>
      <w:numFmt w:val="bullet"/>
      <w:lvlText w:val="o"/>
      <w:lvlJc w:val="left"/>
      <w:pPr>
        <w:ind w:left="3240" w:hanging="360"/>
      </w:pPr>
      <w:rPr>
        <w:rFonts w:ascii="Courier New" w:hAnsi="Courier New" w:cs="Courier New" w:hint="default"/>
      </w:rPr>
    </w:lvl>
    <w:lvl w:ilvl="5" w:tplc="04130005" w:tentative="1">
      <w:start w:val="1"/>
      <w:numFmt w:val="bullet"/>
      <w:lvlText w:val=""/>
      <w:lvlJc w:val="left"/>
      <w:pPr>
        <w:ind w:left="3960" w:hanging="360"/>
      </w:pPr>
      <w:rPr>
        <w:rFonts w:ascii="Wingdings" w:hAnsi="Wingdings" w:hint="default"/>
      </w:rPr>
    </w:lvl>
    <w:lvl w:ilvl="6" w:tplc="04130001" w:tentative="1">
      <w:start w:val="1"/>
      <w:numFmt w:val="bullet"/>
      <w:lvlText w:val=""/>
      <w:lvlJc w:val="left"/>
      <w:pPr>
        <w:ind w:left="4680" w:hanging="360"/>
      </w:pPr>
      <w:rPr>
        <w:rFonts w:ascii="Symbol" w:hAnsi="Symbol" w:hint="default"/>
      </w:rPr>
    </w:lvl>
    <w:lvl w:ilvl="7" w:tplc="04130003" w:tentative="1">
      <w:start w:val="1"/>
      <w:numFmt w:val="bullet"/>
      <w:lvlText w:val="o"/>
      <w:lvlJc w:val="left"/>
      <w:pPr>
        <w:ind w:left="5400" w:hanging="360"/>
      </w:pPr>
      <w:rPr>
        <w:rFonts w:ascii="Courier New" w:hAnsi="Courier New" w:cs="Courier New" w:hint="default"/>
      </w:rPr>
    </w:lvl>
    <w:lvl w:ilvl="8" w:tplc="04130005" w:tentative="1">
      <w:start w:val="1"/>
      <w:numFmt w:val="bullet"/>
      <w:lvlText w:val=""/>
      <w:lvlJc w:val="left"/>
      <w:pPr>
        <w:ind w:left="6120" w:hanging="360"/>
      </w:pPr>
      <w:rPr>
        <w:rFonts w:ascii="Wingdings" w:hAnsi="Wingdings" w:hint="default"/>
      </w:rPr>
    </w:lvl>
  </w:abstractNum>
  <w:abstractNum w:abstractNumId="36">
    <w:nsid w:val="7FC505A2"/>
    <w:multiLevelType w:val="hybridMultilevel"/>
    <w:tmpl w:val="8E36577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abstractNumId w:val="2"/>
  </w:num>
  <w:num w:numId="2">
    <w:abstractNumId w:val="24"/>
  </w:num>
  <w:num w:numId="3">
    <w:abstractNumId w:val="30"/>
  </w:num>
  <w:num w:numId="4">
    <w:abstractNumId w:val="1"/>
  </w:num>
  <w:num w:numId="5">
    <w:abstractNumId w:val="0"/>
  </w:num>
  <w:num w:numId="6">
    <w:abstractNumId w:val="16"/>
  </w:num>
  <w:num w:numId="7">
    <w:abstractNumId w:val="14"/>
  </w:num>
  <w:num w:numId="8">
    <w:abstractNumId w:val="3"/>
  </w:num>
  <w:num w:numId="9">
    <w:abstractNumId w:val="6"/>
  </w:num>
  <w:num w:numId="10">
    <w:abstractNumId w:val="12"/>
  </w:num>
  <w:num w:numId="11">
    <w:abstractNumId w:val="13"/>
  </w:num>
  <w:num w:numId="12">
    <w:abstractNumId w:val="20"/>
  </w:num>
  <w:num w:numId="13">
    <w:abstractNumId w:val="25"/>
  </w:num>
  <w:num w:numId="14">
    <w:abstractNumId w:val="19"/>
  </w:num>
  <w:num w:numId="15">
    <w:abstractNumId w:val="31"/>
  </w:num>
  <w:num w:numId="16">
    <w:abstractNumId w:val="7"/>
  </w:num>
  <w:num w:numId="17">
    <w:abstractNumId w:val="8"/>
  </w:num>
  <w:num w:numId="18">
    <w:abstractNumId w:val="22"/>
  </w:num>
  <w:num w:numId="19">
    <w:abstractNumId w:val="28"/>
  </w:num>
  <w:num w:numId="20">
    <w:abstractNumId w:val="15"/>
  </w:num>
  <w:num w:numId="21">
    <w:abstractNumId w:val="32"/>
  </w:num>
  <w:num w:numId="22">
    <w:abstractNumId w:val="26"/>
  </w:num>
  <w:num w:numId="23">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21"/>
  </w:num>
  <w:num w:numId="25">
    <w:abstractNumId w:val="35"/>
  </w:num>
  <w:num w:numId="26">
    <w:abstractNumId w:val="23"/>
  </w:num>
  <w:num w:numId="27">
    <w:abstractNumId w:val="5"/>
  </w:num>
  <w:num w:numId="28">
    <w:abstractNumId w:val="34"/>
  </w:num>
  <w:num w:numId="29">
    <w:abstractNumId w:val="9"/>
  </w:num>
  <w:num w:numId="30">
    <w:abstractNumId w:val="10"/>
  </w:num>
  <w:num w:numId="31">
    <w:abstractNumId w:val="6"/>
  </w:num>
  <w:num w:numId="32">
    <w:abstractNumId w:val="29"/>
  </w:num>
  <w:num w:numId="33">
    <w:abstractNumId w:val="36"/>
  </w:num>
  <w:num w:numId="34">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5">
    <w:abstractNumId w:val="6"/>
  </w:num>
  <w:numIdMacAtCleanup w:val="19"/>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proofState w:spelling="clean"/>
  <w:attachedTemplate r:id="rId1"/>
  <w:defaultTabStop w:val="708"/>
  <w:hyphenationZone w:val="425"/>
  <w:drawingGridHorizontalSpacing w:val="90"/>
  <w:displayHorizontalDrawingGridEvery w:val="2"/>
  <w:characterSpacingControl w:val="doNotCompress"/>
  <w:hdrShapeDefaults>
    <o:shapedefaults v:ext="edit" spidmax="2059"/>
    <o:shapelayout v:ext="edit">
      <o:idmap v:ext="edit" data="2"/>
    </o:shapelayout>
  </w:hdrShapeDefaults>
  <w:footnotePr>
    <w:footnote w:id="-1"/>
    <w:footnote w:id="0"/>
  </w:footnotePr>
  <w:endnotePr>
    <w:endnote w:id="-1"/>
    <w:endnote w:id="0"/>
  </w:endnotePr>
  <w:compat/>
  <w:rsids>
    <w:rsidRoot w:val="00D55A9D"/>
    <w:rsid w:val="000035DB"/>
    <w:rsid w:val="00005352"/>
    <w:rsid w:val="00035FDE"/>
    <w:rsid w:val="000607A8"/>
    <w:rsid w:val="000647FB"/>
    <w:rsid w:val="00070344"/>
    <w:rsid w:val="00070BCE"/>
    <w:rsid w:val="0007174D"/>
    <w:rsid w:val="00075C81"/>
    <w:rsid w:val="00077F58"/>
    <w:rsid w:val="000C0646"/>
    <w:rsid w:val="000D4522"/>
    <w:rsid w:val="000D72B7"/>
    <w:rsid w:val="000E3B04"/>
    <w:rsid w:val="000F1440"/>
    <w:rsid w:val="00103651"/>
    <w:rsid w:val="00103CEA"/>
    <w:rsid w:val="00112D58"/>
    <w:rsid w:val="0011670D"/>
    <w:rsid w:val="00134496"/>
    <w:rsid w:val="0015325F"/>
    <w:rsid w:val="00156AC5"/>
    <w:rsid w:val="00163770"/>
    <w:rsid w:val="00165593"/>
    <w:rsid w:val="00181B85"/>
    <w:rsid w:val="0018696B"/>
    <w:rsid w:val="001A0D90"/>
    <w:rsid w:val="001A234A"/>
    <w:rsid w:val="001B5A47"/>
    <w:rsid w:val="001B668B"/>
    <w:rsid w:val="001E044F"/>
    <w:rsid w:val="001F3B5D"/>
    <w:rsid w:val="001F7D91"/>
    <w:rsid w:val="00201FF5"/>
    <w:rsid w:val="002174BD"/>
    <w:rsid w:val="00220284"/>
    <w:rsid w:val="0022708B"/>
    <w:rsid w:val="00227399"/>
    <w:rsid w:val="002435E7"/>
    <w:rsid w:val="002439F5"/>
    <w:rsid w:val="00252440"/>
    <w:rsid w:val="00256FF9"/>
    <w:rsid w:val="00263FA7"/>
    <w:rsid w:val="00266F3F"/>
    <w:rsid w:val="00270111"/>
    <w:rsid w:val="00270754"/>
    <w:rsid w:val="002952F0"/>
    <w:rsid w:val="00296BD1"/>
    <w:rsid w:val="00297811"/>
    <w:rsid w:val="002A3ADB"/>
    <w:rsid w:val="002A4814"/>
    <w:rsid w:val="002A4E15"/>
    <w:rsid w:val="002A6C08"/>
    <w:rsid w:val="002B69EB"/>
    <w:rsid w:val="002D05A5"/>
    <w:rsid w:val="002D40DD"/>
    <w:rsid w:val="002D48B2"/>
    <w:rsid w:val="002D5D2E"/>
    <w:rsid w:val="002E62DD"/>
    <w:rsid w:val="002F05CC"/>
    <w:rsid w:val="002F6287"/>
    <w:rsid w:val="0030035D"/>
    <w:rsid w:val="00300B29"/>
    <w:rsid w:val="00301CE7"/>
    <w:rsid w:val="00310F00"/>
    <w:rsid w:val="00312B0A"/>
    <w:rsid w:val="003260D3"/>
    <w:rsid w:val="0033231E"/>
    <w:rsid w:val="003420B1"/>
    <w:rsid w:val="0035527E"/>
    <w:rsid w:val="0037059C"/>
    <w:rsid w:val="003841C4"/>
    <w:rsid w:val="00394EEC"/>
    <w:rsid w:val="003A0332"/>
    <w:rsid w:val="003A5250"/>
    <w:rsid w:val="003B33DF"/>
    <w:rsid w:val="003B389B"/>
    <w:rsid w:val="003B61A0"/>
    <w:rsid w:val="003D0B14"/>
    <w:rsid w:val="003D502B"/>
    <w:rsid w:val="003D5FB7"/>
    <w:rsid w:val="003D7A7B"/>
    <w:rsid w:val="003E217F"/>
    <w:rsid w:val="003E2BB2"/>
    <w:rsid w:val="003F5BA2"/>
    <w:rsid w:val="0040541F"/>
    <w:rsid w:val="004069B6"/>
    <w:rsid w:val="00411ED3"/>
    <w:rsid w:val="00412A81"/>
    <w:rsid w:val="00421A56"/>
    <w:rsid w:val="00432FAA"/>
    <w:rsid w:val="00441CCB"/>
    <w:rsid w:val="00476CEB"/>
    <w:rsid w:val="00477B37"/>
    <w:rsid w:val="00481FE1"/>
    <w:rsid w:val="00482437"/>
    <w:rsid w:val="004931D0"/>
    <w:rsid w:val="004A38FB"/>
    <w:rsid w:val="004B205A"/>
    <w:rsid w:val="004C409D"/>
    <w:rsid w:val="004D2615"/>
    <w:rsid w:val="004E2554"/>
    <w:rsid w:val="004E5172"/>
    <w:rsid w:val="004E60BA"/>
    <w:rsid w:val="004E7E39"/>
    <w:rsid w:val="004F5EB4"/>
    <w:rsid w:val="004F66BA"/>
    <w:rsid w:val="005034CC"/>
    <w:rsid w:val="005052CA"/>
    <w:rsid w:val="00505A51"/>
    <w:rsid w:val="00507928"/>
    <w:rsid w:val="00512133"/>
    <w:rsid w:val="005205E7"/>
    <w:rsid w:val="0052723A"/>
    <w:rsid w:val="00532C38"/>
    <w:rsid w:val="0054562E"/>
    <w:rsid w:val="005467FB"/>
    <w:rsid w:val="00550C02"/>
    <w:rsid w:val="0057294B"/>
    <w:rsid w:val="005845FF"/>
    <w:rsid w:val="00585664"/>
    <w:rsid w:val="0059357A"/>
    <w:rsid w:val="00593A3B"/>
    <w:rsid w:val="0059538A"/>
    <w:rsid w:val="005A1643"/>
    <w:rsid w:val="005A75CE"/>
    <w:rsid w:val="005B2BAC"/>
    <w:rsid w:val="005C2B29"/>
    <w:rsid w:val="005D34E4"/>
    <w:rsid w:val="005D7D09"/>
    <w:rsid w:val="005F53E5"/>
    <w:rsid w:val="006060AF"/>
    <w:rsid w:val="00610607"/>
    <w:rsid w:val="00622ABE"/>
    <w:rsid w:val="00622C0E"/>
    <w:rsid w:val="00630FCF"/>
    <w:rsid w:val="006355CC"/>
    <w:rsid w:val="00642882"/>
    <w:rsid w:val="00644928"/>
    <w:rsid w:val="0064537B"/>
    <w:rsid w:val="006461B0"/>
    <w:rsid w:val="00651C73"/>
    <w:rsid w:val="0066328D"/>
    <w:rsid w:val="006672E0"/>
    <w:rsid w:val="00672D06"/>
    <w:rsid w:val="00680C2A"/>
    <w:rsid w:val="00694D9B"/>
    <w:rsid w:val="006A02CF"/>
    <w:rsid w:val="006A2C94"/>
    <w:rsid w:val="006A40B6"/>
    <w:rsid w:val="006B3F4C"/>
    <w:rsid w:val="006B5D6E"/>
    <w:rsid w:val="006C1379"/>
    <w:rsid w:val="006C58B3"/>
    <w:rsid w:val="006C5DEB"/>
    <w:rsid w:val="006E2264"/>
    <w:rsid w:val="006E4917"/>
    <w:rsid w:val="006E519A"/>
    <w:rsid w:val="006E752D"/>
    <w:rsid w:val="006F0721"/>
    <w:rsid w:val="006F3AED"/>
    <w:rsid w:val="006F3B95"/>
    <w:rsid w:val="00701223"/>
    <w:rsid w:val="00713150"/>
    <w:rsid w:val="00721A5D"/>
    <w:rsid w:val="007237B6"/>
    <w:rsid w:val="007309C2"/>
    <w:rsid w:val="007371EE"/>
    <w:rsid w:val="00737907"/>
    <w:rsid w:val="007421DB"/>
    <w:rsid w:val="00742372"/>
    <w:rsid w:val="00745F13"/>
    <w:rsid w:val="00747AAC"/>
    <w:rsid w:val="0076432B"/>
    <w:rsid w:val="00767FF0"/>
    <w:rsid w:val="00771C74"/>
    <w:rsid w:val="007A035C"/>
    <w:rsid w:val="007A56D9"/>
    <w:rsid w:val="007B281F"/>
    <w:rsid w:val="007B4143"/>
    <w:rsid w:val="007B735E"/>
    <w:rsid w:val="007C0F42"/>
    <w:rsid w:val="007C4240"/>
    <w:rsid w:val="007D356D"/>
    <w:rsid w:val="007F1494"/>
    <w:rsid w:val="007F647A"/>
    <w:rsid w:val="0080720F"/>
    <w:rsid w:val="00816EAD"/>
    <w:rsid w:val="0081737A"/>
    <w:rsid w:val="0083166C"/>
    <w:rsid w:val="0084708B"/>
    <w:rsid w:val="00850F39"/>
    <w:rsid w:val="00855CBB"/>
    <w:rsid w:val="00855F89"/>
    <w:rsid w:val="0086431C"/>
    <w:rsid w:val="00870A85"/>
    <w:rsid w:val="00885298"/>
    <w:rsid w:val="00891ED5"/>
    <w:rsid w:val="008961AE"/>
    <w:rsid w:val="008975C5"/>
    <w:rsid w:val="008A2C23"/>
    <w:rsid w:val="008A7080"/>
    <w:rsid w:val="008A7E5A"/>
    <w:rsid w:val="008C0CC3"/>
    <w:rsid w:val="008C79CD"/>
    <w:rsid w:val="008E1CFF"/>
    <w:rsid w:val="008E490A"/>
    <w:rsid w:val="008E718F"/>
    <w:rsid w:val="008F1679"/>
    <w:rsid w:val="008F45BB"/>
    <w:rsid w:val="00902FDE"/>
    <w:rsid w:val="009059D4"/>
    <w:rsid w:val="00913CD5"/>
    <w:rsid w:val="00914E2A"/>
    <w:rsid w:val="009317E1"/>
    <w:rsid w:val="00934FF5"/>
    <w:rsid w:val="00944EE2"/>
    <w:rsid w:val="00953C38"/>
    <w:rsid w:val="00953EDD"/>
    <w:rsid w:val="00961CC6"/>
    <w:rsid w:val="0097054C"/>
    <w:rsid w:val="00973F33"/>
    <w:rsid w:val="009825AC"/>
    <w:rsid w:val="00983994"/>
    <w:rsid w:val="00996A1F"/>
    <w:rsid w:val="009A2E87"/>
    <w:rsid w:val="009A6303"/>
    <w:rsid w:val="009B1531"/>
    <w:rsid w:val="009B1990"/>
    <w:rsid w:val="009B1AA3"/>
    <w:rsid w:val="009B485A"/>
    <w:rsid w:val="009B75ED"/>
    <w:rsid w:val="009D0C87"/>
    <w:rsid w:val="009D2058"/>
    <w:rsid w:val="009D6640"/>
    <w:rsid w:val="009E2A79"/>
    <w:rsid w:val="009F0C33"/>
    <w:rsid w:val="009F2DEC"/>
    <w:rsid w:val="009F429D"/>
    <w:rsid w:val="00A0045B"/>
    <w:rsid w:val="00A043E2"/>
    <w:rsid w:val="00A13E02"/>
    <w:rsid w:val="00A16D79"/>
    <w:rsid w:val="00A222B9"/>
    <w:rsid w:val="00A23F1C"/>
    <w:rsid w:val="00A305AF"/>
    <w:rsid w:val="00A32C6A"/>
    <w:rsid w:val="00A34085"/>
    <w:rsid w:val="00A7643E"/>
    <w:rsid w:val="00A8039E"/>
    <w:rsid w:val="00A829FD"/>
    <w:rsid w:val="00AA4AE9"/>
    <w:rsid w:val="00AA566E"/>
    <w:rsid w:val="00AB203F"/>
    <w:rsid w:val="00AB64C7"/>
    <w:rsid w:val="00AC0CCD"/>
    <w:rsid w:val="00AD00D3"/>
    <w:rsid w:val="00AD6431"/>
    <w:rsid w:val="00AF44A5"/>
    <w:rsid w:val="00AF603F"/>
    <w:rsid w:val="00B136BA"/>
    <w:rsid w:val="00B4428E"/>
    <w:rsid w:val="00B62A88"/>
    <w:rsid w:val="00B70FFB"/>
    <w:rsid w:val="00B77117"/>
    <w:rsid w:val="00BA2099"/>
    <w:rsid w:val="00BA3B05"/>
    <w:rsid w:val="00BB27CB"/>
    <w:rsid w:val="00BB58D8"/>
    <w:rsid w:val="00BC19C1"/>
    <w:rsid w:val="00BC439D"/>
    <w:rsid w:val="00BC6DC1"/>
    <w:rsid w:val="00BD79E0"/>
    <w:rsid w:val="00BE34C8"/>
    <w:rsid w:val="00BE51C5"/>
    <w:rsid w:val="00BE6116"/>
    <w:rsid w:val="00BF778F"/>
    <w:rsid w:val="00C04934"/>
    <w:rsid w:val="00C10B3E"/>
    <w:rsid w:val="00C273FA"/>
    <w:rsid w:val="00C449A2"/>
    <w:rsid w:val="00C451AB"/>
    <w:rsid w:val="00C52BDA"/>
    <w:rsid w:val="00C5406F"/>
    <w:rsid w:val="00C55949"/>
    <w:rsid w:val="00C70A6B"/>
    <w:rsid w:val="00C70CA7"/>
    <w:rsid w:val="00C76F15"/>
    <w:rsid w:val="00C82BD8"/>
    <w:rsid w:val="00C90D9F"/>
    <w:rsid w:val="00C93F17"/>
    <w:rsid w:val="00C96CA0"/>
    <w:rsid w:val="00CB56EA"/>
    <w:rsid w:val="00CC7728"/>
    <w:rsid w:val="00CD1FF6"/>
    <w:rsid w:val="00CE1B3A"/>
    <w:rsid w:val="00CE1C47"/>
    <w:rsid w:val="00CE2957"/>
    <w:rsid w:val="00CE2E12"/>
    <w:rsid w:val="00CE493F"/>
    <w:rsid w:val="00CF0175"/>
    <w:rsid w:val="00CF2EA0"/>
    <w:rsid w:val="00CF6D83"/>
    <w:rsid w:val="00D010FF"/>
    <w:rsid w:val="00D06920"/>
    <w:rsid w:val="00D1492F"/>
    <w:rsid w:val="00D273E4"/>
    <w:rsid w:val="00D414B9"/>
    <w:rsid w:val="00D5011C"/>
    <w:rsid w:val="00D52D03"/>
    <w:rsid w:val="00D53B68"/>
    <w:rsid w:val="00D54C5E"/>
    <w:rsid w:val="00D55A9D"/>
    <w:rsid w:val="00D614FD"/>
    <w:rsid w:val="00D657A4"/>
    <w:rsid w:val="00D73114"/>
    <w:rsid w:val="00D9108F"/>
    <w:rsid w:val="00D954F7"/>
    <w:rsid w:val="00DA5125"/>
    <w:rsid w:val="00DA775B"/>
    <w:rsid w:val="00DB68F4"/>
    <w:rsid w:val="00DB7D01"/>
    <w:rsid w:val="00DC4F13"/>
    <w:rsid w:val="00DC6CDA"/>
    <w:rsid w:val="00DC7735"/>
    <w:rsid w:val="00DD12D9"/>
    <w:rsid w:val="00DD2B67"/>
    <w:rsid w:val="00DE5922"/>
    <w:rsid w:val="00DE63D1"/>
    <w:rsid w:val="00DE7B3F"/>
    <w:rsid w:val="00DF4419"/>
    <w:rsid w:val="00DF5FBB"/>
    <w:rsid w:val="00E054AD"/>
    <w:rsid w:val="00E06740"/>
    <w:rsid w:val="00E10229"/>
    <w:rsid w:val="00E110F9"/>
    <w:rsid w:val="00E21FE4"/>
    <w:rsid w:val="00E26732"/>
    <w:rsid w:val="00E36A85"/>
    <w:rsid w:val="00E55627"/>
    <w:rsid w:val="00E71DE1"/>
    <w:rsid w:val="00E72396"/>
    <w:rsid w:val="00E75F06"/>
    <w:rsid w:val="00E763A4"/>
    <w:rsid w:val="00E7766D"/>
    <w:rsid w:val="00E92798"/>
    <w:rsid w:val="00E9376F"/>
    <w:rsid w:val="00EA52F6"/>
    <w:rsid w:val="00EB1DA6"/>
    <w:rsid w:val="00EB1DCF"/>
    <w:rsid w:val="00EB3B6B"/>
    <w:rsid w:val="00EB3C16"/>
    <w:rsid w:val="00EC328A"/>
    <w:rsid w:val="00EC6138"/>
    <w:rsid w:val="00ED320B"/>
    <w:rsid w:val="00ED3952"/>
    <w:rsid w:val="00EE603C"/>
    <w:rsid w:val="00EF0715"/>
    <w:rsid w:val="00F01D75"/>
    <w:rsid w:val="00F07CAE"/>
    <w:rsid w:val="00F1559C"/>
    <w:rsid w:val="00F26A30"/>
    <w:rsid w:val="00F3757C"/>
    <w:rsid w:val="00F41559"/>
    <w:rsid w:val="00F44D5C"/>
    <w:rsid w:val="00F45EB1"/>
    <w:rsid w:val="00F46D20"/>
    <w:rsid w:val="00F5694A"/>
    <w:rsid w:val="00F60BF2"/>
    <w:rsid w:val="00F63948"/>
    <w:rsid w:val="00F711C5"/>
    <w:rsid w:val="00F77770"/>
    <w:rsid w:val="00F821CF"/>
    <w:rsid w:val="00F83EC3"/>
    <w:rsid w:val="00F868A3"/>
    <w:rsid w:val="00F92BA4"/>
    <w:rsid w:val="00F93F0A"/>
    <w:rsid w:val="00F94199"/>
    <w:rsid w:val="00FA01A6"/>
    <w:rsid w:val="00FB07A4"/>
    <w:rsid w:val="00FB449C"/>
    <w:rsid w:val="00FC7300"/>
    <w:rsid w:val="00FE57AC"/>
    <w:rsid w:val="00FF6D12"/>
  </w:rsids>
  <m:mathPr>
    <m:mathFont m:val="Cambria Math"/>
    <m:brkBin m:val="before"/>
    <m:brkBinSub m:val="--"/>
    <m:smallFrac m:val="off"/>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9"/>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DejaVu Sans" w:hAnsi="Times New Roman" w:cs="Lohit Hindi"/>
        <w:lang w:val="nl-NL" w:eastAsia="nl-NL" w:bidi="ar-SA"/>
      </w:rPr>
    </w:rPrDefault>
    <w:pPrDefault>
      <w:pPr>
        <w:autoSpaceDN w:val="0"/>
        <w:textAlignment w:val="baseline"/>
      </w:pPr>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qFormat="1"/>
    <w:lsdException w:name="heading 4" w:qFormat="1"/>
    <w:lsdException w:name="heading 5"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annotation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Standaard">
    <w:name w:val="Normal"/>
    <w:rsid w:val="00C451AB"/>
    <w:pPr>
      <w:spacing w:line="240" w:lineRule="exact"/>
    </w:pPr>
    <w:rPr>
      <w:rFonts w:ascii="Verdana" w:hAnsi="Verdana"/>
      <w:color w:val="000000"/>
      <w:sz w:val="18"/>
      <w:szCs w:val="18"/>
    </w:rPr>
  </w:style>
  <w:style w:type="paragraph" w:styleId="Kop1">
    <w:name w:val="heading 1"/>
    <w:aliases w:val="hoofdstuk"/>
    <w:basedOn w:val="Standaard"/>
    <w:next w:val="Standaard"/>
    <w:link w:val="Kop1Char"/>
    <w:autoRedefine/>
    <w:uiPriority w:val="99"/>
    <w:qFormat/>
    <w:rsid w:val="00DE5922"/>
    <w:pPr>
      <w:pageBreakBefore/>
      <w:widowControl w:val="0"/>
      <w:numPr>
        <w:numId w:val="9"/>
      </w:numPr>
      <w:autoSpaceDN/>
      <w:spacing w:after="700" w:line="300" w:lineRule="atLeast"/>
      <w:textAlignment w:val="auto"/>
      <w:outlineLvl w:val="0"/>
    </w:pPr>
    <w:rPr>
      <w:rFonts w:eastAsia="Times New Roman" w:cs="Arial"/>
      <w:bCs/>
      <w:color w:val="auto"/>
      <w:kern w:val="32"/>
      <w:sz w:val="24"/>
    </w:rPr>
  </w:style>
  <w:style w:type="paragraph" w:styleId="Kop2">
    <w:name w:val="heading 2"/>
    <w:aliases w:val="paragraaf,Paragrf 2"/>
    <w:basedOn w:val="Kop1"/>
    <w:next w:val="Standaard"/>
    <w:link w:val="Kop2Char"/>
    <w:uiPriority w:val="99"/>
    <w:qFormat/>
    <w:rsid w:val="00F26A30"/>
    <w:pPr>
      <w:keepNext/>
      <w:pageBreakBefore w:val="0"/>
      <w:numPr>
        <w:ilvl w:val="1"/>
      </w:numPr>
      <w:spacing w:before="200" w:after="0"/>
      <w:outlineLvl w:val="1"/>
    </w:pPr>
    <w:rPr>
      <w:b/>
      <w:bCs w:val="0"/>
      <w:iCs/>
      <w:sz w:val="18"/>
      <w:szCs w:val="28"/>
    </w:rPr>
  </w:style>
  <w:style w:type="paragraph" w:styleId="Kop3">
    <w:name w:val="heading 3"/>
    <w:aliases w:val="subparagraaf"/>
    <w:basedOn w:val="Kop1"/>
    <w:next w:val="Standaard"/>
    <w:link w:val="Kop3Char"/>
    <w:uiPriority w:val="99"/>
    <w:qFormat/>
    <w:rsid w:val="00F26A30"/>
    <w:pPr>
      <w:keepNext/>
      <w:pageBreakBefore w:val="0"/>
      <w:numPr>
        <w:ilvl w:val="2"/>
      </w:numPr>
      <w:spacing w:before="240" w:after="0" w:line="240" w:lineRule="atLeast"/>
      <w:outlineLvl w:val="2"/>
    </w:pPr>
    <w:rPr>
      <w:bCs w:val="0"/>
      <w:i/>
      <w:sz w:val="18"/>
      <w:szCs w:val="26"/>
    </w:rPr>
  </w:style>
  <w:style w:type="paragraph" w:styleId="Kop4">
    <w:name w:val="heading 4"/>
    <w:aliases w:val="subsubparagraaf"/>
    <w:basedOn w:val="Kop1"/>
    <w:next w:val="Standaard"/>
    <w:link w:val="Kop4Char"/>
    <w:uiPriority w:val="99"/>
    <w:qFormat/>
    <w:rsid w:val="00F26A30"/>
    <w:pPr>
      <w:keepNext/>
      <w:pageBreakBefore w:val="0"/>
      <w:numPr>
        <w:ilvl w:val="3"/>
      </w:numPr>
      <w:spacing w:before="240" w:after="0" w:line="240" w:lineRule="atLeast"/>
      <w:outlineLvl w:val="3"/>
    </w:pPr>
    <w:rPr>
      <w:b/>
      <w:bCs w:val="0"/>
      <w:sz w:val="16"/>
      <w:szCs w:val="28"/>
    </w:rPr>
  </w:style>
  <w:style w:type="paragraph" w:styleId="Kop5">
    <w:name w:val="heading 5"/>
    <w:basedOn w:val="Standaard"/>
    <w:next w:val="Standaard"/>
    <w:link w:val="Kop5Char"/>
    <w:uiPriority w:val="99"/>
    <w:qFormat/>
    <w:rsid w:val="00F26A30"/>
    <w:pPr>
      <w:numPr>
        <w:ilvl w:val="4"/>
        <w:numId w:val="9"/>
      </w:numPr>
      <w:autoSpaceDN/>
      <w:spacing w:before="240" w:after="60" w:line="240" w:lineRule="atLeast"/>
      <w:textAlignment w:val="auto"/>
      <w:outlineLvl w:val="4"/>
    </w:pPr>
    <w:rPr>
      <w:rFonts w:eastAsia="Times New Roman" w:cs="Times New Roman"/>
      <w:b/>
      <w:bCs/>
      <w:i/>
      <w:iCs/>
      <w:color w:val="auto"/>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qFormat/>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Aanhef">
    <w:name w:val="Salutation"/>
    <w:basedOn w:val="Standaard"/>
    <w:next w:val="Standaard"/>
    <w:rsid w:val="00C451AB"/>
  </w:style>
  <w:style w:type="paragraph" w:customStyle="1" w:styleId="Afzendgegevens">
    <w:name w:val="Afzendgegevens"/>
    <w:basedOn w:val="Standaard"/>
    <w:next w:val="Standaard"/>
    <w:rsid w:val="00C451AB"/>
    <w:pPr>
      <w:tabs>
        <w:tab w:val="left" w:pos="2267"/>
      </w:tabs>
      <w:spacing w:line="180" w:lineRule="exact"/>
    </w:pPr>
    <w:rPr>
      <w:sz w:val="13"/>
      <w:szCs w:val="13"/>
    </w:rPr>
  </w:style>
  <w:style w:type="paragraph" w:customStyle="1" w:styleId="Agendaopsomming">
    <w:name w:val="Agenda opsomming"/>
    <w:basedOn w:val="Standaard"/>
    <w:next w:val="Standaard"/>
    <w:rsid w:val="00C451AB"/>
  </w:style>
  <w:style w:type="paragraph" w:customStyle="1" w:styleId="AgendaVerdana85opsomming">
    <w:name w:val="Agenda Verdana 8;5 opsomming"/>
    <w:basedOn w:val="Standaard"/>
    <w:next w:val="Standaard"/>
    <w:rsid w:val="00C451AB"/>
    <w:pPr>
      <w:numPr>
        <w:numId w:val="1"/>
      </w:numPr>
    </w:pPr>
    <w:rPr>
      <w:b/>
    </w:rPr>
  </w:style>
  <w:style w:type="paragraph" w:customStyle="1" w:styleId="Agendapunt">
    <w:name w:val="Agendapunt"/>
    <w:basedOn w:val="Standaard"/>
    <w:next w:val="Standaard"/>
    <w:rsid w:val="00C451AB"/>
    <w:pPr>
      <w:numPr>
        <w:numId w:val="2"/>
      </w:numPr>
    </w:pPr>
    <w:rPr>
      <w:b/>
      <w:sz w:val="17"/>
      <w:szCs w:val="17"/>
    </w:rPr>
  </w:style>
  <w:style w:type="paragraph" w:customStyle="1" w:styleId="Agendapunten">
    <w:name w:val="Agendapunten"/>
    <w:basedOn w:val="Standaard"/>
    <w:next w:val="Standaard"/>
    <w:rsid w:val="00C451AB"/>
  </w:style>
  <w:style w:type="paragraph" w:customStyle="1" w:styleId="Algemenevoorwaarden">
    <w:name w:val="Algemene voorwaarden"/>
    <w:next w:val="Standaard"/>
    <w:rsid w:val="00C451AB"/>
    <w:pPr>
      <w:spacing w:line="180" w:lineRule="exact"/>
    </w:pPr>
    <w:rPr>
      <w:rFonts w:ascii="Verdana" w:hAnsi="Verdana"/>
      <w:i/>
      <w:color w:val="000000"/>
      <w:sz w:val="13"/>
      <w:szCs w:val="13"/>
    </w:rPr>
  </w:style>
  <w:style w:type="paragraph" w:customStyle="1" w:styleId="ArchiefkopieKop">
    <w:name w:val="Archiefkopie Kop"/>
    <w:basedOn w:val="Standaard"/>
    <w:next w:val="Standaard"/>
    <w:rsid w:val="00C451AB"/>
    <w:pPr>
      <w:spacing w:line="290" w:lineRule="exact"/>
    </w:pPr>
    <w:rPr>
      <w:sz w:val="29"/>
      <w:szCs w:val="29"/>
    </w:rPr>
  </w:style>
  <w:style w:type="paragraph" w:customStyle="1" w:styleId="ArtnrBijlageWijzOvereenkomst">
    <w:name w:val="Art.nr. Bijlage Wijz. Overeenkomst"/>
    <w:basedOn w:val="Standaard"/>
    <w:next w:val="Standaard"/>
    <w:rsid w:val="00C451AB"/>
    <w:pPr>
      <w:numPr>
        <w:numId w:val="6"/>
      </w:numPr>
      <w:spacing w:before="180"/>
    </w:pPr>
  </w:style>
  <w:style w:type="paragraph" w:customStyle="1" w:styleId="Artikel">
    <w:name w:val="Artikel"/>
    <w:basedOn w:val="Standaard"/>
    <w:next w:val="Standaard"/>
    <w:rsid w:val="00C451AB"/>
  </w:style>
  <w:style w:type="paragraph" w:customStyle="1" w:styleId="Artikelniveau2">
    <w:name w:val="Artikel niveau 2"/>
    <w:basedOn w:val="Standaard"/>
    <w:next w:val="Standaard"/>
    <w:rsid w:val="00C451AB"/>
  </w:style>
  <w:style w:type="paragraph" w:customStyle="1" w:styleId="Bezoekadres">
    <w:name w:val="Bezoekadres"/>
    <w:next w:val="Standaard"/>
    <w:rsid w:val="00C451AB"/>
    <w:pPr>
      <w:spacing w:line="180" w:lineRule="exact"/>
    </w:pPr>
    <w:rPr>
      <w:rFonts w:ascii="Verdana" w:hAnsi="Verdana"/>
      <w:b/>
      <w:color w:val="000000"/>
      <w:sz w:val="13"/>
      <w:szCs w:val="13"/>
    </w:rPr>
  </w:style>
  <w:style w:type="paragraph" w:customStyle="1" w:styleId="Bijlage">
    <w:name w:val="Bijlage"/>
    <w:basedOn w:val="Standaard"/>
    <w:next w:val="Standaard"/>
    <w:rsid w:val="00C451AB"/>
    <w:pPr>
      <w:numPr>
        <w:numId w:val="3"/>
      </w:numPr>
    </w:pPr>
  </w:style>
  <w:style w:type="paragraph" w:customStyle="1" w:styleId="BijlageNummering">
    <w:name w:val="Bijlage Nummering"/>
    <w:basedOn w:val="Standaard"/>
    <w:next w:val="Standaard"/>
    <w:rsid w:val="00C451AB"/>
  </w:style>
  <w:style w:type="paragraph" w:customStyle="1" w:styleId="BijlageWijzOvereenkomstKopje">
    <w:name w:val="Bijlage Wijz. Overeenkomst Kopje"/>
    <w:basedOn w:val="Standaard"/>
    <w:next w:val="Standaard"/>
    <w:rsid w:val="00C451AB"/>
    <w:rPr>
      <w:b/>
      <w:caps/>
      <w:sz w:val="20"/>
      <w:szCs w:val="20"/>
    </w:rPr>
  </w:style>
  <w:style w:type="paragraph" w:customStyle="1" w:styleId="BijlageKop">
    <w:name w:val="Bijlage_Kop"/>
    <w:basedOn w:val="Standaard"/>
    <w:next w:val="Standaard"/>
    <w:rsid w:val="00C451AB"/>
    <w:pPr>
      <w:spacing w:before="180" w:after="180"/>
    </w:pPr>
  </w:style>
  <w:style w:type="paragraph" w:customStyle="1" w:styleId="BijlageLidArtikel">
    <w:name w:val="Bijlage_Lid_Artikel"/>
    <w:basedOn w:val="Standaard"/>
    <w:next w:val="Standaard"/>
    <w:rsid w:val="00C451AB"/>
    <w:pPr>
      <w:ind w:left="400"/>
    </w:pPr>
  </w:style>
  <w:style w:type="paragraph" w:customStyle="1" w:styleId="BijlageLidArtikelGenummerd">
    <w:name w:val="Bijlage_Lid_Artikel_Genummerd"/>
    <w:basedOn w:val="Standaard"/>
    <w:next w:val="Standaard"/>
    <w:rsid w:val="00C451AB"/>
    <w:pPr>
      <w:spacing w:line="180" w:lineRule="exact"/>
    </w:pPr>
  </w:style>
  <w:style w:type="paragraph" w:customStyle="1" w:styleId="Embargo">
    <w:name w:val="Embargo"/>
    <w:next w:val="Standaard"/>
    <w:rsid w:val="00C451AB"/>
    <w:pPr>
      <w:spacing w:line="180" w:lineRule="exact"/>
    </w:pPr>
    <w:rPr>
      <w:rFonts w:ascii="Verdana" w:hAnsi="Verdana"/>
      <w:b/>
      <w:caps/>
      <w:color w:val="000000"/>
      <w:sz w:val="13"/>
      <w:szCs w:val="13"/>
    </w:rPr>
  </w:style>
  <w:style w:type="paragraph" w:customStyle="1" w:styleId="Gegevensdocument">
    <w:name w:val="Gegevens document"/>
    <w:next w:val="Standaard"/>
    <w:rsid w:val="00C451AB"/>
    <w:pPr>
      <w:tabs>
        <w:tab w:val="left" w:pos="1133"/>
      </w:tabs>
      <w:spacing w:line="240" w:lineRule="exact"/>
    </w:pPr>
    <w:rPr>
      <w:rFonts w:ascii="Verdana" w:hAnsi="Verdana"/>
      <w:color w:val="000000"/>
      <w:sz w:val="18"/>
      <w:szCs w:val="18"/>
    </w:rPr>
  </w:style>
  <w:style w:type="paragraph" w:customStyle="1" w:styleId="Hoofdstuk">
    <w:name w:val="Hoofdstuk"/>
    <w:basedOn w:val="Standaard"/>
    <w:next w:val="Standaard"/>
    <w:rsid w:val="00C451AB"/>
    <w:pPr>
      <w:spacing w:after="700" w:line="300" w:lineRule="exact"/>
    </w:pPr>
    <w:rPr>
      <w:sz w:val="24"/>
      <w:szCs w:val="24"/>
    </w:rPr>
  </w:style>
  <w:style w:type="paragraph" w:customStyle="1" w:styleId="HuurovereenkomstArtikel">
    <w:name w:val="Huurovereenkomst Artikel"/>
    <w:basedOn w:val="Standaard"/>
    <w:next w:val="Standaard"/>
    <w:rsid w:val="00C451AB"/>
    <w:pPr>
      <w:numPr>
        <w:numId w:val="4"/>
      </w:numPr>
      <w:spacing w:before="200" w:after="200"/>
    </w:pPr>
    <w:rPr>
      <w:b/>
      <w:sz w:val="17"/>
      <w:szCs w:val="17"/>
    </w:rPr>
  </w:style>
  <w:style w:type="paragraph" w:customStyle="1" w:styleId="Huurovereenkomstinspringen">
    <w:name w:val="Huurovereenkomst inspringen"/>
    <w:basedOn w:val="Standaard"/>
    <w:next w:val="Standaard"/>
    <w:rsid w:val="00C451AB"/>
    <w:pPr>
      <w:ind w:left="1411"/>
    </w:pPr>
  </w:style>
  <w:style w:type="paragraph" w:customStyle="1" w:styleId="HuurovereenkomstLid">
    <w:name w:val="Huurovereenkomst Lid"/>
    <w:basedOn w:val="Standaard"/>
    <w:next w:val="Standaard"/>
    <w:rsid w:val="00C451AB"/>
    <w:pPr>
      <w:numPr>
        <w:ilvl w:val="1"/>
        <w:numId w:val="4"/>
      </w:numPr>
    </w:pPr>
  </w:style>
  <w:style w:type="paragraph" w:customStyle="1" w:styleId="HuurovereenkomstnummeringArtikel">
    <w:name w:val="Huurovereenkomst nummering Artikel"/>
    <w:basedOn w:val="Standaard"/>
    <w:next w:val="Standaard"/>
    <w:rsid w:val="00C451AB"/>
    <w:pPr>
      <w:spacing w:before="200" w:after="200"/>
    </w:pPr>
    <w:rPr>
      <w:b/>
      <w:sz w:val="17"/>
      <w:szCs w:val="17"/>
    </w:rPr>
  </w:style>
  <w:style w:type="paragraph" w:customStyle="1" w:styleId="HuurovereenkomstSublid">
    <w:name w:val="Huurovereenkomst Sublid"/>
    <w:basedOn w:val="Standaard"/>
    <w:next w:val="Standaard"/>
    <w:rsid w:val="00C451AB"/>
    <w:pPr>
      <w:numPr>
        <w:ilvl w:val="2"/>
        <w:numId w:val="4"/>
      </w:numPr>
    </w:pPr>
  </w:style>
  <w:style w:type="paragraph" w:styleId="Inhopg1">
    <w:name w:val="toc 1"/>
    <w:basedOn w:val="Standaard"/>
    <w:next w:val="Standaard"/>
    <w:uiPriority w:val="39"/>
    <w:rsid w:val="00C451AB"/>
    <w:pPr>
      <w:spacing w:before="240" w:after="120"/>
    </w:pPr>
    <w:rPr>
      <w:b/>
      <w:sz w:val="20"/>
      <w:szCs w:val="20"/>
    </w:rPr>
  </w:style>
  <w:style w:type="paragraph" w:styleId="Inhopg2">
    <w:name w:val="toc 2"/>
    <w:basedOn w:val="Inhopg1"/>
    <w:next w:val="Standaard"/>
    <w:uiPriority w:val="39"/>
    <w:rsid w:val="00C451AB"/>
    <w:pPr>
      <w:spacing w:before="120" w:after="0"/>
      <w:ind w:left="180"/>
    </w:pPr>
    <w:rPr>
      <w:b w:val="0"/>
      <w:i/>
    </w:rPr>
  </w:style>
  <w:style w:type="paragraph" w:styleId="Inhopg3">
    <w:name w:val="toc 3"/>
    <w:basedOn w:val="Inhopg2"/>
    <w:next w:val="Standaard"/>
    <w:uiPriority w:val="39"/>
    <w:rsid w:val="00C451AB"/>
    <w:pPr>
      <w:spacing w:before="0"/>
      <w:ind w:left="360"/>
    </w:pPr>
    <w:rPr>
      <w:i w:val="0"/>
    </w:rPr>
  </w:style>
  <w:style w:type="paragraph" w:styleId="Inhopg4">
    <w:name w:val="toc 4"/>
    <w:basedOn w:val="Inhopg3"/>
    <w:next w:val="Standaard"/>
    <w:rsid w:val="00C451AB"/>
  </w:style>
  <w:style w:type="paragraph" w:styleId="Inhopg5">
    <w:name w:val="toc 5"/>
    <w:basedOn w:val="Inhopg4"/>
    <w:next w:val="Standaard"/>
    <w:rsid w:val="00C451AB"/>
  </w:style>
  <w:style w:type="paragraph" w:styleId="Inhopg6">
    <w:name w:val="toc 6"/>
    <w:basedOn w:val="Inhopg5"/>
    <w:next w:val="Standaard"/>
    <w:rsid w:val="00C451AB"/>
  </w:style>
  <w:style w:type="paragraph" w:styleId="Inhopg7">
    <w:name w:val="toc 7"/>
    <w:basedOn w:val="Inhopg6"/>
    <w:next w:val="Standaard"/>
    <w:rsid w:val="00C451AB"/>
  </w:style>
  <w:style w:type="paragraph" w:styleId="Inhopg8">
    <w:name w:val="toc 8"/>
    <w:basedOn w:val="Inhopg7"/>
    <w:next w:val="Standaard"/>
    <w:rsid w:val="00C451AB"/>
  </w:style>
  <w:style w:type="paragraph" w:styleId="Inhopg9">
    <w:name w:val="toc 9"/>
    <w:basedOn w:val="Inhopg8"/>
    <w:next w:val="Standaard"/>
    <w:rsid w:val="00C451AB"/>
  </w:style>
  <w:style w:type="paragraph" w:customStyle="1" w:styleId="Inhoudsopgavehoofdletters">
    <w:name w:val="Inhoudsopgave_hoofdletters"/>
    <w:basedOn w:val="Standaard"/>
    <w:next w:val="Standaard"/>
    <w:rsid w:val="00C451AB"/>
    <w:rPr>
      <w:caps/>
    </w:rPr>
  </w:style>
  <w:style w:type="paragraph" w:customStyle="1" w:styleId="KopBijlage">
    <w:name w:val="Kop Bijlage"/>
    <w:basedOn w:val="Standaard"/>
    <w:next w:val="Standaard"/>
    <w:rsid w:val="00C451AB"/>
    <w:pPr>
      <w:pageBreakBefore/>
    </w:pPr>
    <w:rPr>
      <w:b/>
    </w:rPr>
  </w:style>
  <w:style w:type="paragraph" w:customStyle="1" w:styleId="KopDocumentgegevens">
    <w:name w:val="Kop Documentgegevens"/>
    <w:next w:val="Standaard"/>
    <w:rsid w:val="00C451AB"/>
    <w:pPr>
      <w:spacing w:line="240" w:lineRule="exact"/>
    </w:pPr>
    <w:rPr>
      <w:rFonts w:ascii="Verdana" w:hAnsi="Verdana"/>
      <w:color w:val="000000"/>
      <w:sz w:val="13"/>
      <w:szCs w:val="13"/>
    </w:rPr>
  </w:style>
  <w:style w:type="paragraph" w:customStyle="1" w:styleId="KopgegevensAgenda">
    <w:name w:val="Kop gegevens Agenda"/>
    <w:basedOn w:val="KopDocumentgegevens"/>
    <w:next w:val="Standaard"/>
    <w:rsid w:val="00C451AB"/>
    <w:pPr>
      <w:tabs>
        <w:tab w:val="left" w:pos="2267"/>
      </w:tabs>
    </w:pPr>
  </w:style>
  <w:style w:type="paragraph" w:customStyle="1" w:styleId="KopNotitiegegevens">
    <w:name w:val="Kop Notitie gegevens"/>
    <w:basedOn w:val="KopDocumentgegevens"/>
    <w:next w:val="Standaard"/>
    <w:rsid w:val="00C451AB"/>
    <w:pPr>
      <w:spacing w:before="80" w:after="160"/>
    </w:pPr>
  </w:style>
  <w:style w:type="paragraph" w:customStyle="1" w:styleId="KopVerdana9hoofdletters">
    <w:name w:val="Kop Verdana 9;hoofdletters"/>
    <w:basedOn w:val="Standaard"/>
    <w:next w:val="Standaard"/>
    <w:rsid w:val="00C451AB"/>
    <w:pPr>
      <w:numPr>
        <w:numId w:val="5"/>
      </w:numPr>
    </w:pPr>
    <w:rPr>
      <w:caps/>
    </w:rPr>
  </w:style>
  <w:style w:type="paragraph" w:customStyle="1" w:styleId="KopNiveau1Hoofdletters">
    <w:name w:val="Kop_Niveau_1_Hoofdletters"/>
    <w:basedOn w:val="Standaard"/>
    <w:next w:val="Standaard"/>
    <w:rsid w:val="00C451AB"/>
    <w:pPr>
      <w:pageBreakBefore/>
      <w:spacing w:after="811"/>
    </w:pPr>
    <w:rPr>
      <w:b/>
      <w:caps/>
      <w:sz w:val="24"/>
      <w:szCs w:val="24"/>
    </w:rPr>
  </w:style>
  <w:style w:type="paragraph" w:customStyle="1" w:styleId="KopProcesVerbaalvanOplevering">
    <w:name w:val="Kop_Proces_Verbaal_van_Oplevering"/>
    <w:basedOn w:val="Standaard"/>
    <w:next w:val="Standaard"/>
    <w:rsid w:val="00C451AB"/>
    <w:pPr>
      <w:spacing w:after="720"/>
    </w:pPr>
    <w:rPr>
      <w:b/>
    </w:rPr>
  </w:style>
  <w:style w:type="paragraph" w:customStyle="1" w:styleId="Kopjeafzendgegevens">
    <w:name w:val="Kopje afzendgegevens"/>
    <w:basedOn w:val="Afzendgegevens"/>
    <w:next w:val="Standaard"/>
    <w:rsid w:val="00C451AB"/>
    <w:rPr>
      <w:b/>
    </w:rPr>
  </w:style>
  <w:style w:type="paragraph" w:customStyle="1" w:styleId="Kopjegegevensdocument">
    <w:name w:val="Kopje gegevens document"/>
    <w:basedOn w:val="Gegevensdocument"/>
    <w:next w:val="Standaard"/>
    <w:rsid w:val="00C451AB"/>
    <w:rPr>
      <w:sz w:val="13"/>
      <w:szCs w:val="13"/>
    </w:rPr>
  </w:style>
  <w:style w:type="paragraph" w:customStyle="1" w:styleId="KopjeNota">
    <w:name w:val="Kopje Nota"/>
    <w:next w:val="Standaard"/>
    <w:rsid w:val="00C451AB"/>
    <w:pPr>
      <w:spacing w:line="240" w:lineRule="exact"/>
    </w:pPr>
    <w:rPr>
      <w:rFonts w:ascii="Verdana" w:hAnsi="Verdana"/>
      <w:color w:val="000000"/>
      <w:sz w:val="13"/>
      <w:szCs w:val="13"/>
    </w:rPr>
  </w:style>
  <w:style w:type="paragraph" w:customStyle="1" w:styleId="Kopjereferentiegegevens">
    <w:name w:val="Kopje referentiegegevens"/>
    <w:basedOn w:val="Referentiegegevens"/>
    <w:next w:val="Standaard"/>
    <w:rsid w:val="00C451AB"/>
    <w:rPr>
      <w:b/>
    </w:rPr>
  </w:style>
  <w:style w:type="table" w:customStyle="1" w:styleId="NieuwOpmaakprofiel">
    <w:name w:val="Nieuw Opmaakprofiel"/>
    <w:rsid w:val="00C451AB"/>
    <w:rPr>
      <w:rFonts w:ascii="Verdana" w:hAnsi="Verdana"/>
      <w:color w:val="000000"/>
      <w:sz w:val="24"/>
      <w:szCs w:val="24"/>
    </w:rPr>
    <w:tblPr>
      <w:tblCellMar>
        <w:top w:w="0" w:type="dxa"/>
        <w:left w:w="0" w:type="dxa"/>
        <w:bottom w:w="0" w:type="dxa"/>
        <w:right w:w="0" w:type="dxa"/>
      </w:tblCellMar>
    </w:tblPr>
    <w:tcPr>
      <w:shd w:val="clear" w:color="auto" w:fill="auto"/>
    </w:tcPr>
  </w:style>
  <w:style w:type="paragraph" w:customStyle="1" w:styleId="NummeringBijlageWijzOvereenkomst">
    <w:name w:val="Nummering Bijlage Wijz. Overeenkomst"/>
    <w:basedOn w:val="Standaard"/>
    <w:next w:val="Standaard"/>
    <w:rsid w:val="00C451AB"/>
    <w:rPr>
      <w:b/>
      <w:caps/>
      <w:sz w:val="20"/>
      <w:szCs w:val="20"/>
    </w:rPr>
  </w:style>
  <w:style w:type="paragraph" w:customStyle="1" w:styleId="Ondertekeningfunctie">
    <w:name w:val="Ondertekening functie"/>
    <w:rsid w:val="00C451AB"/>
    <w:pPr>
      <w:spacing w:line="240" w:lineRule="exact"/>
    </w:pPr>
    <w:rPr>
      <w:rFonts w:ascii="Verdana" w:hAnsi="Verdana"/>
      <w:i/>
      <w:color w:val="000000"/>
      <w:sz w:val="18"/>
      <w:szCs w:val="18"/>
    </w:rPr>
  </w:style>
  <w:style w:type="paragraph" w:customStyle="1" w:styleId="Ondertekeningnaam">
    <w:name w:val="Ondertekening naam"/>
    <w:rsid w:val="00C451AB"/>
    <w:pPr>
      <w:spacing w:before="960" w:line="240" w:lineRule="exact"/>
    </w:pPr>
    <w:rPr>
      <w:rFonts w:ascii="Verdana" w:hAnsi="Verdana"/>
      <w:color w:val="000000"/>
      <w:sz w:val="18"/>
      <w:szCs w:val="18"/>
    </w:rPr>
  </w:style>
  <w:style w:type="paragraph" w:customStyle="1" w:styleId="OndertekeningVervolg">
    <w:name w:val="Ondertekening Vervolg"/>
    <w:basedOn w:val="Standaard"/>
    <w:rsid w:val="00C451AB"/>
    <w:rPr>
      <w:i/>
    </w:rPr>
  </w:style>
  <w:style w:type="paragraph" w:customStyle="1" w:styleId="Pagebreak">
    <w:name w:val="Pagebreak"/>
    <w:basedOn w:val="Standaard"/>
    <w:next w:val="Standaard"/>
    <w:rsid w:val="00C451AB"/>
    <w:pPr>
      <w:pageBreakBefore/>
    </w:pPr>
    <w:rPr>
      <w:sz w:val="2"/>
      <w:szCs w:val="2"/>
    </w:rPr>
  </w:style>
  <w:style w:type="paragraph" w:customStyle="1" w:styleId="Paginaeinde">
    <w:name w:val="Paginaeinde"/>
    <w:basedOn w:val="Standaard"/>
    <w:next w:val="Standaard"/>
    <w:rsid w:val="00C451AB"/>
    <w:pPr>
      <w:pageBreakBefore/>
    </w:pPr>
    <w:rPr>
      <w:sz w:val="2"/>
      <w:szCs w:val="2"/>
    </w:rPr>
  </w:style>
  <w:style w:type="paragraph" w:customStyle="1" w:styleId="PVOpleveringTitel">
    <w:name w:val="PV Oplevering Titel"/>
    <w:basedOn w:val="Standaard"/>
    <w:next w:val="Standaard"/>
    <w:rsid w:val="00C451AB"/>
    <w:pPr>
      <w:spacing w:line="320" w:lineRule="exact"/>
    </w:pPr>
    <w:rPr>
      <w:b/>
      <w:sz w:val="32"/>
      <w:szCs w:val="32"/>
    </w:rPr>
  </w:style>
  <w:style w:type="paragraph" w:customStyle="1" w:styleId="PVOpnemingSubtitel">
    <w:name w:val="PV Opneming Subtitel"/>
    <w:basedOn w:val="Standaard"/>
    <w:next w:val="Standaard"/>
    <w:rsid w:val="00C451AB"/>
    <w:pPr>
      <w:jc w:val="center"/>
    </w:pPr>
  </w:style>
  <w:style w:type="paragraph" w:customStyle="1" w:styleId="PVOpnemingTitel">
    <w:name w:val="PV Opneming Titel"/>
    <w:basedOn w:val="Standaard"/>
    <w:next w:val="Standaard"/>
    <w:rsid w:val="00C451AB"/>
    <w:pPr>
      <w:spacing w:line="320" w:lineRule="exact"/>
      <w:jc w:val="center"/>
    </w:pPr>
    <w:rPr>
      <w:b/>
      <w:sz w:val="32"/>
      <w:szCs w:val="32"/>
    </w:rPr>
  </w:style>
  <w:style w:type="paragraph" w:customStyle="1" w:styleId="Raad">
    <w:name w:val="Raad"/>
    <w:next w:val="Standaard"/>
    <w:rsid w:val="00C451AB"/>
    <w:pPr>
      <w:spacing w:line="240" w:lineRule="exact"/>
    </w:pPr>
    <w:rPr>
      <w:rFonts w:ascii="Verdana" w:hAnsi="Verdana"/>
      <w:b/>
      <w:color w:val="000000"/>
      <w:sz w:val="24"/>
      <w:szCs w:val="24"/>
    </w:rPr>
  </w:style>
  <w:style w:type="paragraph" w:customStyle="1" w:styleId="Rapport">
    <w:name w:val="Rapport"/>
    <w:basedOn w:val="Standaard"/>
    <w:next w:val="Standaard"/>
    <w:rsid w:val="00C451AB"/>
    <w:pPr>
      <w:spacing w:after="700" w:line="300" w:lineRule="exact"/>
    </w:pPr>
    <w:rPr>
      <w:sz w:val="24"/>
      <w:szCs w:val="24"/>
    </w:rPr>
  </w:style>
  <w:style w:type="paragraph" w:customStyle="1" w:styleId="RapportNiveau1">
    <w:name w:val="Rapport_Niveau_1"/>
    <w:basedOn w:val="Standaard"/>
    <w:next w:val="Standaard"/>
    <w:rsid w:val="00C451AB"/>
    <w:pPr>
      <w:numPr>
        <w:numId w:val="7"/>
      </w:numPr>
      <w:spacing w:after="700" w:line="300" w:lineRule="exact"/>
    </w:pPr>
    <w:rPr>
      <w:sz w:val="24"/>
      <w:szCs w:val="24"/>
    </w:rPr>
  </w:style>
  <w:style w:type="paragraph" w:customStyle="1" w:styleId="RapportNiveau1zonderNummering">
    <w:name w:val="Rapport_Niveau_1_zonder_Nummering"/>
    <w:basedOn w:val="Standaard"/>
    <w:next w:val="Standaard"/>
    <w:rsid w:val="00C451AB"/>
    <w:pPr>
      <w:spacing w:after="700" w:line="300" w:lineRule="exact"/>
    </w:pPr>
    <w:rPr>
      <w:sz w:val="24"/>
      <w:szCs w:val="24"/>
    </w:rPr>
  </w:style>
  <w:style w:type="paragraph" w:customStyle="1" w:styleId="RapportNiveau2">
    <w:name w:val="Rapport_Niveau_2"/>
    <w:basedOn w:val="Standaard"/>
    <w:next w:val="Standaard"/>
    <w:rsid w:val="00C451AB"/>
    <w:pPr>
      <w:numPr>
        <w:ilvl w:val="1"/>
        <w:numId w:val="7"/>
      </w:numPr>
    </w:pPr>
    <w:rPr>
      <w:b/>
    </w:rPr>
  </w:style>
  <w:style w:type="paragraph" w:customStyle="1" w:styleId="RapportNiveau3">
    <w:name w:val="Rapport_Niveau_3"/>
    <w:basedOn w:val="Standaard"/>
    <w:next w:val="Standaard"/>
    <w:rsid w:val="00C451AB"/>
    <w:pPr>
      <w:numPr>
        <w:ilvl w:val="2"/>
        <w:numId w:val="7"/>
      </w:numPr>
    </w:pPr>
    <w:rPr>
      <w:i/>
    </w:rPr>
  </w:style>
  <w:style w:type="paragraph" w:customStyle="1" w:styleId="RapportNiveau4">
    <w:name w:val="Rapport_Niveau_4"/>
    <w:basedOn w:val="Standaard"/>
    <w:next w:val="Standaard"/>
    <w:rsid w:val="00C451AB"/>
    <w:pPr>
      <w:numPr>
        <w:ilvl w:val="3"/>
        <w:numId w:val="7"/>
      </w:numPr>
    </w:pPr>
  </w:style>
  <w:style w:type="paragraph" w:customStyle="1" w:styleId="RapportNiveau5">
    <w:name w:val="Rapport_Niveau_5"/>
    <w:basedOn w:val="Standaard"/>
    <w:next w:val="Standaard"/>
    <w:rsid w:val="00C451AB"/>
    <w:pPr>
      <w:numPr>
        <w:ilvl w:val="4"/>
        <w:numId w:val="7"/>
      </w:numPr>
    </w:pPr>
  </w:style>
  <w:style w:type="paragraph" w:customStyle="1" w:styleId="RapportNiveau6">
    <w:name w:val="Rapport_Niveau_6"/>
    <w:basedOn w:val="Standaard"/>
    <w:next w:val="Standaard"/>
    <w:rsid w:val="00C451AB"/>
    <w:pPr>
      <w:spacing w:before="240" w:after="60" w:line="380" w:lineRule="exact"/>
    </w:pPr>
    <w:rPr>
      <w:b/>
      <w:sz w:val="32"/>
      <w:szCs w:val="32"/>
    </w:rPr>
  </w:style>
  <w:style w:type="paragraph" w:customStyle="1" w:styleId="Referentiegegevens">
    <w:name w:val="Referentiegegevens"/>
    <w:next w:val="Standaard"/>
    <w:rsid w:val="00C451AB"/>
    <w:pPr>
      <w:tabs>
        <w:tab w:val="left" w:pos="170"/>
      </w:tabs>
      <w:spacing w:line="180" w:lineRule="exact"/>
    </w:pPr>
    <w:rPr>
      <w:rFonts w:ascii="Verdana" w:hAnsi="Verdana"/>
      <w:color w:val="000000"/>
      <w:sz w:val="13"/>
      <w:szCs w:val="13"/>
    </w:rPr>
  </w:style>
  <w:style w:type="paragraph" w:customStyle="1" w:styleId="Referentiegegevenscursief">
    <w:name w:val="Referentiegegevens cursief"/>
    <w:next w:val="Standaard"/>
    <w:rsid w:val="00C451AB"/>
    <w:pPr>
      <w:tabs>
        <w:tab w:val="left" w:pos="170"/>
      </w:tabs>
      <w:spacing w:line="180" w:lineRule="exact"/>
    </w:pPr>
    <w:rPr>
      <w:rFonts w:ascii="Verdana" w:hAnsi="Verdana"/>
      <w:i/>
      <w:color w:val="000000"/>
      <w:sz w:val="13"/>
      <w:szCs w:val="13"/>
    </w:rPr>
  </w:style>
  <w:style w:type="paragraph" w:customStyle="1" w:styleId="ReferentiegegevensmetW1boven">
    <w:name w:val="Referentiegegevens met W1 boven"/>
    <w:next w:val="Standaard"/>
    <w:rsid w:val="00C451AB"/>
    <w:pPr>
      <w:tabs>
        <w:tab w:val="left" w:pos="170"/>
      </w:tabs>
      <w:spacing w:before="90" w:line="180" w:lineRule="exact"/>
    </w:pPr>
    <w:rPr>
      <w:rFonts w:ascii="Verdana" w:hAnsi="Verdana"/>
      <w:color w:val="000000"/>
      <w:sz w:val="13"/>
      <w:szCs w:val="13"/>
    </w:rPr>
  </w:style>
  <w:style w:type="paragraph" w:customStyle="1" w:styleId="Retouradres">
    <w:name w:val="Retouradres"/>
    <w:rsid w:val="00C451AB"/>
    <w:pPr>
      <w:spacing w:line="180" w:lineRule="exact"/>
    </w:pPr>
    <w:rPr>
      <w:rFonts w:ascii="Verdana" w:hAnsi="Verdana"/>
      <w:color w:val="000000"/>
      <w:sz w:val="13"/>
      <w:szCs w:val="13"/>
    </w:rPr>
  </w:style>
  <w:style w:type="paragraph" w:customStyle="1" w:styleId="Rubricering">
    <w:name w:val="Rubricering"/>
    <w:next w:val="Standaard"/>
    <w:rsid w:val="00C451AB"/>
    <w:pPr>
      <w:spacing w:line="180" w:lineRule="exact"/>
    </w:pPr>
    <w:rPr>
      <w:rFonts w:ascii="Verdana" w:hAnsi="Verdana"/>
      <w:b/>
      <w:caps/>
      <w:color w:val="000000"/>
      <w:sz w:val="13"/>
      <w:szCs w:val="13"/>
    </w:rPr>
  </w:style>
  <w:style w:type="paragraph" w:customStyle="1" w:styleId="Slotzin">
    <w:name w:val="Slotzin"/>
    <w:basedOn w:val="Standaard"/>
    <w:next w:val="Standaard"/>
    <w:rsid w:val="00C451AB"/>
  </w:style>
  <w:style w:type="paragraph" w:customStyle="1" w:styleId="StandaardArial9regelafstand9">
    <w:name w:val="Standaard Arial 9;regelafstand 9"/>
    <w:basedOn w:val="Standaard"/>
    <w:next w:val="Standaard"/>
    <w:rsid w:val="00C451AB"/>
    <w:pPr>
      <w:spacing w:line="180" w:lineRule="exact"/>
    </w:pPr>
    <w:rPr>
      <w:rFonts w:ascii="Arial" w:hAnsi="Arial"/>
    </w:rPr>
  </w:style>
  <w:style w:type="paragraph" w:customStyle="1" w:styleId="StandaardBijlageWijzOvereenkomst">
    <w:name w:val="Standaard Bijlage Wijz. Overeenkomst"/>
    <w:basedOn w:val="Standaard"/>
    <w:next w:val="Standaard"/>
    <w:rsid w:val="00C451AB"/>
    <w:pPr>
      <w:ind w:left="425"/>
    </w:pPr>
  </w:style>
  <w:style w:type="paragraph" w:customStyle="1" w:styleId="Standaardbullit">
    <w:name w:val="Standaard bullit"/>
    <w:basedOn w:val="Standaard"/>
    <w:next w:val="Standaard"/>
    <w:rsid w:val="00C451AB"/>
  </w:style>
  <w:style w:type="paragraph" w:customStyle="1" w:styleId="StandaardCursief">
    <w:name w:val="Standaard Cursief"/>
    <w:basedOn w:val="Standaard"/>
    <w:next w:val="Standaard"/>
    <w:rsid w:val="00C451AB"/>
    <w:rPr>
      <w:i/>
    </w:rPr>
  </w:style>
  <w:style w:type="paragraph" w:customStyle="1" w:styleId="StandaardonderlijndTabs1cm">
    <w:name w:val="Standaard onderlijnd Tabs (1cm)"/>
    <w:basedOn w:val="Standaard"/>
    <w:next w:val="Standaard"/>
    <w:rsid w:val="00C451AB"/>
    <w:pPr>
      <w:tabs>
        <w:tab w:val="left" w:pos="566"/>
      </w:tabs>
    </w:pPr>
    <w:rPr>
      <w:u w:val="single"/>
    </w:rPr>
  </w:style>
  <w:style w:type="paragraph" w:customStyle="1" w:styleId="Standaardopsommingitem">
    <w:name w:val="Standaard opsomming item"/>
    <w:basedOn w:val="Standaard"/>
    <w:next w:val="Standaard"/>
    <w:rsid w:val="00C451AB"/>
    <w:pPr>
      <w:numPr>
        <w:numId w:val="8"/>
      </w:numPr>
    </w:pPr>
  </w:style>
  <w:style w:type="paragraph" w:customStyle="1" w:styleId="StandaardOpsomtabs1cm6cm">
    <w:name w:val="Standaard Opsomtabs (1 cm;6 cm)"/>
    <w:basedOn w:val="Standaard"/>
    <w:next w:val="Standaard"/>
    <w:rsid w:val="00C451AB"/>
    <w:pPr>
      <w:tabs>
        <w:tab w:val="left" w:pos="566"/>
        <w:tab w:val="left" w:pos="3401"/>
      </w:tabs>
    </w:pPr>
  </w:style>
  <w:style w:type="paragraph" w:customStyle="1" w:styleId="StandaardOpsomtabs1cm35cm">
    <w:name w:val="Standaard Opsomtabs (1cm;3.5cm)"/>
    <w:basedOn w:val="Standaard"/>
    <w:next w:val="Standaard"/>
    <w:rsid w:val="00C451AB"/>
    <w:pPr>
      <w:tabs>
        <w:tab w:val="left" w:pos="566"/>
        <w:tab w:val="left" w:pos="1984"/>
      </w:tabs>
    </w:pPr>
  </w:style>
  <w:style w:type="paragraph" w:customStyle="1" w:styleId="StandaardOpsomtabs1cm98cm12cmrecht">
    <w:name w:val="Standaard Opsomtabs (1cm;9.8cm;12cm recht)"/>
    <w:basedOn w:val="Standaard"/>
    <w:next w:val="Standaard"/>
    <w:rsid w:val="00C451AB"/>
    <w:pPr>
      <w:tabs>
        <w:tab w:val="left" w:pos="566"/>
        <w:tab w:val="left" w:pos="5555"/>
        <w:tab w:val="right" w:pos="6803"/>
      </w:tabs>
    </w:pPr>
  </w:style>
  <w:style w:type="paragraph" w:customStyle="1" w:styleId="Standaardrechtsuitgelijnd">
    <w:name w:val="Standaard rechts uitgelijnd"/>
    <w:basedOn w:val="Standaard"/>
    <w:next w:val="Standaard"/>
    <w:rsid w:val="00C451AB"/>
    <w:pPr>
      <w:jc w:val="right"/>
    </w:pPr>
  </w:style>
  <w:style w:type="paragraph" w:customStyle="1" w:styleId="StandaardRood">
    <w:name w:val="Standaard Rood"/>
    <w:basedOn w:val="Standaard"/>
    <w:rsid w:val="00C451AB"/>
    <w:pPr>
      <w:spacing w:before="240" w:after="240"/>
    </w:pPr>
    <w:rPr>
      <w:b/>
      <w:color w:val="E70022"/>
    </w:rPr>
  </w:style>
  <w:style w:type="paragraph" w:customStyle="1" w:styleId="StandaardTabs28cm">
    <w:name w:val="Standaard Tabs (2.8cm)"/>
    <w:basedOn w:val="Standaard"/>
    <w:next w:val="Standaard"/>
    <w:rsid w:val="00C451AB"/>
    <w:pPr>
      <w:tabs>
        <w:tab w:val="left" w:pos="1587"/>
      </w:tabs>
    </w:pPr>
  </w:style>
  <w:style w:type="paragraph" w:customStyle="1" w:styleId="StandaardTabs2cm">
    <w:name w:val="Standaard Tabs (2cm)"/>
    <w:basedOn w:val="Standaard"/>
    <w:next w:val="Standaard"/>
    <w:rsid w:val="00C451AB"/>
    <w:pPr>
      <w:tabs>
        <w:tab w:val="left" w:pos="1133"/>
      </w:tabs>
    </w:pPr>
  </w:style>
  <w:style w:type="paragraph" w:customStyle="1" w:styleId="StandaardTabs38cm">
    <w:name w:val="Standaard Tabs (3.8cm)"/>
    <w:basedOn w:val="Standaard"/>
    <w:next w:val="Standaard"/>
    <w:rsid w:val="00C451AB"/>
    <w:pPr>
      <w:tabs>
        <w:tab w:val="left" w:pos="2154"/>
      </w:tabs>
    </w:pPr>
  </w:style>
  <w:style w:type="paragraph" w:customStyle="1" w:styleId="StandaardTabs62cmrechts7cm">
    <w:name w:val="Standaard Tabs (6.2cm rechts;7cm)"/>
    <w:basedOn w:val="Standaard"/>
    <w:next w:val="Standaard"/>
    <w:rsid w:val="00C451AB"/>
    <w:pPr>
      <w:tabs>
        <w:tab w:val="right" w:pos="3514"/>
        <w:tab w:val="left" w:pos="3968"/>
      </w:tabs>
    </w:pPr>
  </w:style>
  <w:style w:type="paragraph" w:customStyle="1" w:styleId="StandaardTabs6cm">
    <w:name w:val="Standaard Tabs (6cm)"/>
    <w:basedOn w:val="Standaard"/>
    <w:next w:val="Standaard"/>
    <w:rsid w:val="00C451AB"/>
    <w:pPr>
      <w:tabs>
        <w:tab w:val="left" w:pos="3401"/>
      </w:tabs>
    </w:pPr>
  </w:style>
  <w:style w:type="paragraph" w:customStyle="1" w:styleId="StandaardVerdana12">
    <w:name w:val="Standaard Verdana 12"/>
    <w:basedOn w:val="Standaard"/>
    <w:next w:val="Standaard"/>
    <w:rsid w:val="00C451AB"/>
    <w:pPr>
      <w:spacing w:line="320" w:lineRule="exact"/>
    </w:pPr>
    <w:rPr>
      <w:sz w:val="24"/>
      <w:szCs w:val="24"/>
    </w:rPr>
  </w:style>
  <w:style w:type="paragraph" w:customStyle="1" w:styleId="StandaardVerdana12bold">
    <w:name w:val="Standaard Verdana 12 bold"/>
    <w:basedOn w:val="Standaard"/>
    <w:next w:val="Standaard"/>
    <w:rsid w:val="00C451AB"/>
    <w:pPr>
      <w:spacing w:line="320" w:lineRule="exact"/>
    </w:pPr>
    <w:rPr>
      <w:b/>
      <w:sz w:val="24"/>
      <w:szCs w:val="24"/>
    </w:rPr>
  </w:style>
  <w:style w:type="paragraph" w:customStyle="1" w:styleId="StandaardVerdana14">
    <w:name w:val="Standaard Verdana 14"/>
    <w:basedOn w:val="Standaard"/>
    <w:next w:val="Standaard"/>
    <w:rsid w:val="00C451AB"/>
    <w:pPr>
      <w:spacing w:line="340" w:lineRule="exact"/>
    </w:pPr>
    <w:rPr>
      <w:sz w:val="28"/>
      <w:szCs w:val="28"/>
    </w:rPr>
  </w:style>
  <w:style w:type="paragraph" w:customStyle="1" w:styleId="StandaardVerdana16Projectcontract">
    <w:name w:val="Standaard Verdana 16 Projectcontract"/>
    <w:basedOn w:val="Standaard"/>
    <w:next w:val="Standaard"/>
    <w:rsid w:val="00C451AB"/>
    <w:pPr>
      <w:spacing w:after="900" w:line="380" w:lineRule="exact"/>
    </w:pPr>
    <w:rPr>
      <w:sz w:val="32"/>
      <w:szCs w:val="32"/>
    </w:rPr>
  </w:style>
  <w:style w:type="paragraph" w:customStyle="1" w:styleId="StandaardVerdana20">
    <w:name w:val="Standaard Verdana 20"/>
    <w:basedOn w:val="Standaard"/>
    <w:next w:val="Standaard"/>
    <w:rsid w:val="00C451AB"/>
    <w:pPr>
      <w:spacing w:line="400" w:lineRule="exact"/>
    </w:pPr>
    <w:rPr>
      <w:b/>
      <w:sz w:val="40"/>
      <w:szCs w:val="40"/>
    </w:rPr>
  </w:style>
  <w:style w:type="paragraph" w:customStyle="1" w:styleId="StandaardVerdana7">
    <w:name w:val="Standaard Verdana 7"/>
    <w:basedOn w:val="Standaard"/>
    <w:next w:val="Standaard"/>
    <w:rsid w:val="00C451AB"/>
    <w:pPr>
      <w:spacing w:line="180" w:lineRule="exact"/>
    </w:pPr>
    <w:rPr>
      <w:sz w:val="14"/>
      <w:szCs w:val="14"/>
    </w:rPr>
  </w:style>
  <w:style w:type="paragraph" w:customStyle="1" w:styleId="StandaardVerdana7vet">
    <w:name w:val="Standaard Verdana 7 (vet)"/>
    <w:basedOn w:val="Standaard"/>
    <w:next w:val="Standaard"/>
    <w:rsid w:val="00C451AB"/>
    <w:pPr>
      <w:spacing w:line="180" w:lineRule="exact"/>
    </w:pPr>
    <w:rPr>
      <w:b/>
      <w:sz w:val="14"/>
      <w:szCs w:val="14"/>
    </w:rPr>
  </w:style>
  <w:style w:type="paragraph" w:customStyle="1" w:styleId="StandaardVerdana8">
    <w:name w:val="Standaard Verdana 8"/>
    <w:basedOn w:val="Standaard"/>
    <w:next w:val="Standaard"/>
    <w:rsid w:val="00C451AB"/>
    <w:rPr>
      <w:sz w:val="16"/>
      <w:szCs w:val="16"/>
    </w:rPr>
  </w:style>
  <w:style w:type="paragraph" w:customStyle="1" w:styleId="StandaardverdanaRegelafstand17ptTabs28cm">
    <w:name w:val="Standaard verdana;Regelafstand 17pt;Tabs (2.8cm)"/>
    <w:basedOn w:val="Standaard"/>
    <w:next w:val="Standaard"/>
    <w:rsid w:val="00C451AB"/>
    <w:pPr>
      <w:tabs>
        <w:tab w:val="left" w:pos="1587"/>
      </w:tabs>
      <w:spacing w:line="340" w:lineRule="exact"/>
    </w:pPr>
  </w:style>
  <w:style w:type="paragraph" w:customStyle="1" w:styleId="StandaardVet">
    <w:name w:val="Standaard Vet"/>
    <w:basedOn w:val="Standaard"/>
    <w:next w:val="Standaard"/>
    <w:rsid w:val="00C451AB"/>
    <w:rPr>
      <w:b/>
    </w:rPr>
  </w:style>
  <w:style w:type="paragraph" w:customStyle="1" w:styleId="Subtitelpersbericht">
    <w:name w:val="Subtitel persbericht"/>
    <w:basedOn w:val="Titelpersbericht"/>
    <w:next w:val="Standaard"/>
    <w:rsid w:val="00C451AB"/>
    <w:rPr>
      <w:b w:val="0"/>
    </w:rPr>
  </w:style>
  <w:style w:type="paragraph" w:customStyle="1" w:styleId="SubtitelRapport">
    <w:name w:val="Subtitel Rapport"/>
    <w:next w:val="Standaard"/>
    <w:rsid w:val="00C451AB"/>
    <w:pPr>
      <w:spacing w:line="240" w:lineRule="exact"/>
    </w:pPr>
    <w:rPr>
      <w:rFonts w:ascii="Verdana" w:hAnsi="Verdana"/>
      <w:color w:val="000000"/>
      <w:sz w:val="16"/>
      <w:szCs w:val="16"/>
    </w:rPr>
  </w:style>
  <w:style w:type="paragraph" w:customStyle="1" w:styleId="TabelStandaard">
    <w:name w:val="Tabel Standaard"/>
    <w:basedOn w:val="Standaard"/>
    <w:next w:val="Standaard"/>
    <w:rsid w:val="00C451AB"/>
  </w:style>
  <w:style w:type="paragraph" w:customStyle="1" w:styleId="TabelStandaardCursief">
    <w:name w:val="Tabel Standaard Cursief"/>
    <w:basedOn w:val="Standaard"/>
    <w:next w:val="Standaard"/>
    <w:rsid w:val="00C451AB"/>
    <w:rPr>
      <w:i/>
    </w:rPr>
  </w:style>
  <w:style w:type="paragraph" w:customStyle="1" w:styleId="TabelStandaardVet">
    <w:name w:val="Tabel Standaard Vet"/>
    <w:basedOn w:val="Standaard"/>
    <w:next w:val="Standaard"/>
    <w:rsid w:val="00C451AB"/>
    <w:rPr>
      <w:b/>
    </w:rPr>
  </w:style>
  <w:style w:type="paragraph" w:customStyle="1" w:styleId="TabelVerdana8cursief">
    <w:name w:val="Tabel Verdana 8 cursief"/>
    <w:basedOn w:val="Standaard"/>
    <w:next w:val="Standaard"/>
    <w:rsid w:val="00C451AB"/>
    <w:rPr>
      <w:i/>
      <w:sz w:val="16"/>
      <w:szCs w:val="16"/>
    </w:rPr>
  </w:style>
  <w:style w:type="paragraph" w:customStyle="1" w:styleId="TabelVerdana8cursiefrechts">
    <w:name w:val="Tabel Verdana 8 cursief rechts"/>
    <w:basedOn w:val="Standaard"/>
    <w:next w:val="Standaard"/>
    <w:rsid w:val="00C451AB"/>
    <w:pPr>
      <w:jc w:val="right"/>
    </w:pPr>
    <w:rPr>
      <w:i/>
      <w:sz w:val="16"/>
      <w:szCs w:val="16"/>
    </w:rPr>
  </w:style>
  <w:style w:type="paragraph" w:customStyle="1" w:styleId="TabelVerdana8vet">
    <w:name w:val="Tabel Verdana 8 vet"/>
    <w:basedOn w:val="Standaard"/>
    <w:next w:val="Standaard"/>
    <w:rsid w:val="00C451AB"/>
    <w:rPr>
      <w:b/>
      <w:sz w:val="16"/>
      <w:szCs w:val="16"/>
    </w:rPr>
  </w:style>
  <w:style w:type="paragraph" w:customStyle="1" w:styleId="TabelW8Kopjes">
    <w:name w:val="Tabel W8 Kopjes"/>
    <w:basedOn w:val="Standaard"/>
    <w:next w:val="Standaard"/>
    <w:rsid w:val="00C451AB"/>
    <w:rPr>
      <w:sz w:val="17"/>
      <w:szCs w:val="17"/>
    </w:rPr>
  </w:style>
  <w:style w:type="table" w:customStyle="1" w:styleId="TabelW8OpdrachtMeerMinderWerk">
    <w:name w:val="Tabel W8 Opdracht Meer Minder Werk"/>
    <w:rsid w:val="00C451AB"/>
    <w:rPr>
      <w:rFonts w:ascii="Verdana" w:hAnsi="Verdana"/>
      <w:color w:val="000000"/>
      <w:sz w:val="18"/>
      <w:szCs w:val="18"/>
    </w:rPr>
    <w:tblPr>
      <w:tblBorders>
        <w:top w:val="single" w:sz="4" w:space="0" w:color="C0C0C0"/>
        <w:left w:val="single" w:sz="4" w:space="0" w:color="C0C0C0"/>
        <w:bottom w:val="single" w:sz="4" w:space="0" w:color="C0C0C0"/>
        <w:right w:val="single" w:sz="4" w:space="0" w:color="C0C0C0"/>
        <w:insideH w:val="single" w:sz="4" w:space="0" w:color="C0C0C0"/>
        <w:insideV w:val="single" w:sz="4" w:space="0" w:color="C0C0C0"/>
      </w:tblBorders>
      <w:tblCellMar>
        <w:top w:w="0" w:type="dxa"/>
        <w:left w:w="68" w:type="dxa"/>
        <w:bottom w:w="0" w:type="dxa"/>
        <w:right w:w="68" w:type="dxa"/>
      </w:tblCellMar>
    </w:tblPr>
    <w:tcPr>
      <w:shd w:val="clear" w:color="auto" w:fill="auto"/>
    </w:tcPr>
  </w:style>
  <w:style w:type="table" w:customStyle="1" w:styleId="TabelW8bBijlageMeerMinder">
    <w:name w:val="Tabel W8b Bijlage Meer Minder"/>
    <w:rsid w:val="00C451AB"/>
    <w:rPr>
      <w:rFonts w:ascii="Verdana" w:hAnsi="Verdana"/>
      <w:color w:val="000000"/>
      <w:sz w:val="18"/>
      <w:szCs w:val="18"/>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68" w:type="dxa"/>
        <w:bottom w:w="0" w:type="dxa"/>
        <w:right w:w="68" w:type="dxa"/>
      </w:tblCellMar>
    </w:tblPr>
    <w:tcPr>
      <w:shd w:val="clear" w:color="auto" w:fill="auto"/>
    </w:tcPr>
  </w:style>
  <w:style w:type="paragraph" w:customStyle="1" w:styleId="Tabelw8bVerdana9kopje">
    <w:name w:val="Tabel w8b Verdana 9 kopje"/>
    <w:basedOn w:val="Standaard"/>
    <w:next w:val="Standaard"/>
    <w:rsid w:val="00C451AB"/>
    <w:pPr>
      <w:jc w:val="right"/>
    </w:pPr>
  </w:style>
  <w:style w:type="table" w:customStyle="1" w:styleId="Tabelprojectcontract">
    <w:name w:val="Tabel_projectcontract"/>
    <w:rsid w:val="00C451AB"/>
    <w:rPr>
      <w:rFonts w:ascii="Verdana" w:hAnsi="Verdana"/>
      <w:color w:val="000000"/>
      <w:sz w:val="18"/>
      <w:szCs w:val="18"/>
    </w:rPr>
    <w:tblPr>
      <w:tblCellMar>
        <w:top w:w="0" w:type="dxa"/>
        <w:left w:w="0" w:type="dxa"/>
        <w:bottom w:w="0" w:type="dxa"/>
        <w:right w:w="0" w:type="dxa"/>
      </w:tblCellMar>
    </w:tblPr>
    <w:tcPr>
      <w:shd w:val="clear" w:color="auto" w:fill="auto"/>
    </w:tcPr>
  </w:style>
  <w:style w:type="table" w:customStyle="1" w:styleId="TabelProjectplan1">
    <w:name w:val="Tabel_Projectplan_1"/>
    <w:rsid w:val="00C451AB"/>
    <w:rPr>
      <w:rFonts w:ascii="Verdana" w:hAnsi="Verdana"/>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auto"/>
    </w:tcPr>
    <w:tblStylePr w:type="firstCol">
      <w:rPr>
        <w:b/>
      </w:rPr>
    </w:tblStylePr>
  </w:style>
  <w:style w:type="table" w:customStyle="1" w:styleId="TabelProjectplan2">
    <w:name w:val="Tabel_Projectplan_2"/>
    <w:rsid w:val="00C451AB"/>
    <w:rPr>
      <w:rFonts w:ascii="Verdana" w:hAnsi="Verdana"/>
      <w:b/>
      <w:color w:val="000000"/>
      <w:sz w:val="18"/>
      <w:szCs w:val="18"/>
    </w:rPr>
    <w:tblPr>
      <w:tblBorders>
        <w:top w:val="single" w:sz="8" w:space="0" w:color="000000"/>
        <w:left w:val="single" w:sz="8" w:space="0" w:color="000000"/>
        <w:bottom w:val="single" w:sz="8" w:space="0" w:color="000000"/>
        <w:right w:val="single" w:sz="8" w:space="0" w:color="000000"/>
        <w:insideH w:val="single" w:sz="8" w:space="0" w:color="000000"/>
        <w:insideV w:val="single" w:sz="8" w:space="0" w:color="000000"/>
      </w:tblBorders>
      <w:tblCellMar>
        <w:top w:w="0" w:type="dxa"/>
        <w:left w:w="0" w:type="dxa"/>
        <w:bottom w:w="0" w:type="dxa"/>
        <w:right w:w="0" w:type="dxa"/>
      </w:tblCellMar>
    </w:tblPr>
    <w:tcPr>
      <w:shd w:val="clear" w:color="auto" w:fill="DBDBDB"/>
    </w:tcPr>
  </w:style>
  <w:style w:type="paragraph" w:customStyle="1" w:styleId="Tabelkop">
    <w:name w:val="Tabelkop"/>
    <w:next w:val="Standaard"/>
    <w:rsid w:val="00C451AB"/>
    <w:pPr>
      <w:spacing w:line="240" w:lineRule="exact"/>
    </w:pPr>
    <w:rPr>
      <w:rFonts w:ascii="Verdana" w:hAnsi="Verdana"/>
      <w:b/>
      <w:color w:val="000000"/>
      <w:sz w:val="16"/>
      <w:szCs w:val="16"/>
    </w:rPr>
  </w:style>
  <w:style w:type="paragraph" w:customStyle="1" w:styleId="Titelpersbericht">
    <w:name w:val="Titel persbericht"/>
    <w:next w:val="Standaard"/>
    <w:rsid w:val="00C451AB"/>
    <w:pPr>
      <w:spacing w:line="320" w:lineRule="exact"/>
    </w:pPr>
    <w:rPr>
      <w:rFonts w:ascii="Verdana" w:hAnsi="Verdana"/>
      <w:b/>
      <w:color w:val="000000"/>
      <w:sz w:val="24"/>
      <w:szCs w:val="24"/>
    </w:rPr>
  </w:style>
  <w:style w:type="paragraph" w:customStyle="1" w:styleId="Toezendgegevens">
    <w:name w:val="Toezendgegevens"/>
    <w:rsid w:val="00C451AB"/>
    <w:pPr>
      <w:spacing w:line="240" w:lineRule="exact"/>
    </w:pPr>
    <w:rPr>
      <w:rFonts w:ascii="Verdana" w:hAnsi="Verdana"/>
      <w:color w:val="000000"/>
      <w:sz w:val="18"/>
      <w:szCs w:val="18"/>
    </w:rPr>
  </w:style>
  <w:style w:type="paragraph" w:customStyle="1" w:styleId="Verdana65">
    <w:name w:val="Verdana 6;5"/>
    <w:basedOn w:val="Standaard"/>
    <w:next w:val="Standaard"/>
    <w:rsid w:val="00C451AB"/>
    <w:rPr>
      <w:sz w:val="13"/>
      <w:szCs w:val="13"/>
    </w:rPr>
  </w:style>
  <w:style w:type="paragraph" w:customStyle="1" w:styleId="Verdana65bold">
    <w:name w:val="Verdana 6;5 bold"/>
    <w:basedOn w:val="Standaard"/>
    <w:next w:val="Standaard"/>
    <w:rsid w:val="00C451AB"/>
    <w:pPr>
      <w:spacing w:line="180" w:lineRule="exact"/>
    </w:pPr>
    <w:rPr>
      <w:b/>
      <w:sz w:val="13"/>
      <w:szCs w:val="13"/>
    </w:rPr>
  </w:style>
  <w:style w:type="paragraph" w:customStyle="1" w:styleId="Verdana65boldhoofdletters">
    <w:name w:val="Verdana 6;5 bold hoofdletters"/>
    <w:basedOn w:val="Standaard"/>
    <w:next w:val="Standaard"/>
    <w:rsid w:val="00C451AB"/>
    <w:rPr>
      <w:b/>
      <w:caps/>
      <w:sz w:val="13"/>
      <w:szCs w:val="13"/>
    </w:rPr>
  </w:style>
  <w:style w:type="paragraph" w:customStyle="1" w:styleId="Verdana65Eersteletterkapitaal">
    <w:name w:val="Verdana 6;5 Eerste letter kapitaal"/>
    <w:basedOn w:val="Standaard"/>
    <w:rsid w:val="00C451AB"/>
    <w:pPr>
      <w:spacing w:line="130" w:lineRule="exact"/>
    </w:pPr>
    <w:rPr>
      <w:sz w:val="13"/>
      <w:szCs w:val="13"/>
    </w:rPr>
  </w:style>
  <w:style w:type="paragraph" w:customStyle="1" w:styleId="Verdana65rechtsuitgelijnd">
    <w:name w:val="Verdana 6;5 rechts uitgelijnd"/>
    <w:basedOn w:val="Standaard"/>
    <w:next w:val="Standaard"/>
    <w:rsid w:val="00C451AB"/>
    <w:pPr>
      <w:spacing w:line="180" w:lineRule="exact"/>
      <w:jc w:val="right"/>
    </w:pPr>
    <w:rPr>
      <w:sz w:val="13"/>
      <w:szCs w:val="13"/>
    </w:rPr>
  </w:style>
  <w:style w:type="paragraph" w:customStyle="1" w:styleId="Verdana8">
    <w:name w:val="Verdana 8"/>
    <w:next w:val="Standaard"/>
    <w:rsid w:val="00C451AB"/>
    <w:pPr>
      <w:spacing w:line="180" w:lineRule="exact"/>
    </w:pPr>
    <w:rPr>
      <w:rFonts w:ascii="Verdana" w:hAnsi="Verdana"/>
      <w:color w:val="000000"/>
      <w:sz w:val="16"/>
      <w:szCs w:val="16"/>
    </w:rPr>
  </w:style>
  <w:style w:type="paragraph" w:customStyle="1" w:styleId="VetStandaard">
    <w:name w:val="Vet (Standaard)"/>
    <w:basedOn w:val="Standaard"/>
    <w:next w:val="Standaard"/>
    <w:rsid w:val="00C451AB"/>
    <w:rPr>
      <w:b/>
    </w:rPr>
  </w:style>
  <w:style w:type="paragraph" w:customStyle="1" w:styleId="Voetnoot">
    <w:name w:val="Voetnoot"/>
    <w:basedOn w:val="Standaard"/>
    <w:rsid w:val="00C451AB"/>
    <w:rPr>
      <w:sz w:val="16"/>
      <w:szCs w:val="16"/>
    </w:rPr>
  </w:style>
  <w:style w:type="paragraph" w:customStyle="1" w:styleId="Witregel75pt">
    <w:name w:val="Witregel 7.5pt"/>
    <w:basedOn w:val="Standaard"/>
    <w:rsid w:val="00C451AB"/>
    <w:pPr>
      <w:spacing w:line="150" w:lineRule="exact"/>
    </w:pPr>
    <w:rPr>
      <w:sz w:val="15"/>
      <w:szCs w:val="15"/>
    </w:rPr>
  </w:style>
  <w:style w:type="paragraph" w:customStyle="1" w:styleId="WitregelNota8pt">
    <w:name w:val="Witregel Nota 8pt"/>
    <w:next w:val="Standaard"/>
    <w:rsid w:val="00C451AB"/>
    <w:pPr>
      <w:spacing w:line="160" w:lineRule="exact"/>
    </w:pPr>
    <w:rPr>
      <w:rFonts w:ascii="Verdana" w:hAnsi="Verdana"/>
      <w:color w:val="000000"/>
      <w:sz w:val="16"/>
      <w:szCs w:val="16"/>
    </w:rPr>
  </w:style>
  <w:style w:type="paragraph" w:customStyle="1" w:styleId="WitregelNota9pt">
    <w:name w:val="Witregel Nota 9pt"/>
    <w:next w:val="Standaard"/>
    <w:rsid w:val="00C451AB"/>
    <w:pPr>
      <w:spacing w:line="180" w:lineRule="exact"/>
    </w:pPr>
    <w:rPr>
      <w:rFonts w:ascii="Verdana" w:hAnsi="Verdana"/>
      <w:color w:val="000000"/>
      <w:sz w:val="18"/>
      <w:szCs w:val="18"/>
    </w:rPr>
  </w:style>
  <w:style w:type="paragraph" w:customStyle="1" w:styleId="WitregelW1">
    <w:name w:val="Witregel W1"/>
    <w:next w:val="Standaard"/>
    <w:rsid w:val="00C451AB"/>
    <w:pPr>
      <w:spacing w:line="90" w:lineRule="exact"/>
    </w:pPr>
    <w:rPr>
      <w:rFonts w:ascii="Verdana" w:hAnsi="Verdana"/>
      <w:color w:val="000000"/>
      <w:sz w:val="9"/>
      <w:szCs w:val="9"/>
    </w:rPr>
  </w:style>
  <w:style w:type="paragraph" w:customStyle="1" w:styleId="WitregelW1bodytekst">
    <w:name w:val="Witregel W1 (bodytekst)"/>
    <w:next w:val="Standaard"/>
    <w:rsid w:val="00C451AB"/>
    <w:pPr>
      <w:spacing w:line="240" w:lineRule="exact"/>
    </w:pPr>
    <w:rPr>
      <w:rFonts w:ascii="Verdana" w:hAnsi="Verdana"/>
      <w:color w:val="000000"/>
      <w:sz w:val="18"/>
      <w:szCs w:val="18"/>
    </w:rPr>
  </w:style>
  <w:style w:type="paragraph" w:customStyle="1" w:styleId="WitregelW2">
    <w:name w:val="Witregel W2"/>
    <w:next w:val="Standaard"/>
    <w:rsid w:val="00C451AB"/>
    <w:pPr>
      <w:spacing w:line="270" w:lineRule="exact"/>
    </w:pPr>
    <w:rPr>
      <w:rFonts w:ascii="Verdana" w:hAnsi="Verdana"/>
      <w:color w:val="000000"/>
      <w:sz w:val="27"/>
      <w:szCs w:val="27"/>
    </w:rPr>
  </w:style>
  <w:style w:type="paragraph" w:customStyle="1" w:styleId="Witregel1pt">
    <w:name w:val="Witregel_1pt"/>
    <w:basedOn w:val="Standaard"/>
    <w:next w:val="Standaard"/>
    <w:rsid w:val="00C451AB"/>
    <w:rPr>
      <w:sz w:val="2"/>
      <w:szCs w:val="2"/>
    </w:rPr>
  </w:style>
  <w:style w:type="paragraph" w:styleId="Ballontekst">
    <w:name w:val="Balloon Text"/>
    <w:basedOn w:val="Standaard"/>
    <w:link w:val="BallontekstChar"/>
    <w:uiPriority w:val="99"/>
    <w:semiHidden/>
    <w:unhideWhenUsed/>
    <w:rsid w:val="00F26A30"/>
    <w:pPr>
      <w:spacing w:line="240" w:lineRule="auto"/>
    </w:pPr>
    <w:rPr>
      <w:rFonts w:ascii="Tahoma" w:hAnsi="Tahoma" w:cs="Tahoma"/>
      <w:sz w:val="16"/>
      <w:szCs w:val="16"/>
    </w:rPr>
  </w:style>
  <w:style w:type="character" w:customStyle="1" w:styleId="BallontekstChar">
    <w:name w:val="Ballontekst Char"/>
    <w:basedOn w:val="Standaardalinea-lettertype"/>
    <w:link w:val="Ballontekst"/>
    <w:uiPriority w:val="99"/>
    <w:semiHidden/>
    <w:rsid w:val="00F26A30"/>
    <w:rPr>
      <w:rFonts w:ascii="Tahoma" w:hAnsi="Tahoma" w:cs="Tahoma"/>
      <w:color w:val="000000"/>
      <w:sz w:val="16"/>
      <w:szCs w:val="16"/>
    </w:rPr>
  </w:style>
  <w:style w:type="paragraph" w:styleId="Koptekst">
    <w:name w:val="header"/>
    <w:basedOn w:val="Standaard"/>
    <w:link w:val="KoptekstChar"/>
    <w:unhideWhenUsed/>
    <w:rsid w:val="00F26A30"/>
    <w:pPr>
      <w:tabs>
        <w:tab w:val="center" w:pos="4513"/>
        <w:tab w:val="right" w:pos="9026"/>
      </w:tabs>
      <w:spacing w:line="240" w:lineRule="auto"/>
    </w:pPr>
  </w:style>
  <w:style w:type="character" w:customStyle="1" w:styleId="KoptekstChar">
    <w:name w:val="Koptekst Char"/>
    <w:basedOn w:val="Standaardalinea-lettertype"/>
    <w:link w:val="Koptekst"/>
    <w:rsid w:val="00F26A30"/>
    <w:rPr>
      <w:rFonts w:ascii="Verdana" w:hAnsi="Verdana"/>
      <w:color w:val="000000"/>
      <w:sz w:val="18"/>
      <w:szCs w:val="18"/>
    </w:rPr>
  </w:style>
  <w:style w:type="paragraph" w:styleId="Voettekst">
    <w:name w:val="footer"/>
    <w:basedOn w:val="Standaard"/>
    <w:link w:val="VoettekstChar"/>
    <w:uiPriority w:val="99"/>
    <w:semiHidden/>
    <w:unhideWhenUsed/>
    <w:rsid w:val="00F26A30"/>
    <w:pPr>
      <w:tabs>
        <w:tab w:val="center" w:pos="4513"/>
        <w:tab w:val="right" w:pos="9026"/>
      </w:tabs>
      <w:spacing w:line="240" w:lineRule="auto"/>
    </w:pPr>
  </w:style>
  <w:style w:type="character" w:customStyle="1" w:styleId="VoettekstChar">
    <w:name w:val="Voettekst Char"/>
    <w:basedOn w:val="Standaardalinea-lettertype"/>
    <w:link w:val="Voettekst"/>
    <w:uiPriority w:val="99"/>
    <w:semiHidden/>
    <w:rsid w:val="00F26A30"/>
    <w:rPr>
      <w:rFonts w:ascii="Verdana" w:hAnsi="Verdana"/>
      <w:color w:val="000000"/>
      <w:sz w:val="18"/>
      <w:szCs w:val="18"/>
    </w:rPr>
  </w:style>
  <w:style w:type="character" w:styleId="Hyperlink">
    <w:name w:val="Hyperlink"/>
    <w:basedOn w:val="Standaardalinea-lettertype"/>
    <w:uiPriority w:val="99"/>
    <w:rsid w:val="00F26A30"/>
    <w:rPr>
      <w:rFonts w:ascii="Verdana" w:hAnsi="Verdana"/>
      <w:color w:val="000000"/>
      <w:sz w:val="18"/>
      <w:u w:val="single"/>
    </w:rPr>
  </w:style>
  <w:style w:type="character" w:customStyle="1" w:styleId="Kop1Char">
    <w:name w:val="Kop 1 Char"/>
    <w:aliases w:val="hoofdstuk Char"/>
    <w:basedOn w:val="Standaardalinea-lettertype"/>
    <w:link w:val="Kop1"/>
    <w:uiPriority w:val="99"/>
    <w:rsid w:val="00DE5922"/>
    <w:rPr>
      <w:rFonts w:ascii="Verdana" w:eastAsia="Times New Roman" w:hAnsi="Verdana" w:cs="Arial"/>
      <w:bCs/>
      <w:kern w:val="32"/>
      <w:sz w:val="24"/>
      <w:szCs w:val="18"/>
    </w:rPr>
  </w:style>
  <w:style w:type="character" w:customStyle="1" w:styleId="Kop2Char">
    <w:name w:val="Kop 2 Char"/>
    <w:aliases w:val="paragraaf Char,Paragrf 2 Char"/>
    <w:basedOn w:val="Standaardalinea-lettertype"/>
    <w:link w:val="Kop2"/>
    <w:uiPriority w:val="99"/>
    <w:rsid w:val="00F26A30"/>
    <w:rPr>
      <w:rFonts w:ascii="Verdana" w:eastAsia="Times New Roman" w:hAnsi="Verdana" w:cs="Arial"/>
      <w:b/>
      <w:iCs/>
      <w:kern w:val="32"/>
      <w:sz w:val="18"/>
      <w:szCs w:val="28"/>
    </w:rPr>
  </w:style>
  <w:style w:type="character" w:customStyle="1" w:styleId="Kop3Char">
    <w:name w:val="Kop 3 Char"/>
    <w:aliases w:val="subparagraaf Char"/>
    <w:basedOn w:val="Standaardalinea-lettertype"/>
    <w:link w:val="Kop3"/>
    <w:uiPriority w:val="99"/>
    <w:rsid w:val="00F26A30"/>
    <w:rPr>
      <w:rFonts w:ascii="Verdana" w:eastAsia="Times New Roman" w:hAnsi="Verdana" w:cs="Arial"/>
      <w:i/>
      <w:kern w:val="32"/>
      <w:sz w:val="18"/>
      <w:szCs w:val="26"/>
    </w:rPr>
  </w:style>
  <w:style w:type="character" w:customStyle="1" w:styleId="Kop4Char">
    <w:name w:val="Kop 4 Char"/>
    <w:aliases w:val="subsubparagraaf Char"/>
    <w:basedOn w:val="Standaardalinea-lettertype"/>
    <w:link w:val="Kop4"/>
    <w:uiPriority w:val="99"/>
    <w:rsid w:val="00F26A30"/>
    <w:rPr>
      <w:rFonts w:ascii="Verdana" w:eastAsia="Times New Roman" w:hAnsi="Verdana" w:cs="Arial"/>
      <w:b/>
      <w:kern w:val="32"/>
      <w:sz w:val="16"/>
      <w:szCs w:val="28"/>
    </w:rPr>
  </w:style>
  <w:style w:type="character" w:customStyle="1" w:styleId="Kop5Char">
    <w:name w:val="Kop 5 Char"/>
    <w:basedOn w:val="Standaardalinea-lettertype"/>
    <w:link w:val="Kop5"/>
    <w:uiPriority w:val="99"/>
    <w:rsid w:val="00F26A30"/>
    <w:rPr>
      <w:rFonts w:ascii="Verdana" w:eastAsia="Times New Roman" w:hAnsi="Verdana" w:cs="Times New Roman"/>
      <w:b/>
      <w:bCs/>
      <w:i/>
      <w:iCs/>
      <w:sz w:val="26"/>
      <w:szCs w:val="26"/>
    </w:rPr>
  </w:style>
  <w:style w:type="paragraph" w:styleId="Lijstalinea">
    <w:name w:val="List Paragraph"/>
    <w:basedOn w:val="Standaard"/>
    <w:link w:val="LijstalineaChar"/>
    <w:uiPriority w:val="34"/>
    <w:qFormat/>
    <w:rsid w:val="00F26A30"/>
    <w:pPr>
      <w:autoSpaceDN/>
      <w:spacing w:line="240" w:lineRule="atLeast"/>
      <w:ind w:left="720"/>
      <w:contextualSpacing/>
      <w:textAlignment w:val="auto"/>
    </w:pPr>
    <w:rPr>
      <w:rFonts w:eastAsia="Times New Roman" w:cs="Times New Roman"/>
      <w:color w:val="auto"/>
      <w:szCs w:val="24"/>
    </w:rPr>
  </w:style>
  <w:style w:type="character" w:customStyle="1" w:styleId="LijstalineaChar">
    <w:name w:val="Lijstalinea Char"/>
    <w:basedOn w:val="Standaardalinea-lettertype"/>
    <w:link w:val="Lijstalinea"/>
    <w:uiPriority w:val="34"/>
    <w:rsid w:val="00F26A30"/>
    <w:rPr>
      <w:rFonts w:ascii="Verdana" w:eastAsia="Times New Roman" w:hAnsi="Verdana" w:cs="Times New Roman"/>
      <w:sz w:val="18"/>
      <w:szCs w:val="24"/>
    </w:rPr>
  </w:style>
  <w:style w:type="character" w:styleId="Verwijzingopmerking">
    <w:name w:val="annotation reference"/>
    <w:basedOn w:val="Standaardalinea-lettertype"/>
    <w:semiHidden/>
    <w:rsid w:val="00F26A30"/>
    <w:rPr>
      <w:sz w:val="16"/>
      <w:szCs w:val="16"/>
    </w:rPr>
  </w:style>
  <w:style w:type="paragraph" w:styleId="Tekstopmerking">
    <w:name w:val="annotation text"/>
    <w:basedOn w:val="Standaard"/>
    <w:link w:val="TekstopmerkingChar"/>
    <w:semiHidden/>
    <w:rsid w:val="00F26A30"/>
    <w:pPr>
      <w:autoSpaceDN/>
      <w:spacing w:line="240" w:lineRule="atLeast"/>
      <w:textAlignment w:val="auto"/>
    </w:pPr>
    <w:rPr>
      <w:rFonts w:eastAsia="Times New Roman" w:cs="Times New Roman"/>
      <w:color w:val="auto"/>
      <w:sz w:val="20"/>
      <w:szCs w:val="20"/>
    </w:rPr>
  </w:style>
  <w:style w:type="character" w:customStyle="1" w:styleId="TekstopmerkingChar">
    <w:name w:val="Tekst opmerking Char"/>
    <w:basedOn w:val="Standaardalinea-lettertype"/>
    <w:link w:val="Tekstopmerking"/>
    <w:semiHidden/>
    <w:rsid w:val="00F26A30"/>
    <w:rPr>
      <w:rFonts w:ascii="Verdana" w:eastAsia="Times New Roman" w:hAnsi="Verdana" w:cs="Times New Roman"/>
    </w:rPr>
  </w:style>
  <w:style w:type="table" w:styleId="Tabelraster">
    <w:name w:val="Table Grid"/>
    <w:basedOn w:val="Standaardtabel"/>
    <w:uiPriority w:val="59"/>
    <w:rsid w:val="00F26A30"/>
    <w:pPr>
      <w:autoSpaceDN/>
      <w:textAlignment w:val="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customStyle="1" w:styleId="Tabelraster1">
    <w:name w:val="Tabelraster1"/>
    <w:basedOn w:val="Standaardtabel"/>
    <w:next w:val="Tabelraster"/>
    <w:uiPriority w:val="59"/>
    <w:rsid w:val="00F26A30"/>
    <w:pPr>
      <w:autoSpaceDN/>
      <w:textAlignment w:val="auto"/>
    </w:pPr>
    <w:rPr>
      <w:rFonts w:eastAsia="Times New Roman" w:cs="Times New Roman"/>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customStyle="1" w:styleId="keuzeprocedure">
    <w:name w:val="keuze procedure"/>
    <w:basedOn w:val="Standaard"/>
    <w:link w:val="keuzeprocedureChar"/>
    <w:qFormat/>
    <w:rsid w:val="00F26A30"/>
  </w:style>
  <w:style w:type="character" w:customStyle="1" w:styleId="keuzeprocedureChar">
    <w:name w:val="keuze procedure Char"/>
    <w:basedOn w:val="Standaardalinea-lettertype"/>
    <w:link w:val="keuzeprocedure"/>
    <w:rsid w:val="00F26A30"/>
    <w:rPr>
      <w:rFonts w:ascii="Verdana" w:hAnsi="Verdana"/>
      <w:color w:val="000000"/>
      <w:sz w:val="18"/>
      <w:szCs w:val="18"/>
    </w:rPr>
  </w:style>
  <w:style w:type="paragraph" w:styleId="Onderwerpvanopmerking">
    <w:name w:val="annotation subject"/>
    <w:basedOn w:val="Tekstopmerking"/>
    <w:next w:val="Tekstopmerking"/>
    <w:link w:val="OnderwerpvanopmerkingChar"/>
    <w:uiPriority w:val="99"/>
    <w:semiHidden/>
    <w:unhideWhenUsed/>
    <w:rsid w:val="00DB7D01"/>
    <w:pPr>
      <w:autoSpaceDN w:val="0"/>
      <w:spacing w:line="240" w:lineRule="auto"/>
      <w:textAlignment w:val="baseline"/>
    </w:pPr>
    <w:rPr>
      <w:rFonts w:eastAsia="DejaVu Sans" w:cs="Lohit Hindi"/>
      <w:b/>
      <w:bCs/>
      <w:color w:val="000000"/>
    </w:rPr>
  </w:style>
  <w:style w:type="character" w:customStyle="1" w:styleId="OnderwerpvanopmerkingChar">
    <w:name w:val="Onderwerp van opmerking Char"/>
    <w:basedOn w:val="TekstopmerkingChar"/>
    <w:link w:val="Onderwerpvanopmerking"/>
    <w:uiPriority w:val="99"/>
    <w:semiHidden/>
    <w:rsid w:val="00DB7D01"/>
    <w:rPr>
      <w:b/>
      <w:bCs/>
      <w:color w:val="000000"/>
    </w:rPr>
  </w:style>
  <w:style w:type="paragraph" w:styleId="Geenafstand">
    <w:name w:val="No Spacing"/>
    <w:uiPriority w:val="99"/>
    <w:qFormat/>
    <w:rsid w:val="00F46D20"/>
    <w:rPr>
      <w:rFonts w:ascii="Verdana" w:hAnsi="Verdana"/>
      <w:color w:val="000000"/>
      <w:sz w:val="18"/>
      <w:szCs w:val="18"/>
    </w:rPr>
  </w:style>
  <w:style w:type="paragraph" w:customStyle="1" w:styleId="RVB-Toelichtendetekst">
    <w:name w:val="RVB-Toelichtende tekst"/>
    <w:basedOn w:val="Standaard"/>
    <w:link w:val="RVB-ToelichtendetekstChar"/>
    <w:qFormat/>
    <w:rsid w:val="00F77770"/>
    <w:rPr>
      <w:color w:val="FF0000"/>
    </w:rPr>
  </w:style>
  <w:style w:type="paragraph" w:customStyle="1" w:styleId="RVB-Toelichtingvet">
    <w:name w:val="RVB-Toelichting vet"/>
    <w:basedOn w:val="Standaard"/>
    <w:link w:val="RVB-ToelichtingvetChar"/>
    <w:qFormat/>
    <w:rsid w:val="00F77770"/>
    <w:rPr>
      <w:b/>
      <w:color w:val="FF0000"/>
    </w:rPr>
  </w:style>
  <w:style w:type="character" w:customStyle="1" w:styleId="RVB-ToelichtendetekstChar">
    <w:name w:val="RVB-Toelichtende tekst Char"/>
    <w:basedOn w:val="Standaardalinea-lettertype"/>
    <w:link w:val="RVB-Toelichtendetekst"/>
    <w:rsid w:val="00F77770"/>
    <w:rPr>
      <w:rFonts w:ascii="Verdana" w:hAnsi="Verdana"/>
      <w:color w:val="FF0000"/>
      <w:sz w:val="18"/>
      <w:szCs w:val="18"/>
    </w:rPr>
  </w:style>
  <w:style w:type="character" w:customStyle="1" w:styleId="RVB-ToelichtingvetChar">
    <w:name w:val="RVB-Toelichting vet Char"/>
    <w:basedOn w:val="Standaardalinea-lettertype"/>
    <w:link w:val="RVB-Toelichtingvet"/>
    <w:rsid w:val="00F77770"/>
    <w:rPr>
      <w:rFonts w:ascii="Verdana" w:hAnsi="Verdana"/>
      <w:b/>
      <w:color w:val="FF0000"/>
      <w:sz w:val="18"/>
      <w:szCs w:val="18"/>
    </w:rPr>
  </w:style>
  <w:style w:type="paragraph" w:styleId="Kopvaninhoudsopgave">
    <w:name w:val="TOC Heading"/>
    <w:basedOn w:val="Kop1"/>
    <w:next w:val="Standaard"/>
    <w:uiPriority w:val="39"/>
    <w:unhideWhenUsed/>
    <w:qFormat/>
    <w:rsid w:val="00DC7735"/>
    <w:pPr>
      <w:keepNext/>
      <w:keepLines/>
      <w:pageBreakBefore w:val="0"/>
      <w:widowControl/>
      <w:numPr>
        <w:numId w:val="0"/>
      </w:numPr>
      <w:spacing w:before="480" w:after="0" w:line="276" w:lineRule="auto"/>
      <w:outlineLvl w:val="9"/>
    </w:pPr>
    <w:rPr>
      <w:rFonts w:asciiTheme="majorHAnsi" w:eastAsiaTheme="majorEastAsia" w:hAnsiTheme="majorHAnsi" w:cstheme="majorBidi"/>
      <w:b/>
      <w:color w:val="365F91" w:themeColor="accent1" w:themeShade="BF"/>
      <w:kern w:val="0"/>
      <w:sz w:val="28"/>
      <w:szCs w:val="28"/>
      <w:lang w:eastAsia="en-US"/>
    </w:rPr>
  </w:style>
  <w:style w:type="paragraph" w:customStyle="1" w:styleId="plattetekst">
    <w:name w:val="platte tekst"/>
    <w:basedOn w:val="Standaard"/>
    <w:rsid w:val="00EB1DA6"/>
    <w:pPr>
      <w:autoSpaceDN/>
      <w:spacing w:line="295" w:lineRule="auto"/>
      <w:textAlignment w:val="auto"/>
    </w:pPr>
    <w:rPr>
      <w:rFonts w:ascii="Arial" w:eastAsia="Times New Roman" w:hAnsi="Arial" w:cs="Arial"/>
      <w:color w:val="auto"/>
      <w:sz w:val="20"/>
      <w:szCs w:val="20"/>
    </w:rPr>
  </w:style>
  <w:style w:type="table" w:customStyle="1" w:styleId="Lichtelijst-accent11">
    <w:name w:val="Lichte lijst - accent 11"/>
    <w:basedOn w:val="Standaardtabel"/>
    <w:uiPriority w:val="61"/>
    <w:rsid w:val="00EB1DA6"/>
    <w:pPr>
      <w:autoSpaceDN/>
      <w:textAlignment w:val="auto"/>
    </w:pPr>
    <w:rPr>
      <w:rFonts w:ascii="Calibri" w:eastAsia="Batang" w:hAnsi="Calibri" w:cs="Times New Roman"/>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paragraph" w:customStyle="1" w:styleId="Default">
    <w:name w:val="Default"/>
    <w:rsid w:val="0057294B"/>
    <w:pPr>
      <w:autoSpaceDE w:val="0"/>
      <w:adjustRightInd w:val="0"/>
      <w:textAlignment w:val="auto"/>
    </w:pPr>
    <w:rPr>
      <w:rFonts w:ascii="Verdana" w:hAnsi="Verdana" w:cs="Verdana"/>
      <w:color w:val="000000"/>
      <w:sz w:val="24"/>
      <w:szCs w:val="24"/>
    </w:rPr>
  </w:style>
  <w:style w:type="paragraph" w:styleId="Documentstructuur">
    <w:name w:val="Document Map"/>
    <w:basedOn w:val="Standaard"/>
    <w:link w:val="DocumentstructuurChar"/>
    <w:uiPriority w:val="99"/>
    <w:semiHidden/>
    <w:unhideWhenUsed/>
    <w:rsid w:val="009B1AA3"/>
    <w:pPr>
      <w:spacing w:line="240" w:lineRule="auto"/>
    </w:pPr>
    <w:rPr>
      <w:rFonts w:ascii="Tahoma" w:hAnsi="Tahoma" w:cs="Tahoma"/>
      <w:sz w:val="16"/>
      <w:szCs w:val="16"/>
    </w:rPr>
  </w:style>
  <w:style w:type="character" w:customStyle="1" w:styleId="DocumentstructuurChar">
    <w:name w:val="Documentstructuur Char"/>
    <w:basedOn w:val="Standaardalinea-lettertype"/>
    <w:link w:val="Documentstructuur"/>
    <w:uiPriority w:val="99"/>
    <w:semiHidden/>
    <w:rsid w:val="009B1AA3"/>
    <w:rPr>
      <w:rFonts w:ascii="Tahoma" w:hAnsi="Tahoma" w:cs="Tahoma"/>
      <w:color w:val="000000"/>
      <w:sz w:val="16"/>
      <w:szCs w:val="16"/>
    </w:rPr>
  </w:style>
</w:styles>
</file>

<file path=word/webSettings.xml><?xml version="1.0" encoding="utf-8"?>
<w:webSettings xmlns:r="http://schemas.openxmlformats.org/officeDocument/2006/relationships" xmlns:w="http://schemas.openxmlformats.org/wordprocessingml/2006/main">
  <w:divs>
    <w:div w:id="747263091">
      <w:bodyDiv w:val="1"/>
      <w:marLeft w:val="0"/>
      <w:marRight w:val="0"/>
      <w:marTop w:val="0"/>
      <w:marBottom w:val="0"/>
      <w:divBdr>
        <w:top w:val="none" w:sz="0" w:space="0" w:color="auto"/>
        <w:left w:val="none" w:sz="0" w:space="0" w:color="auto"/>
        <w:bottom w:val="none" w:sz="0" w:space="0" w:color="auto"/>
        <w:right w:val="none" w:sz="0" w:space="0" w:color="auto"/>
      </w:divBdr>
    </w:div>
    <w:div w:id="1152137630">
      <w:bodyDiv w:val="1"/>
      <w:marLeft w:val="0"/>
      <w:marRight w:val="0"/>
      <w:marTop w:val="0"/>
      <w:marBottom w:val="0"/>
      <w:divBdr>
        <w:top w:val="none" w:sz="0" w:space="0" w:color="auto"/>
        <w:left w:val="none" w:sz="0" w:space="0" w:color="auto"/>
        <w:bottom w:val="none" w:sz="0" w:space="0" w:color="auto"/>
        <w:right w:val="none" w:sz="0" w:space="0" w:color="auto"/>
      </w:divBdr>
    </w:div>
    <w:div w:id="1902058108">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18" Type="http://schemas.openxmlformats.org/officeDocument/2006/relationships/hyperlink" Target="https://www.tenderned.nl/tenderned-web/aanbesteding/detail/gunningscriteria/gunningscriteriumlist/gunningcriterium/92322b92623fb507745ccfdba7df8307/oudercode/nr/kijkdoorhetmenu/u/huidigemenu/aanbestedingList/actie/92f0be30cb3060a58af52bab0df3cb87d24c2687873a2f8bfee9e3a52dc36db2168c1a0886fa8ede8a8b843d7076a151d22b74f2f161176b4671378d33d73fe87c7800bf733aa1af99d848ab1b6394f1ab7a85335b3156e04a23e0ad3382e7f9419297dafb6921b407587f50c67faaa1/aanbesteding/3f86642d60e119c8743b38fbb16bc16b" TargetMode="Externa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header" Target="header3.xml"/><Relationship Id="rId17" Type="http://schemas.openxmlformats.org/officeDocument/2006/relationships/header" Target="header4.xml"/><Relationship Id="rId2" Type="http://schemas.openxmlformats.org/officeDocument/2006/relationships/numbering" Target="numbering.xml"/><Relationship Id="rId16" Type="http://schemas.openxmlformats.org/officeDocument/2006/relationships/hyperlink" Target="http://www.tenderned.nl" TargetMode="External"/><Relationship Id="rId20" Type="http://schemas.openxmlformats.org/officeDocument/2006/relationships/hyperlink" Target="https://www.tenderned.nl/tenderned-web/aanbesteding/detail/gunningscriteria/gunningscriteriumlist/gunningcriterium/80d37d095248472276c97bb3f35b3f19/oudercode/nr/kijkdoorhetmenu/u/huidigemenu/aanbestedingList/actie/92f0be30cb3060a58af52bab0df3cb87d24c2687873a2f8bfee9e3a52dc36db2168c1a0886fa8ede8a8b843d7076a151d22b74f2f161176b4671378d33d73fe87c7800bf733aa1af99d848ab1b6394f1ab7a85335b3156e04a23e0ad3382e7f9419297dafb6921b407587f50c67faaa1/aanbesteding/3f86642d60e119c8743b38fbb16bc16b" TargetMode="Externa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hyperlink" Target="http://www.rijksvastgoedbedrijf.nl" TargetMode="External"/><Relationship Id="rId10" Type="http://schemas.openxmlformats.org/officeDocument/2006/relationships/footer" Target="footer1.xml"/><Relationship Id="rId19" Type="http://schemas.openxmlformats.org/officeDocument/2006/relationships/hyperlink" Target="https://www.tenderned.nl/tenderned-web/aanbesteding/detail/gunningscriteria/gunningscriteriumlist/gunningcriterium/65e458293b96940e7d94a86920c399c0/oudercode/nr/kijkdoorhetmenu/u/huidigemenu/aanbestedingList/actie/92f0be30cb3060a58af52bab0df3cb87d24c2687873a2f8bfee9e3a52dc36db2168c1a0886fa8ede8a8b843d7076a151d22b74f2f161176b4671378d33d73fe87c7800bf733aa1af99d848ab1b6394f1ab7a85335b3156e04a23e0ad3382e7f9419297dafb6921b407587f50c67faaa1/aanbesteding/3f86642d60e119c8743b38fbb16bc16b" TargetMode="Externa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image" Target="media/image3.jpeg"/><Relationship Id="rId22" Type="http://schemas.openxmlformats.org/officeDocument/2006/relationships/theme" Target="theme/theme1.xml"/></Relationships>
</file>

<file path=word/_rels/header2.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Bruis\AppData\Local\Microsoft\Windows\Temporary%20Internet%20Files\Content.IE5\QGO1OZQD\Rapport.dotx" TargetMode="Externa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640D6DDF-47DB-47EF-841D-9CD36F66F23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Rapport</Template>
  <TotalTime>9</TotalTime>
  <Pages>19</Pages>
  <Words>4171</Words>
  <Characters>22946</Characters>
  <Application>Microsoft Office Word</Application>
  <DocSecurity>0</DocSecurity>
  <Lines>191</Lines>
  <Paragraphs>54</Paragraphs>
  <ScaleCrop>false</ScaleCrop>
  <HeadingPairs>
    <vt:vector size="2" baseType="variant">
      <vt:variant>
        <vt:lpstr>Titel</vt:lpstr>
      </vt:variant>
      <vt:variant>
        <vt:i4>1</vt:i4>
      </vt:variant>
    </vt:vector>
  </HeadingPairs>
  <TitlesOfParts>
    <vt:vector size="1" baseType="lpstr">
      <vt:lpstr/>
    </vt:vector>
  </TitlesOfParts>
  <Company>Rijksoverheid</Company>
  <LinksUpToDate>false</LinksUpToDate>
  <CharactersWithSpaces>27063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Bruis</dc:creator>
  <cp:lastModifiedBy>Teigeler</cp:lastModifiedBy>
  <cp:revision>5</cp:revision>
  <cp:lastPrinted>2017-02-28T10:22:00Z</cp:lastPrinted>
  <dcterms:created xsi:type="dcterms:W3CDTF">2018-09-10T12:57:00Z</dcterms:created>
  <dcterms:modified xsi:type="dcterms:W3CDTF">2018-09-10T15:35:00Z</dcterms:modified>
</cp:coreProperties>
</file>