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CD" w:rsidRPr="007F74A4" w:rsidRDefault="00BC2928" w:rsidP="0002645D">
      <w:pPr>
        <w:pStyle w:val="Kop2"/>
        <w:jc w:val="both"/>
        <w:rPr>
          <w:i w:val="0"/>
        </w:rPr>
      </w:pPr>
      <w:r>
        <w:rPr>
          <w:i w:val="0"/>
        </w:rPr>
        <w:t>M</w:t>
      </w:r>
      <w:r w:rsidR="007F74A4" w:rsidRPr="007F74A4">
        <w:rPr>
          <w:i w:val="0"/>
        </w:rPr>
        <w:t>inimale eisen</w:t>
      </w:r>
    </w:p>
    <w:p w:rsidR="007F74A4" w:rsidRDefault="005801CD" w:rsidP="0002645D">
      <w:pPr>
        <w:autoSpaceDE w:val="0"/>
        <w:autoSpaceDN w:val="0"/>
        <w:adjustRightInd w:val="0"/>
        <w:spacing w:line="240" w:lineRule="auto"/>
        <w:jc w:val="both"/>
        <w:rPr>
          <w:rFonts w:cs="Arial"/>
          <w:color w:val="000000"/>
          <w:sz w:val="22"/>
        </w:rPr>
      </w:pPr>
      <w:r w:rsidRPr="001655BB">
        <w:rPr>
          <w:rFonts w:cs="Arial"/>
          <w:color w:val="000000"/>
          <w:sz w:val="22"/>
        </w:rPr>
        <w:t xml:space="preserve">Onderstaand zijn de </w:t>
      </w:r>
      <w:r w:rsidR="007F74A4">
        <w:rPr>
          <w:rFonts w:cs="Arial"/>
          <w:color w:val="000000"/>
          <w:sz w:val="22"/>
        </w:rPr>
        <w:t xml:space="preserve">minimale </w:t>
      </w:r>
      <w:r w:rsidRPr="001655BB">
        <w:rPr>
          <w:rFonts w:cs="Arial"/>
          <w:color w:val="000000"/>
          <w:sz w:val="22"/>
        </w:rPr>
        <w:t xml:space="preserve">eisen </w:t>
      </w:r>
      <w:r w:rsidR="007F74A4">
        <w:rPr>
          <w:rFonts w:cs="Arial"/>
          <w:color w:val="000000"/>
          <w:sz w:val="22"/>
        </w:rPr>
        <w:t>neergelegd. D</w:t>
      </w:r>
      <w:r w:rsidR="00D97A8C">
        <w:rPr>
          <w:rFonts w:cs="Arial"/>
          <w:color w:val="000000"/>
          <w:sz w:val="22"/>
        </w:rPr>
        <w:t xml:space="preserve">eze </w:t>
      </w:r>
      <w:r w:rsidR="007F74A4">
        <w:rPr>
          <w:rFonts w:cs="Arial"/>
          <w:color w:val="000000"/>
          <w:sz w:val="22"/>
        </w:rPr>
        <w:t>gelden als knock-out criteria en dit betekent dat het niet voldoen aan een eis leidt tot terzijde legging van de Inschrijving.</w:t>
      </w:r>
    </w:p>
    <w:p w:rsidR="007F74A4" w:rsidRDefault="007F74A4" w:rsidP="0002645D">
      <w:pPr>
        <w:autoSpaceDE w:val="0"/>
        <w:autoSpaceDN w:val="0"/>
        <w:adjustRightInd w:val="0"/>
        <w:spacing w:line="240" w:lineRule="auto"/>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7F74A4" w:rsidRPr="00761C18" w:rsidTr="0002645D">
        <w:tc>
          <w:tcPr>
            <w:tcW w:w="9067" w:type="dxa"/>
            <w:gridSpan w:val="2"/>
          </w:tcPr>
          <w:p w:rsidR="007F74A4" w:rsidRPr="00761C18" w:rsidRDefault="007F74A4" w:rsidP="00761C18">
            <w:pPr>
              <w:autoSpaceDE w:val="0"/>
              <w:autoSpaceDN w:val="0"/>
              <w:adjustRightInd w:val="0"/>
              <w:spacing w:before="120" w:after="120" w:line="240" w:lineRule="atLeast"/>
              <w:jc w:val="both"/>
              <w:rPr>
                <w:rFonts w:cs="Arial"/>
                <w:b/>
                <w:color w:val="000000"/>
                <w:sz w:val="22"/>
              </w:rPr>
            </w:pPr>
            <w:r w:rsidRPr="00761C18">
              <w:rPr>
                <w:rFonts w:cs="Arial"/>
                <w:b/>
                <w:color w:val="000000"/>
                <w:sz w:val="22"/>
              </w:rPr>
              <w:t>Algemene eisen</w:t>
            </w:r>
          </w:p>
        </w:tc>
      </w:tr>
      <w:tr w:rsidR="007F74A4" w:rsidRPr="00761C18" w:rsidTr="007F74A4">
        <w:tc>
          <w:tcPr>
            <w:tcW w:w="988" w:type="dxa"/>
          </w:tcPr>
          <w:p w:rsidR="007F74A4" w:rsidRPr="00761C18" w:rsidRDefault="007F74A4" w:rsidP="00761C18">
            <w:pPr>
              <w:autoSpaceDE w:val="0"/>
              <w:autoSpaceDN w:val="0"/>
              <w:adjustRightInd w:val="0"/>
              <w:spacing w:before="120" w:after="120" w:line="240" w:lineRule="atLeast"/>
              <w:jc w:val="both"/>
              <w:rPr>
                <w:rFonts w:cs="Arial"/>
                <w:b/>
                <w:color w:val="000000"/>
                <w:sz w:val="22"/>
              </w:rPr>
            </w:pPr>
            <w:r w:rsidRPr="00761C18">
              <w:rPr>
                <w:rFonts w:cs="Arial"/>
                <w:b/>
                <w:color w:val="000000"/>
                <w:sz w:val="22"/>
              </w:rPr>
              <w:t>Nr.</w:t>
            </w:r>
          </w:p>
        </w:tc>
        <w:tc>
          <w:tcPr>
            <w:tcW w:w="8079" w:type="dxa"/>
          </w:tcPr>
          <w:p w:rsidR="007F74A4" w:rsidRPr="00761C18" w:rsidRDefault="007F74A4" w:rsidP="00761C18">
            <w:pPr>
              <w:autoSpaceDE w:val="0"/>
              <w:autoSpaceDN w:val="0"/>
              <w:adjustRightInd w:val="0"/>
              <w:spacing w:before="120" w:after="120" w:line="240" w:lineRule="atLeast"/>
              <w:jc w:val="both"/>
              <w:rPr>
                <w:rFonts w:cs="Arial"/>
                <w:b/>
                <w:color w:val="000000"/>
                <w:sz w:val="22"/>
              </w:rPr>
            </w:pPr>
            <w:r w:rsidRPr="00761C18">
              <w:rPr>
                <w:rFonts w:cs="Arial"/>
                <w:b/>
                <w:color w:val="000000"/>
                <w:sz w:val="22"/>
              </w:rPr>
              <w:t>Omschrijving</w:t>
            </w:r>
          </w:p>
        </w:tc>
      </w:tr>
      <w:tr w:rsidR="007F74A4" w:rsidRPr="001655BB" w:rsidTr="00761C18">
        <w:tc>
          <w:tcPr>
            <w:tcW w:w="988" w:type="dxa"/>
            <w:shd w:val="clear" w:color="auto" w:fill="auto"/>
          </w:tcPr>
          <w:p w:rsidR="007F74A4" w:rsidRPr="002F6FA4" w:rsidRDefault="00A42103" w:rsidP="00761C18">
            <w:pPr>
              <w:autoSpaceDE w:val="0"/>
              <w:autoSpaceDN w:val="0"/>
              <w:adjustRightInd w:val="0"/>
              <w:spacing w:before="240" w:after="240"/>
              <w:jc w:val="both"/>
              <w:rPr>
                <w:rFonts w:cs="Arial"/>
                <w:color w:val="000000"/>
                <w:sz w:val="22"/>
              </w:rPr>
            </w:pPr>
            <w:r w:rsidRPr="002F6FA4">
              <w:rPr>
                <w:rFonts w:cs="Arial"/>
                <w:color w:val="000000"/>
                <w:sz w:val="22"/>
              </w:rPr>
              <w:t>A1</w:t>
            </w:r>
          </w:p>
        </w:tc>
        <w:tc>
          <w:tcPr>
            <w:tcW w:w="8079" w:type="dxa"/>
            <w:shd w:val="clear" w:color="auto" w:fill="auto"/>
          </w:tcPr>
          <w:p w:rsidR="007F74A4" w:rsidRPr="001655BB" w:rsidRDefault="007F74A4"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Per type aangeboden apparaat dient de bijbehorende documentatie en specificatie beschikbaar te worden gesteld.</w:t>
            </w:r>
          </w:p>
        </w:tc>
      </w:tr>
      <w:tr w:rsidR="002C2E06" w:rsidRPr="00761C18" w:rsidTr="006C4C5E">
        <w:tc>
          <w:tcPr>
            <w:tcW w:w="988" w:type="dxa"/>
          </w:tcPr>
          <w:p w:rsidR="002C2E06" w:rsidRPr="002F6FA4" w:rsidRDefault="002C2E06" w:rsidP="002F6FA4">
            <w:pPr>
              <w:autoSpaceDE w:val="0"/>
              <w:autoSpaceDN w:val="0"/>
              <w:adjustRightInd w:val="0"/>
              <w:spacing w:before="120" w:after="120" w:line="240" w:lineRule="atLeast"/>
              <w:jc w:val="both"/>
              <w:rPr>
                <w:rFonts w:cs="Arial"/>
                <w:color w:val="000000"/>
                <w:sz w:val="22"/>
              </w:rPr>
            </w:pPr>
            <w:r w:rsidRPr="002F6FA4">
              <w:rPr>
                <w:rFonts w:cs="Arial"/>
                <w:color w:val="000000"/>
                <w:sz w:val="22"/>
              </w:rPr>
              <w:t>A</w:t>
            </w:r>
            <w:r w:rsidR="002F6FA4">
              <w:rPr>
                <w:rFonts w:cs="Arial"/>
                <w:color w:val="000000"/>
                <w:sz w:val="22"/>
              </w:rPr>
              <w:t>2</w:t>
            </w:r>
          </w:p>
        </w:tc>
        <w:tc>
          <w:tcPr>
            <w:tcW w:w="8079" w:type="dxa"/>
          </w:tcPr>
          <w:p w:rsidR="002C2E06" w:rsidRPr="001655BB" w:rsidRDefault="002C2E06" w:rsidP="006C4C5E">
            <w:pPr>
              <w:autoSpaceDE w:val="0"/>
              <w:autoSpaceDN w:val="0"/>
              <w:adjustRightInd w:val="0"/>
              <w:spacing w:before="120" w:after="120" w:line="240" w:lineRule="atLeast"/>
              <w:jc w:val="both"/>
              <w:rPr>
                <w:rFonts w:cs="Arial"/>
                <w:color w:val="000000"/>
                <w:sz w:val="22"/>
              </w:rPr>
            </w:pPr>
            <w:r w:rsidRPr="001655BB">
              <w:rPr>
                <w:rFonts w:cs="Arial"/>
                <w:color w:val="000000"/>
                <w:sz w:val="22"/>
              </w:rPr>
              <w:t>Alle menu’s, displays en handleiding(en) dienen in de Nederlandse taal te</w:t>
            </w:r>
            <w:r>
              <w:rPr>
                <w:rFonts w:cs="Arial"/>
                <w:color w:val="000000"/>
                <w:sz w:val="22"/>
              </w:rPr>
              <w:t xml:space="preserve"> </w:t>
            </w:r>
            <w:r w:rsidRPr="001655BB">
              <w:rPr>
                <w:rFonts w:cs="Arial"/>
                <w:color w:val="000000"/>
                <w:sz w:val="22"/>
              </w:rPr>
              <w:t>zijn. Bij de aangeboden apparatuur dienen handleidingen voor zowel de</w:t>
            </w:r>
            <w:r>
              <w:rPr>
                <w:rFonts w:cs="Arial"/>
                <w:color w:val="000000"/>
                <w:sz w:val="22"/>
              </w:rPr>
              <w:t xml:space="preserve"> </w:t>
            </w:r>
            <w:r w:rsidRPr="001655BB">
              <w:rPr>
                <w:rFonts w:cs="Arial"/>
                <w:color w:val="000000"/>
                <w:sz w:val="22"/>
              </w:rPr>
              <w:t>beheerders als de gebruikers (verkorte handleiding) te worden geleverd.</w:t>
            </w:r>
          </w:p>
        </w:tc>
      </w:tr>
      <w:tr w:rsidR="007F74A4" w:rsidRPr="00761C18" w:rsidTr="007F74A4">
        <w:tc>
          <w:tcPr>
            <w:tcW w:w="988" w:type="dxa"/>
          </w:tcPr>
          <w:p w:rsidR="007F74A4" w:rsidRPr="002F6FA4" w:rsidRDefault="00A42103" w:rsidP="00761C18">
            <w:pPr>
              <w:autoSpaceDE w:val="0"/>
              <w:autoSpaceDN w:val="0"/>
              <w:adjustRightInd w:val="0"/>
              <w:spacing w:before="120" w:after="120" w:line="240" w:lineRule="atLeast"/>
              <w:jc w:val="both"/>
              <w:rPr>
                <w:rFonts w:cs="Arial"/>
                <w:color w:val="000000"/>
                <w:sz w:val="22"/>
              </w:rPr>
            </w:pPr>
            <w:r w:rsidRPr="002F6FA4">
              <w:rPr>
                <w:rFonts w:cs="Arial"/>
                <w:color w:val="000000"/>
                <w:sz w:val="22"/>
              </w:rPr>
              <w:t>A</w:t>
            </w:r>
            <w:r w:rsidR="002F6FA4">
              <w:rPr>
                <w:rFonts w:cs="Arial"/>
                <w:color w:val="000000"/>
                <w:sz w:val="22"/>
              </w:rPr>
              <w:t>3</w:t>
            </w:r>
          </w:p>
        </w:tc>
        <w:tc>
          <w:tcPr>
            <w:tcW w:w="8079" w:type="dxa"/>
          </w:tcPr>
          <w:p w:rsidR="007F74A4" w:rsidRPr="001655BB" w:rsidRDefault="007F74A4"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multifunctionals beschikken over </w:t>
            </w:r>
            <w:r w:rsidR="00AC25A3">
              <w:rPr>
                <w:rFonts w:cs="Arial"/>
                <w:color w:val="000000"/>
                <w:sz w:val="22"/>
              </w:rPr>
              <w:t>vier</w:t>
            </w:r>
            <w:r w:rsidRPr="001655BB">
              <w:rPr>
                <w:rFonts w:cs="Arial"/>
                <w:color w:val="000000"/>
                <w:sz w:val="22"/>
              </w:rPr>
              <w:t xml:space="preserve"> lades (minimaal 500 vel) voor alle grams gewichten. </w:t>
            </w:r>
          </w:p>
          <w:p w:rsidR="007F74A4" w:rsidRPr="001655BB" w:rsidRDefault="007F74A4"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In alle lades zijn de formaten A3, A4 en A5 mogelijk.</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w:t>
            </w:r>
            <w:r w:rsidR="002F6FA4">
              <w:rPr>
                <w:rFonts w:cs="Arial"/>
                <w:color w:val="000000"/>
                <w:sz w:val="22"/>
              </w:rPr>
              <w:t>4</w:t>
            </w:r>
          </w:p>
        </w:tc>
        <w:tc>
          <w:tcPr>
            <w:tcW w:w="8079" w:type="dxa"/>
          </w:tcPr>
          <w:p w:rsidR="007F74A4" w:rsidRPr="001655BB" w:rsidRDefault="005F08EA" w:rsidP="005F08EA">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multifunctionals en printers </w:t>
            </w:r>
            <w:r w:rsidR="007F74A4" w:rsidRPr="001655BB">
              <w:rPr>
                <w:rFonts w:cs="Arial"/>
                <w:color w:val="000000"/>
                <w:sz w:val="22"/>
              </w:rPr>
              <w:t>kunnen minimaal 75 en 80 grams chloorvrij</w:t>
            </w:r>
            <w:r w:rsidR="0002645D">
              <w:rPr>
                <w:rFonts w:cs="Arial"/>
                <w:color w:val="000000"/>
                <w:sz w:val="22"/>
              </w:rPr>
              <w:t xml:space="preserve"> </w:t>
            </w:r>
            <w:r w:rsidR="007F74A4" w:rsidRPr="001655BB">
              <w:rPr>
                <w:rFonts w:cs="Arial"/>
                <w:color w:val="000000"/>
                <w:sz w:val="22"/>
              </w:rPr>
              <w:t>papier verwerken.</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w:t>
            </w:r>
            <w:r w:rsidR="002F6FA4">
              <w:rPr>
                <w:rFonts w:cs="Arial"/>
                <w:color w:val="000000"/>
                <w:sz w:val="22"/>
              </w:rPr>
              <w:t>5</w:t>
            </w:r>
          </w:p>
        </w:tc>
        <w:tc>
          <w:tcPr>
            <w:tcW w:w="8079" w:type="dxa"/>
          </w:tcPr>
          <w:p w:rsidR="007F74A4" w:rsidRPr="001655BB" w:rsidRDefault="005F08EA" w:rsidP="008A34AA">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multifunctionals </w:t>
            </w:r>
            <w:r w:rsidR="007F74A4" w:rsidRPr="001655BB">
              <w:rPr>
                <w:rFonts w:cs="Arial"/>
                <w:color w:val="000000"/>
                <w:sz w:val="22"/>
              </w:rPr>
              <w:t>zijn voorzien van een niet-mogelijkheid,</w:t>
            </w:r>
            <w:r w:rsidR="0002645D">
              <w:rPr>
                <w:rFonts w:cs="Arial"/>
                <w:color w:val="000000"/>
                <w:sz w:val="22"/>
              </w:rPr>
              <w:t xml:space="preserve"> </w:t>
            </w:r>
            <w:r w:rsidR="007F74A4" w:rsidRPr="001655BB">
              <w:rPr>
                <w:rFonts w:cs="Arial"/>
                <w:color w:val="000000"/>
                <w:sz w:val="22"/>
              </w:rPr>
              <w:t>instelbaar op variabele posities</w:t>
            </w:r>
            <w:r w:rsidR="008A34AA">
              <w:rPr>
                <w:rFonts w:cs="Arial"/>
                <w:color w:val="000000"/>
                <w:sz w:val="22"/>
              </w:rPr>
              <w:t>.</w:t>
            </w:r>
            <w:r w:rsidR="00382CAD">
              <w:rPr>
                <w:rFonts w:cs="Arial"/>
                <w:color w:val="000000"/>
                <w:sz w:val="22"/>
              </w:rPr>
              <w:t xml:space="preserve"> (NvI vraag 1)</w:t>
            </w:r>
            <w:r w:rsidR="008A34AA">
              <w:rPr>
                <w:rFonts w:cs="Arial"/>
                <w:color w:val="000000"/>
                <w:sz w:val="22"/>
              </w:rPr>
              <w:t>.</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w:t>
            </w:r>
            <w:r w:rsidR="002F6FA4">
              <w:rPr>
                <w:rFonts w:cs="Arial"/>
                <w:color w:val="000000"/>
                <w:sz w:val="22"/>
              </w:rPr>
              <w:t>6</w:t>
            </w:r>
          </w:p>
        </w:tc>
        <w:tc>
          <w:tcPr>
            <w:tcW w:w="8079" w:type="dxa"/>
          </w:tcPr>
          <w:p w:rsidR="007F74A4" w:rsidRPr="001655BB" w:rsidRDefault="007F74A4" w:rsidP="002C2E06">
            <w:pPr>
              <w:autoSpaceDE w:val="0"/>
              <w:autoSpaceDN w:val="0"/>
              <w:adjustRightInd w:val="0"/>
              <w:spacing w:before="120" w:after="120" w:line="240" w:lineRule="atLeast"/>
              <w:jc w:val="both"/>
              <w:rPr>
                <w:rFonts w:cs="Arial"/>
                <w:color w:val="000000"/>
                <w:sz w:val="22"/>
              </w:rPr>
            </w:pPr>
            <w:r w:rsidRPr="001655BB">
              <w:rPr>
                <w:rFonts w:cs="Arial"/>
                <w:color w:val="000000"/>
                <w:sz w:val="22"/>
              </w:rPr>
              <w:t>De performance en kwaliteit</w:t>
            </w:r>
            <w:r w:rsidR="002C2E06">
              <w:rPr>
                <w:rFonts w:cs="Arial"/>
                <w:color w:val="000000"/>
                <w:sz w:val="22"/>
              </w:rPr>
              <w:t xml:space="preserve"> van de apparatuur</w:t>
            </w:r>
            <w:r w:rsidRPr="001655BB">
              <w:rPr>
                <w:rFonts w:cs="Arial"/>
                <w:color w:val="000000"/>
                <w:sz w:val="22"/>
              </w:rPr>
              <w:t xml:space="preserve"> zijn valide gedurende de gehele</w:t>
            </w:r>
            <w:r w:rsidR="0002645D">
              <w:rPr>
                <w:rFonts w:cs="Arial"/>
                <w:color w:val="000000"/>
                <w:sz w:val="22"/>
              </w:rPr>
              <w:t xml:space="preserve"> </w:t>
            </w:r>
            <w:r w:rsidRPr="001655BB">
              <w:rPr>
                <w:rFonts w:cs="Arial"/>
                <w:color w:val="000000"/>
                <w:sz w:val="22"/>
              </w:rPr>
              <w:t xml:space="preserve">looptijd van het contract, inclusief de eventuele verlengingen. Indien dit niet meer van toepassing is, worden de betreffende multifunctional(s) en printer(s) kosteloos door </w:t>
            </w:r>
            <w:r w:rsidR="0002645D">
              <w:rPr>
                <w:rFonts w:cs="Arial"/>
                <w:color w:val="000000"/>
                <w:sz w:val="22"/>
              </w:rPr>
              <w:t>I</w:t>
            </w:r>
            <w:r w:rsidRPr="001655BB">
              <w:rPr>
                <w:rFonts w:cs="Arial"/>
                <w:color w:val="000000"/>
                <w:sz w:val="22"/>
              </w:rPr>
              <w:t xml:space="preserve">nschrijver vervangen door </w:t>
            </w:r>
            <w:r w:rsidR="0002645D">
              <w:rPr>
                <w:rFonts w:cs="Arial"/>
                <w:color w:val="000000"/>
                <w:sz w:val="22"/>
              </w:rPr>
              <w:t>een nieuw exemplaar</w:t>
            </w:r>
            <w:r w:rsidRPr="001655BB">
              <w:rPr>
                <w:rFonts w:cs="Arial"/>
                <w:color w:val="000000"/>
                <w:sz w:val="22"/>
              </w:rPr>
              <w:t>.</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A7</w:t>
            </w:r>
          </w:p>
        </w:tc>
        <w:tc>
          <w:tcPr>
            <w:tcW w:w="8079" w:type="dxa"/>
          </w:tcPr>
          <w:p w:rsidR="007F74A4" w:rsidRPr="001655BB" w:rsidRDefault="007F74A4"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Van alle type machines wordt na acceptatie door Gemeente Lelystad, een blauwdruk van de instellingen aangeleverd.</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A8</w:t>
            </w:r>
          </w:p>
        </w:tc>
        <w:tc>
          <w:tcPr>
            <w:tcW w:w="8079" w:type="dxa"/>
          </w:tcPr>
          <w:p w:rsidR="007F74A4" w:rsidRPr="001655BB" w:rsidRDefault="005F08EA" w:rsidP="005F08EA">
            <w:pPr>
              <w:autoSpaceDE w:val="0"/>
              <w:autoSpaceDN w:val="0"/>
              <w:adjustRightInd w:val="0"/>
              <w:spacing w:before="120" w:after="120" w:line="240" w:lineRule="atLeast"/>
              <w:jc w:val="both"/>
              <w:rPr>
                <w:rFonts w:cs="Arial"/>
                <w:color w:val="000000"/>
                <w:sz w:val="22"/>
              </w:rPr>
            </w:pPr>
            <w:r>
              <w:rPr>
                <w:rFonts w:cs="Arial"/>
                <w:color w:val="000000"/>
                <w:sz w:val="22"/>
              </w:rPr>
              <w:t>Opdrachtnemer</w:t>
            </w:r>
            <w:r w:rsidR="007F74A4" w:rsidRPr="001655BB">
              <w:rPr>
                <w:rFonts w:cs="Arial"/>
                <w:color w:val="000000"/>
                <w:sz w:val="22"/>
              </w:rPr>
              <w:t xml:space="preserve"> dient de Gemeente Lelystad te ondersteunen tijdens de uitrol van de nieuwe apparatuur. De ondersteuning bestaat onder meer uit ondersteuning aan de (ICT) beheerders en het in voorkomende gevallen opleiden van de beheerders en eindgebruikers.</w:t>
            </w:r>
          </w:p>
        </w:tc>
      </w:tr>
      <w:tr w:rsidR="007F74A4" w:rsidRPr="00761C18" w:rsidTr="007F74A4">
        <w:tc>
          <w:tcPr>
            <w:tcW w:w="988" w:type="dxa"/>
          </w:tcPr>
          <w:p w:rsidR="007F74A4"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A9</w:t>
            </w:r>
          </w:p>
        </w:tc>
        <w:tc>
          <w:tcPr>
            <w:tcW w:w="8079" w:type="dxa"/>
          </w:tcPr>
          <w:p w:rsidR="00484986" w:rsidRDefault="007F74A4" w:rsidP="00484986">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Facturen </w:t>
            </w:r>
            <w:r w:rsidR="006A5630">
              <w:rPr>
                <w:rFonts w:cs="Arial"/>
                <w:color w:val="000000"/>
                <w:sz w:val="22"/>
              </w:rPr>
              <w:t>a</w:t>
            </w:r>
            <w:r w:rsidRPr="001655BB">
              <w:rPr>
                <w:rFonts w:cs="Arial"/>
                <w:color w:val="000000"/>
                <w:sz w:val="22"/>
              </w:rPr>
              <w:t>an Gemeente Lelystad dienen per kwartaal digitaal</w:t>
            </w:r>
            <w:r w:rsidR="00484986">
              <w:rPr>
                <w:rFonts w:cs="Arial"/>
                <w:color w:val="000000"/>
                <w:sz w:val="22"/>
              </w:rPr>
              <w:t xml:space="preserve"> </w:t>
            </w:r>
            <w:r w:rsidRPr="001655BB">
              <w:rPr>
                <w:rFonts w:cs="Arial"/>
                <w:color w:val="000000"/>
                <w:sz w:val="22"/>
              </w:rPr>
              <w:t>verzonden te worden naar:</w:t>
            </w:r>
            <w:r w:rsidR="0002645D">
              <w:rPr>
                <w:rFonts w:cs="Arial"/>
                <w:color w:val="000000"/>
                <w:sz w:val="22"/>
              </w:rPr>
              <w:t xml:space="preserve"> </w:t>
            </w:r>
            <w:hyperlink r:id="rId7" w:history="1">
              <w:r w:rsidR="00761C18" w:rsidRPr="000F4DFD">
                <w:rPr>
                  <w:rStyle w:val="Hyperlink"/>
                  <w:rFonts w:cs="Arial"/>
                  <w:sz w:val="22"/>
                </w:rPr>
                <w:t>crediteuren@lelystad.nl</w:t>
              </w:r>
            </w:hyperlink>
            <w:r w:rsidR="00484986">
              <w:rPr>
                <w:rFonts w:cs="Arial"/>
                <w:color w:val="000000"/>
                <w:sz w:val="22"/>
              </w:rPr>
              <w:t>. De factuur dient voorzien te zijn van een door Gemeente Lelystad verstrekt verplichtingennummer waarbij het volgende geldt:</w:t>
            </w:r>
          </w:p>
          <w:p w:rsidR="00484986" w:rsidRPr="00484986" w:rsidRDefault="00484986" w:rsidP="00484986">
            <w:pPr>
              <w:pStyle w:val="Lijstalinea"/>
              <w:numPr>
                <w:ilvl w:val="0"/>
                <w:numId w:val="13"/>
              </w:numPr>
              <w:autoSpaceDE w:val="0"/>
              <w:autoSpaceDN w:val="0"/>
              <w:adjustRightInd w:val="0"/>
              <w:spacing w:before="120" w:after="120" w:line="240" w:lineRule="atLeast"/>
              <w:jc w:val="both"/>
              <w:rPr>
                <w:rFonts w:cs="Arial"/>
                <w:color w:val="000000"/>
                <w:sz w:val="22"/>
              </w:rPr>
            </w:pPr>
            <w:r w:rsidRPr="00484986">
              <w:rPr>
                <w:rFonts w:cs="Arial"/>
                <w:color w:val="000000"/>
                <w:sz w:val="22"/>
              </w:rPr>
              <w:t>f</w:t>
            </w:r>
            <w:r w:rsidR="007F74A4" w:rsidRPr="00484986">
              <w:rPr>
                <w:rFonts w:cs="Arial"/>
                <w:color w:val="000000"/>
                <w:sz w:val="22"/>
              </w:rPr>
              <w:t xml:space="preserve">actuur lease per </w:t>
            </w:r>
            <w:r w:rsidRPr="00484986">
              <w:rPr>
                <w:rFonts w:cs="Arial"/>
                <w:color w:val="000000"/>
                <w:sz w:val="22"/>
              </w:rPr>
              <w:t>kwartaal</w:t>
            </w:r>
            <w:r w:rsidR="007F74A4" w:rsidRPr="00484986">
              <w:rPr>
                <w:rFonts w:cs="Arial"/>
                <w:color w:val="000000"/>
                <w:sz w:val="22"/>
              </w:rPr>
              <w:t xml:space="preserve"> vooraf; </w:t>
            </w:r>
          </w:p>
          <w:p w:rsidR="00484986" w:rsidRPr="00484986" w:rsidRDefault="007F74A4" w:rsidP="00484986">
            <w:pPr>
              <w:pStyle w:val="Lijstalinea"/>
              <w:numPr>
                <w:ilvl w:val="0"/>
                <w:numId w:val="13"/>
              </w:numPr>
              <w:autoSpaceDE w:val="0"/>
              <w:autoSpaceDN w:val="0"/>
              <w:adjustRightInd w:val="0"/>
              <w:spacing w:before="120" w:after="120" w:line="240" w:lineRule="atLeast"/>
              <w:jc w:val="both"/>
              <w:rPr>
                <w:rFonts w:cs="Arial"/>
                <w:color w:val="000000"/>
                <w:sz w:val="22"/>
              </w:rPr>
            </w:pPr>
            <w:r w:rsidRPr="00484986">
              <w:rPr>
                <w:rFonts w:cs="Arial"/>
                <w:color w:val="000000"/>
                <w:sz w:val="22"/>
              </w:rPr>
              <w:t>afrekening tikken per kwartaal achteraf.</w:t>
            </w:r>
            <w:r w:rsidR="00C7091F" w:rsidRPr="00484986">
              <w:rPr>
                <w:rFonts w:cs="Arial"/>
                <w:color w:val="000000"/>
                <w:sz w:val="22"/>
              </w:rPr>
              <w:t xml:space="preserve"> </w:t>
            </w:r>
          </w:p>
          <w:p w:rsidR="007F74A4" w:rsidRPr="00484986" w:rsidRDefault="007F74A4" w:rsidP="00484986">
            <w:pPr>
              <w:pStyle w:val="Lijstalinea"/>
              <w:numPr>
                <w:ilvl w:val="0"/>
                <w:numId w:val="13"/>
              </w:numPr>
              <w:autoSpaceDE w:val="0"/>
              <w:autoSpaceDN w:val="0"/>
              <w:adjustRightInd w:val="0"/>
              <w:spacing w:before="120" w:after="120" w:line="240" w:lineRule="atLeast"/>
              <w:jc w:val="both"/>
              <w:rPr>
                <w:rFonts w:cs="Arial"/>
                <w:color w:val="000000"/>
                <w:sz w:val="22"/>
              </w:rPr>
            </w:pPr>
            <w:r w:rsidRPr="00484986">
              <w:rPr>
                <w:rFonts w:cs="Arial"/>
                <w:color w:val="000000"/>
                <w:sz w:val="22"/>
              </w:rPr>
              <w:t xml:space="preserve">eindejaarafrekening </w:t>
            </w:r>
            <w:r w:rsidR="00484986">
              <w:rPr>
                <w:rFonts w:cs="Arial"/>
                <w:color w:val="000000"/>
                <w:sz w:val="22"/>
              </w:rPr>
              <w:t xml:space="preserve">jaarlijks voor 15 januari. </w:t>
            </w:r>
          </w:p>
        </w:tc>
      </w:tr>
      <w:tr w:rsidR="00CD0B11" w:rsidRPr="00761C18" w:rsidTr="007F74A4">
        <w:tc>
          <w:tcPr>
            <w:tcW w:w="988" w:type="dxa"/>
          </w:tcPr>
          <w:p w:rsidR="00CD0B11" w:rsidRDefault="00CD0B11" w:rsidP="00761C18">
            <w:pPr>
              <w:autoSpaceDE w:val="0"/>
              <w:autoSpaceDN w:val="0"/>
              <w:adjustRightInd w:val="0"/>
              <w:spacing w:before="120" w:after="120" w:line="240" w:lineRule="atLeast"/>
              <w:jc w:val="both"/>
              <w:rPr>
                <w:rFonts w:cs="Arial"/>
                <w:color w:val="000000"/>
                <w:sz w:val="22"/>
              </w:rPr>
            </w:pPr>
            <w:r>
              <w:rPr>
                <w:rFonts w:cs="Arial"/>
                <w:color w:val="000000"/>
                <w:sz w:val="22"/>
              </w:rPr>
              <w:t>A10</w:t>
            </w:r>
          </w:p>
        </w:tc>
        <w:tc>
          <w:tcPr>
            <w:tcW w:w="8079" w:type="dxa"/>
          </w:tcPr>
          <w:p w:rsidR="00CD0B11" w:rsidRPr="00CD0B11" w:rsidRDefault="004217AF" w:rsidP="00CD0B11">
            <w:pPr>
              <w:autoSpaceDE w:val="0"/>
              <w:autoSpaceDN w:val="0"/>
              <w:adjustRightInd w:val="0"/>
              <w:spacing w:before="120" w:after="120" w:line="240" w:lineRule="atLeast"/>
              <w:jc w:val="both"/>
              <w:rPr>
                <w:rFonts w:cs="Arial"/>
                <w:color w:val="000000"/>
                <w:sz w:val="22"/>
              </w:rPr>
            </w:pPr>
            <w:r>
              <w:rPr>
                <w:rFonts w:cs="Arial"/>
                <w:color w:val="000000"/>
                <w:sz w:val="22"/>
              </w:rPr>
              <w:t xml:space="preserve">NvI vraag 30: </w:t>
            </w:r>
            <w:r w:rsidR="00CD0B11" w:rsidRPr="00CD0B11">
              <w:rPr>
                <w:rFonts w:cs="Arial"/>
                <w:color w:val="000000"/>
                <w:sz w:val="22"/>
              </w:rPr>
              <w:t>De eis omtrent de Toxozon-bakken komt te vervallen.</w:t>
            </w:r>
          </w:p>
          <w:p w:rsidR="00CD0B11" w:rsidRPr="001655BB" w:rsidRDefault="00CD0B11" w:rsidP="00CD0B11">
            <w:pPr>
              <w:autoSpaceDE w:val="0"/>
              <w:autoSpaceDN w:val="0"/>
              <w:adjustRightInd w:val="0"/>
              <w:spacing w:before="120" w:after="120" w:line="240" w:lineRule="atLeast"/>
              <w:jc w:val="both"/>
              <w:rPr>
                <w:rFonts w:cs="Arial"/>
                <w:color w:val="000000"/>
                <w:sz w:val="22"/>
              </w:rPr>
            </w:pPr>
            <w:r w:rsidRPr="00CD0B11">
              <w:rPr>
                <w:rFonts w:cs="Arial"/>
                <w:color w:val="000000"/>
                <w:sz w:val="22"/>
              </w:rPr>
              <w:lastRenderedPageBreak/>
              <w:t>Wij willen wel graag de optie openhouden dat we in de toekomst alsnog, om wat voor reden dan ook, deze bakken willen doen kunnen aansluiten. Deze hoeven dan niet door Opdrachtnemer geleverd te worden, maar Inschrijver dient op voorhand akkoord te gaan met de mogelijkheid ze aan te kunnen (en mogen) sluiten.</w:t>
            </w:r>
          </w:p>
        </w:tc>
      </w:tr>
    </w:tbl>
    <w:p w:rsidR="00C7091F" w:rsidRPr="00761C18" w:rsidRDefault="00C7091F"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02645D" w:rsidRPr="00761C18" w:rsidTr="00C7091F">
        <w:tc>
          <w:tcPr>
            <w:tcW w:w="9067" w:type="dxa"/>
            <w:gridSpan w:val="2"/>
          </w:tcPr>
          <w:p w:rsidR="0002645D" w:rsidRPr="00761C18" w:rsidRDefault="00761C18" w:rsidP="00761C18">
            <w:pPr>
              <w:autoSpaceDE w:val="0"/>
              <w:autoSpaceDN w:val="0"/>
              <w:adjustRightInd w:val="0"/>
              <w:spacing w:before="120" w:after="120" w:line="240" w:lineRule="atLeast"/>
              <w:jc w:val="both"/>
              <w:rPr>
                <w:rFonts w:cs="Arial"/>
                <w:b/>
                <w:color w:val="000000"/>
                <w:sz w:val="22"/>
              </w:rPr>
            </w:pPr>
            <w:r>
              <w:rPr>
                <w:rFonts w:cs="Arial"/>
                <w:b/>
                <w:color w:val="000000"/>
                <w:sz w:val="22"/>
              </w:rPr>
              <w:t>P</w:t>
            </w:r>
            <w:r w:rsidR="0002645D" w:rsidRPr="00761C18">
              <w:rPr>
                <w:rFonts w:cs="Arial"/>
                <w:b/>
                <w:color w:val="000000"/>
                <w:sz w:val="22"/>
              </w:rPr>
              <w:t>rinten/kopiëren</w:t>
            </w:r>
          </w:p>
        </w:tc>
      </w:tr>
      <w:tr w:rsidR="0002645D" w:rsidRPr="00761C18" w:rsidTr="0002645D">
        <w:tc>
          <w:tcPr>
            <w:tcW w:w="988" w:type="dxa"/>
          </w:tcPr>
          <w:p w:rsidR="0002645D" w:rsidRPr="00761C18" w:rsidRDefault="0002645D" w:rsidP="00761C18">
            <w:pPr>
              <w:autoSpaceDE w:val="0"/>
              <w:autoSpaceDN w:val="0"/>
              <w:adjustRightInd w:val="0"/>
              <w:spacing w:before="120" w:after="120" w:line="240" w:lineRule="atLeast"/>
              <w:jc w:val="both"/>
              <w:rPr>
                <w:rFonts w:cs="Arial"/>
                <w:b/>
                <w:color w:val="000000"/>
                <w:sz w:val="22"/>
              </w:rPr>
            </w:pPr>
            <w:r w:rsidRPr="00761C18">
              <w:rPr>
                <w:rFonts w:cs="Arial"/>
                <w:b/>
                <w:color w:val="000000"/>
                <w:sz w:val="22"/>
              </w:rPr>
              <w:t>Nr.</w:t>
            </w:r>
          </w:p>
        </w:tc>
        <w:tc>
          <w:tcPr>
            <w:tcW w:w="8079" w:type="dxa"/>
          </w:tcPr>
          <w:p w:rsidR="0002645D" w:rsidRPr="00761C18" w:rsidRDefault="0002645D" w:rsidP="00761C18">
            <w:pPr>
              <w:autoSpaceDE w:val="0"/>
              <w:autoSpaceDN w:val="0"/>
              <w:adjustRightInd w:val="0"/>
              <w:spacing w:before="120" w:after="120" w:line="240" w:lineRule="atLeast"/>
              <w:jc w:val="both"/>
              <w:rPr>
                <w:rFonts w:cs="Arial"/>
                <w:b/>
                <w:color w:val="000000"/>
                <w:sz w:val="22"/>
              </w:rPr>
            </w:pPr>
            <w:r w:rsidRPr="00761C18">
              <w:rPr>
                <w:rFonts w:cs="Arial"/>
                <w:b/>
                <w:color w:val="000000"/>
                <w:sz w:val="22"/>
              </w:rPr>
              <w:t>Omschrijving</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P1</w:t>
            </w:r>
          </w:p>
        </w:tc>
        <w:tc>
          <w:tcPr>
            <w:tcW w:w="8079" w:type="dxa"/>
          </w:tcPr>
          <w:p w:rsidR="0002645D" w:rsidRPr="001655BB" w:rsidRDefault="005F08EA" w:rsidP="00FA1A40">
            <w:pPr>
              <w:autoSpaceDE w:val="0"/>
              <w:autoSpaceDN w:val="0"/>
              <w:adjustRightInd w:val="0"/>
              <w:spacing w:before="120" w:after="120" w:line="240" w:lineRule="atLeast"/>
              <w:jc w:val="both"/>
              <w:rPr>
                <w:rFonts w:cs="Arial"/>
                <w:color w:val="000000"/>
                <w:sz w:val="22"/>
              </w:rPr>
            </w:pPr>
            <w:r w:rsidRPr="00484986">
              <w:rPr>
                <w:rFonts w:cs="Arial"/>
                <w:color w:val="000000"/>
                <w:sz w:val="22"/>
              </w:rPr>
              <w:t xml:space="preserve">De </w:t>
            </w:r>
            <w:r w:rsidR="00FA1A40">
              <w:rPr>
                <w:rFonts w:cs="Arial"/>
                <w:color w:val="000000"/>
                <w:sz w:val="22"/>
              </w:rPr>
              <w:t xml:space="preserve">multifunctionals </w:t>
            </w:r>
            <w:r w:rsidR="0002645D" w:rsidRPr="001655BB">
              <w:rPr>
                <w:rFonts w:cs="Arial"/>
                <w:color w:val="000000"/>
                <w:sz w:val="22"/>
              </w:rPr>
              <w:t>zijn in staat kwalitatief</w:t>
            </w:r>
            <w:r w:rsidR="00761C18">
              <w:rPr>
                <w:rFonts w:cs="Arial"/>
                <w:color w:val="000000"/>
                <w:sz w:val="22"/>
              </w:rPr>
              <w:t xml:space="preserve"> </w:t>
            </w:r>
            <w:r w:rsidR="0002645D" w:rsidRPr="001655BB">
              <w:rPr>
                <w:rFonts w:cs="Arial"/>
                <w:color w:val="000000"/>
                <w:sz w:val="22"/>
              </w:rPr>
              <w:t>hoogwaardige afdrukken in zwart, grijstonen en kleurafdrukken in een</w:t>
            </w:r>
            <w:r w:rsidR="00761C18">
              <w:rPr>
                <w:rFonts w:cs="Arial"/>
                <w:color w:val="000000"/>
                <w:sz w:val="22"/>
              </w:rPr>
              <w:t xml:space="preserve"> </w:t>
            </w:r>
            <w:r w:rsidR="0002645D" w:rsidRPr="001655BB">
              <w:rPr>
                <w:rFonts w:cs="Arial"/>
                <w:color w:val="000000"/>
                <w:sz w:val="22"/>
              </w:rPr>
              <w:t>constante kwaliteit (print, kopie, scan). Met een minimale afdrukresolutie voor kopiëren en printen van 300 dpi.</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P2</w:t>
            </w:r>
          </w:p>
        </w:tc>
        <w:tc>
          <w:tcPr>
            <w:tcW w:w="8079" w:type="dxa"/>
          </w:tcPr>
          <w:p w:rsidR="0002645D" w:rsidRPr="001655BB" w:rsidRDefault="005F08EA" w:rsidP="00FA1A40">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FA1A40">
              <w:rPr>
                <w:rFonts w:cs="Arial"/>
                <w:color w:val="000000"/>
                <w:sz w:val="22"/>
              </w:rPr>
              <w:t xml:space="preserve">multifunctionals </w:t>
            </w:r>
            <w:r w:rsidR="0002645D" w:rsidRPr="001655BB">
              <w:rPr>
                <w:rFonts w:cs="Arial"/>
                <w:color w:val="000000"/>
                <w:sz w:val="22"/>
              </w:rPr>
              <w:t>geschikt voor automatisch dubbelzijdig kopiëren/printen.</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P3</w:t>
            </w:r>
          </w:p>
        </w:tc>
        <w:tc>
          <w:tcPr>
            <w:tcW w:w="8079" w:type="dxa"/>
          </w:tcPr>
          <w:p w:rsidR="0002645D" w:rsidRPr="001655BB" w:rsidRDefault="005F08EA" w:rsidP="00FA1A40">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FA1A40">
              <w:rPr>
                <w:rFonts w:cs="Arial"/>
                <w:color w:val="000000"/>
                <w:sz w:val="22"/>
              </w:rPr>
              <w:t xml:space="preserve">multifunctionals </w:t>
            </w:r>
            <w:r w:rsidR="0002645D" w:rsidRPr="001655BB">
              <w:rPr>
                <w:rFonts w:cs="Arial"/>
                <w:color w:val="000000"/>
                <w:sz w:val="22"/>
              </w:rPr>
              <w:t>verwerken in formaat originelen (ook voor scanfunctie) A4-formaat t/m A3-formaat met detectie gemengde originelen en instelbaar voor enkel- en dubbelzijdig.</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P4</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Flexibele in- en uitvoermogelijkheden:</w:t>
            </w:r>
          </w:p>
          <w:p w:rsidR="0002645D" w:rsidRPr="00761C18" w:rsidRDefault="0002645D" w:rsidP="00761C18">
            <w:pPr>
              <w:pStyle w:val="Lijstalinea"/>
              <w:numPr>
                <w:ilvl w:val="0"/>
                <w:numId w:val="6"/>
              </w:numPr>
              <w:autoSpaceDE w:val="0"/>
              <w:autoSpaceDN w:val="0"/>
              <w:adjustRightInd w:val="0"/>
              <w:spacing w:before="120" w:after="120" w:line="240" w:lineRule="atLeast"/>
              <w:jc w:val="both"/>
              <w:rPr>
                <w:rFonts w:cs="Arial"/>
                <w:color w:val="000000"/>
                <w:sz w:val="22"/>
              </w:rPr>
            </w:pPr>
            <w:r w:rsidRPr="00761C18">
              <w:rPr>
                <w:rFonts w:cs="Arial"/>
                <w:color w:val="000000"/>
                <w:sz w:val="22"/>
              </w:rPr>
              <w:t>Enkelzijdige invoer naar enkelzijdige uitvoer;</w:t>
            </w:r>
          </w:p>
          <w:p w:rsidR="0002645D" w:rsidRPr="00761C18" w:rsidRDefault="0002645D" w:rsidP="00761C18">
            <w:pPr>
              <w:pStyle w:val="Lijstalinea"/>
              <w:numPr>
                <w:ilvl w:val="0"/>
                <w:numId w:val="6"/>
              </w:numPr>
              <w:autoSpaceDE w:val="0"/>
              <w:autoSpaceDN w:val="0"/>
              <w:adjustRightInd w:val="0"/>
              <w:spacing w:before="120" w:after="120" w:line="240" w:lineRule="atLeast"/>
              <w:jc w:val="both"/>
              <w:rPr>
                <w:rFonts w:cs="Arial"/>
                <w:color w:val="000000"/>
                <w:sz w:val="22"/>
              </w:rPr>
            </w:pPr>
            <w:r w:rsidRPr="00761C18">
              <w:rPr>
                <w:rFonts w:cs="Arial"/>
                <w:color w:val="000000"/>
                <w:sz w:val="22"/>
              </w:rPr>
              <w:t>Enkelzijdige invoer naar dubbelzijdige uitvoer;</w:t>
            </w:r>
          </w:p>
          <w:p w:rsidR="0002645D" w:rsidRPr="00761C18" w:rsidRDefault="0002645D" w:rsidP="00761C18">
            <w:pPr>
              <w:pStyle w:val="Lijstalinea"/>
              <w:numPr>
                <w:ilvl w:val="0"/>
                <w:numId w:val="6"/>
              </w:numPr>
              <w:autoSpaceDE w:val="0"/>
              <w:autoSpaceDN w:val="0"/>
              <w:adjustRightInd w:val="0"/>
              <w:spacing w:before="120" w:after="120" w:line="240" w:lineRule="atLeast"/>
              <w:jc w:val="both"/>
              <w:rPr>
                <w:rFonts w:cs="Arial"/>
                <w:color w:val="000000"/>
                <w:sz w:val="22"/>
              </w:rPr>
            </w:pPr>
            <w:r w:rsidRPr="00761C18">
              <w:rPr>
                <w:rFonts w:cs="Arial"/>
                <w:color w:val="000000"/>
                <w:sz w:val="22"/>
              </w:rPr>
              <w:t>Dubbelzijdige invoer naar dubbelzijdige uitvoer;</w:t>
            </w:r>
          </w:p>
          <w:p w:rsidR="0002645D" w:rsidRPr="00761C18" w:rsidRDefault="0002645D" w:rsidP="00761C18">
            <w:pPr>
              <w:pStyle w:val="Lijstalinea"/>
              <w:numPr>
                <w:ilvl w:val="0"/>
                <w:numId w:val="6"/>
              </w:numPr>
              <w:autoSpaceDE w:val="0"/>
              <w:autoSpaceDN w:val="0"/>
              <w:adjustRightInd w:val="0"/>
              <w:spacing w:before="120" w:after="120" w:line="240" w:lineRule="atLeast"/>
              <w:jc w:val="both"/>
              <w:rPr>
                <w:rFonts w:cs="Arial"/>
                <w:color w:val="000000"/>
                <w:sz w:val="22"/>
              </w:rPr>
            </w:pPr>
            <w:r w:rsidRPr="00761C18">
              <w:rPr>
                <w:rFonts w:cs="Arial"/>
                <w:color w:val="000000"/>
                <w:sz w:val="22"/>
              </w:rPr>
              <w:t>Dubbelzijdige invoer naar enkelzijdige uitvoer.</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P5</w:t>
            </w:r>
          </w:p>
        </w:tc>
        <w:tc>
          <w:tcPr>
            <w:tcW w:w="8079" w:type="dxa"/>
          </w:tcPr>
          <w:p w:rsidR="0002645D" w:rsidRPr="001655BB" w:rsidRDefault="005F08EA" w:rsidP="00382CAD">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FA1A40">
              <w:rPr>
                <w:rFonts w:cs="Arial"/>
                <w:color w:val="000000"/>
                <w:sz w:val="22"/>
              </w:rPr>
              <w:t xml:space="preserve">multifunctionals </w:t>
            </w:r>
            <w:r w:rsidR="0002645D" w:rsidRPr="001655BB">
              <w:rPr>
                <w:rFonts w:cs="Arial"/>
                <w:color w:val="000000"/>
                <w:sz w:val="22"/>
              </w:rPr>
              <w:t>beschik</w:t>
            </w:r>
            <w:r>
              <w:rPr>
                <w:rFonts w:cs="Arial"/>
                <w:color w:val="000000"/>
                <w:sz w:val="22"/>
              </w:rPr>
              <w:t>ken</w:t>
            </w:r>
            <w:r w:rsidR="0002645D" w:rsidRPr="001655BB">
              <w:rPr>
                <w:rFonts w:cs="Arial"/>
                <w:color w:val="000000"/>
                <w:sz w:val="22"/>
              </w:rPr>
              <w:t xml:space="preserve"> over een sheet-feeder met de</w:t>
            </w:r>
            <w:r w:rsidR="00761C18">
              <w:rPr>
                <w:rFonts w:cs="Arial"/>
                <w:color w:val="000000"/>
                <w:sz w:val="22"/>
              </w:rPr>
              <w:t xml:space="preserve"> </w:t>
            </w:r>
            <w:r w:rsidR="0002645D" w:rsidRPr="001655BB">
              <w:rPr>
                <w:rFonts w:cs="Arial"/>
                <w:color w:val="000000"/>
                <w:sz w:val="22"/>
              </w:rPr>
              <w:t>mogelijkheid van automatische invoer voor minimaal 30 vellen van 80 gr. A4.</w:t>
            </w:r>
            <w:r>
              <w:rPr>
                <w:rFonts w:cs="Arial"/>
                <w:color w:val="000000"/>
                <w:sz w:val="22"/>
              </w:rPr>
              <w:t xml:space="preserve"> </w:t>
            </w:r>
            <w:r w:rsidR="00382CAD">
              <w:rPr>
                <w:rFonts w:cs="Arial"/>
                <w:color w:val="000000"/>
                <w:sz w:val="22"/>
              </w:rPr>
              <w:t xml:space="preserve">Voor </w:t>
            </w:r>
            <w:r w:rsidR="00E42107">
              <w:rPr>
                <w:rFonts w:cs="Arial"/>
                <w:color w:val="000000"/>
                <w:sz w:val="22"/>
              </w:rPr>
              <w:t>printers</w:t>
            </w:r>
            <w:r w:rsidR="00382CAD">
              <w:rPr>
                <w:rFonts w:cs="Arial"/>
                <w:color w:val="000000"/>
                <w:sz w:val="22"/>
              </w:rPr>
              <w:t xml:space="preserve"> geldt de mogelijkheid tot handinvoer. (NvI vraag 14). </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P6</w:t>
            </w:r>
          </w:p>
        </w:tc>
        <w:tc>
          <w:tcPr>
            <w:tcW w:w="8079" w:type="dxa"/>
          </w:tcPr>
          <w:p w:rsidR="0002645D" w:rsidRPr="001655BB" w:rsidRDefault="0002645D" w:rsidP="00FC5464">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multifunctionals zijn in staat om te verkleinen tot minimaal 71% , vergroten naar minimaal 141% en aantallen moeten erop kunnen worden ingesteld. </w:t>
            </w:r>
            <w:r w:rsidR="008A34AA">
              <w:rPr>
                <w:rFonts w:cs="Arial"/>
                <w:color w:val="000000"/>
                <w:sz w:val="22"/>
              </w:rPr>
              <w:t xml:space="preserve">           </w:t>
            </w:r>
            <w:r w:rsidR="00FC5464">
              <w:rPr>
                <w:rFonts w:cs="Arial"/>
                <w:color w:val="000000"/>
                <w:sz w:val="22"/>
              </w:rPr>
              <w:t>(NvI vraag 34).</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P7</w:t>
            </w:r>
          </w:p>
        </w:tc>
        <w:tc>
          <w:tcPr>
            <w:tcW w:w="8079" w:type="dxa"/>
          </w:tcPr>
          <w:p w:rsidR="0002645D" w:rsidRPr="001655BB" w:rsidRDefault="0002645D" w:rsidP="008A34AA">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zijn in staat documenten staand en liggend, zowel voor A4 als A3, onverstoord door elkaar heen te kunnen verwerken.</w:t>
            </w:r>
            <w:r w:rsidR="004217AF">
              <w:rPr>
                <w:rFonts w:cs="Arial"/>
                <w:color w:val="000000"/>
                <w:sz w:val="22"/>
              </w:rPr>
              <w:t xml:space="preserve"> </w:t>
            </w:r>
            <w:r w:rsidR="00382CAD">
              <w:rPr>
                <w:rFonts w:cs="Arial"/>
                <w:color w:val="000000"/>
                <w:sz w:val="22"/>
              </w:rPr>
              <w:t>(NvI vraag 15).</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P7</w:t>
            </w:r>
          </w:p>
        </w:tc>
        <w:tc>
          <w:tcPr>
            <w:tcW w:w="8079" w:type="dxa"/>
          </w:tcPr>
          <w:p w:rsidR="0002645D" w:rsidRPr="001655BB" w:rsidRDefault="0002645D" w:rsidP="00382CAD">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zijn in staat om afdrukken in A4 en A3 formaat via handinvoer af te drukken.</w:t>
            </w:r>
            <w:r w:rsidR="00382CAD">
              <w:rPr>
                <w:rFonts w:cs="Arial"/>
                <w:color w:val="000000"/>
                <w:sz w:val="22"/>
              </w:rPr>
              <w:t xml:space="preserve"> (NvI vraag 16).</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P8</w:t>
            </w:r>
          </w:p>
        </w:tc>
        <w:tc>
          <w:tcPr>
            <w:tcW w:w="8079" w:type="dxa"/>
          </w:tcPr>
          <w:p w:rsidR="0002645D" w:rsidRPr="001655BB" w:rsidRDefault="0002645D" w:rsidP="00FA1A40">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761C18">
              <w:rPr>
                <w:rFonts w:cs="Arial"/>
                <w:color w:val="000000"/>
                <w:sz w:val="22"/>
              </w:rPr>
              <w:t>m</w:t>
            </w:r>
            <w:r w:rsidRPr="001655BB">
              <w:rPr>
                <w:rFonts w:cs="Arial"/>
                <w:color w:val="000000"/>
                <w:sz w:val="22"/>
              </w:rPr>
              <w:t>ultifunctionals beschikken over de mogelijkheid om te sorteren en het maken van sets.</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P9</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Automatisch en handmatig kunnen aangeven van het type invoer</w:t>
            </w:r>
            <w:r w:rsidR="00761C18">
              <w:rPr>
                <w:rFonts w:cs="Arial"/>
                <w:color w:val="000000"/>
                <w:sz w:val="22"/>
              </w:rPr>
              <w:t xml:space="preserve"> </w:t>
            </w:r>
            <w:r w:rsidRPr="001655BB">
              <w:rPr>
                <w:rFonts w:cs="Arial"/>
                <w:color w:val="000000"/>
                <w:sz w:val="22"/>
              </w:rPr>
              <w:t>(tekst/foto) op de aangeboden apparatuur moet mogelijk zijn.</w:t>
            </w:r>
          </w:p>
        </w:tc>
      </w:tr>
      <w:tr w:rsidR="0002645D" w:rsidRPr="00761C18" w:rsidTr="0002645D">
        <w:tc>
          <w:tcPr>
            <w:tcW w:w="988" w:type="dxa"/>
          </w:tcPr>
          <w:p w:rsidR="0002645D" w:rsidRPr="001655BB" w:rsidRDefault="00A42103" w:rsidP="00761C18">
            <w:pPr>
              <w:autoSpaceDE w:val="0"/>
              <w:autoSpaceDN w:val="0"/>
              <w:adjustRightInd w:val="0"/>
              <w:spacing w:before="120" w:after="120" w:line="240" w:lineRule="atLeast"/>
              <w:jc w:val="both"/>
              <w:rPr>
                <w:rFonts w:cs="Arial"/>
                <w:color w:val="000000"/>
                <w:sz w:val="22"/>
              </w:rPr>
            </w:pPr>
            <w:r>
              <w:rPr>
                <w:rFonts w:cs="Arial"/>
                <w:color w:val="000000"/>
                <w:sz w:val="22"/>
              </w:rPr>
              <w:t>P10</w:t>
            </w:r>
          </w:p>
        </w:tc>
        <w:tc>
          <w:tcPr>
            <w:tcW w:w="8079" w:type="dxa"/>
          </w:tcPr>
          <w:p w:rsidR="0002645D" w:rsidRPr="001655BB" w:rsidRDefault="0002645D" w:rsidP="00A42103">
            <w:pPr>
              <w:autoSpaceDE w:val="0"/>
              <w:autoSpaceDN w:val="0"/>
              <w:adjustRightInd w:val="0"/>
              <w:spacing w:before="120" w:after="120" w:line="240" w:lineRule="atLeast"/>
              <w:jc w:val="both"/>
              <w:rPr>
                <w:rFonts w:cs="Arial"/>
                <w:color w:val="000000"/>
                <w:sz w:val="22"/>
              </w:rPr>
            </w:pPr>
            <w:r w:rsidRPr="001655BB">
              <w:rPr>
                <w:rFonts w:cs="Arial"/>
                <w:color w:val="000000"/>
                <w:sz w:val="22"/>
              </w:rPr>
              <w:t>Het printen van huisstijlmodellen</w:t>
            </w:r>
            <w:r w:rsidR="00A42103">
              <w:rPr>
                <w:rFonts w:cs="Arial"/>
                <w:color w:val="000000"/>
                <w:sz w:val="22"/>
              </w:rPr>
              <w:t xml:space="preserve"> </w:t>
            </w:r>
            <w:r w:rsidR="00F65BE5">
              <w:rPr>
                <w:rFonts w:cs="Arial"/>
                <w:color w:val="000000"/>
                <w:sz w:val="22"/>
              </w:rPr>
              <w:t>conform het gestelde in het Programma van Eisen.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lastRenderedPageBreak/>
              <w:t>P11</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BC2928">
              <w:rPr>
                <w:rFonts w:cs="Arial"/>
                <w:color w:val="000000"/>
                <w:sz w:val="22"/>
              </w:rPr>
              <w:t>m</w:t>
            </w:r>
            <w:r w:rsidRPr="001655BB">
              <w:rPr>
                <w:rFonts w:cs="Arial"/>
                <w:color w:val="000000"/>
                <w:sz w:val="22"/>
              </w:rPr>
              <w:t>ultifunctionals zijn geschikt en voorbereid met een kaartlezer voor follow-me-printing, ook wel pull-printing genoemd (een printopdracht wordt naar de centrale printserver (van Gemeente Lelystad) gestuurd. Deze server houdt de opdracht vast totdat een gebruiker zich op een willekeurige printer binnen het netwerk identificeert en de printopdracht opvraagt).</w:t>
            </w:r>
          </w:p>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Afdrukken dient te geschieden:</w:t>
            </w:r>
          </w:p>
          <w:p w:rsidR="00C64D1F" w:rsidRDefault="0002645D" w:rsidP="00FA1A40">
            <w:pPr>
              <w:pStyle w:val="Lijstalinea"/>
              <w:numPr>
                <w:ilvl w:val="0"/>
                <w:numId w:val="14"/>
              </w:numPr>
              <w:autoSpaceDE w:val="0"/>
              <w:autoSpaceDN w:val="0"/>
              <w:adjustRightInd w:val="0"/>
              <w:spacing w:before="120" w:after="120" w:line="240" w:lineRule="atLeast"/>
              <w:jc w:val="both"/>
              <w:rPr>
                <w:rFonts w:cs="Arial"/>
                <w:color w:val="000000"/>
                <w:sz w:val="22"/>
              </w:rPr>
            </w:pPr>
            <w:r w:rsidRPr="00C64D1F">
              <w:rPr>
                <w:rFonts w:cs="Arial"/>
                <w:color w:val="000000"/>
                <w:sz w:val="22"/>
              </w:rPr>
              <w:t>door middel van het per opdracht meegeven van een accountcode.</w:t>
            </w:r>
          </w:p>
          <w:p w:rsidR="0002645D" w:rsidRPr="00C64D1F" w:rsidRDefault="0002645D" w:rsidP="00FA1A40">
            <w:pPr>
              <w:pStyle w:val="Lijstalinea"/>
              <w:numPr>
                <w:ilvl w:val="0"/>
                <w:numId w:val="14"/>
              </w:numPr>
              <w:autoSpaceDE w:val="0"/>
              <w:autoSpaceDN w:val="0"/>
              <w:adjustRightInd w:val="0"/>
              <w:spacing w:before="120" w:after="120" w:line="240" w:lineRule="atLeast"/>
              <w:jc w:val="both"/>
              <w:rPr>
                <w:rFonts w:cs="Arial"/>
                <w:color w:val="000000"/>
                <w:sz w:val="22"/>
              </w:rPr>
            </w:pPr>
            <w:r w:rsidRPr="00C64D1F">
              <w:rPr>
                <w:rFonts w:cs="Arial"/>
                <w:color w:val="000000"/>
                <w:sz w:val="22"/>
              </w:rPr>
              <w:t>afdrukken via het persoonsgebonden toegangspasje (MiFare) Classic</w:t>
            </w:r>
            <w:r w:rsidR="00C64D1F">
              <w:rPr>
                <w:rFonts w:cs="Arial"/>
                <w:color w:val="000000"/>
                <w:sz w:val="22"/>
              </w:rPr>
              <w:t xml:space="preserve"> </w:t>
            </w:r>
            <w:r w:rsidRPr="00C64D1F">
              <w:rPr>
                <w:rFonts w:cs="Arial"/>
                <w:color w:val="000000"/>
                <w:sz w:val="22"/>
              </w:rPr>
              <w:t>technologie.</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P12</w:t>
            </w:r>
          </w:p>
        </w:tc>
        <w:tc>
          <w:tcPr>
            <w:tcW w:w="8079" w:type="dxa"/>
          </w:tcPr>
          <w:p w:rsidR="0002645D" w:rsidRPr="001655BB" w:rsidRDefault="0002645D" w:rsidP="00AC25A3">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AC25A3">
              <w:rPr>
                <w:rFonts w:cs="Arial"/>
                <w:color w:val="000000"/>
                <w:sz w:val="22"/>
              </w:rPr>
              <w:t xml:space="preserve">multifunctionals dienen </w:t>
            </w:r>
            <w:r w:rsidRPr="001655BB">
              <w:rPr>
                <w:rFonts w:cs="Arial"/>
                <w:color w:val="000000"/>
                <w:sz w:val="22"/>
              </w:rPr>
              <w:t>te beschikken over de mogelijkheid van</w:t>
            </w:r>
            <w:r w:rsidR="00F65BE5">
              <w:rPr>
                <w:rFonts w:cs="Arial"/>
                <w:color w:val="000000"/>
                <w:sz w:val="22"/>
              </w:rPr>
              <w:t xml:space="preserve"> </w:t>
            </w:r>
            <w:r w:rsidRPr="001655BB">
              <w:rPr>
                <w:rFonts w:cs="Arial"/>
                <w:color w:val="000000"/>
                <w:sz w:val="22"/>
              </w:rPr>
              <w:t>beveiligd afdrukken door middel van gebruik van een pincode (pin-printing): De printopdracht wordt pas afgedrukt nadat de gebruiker zich heeft geïdentificeerd.</w:t>
            </w:r>
            <w:r w:rsidR="00353C2C">
              <w:rPr>
                <w:rFonts w:cs="Arial"/>
                <w:color w:val="000000"/>
                <w:sz w:val="22"/>
              </w:rPr>
              <w:t xml:space="preserve"> </w:t>
            </w:r>
            <w:r w:rsidRPr="001655BB">
              <w:rPr>
                <w:rFonts w:cs="Arial"/>
                <w:color w:val="000000"/>
                <w:sz w:val="22"/>
              </w:rPr>
              <w:t>Pin-printing dient in combinatie met follow-me-printing mogelijk te zijn.</w:t>
            </w:r>
          </w:p>
        </w:tc>
      </w:tr>
      <w:tr w:rsidR="0002645D" w:rsidRPr="00761C18" w:rsidTr="0002645D">
        <w:tc>
          <w:tcPr>
            <w:tcW w:w="988" w:type="dxa"/>
          </w:tcPr>
          <w:p w:rsidR="0002645D" w:rsidRPr="008A34AA" w:rsidRDefault="00F65BE5" w:rsidP="00C00B15">
            <w:pPr>
              <w:autoSpaceDE w:val="0"/>
              <w:autoSpaceDN w:val="0"/>
              <w:adjustRightInd w:val="0"/>
              <w:spacing w:before="120" w:after="120" w:line="240" w:lineRule="atLeast"/>
              <w:jc w:val="both"/>
              <w:rPr>
                <w:rFonts w:cs="Arial"/>
                <w:color w:val="000000"/>
                <w:sz w:val="22"/>
              </w:rPr>
            </w:pPr>
            <w:r w:rsidRPr="008A34AA">
              <w:rPr>
                <w:rFonts w:cs="Arial"/>
                <w:color w:val="000000"/>
                <w:sz w:val="22"/>
              </w:rPr>
              <w:t>P1</w:t>
            </w:r>
            <w:r w:rsidR="00C00B15" w:rsidRPr="008A34AA">
              <w:rPr>
                <w:rFonts w:cs="Arial"/>
                <w:color w:val="000000"/>
                <w:sz w:val="22"/>
              </w:rPr>
              <w:t>3</w:t>
            </w:r>
          </w:p>
        </w:tc>
        <w:tc>
          <w:tcPr>
            <w:tcW w:w="8079" w:type="dxa"/>
          </w:tcPr>
          <w:p w:rsidR="0002645D" w:rsidRPr="008A34AA" w:rsidRDefault="00E42107" w:rsidP="00C00B15">
            <w:pPr>
              <w:autoSpaceDE w:val="0"/>
              <w:autoSpaceDN w:val="0"/>
              <w:adjustRightInd w:val="0"/>
              <w:spacing w:before="120" w:after="120" w:line="240" w:lineRule="atLeast"/>
              <w:jc w:val="both"/>
              <w:rPr>
                <w:rFonts w:cs="Arial"/>
                <w:color w:val="000000"/>
                <w:sz w:val="22"/>
              </w:rPr>
            </w:pPr>
            <w:r w:rsidRPr="008A34AA">
              <w:rPr>
                <w:rFonts w:cs="Arial"/>
                <w:color w:val="000000"/>
                <w:sz w:val="22"/>
              </w:rPr>
              <w:t>Printers</w:t>
            </w:r>
            <w:r w:rsidR="0002645D" w:rsidRPr="008A34AA">
              <w:rPr>
                <w:rFonts w:cs="Arial"/>
                <w:color w:val="000000"/>
                <w:sz w:val="22"/>
              </w:rPr>
              <w:t xml:space="preserve"> moeten het BmOCRb-font ondersteunen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P1</w:t>
            </w:r>
            <w:r w:rsidR="00C00B15">
              <w:rPr>
                <w:rFonts w:cs="Arial"/>
                <w:color w:val="000000"/>
                <w:sz w:val="22"/>
              </w:rPr>
              <w:t>4</w:t>
            </w:r>
          </w:p>
        </w:tc>
        <w:tc>
          <w:tcPr>
            <w:tcW w:w="8079" w:type="dxa"/>
          </w:tcPr>
          <w:p w:rsidR="0002645D" w:rsidRPr="001655BB" w:rsidRDefault="00E42107" w:rsidP="00761C18">
            <w:pPr>
              <w:autoSpaceDE w:val="0"/>
              <w:autoSpaceDN w:val="0"/>
              <w:adjustRightInd w:val="0"/>
              <w:spacing w:before="120" w:after="120" w:line="240" w:lineRule="atLeast"/>
              <w:jc w:val="both"/>
              <w:rPr>
                <w:rFonts w:cs="Arial"/>
                <w:color w:val="000000"/>
                <w:sz w:val="22"/>
              </w:rPr>
            </w:pPr>
            <w:r w:rsidRPr="008A34AA">
              <w:rPr>
                <w:rFonts w:cs="Arial"/>
                <w:color w:val="000000"/>
                <w:sz w:val="22"/>
              </w:rPr>
              <w:t>Printers</w:t>
            </w:r>
            <w:r w:rsidR="008A34AA">
              <w:rPr>
                <w:rFonts w:cs="Arial"/>
                <w:b/>
                <w:color w:val="000000"/>
                <w:sz w:val="22"/>
              </w:rPr>
              <w:t xml:space="preserve"> </w:t>
            </w:r>
            <w:r w:rsidR="00C00B15">
              <w:rPr>
                <w:rFonts w:cs="Arial"/>
                <w:color w:val="000000"/>
                <w:sz w:val="22"/>
              </w:rPr>
              <w:t>zijn</w:t>
            </w:r>
            <w:r w:rsidR="0002645D" w:rsidRPr="001655BB">
              <w:rPr>
                <w:rFonts w:cs="Arial"/>
                <w:color w:val="000000"/>
                <w:sz w:val="22"/>
              </w:rPr>
              <w:t xml:space="preserve"> geschikt/gecertificeerd voor het vervaard</w:t>
            </w:r>
            <w:r w:rsidR="00C64D1F">
              <w:rPr>
                <w:rFonts w:cs="Arial"/>
                <w:color w:val="000000"/>
                <w:sz w:val="22"/>
              </w:rPr>
              <w:t>igen van akten Burgelijke Stand.</w:t>
            </w:r>
            <w:r w:rsidR="00150D22">
              <w:rPr>
                <w:rFonts w:cs="Arial"/>
                <w:color w:val="000000"/>
                <w:sz w:val="22"/>
              </w:rPr>
              <w:t xml:space="preserve"> (</w:t>
            </w:r>
            <w:r w:rsidR="00150D22" w:rsidRPr="00150D22">
              <w:rPr>
                <w:rFonts w:cs="Arial"/>
                <w:color w:val="000000"/>
                <w:sz w:val="22"/>
              </w:rPr>
              <w:t>Wij kunnen akkoord gaan met een aantoonbare ISO 11798 certificering.</w:t>
            </w:r>
            <w:r w:rsidR="00150D22">
              <w:rPr>
                <w:rFonts w:cs="Arial"/>
                <w:color w:val="000000"/>
                <w:sz w:val="22"/>
              </w:rPr>
              <w:t>)</w:t>
            </w:r>
          </w:p>
          <w:p w:rsidR="0002645D" w:rsidRPr="001655BB" w:rsidRDefault="00C64D1F" w:rsidP="00C64D1F">
            <w:pPr>
              <w:autoSpaceDE w:val="0"/>
              <w:autoSpaceDN w:val="0"/>
              <w:adjustRightInd w:val="0"/>
              <w:spacing w:before="120" w:after="120" w:line="240" w:lineRule="atLeast"/>
              <w:jc w:val="both"/>
              <w:rPr>
                <w:rFonts w:cs="Arial"/>
                <w:color w:val="000000"/>
                <w:sz w:val="22"/>
              </w:rPr>
            </w:pPr>
            <w:r>
              <w:rPr>
                <w:rFonts w:cs="Arial"/>
                <w:color w:val="000000"/>
                <w:sz w:val="22"/>
              </w:rPr>
              <w:t xml:space="preserve">(Zie </w:t>
            </w:r>
            <w:hyperlink r:id="rId8" w:history="1">
              <w:r w:rsidRPr="000F4DFD">
                <w:rPr>
                  <w:rStyle w:val="Hyperlink"/>
                  <w:rFonts w:cs="Arial"/>
                  <w:sz w:val="22"/>
                </w:rPr>
                <w:t>http://www.cot-nl.com/laboratorium/printerkeuringen/</w:t>
              </w:r>
            </w:hyperlink>
            <w:r>
              <w:rPr>
                <w:rFonts w:cs="Arial"/>
                <w:color w:val="000000"/>
                <w:sz w:val="22"/>
              </w:rPr>
              <w:t>)</w:t>
            </w:r>
            <w:r w:rsidR="001E2B3F">
              <w:rPr>
                <w:rFonts w:cs="Arial"/>
                <w:color w:val="000000"/>
                <w:sz w:val="22"/>
              </w:rPr>
              <w:t xml:space="preserve"> (NvI vraag 46)</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P1</w:t>
            </w:r>
            <w:r w:rsidR="00C00B15">
              <w:rPr>
                <w:rFonts w:cs="Arial"/>
                <w:color w:val="000000"/>
                <w:sz w:val="22"/>
              </w:rPr>
              <w:t>5</w:t>
            </w:r>
          </w:p>
        </w:tc>
        <w:tc>
          <w:tcPr>
            <w:tcW w:w="8079" w:type="dxa"/>
          </w:tcPr>
          <w:p w:rsidR="0002645D" w:rsidRPr="00761C18" w:rsidRDefault="00E42107" w:rsidP="008A34AA">
            <w:pPr>
              <w:autoSpaceDE w:val="0"/>
              <w:autoSpaceDN w:val="0"/>
              <w:adjustRightInd w:val="0"/>
              <w:spacing w:before="120" w:after="120" w:line="240" w:lineRule="atLeast"/>
              <w:jc w:val="both"/>
              <w:rPr>
                <w:rFonts w:cs="Arial"/>
                <w:color w:val="000000"/>
                <w:sz w:val="22"/>
              </w:rPr>
            </w:pPr>
            <w:r w:rsidRPr="008A34AA">
              <w:rPr>
                <w:rFonts w:cs="Arial"/>
                <w:color w:val="000000"/>
                <w:sz w:val="22"/>
              </w:rPr>
              <w:t>Printers</w:t>
            </w:r>
            <w:r w:rsidR="008A34AA">
              <w:rPr>
                <w:rFonts w:cs="Arial"/>
                <w:color w:val="000000"/>
                <w:sz w:val="22"/>
              </w:rPr>
              <w:t xml:space="preserve"> </w:t>
            </w:r>
            <w:r w:rsidR="0002645D" w:rsidRPr="001655BB">
              <w:rPr>
                <w:rFonts w:cs="Arial"/>
                <w:color w:val="000000"/>
                <w:sz w:val="22"/>
              </w:rPr>
              <w:t>beschikken over een jobonderbrekings-functie en hebben de mogelijkheid om interne geheugen(s) volledig te wissen.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P1</w:t>
            </w:r>
            <w:r w:rsidR="00C00B15">
              <w:rPr>
                <w:rFonts w:cs="Arial"/>
                <w:color w:val="000000"/>
                <w:sz w:val="22"/>
              </w:rPr>
              <w:t>6</w:t>
            </w:r>
          </w:p>
        </w:tc>
        <w:tc>
          <w:tcPr>
            <w:tcW w:w="8079" w:type="dxa"/>
          </w:tcPr>
          <w:p w:rsidR="0002645D" w:rsidRPr="00761C18" w:rsidRDefault="00E42107" w:rsidP="00C00B15">
            <w:pPr>
              <w:autoSpaceDE w:val="0"/>
              <w:autoSpaceDN w:val="0"/>
              <w:adjustRightInd w:val="0"/>
              <w:spacing w:before="120" w:after="120" w:line="240" w:lineRule="atLeast"/>
              <w:jc w:val="both"/>
              <w:rPr>
                <w:rFonts w:cs="Arial"/>
                <w:color w:val="000000"/>
                <w:sz w:val="22"/>
              </w:rPr>
            </w:pPr>
            <w:r w:rsidRPr="008A34AA">
              <w:rPr>
                <w:rFonts w:cs="Arial"/>
                <w:color w:val="000000"/>
                <w:sz w:val="22"/>
              </w:rPr>
              <w:t>Printers</w:t>
            </w:r>
            <w:r w:rsidR="0002645D" w:rsidRPr="00761C18">
              <w:rPr>
                <w:rFonts w:cs="Arial"/>
                <w:color w:val="000000"/>
                <w:sz w:val="22"/>
              </w:rPr>
              <w:t xml:space="preserve"> beschikken over minimaal drie A4 lades voor alle gramsgewichten, en ze kunnen minimaal 75 en 120 g/m2 grams chloorvrij papier verwerken.</w:t>
            </w:r>
            <w:r w:rsidR="001E2B3F">
              <w:rPr>
                <w:rFonts w:cs="Arial"/>
                <w:color w:val="000000"/>
                <w:sz w:val="22"/>
              </w:rPr>
              <w:t xml:space="preserve"> </w:t>
            </w:r>
          </w:p>
        </w:tc>
      </w:tr>
    </w:tbl>
    <w:p w:rsidR="002D728E" w:rsidRDefault="002D728E"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02645D" w:rsidRPr="00C64D1F" w:rsidTr="002D728E">
        <w:tc>
          <w:tcPr>
            <w:tcW w:w="9067" w:type="dxa"/>
            <w:gridSpan w:val="2"/>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Scannen</w:t>
            </w:r>
            <w:r w:rsidR="001E2B3F">
              <w:rPr>
                <w:rFonts w:cs="Arial"/>
                <w:b/>
                <w:color w:val="000000"/>
                <w:sz w:val="22"/>
              </w:rPr>
              <w:t xml:space="preserve"> Multifunctionals (NvI vraag 19)</w:t>
            </w:r>
          </w:p>
        </w:tc>
      </w:tr>
      <w:tr w:rsidR="0002645D" w:rsidRPr="00C64D1F" w:rsidTr="0002645D">
        <w:tc>
          <w:tcPr>
            <w:tcW w:w="988" w:type="dxa"/>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Nr.</w:t>
            </w:r>
          </w:p>
        </w:tc>
        <w:tc>
          <w:tcPr>
            <w:tcW w:w="8079" w:type="dxa"/>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Omschrijving</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S1</w:t>
            </w:r>
          </w:p>
        </w:tc>
        <w:tc>
          <w:tcPr>
            <w:tcW w:w="8079" w:type="dxa"/>
          </w:tcPr>
          <w:p w:rsidR="0002645D" w:rsidRPr="001655BB" w:rsidRDefault="0002645D" w:rsidP="00C64D1F">
            <w:pPr>
              <w:autoSpaceDE w:val="0"/>
              <w:autoSpaceDN w:val="0"/>
              <w:adjustRightInd w:val="0"/>
              <w:spacing w:before="120" w:after="120" w:line="240" w:lineRule="atLeast"/>
              <w:jc w:val="both"/>
              <w:rPr>
                <w:rFonts w:cs="Arial"/>
                <w:color w:val="000000"/>
                <w:sz w:val="22"/>
              </w:rPr>
            </w:pPr>
            <w:r w:rsidRPr="001655BB">
              <w:rPr>
                <w:rFonts w:cs="Arial"/>
                <w:color w:val="000000"/>
                <w:sz w:val="22"/>
              </w:rPr>
              <w:t>De</w:t>
            </w:r>
            <w:r w:rsidR="008A34AA">
              <w:rPr>
                <w:rFonts w:cs="Arial"/>
                <w:color w:val="000000"/>
                <w:sz w:val="22"/>
              </w:rPr>
              <w:t xml:space="preserve"> </w:t>
            </w:r>
            <w:r w:rsidR="00346E00">
              <w:rPr>
                <w:rFonts w:cs="Arial"/>
                <w:color w:val="000000"/>
                <w:sz w:val="22"/>
              </w:rPr>
              <w:t>multifunctionals</w:t>
            </w:r>
            <w:r w:rsidRPr="001655BB">
              <w:rPr>
                <w:rFonts w:cs="Arial"/>
                <w:color w:val="000000"/>
                <w:sz w:val="22"/>
              </w:rPr>
              <w:t xml:space="preserve"> moet</w:t>
            </w:r>
            <w:r w:rsidR="00346E00">
              <w:rPr>
                <w:rFonts w:cs="Arial"/>
                <w:color w:val="000000"/>
                <w:sz w:val="22"/>
              </w:rPr>
              <w:t>en</w:t>
            </w:r>
            <w:r w:rsidRPr="001655BB">
              <w:rPr>
                <w:rFonts w:cs="Arial"/>
                <w:color w:val="000000"/>
                <w:sz w:val="22"/>
              </w:rPr>
              <w:t xml:space="preserve"> zowel A4 als A3 formaat kunnen scannen en de</w:t>
            </w:r>
            <w:r w:rsidR="00C64D1F">
              <w:rPr>
                <w:rFonts w:cs="Arial"/>
                <w:color w:val="000000"/>
                <w:sz w:val="22"/>
              </w:rPr>
              <w:t xml:space="preserve"> </w:t>
            </w:r>
            <w:r w:rsidRPr="001655BB">
              <w:rPr>
                <w:rFonts w:cs="Arial"/>
                <w:color w:val="000000"/>
                <w:sz w:val="22"/>
              </w:rPr>
              <w:t>apparatuur dient het scangebied automatisch te bepalen op basis van</w:t>
            </w:r>
            <w:r w:rsidR="00C64D1F">
              <w:rPr>
                <w:rFonts w:cs="Arial"/>
                <w:color w:val="000000"/>
                <w:sz w:val="22"/>
              </w:rPr>
              <w:t xml:space="preserve"> </w:t>
            </w:r>
            <w:r w:rsidRPr="001655BB">
              <w:rPr>
                <w:rFonts w:cs="Arial"/>
                <w:color w:val="000000"/>
                <w:sz w:val="22"/>
              </w:rPr>
              <w:t>invoerformaat.</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S2</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Het type invoer (tekst/foto) kan zowel automatisch als handmatig worden aangegeven.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S3</w:t>
            </w:r>
          </w:p>
        </w:tc>
        <w:tc>
          <w:tcPr>
            <w:tcW w:w="8079" w:type="dxa"/>
          </w:tcPr>
          <w:p w:rsidR="0002645D" w:rsidRPr="001655BB" w:rsidRDefault="0002645D" w:rsidP="00EB08D8">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Op de aangeboden </w:t>
            </w:r>
            <w:r w:rsidR="00EB08D8">
              <w:rPr>
                <w:rFonts w:cs="Arial"/>
                <w:color w:val="000000"/>
                <w:sz w:val="22"/>
              </w:rPr>
              <w:t>multifunctionals</w:t>
            </w:r>
            <w:r w:rsidRPr="001655BB">
              <w:rPr>
                <w:rFonts w:cs="Arial"/>
                <w:color w:val="000000"/>
                <w:sz w:val="22"/>
              </w:rPr>
              <w:t xml:space="preserve"> dien</w:t>
            </w:r>
            <w:r w:rsidR="00EB08D8">
              <w:rPr>
                <w:rFonts w:cs="Arial"/>
                <w:color w:val="000000"/>
                <w:sz w:val="22"/>
              </w:rPr>
              <w:t>en</w:t>
            </w:r>
            <w:r w:rsidRPr="001655BB">
              <w:rPr>
                <w:rFonts w:cs="Arial"/>
                <w:color w:val="000000"/>
                <w:sz w:val="22"/>
              </w:rPr>
              <w:t xml:space="preserve"> zowel enkel- als dubbelzijdig scannen</w:t>
            </w:r>
            <w:r w:rsidR="00C64D1F">
              <w:rPr>
                <w:rFonts w:cs="Arial"/>
                <w:color w:val="000000"/>
                <w:sz w:val="22"/>
              </w:rPr>
              <w:t xml:space="preserve"> </w:t>
            </w:r>
            <w:r w:rsidRPr="001655BB">
              <w:rPr>
                <w:rFonts w:cs="Arial"/>
                <w:color w:val="000000"/>
                <w:sz w:val="22"/>
              </w:rPr>
              <w:t>mogelijk te zijn.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S4</w:t>
            </w:r>
          </w:p>
        </w:tc>
        <w:tc>
          <w:tcPr>
            <w:tcW w:w="8079" w:type="dxa"/>
          </w:tcPr>
          <w:p w:rsidR="0002645D" w:rsidRPr="001655BB" w:rsidRDefault="0002645D" w:rsidP="00150D22">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w:t>
            </w:r>
            <w:r w:rsidR="00150D22">
              <w:rPr>
                <w:rFonts w:cs="Arial"/>
                <w:color w:val="000000"/>
                <w:sz w:val="22"/>
              </w:rPr>
              <w:t>multifunctionals</w:t>
            </w:r>
            <w:r w:rsidRPr="001655BB">
              <w:rPr>
                <w:rFonts w:cs="Arial"/>
                <w:color w:val="000000"/>
                <w:sz w:val="22"/>
              </w:rPr>
              <w:t xml:space="preserve"> moet</w:t>
            </w:r>
            <w:r w:rsidR="00150D22">
              <w:rPr>
                <w:rFonts w:cs="Arial"/>
                <w:color w:val="000000"/>
                <w:sz w:val="22"/>
              </w:rPr>
              <w:t>en</w:t>
            </w:r>
            <w:r w:rsidRPr="001655BB">
              <w:rPr>
                <w:rFonts w:cs="Arial"/>
                <w:color w:val="000000"/>
                <w:sz w:val="22"/>
              </w:rPr>
              <w:t xml:space="preserve"> de scanformaten multi tiff, jpeg en pdf/A-1b kunnen leveren.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S5</w:t>
            </w:r>
          </w:p>
        </w:tc>
        <w:tc>
          <w:tcPr>
            <w:tcW w:w="8079" w:type="dxa"/>
          </w:tcPr>
          <w:p w:rsidR="0002645D" w:rsidRPr="001655BB" w:rsidRDefault="0002645D" w:rsidP="00150D22">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scanresolutie van de aangeboden </w:t>
            </w:r>
            <w:r w:rsidR="00150D22">
              <w:rPr>
                <w:rFonts w:cs="Arial"/>
                <w:color w:val="000000"/>
                <w:sz w:val="22"/>
              </w:rPr>
              <w:t>multifunctionals</w:t>
            </w:r>
            <w:r w:rsidRPr="001655BB">
              <w:rPr>
                <w:rFonts w:cs="Arial"/>
                <w:color w:val="000000"/>
                <w:sz w:val="22"/>
              </w:rPr>
              <w:t xml:space="preserve"> dient minimaal 300 dpi te</w:t>
            </w:r>
            <w:r w:rsidR="00C64D1F">
              <w:rPr>
                <w:rFonts w:cs="Arial"/>
                <w:color w:val="000000"/>
                <w:sz w:val="22"/>
              </w:rPr>
              <w:t xml:space="preserve"> </w:t>
            </w:r>
            <w:r w:rsidRPr="001655BB">
              <w:rPr>
                <w:rFonts w:cs="Arial"/>
                <w:color w:val="000000"/>
                <w:sz w:val="22"/>
              </w:rPr>
              <w:t>zijn.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lastRenderedPageBreak/>
              <w:t>S6</w:t>
            </w:r>
          </w:p>
        </w:tc>
        <w:tc>
          <w:tcPr>
            <w:tcW w:w="8079" w:type="dxa"/>
          </w:tcPr>
          <w:p w:rsidR="0002645D" w:rsidRPr="001655BB" w:rsidRDefault="0002645D" w:rsidP="00150D22">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w:t>
            </w:r>
            <w:r w:rsidR="00150D22">
              <w:rPr>
                <w:rFonts w:cs="Arial"/>
                <w:color w:val="000000"/>
                <w:sz w:val="22"/>
              </w:rPr>
              <w:t>multifunctionals</w:t>
            </w:r>
            <w:r w:rsidRPr="001655BB">
              <w:rPr>
                <w:rFonts w:cs="Arial"/>
                <w:color w:val="000000"/>
                <w:sz w:val="22"/>
              </w:rPr>
              <w:t xml:space="preserve"> moet</w:t>
            </w:r>
            <w:r w:rsidR="00150D22">
              <w:rPr>
                <w:rFonts w:cs="Arial"/>
                <w:color w:val="000000"/>
                <w:sz w:val="22"/>
              </w:rPr>
              <w:t>en</w:t>
            </w:r>
            <w:r w:rsidRPr="001655BB">
              <w:rPr>
                <w:rFonts w:cs="Arial"/>
                <w:color w:val="000000"/>
                <w:sz w:val="22"/>
              </w:rPr>
              <w:t xml:space="preserve"> beschikken over een LDAP koppeling.</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S7</w:t>
            </w:r>
          </w:p>
        </w:tc>
        <w:tc>
          <w:tcPr>
            <w:tcW w:w="8079" w:type="dxa"/>
          </w:tcPr>
          <w:p w:rsidR="0002645D" w:rsidRPr="001655BB" w:rsidRDefault="0002645D" w:rsidP="00150D22">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w:t>
            </w:r>
            <w:r w:rsidR="00150D22">
              <w:rPr>
                <w:rFonts w:cs="Arial"/>
                <w:color w:val="000000"/>
                <w:sz w:val="22"/>
              </w:rPr>
              <w:t xml:space="preserve">multifunctionals </w:t>
            </w:r>
            <w:r w:rsidRPr="001655BB">
              <w:rPr>
                <w:rFonts w:cs="Arial"/>
                <w:color w:val="000000"/>
                <w:sz w:val="22"/>
              </w:rPr>
              <w:t>dien</w:t>
            </w:r>
            <w:r w:rsidR="00150D22">
              <w:rPr>
                <w:rFonts w:cs="Arial"/>
                <w:color w:val="000000"/>
                <w:sz w:val="22"/>
              </w:rPr>
              <w:t>en</w:t>
            </w:r>
            <w:r w:rsidRPr="001655BB">
              <w:rPr>
                <w:rFonts w:cs="Arial"/>
                <w:color w:val="000000"/>
                <w:sz w:val="22"/>
              </w:rPr>
              <w:t xml:space="preserve"> automatisch kantlijnmarges weg te</w:t>
            </w:r>
            <w:r w:rsidR="00C64D1F">
              <w:rPr>
                <w:rFonts w:cs="Arial"/>
                <w:color w:val="000000"/>
                <w:sz w:val="22"/>
              </w:rPr>
              <w:t xml:space="preserve"> </w:t>
            </w:r>
            <w:r w:rsidRPr="001655BB">
              <w:rPr>
                <w:rFonts w:cs="Arial"/>
                <w:color w:val="000000"/>
                <w:sz w:val="22"/>
              </w:rPr>
              <w:t>belichten (zwarte randen wegwerken, rechtzetten etc.)</w:t>
            </w:r>
            <w:r w:rsidR="00C64D1F">
              <w:rPr>
                <w:rFonts w:cs="Arial"/>
                <w:color w:val="000000"/>
                <w:sz w:val="22"/>
              </w:rPr>
              <w:t>.</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S7</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dienen te beschikken over een OCR oplossing.</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S8</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moeten zowel naar kleur als naar zwart/wit kunnen scannen.</w:t>
            </w:r>
          </w:p>
        </w:tc>
      </w:tr>
    </w:tbl>
    <w:p w:rsidR="005801CD" w:rsidRPr="00761C18" w:rsidRDefault="005801CD"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02645D" w:rsidRPr="00C64D1F" w:rsidTr="002D728E">
        <w:tc>
          <w:tcPr>
            <w:tcW w:w="9067" w:type="dxa"/>
            <w:gridSpan w:val="2"/>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Beheer, onderhoud en serviceverlening</w:t>
            </w:r>
          </w:p>
        </w:tc>
      </w:tr>
      <w:tr w:rsidR="0002645D" w:rsidRPr="00C64D1F" w:rsidTr="0002645D">
        <w:tc>
          <w:tcPr>
            <w:tcW w:w="988" w:type="dxa"/>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Nr.</w:t>
            </w:r>
          </w:p>
        </w:tc>
        <w:tc>
          <w:tcPr>
            <w:tcW w:w="8079" w:type="dxa"/>
          </w:tcPr>
          <w:p w:rsidR="0002645D" w:rsidRPr="00C64D1F" w:rsidRDefault="0002645D" w:rsidP="00761C18">
            <w:pPr>
              <w:autoSpaceDE w:val="0"/>
              <w:autoSpaceDN w:val="0"/>
              <w:adjustRightInd w:val="0"/>
              <w:spacing w:before="120" w:after="120" w:line="240" w:lineRule="atLeast"/>
              <w:jc w:val="both"/>
              <w:rPr>
                <w:rFonts w:cs="Arial"/>
                <w:b/>
                <w:color w:val="000000"/>
                <w:sz w:val="22"/>
              </w:rPr>
            </w:pPr>
            <w:r w:rsidRPr="00C64D1F">
              <w:rPr>
                <w:rFonts w:cs="Arial"/>
                <w:b/>
                <w:color w:val="000000"/>
                <w:sz w:val="22"/>
              </w:rPr>
              <w:t>Omschrijving</w:t>
            </w:r>
          </w:p>
        </w:tc>
      </w:tr>
      <w:tr w:rsidR="0002645D" w:rsidRPr="00761C18" w:rsidTr="0002645D">
        <w:tc>
          <w:tcPr>
            <w:tcW w:w="988" w:type="dxa"/>
          </w:tcPr>
          <w:p w:rsidR="0002645D" w:rsidRPr="00AC25A3" w:rsidRDefault="00F65BE5" w:rsidP="00761C18">
            <w:pPr>
              <w:autoSpaceDE w:val="0"/>
              <w:autoSpaceDN w:val="0"/>
              <w:adjustRightInd w:val="0"/>
              <w:spacing w:before="120" w:after="120" w:line="240" w:lineRule="atLeast"/>
              <w:jc w:val="both"/>
              <w:rPr>
                <w:rFonts w:cs="Arial"/>
                <w:color w:val="000000"/>
                <w:sz w:val="22"/>
              </w:rPr>
            </w:pPr>
            <w:r w:rsidRPr="00AC25A3">
              <w:rPr>
                <w:rFonts w:cs="Arial"/>
                <w:color w:val="000000"/>
                <w:sz w:val="22"/>
              </w:rPr>
              <w:t>B1</w:t>
            </w:r>
          </w:p>
        </w:tc>
        <w:tc>
          <w:tcPr>
            <w:tcW w:w="8079" w:type="dxa"/>
          </w:tcPr>
          <w:p w:rsidR="00353C2C" w:rsidRPr="00AC25A3" w:rsidRDefault="00353C2C" w:rsidP="00C64D1F">
            <w:pPr>
              <w:autoSpaceDE w:val="0"/>
              <w:autoSpaceDN w:val="0"/>
              <w:adjustRightInd w:val="0"/>
              <w:spacing w:before="120" w:after="120" w:line="240" w:lineRule="atLeast"/>
              <w:jc w:val="both"/>
              <w:rPr>
                <w:rFonts w:cs="Arial"/>
                <w:color w:val="000000"/>
                <w:sz w:val="22"/>
              </w:rPr>
            </w:pPr>
            <w:r w:rsidRPr="00AC25A3">
              <w:rPr>
                <w:rFonts w:cs="Arial"/>
                <w:color w:val="000000"/>
                <w:sz w:val="22"/>
              </w:rPr>
              <w:t>Een storing per apparaat dient uiterlijk de volgende werkdag te worden opgelost, dit geldt vanaf het moment van storingsmelding en is inclusief reparatie.</w:t>
            </w:r>
          </w:p>
          <w:p w:rsidR="0002645D" w:rsidRPr="001655BB" w:rsidRDefault="0002645D" w:rsidP="00867B9F">
            <w:pPr>
              <w:autoSpaceDE w:val="0"/>
              <w:autoSpaceDN w:val="0"/>
              <w:adjustRightInd w:val="0"/>
              <w:spacing w:before="120" w:after="120" w:line="240" w:lineRule="atLeast"/>
              <w:jc w:val="both"/>
              <w:rPr>
                <w:rFonts w:cs="Arial"/>
                <w:color w:val="000000"/>
                <w:sz w:val="22"/>
              </w:rPr>
            </w:pPr>
            <w:r w:rsidRPr="00AC25A3">
              <w:rPr>
                <w:rFonts w:cs="Arial"/>
                <w:color w:val="000000"/>
                <w:sz w:val="22"/>
              </w:rPr>
              <w:t xml:space="preserve">Indien deze periode toch wordt overschreden is </w:t>
            </w:r>
            <w:r w:rsidR="00867B9F" w:rsidRPr="00AC25A3">
              <w:rPr>
                <w:rFonts w:cs="Arial"/>
                <w:color w:val="000000"/>
                <w:sz w:val="22"/>
              </w:rPr>
              <w:t>Opdrachtnemer</w:t>
            </w:r>
            <w:r w:rsidRPr="00AC25A3">
              <w:rPr>
                <w:rFonts w:cs="Arial"/>
                <w:color w:val="000000"/>
                <w:sz w:val="22"/>
              </w:rPr>
              <w:t xml:space="preserve"> verplicht</w:t>
            </w:r>
            <w:r w:rsidR="00C64D1F" w:rsidRPr="00AC25A3">
              <w:rPr>
                <w:rFonts w:cs="Arial"/>
                <w:color w:val="000000"/>
                <w:sz w:val="22"/>
              </w:rPr>
              <w:t xml:space="preserve"> </w:t>
            </w:r>
            <w:r w:rsidRPr="00AC25A3">
              <w:rPr>
                <w:rFonts w:cs="Arial"/>
                <w:color w:val="000000"/>
                <w:sz w:val="22"/>
              </w:rPr>
              <w:t>een vervangend, gelijkwaardig, apparaat te plaatsen zonder bijkomstige</w:t>
            </w:r>
            <w:r w:rsidR="00C64D1F" w:rsidRPr="00AC25A3">
              <w:rPr>
                <w:rFonts w:cs="Arial"/>
                <w:color w:val="000000"/>
                <w:sz w:val="22"/>
              </w:rPr>
              <w:t xml:space="preserve"> </w:t>
            </w:r>
            <w:r w:rsidRPr="00AC25A3">
              <w:rPr>
                <w:rFonts w:cs="Arial"/>
                <w:color w:val="000000"/>
                <w:sz w:val="22"/>
              </w:rPr>
              <w:t>kosten voor de Gemeente Lelystad.</w:t>
            </w:r>
            <w:r w:rsidR="00C64D1F">
              <w:rPr>
                <w:rFonts w:cs="Arial"/>
                <w:color w:val="000000"/>
                <w:sz w:val="22"/>
              </w:rPr>
              <w:t xml:space="preserve"> </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B2</w:t>
            </w:r>
          </w:p>
        </w:tc>
        <w:tc>
          <w:tcPr>
            <w:tcW w:w="8079" w:type="dxa"/>
          </w:tcPr>
          <w:p w:rsidR="00C64D1F"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Opdrachtnemer</w:t>
            </w:r>
            <w:r w:rsidR="0002645D" w:rsidRPr="001655BB">
              <w:rPr>
                <w:rFonts w:cs="Arial"/>
                <w:color w:val="000000"/>
                <w:sz w:val="22"/>
              </w:rPr>
              <w:t xml:space="preserve"> dient service te bieden op de geleverde functionaliteit.</w:t>
            </w:r>
            <w:r w:rsidR="00C64D1F">
              <w:rPr>
                <w:rFonts w:cs="Arial"/>
                <w:color w:val="000000"/>
                <w:sz w:val="22"/>
              </w:rPr>
              <w:t xml:space="preserve"> </w:t>
            </w:r>
          </w:p>
          <w:p w:rsidR="0002645D" w:rsidRPr="001655BB" w:rsidRDefault="0002645D" w:rsidP="00F65BE5">
            <w:pPr>
              <w:autoSpaceDE w:val="0"/>
              <w:autoSpaceDN w:val="0"/>
              <w:adjustRightInd w:val="0"/>
              <w:spacing w:before="120" w:after="120" w:line="240" w:lineRule="atLeast"/>
              <w:jc w:val="both"/>
              <w:rPr>
                <w:rFonts w:cs="Arial"/>
                <w:color w:val="000000"/>
                <w:sz w:val="22"/>
              </w:rPr>
            </w:pPr>
            <w:r w:rsidRPr="001655BB">
              <w:rPr>
                <w:rFonts w:cs="Arial"/>
                <w:color w:val="000000"/>
                <w:sz w:val="22"/>
              </w:rPr>
              <w:t>Indien een bug-fix of een software-update beschikbaar is dient deze</w:t>
            </w:r>
            <w:r w:rsidR="00C64D1F">
              <w:rPr>
                <w:rFonts w:cs="Arial"/>
                <w:color w:val="000000"/>
                <w:sz w:val="22"/>
              </w:rPr>
              <w:t xml:space="preserve"> </w:t>
            </w:r>
            <w:r w:rsidRPr="001655BB">
              <w:rPr>
                <w:rFonts w:cs="Arial"/>
                <w:color w:val="000000"/>
                <w:sz w:val="22"/>
              </w:rPr>
              <w:t xml:space="preserve">kosteloos ter beschikking te worden gesteld aan Gemeente Lelystad en te worden geïnstalleerd door </w:t>
            </w:r>
            <w:r w:rsidR="00C64D1F">
              <w:rPr>
                <w:rFonts w:cs="Arial"/>
                <w:color w:val="000000"/>
                <w:sz w:val="22"/>
              </w:rPr>
              <w:t>Opdrachtnemer</w:t>
            </w:r>
            <w:r w:rsidRPr="001655BB">
              <w:rPr>
                <w:rFonts w:cs="Arial"/>
                <w:color w:val="000000"/>
                <w:sz w:val="22"/>
              </w:rPr>
              <w:t>. Hierbij bepaal</w:t>
            </w:r>
            <w:r w:rsidR="00C64D1F">
              <w:rPr>
                <w:rFonts w:cs="Arial"/>
                <w:color w:val="000000"/>
                <w:sz w:val="22"/>
              </w:rPr>
              <w:t>t</w:t>
            </w:r>
            <w:r w:rsidRPr="001655BB">
              <w:rPr>
                <w:rFonts w:cs="Arial"/>
                <w:color w:val="000000"/>
                <w:sz w:val="22"/>
              </w:rPr>
              <w:t xml:space="preserve"> de Gemeente Lelystad het tempo van de uit te voeren werkzaamheden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B3</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Met betrekking tot de aangeboden </w:t>
            </w:r>
            <w:bookmarkStart w:id="0" w:name="_GoBack"/>
            <w:bookmarkEnd w:id="0"/>
            <w:r w:rsidRPr="001655BB">
              <w:rPr>
                <w:rFonts w:cs="Arial"/>
                <w:color w:val="000000"/>
                <w:sz w:val="22"/>
              </w:rPr>
              <w:t>apparatuur dienen de beheermedewerkers van de Gemeente Lelystad zelf eenvoudig gebruiksmaterialen (papier, toner, nietjes) bij te kunnen vullen.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B4</w:t>
            </w:r>
          </w:p>
        </w:tc>
        <w:tc>
          <w:tcPr>
            <w:tcW w:w="8079" w:type="dxa"/>
          </w:tcPr>
          <w:p w:rsidR="0002645D" w:rsidRPr="001655BB" w:rsidRDefault="0002645D" w:rsidP="00C64D1F">
            <w:pPr>
              <w:autoSpaceDE w:val="0"/>
              <w:autoSpaceDN w:val="0"/>
              <w:adjustRightInd w:val="0"/>
              <w:spacing w:before="120" w:after="120" w:line="240" w:lineRule="atLeast"/>
              <w:jc w:val="both"/>
              <w:rPr>
                <w:rFonts w:cs="Arial"/>
                <w:color w:val="000000"/>
                <w:sz w:val="22"/>
              </w:rPr>
            </w:pPr>
            <w:r w:rsidRPr="001655BB">
              <w:rPr>
                <w:rFonts w:cs="Arial"/>
                <w:color w:val="000000"/>
                <w:sz w:val="22"/>
              </w:rPr>
              <w:t>Er dient diagnose mogelijk te zijn, zowel pro- als reactief met signalering</w:t>
            </w:r>
            <w:r w:rsidR="00C64D1F">
              <w:rPr>
                <w:rFonts w:cs="Arial"/>
                <w:color w:val="000000"/>
                <w:sz w:val="22"/>
              </w:rPr>
              <w:t xml:space="preserve"> </w:t>
            </w:r>
            <w:r w:rsidRPr="001655BB">
              <w:rPr>
                <w:rFonts w:cs="Arial"/>
                <w:color w:val="000000"/>
                <w:sz w:val="22"/>
              </w:rPr>
              <w:t>en rubricering bij storingen en bijvoorbeeld laag tonerniveau.</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B5</w:t>
            </w:r>
          </w:p>
        </w:tc>
        <w:tc>
          <w:tcPr>
            <w:tcW w:w="8079" w:type="dxa"/>
          </w:tcPr>
          <w:p w:rsidR="0002645D" w:rsidRPr="001655BB" w:rsidRDefault="0002645D" w:rsidP="00867B9F">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De aangeboden </w:t>
            </w:r>
            <w:r w:rsidR="00867B9F">
              <w:rPr>
                <w:rFonts w:cs="Arial"/>
                <w:color w:val="000000"/>
                <w:sz w:val="22"/>
              </w:rPr>
              <w:t>m</w:t>
            </w:r>
            <w:r w:rsidRPr="001655BB">
              <w:rPr>
                <w:rFonts w:cs="Arial"/>
                <w:color w:val="000000"/>
                <w:sz w:val="22"/>
              </w:rPr>
              <w:t>ultifunctionals en printers bevatten aparte meters voor het registeren van tellerstand A4-formaat en A3-formaat, en kleur of zwart afdrukken.</w:t>
            </w:r>
            <w:r w:rsidR="008801C0">
              <w:rPr>
                <w:rFonts w:cs="Arial"/>
                <w:color w:val="000000"/>
                <w:sz w:val="22"/>
              </w:rPr>
              <w:t xml:space="preserve"> </w:t>
            </w:r>
            <w:r w:rsidR="00346E00">
              <w:rPr>
                <w:rFonts w:cs="Arial"/>
                <w:color w:val="000000"/>
                <w:sz w:val="22"/>
              </w:rPr>
              <w:t>Voor printers vervalt het A3-formaat.</w:t>
            </w:r>
            <w:r w:rsidR="00C00B15">
              <w:rPr>
                <w:rFonts w:cs="Arial"/>
                <w:color w:val="000000"/>
                <w:sz w:val="22"/>
              </w:rPr>
              <w:t xml:space="preserve"> (NvI vraag 38)</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B6</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Overzicht van tellerstanden (uitgesplitst in afdruk-, scan- en kopieerfunctie, zwart/wit, kleur- en gebruiker-, gebruikersgroep/afdeling, per maand, etc.) dient mogelijk te zijn.</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B7</w:t>
            </w:r>
          </w:p>
        </w:tc>
        <w:tc>
          <w:tcPr>
            <w:tcW w:w="8079" w:type="dxa"/>
          </w:tcPr>
          <w:p w:rsidR="0002645D" w:rsidRPr="001655BB" w:rsidRDefault="0002645D" w:rsidP="00867B9F">
            <w:pPr>
              <w:autoSpaceDE w:val="0"/>
              <w:autoSpaceDN w:val="0"/>
              <w:adjustRightInd w:val="0"/>
              <w:spacing w:before="120" w:after="120" w:line="240" w:lineRule="atLeast"/>
              <w:jc w:val="both"/>
              <w:rPr>
                <w:rFonts w:cs="Arial"/>
                <w:color w:val="000000"/>
                <w:sz w:val="22"/>
              </w:rPr>
            </w:pPr>
            <w:r w:rsidRPr="001655BB">
              <w:rPr>
                <w:rFonts w:cs="Arial"/>
                <w:color w:val="000000"/>
                <w:sz w:val="22"/>
              </w:rPr>
              <w:t>Printer</w:t>
            </w:r>
            <w:r w:rsidR="00867B9F">
              <w:rPr>
                <w:rFonts w:cs="Arial"/>
                <w:color w:val="000000"/>
                <w:sz w:val="22"/>
              </w:rPr>
              <w:t>-</w:t>
            </w:r>
            <w:r w:rsidRPr="001655BB">
              <w:rPr>
                <w:rFonts w:cs="Arial"/>
                <w:color w:val="000000"/>
                <w:sz w:val="22"/>
              </w:rPr>
              <w:t>drivers moeten voldoen aan de eisen zoals gesteld in de</w:t>
            </w:r>
            <w:r w:rsidR="00C64D1F">
              <w:rPr>
                <w:rFonts w:cs="Arial"/>
                <w:color w:val="000000"/>
                <w:sz w:val="22"/>
              </w:rPr>
              <w:t xml:space="preserve"> </w:t>
            </w:r>
            <w:r w:rsidRPr="001655BB">
              <w:rPr>
                <w:rFonts w:cs="Arial"/>
                <w:color w:val="000000"/>
                <w:sz w:val="22"/>
              </w:rPr>
              <w:t xml:space="preserve">topologiedocumenten van </w:t>
            </w:r>
            <w:r w:rsidR="00C64D1F">
              <w:rPr>
                <w:rFonts w:cs="Arial"/>
                <w:color w:val="000000"/>
                <w:sz w:val="22"/>
              </w:rPr>
              <w:t>Gemeente Lelystad</w:t>
            </w:r>
            <w:r w:rsidRPr="001655BB">
              <w:rPr>
                <w:rFonts w:cs="Arial"/>
                <w:color w:val="000000"/>
                <w:sz w:val="22"/>
              </w:rPr>
              <w:t>.</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B8</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printer-driver voldoet aan postscript-ondersteuning op basis van een</w:t>
            </w:r>
            <w:r w:rsidR="00C64D1F">
              <w:rPr>
                <w:rFonts w:cs="Arial"/>
                <w:color w:val="000000"/>
                <w:sz w:val="22"/>
              </w:rPr>
              <w:t xml:space="preserve"> </w:t>
            </w:r>
            <w:r w:rsidRPr="001655BB">
              <w:rPr>
                <w:rFonts w:cs="Arial"/>
                <w:color w:val="000000"/>
                <w:sz w:val="22"/>
              </w:rPr>
              <w:t>universele in de markt meest gangbare versie.</w:t>
            </w:r>
          </w:p>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Printer driver moet voldoen aan:</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t>Een universele postscript printer driver voor de aangeboden apparatuur;</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lastRenderedPageBreak/>
              <w:t>Is als MSI-pakket (Microsoft Installer) aanleverbaar;</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t>Diverse opties in/uit te schakelen (dubbelzijdig/scannen/faxen/etc);</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lang w:val="en-US"/>
              </w:rPr>
            </w:pPr>
            <w:r w:rsidRPr="00C64D1F">
              <w:rPr>
                <w:rFonts w:cs="Arial"/>
                <w:color w:val="000000"/>
                <w:sz w:val="22"/>
                <w:lang w:val="en-US"/>
              </w:rPr>
              <w:t>Windows Hardware Quality Labs (WHQL, signed driver);</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t>Driver is ook los te installeren;</w:t>
            </w:r>
          </w:p>
          <w:p w:rsid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t>Citrix gecertificeerd;</w:t>
            </w:r>
          </w:p>
          <w:p w:rsidR="0002645D" w:rsidRPr="00C64D1F" w:rsidRDefault="0002645D" w:rsidP="00C64D1F">
            <w:pPr>
              <w:pStyle w:val="Lijstalinea"/>
              <w:numPr>
                <w:ilvl w:val="0"/>
                <w:numId w:val="6"/>
              </w:numPr>
              <w:autoSpaceDE w:val="0"/>
              <w:autoSpaceDN w:val="0"/>
              <w:adjustRightInd w:val="0"/>
              <w:spacing w:before="120" w:after="120" w:line="240" w:lineRule="atLeast"/>
              <w:jc w:val="both"/>
              <w:rPr>
                <w:rFonts w:cs="Arial"/>
                <w:color w:val="000000"/>
                <w:sz w:val="22"/>
              </w:rPr>
            </w:pPr>
            <w:r w:rsidRPr="00C64D1F">
              <w:rPr>
                <w:rFonts w:cs="Arial"/>
                <w:color w:val="000000"/>
                <w:sz w:val="22"/>
              </w:rPr>
              <w:t>Compatibel met PCL</w:t>
            </w:r>
            <w:r w:rsidR="00C64D1F">
              <w:rPr>
                <w:rFonts w:cs="Arial"/>
                <w:color w:val="000000"/>
                <w:sz w:val="22"/>
              </w:rPr>
              <w:t>.</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lastRenderedPageBreak/>
              <w:t>B9</w:t>
            </w:r>
          </w:p>
        </w:tc>
        <w:tc>
          <w:tcPr>
            <w:tcW w:w="8079" w:type="dxa"/>
          </w:tcPr>
          <w:p w:rsidR="0002645D" w:rsidRPr="001655BB" w:rsidRDefault="0002645D" w:rsidP="00867B9F">
            <w:pPr>
              <w:autoSpaceDE w:val="0"/>
              <w:autoSpaceDN w:val="0"/>
              <w:adjustRightInd w:val="0"/>
              <w:spacing w:before="120" w:after="120" w:line="240" w:lineRule="atLeast"/>
              <w:jc w:val="both"/>
              <w:rPr>
                <w:rFonts w:cs="Arial"/>
                <w:color w:val="000000"/>
                <w:sz w:val="22"/>
              </w:rPr>
            </w:pPr>
            <w:r w:rsidRPr="001655BB">
              <w:rPr>
                <w:rFonts w:cs="Arial"/>
                <w:color w:val="000000"/>
                <w:sz w:val="22"/>
              </w:rPr>
              <w:t xml:space="preserve">Gebruiksvriendelijke interface (en/of webinterface) waarmee alle, door </w:t>
            </w:r>
            <w:r w:rsidR="00867B9F">
              <w:rPr>
                <w:rFonts w:cs="Arial"/>
                <w:color w:val="000000"/>
                <w:sz w:val="22"/>
              </w:rPr>
              <w:t>Opdrachtnemer</w:t>
            </w:r>
            <w:r w:rsidRPr="001655BB">
              <w:rPr>
                <w:rFonts w:cs="Arial"/>
                <w:color w:val="000000"/>
                <w:sz w:val="22"/>
              </w:rPr>
              <w:t xml:space="preserve"> aangeboden functionaliteiten, te beheren </w:t>
            </w:r>
            <w:r w:rsidR="00867B9F">
              <w:rPr>
                <w:rFonts w:cs="Arial"/>
                <w:color w:val="000000"/>
                <w:sz w:val="22"/>
              </w:rPr>
              <w:t xml:space="preserve">zijn </w:t>
            </w:r>
            <w:r w:rsidRPr="001655BB">
              <w:rPr>
                <w:rFonts w:cs="Arial"/>
                <w:color w:val="000000"/>
                <w:sz w:val="22"/>
              </w:rPr>
              <w:t>(serverkant), Dit, inclusief een overzicht van alle multifunctionals en printers (inclusief apparaat status), eventuele foutmeldingen, de status toners, etc.</w:t>
            </w:r>
          </w:p>
        </w:tc>
      </w:tr>
      <w:tr w:rsidR="0002645D" w:rsidRPr="00761C18" w:rsidTr="0002645D">
        <w:tc>
          <w:tcPr>
            <w:tcW w:w="988" w:type="dxa"/>
          </w:tcPr>
          <w:p w:rsidR="0002645D" w:rsidRPr="001655BB" w:rsidRDefault="00F65BE5" w:rsidP="00761C18">
            <w:pPr>
              <w:autoSpaceDE w:val="0"/>
              <w:autoSpaceDN w:val="0"/>
              <w:adjustRightInd w:val="0"/>
              <w:spacing w:before="120" w:after="120" w:line="240" w:lineRule="atLeast"/>
              <w:jc w:val="both"/>
              <w:rPr>
                <w:rFonts w:cs="Arial"/>
                <w:color w:val="000000"/>
                <w:sz w:val="22"/>
              </w:rPr>
            </w:pPr>
            <w:r>
              <w:rPr>
                <w:rFonts w:cs="Arial"/>
                <w:color w:val="000000"/>
                <w:sz w:val="22"/>
              </w:rPr>
              <w:t>B10</w:t>
            </w:r>
          </w:p>
        </w:tc>
        <w:tc>
          <w:tcPr>
            <w:tcW w:w="8079" w:type="dxa"/>
          </w:tcPr>
          <w:p w:rsidR="0002645D" w:rsidRPr="001655BB" w:rsidRDefault="0002645D" w:rsidP="00F65BE5">
            <w:pPr>
              <w:autoSpaceDE w:val="0"/>
              <w:autoSpaceDN w:val="0"/>
              <w:adjustRightInd w:val="0"/>
              <w:spacing w:before="120" w:after="120" w:line="240" w:lineRule="atLeast"/>
              <w:jc w:val="both"/>
              <w:rPr>
                <w:rFonts w:cs="Arial"/>
                <w:color w:val="000000"/>
                <w:sz w:val="22"/>
              </w:rPr>
            </w:pPr>
            <w:r w:rsidRPr="001655BB">
              <w:rPr>
                <w:rFonts w:cs="Arial"/>
                <w:color w:val="000000"/>
                <w:sz w:val="22"/>
              </w:rPr>
              <w:t>Het centraal kunnen instellen/configureren van IP-adressen (default</w:t>
            </w:r>
            <w:r w:rsidR="00C64D1F">
              <w:rPr>
                <w:rFonts w:cs="Arial"/>
                <w:color w:val="000000"/>
                <w:sz w:val="22"/>
              </w:rPr>
              <w:t xml:space="preserve"> </w:t>
            </w:r>
            <w:r w:rsidRPr="001655BB">
              <w:rPr>
                <w:rFonts w:cs="Arial"/>
                <w:color w:val="000000"/>
                <w:sz w:val="22"/>
              </w:rPr>
              <w:t xml:space="preserve">gateway etc.) op de aangeboden apparatuur </w:t>
            </w:r>
            <w:r w:rsidR="00F65BE5">
              <w:rPr>
                <w:rFonts w:cs="Arial"/>
                <w:color w:val="000000"/>
                <w:sz w:val="22"/>
              </w:rPr>
              <w:t xml:space="preserve">is </w:t>
            </w:r>
            <w:r w:rsidRPr="001655BB">
              <w:rPr>
                <w:rFonts w:cs="Arial"/>
                <w:color w:val="000000"/>
                <w:sz w:val="22"/>
              </w:rPr>
              <w:t>mogelijk.</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B11</w:t>
            </w:r>
          </w:p>
        </w:tc>
        <w:tc>
          <w:tcPr>
            <w:tcW w:w="8079" w:type="dxa"/>
          </w:tcPr>
          <w:p w:rsidR="0002645D" w:rsidRPr="001655BB" w:rsidRDefault="0002645D" w:rsidP="00CF0363">
            <w:pPr>
              <w:autoSpaceDE w:val="0"/>
              <w:autoSpaceDN w:val="0"/>
              <w:adjustRightInd w:val="0"/>
              <w:spacing w:before="120" w:after="120" w:line="240" w:lineRule="atLeast"/>
              <w:jc w:val="both"/>
              <w:rPr>
                <w:rFonts w:cs="Arial"/>
                <w:color w:val="000000"/>
                <w:sz w:val="22"/>
              </w:rPr>
            </w:pPr>
            <w:r w:rsidRPr="001655BB">
              <w:rPr>
                <w:rFonts w:cs="Arial"/>
                <w:color w:val="000000"/>
                <w:sz w:val="22"/>
              </w:rPr>
              <w:t>Het centraal kunnen instellen/configureren van standaardinstellingen</w:t>
            </w:r>
            <w:r w:rsidR="00C64D1F">
              <w:rPr>
                <w:rFonts w:cs="Arial"/>
                <w:color w:val="000000"/>
                <w:sz w:val="22"/>
              </w:rPr>
              <w:t xml:space="preserve"> </w:t>
            </w:r>
            <w:r w:rsidRPr="001655BB">
              <w:rPr>
                <w:rFonts w:cs="Arial"/>
                <w:color w:val="000000"/>
                <w:sz w:val="22"/>
              </w:rPr>
              <w:t>(standaard zwart/wit afdrukken, dubbelzijdig, nieten, beveiliging door</w:t>
            </w:r>
            <w:r w:rsidR="00C64D1F">
              <w:rPr>
                <w:rFonts w:cs="Arial"/>
                <w:color w:val="000000"/>
                <w:sz w:val="22"/>
              </w:rPr>
              <w:t xml:space="preserve"> </w:t>
            </w:r>
            <w:r w:rsidRPr="001655BB">
              <w:rPr>
                <w:rFonts w:cs="Arial"/>
                <w:color w:val="000000"/>
                <w:sz w:val="22"/>
              </w:rPr>
              <w:t>middel van pincode activeren, dpi, etc) op de aangeboden apparatuur</w:t>
            </w:r>
            <w:r w:rsidR="00C64D1F">
              <w:rPr>
                <w:rFonts w:cs="Arial"/>
                <w:color w:val="000000"/>
                <w:sz w:val="22"/>
              </w:rPr>
              <w:t xml:space="preserve"> </w:t>
            </w:r>
            <w:r w:rsidR="00CF0363">
              <w:rPr>
                <w:rFonts w:cs="Arial"/>
                <w:color w:val="000000"/>
                <w:sz w:val="22"/>
              </w:rPr>
              <w:t xml:space="preserve">is </w:t>
            </w:r>
            <w:r w:rsidRPr="001655BB">
              <w:rPr>
                <w:rFonts w:cs="Arial"/>
                <w:color w:val="000000"/>
                <w:sz w:val="22"/>
              </w:rPr>
              <w:t>mogelijk</w:t>
            </w:r>
            <w:r w:rsidR="00CF0363">
              <w:rPr>
                <w:rFonts w:cs="Arial"/>
                <w:color w:val="000000"/>
                <w:sz w:val="22"/>
              </w:rPr>
              <w:t>.</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B12</w:t>
            </w:r>
          </w:p>
        </w:tc>
        <w:tc>
          <w:tcPr>
            <w:tcW w:w="8079" w:type="dxa"/>
          </w:tcPr>
          <w:p w:rsidR="0002645D" w:rsidRPr="001655BB" w:rsidRDefault="0002645D" w:rsidP="00CF0363">
            <w:pPr>
              <w:autoSpaceDE w:val="0"/>
              <w:autoSpaceDN w:val="0"/>
              <w:adjustRightInd w:val="0"/>
              <w:spacing w:before="120" w:after="120" w:line="240" w:lineRule="atLeast"/>
              <w:jc w:val="both"/>
              <w:rPr>
                <w:rFonts w:cs="Arial"/>
                <w:color w:val="000000"/>
                <w:sz w:val="22"/>
              </w:rPr>
            </w:pPr>
            <w:r w:rsidRPr="001655BB">
              <w:rPr>
                <w:rFonts w:cs="Arial"/>
                <w:color w:val="000000"/>
                <w:sz w:val="22"/>
              </w:rPr>
              <w:t>Het centraal kunnen instellen/configureren van papierladen op de aangeboden apparatuur</w:t>
            </w:r>
            <w:r w:rsidR="00CF0363">
              <w:rPr>
                <w:rFonts w:cs="Arial"/>
                <w:color w:val="000000"/>
                <w:sz w:val="22"/>
              </w:rPr>
              <w:t xml:space="preserve"> is</w:t>
            </w:r>
            <w:r w:rsidRPr="001655BB">
              <w:rPr>
                <w:rFonts w:cs="Arial"/>
                <w:color w:val="000000"/>
                <w:sz w:val="22"/>
              </w:rPr>
              <w:t xml:space="preserve"> mogelijk</w:t>
            </w:r>
            <w:r w:rsidR="00CF0363">
              <w:rPr>
                <w:rFonts w:cs="Arial"/>
                <w:color w:val="000000"/>
                <w:sz w:val="22"/>
              </w:rPr>
              <w:t xml:space="preserve">. </w:t>
            </w:r>
            <w:r w:rsidR="00867B9F">
              <w:rPr>
                <w:rFonts w:cs="Arial"/>
                <w:color w:val="000000"/>
                <w:sz w:val="22"/>
              </w:rPr>
              <w:t>(</w:t>
            </w:r>
            <w:r w:rsidR="00CF0363">
              <w:rPr>
                <w:rFonts w:cs="Arial"/>
                <w:color w:val="000000"/>
                <w:sz w:val="22"/>
              </w:rPr>
              <w:t>b</w:t>
            </w:r>
            <w:r w:rsidRPr="001655BB">
              <w:rPr>
                <w:rFonts w:cs="Arial"/>
                <w:color w:val="000000"/>
                <w:sz w:val="22"/>
              </w:rPr>
              <w:t>ijvoorbeeld het automatisch aansturen van verschillende</w:t>
            </w:r>
            <w:r w:rsidR="00C64D1F">
              <w:rPr>
                <w:rFonts w:cs="Arial"/>
                <w:color w:val="000000"/>
                <w:sz w:val="22"/>
              </w:rPr>
              <w:t xml:space="preserve"> </w:t>
            </w:r>
            <w:r w:rsidRPr="001655BB">
              <w:rPr>
                <w:rFonts w:cs="Arial"/>
                <w:color w:val="000000"/>
                <w:sz w:val="22"/>
              </w:rPr>
              <w:t xml:space="preserve">papierlades vanuit de documenten </w:t>
            </w:r>
            <w:r w:rsidR="00867B9F">
              <w:rPr>
                <w:rFonts w:cs="Arial"/>
                <w:color w:val="000000"/>
                <w:sz w:val="22"/>
              </w:rPr>
              <w:t xml:space="preserve">zoals </w:t>
            </w:r>
            <w:r w:rsidRPr="001655BB">
              <w:rPr>
                <w:rFonts w:cs="Arial"/>
                <w:color w:val="000000"/>
                <w:sz w:val="22"/>
              </w:rPr>
              <w:t>voorblad uit lade 1 en</w:t>
            </w:r>
            <w:r w:rsidR="00C64D1F">
              <w:rPr>
                <w:rFonts w:cs="Arial"/>
                <w:color w:val="000000"/>
                <w:sz w:val="22"/>
              </w:rPr>
              <w:t xml:space="preserve"> </w:t>
            </w:r>
            <w:r w:rsidRPr="001655BB">
              <w:rPr>
                <w:rFonts w:cs="Arial"/>
                <w:color w:val="000000"/>
                <w:sz w:val="22"/>
              </w:rPr>
              <w:t>vervolgbladen uit lade 2)</w:t>
            </w:r>
            <w:r w:rsidR="00C64D1F">
              <w:rPr>
                <w:rFonts w:cs="Arial"/>
                <w:color w:val="000000"/>
                <w:sz w:val="22"/>
              </w:rPr>
              <w:t>.</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B13</w:t>
            </w:r>
          </w:p>
        </w:tc>
        <w:tc>
          <w:tcPr>
            <w:tcW w:w="8079" w:type="dxa"/>
          </w:tcPr>
          <w:p w:rsidR="0002645D" w:rsidRPr="001655BB" w:rsidRDefault="0002645D" w:rsidP="00CF0363">
            <w:pPr>
              <w:autoSpaceDE w:val="0"/>
              <w:autoSpaceDN w:val="0"/>
              <w:adjustRightInd w:val="0"/>
              <w:spacing w:before="120" w:after="120" w:line="240" w:lineRule="atLeast"/>
              <w:jc w:val="both"/>
              <w:rPr>
                <w:rFonts w:cs="Arial"/>
                <w:color w:val="000000"/>
                <w:sz w:val="22"/>
              </w:rPr>
            </w:pPr>
            <w:r w:rsidRPr="001655BB">
              <w:rPr>
                <w:rFonts w:cs="Arial"/>
                <w:color w:val="000000"/>
                <w:sz w:val="22"/>
              </w:rPr>
              <w:t>Het centraal kunnen instellen/configureren van maximale grootte van het</w:t>
            </w:r>
            <w:r w:rsidR="00C64D1F">
              <w:rPr>
                <w:rFonts w:cs="Arial"/>
                <w:color w:val="000000"/>
                <w:sz w:val="22"/>
              </w:rPr>
              <w:t xml:space="preserve"> </w:t>
            </w:r>
            <w:r w:rsidRPr="001655BB">
              <w:rPr>
                <w:rFonts w:cs="Arial"/>
                <w:color w:val="000000"/>
                <w:sz w:val="22"/>
              </w:rPr>
              <w:t>te scannen bestand in megabytes (bijvoorbeeld max. 5 MB voor de mail en</w:t>
            </w:r>
            <w:r w:rsidR="00C64D1F">
              <w:rPr>
                <w:rFonts w:cs="Arial"/>
                <w:color w:val="000000"/>
                <w:sz w:val="22"/>
              </w:rPr>
              <w:t xml:space="preserve"> </w:t>
            </w:r>
            <w:r w:rsidRPr="001655BB">
              <w:rPr>
                <w:rFonts w:cs="Arial"/>
                <w:color w:val="000000"/>
                <w:sz w:val="22"/>
              </w:rPr>
              <w:t xml:space="preserve">25 MB voor de netwerkschijf) op de aangeboden apparatuur </w:t>
            </w:r>
            <w:r w:rsidR="00CF0363">
              <w:rPr>
                <w:rFonts w:cs="Arial"/>
                <w:color w:val="000000"/>
                <w:sz w:val="22"/>
              </w:rPr>
              <w:t xml:space="preserve">is </w:t>
            </w:r>
            <w:r w:rsidRPr="001655BB">
              <w:rPr>
                <w:rFonts w:cs="Arial"/>
                <w:color w:val="000000"/>
                <w:sz w:val="22"/>
              </w:rPr>
              <w:t>mogelijk</w:t>
            </w:r>
            <w:r w:rsidR="00CF0363">
              <w:rPr>
                <w:rFonts w:cs="Arial"/>
                <w:color w:val="000000"/>
                <w:sz w:val="22"/>
              </w:rPr>
              <w:t>.</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B14</w:t>
            </w:r>
          </w:p>
        </w:tc>
        <w:tc>
          <w:tcPr>
            <w:tcW w:w="8079" w:type="dxa"/>
          </w:tcPr>
          <w:p w:rsidR="0002645D" w:rsidRPr="001655BB" w:rsidRDefault="0002645D" w:rsidP="00CF0363">
            <w:pPr>
              <w:autoSpaceDE w:val="0"/>
              <w:autoSpaceDN w:val="0"/>
              <w:adjustRightInd w:val="0"/>
              <w:spacing w:before="120" w:after="120" w:line="240" w:lineRule="atLeast"/>
              <w:jc w:val="both"/>
              <w:rPr>
                <w:rFonts w:cs="Arial"/>
                <w:color w:val="000000"/>
                <w:sz w:val="22"/>
              </w:rPr>
            </w:pPr>
            <w:r w:rsidRPr="001655BB">
              <w:rPr>
                <w:rFonts w:cs="Arial"/>
                <w:color w:val="000000"/>
                <w:sz w:val="22"/>
              </w:rPr>
              <w:t>Het centraal kunnen instellen/configureren van maximale grootte van het</w:t>
            </w:r>
            <w:r w:rsidR="00C64D1F">
              <w:rPr>
                <w:rFonts w:cs="Arial"/>
                <w:color w:val="000000"/>
                <w:sz w:val="22"/>
              </w:rPr>
              <w:t xml:space="preserve"> </w:t>
            </w:r>
            <w:r w:rsidRPr="001655BB">
              <w:rPr>
                <w:rFonts w:cs="Arial"/>
                <w:color w:val="000000"/>
                <w:sz w:val="22"/>
              </w:rPr>
              <w:t>af te drukken document in pagina’s (bijvoorbeeld max. 25 pagina’s) op de</w:t>
            </w:r>
            <w:r w:rsidR="00C64D1F">
              <w:rPr>
                <w:rFonts w:cs="Arial"/>
                <w:color w:val="000000"/>
                <w:sz w:val="22"/>
              </w:rPr>
              <w:t xml:space="preserve"> </w:t>
            </w:r>
            <w:r w:rsidRPr="001655BB">
              <w:rPr>
                <w:rFonts w:cs="Arial"/>
                <w:color w:val="000000"/>
                <w:sz w:val="22"/>
              </w:rPr>
              <w:t xml:space="preserve">aangeboden apparatuur </w:t>
            </w:r>
            <w:r w:rsidR="00CF0363">
              <w:rPr>
                <w:rFonts w:cs="Arial"/>
                <w:color w:val="000000"/>
                <w:sz w:val="22"/>
              </w:rPr>
              <w:t>is m</w:t>
            </w:r>
            <w:r w:rsidRPr="001655BB">
              <w:rPr>
                <w:rFonts w:cs="Arial"/>
                <w:color w:val="000000"/>
                <w:sz w:val="22"/>
              </w:rPr>
              <w:t>ogelijk</w:t>
            </w:r>
            <w:r w:rsidR="00CF0363">
              <w:rPr>
                <w:rFonts w:cs="Arial"/>
                <w:color w:val="000000"/>
                <w:sz w:val="22"/>
              </w:rPr>
              <w:t>.</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B15</w:t>
            </w:r>
          </w:p>
        </w:tc>
        <w:tc>
          <w:tcPr>
            <w:tcW w:w="8079" w:type="dxa"/>
          </w:tcPr>
          <w:p w:rsidR="0002645D" w:rsidRPr="001655BB" w:rsidRDefault="0002645D"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beschikbaarheid van de geleverde multifunctionals en printers is per apparaat minimaal 98% op basis van een werkdag tussen 08.00 - 18.00 uur.</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B16</w:t>
            </w:r>
          </w:p>
        </w:tc>
        <w:tc>
          <w:tcPr>
            <w:tcW w:w="8079" w:type="dxa"/>
          </w:tcPr>
          <w:p w:rsidR="0002645D" w:rsidRPr="001655BB" w:rsidRDefault="00C64D1F" w:rsidP="00761C18">
            <w:pPr>
              <w:autoSpaceDE w:val="0"/>
              <w:autoSpaceDN w:val="0"/>
              <w:adjustRightInd w:val="0"/>
              <w:spacing w:before="120" w:after="120" w:line="240" w:lineRule="atLeast"/>
              <w:jc w:val="both"/>
              <w:rPr>
                <w:rFonts w:cs="Arial"/>
                <w:color w:val="000000"/>
                <w:sz w:val="22"/>
              </w:rPr>
            </w:pPr>
            <w:r>
              <w:rPr>
                <w:rFonts w:cs="Arial"/>
                <w:color w:val="000000"/>
                <w:sz w:val="22"/>
              </w:rPr>
              <w:t>Tijdens werkdagen dient Opdrachtnemer</w:t>
            </w:r>
            <w:r w:rsidR="0002645D" w:rsidRPr="001655BB">
              <w:rPr>
                <w:rFonts w:cs="Arial"/>
                <w:color w:val="000000"/>
                <w:sz w:val="22"/>
              </w:rPr>
              <w:t xml:space="preserve"> van 08:00 tot 17:00 uur telefonisch beschikbaar te zijn voor het aannemen van eventuele storingen (servicewindow).</w:t>
            </w:r>
          </w:p>
          <w:p w:rsidR="0002645D" w:rsidRPr="00761C18" w:rsidRDefault="0002645D" w:rsidP="00C64D1F">
            <w:pPr>
              <w:autoSpaceDE w:val="0"/>
              <w:autoSpaceDN w:val="0"/>
              <w:adjustRightInd w:val="0"/>
              <w:spacing w:before="120" w:after="120" w:line="240" w:lineRule="atLeast"/>
              <w:jc w:val="both"/>
              <w:rPr>
                <w:rFonts w:cs="Arial"/>
                <w:color w:val="000000"/>
                <w:sz w:val="22"/>
              </w:rPr>
            </w:pPr>
            <w:r w:rsidRPr="001655BB">
              <w:rPr>
                <w:rFonts w:cs="Arial"/>
                <w:color w:val="000000"/>
                <w:sz w:val="22"/>
              </w:rPr>
              <w:t>Tevens dient</w:t>
            </w:r>
            <w:r w:rsidR="00C64D1F">
              <w:rPr>
                <w:rFonts w:cs="Arial"/>
                <w:color w:val="000000"/>
                <w:sz w:val="22"/>
              </w:rPr>
              <w:t xml:space="preserve"> Opdrachtnemer</w:t>
            </w:r>
            <w:r w:rsidRPr="001655BB">
              <w:rPr>
                <w:rFonts w:cs="Arial"/>
                <w:color w:val="000000"/>
                <w:sz w:val="22"/>
              </w:rPr>
              <w:t xml:space="preserve"> voor het melden van storingen digitaal 24 uur</w:t>
            </w:r>
            <w:r w:rsidR="00C64D1F">
              <w:rPr>
                <w:rFonts w:cs="Arial"/>
                <w:color w:val="000000"/>
                <w:sz w:val="22"/>
              </w:rPr>
              <w:t xml:space="preserve"> </w:t>
            </w:r>
            <w:r w:rsidRPr="001655BB">
              <w:rPr>
                <w:rFonts w:cs="Arial"/>
                <w:color w:val="000000"/>
                <w:sz w:val="22"/>
              </w:rPr>
              <w:t>per dag (werkdagen) bereikbaar te zijn.</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B17</w:t>
            </w:r>
          </w:p>
        </w:tc>
        <w:tc>
          <w:tcPr>
            <w:tcW w:w="8079" w:type="dxa"/>
          </w:tcPr>
          <w:p w:rsidR="0002645D" w:rsidRPr="00761C18" w:rsidRDefault="0002645D" w:rsidP="00867B9F">
            <w:pPr>
              <w:autoSpaceDE w:val="0"/>
              <w:autoSpaceDN w:val="0"/>
              <w:adjustRightInd w:val="0"/>
              <w:spacing w:before="120" w:after="120" w:line="240" w:lineRule="atLeast"/>
              <w:jc w:val="both"/>
              <w:rPr>
                <w:rFonts w:cs="Arial"/>
                <w:color w:val="000000"/>
                <w:sz w:val="22"/>
              </w:rPr>
            </w:pPr>
            <w:r w:rsidRPr="001655BB">
              <w:rPr>
                <w:rFonts w:cs="Arial"/>
                <w:color w:val="000000"/>
                <w:sz w:val="22"/>
              </w:rPr>
              <w:t>Eventueel in te zetten</w:t>
            </w:r>
            <w:r w:rsidRPr="00761C18">
              <w:rPr>
                <w:rFonts w:cs="Arial"/>
                <w:color w:val="000000"/>
                <w:sz w:val="22"/>
              </w:rPr>
              <w:t xml:space="preserve"> </w:t>
            </w:r>
            <w:r w:rsidRPr="001655BB">
              <w:rPr>
                <w:rFonts w:cs="Arial"/>
                <w:color w:val="000000"/>
                <w:sz w:val="22"/>
              </w:rPr>
              <w:t>vervangende apparatuur moet van exact dezelfde functionaliteiten en kwaliteit zijn</w:t>
            </w:r>
            <w:r w:rsidR="00867B9F">
              <w:rPr>
                <w:rFonts w:cs="Arial"/>
                <w:color w:val="000000"/>
                <w:sz w:val="22"/>
              </w:rPr>
              <w:t xml:space="preserve"> en </w:t>
            </w:r>
            <w:r w:rsidRPr="001655BB">
              <w:rPr>
                <w:rFonts w:cs="Arial"/>
                <w:color w:val="000000"/>
                <w:sz w:val="22"/>
              </w:rPr>
              <w:t>volgens opgestelde blauwdruk te</w:t>
            </w:r>
            <w:r w:rsidR="00C64D1F">
              <w:rPr>
                <w:rFonts w:cs="Arial"/>
                <w:color w:val="000000"/>
                <w:sz w:val="22"/>
              </w:rPr>
              <w:t xml:space="preserve"> worden geïnstalleerd door Opdrachtnemer</w:t>
            </w:r>
            <w:r w:rsidRPr="001655BB">
              <w:rPr>
                <w:rFonts w:cs="Arial"/>
                <w:color w:val="000000"/>
                <w:sz w:val="22"/>
              </w:rPr>
              <w:t>.</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B18</w:t>
            </w:r>
          </w:p>
        </w:tc>
        <w:tc>
          <w:tcPr>
            <w:tcW w:w="8079" w:type="dxa"/>
          </w:tcPr>
          <w:p w:rsidR="0002645D" w:rsidRPr="001655BB" w:rsidRDefault="00C64D1F" w:rsidP="00761C18">
            <w:pPr>
              <w:autoSpaceDE w:val="0"/>
              <w:autoSpaceDN w:val="0"/>
              <w:adjustRightInd w:val="0"/>
              <w:spacing w:before="120" w:after="120" w:line="240" w:lineRule="atLeast"/>
              <w:jc w:val="both"/>
              <w:rPr>
                <w:rFonts w:cs="Arial"/>
                <w:color w:val="000000"/>
                <w:sz w:val="22"/>
              </w:rPr>
            </w:pPr>
            <w:r>
              <w:rPr>
                <w:rFonts w:cs="Arial"/>
                <w:color w:val="000000"/>
                <w:sz w:val="22"/>
              </w:rPr>
              <w:t xml:space="preserve">Opdrachtnemer </w:t>
            </w:r>
            <w:r w:rsidR="0002645D" w:rsidRPr="001655BB">
              <w:rPr>
                <w:rFonts w:cs="Arial"/>
                <w:color w:val="000000"/>
                <w:sz w:val="22"/>
              </w:rPr>
              <w:t xml:space="preserve">dient kosteloos </w:t>
            </w:r>
            <w:r>
              <w:rPr>
                <w:rFonts w:cs="Arial"/>
                <w:color w:val="000000"/>
                <w:sz w:val="22"/>
              </w:rPr>
              <w:t xml:space="preserve">periodieke </w:t>
            </w:r>
            <w:r w:rsidR="0002645D" w:rsidRPr="001655BB">
              <w:rPr>
                <w:rFonts w:cs="Arial"/>
                <w:color w:val="000000"/>
                <w:sz w:val="22"/>
              </w:rPr>
              <w:t>onderhoudswerkzaamheden (elke 3 maanden) uit te voeren</w:t>
            </w:r>
            <w:r>
              <w:rPr>
                <w:rFonts w:cs="Arial"/>
                <w:color w:val="000000"/>
                <w:sz w:val="22"/>
              </w:rPr>
              <w:t>, hier vallen tenminste onder:</w:t>
            </w:r>
          </w:p>
          <w:p w:rsidR="0002645D" w:rsidRPr="00C64D1F" w:rsidRDefault="0002645D" w:rsidP="00C64D1F">
            <w:pPr>
              <w:pStyle w:val="Lijstalinea"/>
              <w:numPr>
                <w:ilvl w:val="0"/>
                <w:numId w:val="12"/>
              </w:numPr>
              <w:autoSpaceDE w:val="0"/>
              <w:autoSpaceDN w:val="0"/>
              <w:adjustRightInd w:val="0"/>
              <w:spacing w:before="120" w:after="120" w:line="240" w:lineRule="atLeast"/>
              <w:jc w:val="both"/>
              <w:rPr>
                <w:rFonts w:cs="Arial"/>
                <w:color w:val="000000"/>
                <w:sz w:val="22"/>
              </w:rPr>
            </w:pPr>
            <w:r w:rsidRPr="00C64D1F">
              <w:rPr>
                <w:rFonts w:cs="Arial"/>
                <w:color w:val="000000"/>
                <w:sz w:val="22"/>
              </w:rPr>
              <w:t>Het peilen van de vloeistoffen</w:t>
            </w:r>
            <w:r w:rsidR="00CF0363">
              <w:rPr>
                <w:rFonts w:cs="Arial"/>
                <w:color w:val="000000"/>
                <w:sz w:val="22"/>
              </w:rPr>
              <w:t>;</w:t>
            </w:r>
          </w:p>
          <w:p w:rsidR="0002645D" w:rsidRPr="00C64D1F" w:rsidRDefault="0002645D" w:rsidP="00C64D1F">
            <w:pPr>
              <w:pStyle w:val="Lijstalinea"/>
              <w:numPr>
                <w:ilvl w:val="0"/>
                <w:numId w:val="12"/>
              </w:numPr>
              <w:autoSpaceDE w:val="0"/>
              <w:autoSpaceDN w:val="0"/>
              <w:adjustRightInd w:val="0"/>
              <w:spacing w:before="120" w:after="120" w:line="240" w:lineRule="atLeast"/>
              <w:jc w:val="both"/>
              <w:rPr>
                <w:rFonts w:cs="Arial"/>
                <w:color w:val="000000"/>
                <w:sz w:val="22"/>
              </w:rPr>
            </w:pPr>
            <w:r w:rsidRPr="00C64D1F">
              <w:rPr>
                <w:rFonts w:cs="Arial"/>
                <w:color w:val="000000"/>
                <w:sz w:val="22"/>
              </w:rPr>
              <w:t>Intern reinigen;</w:t>
            </w:r>
          </w:p>
          <w:p w:rsidR="0002645D" w:rsidRPr="00C64D1F" w:rsidRDefault="0002645D" w:rsidP="00C64D1F">
            <w:pPr>
              <w:pStyle w:val="Lijstalinea"/>
              <w:numPr>
                <w:ilvl w:val="0"/>
                <w:numId w:val="12"/>
              </w:numPr>
              <w:autoSpaceDE w:val="0"/>
              <w:autoSpaceDN w:val="0"/>
              <w:adjustRightInd w:val="0"/>
              <w:spacing w:before="120" w:after="120" w:line="240" w:lineRule="atLeast"/>
              <w:jc w:val="both"/>
              <w:rPr>
                <w:rFonts w:cs="Arial"/>
                <w:color w:val="000000"/>
                <w:sz w:val="22"/>
              </w:rPr>
            </w:pPr>
            <w:r w:rsidRPr="00C64D1F">
              <w:rPr>
                <w:rFonts w:cs="Arial"/>
                <w:color w:val="000000"/>
                <w:sz w:val="22"/>
              </w:rPr>
              <w:t xml:space="preserve">Het controleren van de papierrollers </w:t>
            </w:r>
            <w:r w:rsidR="00867B9F">
              <w:rPr>
                <w:rFonts w:cs="Arial"/>
                <w:color w:val="000000"/>
                <w:sz w:val="22"/>
              </w:rPr>
              <w:t xml:space="preserve">ten behoeve van </w:t>
            </w:r>
            <w:r w:rsidRPr="00C64D1F">
              <w:rPr>
                <w:rFonts w:cs="Arial"/>
                <w:color w:val="000000"/>
                <w:sz w:val="22"/>
              </w:rPr>
              <w:t>doorvoer;</w:t>
            </w:r>
          </w:p>
          <w:p w:rsidR="0002645D" w:rsidRPr="00C64D1F" w:rsidRDefault="0002645D" w:rsidP="00C64D1F">
            <w:pPr>
              <w:pStyle w:val="Lijstalinea"/>
              <w:numPr>
                <w:ilvl w:val="0"/>
                <w:numId w:val="12"/>
              </w:numPr>
              <w:autoSpaceDE w:val="0"/>
              <w:autoSpaceDN w:val="0"/>
              <w:adjustRightInd w:val="0"/>
              <w:spacing w:before="120" w:after="120" w:line="240" w:lineRule="atLeast"/>
              <w:jc w:val="both"/>
              <w:rPr>
                <w:rFonts w:cs="Arial"/>
                <w:color w:val="000000"/>
                <w:sz w:val="22"/>
              </w:rPr>
            </w:pPr>
            <w:r w:rsidRPr="00C64D1F">
              <w:rPr>
                <w:rFonts w:cs="Arial"/>
                <w:color w:val="000000"/>
                <w:sz w:val="22"/>
              </w:rPr>
              <w:t>Het controleren van de overige consumables.</w:t>
            </w:r>
          </w:p>
        </w:tc>
      </w:tr>
      <w:tr w:rsidR="0002645D" w:rsidRPr="00761C18" w:rsidTr="0002645D">
        <w:tc>
          <w:tcPr>
            <w:tcW w:w="988" w:type="dxa"/>
          </w:tcPr>
          <w:p w:rsidR="0002645D"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lastRenderedPageBreak/>
              <w:t>B19</w:t>
            </w:r>
          </w:p>
        </w:tc>
        <w:tc>
          <w:tcPr>
            <w:tcW w:w="8079" w:type="dxa"/>
          </w:tcPr>
          <w:p w:rsidR="0002645D" w:rsidRPr="001655BB" w:rsidRDefault="00C64D1F" w:rsidP="006831BE">
            <w:pPr>
              <w:autoSpaceDE w:val="0"/>
              <w:autoSpaceDN w:val="0"/>
              <w:adjustRightInd w:val="0"/>
              <w:spacing w:before="120" w:after="120" w:line="240" w:lineRule="atLeast"/>
              <w:jc w:val="both"/>
              <w:rPr>
                <w:rFonts w:cs="Arial"/>
                <w:color w:val="000000"/>
                <w:sz w:val="22"/>
              </w:rPr>
            </w:pPr>
            <w:r>
              <w:rPr>
                <w:rFonts w:cs="Arial"/>
                <w:color w:val="000000"/>
                <w:sz w:val="22"/>
              </w:rPr>
              <w:t>Bestel</w:t>
            </w:r>
            <w:r w:rsidR="0002645D" w:rsidRPr="001655BB">
              <w:rPr>
                <w:rFonts w:cs="Arial"/>
                <w:color w:val="000000"/>
                <w:sz w:val="22"/>
              </w:rPr>
              <w:t xml:space="preserve">proces van supplies dient eenvoudig (zonder opgave van serienummer), én digitaal, zelf door </w:t>
            </w:r>
            <w:r w:rsidR="006831BE">
              <w:rPr>
                <w:rFonts w:cs="Arial"/>
                <w:color w:val="000000"/>
                <w:sz w:val="22"/>
              </w:rPr>
              <w:t xml:space="preserve">Gemeente Lelystad </w:t>
            </w:r>
            <w:r w:rsidR="0002645D" w:rsidRPr="001655BB">
              <w:rPr>
                <w:rFonts w:cs="Arial"/>
                <w:color w:val="000000"/>
                <w:sz w:val="22"/>
              </w:rPr>
              <w:t>te kunnen worden gedaan</w:t>
            </w:r>
            <w:r w:rsidR="006831BE">
              <w:rPr>
                <w:rFonts w:cs="Arial"/>
                <w:color w:val="000000"/>
                <w:sz w:val="22"/>
              </w:rPr>
              <w:t xml:space="preserve"> indien nodig</w:t>
            </w:r>
            <w:r w:rsidR="0002645D" w:rsidRPr="001655BB">
              <w:rPr>
                <w:rFonts w:cs="Arial"/>
                <w:color w:val="000000"/>
                <w:sz w:val="22"/>
              </w:rPr>
              <w:t>.</w:t>
            </w:r>
          </w:p>
        </w:tc>
      </w:tr>
    </w:tbl>
    <w:p w:rsidR="005801CD" w:rsidRDefault="005801CD"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6831BE" w:rsidRPr="006831BE" w:rsidTr="006831BE">
        <w:tc>
          <w:tcPr>
            <w:tcW w:w="9062" w:type="dxa"/>
            <w:gridSpan w:val="2"/>
          </w:tcPr>
          <w:p w:rsidR="006831BE" w:rsidRPr="006831BE" w:rsidRDefault="006831BE" w:rsidP="00A543A5">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Duurzaamheid</w:t>
            </w:r>
          </w:p>
        </w:tc>
      </w:tr>
      <w:tr w:rsidR="006831BE" w:rsidRPr="006831BE" w:rsidTr="006831BE">
        <w:tc>
          <w:tcPr>
            <w:tcW w:w="988" w:type="dxa"/>
          </w:tcPr>
          <w:p w:rsidR="006831BE" w:rsidRPr="006831BE" w:rsidRDefault="006831BE" w:rsidP="00761C18">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Nr.</w:t>
            </w:r>
          </w:p>
        </w:tc>
        <w:tc>
          <w:tcPr>
            <w:tcW w:w="8079" w:type="dxa"/>
          </w:tcPr>
          <w:p w:rsidR="006831BE" w:rsidRPr="006831BE" w:rsidRDefault="006831BE" w:rsidP="00761C18">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Omschrijving</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w:t>
            </w:r>
          </w:p>
        </w:tc>
        <w:tc>
          <w:tcPr>
            <w:tcW w:w="8079" w:type="dxa"/>
          </w:tcPr>
          <w:p w:rsidR="006831BE" w:rsidRPr="001655BB" w:rsidRDefault="006831BE" w:rsidP="006831BE">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en printers dienen aantoonbaar vrij te zijn van schadelijke stoffen voor</w:t>
            </w:r>
            <w:r>
              <w:rPr>
                <w:rFonts w:cs="Arial"/>
                <w:color w:val="000000"/>
                <w:sz w:val="22"/>
              </w:rPr>
              <w:t xml:space="preserve"> </w:t>
            </w:r>
            <w:r w:rsidRPr="001655BB">
              <w:rPr>
                <w:rFonts w:cs="Arial"/>
                <w:color w:val="000000"/>
                <w:sz w:val="22"/>
              </w:rPr>
              <w:t>mens en milieu en te voldoen aan de relevante NEN, c.q. DIN-eisen en</w:t>
            </w:r>
            <w:r>
              <w:rPr>
                <w:rFonts w:cs="Arial"/>
                <w:color w:val="000000"/>
                <w:sz w:val="22"/>
              </w:rPr>
              <w:t xml:space="preserve"> </w:t>
            </w:r>
            <w:r w:rsidRPr="001655BB">
              <w:rPr>
                <w:rFonts w:cs="Arial"/>
                <w:color w:val="000000"/>
                <w:sz w:val="22"/>
              </w:rPr>
              <w:t>overige van kracht zijnde milieuspecificaties.</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D2</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en printers, voldoen met betrekking tot energieverbruik, aan de actuele eisen van Energy Star (</w:t>
            </w:r>
            <w:hyperlink r:id="rId9" w:history="1">
              <w:r w:rsidRPr="000F4DFD">
                <w:rPr>
                  <w:rStyle w:val="Hyperlink"/>
                  <w:rFonts w:cs="Arial"/>
                  <w:sz w:val="22"/>
                </w:rPr>
                <w:t>https://www.energystar.gov/</w:t>
              </w:r>
            </w:hyperlink>
            <w:r>
              <w:rPr>
                <w:rFonts w:cs="Arial"/>
                <w:color w:val="000000"/>
                <w:sz w:val="22"/>
              </w:rPr>
              <w:t>).</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D3</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en printers dienen te voldoen aan de Arbo-eisen (onder meer MACwaarden en normen voor maximale geluidemissie voor ruimten).</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D4</w:t>
            </w:r>
          </w:p>
        </w:tc>
        <w:tc>
          <w:tcPr>
            <w:tcW w:w="8079" w:type="dxa"/>
          </w:tcPr>
          <w:p w:rsidR="006831BE" w:rsidRPr="00761C18"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en printers dienen optimaal te blijven functioneren bij een omgevingstemperatuur tussen 10 en 30 qraden Celsius</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D5</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multifunctionals en printers dienen optimaal te blijven functioneren bij een relatieve vochtigheid tussen 20% en 80%.</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D6</w:t>
            </w:r>
          </w:p>
        </w:tc>
        <w:tc>
          <w:tcPr>
            <w:tcW w:w="8079" w:type="dxa"/>
          </w:tcPr>
          <w:p w:rsidR="006831BE" w:rsidRPr="001655BB" w:rsidRDefault="006831BE" w:rsidP="00867B9F">
            <w:pPr>
              <w:autoSpaceDE w:val="0"/>
              <w:autoSpaceDN w:val="0"/>
              <w:adjustRightInd w:val="0"/>
              <w:spacing w:before="120" w:after="120" w:line="240" w:lineRule="atLeast"/>
              <w:jc w:val="both"/>
              <w:rPr>
                <w:rFonts w:cs="Arial"/>
                <w:color w:val="000000"/>
                <w:sz w:val="22"/>
              </w:rPr>
            </w:pPr>
            <w:r w:rsidRPr="001655BB">
              <w:rPr>
                <w:rFonts w:cs="Arial"/>
                <w:color w:val="000000"/>
                <w:sz w:val="22"/>
              </w:rPr>
              <w:t>Alle bij de multifunctionals en printers vrijkomende afvalstoffen, waaronder tonerhouders, klein chemisch afval en verpakkingsmateriaal van apparatuur, supply- en onderhoudsmateriaal, diene</w:t>
            </w:r>
            <w:r w:rsidR="00867B9F">
              <w:rPr>
                <w:rFonts w:cs="Arial"/>
                <w:color w:val="000000"/>
                <w:sz w:val="22"/>
              </w:rPr>
              <w:t>n gedurende de looptijd van de Raamovereenkomst door Opdrachtnemer</w:t>
            </w:r>
            <w:r w:rsidRPr="001655BB">
              <w:rPr>
                <w:rFonts w:cs="Arial"/>
                <w:color w:val="000000"/>
                <w:sz w:val="22"/>
              </w:rPr>
              <w:t xml:space="preserve"> op een verantwoorde wijze en kosteloos te worden afgevoerd.</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D7</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Multifunctionals en printers zijn voorzien van fijnstoffilters.</w:t>
            </w:r>
          </w:p>
          <w:p w:rsidR="006831BE" w:rsidRPr="001655BB" w:rsidRDefault="006831BE" w:rsidP="006831BE">
            <w:pPr>
              <w:autoSpaceDE w:val="0"/>
              <w:autoSpaceDN w:val="0"/>
              <w:adjustRightInd w:val="0"/>
              <w:spacing w:before="120" w:after="120" w:line="240" w:lineRule="atLeast"/>
              <w:jc w:val="both"/>
              <w:rPr>
                <w:rFonts w:cs="Arial"/>
                <w:color w:val="000000"/>
                <w:sz w:val="22"/>
              </w:rPr>
            </w:pPr>
            <w:r w:rsidRPr="001655BB">
              <w:rPr>
                <w:rFonts w:cs="Arial"/>
                <w:color w:val="000000"/>
                <w:sz w:val="22"/>
              </w:rPr>
              <w:t>Door “Der Blaue Engel”, het officiële Duitse milieukeurmerk, opgestelde</w:t>
            </w:r>
            <w:r>
              <w:rPr>
                <w:rFonts w:cs="Arial"/>
                <w:color w:val="000000"/>
                <w:sz w:val="22"/>
              </w:rPr>
              <w:t xml:space="preserve"> </w:t>
            </w:r>
            <w:r w:rsidRPr="001655BB">
              <w:rPr>
                <w:rFonts w:cs="Arial"/>
                <w:color w:val="000000"/>
                <w:sz w:val="22"/>
              </w:rPr>
              <w:t>criteria met betrekking tot de maximale stofemissie, maximale</w:t>
            </w:r>
            <w:r>
              <w:rPr>
                <w:rFonts w:cs="Arial"/>
                <w:color w:val="000000"/>
                <w:sz w:val="22"/>
              </w:rPr>
              <w:t xml:space="preserve"> </w:t>
            </w:r>
            <w:r w:rsidRPr="001655BB">
              <w:rPr>
                <w:rFonts w:cs="Arial"/>
                <w:color w:val="000000"/>
                <w:sz w:val="22"/>
              </w:rPr>
              <w:t>ozonemissie en maximale styreenemissie van deze apparatuur dienen als uitgangspunt te worden genomen.</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D8</w:t>
            </w:r>
          </w:p>
        </w:tc>
        <w:tc>
          <w:tcPr>
            <w:tcW w:w="8079" w:type="dxa"/>
          </w:tcPr>
          <w:p w:rsidR="006831BE" w:rsidRPr="001655BB" w:rsidRDefault="006831BE" w:rsidP="006831BE">
            <w:pPr>
              <w:autoSpaceDE w:val="0"/>
              <w:autoSpaceDN w:val="0"/>
              <w:adjustRightInd w:val="0"/>
              <w:spacing w:before="120" w:after="120" w:line="240" w:lineRule="atLeast"/>
              <w:jc w:val="both"/>
              <w:rPr>
                <w:rFonts w:cs="Arial"/>
                <w:color w:val="000000"/>
                <w:sz w:val="22"/>
              </w:rPr>
            </w:pPr>
            <w:r w:rsidRPr="001655BB">
              <w:rPr>
                <w:rFonts w:cs="Arial"/>
                <w:color w:val="000000"/>
                <w:sz w:val="22"/>
              </w:rPr>
              <w:t>De toner mag geen stoffen bevatten die volgens de Richtlijn 67/549/EEG</w:t>
            </w:r>
            <w:r>
              <w:rPr>
                <w:rFonts w:cs="Arial"/>
                <w:color w:val="000000"/>
                <w:sz w:val="22"/>
              </w:rPr>
              <w:t xml:space="preserve"> </w:t>
            </w:r>
            <w:r w:rsidRPr="001655BB">
              <w:rPr>
                <w:rFonts w:cs="Arial"/>
                <w:color w:val="000000"/>
                <w:sz w:val="22"/>
              </w:rPr>
              <w:t>van de Commissie van de EG als carcinogeen, mutageen of teratogeen</w:t>
            </w:r>
            <w:r>
              <w:rPr>
                <w:rFonts w:cs="Arial"/>
                <w:color w:val="000000"/>
                <w:sz w:val="22"/>
              </w:rPr>
              <w:t xml:space="preserve"> </w:t>
            </w:r>
            <w:r w:rsidRPr="001655BB">
              <w:rPr>
                <w:rFonts w:cs="Arial"/>
                <w:color w:val="000000"/>
                <w:sz w:val="22"/>
              </w:rPr>
              <w:t>geclassificeerd zijn.</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D9</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Toners voor kleurenprinters zijn per kleur apart te vervangen</w:t>
            </w:r>
            <w:r>
              <w:rPr>
                <w:rFonts w:cs="Arial"/>
                <w:color w:val="000000"/>
                <w:sz w:val="22"/>
              </w:rPr>
              <w:t>.</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D10</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Tonermodules en tonercontainers voor de apparatuur kunnen gemakkelijk</w:t>
            </w:r>
            <w:r>
              <w:rPr>
                <w:rFonts w:cs="Arial"/>
                <w:color w:val="000000"/>
                <w:sz w:val="22"/>
              </w:rPr>
              <w:t xml:space="preserve"> </w:t>
            </w:r>
            <w:r w:rsidRPr="001655BB">
              <w:rPr>
                <w:rFonts w:cs="Arial"/>
                <w:color w:val="000000"/>
                <w:sz w:val="22"/>
              </w:rPr>
              <w:t xml:space="preserve">hergebruikt of gerecycled worden. </w:t>
            </w:r>
            <w:r>
              <w:rPr>
                <w:rFonts w:cs="Arial"/>
                <w:color w:val="000000"/>
                <w:sz w:val="22"/>
              </w:rPr>
              <w:t>Opdrachtnemer kan dit desgevraagd aantonen</w:t>
            </w:r>
            <w:r w:rsidRPr="001655BB">
              <w:rPr>
                <w:rFonts w:cs="Arial"/>
                <w:color w:val="000000"/>
                <w:sz w:val="22"/>
              </w:rPr>
              <w:t>.</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D11</w:t>
            </w:r>
          </w:p>
        </w:tc>
        <w:tc>
          <w:tcPr>
            <w:tcW w:w="8079" w:type="dxa"/>
          </w:tcPr>
          <w:p w:rsidR="006831BE" w:rsidRPr="001655BB" w:rsidRDefault="006831BE" w:rsidP="006831BE">
            <w:pPr>
              <w:autoSpaceDE w:val="0"/>
              <w:autoSpaceDN w:val="0"/>
              <w:adjustRightInd w:val="0"/>
              <w:spacing w:before="120" w:after="120" w:line="240" w:lineRule="atLeast"/>
              <w:jc w:val="both"/>
              <w:rPr>
                <w:rFonts w:cs="Arial"/>
                <w:color w:val="000000"/>
                <w:sz w:val="22"/>
              </w:rPr>
            </w:pPr>
            <w:r w:rsidRPr="001655BB">
              <w:rPr>
                <w:rFonts w:cs="Arial"/>
                <w:color w:val="000000"/>
                <w:sz w:val="22"/>
              </w:rPr>
              <w:t>Tonermodules, tonercontainers en overige af te voeren supplies voor de</w:t>
            </w:r>
            <w:r>
              <w:rPr>
                <w:rFonts w:cs="Arial"/>
                <w:color w:val="000000"/>
                <w:sz w:val="22"/>
              </w:rPr>
              <w:t xml:space="preserve"> </w:t>
            </w:r>
            <w:r w:rsidRPr="001655BB">
              <w:rPr>
                <w:rFonts w:cs="Arial"/>
                <w:color w:val="000000"/>
                <w:sz w:val="22"/>
              </w:rPr>
              <w:t xml:space="preserve">apparatuur worden op kosten van </w:t>
            </w:r>
            <w:r>
              <w:rPr>
                <w:rFonts w:cs="Arial"/>
                <w:color w:val="000000"/>
                <w:sz w:val="22"/>
              </w:rPr>
              <w:t>Opdrachtnemer</w:t>
            </w:r>
            <w:r w:rsidRPr="001655BB">
              <w:rPr>
                <w:rFonts w:cs="Arial"/>
                <w:color w:val="000000"/>
                <w:sz w:val="22"/>
              </w:rPr>
              <w:t xml:space="preserve"> afgevoerd en gerecycled</w:t>
            </w:r>
            <w:r>
              <w:rPr>
                <w:rFonts w:cs="Arial"/>
                <w:color w:val="000000"/>
                <w:sz w:val="22"/>
              </w:rPr>
              <w:t>.</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D12</w:t>
            </w:r>
          </w:p>
        </w:tc>
        <w:tc>
          <w:tcPr>
            <w:tcW w:w="8079" w:type="dxa"/>
          </w:tcPr>
          <w:p w:rsidR="006831BE" w:rsidRPr="001655BB" w:rsidRDefault="006831BE" w:rsidP="006831BE">
            <w:pPr>
              <w:autoSpaceDE w:val="0"/>
              <w:autoSpaceDN w:val="0"/>
              <w:adjustRightInd w:val="0"/>
              <w:spacing w:before="120" w:after="120" w:line="240" w:lineRule="atLeast"/>
              <w:jc w:val="both"/>
              <w:rPr>
                <w:rFonts w:cs="Arial"/>
                <w:color w:val="000000"/>
                <w:sz w:val="22"/>
              </w:rPr>
            </w:pPr>
            <w:r w:rsidRPr="001655BB">
              <w:rPr>
                <w:rFonts w:cs="Arial"/>
                <w:color w:val="000000"/>
                <w:sz w:val="22"/>
              </w:rPr>
              <w:t>De gebruikte toner behoort niet tot de categorie KCA, en afvaltoner wordt</w:t>
            </w:r>
            <w:r>
              <w:rPr>
                <w:rFonts w:cs="Arial"/>
                <w:color w:val="000000"/>
                <w:sz w:val="22"/>
              </w:rPr>
              <w:t xml:space="preserve"> </w:t>
            </w:r>
            <w:r w:rsidRPr="001655BB">
              <w:rPr>
                <w:rFonts w:cs="Arial"/>
                <w:color w:val="000000"/>
                <w:sz w:val="22"/>
              </w:rPr>
              <w:t>door de inschrijver op een verantwoorde manier gerecycled.</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lastRenderedPageBreak/>
              <w:t>D13</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Multifunctionals en printers zijn ontworpen volgens productspecificaties voor betere recycling: elektrische of elektronische delen zijn gemakkelijk te vinden en te scheiden; De omkasting is vrij van elektronische componenten. Grote kunststof omhulselcomponenten zijn zodanig ontworpen dat ze met bestaande technieken gemakkelijk kunnen worden gerecycled.</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D14</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kunststof onderdelen van multifunctionals en printers bevatten geen milieugevaarlijke stoffen en geen vlam vertragende stoffen op basis van PBB’s, PBDE’s of gechloreerde koolwaterstoffen.</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D15</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Multifunctionals en printers (inclusief de batterijen) bevat geen zware metalen conform EU richtlijn 2002/95/EG (RoHS)</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D16</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De te leveren multifunctionals en printers zijn geschikt voor het gebruik van gerecycled papier dat voldoet aan de Europese standaard EN 12281:2002.</w:t>
            </w:r>
          </w:p>
        </w:tc>
      </w:tr>
      <w:tr w:rsidR="006831BE" w:rsidRPr="00761C18" w:rsidTr="006831BE">
        <w:tc>
          <w:tcPr>
            <w:tcW w:w="988" w:type="dxa"/>
          </w:tcPr>
          <w:p w:rsidR="006831BE" w:rsidRPr="001655BB" w:rsidRDefault="00CF0363" w:rsidP="00761C18">
            <w:pPr>
              <w:autoSpaceDE w:val="0"/>
              <w:autoSpaceDN w:val="0"/>
              <w:adjustRightInd w:val="0"/>
              <w:spacing w:before="120" w:after="120" w:line="240" w:lineRule="atLeast"/>
              <w:jc w:val="both"/>
              <w:rPr>
                <w:rFonts w:cs="Arial"/>
                <w:color w:val="000000"/>
                <w:sz w:val="22"/>
              </w:rPr>
            </w:pPr>
            <w:r>
              <w:rPr>
                <w:rFonts w:cs="Arial"/>
                <w:color w:val="000000"/>
                <w:sz w:val="22"/>
              </w:rPr>
              <w:t>D17</w:t>
            </w:r>
          </w:p>
        </w:tc>
        <w:tc>
          <w:tcPr>
            <w:tcW w:w="8079" w:type="dxa"/>
          </w:tcPr>
          <w:p w:rsidR="006831BE" w:rsidRPr="001655BB" w:rsidRDefault="006831BE" w:rsidP="00761C18">
            <w:pPr>
              <w:autoSpaceDE w:val="0"/>
              <w:autoSpaceDN w:val="0"/>
              <w:adjustRightInd w:val="0"/>
              <w:spacing w:before="120" w:after="120" w:line="240" w:lineRule="atLeast"/>
              <w:jc w:val="both"/>
              <w:rPr>
                <w:rFonts w:cs="Arial"/>
                <w:color w:val="000000"/>
                <w:sz w:val="22"/>
              </w:rPr>
            </w:pPr>
            <w:r w:rsidRPr="001655BB">
              <w:rPr>
                <w:rFonts w:cs="Arial"/>
                <w:color w:val="000000"/>
                <w:sz w:val="22"/>
              </w:rPr>
              <w:t>Multifunctionals en printers dienen te zijn uitgerust met bladen waarop veiligheidsinstructies staan.</w:t>
            </w:r>
            <w:r>
              <w:rPr>
                <w:rFonts w:cs="Arial"/>
                <w:color w:val="000000"/>
                <w:sz w:val="22"/>
              </w:rPr>
              <w:t xml:space="preserve"> </w:t>
            </w:r>
          </w:p>
        </w:tc>
      </w:tr>
    </w:tbl>
    <w:p w:rsidR="005801CD" w:rsidRDefault="005801CD"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D97A8C" w:rsidRPr="006831BE" w:rsidTr="00353C2C">
        <w:tc>
          <w:tcPr>
            <w:tcW w:w="9067" w:type="dxa"/>
            <w:gridSpan w:val="2"/>
          </w:tcPr>
          <w:p w:rsidR="00D97A8C" w:rsidRPr="006831BE" w:rsidRDefault="00D97A8C" w:rsidP="00D42191">
            <w:pPr>
              <w:autoSpaceDE w:val="0"/>
              <w:autoSpaceDN w:val="0"/>
              <w:adjustRightInd w:val="0"/>
              <w:spacing w:before="120" w:after="120" w:line="240" w:lineRule="atLeast"/>
              <w:jc w:val="both"/>
              <w:rPr>
                <w:rFonts w:cs="Arial"/>
                <w:b/>
                <w:color w:val="000000"/>
                <w:sz w:val="22"/>
              </w:rPr>
            </w:pPr>
            <w:r>
              <w:rPr>
                <w:rFonts w:cs="Arial"/>
                <w:b/>
                <w:color w:val="000000"/>
                <w:sz w:val="22"/>
              </w:rPr>
              <w:t>Rapportages</w:t>
            </w:r>
          </w:p>
        </w:tc>
      </w:tr>
      <w:tr w:rsidR="00D97A8C" w:rsidRPr="006831BE" w:rsidTr="00D42191">
        <w:tc>
          <w:tcPr>
            <w:tcW w:w="988" w:type="dxa"/>
          </w:tcPr>
          <w:p w:rsidR="00D97A8C" w:rsidRPr="006831BE" w:rsidRDefault="00D97A8C" w:rsidP="00D42191">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Nr.</w:t>
            </w:r>
          </w:p>
        </w:tc>
        <w:tc>
          <w:tcPr>
            <w:tcW w:w="8079" w:type="dxa"/>
          </w:tcPr>
          <w:p w:rsidR="00D97A8C" w:rsidRPr="006831BE" w:rsidRDefault="00D97A8C" w:rsidP="00D42191">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Omschrijving</w:t>
            </w:r>
          </w:p>
        </w:tc>
      </w:tr>
      <w:tr w:rsidR="00CF0363" w:rsidRPr="00D97A8C" w:rsidTr="00D42191">
        <w:tc>
          <w:tcPr>
            <w:tcW w:w="988" w:type="dxa"/>
          </w:tcPr>
          <w:p w:rsidR="00CF0363" w:rsidRPr="00D97A8C" w:rsidRDefault="00353C2C" w:rsidP="00D42191">
            <w:pPr>
              <w:autoSpaceDE w:val="0"/>
              <w:autoSpaceDN w:val="0"/>
              <w:adjustRightInd w:val="0"/>
              <w:spacing w:before="120" w:after="120" w:line="240" w:lineRule="atLeast"/>
              <w:jc w:val="both"/>
              <w:rPr>
                <w:rFonts w:cs="Arial"/>
                <w:color w:val="000000"/>
                <w:sz w:val="22"/>
              </w:rPr>
            </w:pPr>
            <w:r>
              <w:rPr>
                <w:rFonts w:cs="Arial"/>
                <w:color w:val="000000"/>
                <w:sz w:val="22"/>
              </w:rPr>
              <w:t>R1</w:t>
            </w:r>
          </w:p>
        </w:tc>
        <w:tc>
          <w:tcPr>
            <w:tcW w:w="8079" w:type="dxa"/>
          </w:tcPr>
          <w:p w:rsidR="00CF0363" w:rsidRDefault="00353C2C" w:rsidP="00D42191">
            <w:pPr>
              <w:autoSpaceDE w:val="0"/>
              <w:autoSpaceDN w:val="0"/>
              <w:adjustRightInd w:val="0"/>
              <w:spacing w:before="120" w:after="120" w:line="240" w:lineRule="atLeast"/>
              <w:jc w:val="both"/>
              <w:rPr>
                <w:rFonts w:cs="Arial"/>
                <w:color w:val="000000"/>
                <w:sz w:val="22"/>
              </w:rPr>
            </w:pPr>
            <w:r>
              <w:rPr>
                <w:rFonts w:cs="Arial"/>
                <w:color w:val="000000"/>
                <w:sz w:val="22"/>
              </w:rPr>
              <w:t>Per kwartaal dient Opdrachtnemer een rapportage te overleggen waarin tenminste zijn opgenomen:</w:t>
            </w:r>
          </w:p>
          <w:p w:rsidR="006653C8" w:rsidRDefault="006653C8"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Pr>
                <w:rFonts w:cs="Arial"/>
                <w:color w:val="000000"/>
                <w:sz w:val="22"/>
              </w:rPr>
              <w:t>Apparaattype en nummer;</w:t>
            </w:r>
          </w:p>
          <w:p w:rsidR="006653C8" w:rsidRDefault="006653C8"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Pr>
                <w:rFonts w:cs="Arial"/>
                <w:color w:val="000000"/>
                <w:sz w:val="22"/>
              </w:rPr>
              <w:t>Locatie;</w:t>
            </w:r>
          </w:p>
          <w:p w:rsidR="00353C2C" w:rsidRPr="00353C2C" w:rsidRDefault="00353C2C"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sidRPr="00353C2C">
              <w:rPr>
                <w:rFonts w:cs="Arial"/>
                <w:color w:val="000000"/>
                <w:sz w:val="22"/>
              </w:rPr>
              <w:t>Verbruiksgegevens;</w:t>
            </w:r>
          </w:p>
          <w:p w:rsidR="00353C2C" w:rsidRPr="00353C2C" w:rsidRDefault="00353C2C"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sidRPr="00353C2C">
              <w:rPr>
                <w:rFonts w:cs="Arial"/>
                <w:color w:val="000000"/>
                <w:sz w:val="22"/>
              </w:rPr>
              <w:t>Tellerstanden</w:t>
            </w:r>
            <w:r w:rsidR="00AC25A3">
              <w:rPr>
                <w:rFonts w:cs="Arial"/>
                <w:color w:val="000000"/>
                <w:sz w:val="22"/>
              </w:rPr>
              <w:t>, gespecificeerd in zwart/wit en kleur;</w:t>
            </w:r>
          </w:p>
          <w:p w:rsidR="00353C2C" w:rsidRDefault="00353C2C"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sidRPr="00353C2C">
              <w:rPr>
                <w:rFonts w:cs="Arial"/>
                <w:color w:val="000000"/>
                <w:sz w:val="22"/>
              </w:rPr>
              <w:t>Aantal storingen;</w:t>
            </w:r>
          </w:p>
          <w:p w:rsidR="006653C8" w:rsidRPr="00353C2C" w:rsidRDefault="006653C8"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Pr>
                <w:rFonts w:cs="Arial"/>
                <w:color w:val="000000"/>
                <w:sz w:val="22"/>
              </w:rPr>
              <w:t>Beschikbaarheidspercentage;</w:t>
            </w:r>
          </w:p>
          <w:p w:rsidR="00353C2C" w:rsidRDefault="00353C2C"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sidRPr="00353C2C">
              <w:rPr>
                <w:rFonts w:cs="Arial"/>
                <w:color w:val="000000"/>
                <w:sz w:val="22"/>
              </w:rPr>
              <w:t>Oplostijden</w:t>
            </w:r>
            <w:r w:rsidR="008201CB">
              <w:rPr>
                <w:rFonts w:cs="Arial"/>
                <w:color w:val="000000"/>
                <w:sz w:val="22"/>
              </w:rPr>
              <w:t>;</w:t>
            </w:r>
          </w:p>
          <w:p w:rsidR="008201CB" w:rsidRDefault="008201CB" w:rsidP="00353C2C">
            <w:pPr>
              <w:pStyle w:val="Lijstalinea"/>
              <w:numPr>
                <w:ilvl w:val="0"/>
                <w:numId w:val="15"/>
              </w:numPr>
              <w:autoSpaceDE w:val="0"/>
              <w:autoSpaceDN w:val="0"/>
              <w:adjustRightInd w:val="0"/>
              <w:spacing w:before="120" w:after="120" w:line="240" w:lineRule="atLeast"/>
              <w:jc w:val="both"/>
              <w:rPr>
                <w:rFonts w:cs="Arial"/>
                <w:color w:val="000000"/>
                <w:sz w:val="22"/>
              </w:rPr>
            </w:pPr>
            <w:r>
              <w:rPr>
                <w:rFonts w:cs="Arial"/>
                <w:color w:val="000000"/>
                <w:sz w:val="22"/>
              </w:rPr>
              <w:t>Uitgevoerd onderhoud</w:t>
            </w:r>
            <w:r w:rsidR="00F5466B">
              <w:rPr>
                <w:rFonts w:cs="Arial"/>
                <w:color w:val="000000"/>
                <w:sz w:val="22"/>
              </w:rPr>
              <w:t xml:space="preserve"> (B18).</w:t>
            </w:r>
          </w:p>
        </w:tc>
      </w:tr>
    </w:tbl>
    <w:p w:rsidR="003C3407" w:rsidRDefault="003C3407" w:rsidP="00761C18">
      <w:pPr>
        <w:autoSpaceDE w:val="0"/>
        <w:autoSpaceDN w:val="0"/>
        <w:adjustRightInd w:val="0"/>
        <w:spacing w:before="120" w:after="120" w:line="240" w:lineRule="atLeast"/>
        <w:jc w:val="both"/>
        <w:rPr>
          <w:rFonts w:cs="Arial"/>
          <w:color w:val="000000"/>
          <w:sz w:val="22"/>
        </w:rPr>
      </w:pPr>
    </w:p>
    <w:tbl>
      <w:tblPr>
        <w:tblStyle w:val="Tabelraster"/>
        <w:tblW w:w="9067" w:type="dxa"/>
        <w:tblLook w:val="04A0" w:firstRow="1" w:lastRow="0" w:firstColumn="1" w:lastColumn="0" w:noHBand="0" w:noVBand="1"/>
      </w:tblPr>
      <w:tblGrid>
        <w:gridCol w:w="988"/>
        <w:gridCol w:w="8079"/>
      </w:tblGrid>
      <w:tr w:rsidR="003C3407" w:rsidRPr="006831BE" w:rsidTr="0025482C">
        <w:tc>
          <w:tcPr>
            <w:tcW w:w="9067" w:type="dxa"/>
            <w:gridSpan w:val="2"/>
          </w:tcPr>
          <w:p w:rsidR="003C3407" w:rsidRPr="006831BE" w:rsidRDefault="003C3407" w:rsidP="0025482C">
            <w:pPr>
              <w:autoSpaceDE w:val="0"/>
              <w:autoSpaceDN w:val="0"/>
              <w:adjustRightInd w:val="0"/>
              <w:spacing w:before="120" w:after="120" w:line="240" w:lineRule="atLeast"/>
              <w:jc w:val="both"/>
              <w:rPr>
                <w:rFonts w:cs="Arial"/>
                <w:b/>
                <w:color w:val="000000"/>
                <w:sz w:val="22"/>
              </w:rPr>
            </w:pPr>
            <w:r>
              <w:rPr>
                <w:rFonts w:cs="Arial"/>
                <w:b/>
                <w:color w:val="000000"/>
                <w:sz w:val="22"/>
              </w:rPr>
              <w:t>Security</w:t>
            </w:r>
          </w:p>
        </w:tc>
      </w:tr>
      <w:tr w:rsidR="003C3407" w:rsidRPr="006831BE" w:rsidTr="0025482C">
        <w:tc>
          <w:tcPr>
            <w:tcW w:w="988" w:type="dxa"/>
          </w:tcPr>
          <w:p w:rsidR="003C3407" w:rsidRPr="006831BE" w:rsidRDefault="003C3407" w:rsidP="0025482C">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Nr.</w:t>
            </w:r>
          </w:p>
        </w:tc>
        <w:tc>
          <w:tcPr>
            <w:tcW w:w="8079" w:type="dxa"/>
          </w:tcPr>
          <w:p w:rsidR="003C3407" w:rsidRPr="006831BE" w:rsidRDefault="003C3407" w:rsidP="0025482C">
            <w:pPr>
              <w:autoSpaceDE w:val="0"/>
              <w:autoSpaceDN w:val="0"/>
              <w:adjustRightInd w:val="0"/>
              <w:spacing w:before="120" w:after="120" w:line="240" w:lineRule="atLeast"/>
              <w:jc w:val="both"/>
              <w:rPr>
                <w:rFonts w:cs="Arial"/>
                <w:b/>
                <w:color w:val="000000"/>
                <w:sz w:val="22"/>
              </w:rPr>
            </w:pPr>
            <w:r w:rsidRPr="006831BE">
              <w:rPr>
                <w:rFonts w:cs="Arial"/>
                <w:b/>
                <w:color w:val="000000"/>
                <w:sz w:val="22"/>
              </w:rPr>
              <w:t>Omschrijving</w:t>
            </w:r>
          </w:p>
        </w:tc>
      </w:tr>
      <w:tr w:rsidR="003C3407" w:rsidRPr="00D97A8C"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S1</w:t>
            </w:r>
          </w:p>
        </w:tc>
        <w:tc>
          <w:tcPr>
            <w:tcW w:w="8079"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De aangeboden oplossing voldoet volledig aan de BIG (baseline Informatiebeveiliging Gemeenten).</w:t>
            </w:r>
          </w:p>
        </w:tc>
      </w:tr>
      <w:tr w:rsidR="003C3407" w:rsidRPr="00AE2BF9"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S2</w:t>
            </w:r>
          </w:p>
        </w:tc>
        <w:tc>
          <w:tcPr>
            <w:tcW w:w="8079"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Zowel de multifunctionals als de printers zijn niet vanaf het internet aan te sturen / uit te lezen. Toegang via een beveiligd kanaal is wel toegestaan.</w:t>
            </w:r>
          </w:p>
        </w:tc>
      </w:tr>
      <w:tr w:rsidR="003C3407" w:rsidRPr="00AE2BF9"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S3</w:t>
            </w:r>
          </w:p>
        </w:tc>
        <w:tc>
          <w:tcPr>
            <w:tcW w:w="8079" w:type="dxa"/>
          </w:tcPr>
          <w:p w:rsidR="003C3407" w:rsidRPr="003C3407" w:rsidRDefault="003C3407" w:rsidP="000919F7">
            <w:pPr>
              <w:autoSpaceDE w:val="0"/>
              <w:autoSpaceDN w:val="0"/>
              <w:adjustRightInd w:val="0"/>
              <w:spacing w:before="120" w:after="120" w:line="240" w:lineRule="atLeast"/>
              <w:jc w:val="both"/>
              <w:rPr>
                <w:rFonts w:cs="Arial"/>
                <w:color w:val="000000"/>
                <w:sz w:val="22"/>
              </w:rPr>
            </w:pPr>
            <w:r w:rsidRPr="003C3407">
              <w:rPr>
                <w:rFonts w:cs="Arial"/>
                <w:color w:val="000000"/>
                <w:sz w:val="22"/>
              </w:rPr>
              <w:t>Indien de doorgifte van tell</w:t>
            </w:r>
            <w:r w:rsidR="000919F7">
              <w:rPr>
                <w:rFonts w:cs="Arial"/>
                <w:color w:val="000000"/>
                <w:sz w:val="22"/>
              </w:rPr>
              <w:t xml:space="preserve">erstanden en verbruiksartikelen over </w:t>
            </w:r>
            <w:r w:rsidRPr="003C3407">
              <w:rPr>
                <w:rFonts w:cs="Arial"/>
                <w:color w:val="000000"/>
                <w:sz w:val="22"/>
              </w:rPr>
              <w:t>het internet plaats vindt, dan dient dit vanuit een centrale applicatie via een beveiligd kanaal -over een proxyserver-verstuurd te worden.</w:t>
            </w:r>
          </w:p>
        </w:tc>
      </w:tr>
      <w:tr w:rsidR="003C3407" w:rsidRPr="00AE2BF9"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lastRenderedPageBreak/>
              <w:t>S4</w:t>
            </w:r>
          </w:p>
        </w:tc>
        <w:tc>
          <w:tcPr>
            <w:tcW w:w="8079" w:type="dxa"/>
          </w:tcPr>
          <w:p w:rsidR="003C3407" w:rsidRPr="003C3407" w:rsidRDefault="003C3407" w:rsidP="00AE2BF9">
            <w:pPr>
              <w:autoSpaceDE w:val="0"/>
              <w:autoSpaceDN w:val="0"/>
              <w:adjustRightInd w:val="0"/>
              <w:spacing w:before="120" w:after="120" w:line="240" w:lineRule="atLeast"/>
              <w:jc w:val="both"/>
              <w:rPr>
                <w:rFonts w:cs="Arial"/>
                <w:color w:val="000000"/>
                <w:sz w:val="22"/>
              </w:rPr>
            </w:pPr>
            <w:r w:rsidRPr="003C3407">
              <w:rPr>
                <w:rFonts w:cs="Arial"/>
                <w:color w:val="000000"/>
                <w:sz w:val="22"/>
              </w:rPr>
              <w:t>Besturingssysteem op</w:t>
            </w:r>
            <w:r w:rsidR="00AE2BF9">
              <w:rPr>
                <w:rFonts w:cs="Arial"/>
                <w:color w:val="000000"/>
                <w:sz w:val="22"/>
              </w:rPr>
              <w:t xml:space="preserve"> </w:t>
            </w:r>
            <w:r w:rsidRPr="003C3407">
              <w:rPr>
                <w:rFonts w:cs="Arial"/>
                <w:color w:val="000000"/>
                <w:sz w:val="22"/>
              </w:rPr>
              <w:t>de</w:t>
            </w:r>
            <w:r w:rsidR="00AE2BF9">
              <w:rPr>
                <w:rFonts w:cs="Arial"/>
                <w:color w:val="000000"/>
                <w:sz w:val="22"/>
              </w:rPr>
              <w:t xml:space="preserve"> </w:t>
            </w:r>
            <w:r w:rsidRPr="003C3407">
              <w:rPr>
                <w:rFonts w:cs="Arial"/>
                <w:color w:val="000000"/>
                <w:sz w:val="22"/>
              </w:rPr>
              <w:t>printservers en pr</w:t>
            </w:r>
            <w:r w:rsidR="00AE2BF9">
              <w:rPr>
                <w:rFonts w:cs="Arial"/>
                <w:color w:val="000000"/>
                <w:sz w:val="22"/>
              </w:rPr>
              <w:t xml:space="preserve">inters </w:t>
            </w:r>
            <w:r w:rsidRPr="003C3407">
              <w:rPr>
                <w:rFonts w:cs="Arial"/>
                <w:color w:val="000000"/>
                <w:sz w:val="22"/>
              </w:rPr>
              <w:t>is actueel</w:t>
            </w:r>
            <w:r w:rsidR="00AE2BF9">
              <w:rPr>
                <w:rFonts w:cs="Arial"/>
                <w:color w:val="000000"/>
                <w:sz w:val="22"/>
              </w:rPr>
              <w:t xml:space="preserve"> en </w:t>
            </w:r>
            <w:r w:rsidRPr="003C3407">
              <w:rPr>
                <w:rFonts w:cs="Arial"/>
                <w:color w:val="000000"/>
                <w:sz w:val="22"/>
              </w:rPr>
              <w:t>hardened.</w:t>
            </w:r>
          </w:p>
        </w:tc>
      </w:tr>
      <w:tr w:rsidR="003C3407" w:rsidRPr="00AE2BF9"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S5</w:t>
            </w:r>
          </w:p>
        </w:tc>
        <w:tc>
          <w:tcPr>
            <w:tcW w:w="8079" w:type="dxa"/>
          </w:tcPr>
          <w:p w:rsidR="003C3407" w:rsidRPr="003C3407" w:rsidRDefault="00AE2BF9" w:rsidP="00AE2BF9">
            <w:pPr>
              <w:autoSpaceDE w:val="0"/>
              <w:autoSpaceDN w:val="0"/>
              <w:adjustRightInd w:val="0"/>
              <w:spacing w:before="120" w:after="120" w:line="240" w:lineRule="atLeast"/>
              <w:jc w:val="both"/>
              <w:rPr>
                <w:rFonts w:cs="Arial"/>
                <w:color w:val="000000"/>
                <w:sz w:val="22"/>
              </w:rPr>
            </w:pPr>
            <w:r>
              <w:rPr>
                <w:rFonts w:cs="Arial"/>
                <w:color w:val="000000"/>
                <w:sz w:val="22"/>
              </w:rPr>
              <w:t>In verband met scheiding functionaliteit dienen pr</w:t>
            </w:r>
            <w:r w:rsidR="003C3407" w:rsidRPr="003C3407">
              <w:rPr>
                <w:rFonts w:cs="Arial"/>
                <w:color w:val="000000"/>
                <w:sz w:val="22"/>
              </w:rPr>
              <w:t>inters aangestuurd te worden vanuit een print-server</w:t>
            </w:r>
            <w:r>
              <w:rPr>
                <w:rFonts w:cs="Arial"/>
                <w:color w:val="000000"/>
                <w:sz w:val="22"/>
              </w:rPr>
              <w:t xml:space="preserve">, </w:t>
            </w:r>
            <w:r w:rsidR="003C3407" w:rsidRPr="003C3407">
              <w:rPr>
                <w:rFonts w:cs="Arial"/>
                <w:color w:val="000000"/>
                <w:sz w:val="22"/>
              </w:rPr>
              <w:t>m</w:t>
            </w:r>
            <w:r>
              <w:rPr>
                <w:rFonts w:cs="Arial"/>
                <w:color w:val="000000"/>
                <w:sz w:val="22"/>
              </w:rPr>
              <w:t xml:space="preserve">et andere woorden </w:t>
            </w:r>
            <w:r w:rsidR="003C3407" w:rsidRPr="003C3407">
              <w:rPr>
                <w:rFonts w:cs="Arial"/>
                <w:color w:val="000000"/>
                <w:sz w:val="22"/>
              </w:rPr>
              <w:t>de cli</w:t>
            </w:r>
            <w:r>
              <w:rPr>
                <w:rFonts w:cs="Arial"/>
                <w:color w:val="000000"/>
                <w:sz w:val="22"/>
              </w:rPr>
              <w:t>ë</w:t>
            </w:r>
            <w:r w:rsidR="003C3407" w:rsidRPr="003C3407">
              <w:rPr>
                <w:rFonts w:cs="Arial"/>
                <w:color w:val="000000"/>
                <w:sz w:val="22"/>
              </w:rPr>
              <w:t>nt heeft geen rechtstr</w:t>
            </w:r>
            <w:r>
              <w:rPr>
                <w:rFonts w:cs="Arial"/>
                <w:color w:val="000000"/>
                <w:sz w:val="22"/>
              </w:rPr>
              <w:t>eekse verbinding met de printer.</w:t>
            </w:r>
            <w:r w:rsidR="003C3407" w:rsidRPr="003C3407">
              <w:rPr>
                <w:rFonts w:cs="Arial"/>
                <w:color w:val="000000"/>
                <w:sz w:val="22"/>
              </w:rPr>
              <w:t> </w:t>
            </w:r>
          </w:p>
        </w:tc>
      </w:tr>
      <w:tr w:rsidR="003C3407" w:rsidRPr="00AE2BF9" w:rsidTr="0025482C">
        <w:tc>
          <w:tcPr>
            <w:tcW w:w="988" w:type="dxa"/>
          </w:tcPr>
          <w:p w:rsidR="003C3407" w:rsidRPr="003C3407" w:rsidRDefault="003C3407" w:rsidP="003C3407">
            <w:pPr>
              <w:autoSpaceDE w:val="0"/>
              <w:autoSpaceDN w:val="0"/>
              <w:adjustRightInd w:val="0"/>
              <w:spacing w:before="120" w:after="120" w:line="240" w:lineRule="atLeast"/>
              <w:jc w:val="both"/>
              <w:rPr>
                <w:rFonts w:cs="Arial"/>
                <w:color w:val="000000"/>
                <w:sz w:val="22"/>
              </w:rPr>
            </w:pPr>
            <w:r w:rsidRPr="003C3407">
              <w:rPr>
                <w:rFonts w:cs="Arial"/>
                <w:color w:val="000000"/>
                <w:sz w:val="22"/>
              </w:rPr>
              <w:t>S6</w:t>
            </w:r>
          </w:p>
        </w:tc>
        <w:tc>
          <w:tcPr>
            <w:tcW w:w="8079" w:type="dxa"/>
          </w:tcPr>
          <w:p w:rsidR="003C3407" w:rsidRPr="003C3407" w:rsidRDefault="003C3407" w:rsidP="00AE2BF9">
            <w:pPr>
              <w:autoSpaceDE w:val="0"/>
              <w:autoSpaceDN w:val="0"/>
              <w:adjustRightInd w:val="0"/>
              <w:spacing w:before="120" w:after="120" w:line="240" w:lineRule="atLeast"/>
              <w:jc w:val="both"/>
              <w:rPr>
                <w:rFonts w:cs="Arial"/>
                <w:color w:val="000000"/>
                <w:sz w:val="22"/>
              </w:rPr>
            </w:pPr>
            <w:r w:rsidRPr="003C3407">
              <w:rPr>
                <w:rFonts w:cs="Arial"/>
                <w:color w:val="000000"/>
                <w:sz w:val="22"/>
              </w:rPr>
              <w:t>Bij het ontdekken van een ernstige beveiliging</w:t>
            </w:r>
            <w:r w:rsidR="00AE2BF9">
              <w:rPr>
                <w:rFonts w:cs="Arial"/>
                <w:color w:val="000000"/>
                <w:sz w:val="22"/>
              </w:rPr>
              <w:t>s</w:t>
            </w:r>
            <w:r w:rsidRPr="003C3407">
              <w:rPr>
                <w:rFonts w:cs="Arial"/>
                <w:color w:val="000000"/>
                <w:sz w:val="22"/>
              </w:rPr>
              <w:t>kwetsbaarheid</w:t>
            </w:r>
            <w:r w:rsidR="00AE2BF9">
              <w:rPr>
                <w:rFonts w:cs="Arial"/>
                <w:color w:val="000000"/>
                <w:sz w:val="22"/>
              </w:rPr>
              <w:t xml:space="preserve"> die van </w:t>
            </w:r>
            <w:r w:rsidRPr="003C3407">
              <w:rPr>
                <w:rFonts w:cs="Arial"/>
                <w:color w:val="000000"/>
                <w:sz w:val="22"/>
              </w:rPr>
              <w:t xml:space="preserve">toepassing is </w:t>
            </w:r>
            <w:r w:rsidR="00AE2BF9">
              <w:rPr>
                <w:rFonts w:cs="Arial"/>
                <w:color w:val="000000"/>
                <w:sz w:val="22"/>
              </w:rPr>
              <w:t>op</w:t>
            </w:r>
            <w:r w:rsidRPr="003C3407">
              <w:rPr>
                <w:rFonts w:cs="Arial"/>
                <w:color w:val="000000"/>
                <w:sz w:val="22"/>
              </w:rPr>
              <w:t xml:space="preserve"> de geleverde multifunctionals en/of printers, zal </w:t>
            </w:r>
            <w:r w:rsidR="00AE2BF9">
              <w:rPr>
                <w:rFonts w:cs="Arial"/>
                <w:color w:val="000000"/>
                <w:sz w:val="22"/>
              </w:rPr>
              <w:t xml:space="preserve">er </w:t>
            </w:r>
            <w:r w:rsidRPr="003C3407">
              <w:rPr>
                <w:rFonts w:cs="Arial"/>
                <w:color w:val="000000"/>
                <w:sz w:val="22"/>
              </w:rPr>
              <w:t xml:space="preserve">door de leverancier actie </w:t>
            </w:r>
            <w:r w:rsidR="00AE2BF9">
              <w:rPr>
                <w:rFonts w:cs="Arial"/>
                <w:color w:val="000000"/>
                <w:sz w:val="22"/>
              </w:rPr>
              <w:t xml:space="preserve">ondernomen worden om deze </w:t>
            </w:r>
            <w:r w:rsidRPr="003C3407">
              <w:rPr>
                <w:rFonts w:cs="Arial"/>
                <w:color w:val="000000"/>
                <w:sz w:val="22"/>
              </w:rPr>
              <w:t>kwetsbaarheid met een patch, firmware update of anderszins te verhelpen. Gemeente Lelystad bepaalt hierin de prioriteit.</w:t>
            </w:r>
          </w:p>
        </w:tc>
      </w:tr>
    </w:tbl>
    <w:tbl>
      <w:tblPr>
        <w:tblW w:w="9067" w:type="dxa"/>
        <w:tblCellMar>
          <w:left w:w="0" w:type="dxa"/>
          <w:right w:w="0" w:type="dxa"/>
        </w:tblCellMar>
        <w:tblLook w:val="04A0" w:firstRow="1" w:lastRow="0" w:firstColumn="1" w:lastColumn="0" w:noHBand="0" w:noVBand="1"/>
      </w:tblPr>
      <w:tblGrid>
        <w:gridCol w:w="988"/>
        <w:gridCol w:w="8079"/>
      </w:tblGrid>
      <w:tr w:rsidR="003C3407" w:rsidRPr="00AE2BF9" w:rsidTr="0025482C">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3407" w:rsidRPr="003C3407" w:rsidRDefault="003C3407" w:rsidP="0025482C">
            <w:pPr>
              <w:autoSpaceDE w:val="0"/>
              <w:autoSpaceDN w:val="0"/>
              <w:adjustRightInd w:val="0"/>
              <w:spacing w:before="120" w:after="120" w:line="240" w:lineRule="atLeast"/>
              <w:jc w:val="both"/>
              <w:rPr>
                <w:rFonts w:cs="Arial"/>
                <w:color w:val="000000"/>
                <w:sz w:val="22"/>
              </w:rPr>
            </w:pPr>
            <w:r w:rsidRPr="003C3407">
              <w:rPr>
                <w:rFonts w:cs="Arial"/>
                <w:color w:val="000000"/>
                <w:sz w:val="22"/>
              </w:rPr>
              <w:t>S7</w:t>
            </w:r>
          </w:p>
        </w:tc>
        <w:tc>
          <w:tcPr>
            <w:tcW w:w="8079" w:type="dxa"/>
            <w:tcBorders>
              <w:top w:val="nil"/>
              <w:left w:val="nil"/>
              <w:bottom w:val="single" w:sz="8" w:space="0" w:color="auto"/>
              <w:right w:val="single" w:sz="8" w:space="0" w:color="auto"/>
            </w:tcBorders>
            <w:tcMar>
              <w:top w:w="0" w:type="dxa"/>
              <w:left w:w="108" w:type="dxa"/>
              <w:bottom w:w="0" w:type="dxa"/>
              <w:right w:w="108" w:type="dxa"/>
            </w:tcMar>
            <w:hideMark/>
          </w:tcPr>
          <w:p w:rsidR="003C3407" w:rsidRPr="003C3407" w:rsidRDefault="003C3407" w:rsidP="00AE2BF9">
            <w:pPr>
              <w:autoSpaceDE w:val="0"/>
              <w:autoSpaceDN w:val="0"/>
              <w:adjustRightInd w:val="0"/>
              <w:spacing w:before="120" w:after="120" w:line="240" w:lineRule="atLeast"/>
              <w:jc w:val="both"/>
              <w:rPr>
                <w:rFonts w:cs="Arial"/>
                <w:color w:val="000000"/>
                <w:sz w:val="22"/>
              </w:rPr>
            </w:pPr>
            <w:r w:rsidRPr="003C3407">
              <w:rPr>
                <w:rFonts w:cs="Arial"/>
                <w:color w:val="000000"/>
                <w:sz w:val="22"/>
              </w:rPr>
              <w:t>Bij vervanging van een multifunctional of printer wordt de harddisk kosteloos “onherroepelijk geleegd” (disk Sanitization). Gemeente Lelystad ontvangt hiervan een bewijs</w:t>
            </w:r>
            <w:r w:rsidR="00AE2BF9">
              <w:rPr>
                <w:rFonts w:cs="Arial"/>
                <w:color w:val="000000"/>
                <w:sz w:val="22"/>
              </w:rPr>
              <w:t>.</w:t>
            </w:r>
          </w:p>
        </w:tc>
      </w:tr>
    </w:tbl>
    <w:p w:rsidR="00D97A8C" w:rsidRPr="00761C18" w:rsidRDefault="00D97A8C" w:rsidP="003C3407">
      <w:pPr>
        <w:autoSpaceDE w:val="0"/>
        <w:autoSpaceDN w:val="0"/>
        <w:adjustRightInd w:val="0"/>
        <w:spacing w:before="120" w:after="120" w:line="240" w:lineRule="atLeast"/>
        <w:jc w:val="both"/>
        <w:rPr>
          <w:rFonts w:cs="Arial"/>
          <w:color w:val="000000"/>
          <w:sz w:val="22"/>
        </w:rPr>
      </w:pPr>
    </w:p>
    <w:sectPr w:rsidR="00D97A8C" w:rsidRPr="00761C18" w:rsidSect="008A34AA">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2FD" w:rsidRDefault="00EC52FD" w:rsidP="00C7091F">
      <w:pPr>
        <w:spacing w:line="240" w:lineRule="auto"/>
      </w:pPr>
      <w:r>
        <w:separator/>
      </w:r>
    </w:p>
  </w:endnote>
  <w:endnote w:type="continuationSeparator" w:id="0">
    <w:p w:rsidR="00EC52FD" w:rsidRDefault="00EC52FD" w:rsidP="00C70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073516"/>
      <w:docPartObj>
        <w:docPartGallery w:val="Page Numbers (Bottom of Page)"/>
        <w:docPartUnique/>
      </w:docPartObj>
    </w:sdtPr>
    <w:sdtEndPr/>
    <w:sdtContent>
      <w:p w:rsidR="00C7091F" w:rsidRDefault="00C7091F">
        <w:pPr>
          <w:pStyle w:val="Voettekst"/>
          <w:jc w:val="right"/>
        </w:pPr>
        <w:r>
          <w:fldChar w:fldCharType="begin"/>
        </w:r>
        <w:r>
          <w:instrText>PAGE   \* MERGEFORMAT</w:instrText>
        </w:r>
        <w:r>
          <w:fldChar w:fldCharType="separate"/>
        </w:r>
        <w:r w:rsidR="004C68C8">
          <w:rPr>
            <w:noProof/>
          </w:rPr>
          <w:t>8</w:t>
        </w:r>
        <w:r>
          <w:fldChar w:fldCharType="end"/>
        </w:r>
      </w:p>
    </w:sdtContent>
  </w:sdt>
  <w:p w:rsidR="00C7091F" w:rsidRDefault="00C709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2FD" w:rsidRDefault="00EC52FD" w:rsidP="00C7091F">
      <w:pPr>
        <w:spacing w:line="240" w:lineRule="auto"/>
      </w:pPr>
      <w:r>
        <w:separator/>
      </w:r>
    </w:p>
  </w:footnote>
  <w:footnote w:type="continuationSeparator" w:id="0">
    <w:p w:rsidR="00EC52FD" w:rsidRDefault="00EC52FD" w:rsidP="00C709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1F" w:rsidRDefault="00C7091F" w:rsidP="00C7091F">
    <w:pPr>
      <w:pStyle w:val="Koptekst"/>
      <w:ind w:firstLine="708"/>
    </w:pPr>
    <w:r>
      <w:tab/>
    </w:r>
    <w:r>
      <w:tab/>
    </w:r>
    <w:r w:rsidRPr="00C65CC2">
      <w:rPr>
        <w:rFonts w:cs="Arial"/>
        <w:i/>
        <w:noProof/>
        <w:szCs w:val="20"/>
        <w:lang w:eastAsia="nl-NL"/>
      </w:rPr>
      <w:drawing>
        <wp:inline distT="0" distB="0" distL="0" distR="0" wp14:anchorId="33012BE0" wp14:editId="4EFD098A">
          <wp:extent cx="1443600" cy="572400"/>
          <wp:effectExtent l="0" t="0" r="4445" b="0"/>
          <wp:docPr id="2"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srcRect/>
                  <a:stretch>
                    <a:fillRect/>
                  </a:stretch>
                </pic:blipFill>
                <pic:spPr bwMode="auto">
                  <a:xfrm>
                    <a:off x="0" y="0"/>
                    <a:ext cx="1443600" cy="572400"/>
                  </a:xfrm>
                  <a:prstGeom prst="rect">
                    <a:avLst/>
                  </a:prstGeom>
                  <a:noFill/>
                  <a:ln w="9525">
                    <a:noFill/>
                    <a:miter lim="800000"/>
                    <a:headEnd/>
                    <a:tailEnd/>
                  </a:ln>
                </pic:spPr>
              </pic:pic>
            </a:graphicData>
          </a:graphic>
        </wp:inline>
      </w:drawing>
    </w:r>
  </w:p>
  <w:p w:rsidR="00C7091F" w:rsidRDefault="00C7091F" w:rsidP="00C7091F">
    <w:pPr>
      <w:pStyle w:val="Koptekst"/>
      <w:ind w:firstLine="708"/>
    </w:pPr>
  </w:p>
  <w:p w:rsidR="00C7091F" w:rsidRDefault="00C7091F" w:rsidP="00C7091F">
    <w:pPr>
      <w:pStyle w:val="Koptekst"/>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A02EA"/>
    <w:multiLevelType w:val="hybridMultilevel"/>
    <w:tmpl w:val="DB82AAE0"/>
    <w:lvl w:ilvl="0" w:tplc="8BF24A2C">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1F93495"/>
    <w:multiLevelType w:val="hybridMultilevel"/>
    <w:tmpl w:val="D1D80A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66754"/>
    <w:multiLevelType w:val="hybridMultilevel"/>
    <w:tmpl w:val="BD3C1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50F7E"/>
    <w:multiLevelType w:val="hybridMultilevel"/>
    <w:tmpl w:val="29027A10"/>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081AE2"/>
    <w:multiLevelType w:val="hybridMultilevel"/>
    <w:tmpl w:val="EA10E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347D2E"/>
    <w:multiLevelType w:val="hybridMultilevel"/>
    <w:tmpl w:val="1EB44644"/>
    <w:lvl w:ilvl="0" w:tplc="735E57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85148F"/>
    <w:multiLevelType w:val="hybridMultilevel"/>
    <w:tmpl w:val="BCC8B62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D0272A6"/>
    <w:multiLevelType w:val="hybridMultilevel"/>
    <w:tmpl w:val="3B5A4B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89870F2"/>
    <w:multiLevelType w:val="hybridMultilevel"/>
    <w:tmpl w:val="58B20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BD7420"/>
    <w:multiLevelType w:val="hybridMultilevel"/>
    <w:tmpl w:val="A77CE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5B68D2"/>
    <w:multiLevelType w:val="hybridMultilevel"/>
    <w:tmpl w:val="0DB2B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7F0261"/>
    <w:multiLevelType w:val="hybridMultilevel"/>
    <w:tmpl w:val="C48CB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A1784C"/>
    <w:multiLevelType w:val="hybridMultilevel"/>
    <w:tmpl w:val="91D63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8A392F"/>
    <w:multiLevelType w:val="hybridMultilevel"/>
    <w:tmpl w:val="13D4F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BD725D"/>
    <w:multiLevelType w:val="hybridMultilevel"/>
    <w:tmpl w:val="4E9AE098"/>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5424CF"/>
    <w:multiLevelType w:val="hybridMultilevel"/>
    <w:tmpl w:val="CF743618"/>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842511"/>
    <w:multiLevelType w:val="hybridMultilevel"/>
    <w:tmpl w:val="5BA43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13"/>
  </w:num>
  <w:num w:numId="6">
    <w:abstractNumId w:val="16"/>
  </w:num>
  <w:num w:numId="7">
    <w:abstractNumId w:val="12"/>
  </w:num>
  <w:num w:numId="8">
    <w:abstractNumId w:val="15"/>
  </w:num>
  <w:num w:numId="9">
    <w:abstractNumId w:val="14"/>
  </w:num>
  <w:num w:numId="10">
    <w:abstractNumId w:val="2"/>
  </w:num>
  <w:num w:numId="11">
    <w:abstractNumId w:val="0"/>
  </w:num>
  <w:num w:numId="12">
    <w:abstractNumId w:val="7"/>
  </w:num>
  <w:num w:numId="13">
    <w:abstractNumId w:val="10"/>
  </w:num>
  <w:num w:numId="14">
    <w:abstractNumId w:val="1"/>
  </w:num>
  <w:num w:numId="15">
    <w:abstractNumId w:val="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CD"/>
    <w:rsid w:val="000142EE"/>
    <w:rsid w:val="0002645D"/>
    <w:rsid w:val="000919F7"/>
    <w:rsid w:val="000A7352"/>
    <w:rsid w:val="000F08C8"/>
    <w:rsid w:val="00136400"/>
    <w:rsid w:val="00150D22"/>
    <w:rsid w:val="001A35CA"/>
    <w:rsid w:val="001E2B3F"/>
    <w:rsid w:val="002116F3"/>
    <w:rsid w:val="002630B0"/>
    <w:rsid w:val="002C2E06"/>
    <w:rsid w:val="002D728E"/>
    <w:rsid w:val="002F6FA4"/>
    <w:rsid w:val="00346E00"/>
    <w:rsid w:val="00353C2C"/>
    <w:rsid w:val="0038072A"/>
    <w:rsid w:val="00382CAD"/>
    <w:rsid w:val="003C3407"/>
    <w:rsid w:val="004109C8"/>
    <w:rsid w:val="004217AF"/>
    <w:rsid w:val="00446815"/>
    <w:rsid w:val="00484986"/>
    <w:rsid w:val="004C68C8"/>
    <w:rsid w:val="004D1A91"/>
    <w:rsid w:val="005801CD"/>
    <w:rsid w:val="005F08EA"/>
    <w:rsid w:val="006653C8"/>
    <w:rsid w:val="006831BE"/>
    <w:rsid w:val="00683F86"/>
    <w:rsid w:val="006A5630"/>
    <w:rsid w:val="00761C18"/>
    <w:rsid w:val="007E20BC"/>
    <w:rsid w:val="007F74A4"/>
    <w:rsid w:val="008201CB"/>
    <w:rsid w:val="00867B9F"/>
    <w:rsid w:val="008801C0"/>
    <w:rsid w:val="008A34AA"/>
    <w:rsid w:val="00A42103"/>
    <w:rsid w:val="00AC25A3"/>
    <w:rsid w:val="00AD19CA"/>
    <w:rsid w:val="00AE2BF9"/>
    <w:rsid w:val="00B542F1"/>
    <w:rsid w:val="00BA330D"/>
    <w:rsid w:val="00BC2928"/>
    <w:rsid w:val="00C00AA2"/>
    <w:rsid w:val="00C00B15"/>
    <w:rsid w:val="00C64D1F"/>
    <w:rsid w:val="00C7091F"/>
    <w:rsid w:val="00C95B5A"/>
    <w:rsid w:val="00CD0B11"/>
    <w:rsid w:val="00CE4824"/>
    <w:rsid w:val="00CF0363"/>
    <w:rsid w:val="00CF0402"/>
    <w:rsid w:val="00D85136"/>
    <w:rsid w:val="00D97A8C"/>
    <w:rsid w:val="00E42107"/>
    <w:rsid w:val="00EA1766"/>
    <w:rsid w:val="00EB08D8"/>
    <w:rsid w:val="00EC52FD"/>
    <w:rsid w:val="00EF0DBF"/>
    <w:rsid w:val="00F5466B"/>
    <w:rsid w:val="00F65BE5"/>
    <w:rsid w:val="00F91738"/>
    <w:rsid w:val="00F954E7"/>
    <w:rsid w:val="00FA1A40"/>
    <w:rsid w:val="00FA2849"/>
    <w:rsid w:val="00FC5464"/>
    <w:rsid w:val="00FD3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ACE5D190-1D90-402C-84F1-E032ADF7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01CD"/>
    <w:pPr>
      <w:spacing w:line="276" w:lineRule="auto"/>
    </w:pPr>
    <w:rPr>
      <w:rFonts w:ascii="Arial" w:eastAsiaTheme="minorHAnsi" w:hAnsi="Arial" w:cstheme="minorBidi"/>
      <w:szCs w:val="22"/>
      <w:lang w:eastAsia="en-US"/>
    </w:rPr>
  </w:style>
  <w:style w:type="paragraph" w:styleId="Kop1">
    <w:name w:val="heading 1"/>
    <w:basedOn w:val="Standaard"/>
    <w:next w:val="Standaard"/>
    <w:link w:val="Kop1Char"/>
    <w:qFormat/>
    <w:rsid w:val="005801CD"/>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5801CD"/>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5801CD"/>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unhideWhenUsed/>
    <w:qFormat/>
    <w:rsid w:val="005801CD"/>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801CD"/>
    <w:rPr>
      <w:rFonts w:ascii="Arial" w:eastAsiaTheme="majorEastAsia" w:hAnsi="Arial" w:cstheme="majorBidi"/>
      <w:b/>
      <w:bCs/>
      <w:sz w:val="32"/>
      <w:szCs w:val="28"/>
      <w:lang w:eastAsia="en-US"/>
    </w:rPr>
  </w:style>
  <w:style w:type="character" w:customStyle="1" w:styleId="Kop2Char">
    <w:name w:val="Kop 2 Char"/>
    <w:basedOn w:val="Standaardalinea-lettertype"/>
    <w:link w:val="Kop2"/>
    <w:uiPriority w:val="9"/>
    <w:rsid w:val="005801CD"/>
    <w:rPr>
      <w:rFonts w:ascii="Arial" w:eastAsiaTheme="majorEastAsia" w:hAnsi="Arial" w:cstheme="majorBidi"/>
      <w:b/>
      <w:bCs/>
      <w:i/>
      <w:sz w:val="28"/>
      <w:szCs w:val="26"/>
      <w:lang w:eastAsia="en-US"/>
    </w:rPr>
  </w:style>
  <w:style w:type="character" w:customStyle="1" w:styleId="Kop3Char">
    <w:name w:val="Kop 3 Char"/>
    <w:basedOn w:val="Standaardalinea-lettertype"/>
    <w:link w:val="Kop3"/>
    <w:uiPriority w:val="9"/>
    <w:rsid w:val="005801CD"/>
    <w:rPr>
      <w:rFonts w:ascii="Arial" w:eastAsiaTheme="majorEastAsia" w:hAnsi="Arial" w:cstheme="majorBidi"/>
      <w:b/>
      <w:bCs/>
      <w:sz w:val="26"/>
      <w:szCs w:val="22"/>
      <w:lang w:eastAsia="en-US"/>
    </w:rPr>
  </w:style>
  <w:style w:type="character" w:customStyle="1" w:styleId="Kop4Char">
    <w:name w:val="Kop 4 Char"/>
    <w:basedOn w:val="Standaardalinea-lettertype"/>
    <w:link w:val="Kop4"/>
    <w:uiPriority w:val="9"/>
    <w:rsid w:val="005801CD"/>
    <w:rPr>
      <w:rFonts w:ascii="Arial" w:eastAsiaTheme="majorEastAsia" w:hAnsi="Arial" w:cstheme="majorBidi"/>
      <w:b/>
      <w:bCs/>
      <w:iCs/>
      <w:sz w:val="24"/>
      <w:szCs w:val="22"/>
      <w:lang w:eastAsia="en-US"/>
    </w:rPr>
  </w:style>
  <w:style w:type="paragraph" w:styleId="Ondertitel">
    <w:name w:val="Subtitle"/>
    <w:basedOn w:val="Standaard"/>
    <w:next w:val="Standaard"/>
    <w:link w:val="OndertitelChar"/>
    <w:uiPriority w:val="11"/>
    <w:qFormat/>
    <w:rsid w:val="005801CD"/>
    <w:pPr>
      <w:numPr>
        <w:ilvl w:val="1"/>
      </w:numPr>
    </w:pPr>
    <w:rPr>
      <w:rFonts w:eastAsiaTheme="majorEastAsia"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5801CD"/>
    <w:rPr>
      <w:rFonts w:ascii="Arial" w:eastAsiaTheme="majorEastAsia" w:hAnsi="Arial" w:cstheme="majorBidi"/>
      <w:i/>
      <w:iCs/>
      <w:color w:val="5B9BD5" w:themeColor="accent1"/>
      <w:spacing w:val="15"/>
      <w:sz w:val="24"/>
      <w:szCs w:val="24"/>
      <w:lang w:eastAsia="en-US"/>
    </w:rPr>
  </w:style>
  <w:style w:type="character" w:styleId="Subtielebenadrukking">
    <w:name w:val="Subtle Emphasis"/>
    <w:basedOn w:val="Standaardalinea-lettertype"/>
    <w:uiPriority w:val="19"/>
    <w:qFormat/>
    <w:rsid w:val="005801CD"/>
    <w:rPr>
      <w:rFonts w:ascii="Arial" w:hAnsi="Arial"/>
      <w:i/>
      <w:iCs/>
      <w:color w:val="808080" w:themeColor="text1" w:themeTint="7F"/>
    </w:rPr>
  </w:style>
  <w:style w:type="paragraph" w:styleId="Lijstalinea">
    <w:name w:val="List Paragraph"/>
    <w:basedOn w:val="Standaard"/>
    <w:link w:val="LijstalineaChar"/>
    <w:uiPriority w:val="34"/>
    <w:qFormat/>
    <w:rsid w:val="005801CD"/>
    <w:pPr>
      <w:ind w:left="720"/>
      <w:contextualSpacing/>
    </w:pPr>
  </w:style>
  <w:style w:type="table" w:styleId="Tabelraster">
    <w:name w:val="Table Grid"/>
    <w:basedOn w:val="Standaardtabel"/>
    <w:rsid w:val="005801CD"/>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5801CD"/>
    <w:rPr>
      <w:rFonts w:ascii="Arial" w:eastAsiaTheme="minorHAnsi" w:hAnsi="Arial" w:cstheme="minorBidi"/>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5801CD"/>
    <w:rPr>
      <w:color w:val="0563C1" w:themeColor="hyperlink"/>
      <w:u w:val="single"/>
    </w:rPr>
  </w:style>
  <w:style w:type="character" w:styleId="Verwijzingopmerking">
    <w:name w:val="annotation reference"/>
    <w:basedOn w:val="Standaardalinea-lettertype"/>
    <w:uiPriority w:val="99"/>
    <w:semiHidden/>
    <w:unhideWhenUsed/>
    <w:rsid w:val="005801CD"/>
    <w:rPr>
      <w:sz w:val="16"/>
      <w:szCs w:val="16"/>
    </w:rPr>
  </w:style>
  <w:style w:type="paragraph" w:styleId="Tekstopmerking">
    <w:name w:val="annotation text"/>
    <w:basedOn w:val="Standaard"/>
    <w:link w:val="TekstopmerkingChar"/>
    <w:uiPriority w:val="99"/>
    <w:semiHidden/>
    <w:unhideWhenUsed/>
    <w:rsid w:val="005801CD"/>
    <w:pPr>
      <w:spacing w:line="240" w:lineRule="auto"/>
    </w:pPr>
    <w:rPr>
      <w:szCs w:val="20"/>
    </w:rPr>
  </w:style>
  <w:style w:type="character" w:customStyle="1" w:styleId="TekstopmerkingChar">
    <w:name w:val="Tekst opmerking Char"/>
    <w:basedOn w:val="Standaardalinea-lettertype"/>
    <w:link w:val="Tekstopmerking"/>
    <w:uiPriority w:val="99"/>
    <w:semiHidden/>
    <w:rsid w:val="005801CD"/>
    <w:rPr>
      <w:rFonts w:ascii="Arial" w:eastAsiaTheme="minorHAnsi" w:hAnsi="Arial"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801CD"/>
    <w:rPr>
      <w:b/>
      <w:bCs/>
    </w:rPr>
  </w:style>
  <w:style w:type="character" w:customStyle="1" w:styleId="OnderwerpvanopmerkingChar">
    <w:name w:val="Onderwerp van opmerking Char"/>
    <w:basedOn w:val="TekstopmerkingChar"/>
    <w:link w:val="Onderwerpvanopmerking"/>
    <w:uiPriority w:val="99"/>
    <w:semiHidden/>
    <w:rsid w:val="005801CD"/>
    <w:rPr>
      <w:rFonts w:ascii="Arial" w:eastAsiaTheme="minorHAnsi" w:hAnsi="Arial" w:cstheme="minorBidi"/>
      <w:b/>
      <w:bCs/>
      <w:lang w:eastAsia="en-US"/>
    </w:rPr>
  </w:style>
  <w:style w:type="paragraph" w:styleId="Ballontekst">
    <w:name w:val="Balloon Text"/>
    <w:basedOn w:val="Standaard"/>
    <w:link w:val="BallontekstChar"/>
    <w:uiPriority w:val="99"/>
    <w:semiHidden/>
    <w:unhideWhenUsed/>
    <w:rsid w:val="005801C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01CD"/>
    <w:rPr>
      <w:rFonts w:ascii="Segoe UI" w:eastAsiaTheme="minorHAnsi" w:hAnsi="Segoe UI" w:cs="Segoe UI"/>
      <w:sz w:val="18"/>
      <w:szCs w:val="18"/>
      <w:lang w:eastAsia="en-US"/>
    </w:rPr>
  </w:style>
  <w:style w:type="character" w:styleId="GevolgdeHyperlink">
    <w:name w:val="FollowedHyperlink"/>
    <w:basedOn w:val="Standaardalinea-lettertype"/>
    <w:uiPriority w:val="99"/>
    <w:semiHidden/>
    <w:unhideWhenUsed/>
    <w:rsid w:val="005801CD"/>
    <w:rPr>
      <w:color w:val="954F72" w:themeColor="followedHyperlink"/>
      <w:u w:val="single"/>
    </w:rPr>
  </w:style>
  <w:style w:type="paragraph" w:styleId="Koptekst">
    <w:name w:val="header"/>
    <w:basedOn w:val="Standaard"/>
    <w:link w:val="KoptekstChar"/>
    <w:uiPriority w:val="99"/>
    <w:unhideWhenUsed/>
    <w:rsid w:val="00C709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091F"/>
    <w:rPr>
      <w:rFonts w:ascii="Arial" w:eastAsiaTheme="minorHAnsi" w:hAnsi="Arial" w:cstheme="minorBidi"/>
      <w:szCs w:val="22"/>
      <w:lang w:eastAsia="en-US"/>
    </w:rPr>
  </w:style>
  <w:style w:type="paragraph" w:styleId="Voettekst">
    <w:name w:val="footer"/>
    <w:basedOn w:val="Standaard"/>
    <w:link w:val="VoettekstChar"/>
    <w:uiPriority w:val="99"/>
    <w:unhideWhenUsed/>
    <w:rsid w:val="00C709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091F"/>
    <w:rPr>
      <w:rFonts w:ascii="Arial" w:eastAsiaTheme="minorHAnsi" w:hAnsi="Arial" w:cstheme="minorBidi"/>
      <w:szCs w:val="22"/>
      <w:lang w:eastAsia="en-US"/>
    </w:rPr>
  </w:style>
  <w:style w:type="character" w:customStyle="1" w:styleId="LijstalineaChar">
    <w:name w:val="Lijstalinea Char"/>
    <w:basedOn w:val="Standaardalinea-lettertype"/>
    <w:link w:val="Lijstalinea"/>
    <w:uiPriority w:val="34"/>
    <w:rsid w:val="00446815"/>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nl.com/laboratorium/printerkeuri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diteuren@lelysta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ergystar.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EB3BBF7F</Template>
  <TotalTime>42</TotalTime>
  <Pages>8</Pages>
  <Words>2104</Words>
  <Characters>13560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 (Karin)</dc:creator>
  <cp:keywords/>
  <dc:description/>
  <cp:lastModifiedBy>Schonewille-Druif, CW (Susanne)</cp:lastModifiedBy>
  <cp:revision>3</cp:revision>
  <cp:lastPrinted>2018-05-09T10:19:00Z</cp:lastPrinted>
  <dcterms:created xsi:type="dcterms:W3CDTF">2018-08-30T12:48:00Z</dcterms:created>
  <dcterms:modified xsi:type="dcterms:W3CDTF">2018-08-30T13:42:00Z</dcterms:modified>
</cp:coreProperties>
</file>