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5FC" w:rsidRPr="00A265FC" w:rsidRDefault="00CE1408" w:rsidP="0056626E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>Kleurenschema</w:t>
      </w:r>
      <w:bookmarkStart w:id="0" w:name="_GoBack"/>
      <w:bookmarkEnd w:id="0"/>
      <w:r w:rsidR="00A265FC">
        <w:rPr>
          <w:rFonts w:cs="Arial"/>
          <w:b/>
        </w:rPr>
        <w:t xml:space="preserve"> Albeda</w:t>
      </w:r>
    </w:p>
    <w:p w:rsidR="00A265FC" w:rsidRDefault="00A265FC" w:rsidP="0056626E">
      <w:pPr>
        <w:spacing w:after="0" w:line="240" w:lineRule="auto"/>
        <w:rPr>
          <w:rFonts w:cs="Arial"/>
        </w:rPr>
      </w:pPr>
    </w:p>
    <w:p w:rsidR="0056626E" w:rsidRPr="007E2ACD" w:rsidRDefault="0056626E" w:rsidP="0056626E">
      <w:pPr>
        <w:spacing w:after="0" w:line="240" w:lineRule="auto"/>
        <w:rPr>
          <w:rFonts w:cs="Arial"/>
        </w:rPr>
      </w:pPr>
      <w:r w:rsidRPr="007E2ACD">
        <w:rPr>
          <w:rFonts w:cs="Arial"/>
        </w:rPr>
        <w:t>De inrichting wordt uitgevoerd in natuurlijke  kleurtinten, beperkt kleurenpalet met accentkleur per locatie.</w:t>
      </w:r>
    </w:p>
    <w:p w:rsidR="0056626E" w:rsidRPr="007E2ACD" w:rsidRDefault="0056626E" w:rsidP="0056626E">
      <w:pPr>
        <w:spacing w:after="0" w:line="240" w:lineRule="auto"/>
        <w:rPr>
          <w:rFonts w:cs="Arial"/>
        </w:rPr>
      </w:pPr>
      <w:r w:rsidRPr="007E2ACD">
        <w:rPr>
          <w:rFonts w:cs="Arial"/>
        </w:rPr>
        <w:t>Natuurtinten</w:t>
      </w:r>
      <w:r>
        <w:rPr>
          <w:rFonts w:cs="Arial"/>
        </w:rPr>
        <w:t>:</w:t>
      </w:r>
      <w:r w:rsidRPr="007E2ACD">
        <w:rPr>
          <w:rFonts w:cs="Arial"/>
        </w:rPr>
        <w:tab/>
      </w:r>
      <w:r w:rsidRPr="007E2ACD">
        <w:rPr>
          <w:rFonts w:cs="Arial"/>
        </w:rPr>
        <w:tab/>
        <w:t>het verkleuren van de bladeren in de seizoen</w:t>
      </w:r>
    </w:p>
    <w:p w:rsidR="0056626E" w:rsidRDefault="0056626E" w:rsidP="0056626E">
      <w:pPr>
        <w:spacing w:after="0" w:line="240" w:lineRule="auto"/>
        <w:rPr>
          <w:rFonts w:cs="Arial"/>
        </w:rPr>
      </w:pPr>
      <w:r w:rsidRPr="007E2ACD">
        <w:rPr>
          <w:rFonts w:cs="Arial"/>
        </w:rPr>
        <w:t>Blauw</w:t>
      </w:r>
      <w:r>
        <w:rPr>
          <w:rFonts w:cs="Arial"/>
        </w:rPr>
        <w:t xml:space="preserve">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7E2ACD">
        <w:rPr>
          <w:rFonts w:cs="Arial"/>
        </w:rPr>
        <w:t>als referentie naar het water</w:t>
      </w:r>
    </w:p>
    <w:p w:rsidR="0056626E" w:rsidRDefault="0056626E" w:rsidP="0056626E">
      <w:pPr>
        <w:spacing w:line="240" w:lineRule="auto"/>
        <w:rPr>
          <w:rFonts w:cs="Arial"/>
        </w:rPr>
      </w:pPr>
    </w:p>
    <w:p w:rsidR="0056626E" w:rsidRDefault="0056626E" w:rsidP="0056626E">
      <w:pPr>
        <w:spacing w:line="240" w:lineRule="auto"/>
        <w:rPr>
          <w:rFonts w:cs="Arial"/>
        </w:rPr>
      </w:pPr>
      <w:r>
        <w:rPr>
          <w:rFonts w:cs="Arial"/>
          <w:noProof/>
          <w:lang w:eastAsia="nl-NL"/>
        </w:rPr>
        <w:drawing>
          <wp:inline distT="0" distB="0" distL="0" distR="0" wp14:anchorId="1EDE4280" wp14:editId="4FA9E8DD">
            <wp:extent cx="3600450" cy="1690688"/>
            <wp:effectExtent l="0" t="0" r="0" b="508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 kleure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273" cy="1695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562" w:rsidRDefault="00CF0DDC" w:rsidP="0054368E">
      <w:r>
        <w:t>De mediawand van het theorielokaal wordt voorzien van een kleur. De kleur is per afdeling gelijk.</w:t>
      </w:r>
    </w:p>
    <w:p w:rsidR="00CF0DDC" w:rsidRDefault="00CF0DDC" w:rsidP="00CF0DDC">
      <w:r>
        <w:t xml:space="preserve">De </w:t>
      </w:r>
      <w:r w:rsidR="0039268D">
        <w:t xml:space="preserve">mediawand wordt uitgevoerd in een </w:t>
      </w:r>
      <w:r>
        <w:t xml:space="preserve">rustige natuurlijke tint in combinatie met de </w:t>
      </w:r>
      <w:r w:rsidR="006E42C3">
        <w:t>wandprints en houtkleurige vloer.</w:t>
      </w:r>
    </w:p>
    <w:p w:rsidR="0039268D" w:rsidRDefault="0039268D" w:rsidP="006B108E">
      <w:pPr>
        <w:spacing w:after="0" w:line="240" w:lineRule="auto"/>
      </w:pPr>
      <w:r>
        <w:t xml:space="preserve">De </w:t>
      </w:r>
      <w:r w:rsidR="006B108E">
        <w:t>(Sikkens)</w:t>
      </w:r>
      <w:r>
        <w:t>kleuren:</w:t>
      </w:r>
    </w:p>
    <w:p w:rsidR="006B108E" w:rsidRDefault="006B108E" w:rsidP="006B108E">
      <w:pPr>
        <w:spacing w:after="0" w:line="240" w:lineRule="auto"/>
      </w:pPr>
      <w:r>
        <w:t>D6.58.58 oranje</w:t>
      </w:r>
    </w:p>
    <w:p w:rsidR="006B108E" w:rsidRDefault="006B108E" w:rsidP="006B108E">
      <w:pPr>
        <w:spacing w:after="0" w:line="240" w:lineRule="auto"/>
      </w:pPr>
      <w:r>
        <w:t>G8.30.50 groen</w:t>
      </w:r>
    </w:p>
    <w:p w:rsidR="006B108E" w:rsidRDefault="006B108E" w:rsidP="006B108E">
      <w:pPr>
        <w:spacing w:after="0" w:line="240" w:lineRule="auto"/>
      </w:pPr>
      <w:r>
        <w:t>R0.10.60 blauw</w:t>
      </w:r>
    </w:p>
    <w:p w:rsidR="006B108E" w:rsidRDefault="006B108E" w:rsidP="006B108E">
      <w:pPr>
        <w:spacing w:after="0" w:line="240" w:lineRule="auto"/>
      </w:pPr>
      <w:r>
        <w:t>C6.65.35 rood</w:t>
      </w:r>
    </w:p>
    <w:p w:rsidR="006B108E" w:rsidRDefault="006B108E" w:rsidP="006B108E">
      <w:pPr>
        <w:spacing w:after="0" w:line="240" w:lineRule="auto"/>
      </w:pPr>
      <w:r>
        <w:t>F2.55.75 geel</w:t>
      </w:r>
    </w:p>
    <w:p w:rsidR="00486EC6" w:rsidRDefault="00486EC6" w:rsidP="00486EC6">
      <w:pPr>
        <w:rPr>
          <w:rFonts w:cs="Arial"/>
          <w:szCs w:val="20"/>
        </w:rPr>
      </w:pPr>
      <w:r>
        <w:rPr>
          <w:rFonts w:cs="Arial"/>
          <w:szCs w:val="20"/>
        </w:rPr>
        <w:t>In een groot aantal gevallen worden de kleuren niet 100% toegepast maar een percentage op een witte ondergrond.</w:t>
      </w:r>
    </w:p>
    <w:p w:rsidR="00486EC6" w:rsidRDefault="00486EC6" w:rsidP="00486EC6">
      <w:pPr>
        <w:rPr>
          <w:rFonts w:cs="Arial"/>
          <w:szCs w:val="20"/>
        </w:rPr>
      </w:pPr>
    </w:p>
    <w:p w:rsidR="0039268D" w:rsidRDefault="00486EC6" w:rsidP="00486EC6">
      <w:pPr>
        <w:rPr>
          <w:rFonts w:ascii="Calibri" w:hAnsi="Calibri"/>
        </w:rPr>
      </w:pPr>
      <w:r>
        <w:rPr>
          <w:rFonts w:cs="Arial"/>
          <w:szCs w:val="20"/>
          <w:lang w:eastAsia="nl-NL"/>
        </w:rPr>
        <w:br/>
      </w:r>
    </w:p>
    <w:p w:rsidR="00CF0DDC" w:rsidRDefault="00CF0DDC" w:rsidP="00CF0DDC"/>
    <w:p w:rsidR="00CF0DDC" w:rsidRDefault="00CF0DDC" w:rsidP="0054368E"/>
    <w:sectPr w:rsidR="00CF0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26E"/>
    <w:rsid w:val="00143BEB"/>
    <w:rsid w:val="0039268D"/>
    <w:rsid w:val="00486EC6"/>
    <w:rsid w:val="0054368E"/>
    <w:rsid w:val="0056626E"/>
    <w:rsid w:val="0058252B"/>
    <w:rsid w:val="00653562"/>
    <w:rsid w:val="006B108E"/>
    <w:rsid w:val="006E42C3"/>
    <w:rsid w:val="00A265FC"/>
    <w:rsid w:val="00CE1408"/>
    <w:rsid w:val="00CF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DF8C1"/>
  <w15:chartTrackingRefBased/>
  <w15:docId w15:val="{732D1F7C-FECB-43F7-8178-40D6E213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6626E"/>
    <w:pPr>
      <w:spacing w:after="200" w:line="276" w:lineRule="auto"/>
    </w:pPr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6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Albeda College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Quist</dc:creator>
  <cp:keywords/>
  <dc:description/>
  <cp:lastModifiedBy>Gwen van Dalen</cp:lastModifiedBy>
  <cp:revision>4</cp:revision>
  <dcterms:created xsi:type="dcterms:W3CDTF">2018-09-05T07:07:00Z</dcterms:created>
  <dcterms:modified xsi:type="dcterms:W3CDTF">2018-09-06T14:22:00Z</dcterms:modified>
</cp:coreProperties>
</file>