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7279" w14:textId="77777777" w:rsidR="00747CDB" w:rsidRDefault="00747CDB" w:rsidP="00747CDB">
      <w:pPr>
        <w:rPr>
          <w:rFonts w:ascii="Arial" w:hAnsi="Arial" w:cs="Arial"/>
          <w:sz w:val="20"/>
          <w:szCs w:val="20"/>
        </w:rPr>
      </w:pPr>
      <w:r>
        <w:rPr>
          <w:rFonts w:ascii="Arial" w:hAnsi="Arial" w:cs="Arial"/>
          <w:sz w:val="20"/>
          <w:szCs w:val="20"/>
        </w:rPr>
        <w:t xml:space="preserve">Bijlage </w:t>
      </w:r>
      <w:r>
        <w:rPr>
          <w:rFonts w:ascii="Arial" w:hAnsi="Arial" w:cs="Arial"/>
          <w:sz w:val="20"/>
          <w:szCs w:val="20"/>
        </w:rPr>
        <w:t>1</w:t>
      </w:r>
      <w:bookmarkStart w:id="0" w:name="_GoBack"/>
      <w:bookmarkEnd w:id="0"/>
      <w:r>
        <w:rPr>
          <w:rFonts w:ascii="Arial" w:hAnsi="Arial" w:cs="Arial"/>
          <w:sz w:val="20"/>
          <w:szCs w:val="20"/>
        </w:rPr>
        <w:t xml:space="preserve">  Productdienstencatalogus</w:t>
      </w:r>
    </w:p>
    <w:p w14:paraId="5B87826B" w14:textId="77777777" w:rsidR="00747CDB" w:rsidRDefault="00747CDB" w:rsidP="00747CDB">
      <w:pPr>
        <w:rPr>
          <w:rFonts w:ascii="Arial" w:hAnsi="Arial" w:cs="Arial"/>
          <w:sz w:val="20"/>
          <w:szCs w:val="20"/>
        </w:rPr>
      </w:pPr>
      <w:bookmarkStart w:id="1" w:name="_Toc494462028"/>
      <w:r>
        <w:rPr>
          <w:rFonts w:ascii="Arial" w:hAnsi="Arial" w:cs="Arial"/>
          <w:sz w:val="20"/>
          <w:szCs w:val="20"/>
        </w:rPr>
        <w:t>Enkele punten uit de productdienstencatalogus, dit is nog onderhevig aan veranderingen.</w:t>
      </w:r>
    </w:p>
    <w:p w14:paraId="78A32373" w14:textId="77777777" w:rsidR="00747CDB" w:rsidRPr="00B626C6" w:rsidRDefault="00747CDB" w:rsidP="00747CDB">
      <w:pPr>
        <w:rPr>
          <w:rFonts w:ascii="Arial" w:hAnsi="Arial" w:cs="Arial"/>
          <w:b/>
          <w:bCs/>
          <w:sz w:val="20"/>
          <w:szCs w:val="20"/>
        </w:rPr>
      </w:pPr>
      <w:r w:rsidRPr="00B626C6">
        <w:rPr>
          <w:rFonts w:ascii="Arial" w:hAnsi="Arial" w:cs="Arial"/>
          <w:b/>
          <w:sz w:val="20"/>
          <w:szCs w:val="20"/>
        </w:rPr>
        <w:t>Ge</w:t>
      </w:r>
      <w:r w:rsidRPr="00B626C6">
        <w:rPr>
          <w:rFonts w:ascii="Arial" w:hAnsi="Arial" w:cs="Arial"/>
          <w:b/>
          <w:bCs/>
          <w:sz w:val="20"/>
          <w:szCs w:val="20"/>
        </w:rPr>
        <w:t>bruikersondersteuning (Meldpunten ICT)</w:t>
      </w:r>
      <w:bookmarkEnd w:id="1"/>
    </w:p>
    <w:tbl>
      <w:tblPr>
        <w:tblStyle w:val="Tabelraster"/>
        <w:tblW w:w="946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2773"/>
        <w:gridCol w:w="6691"/>
      </w:tblGrid>
      <w:tr w:rsidR="00747CDB" w:rsidRPr="00B626C6" w14:paraId="7AA12D67" w14:textId="77777777" w:rsidTr="00A75A1B">
        <w:tc>
          <w:tcPr>
            <w:tcW w:w="2773" w:type="dxa"/>
          </w:tcPr>
          <w:p w14:paraId="2593F827"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t>Product</w:t>
            </w:r>
          </w:p>
        </w:tc>
        <w:tc>
          <w:tcPr>
            <w:tcW w:w="6691" w:type="dxa"/>
          </w:tcPr>
          <w:p w14:paraId="38A3AFEF" w14:textId="77777777" w:rsidR="00747CDB" w:rsidRPr="00B626C6" w:rsidRDefault="00747CDB" w:rsidP="00A75A1B">
            <w:pPr>
              <w:spacing w:after="160" w:line="259" w:lineRule="auto"/>
              <w:rPr>
                <w:rFonts w:ascii="Arial" w:hAnsi="Arial" w:cs="Arial"/>
                <w:i/>
                <w:sz w:val="20"/>
                <w:szCs w:val="20"/>
              </w:rPr>
            </w:pPr>
            <w:r w:rsidRPr="00B626C6">
              <w:rPr>
                <w:rFonts w:ascii="Arial" w:hAnsi="Arial" w:cs="Arial"/>
                <w:i/>
                <w:sz w:val="20"/>
                <w:szCs w:val="20"/>
              </w:rPr>
              <w:t>Gebruikersondersteuning (Meldpunten ICT)</w:t>
            </w:r>
          </w:p>
        </w:tc>
      </w:tr>
      <w:tr w:rsidR="00747CDB" w:rsidRPr="00B626C6" w14:paraId="67F6E74E" w14:textId="77777777" w:rsidTr="00A75A1B">
        <w:tc>
          <w:tcPr>
            <w:tcW w:w="2773" w:type="dxa"/>
          </w:tcPr>
          <w:p w14:paraId="1457B07F"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t>Wat bieden we standaard aan?</w:t>
            </w:r>
          </w:p>
        </w:tc>
        <w:tc>
          <w:tcPr>
            <w:tcW w:w="6691" w:type="dxa"/>
          </w:tcPr>
          <w:p w14:paraId="031AB728"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 xml:space="preserve">Om de gebruikers te ondersteunen heeft de afdeling ICT Meldpunten ICT ingericht op de locaties Sibemaweg, Arendstraat en Sportzone. Medewerkers van een sector, dienst of portaal, studenten en externe gasten kunnen hier terecht voor vragen, storingen en verzoeken over de  ICT dienstverlening. Voor de overige locaties is telefonisch contact mogelijk met één van de centrale Meldpunten. </w:t>
            </w:r>
          </w:p>
          <w:p w14:paraId="32F123CB" w14:textId="77777777" w:rsidR="00747CDB" w:rsidRPr="00B626C6" w:rsidRDefault="00747CDB" w:rsidP="00A75A1B">
            <w:pPr>
              <w:spacing w:after="160" w:line="259" w:lineRule="auto"/>
              <w:rPr>
                <w:rFonts w:ascii="Arial" w:hAnsi="Arial" w:cs="Arial"/>
                <w:sz w:val="20"/>
                <w:szCs w:val="20"/>
              </w:rPr>
            </w:pPr>
          </w:p>
        </w:tc>
      </w:tr>
      <w:tr w:rsidR="00747CDB" w:rsidRPr="00B626C6" w14:paraId="686E209C" w14:textId="77777777" w:rsidTr="00A75A1B">
        <w:tc>
          <w:tcPr>
            <w:tcW w:w="2773" w:type="dxa"/>
          </w:tcPr>
          <w:p w14:paraId="061493E6"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t>Fysiek klantproduct</w:t>
            </w:r>
          </w:p>
        </w:tc>
        <w:tc>
          <w:tcPr>
            <w:tcW w:w="6691" w:type="dxa"/>
          </w:tcPr>
          <w:p w14:paraId="5E7A9BFF"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Meldpunt ruimtes in Maastricht (Sibemaweg) en Sittard (Arendstraat en Sportzone)</w:t>
            </w:r>
          </w:p>
          <w:p w14:paraId="20BF5D61"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Balie: mondeling aanmelden van storingen en verzoeken; m.n. studenten kunnen alleen gebruik maken van de balie.</w:t>
            </w:r>
          </w:p>
        </w:tc>
      </w:tr>
      <w:tr w:rsidR="00747CDB" w:rsidRPr="00B626C6" w14:paraId="2962BE92" w14:textId="77777777" w:rsidTr="00A75A1B">
        <w:tc>
          <w:tcPr>
            <w:tcW w:w="2773" w:type="dxa"/>
          </w:tcPr>
          <w:p w14:paraId="63E600B9"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t>Diensten</w:t>
            </w:r>
          </w:p>
        </w:tc>
        <w:tc>
          <w:tcPr>
            <w:tcW w:w="6691" w:type="dxa"/>
          </w:tcPr>
          <w:p w14:paraId="09B6A34F"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Selfserviceportal: digitaal aanmelden van storingen en verzoeken; Kennisbank</w:t>
            </w:r>
          </w:p>
          <w:p w14:paraId="3EA3C8F8"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Telefonisch contact: telefonisch aanmelden van storingen en verzoeken</w:t>
            </w:r>
          </w:p>
          <w:p w14:paraId="2C619F92"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Hulp op Afstand: ondersteuning met behulp van software waarmee ICT medewerkers de computer van gebruikers kunnen overnemen en bedienen.</w:t>
            </w:r>
          </w:p>
          <w:p w14:paraId="383376D6" w14:textId="77777777" w:rsidR="00747CDB" w:rsidRPr="00B626C6" w:rsidRDefault="00747CDB" w:rsidP="00A75A1B">
            <w:pPr>
              <w:spacing w:after="160" w:line="259" w:lineRule="auto"/>
              <w:rPr>
                <w:rFonts w:ascii="Arial" w:hAnsi="Arial" w:cs="Arial"/>
                <w:sz w:val="20"/>
                <w:szCs w:val="20"/>
              </w:rPr>
            </w:pPr>
          </w:p>
        </w:tc>
      </w:tr>
      <w:tr w:rsidR="00747CDB" w:rsidRPr="00B626C6" w14:paraId="0F9485B5" w14:textId="77777777" w:rsidTr="00A75A1B">
        <w:tc>
          <w:tcPr>
            <w:tcW w:w="2773" w:type="dxa"/>
          </w:tcPr>
          <w:p w14:paraId="4C359DD0" w14:textId="77777777" w:rsidR="00747CDB" w:rsidRPr="00B626C6" w:rsidRDefault="00747CDB" w:rsidP="00A75A1B">
            <w:pPr>
              <w:spacing w:after="160" w:line="259" w:lineRule="auto"/>
              <w:rPr>
                <w:rFonts w:ascii="Arial" w:hAnsi="Arial" w:cs="Arial"/>
                <w:b/>
                <w:i/>
                <w:sz w:val="20"/>
                <w:szCs w:val="20"/>
              </w:rPr>
            </w:pPr>
            <w:r w:rsidRPr="00B626C6">
              <w:rPr>
                <w:rFonts w:ascii="Arial" w:hAnsi="Arial" w:cs="Arial"/>
                <w:b/>
                <w:sz w:val="20"/>
                <w:szCs w:val="20"/>
              </w:rPr>
              <w:t>Wat kunnen we op maat leveren?</w:t>
            </w:r>
          </w:p>
        </w:tc>
        <w:tc>
          <w:tcPr>
            <w:tcW w:w="6691" w:type="dxa"/>
          </w:tcPr>
          <w:p w14:paraId="3FF405EF"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 xml:space="preserve">Op verzoek kunnen we de Meldpunten langer openhouden op specifieke momenten. </w:t>
            </w:r>
          </w:p>
        </w:tc>
      </w:tr>
      <w:tr w:rsidR="00747CDB" w:rsidRPr="00B626C6" w14:paraId="48BF6615" w14:textId="77777777" w:rsidTr="00A75A1B">
        <w:tc>
          <w:tcPr>
            <w:tcW w:w="2773" w:type="dxa"/>
          </w:tcPr>
          <w:p w14:paraId="4FDA2919"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t>Aan welke kwaliteitskenmerken voldoet het product/de dienst?</w:t>
            </w:r>
          </w:p>
        </w:tc>
        <w:tc>
          <w:tcPr>
            <w:tcW w:w="6691" w:type="dxa"/>
          </w:tcPr>
          <w:p w14:paraId="7F6794B2" w14:textId="77777777" w:rsidR="00747CDB" w:rsidRPr="00B626C6" w:rsidRDefault="00747CDB" w:rsidP="00747CDB">
            <w:pPr>
              <w:numPr>
                <w:ilvl w:val="0"/>
                <w:numId w:val="4"/>
              </w:numPr>
              <w:spacing w:after="160" w:line="259" w:lineRule="auto"/>
              <w:rPr>
                <w:rFonts w:ascii="Arial" w:hAnsi="Arial" w:cs="Arial"/>
                <w:sz w:val="20"/>
                <w:szCs w:val="20"/>
              </w:rPr>
            </w:pPr>
            <w:r w:rsidRPr="00B626C6">
              <w:rPr>
                <w:rFonts w:ascii="Arial" w:hAnsi="Arial" w:cs="Arial"/>
                <w:sz w:val="20"/>
                <w:szCs w:val="20"/>
              </w:rPr>
              <w:t>De Meldpunten zijn geopend op werkdagen tussen 08.00 uur en 16.30 uur. Gedurende schoolvakanties en feestdagen is het Meldpunt gesloten, met uitzondering van de eerste en de laatste week van de zomervakantie.</w:t>
            </w:r>
          </w:p>
          <w:p w14:paraId="43C07117" w14:textId="77777777" w:rsidR="00747CDB" w:rsidRPr="00C57B6F" w:rsidRDefault="00747CDB" w:rsidP="00747CDB">
            <w:pPr>
              <w:numPr>
                <w:ilvl w:val="0"/>
                <w:numId w:val="4"/>
              </w:numPr>
              <w:spacing w:after="160" w:line="259" w:lineRule="auto"/>
              <w:rPr>
                <w:rFonts w:ascii="Arial" w:hAnsi="Arial" w:cs="Arial"/>
                <w:sz w:val="20"/>
                <w:szCs w:val="20"/>
              </w:rPr>
            </w:pPr>
            <w:r w:rsidRPr="00B626C6">
              <w:rPr>
                <w:rFonts w:ascii="Arial" w:hAnsi="Arial" w:cs="Arial"/>
                <w:sz w:val="20"/>
                <w:szCs w:val="20"/>
              </w:rPr>
              <w:t>Tijdens de openingstijden hebben we een minimale bezetting van twee medewerkers.</w:t>
            </w:r>
          </w:p>
        </w:tc>
      </w:tr>
      <w:tr w:rsidR="00747CDB" w:rsidRPr="00B626C6" w14:paraId="64C2D1DB" w14:textId="77777777" w:rsidTr="00A75A1B">
        <w:tc>
          <w:tcPr>
            <w:tcW w:w="2773" w:type="dxa"/>
          </w:tcPr>
          <w:p w14:paraId="71BC0E97"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t>Wie mag het product/de dienst aanvragen?</w:t>
            </w:r>
          </w:p>
        </w:tc>
        <w:tc>
          <w:tcPr>
            <w:tcW w:w="6691" w:type="dxa"/>
          </w:tcPr>
          <w:p w14:paraId="5688A453"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Medewerkers, studenten en externe gasten</w:t>
            </w:r>
          </w:p>
          <w:p w14:paraId="5314EC87" w14:textId="77777777" w:rsidR="00747CDB" w:rsidRPr="00B626C6" w:rsidRDefault="00747CDB" w:rsidP="00A75A1B">
            <w:pPr>
              <w:spacing w:after="160" w:line="259" w:lineRule="auto"/>
              <w:rPr>
                <w:rFonts w:ascii="Arial" w:hAnsi="Arial" w:cs="Arial"/>
                <w:sz w:val="20"/>
                <w:szCs w:val="20"/>
              </w:rPr>
            </w:pPr>
          </w:p>
        </w:tc>
      </w:tr>
      <w:tr w:rsidR="00747CDB" w:rsidRPr="00B626C6" w14:paraId="2A08D053" w14:textId="77777777" w:rsidTr="00A75A1B">
        <w:tc>
          <w:tcPr>
            <w:tcW w:w="2773" w:type="dxa"/>
          </w:tcPr>
          <w:p w14:paraId="20F99E18"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t>Wat is er nodig om het product/de dienst te kunnen leveren?</w:t>
            </w:r>
          </w:p>
        </w:tc>
        <w:tc>
          <w:tcPr>
            <w:tcW w:w="6691" w:type="dxa"/>
          </w:tcPr>
          <w:p w14:paraId="2332C8E6" w14:textId="77777777" w:rsidR="00747CDB" w:rsidRPr="00B626C6" w:rsidRDefault="00747CDB" w:rsidP="00747CDB">
            <w:pPr>
              <w:numPr>
                <w:ilvl w:val="0"/>
                <w:numId w:val="5"/>
              </w:numPr>
              <w:spacing w:after="160" w:line="259" w:lineRule="auto"/>
              <w:rPr>
                <w:rFonts w:ascii="Arial" w:hAnsi="Arial" w:cs="Arial"/>
                <w:sz w:val="20"/>
                <w:szCs w:val="20"/>
              </w:rPr>
            </w:pPr>
            <w:r w:rsidRPr="00B626C6">
              <w:rPr>
                <w:rFonts w:ascii="Arial" w:hAnsi="Arial" w:cs="Arial"/>
                <w:sz w:val="20"/>
                <w:szCs w:val="20"/>
              </w:rPr>
              <w:t>De vragen voor ondersteuning hebben een relatie met de werkzaamheden die de aanvrager uitvoert voor Leeuwenborgh (dus geen vragen over privégebruik van ICT-middelen en -diensten).</w:t>
            </w:r>
          </w:p>
          <w:p w14:paraId="6E51F2A6" w14:textId="77777777" w:rsidR="00747CDB" w:rsidRPr="00B626C6" w:rsidRDefault="00747CDB" w:rsidP="00A75A1B">
            <w:pPr>
              <w:spacing w:after="160" w:line="259" w:lineRule="auto"/>
              <w:rPr>
                <w:rFonts w:ascii="Arial" w:hAnsi="Arial" w:cs="Arial"/>
                <w:sz w:val="20"/>
                <w:szCs w:val="20"/>
              </w:rPr>
            </w:pPr>
          </w:p>
          <w:p w14:paraId="58D6B500" w14:textId="77777777" w:rsidR="00747CDB" w:rsidRPr="00B626C6" w:rsidRDefault="00747CDB" w:rsidP="00747CDB">
            <w:pPr>
              <w:numPr>
                <w:ilvl w:val="0"/>
                <w:numId w:val="5"/>
              </w:numPr>
              <w:spacing w:after="160" w:line="259" w:lineRule="auto"/>
              <w:rPr>
                <w:rFonts w:ascii="Arial" w:hAnsi="Arial" w:cs="Arial"/>
                <w:sz w:val="20"/>
                <w:szCs w:val="20"/>
              </w:rPr>
            </w:pPr>
            <w:r w:rsidRPr="00B626C6">
              <w:rPr>
                <w:rFonts w:ascii="Arial" w:hAnsi="Arial" w:cs="Arial"/>
                <w:i/>
                <w:sz w:val="20"/>
                <w:szCs w:val="20"/>
              </w:rPr>
              <w:t>Maatwerk:</w:t>
            </w:r>
            <w:r w:rsidRPr="00B626C6">
              <w:rPr>
                <w:rFonts w:ascii="Arial" w:hAnsi="Arial" w:cs="Arial"/>
                <w:sz w:val="20"/>
                <w:szCs w:val="20"/>
              </w:rPr>
              <w:t xml:space="preserve"> een aanvraag voor langere openingstijden van de Meldpunten moet minimaal één week vooraf worden ingediend.</w:t>
            </w:r>
          </w:p>
          <w:p w14:paraId="3FEAB404" w14:textId="77777777" w:rsidR="00747CDB" w:rsidRPr="00B626C6" w:rsidRDefault="00747CDB" w:rsidP="00A75A1B">
            <w:pPr>
              <w:spacing w:after="160" w:line="259" w:lineRule="auto"/>
              <w:rPr>
                <w:rFonts w:ascii="Arial" w:hAnsi="Arial" w:cs="Arial"/>
                <w:i/>
                <w:sz w:val="20"/>
                <w:szCs w:val="20"/>
              </w:rPr>
            </w:pPr>
          </w:p>
        </w:tc>
      </w:tr>
      <w:tr w:rsidR="00747CDB" w:rsidRPr="00B626C6" w14:paraId="2E9D029D" w14:textId="77777777" w:rsidTr="00A75A1B">
        <w:tc>
          <w:tcPr>
            <w:tcW w:w="2773" w:type="dxa"/>
          </w:tcPr>
          <w:p w14:paraId="2F2CD5F2"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lastRenderedPageBreak/>
              <w:t>Welke processen worden gebruikt voor dit product/deze dienst?</w:t>
            </w:r>
          </w:p>
        </w:tc>
        <w:tc>
          <w:tcPr>
            <w:tcW w:w="6691" w:type="dxa"/>
          </w:tcPr>
          <w:p w14:paraId="66187DED" w14:textId="77777777" w:rsidR="00747CDB" w:rsidRPr="00B626C6" w:rsidRDefault="00747CDB" w:rsidP="00A75A1B">
            <w:pPr>
              <w:spacing w:after="160" w:line="259" w:lineRule="auto"/>
              <w:rPr>
                <w:rFonts w:ascii="Arial" w:hAnsi="Arial" w:cs="Arial"/>
                <w:i/>
                <w:sz w:val="20"/>
                <w:szCs w:val="20"/>
              </w:rPr>
            </w:pPr>
            <w:r w:rsidRPr="00B626C6">
              <w:rPr>
                <w:rFonts w:ascii="Arial" w:hAnsi="Arial" w:cs="Arial"/>
                <w:i/>
                <w:sz w:val="20"/>
                <w:szCs w:val="20"/>
              </w:rPr>
              <w:t xml:space="preserve">ITIL Meldingenbeheer Wijzigingsbeheer CMDB </w:t>
            </w:r>
          </w:p>
          <w:p w14:paraId="54A3E535" w14:textId="77777777" w:rsidR="00747CDB" w:rsidRPr="00B626C6" w:rsidRDefault="00747CDB" w:rsidP="00A75A1B">
            <w:pPr>
              <w:spacing w:after="160" w:line="259" w:lineRule="auto"/>
              <w:rPr>
                <w:rFonts w:ascii="Arial" w:hAnsi="Arial" w:cs="Arial"/>
                <w:i/>
                <w:sz w:val="20"/>
                <w:szCs w:val="20"/>
              </w:rPr>
            </w:pPr>
            <w:r w:rsidRPr="00B626C6">
              <w:rPr>
                <w:rFonts w:ascii="Arial" w:hAnsi="Arial" w:cs="Arial"/>
                <w:i/>
                <w:sz w:val="20"/>
                <w:szCs w:val="20"/>
              </w:rPr>
              <w:t>Werkprocessen van het Meldpunt</w:t>
            </w:r>
          </w:p>
        </w:tc>
      </w:tr>
    </w:tbl>
    <w:p w14:paraId="587A0B23" w14:textId="77777777" w:rsidR="00747CDB" w:rsidRPr="00B626C6" w:rsidRDefault="00747CDB" w:rsidP="00747CDB">
      <w:pPr>
        <w:rPr>
          <w:rFonts w:ascii="Arial" w:hAnsi="Arial" w:cs="Arial"/>
          <w:b/>
          <w:sz w:val="20"/>
          <w:szCs w:val="20"/>
        </w:rPr>
      </w:pPr>
    </w:p>
    <w:p w14:paraId="5D0A3034" w14:textId="77777777" w:rsidR="00747CDB" w:rsidRDefault="00747CDB" w:rsidP="00747CDB">
      <w:pPr>
        <w:rPr>
          <w:rFonts w:ascii="Arial" w:hAnsi="Arial" w:cs="Arial"/>
          <w:b/>
          <w:bCs/>
          <w:sz w:val="20"/>
          <w:szCs w:val="20"/>
        </w:rPr>
      </w:pPr>
      <w:bookmarkStart w:id="2" w:name="_Toc494462029"/>
      <w:r w:rsidRPr="00B626C6">
        <w:rPr>
          <w:rFonts w:ascii="Arial" w:hAnsi="Arial" w:cs="Arial"/>
          <w:b/>
          <w:bCs/>
          <w:sz w:val="20"/>
          <w:szCs w:val="20"/>
        </w:rPr>
        <w:t>Leeuwenborgh Werkplek</w:t>
      </w:r>
      <w:bookmarkEnd w:id="2"/>
    </w:p>
    <w:p w14:paraId="6AE829B5" w14:textId="77777777" w:rsidR="00747CDB" w:rsidRPr="00B626C6" w:rsidRDefault="00747CDB" w:rsidP="00747CDB">
      <w:pPr>
        <w:rPr>
          <w:rFonts w:ascii="Arial" w:hAnsi="Arial" w:cs="Arial"/>
          <w:b/>
          <w:bCs/>
          <w:sz w:val="20"/>
          <w:szCs w:val="20"/>
        </w:rPr>
      </w:pPr>
    </w:p>
    <w:tbl>
      <w:tblPr>
        <w:tblW w:w="946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2915"/>
        <w:gridCol w:w="6549"/>
      </w:tblGrid>
      <w:tr w:rsidR="00747CDB" w:rsidRPr="00B626C6" w14:paraId="328633C5" w14:textId="77777777" w:rsidTr="00A75A1B">
        <w:tc>
          <w:tcPr>
            <w:tcW w:w="2915" w:type="dxa"/>
          </w:tcPr>
          <w:p w14:paraId="6794F764" w14:textId="77777777" w:rsidR="00747CDB" w:rsidRPr="00B626C6" w:rsidRDefault="00747CDB" w:rsidP="00A75A1B">
            <w:pPr>
              <w:rPr>
                <w:rFonts w:ascii="Arial" w:hAnsi="Arial" w:cs="Arial"/>
                <w:b/>
                <w:sz w:val="20"/>
                <w:szCs w:val="20"/>
              </w:rPr>
            </w:pPr>
            <w:r w:rsidRPr="00B626C6">
              <w:rPr>
                <w:rFonts w:ascii="Arial" w:hAnsi="Arial" w:cs="Arial"/>
                <w:b/>
                <w:sz w:val="20"/>
                <w:szCs w:val="20"/>
              </w:rPr>
              <w:t>Product</w:t>
            </w:r>
          </w:p>
        </w:tc>
        <w:tc>
          <w:tcPr>
            <w:tcW w:w="6549" w:type="dxa"/>
          </w:tcPr>
          <w:p w14:paraId="58E3B43B" w14:textId="77777777" w:rsidR="00747CDB" w:rsidRPr="00B626C6" w:rsidRDefault="00747CDB" w:rsidP="00A75A1B">
            <w:pPr>
              <w:rPr>
                <w:rFonts w:ascii="Arial" w:hAnsi="Arial" w:cs="Arial"/>
                <w:i/>
                <w:sz w:val="20"/>
                <w:szCs w:val="20"/>
              </w:rPr>
            </w:pPr>
            <w:r w:rsidRPr="00B626C6">
              <w:rPr>
                <w:rFonts w:ascii="Arial" w:hAnsi="Arial" w:cs="Arial"/>
                <w:i/>
                <w:sz w:val="20"/>
                <w:szCs w:val="20"/>
              </w:rPr>
              <w:t xml:space="preserve">Leeuwenborgh-werkplek </w:t>
            </w:r>
          </w:p>
        </w:tc>
      </w:tr>
      <w:tr w:rsidR="00747CDB" w:rsidRPr="00B626C6" w14:paraId="37D13E07" w14:textId="77777777" w:rsidTr="00A75A1B">
        <w:tc>
          <w:tcPr>
            <w:tcW w:w="2915" w:type="dxa"/>
          </w:tcPr>
          <w:p w14:paraId="617CDB77" w14:textId="77777777" w:rsidR="00747CDB" w:rsidRPr="00B626C6" w:rsidRDefault="00747CDB" w:rsidP="00A75A1B">
            <w:pPr>
              <w:rPr>
                <w:rFonts w:ascii="Arial" w:hAnsi="Arial" w:cs="Arial"/>
                <w:sz w:val="20"/>
                <w:szCs w:val="20"/>
              </w:rPr>
            </w:pPr>
            <w:r w:rsidRPr="00B626C6">
              <w:rPr>
                <w:rFonts w:ascii="Arial" w:hAnsi="Arial" w:cs="Arial"/>
                <w:b/>
                <w:sz w:val="20"/>
                <w:szCs w:val="20"/>
              </w:rPr>
              <w:t>Wat bieden we standaard aan?</w:t>
            </w:r>
          </w:p>
        </w:tc>
        <w:tc>
          <w:tcPr>
            <w:tcW w:w="6549" w:type="dxa"/>
          </w:tcPr>
          <w:p w14:paraId="0DFC4857" w14:textId="77777777" w:rsidR="00747CDB" w:rsidRPr="00B626C6" w:rsidRDefault="00747CDB" w:rsidP="00A75A1B">
            <w:pPr>
              <w:rPr>
                <w:rFonts w:ascii="Arial" w:hAnsi="Arial" w:cs="Arial"/>
                <w:sz w:val="20"/>
                <w:szCs w:val="20"/>
              </w:rPr>
            </w:pPr>
            <w:r w:rsidRPr="00B626C6">
              <w:rPr>
                <w:rFonts w:ascii="Arial" w:hAnsi="Arial" w:cs="Arial"/>
                <w:sz w:val="20"/>
                <w:szCs w:val="20"/>
              </w:rPr>
              <w:t>De Leeuwenborgh-werkplek bestaat uit een notebook met het Windows besturingssysteem. Deze geeft op eenvoudige manier toegang tot applicaties en de diensten van ROC Leeuwenborgh, zoals bedrijfsapplicaties, e-mail, netwerkdiensten, afdrukken, scannen, kopiëren en bestandsopslag. We gebruiken hiervoor standaard hardware. Dankzij automatische updates is het Windows besturingssysteem altijd voorzien van de laatste van belang zijnde Microsoft patches.</w:t>
            </w:r>
          </w:p>
          <w:p w14:paraId="226FD87F" w14:textId="77777777" w:rsidR="00747CDB" w:rsidRPr="00B626C6" w:rsidRDefault="00747CDB" w:rsidP="00A75A1B">
            <w:pPr>
              <w:rPr>
                <w:rFonts w:ascii="Arial" w:hAnsi="Arial" w:cs="Arial"/>
                <w:sz w:val="20"/>
                <w:szCs w:val="20"/>
              </w:rPr>
            </w:pPr>
            <w:r w:rsidRPr="00B626C6">
              <w:rPr>
                <w:rFonts w:ascii="Arial" w:hAnsi="Arial" w:cs="Arial"/>
                <w:sz w:val="20"/>
                <w:szCs w:val="20"/>
              </w:rPr>
              <w:t>Medewerkers krijgen de Leeuwenborgh notebook op basis van een bruikleenovereenkomst. Bij einde van het dienstverband leveren zij de beschikbaar gestelde apparatuur weer in. De toegang tot applicaties blokkeren we op het moment van einde dienstverband.</w:t>
            </w:r>
          </w:p>
        </w:tc>
      </w:tr>
      <w:tr w:rsidR="00747CDB" w:rsidRPr="00B626C6" w14:paraId="0875F8A9" w14:textId="77777777" w:rsidTr="00A75A1B">
        <w:tc>
          <w:tcPr>
            <w:tcW w:w="2915" w:type="dxa"/>
          </w:tcPr>
          <w:p w14:paraId="71456DBA" w14:textId="77777777" w:rsidR="00747CDB" w:rsidRPr="00B626C6" w:rsidRDefault="00747CDB" w:rsidP="00A75A1B">
            <w:pPr>
              <w:rPr>
                <w:rFonts w:ascii="Arial" w:hAnsi="Arial" w:cs="Arial"/>
                <w:b/>
                <w:sz w:val="20"/>
                <w:szCs w:val="20"/>
              </w:rPr>
            </w:pPr>
            <w:r w:rsidRPr="00B626C6">
              <w:rPr>
                <w:rFonts w:ascii="Arial" w:hAnsi="Arial" w:cs="Arial"/>
                <w:b/>
                <w:sz w:val="20"/>
                <w:szCs w:val="20"/>
              </w:rPr>
              <w:t>Fysiek klantproduct</w:t>
            </w:r>
          </w:p>
        </w:tc>
        <w:tc>
          <w:tcPr>
            <w:tcW w:w="6549" w:type="dxa"/>
          </w:tcPr>
          <w:p w14:paraId="0F8F7AF3" w14:textId="77777777" w:rsidR="00747CDB" w:rsidRPr="00B626C6" w:rsidRDefault="00747CDB" w:rsidP="00A75A1B">
            <w:pPr>
              <w:rPr>
                <w:rFonts w:ascii="Arial" w:hAnsi="Arial" w:cs="Arial"/>
                <w:sz w:val="20"/>
                <w:szCs w:val="20"/>
              </w:rPr>
            </w:pPr>
            <w:r w:rsidRPr="00B626C6">
              <w:rPr>
                <w:rFonts w:ascii="Arial" w:hAnsi="Arial" w:cs="Arial"/>
                <w:sz w:val="20"/>
                <w:szCs w:val="20"/>
              </w:rPr>
              <w:t>Een 15” notebook in een zakelijke uitvoering standaard uitgeleverd met muis en voeding.</w:t>
            </w:r>
          </w:p>
          <w:p w14:paraId="0E6C71DB"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Deze notebook kan een </w:t>
            </w:r>
            <w:proofErr w:type="spellStart"/>
            <w:r w:rsidRPr="00B626C6">
              <w:rPr>
                <w:rFonts w:ascii="Arial" w:hAnsi="Arial" w:cs="Arial"/>
                <w:sz w:val="20"/>
                <w:szCs w:val="20"/>
              </w:rPr>
              <w:t>gerefurbished</w:t>
            </w:r>
            <w:proofErr w:type="spellEnd"/>
            <w:r w:rsidRPr="00B626C6">
              <w:rPr>
                <w:rFonts w:ascii="Arial" w:hAnsi="Arial" w:cs="Arial"/>
                <w:sz w:val="20"/>
                <w:szCs w:val="20"/>
              </w:rPr>
              <w:t xml:space="preserve"> model zijn! (dus al eerder in gebruik geweest bij een andere medewerker).</w:t>
            </w:r>
          </w:p>
          <w:p w14:paraId="71588D29" w14:textId="77777777" w:rsidR="00747CDB" w:rsidRPr="00B626C6" w:rsidRDefault="00747CDB" w:rsidP="00A75A1B">
            <w:pPr>
              <w:rPr>
                <w:rFonts w:ascii="Arial" w:hAnsi="Arial" w:cs="Arial"/>
                <w:sz w:val="20"/>
                <w:szCs w:val="20"/>
              </w:rPr>
            </w:pPr>
            <w:r w:rsidRPr="00B626C6">
              <w:rPr>
                <w:rFonts w:ascii="Arial" w:hAnsi="Arial" w:cs="Arial"/>
                <w:sz w:val="20"/>
                <w:szCs w:val="20"/>
              </w:rPr>
              <w:t>Merk en type: afhankelijk van beschikbaarheid.</w:t>
            </w:r>
          </w:p>
          <w:p w14:paraId="6D2C5D58"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Andere </w:t>
            </w:r>
            <w:proofErr w:type="spellStart"/>
            <w:r w:rsidRPr="00B626C6">
              <w:rPr>
                <w:rFonts w:ascii="Arial" w:hAnsi="Arial" w:cs="Arial"/>
                <w:sz w:val="20"/>
                <w:szCs w:val="20"/>
              </w:rPr>
              <w:t>produkten</w:t>
            </w:r>
            <w:proofErr w:type="spellEnd"/>
            <w:r w:rsidRPr="00B626C6">
              <w:rPr>
                <w:rFonts w:ascii="Arial" w:hAnsi="Arial" w:cs="Arial"/>
                <w:sz w:val="20"/>
                <w:szCs w:val="20"/>
              </w:rPr>
              <w:t xml:space="preserve"> (op aanvraag):</w:t>
            </w:r>
          </w:p>
          <w:p w14:paraId="5A05F81F" w14:textId="77777777" w:rsidR="00747CDB" w:rsidRPr="00B626C6" w:rsidRDefault="00747CDB" w:rsidP="00747CDB">
            <w:pPr>
              <w:numPr>
                <w:ilvl w:val="0"/>
                <w:numId w:val="14"/>
              </w:numPr>
              <w:rPr>
                <w:rFonts w:ascii="Arial" w:hAnsi="Arial" w:cs="Arial"/>
                <w:sz w:val="20"/>
                <w:szCs w:val="20"/>
              </w:rPr>
            </w:pPr>
            <w:r w:rsidRPr="00B626C6">
              <w:rPr>
                <w:rFonts w:ascii="Arial" w:hAnsi="Arial" w:cs="Arial"/>
                <w:sz w:val="20"/>
                <w:szCs w:val="20"/>
              </w:rPr>
              <w:t xml:space="preserve">Monitor (ter vervanging van het </w:t>
            </w:r>
            <w:proofErr w:type="spellStart"/>
            <w:r w:rsidRPr="00B626C6">
              <w:rPr>
                <w:rFonts w:ascii="Arial" w:hAnsi="Arial" w:cs="Arial"/>
                <w:sz w:val="20"/>
                <w:szCs w:val="20"/>
              </w:rPr>
              <w:t>notebookbeedlscherm</w:t>
            </w:r>
            <w:proofErr w:type="spellEnd"/>
            <w:r w:rsidRPr="00B626C6">
              <w:rPr>
                <w:rFonts w:ascii="Arial" w:hAnsi="Arial" w:cs="Arial"/>
                <w:sz w:val="20"/>
                <w:szCs w:val="20"/>
              </w:rPr>
              <w:t xml:space="preserve"> of als tweede monitor)</w:t>
            </w:r>
          </w:p>
          <w:p w14:paraId="320CA08B" w14:textId="77777777" w:rsidR="00747CDB" w:rsidRPr="00B626C6" w:rsidRDefault="00747CDB" w:rsidP="00747CDB">
            <w:pPr>
              <w:numPr>
                <w:ilvl w:val="0"/>
                <w:numId w:val="14"/>
              </w:numPr>
              <w:rPr>
                <w:rFonts w:ascii="Arial" w:hAnsi="Arial" w:cs="Arial"/>
                <w:sz w:val="20"/>
                <w:szCs w:val="20"/>
              </w:rPr>
            </w:pPr>
            <w:proofErr w:type="spellStart"/>
            <w:r w:rsidRPr="00B626C6">
              <w:rPr>
                <w:rFonts w:ascii="Arial" w:hAnsi="Arial" w:cs="Arial"/>
                <w:sz w:val="20"/>
                <w:szCs w:val="20"/>
              </w:rPr>
              <w:t>Dockingstation</w:t>
            </w:r>
            <w:proofErr w:type="spellEnd"/>
          </w:p>
          <w:p w14:paraId="2977C1D3" w14:textId="77777777" w:rsidR="00747CDB" w:rsidRPr="00B626C6" w:rsidRDefault="00747CDB" w:rsidP="00747CDB">
            <w:pPr>
              <w:numPr>
                <w:ilvl w:val="0"/>
                <w:numId w:val="14"/>
              </w:numPr>
              <w:rPr>
                <w:rFonts w:ascii="Arial" w:hAnsi="Arial" w:cs="Arial"/>
                <w:sz w:val="20"/>
                <w:szCs w:val="20"/>
              </w:rPr>
            </w:pPr>
            <w:r w:rsidRPr="00B626C6">
              <w:rPr>
                <w:rFonts w:ascii="Arial" w:hAnsi="Arial" w:cs="Arial"/>
                <w:sz w:val="20"/>
                <w:szCs w:val="20"/>
              </w:rPr>
              <w:t>Toetsenbord</w:t>
            </w:r>
          </w:p>
          <w:p w14:paraId="72538082" w14:textId="77777777" w:rsidR="00747CDB" w:rsidRPr="00C57B6F" w:rsidRDefault="00747CDB" w:rsidP="00747CDB">
            <w:pPr>
              <w:numPr>
                <w:ilvl w:val="0"/>
                <w:numId w:val="14"/>
              </w:numPr>
              <w:rPr>
                <w:rFonts w:ascii="Arial" w:hAnsi="Arial" w:cs="Arial"/>
                <w:sz w:val="20"/>
                <w:szCs w:val="20"/>
              </w:rPr>
            </w:pPr>
            <w:r w:rsidRPr="00B626C6">
              <w:rPr>
                <w:rFonts w:ascii="Arial" w:hAnsi="Arial" w:cs="Arial"/>
                <w:sz w:val="20"/>
                <w:szCs w:val="20"/>
              </w:rPr>
              <w:t>Notebook standaard</w:t>
            </w:r>
          </w:p>
        </w:tc>
      </w:tr>
      <w:tr w:rsidR="00747CDB" w:rsidRPr="00B626C6" w14:paraId="73185106" w14:textId="77777777" w:rsidTr="00A75A1B">
        <w:tc>
          <w:tcPr>
            <w:tcW w:w="2915" w:type="dxa"/>
          </w:tcPr>
          <w:p w14:paraId="30D12192" w14:textId="77777777" w:rsidR="00747CDB" w:rsidRPr="00B626C6" w:rsidRDefault="00747CDB" w:rsidP="00A75A1B">
            <w:pPr>
              <w:rPr>
                <w:rFonts w:ascii="Arial" w:hAnsi="Arial" w:cs="Arial"/>
                <w:b/>
                <w:sz w:val="20"/>
                <w:szCs w:val="20"/>
              </w:rPr>
            </w:pPr>
            <w:r w:rsidRPr="00B626C6">
              <w:rPr>
                <w:rFonts w:ascii="Arial" w:hAnsi="Arial" w:cs="Arial"/>
                <w:b/>
                <w:sz w:val="20"/>
                <w:szCs w:val="20"/>
              </w:rPr>
              <w:t>Diensten</w:t>
            </w:r>
          </w:p>
        </w:tc>
        <w:tc>
          <w:tcPr>
            <w:tcW w:w="6549" w:type="dxa"/>
          </w:tcPr>
          <w:p w14:paraId="62019E07" w14:textId="77777777" w:rsidR="00747CDB" w:rsidRPr="00B626C6" w:rsidRDefault="00747CDB" w:rsidP="00A75A1B">
            <w:pPr>
              <w:rPr>
                <w:rFonts w:ascii="Arial" w:hAnsi="Arial" w:cs="Arial"/>
                <w:sz w:val="20"/>
                <w:szCs w:val="20"/>
              </w:rPr>
            </w:pPr>
          </w:p>
        </w:tc>
      </w:tr>
      <w:tr w:rsidR="00747CDB" w:rsidRPr="00B626C6" w14:paraId="661A4195" w14:textId="77777777" w:rsidTr="00A75A1B">
        <w:tc>
          <w:tcPr>
            <w:tcW w:w="2915" w:type="dxa"/>
          </w:tcPr>
          <w:p w14:paraId="06E95542" w14:textId="77777777" w:rsidR="00747CDB" w:rsidRPr="00B626C6" w:rsidRDefault="00747CDB" w:rsidP="00A75A1B">
            <w:pPr>
              <w:rPr>
                <w:rFonts w:ascii="Arial" w:hAnsi="Arial" w:cs="Arial"/>
                <w:i/>
                <w:sz w:val="20"/>
                <w:szCs w:val="20"/>
              </w:rPr>
            </w:pPr>
            <w:r w:rsidRPr="00B626C6">
              <w:rPr>
                <w:rFonts w:ascii="Arial" w:hAnsi="Arial" w:cs="Arial"/>
                <w:b/>
                <w:sz w:val="20"/>
                <w:szCs w:val="20"/>
              </w:rPr>
              <w:t>Wat kunnen we op maat leveren?</w:t>
            </w:r>
          </w:p>
        </w:tc>
        <w:tc>
          <w:tcPr>
            <w:tcW w:w="6549" w:type="dxa"/>
          </w:tcPr>
          <w:p w14:paraId="4078850A" w14:textId="77777777" w:rsidR="00747CDB" w:rsidRPr="00B626C6" w:rsidRDefault="00747CDB" w:rsidP="00A75A1B">
            <w:pPr>
              <w:rPr>
                <w:rFonts w:ascii="Arial" w:hAnsi="Arial" w:cs="Arial"/>
                <w:sz w:val="20"/>
                <w:szCs w:val="20"/>
              </w:rPr>
            </w:pPr>
            <w:r w:rsidRPr="00B626C6">
              <w:rPr>
                <w:rFonts w:ascii="Arial" w:hAnsi="Arial" w:cs="Arial"/>
                <w:sz w:val="20"/>
                <w:szCs w:val="20"/>
              </w:rPr>
              <w:t>Als de rol van de gebruiker daarom vraagt of als er een specifieke toepassing nodig is, kunnen we aanvullende applicaties beschikbaar stellen. Soms kan het dan nodig zijn om een ‘zwaardere’ notebook te verstrekken.</w:t>
            </w:r>
          </w:p>
          <w:p w14:paraId="6A94B615" w14:textId="77777777" w:rsidR="00747CDB" w:rsidRPr="00B626C6" w:rsidRDefault="00747CDB" w:rsidP="00A75A1B">
            <w:pPr>
              <w:rPr>
                <w:rFonts w:ascii="Arial" w:hAnsi="Arial" w:cs="Arial"/>
                <w:sz w:val="20"/>
                <w:szCs w:val="20"/>
              </w:rPr>
            </w:pPr>
          </w:p>
        </w:tc>
      </w:tr>
      <w:tr w:rsidR="00747CDB" w:rsidRPr="00B626C6" w14:paraId="10B03530" w14:textId="77777777" w:rsidTr="00A75A1B">
        <w:tc>
          <w:tcPr>
            <w:tcW w:w="2915" w:type="dxa"/>
          </w:tcPr>
          <w:p w14:paraId="1852D7EF" w14:textId="77777777" w:rsidR="00747CDB" w:rsidRPr="00B626C6" w:rsidRDefault="00747CDB" w:rsidP="00A75A1B">
            <w:pPr>
              <w:rPr>
                <w:rFonts w:ascii="Arial" w:hAnsi="Arial" w:cs="Arial"/>
                <w:b/>
                <w:sz w:val="20"/>
                <w:szCs w:val="20"/>
              </w:rPr>
            </w:pPr>
            <w:r w:rsidRPr="00B626C6">
              <w:rPr>
                <w:rFonts w:ascii="Arial" w:hAnsi="Arial" w:cs="Arial"/>
                <w:b/>
                <w:sz w:val="20"/>
                <w:szCs w:val="20"/>
              </w:rPr>
              <w:t>Aan welke kwaliteitskenmerken voldoet het product/de dienst?</w:t>
            </w:r>
          </w:p>
        </w:tc>
        <w:tc>
          <w:tcPr>
            <w:tcW w:w="6549" w:type="dxa"/>
          </w:tcPr>
          <w:p w14:paraId="3D32A765" w14:textId="77777777" w:rsidR="00747CDB" w:rsidRPr="00B626C6" w:rsidRDefault="00747CDB" w:rsidP="00A75A1B">
            <w:pPr>
              <w:rPr>
                <w:rFonts w:ascii="Arial" w:hAnsi="Arial" w:cs="Arial"/>
                <w:i/>
                <w:sz w:val="20"/>
                <w:szCs w:val="20"/>
              </w:rPr>
            </w:pPr>
            <w:r w:rsidRPr="00B626C6">
              <w:rPr>
                <w:rFonts w:ascii="Arial" w:hAnsi="Arial" w:cs="Arial"/>
                <w:i/>
                <w:sz w:val="20"/>
                <w:szCs w:val="20"/>
              </w:rPr>
              <w:t>Standaard werkplek:</w:t>
            </w:r>
          </w:p>
          <w:p w14:paraId="5B4C90AD" w14:textId="77777777" w:rsidR="00747CDB" w:rsidRPr="00C57B6F" w:rsidRDefault="00747CDB" w:rsidP="00747CDB">
            <w:pPr>
              <w:numPr>
                <w:ilvl w:val="0"/>
                <w:numId w:val="6"/>
              </w:numPr>
              <w:rPr>
                <w:rFonts w:ascii="Arial" w:hAnsi="Arial" w:cs="Arial"/>
                <w:sz w:val="20"/>
                <w:szCs w:val="20"/>
              </w:rPr>
            </w:pPr>
            <w:r w:rsidRPr="00B626C6">
              <w:rPr>
                <w:rFonts w:ascii="Arial" w:hAnsi="Arial" w:cs="Arial"/>
                <w:sz w:val="20"/>
                <w:szCs w:val="20"/>
              </w:rPr>
              <w:t>We leveren de standaard werkplek binnen 5 werkdagen nadat de nieuwe medewerker correct is aangemeld in het personeelsinformatiesysteem (</w:t>
            </w:r>
            <w:proofErr w:type="spellStart"/>
            <w:r w:rsidRPr="00B626C6">
              <w:rPr>
                <w:rFonts w:ascii="Arial" w:hAnsi="Arial" w:cs="Arial"/>
                <w:sz w:val="20"/>
                <w:szCs w:val="20"/>
              </w:rPr>
              <w:t>Afas</w:t>
            </w:r>
            <w:proofErr w:type="spellEnd"/>
            <w:r w:rsidRPr="00B626C6">
              <w:rPr>
                <w:rFonts w:ascii="Arial" w:hAnsi="Arial" w:cs="Arial"/>
                <w:sz w:val="20"/>
                <w:szCs w:val="20"/>
              </w:rPr>
              <w:t>).</w:t>
            </w:r>
          </w:p>
          <w:p w14:paraId="23572586" w14:textId="77777777" w:rsidR="00747CDB" w:rsidRPr="00B626C6" w:rsidRDefault="00747CDB" w:rsidP="00A75A1B">
            <w:pPr>
              <w:rPr>
                <w:rFonts w:ascii="Arial" w:hAnsi="Arial" w:cs="Arial"/>
                <w:i/>
                <w:sz w:val="20"/>
                <w:szCs w:val="20"/>
              </w:rPr>
            </w:pPr>
            <w:r w:rsidRPr="00B626C6">
              <w:rPr>
                <w:rFonts w:ascii="Arial" w:hAnsi="Arial" w:cs="Arial"/>
                <w:i/>
                <w:sz w:val="20"/>
                <w:szCs w:val="20"/>
              </w:rPr>
              <w:t>Maatwerk:</w:t>
            </w:r>
          </w:p>
          <w:p w14:paraId="61475600" w14:textId="77777777" w:rsidR="00747CDB" w:rsidRPr="00B626C6" w:rsidRDefault="00747CDB" w:rsidP="00747CDB">
            <w:pPr>
              <w:numPr>
                <w:ilvl w:val="0"/>
                <w:numId w:val="6"/>
              </w:numPr>
              <w:rPr>
                <w:rFonts w:ascii="Arial" w:hAnsi="Arial" w:cs="Arial"/>
                <w:sz w:val="20"/>
                <w:szCs w:val="20"/>
              </w:rPr>
            </w:pPr>
            <w:r w:rsidRPr="00B626C6">
              <w:rPr>
                <w:rFonts w:ascii="Arial" w:hAnsi="Arial" w:cs="Arial"/>
                <w:sz w:val="20"/>
                <w:szCs w:val="20"/>
              </w:rPr>
              <w:lastRenderedPageBreak/>
              <w:t>Als de gebruiker aanvullende specifieke wensen heeft, kan de levering langer duren dan 5 werkdagen in verband met de levertijden van de apparatuur.</w:t>
            </w:r>
          </w:p>
          <w:p w14:paraId="08BB336B" w14:textId="77777777" w:rsidR="00747CDB" w:rsidRPr="00B626C6" w:rsidRDefault="00747CDB" w:rsidP="00A75A1B">
            <w:pPr>
              <w:rPr>
                <w:rFonts w:ascii="Arial" w:hAnsi="Arial" w:cs="Arial"/>
                <w:sz w:val="20"/>
                <w:szCs w:val="20"/>
              </w:rPr>
            </w:pPr>
          </w:p>
        </w:tc>
      </w:tr>
      <w:tr w:rsidR="00747CDB" w:rsidRPr="00B626C6" w14:paraId="2DFE4515" w14:textId="77777777" w:rsidTr="00A75A1B">
        <w:tc>
          <w:tcPr>
            <w:tcW w:w="2915" w:type="dxa"/>
          </w:tcPr>
          <w:p w14:paraId="52F53772" w14:textId="77777777" w:rsidR="00747CDB" w:rsidRPr="00B626C6" w:rsidRDefault="00747CDB" w:rsidP="00A75A1B">
            <w:pPr>
              <w:rPr>
                <w:rFonts w:ascii="Arial" w:hAnsi="Arial" w:cs="Arial"/>
                <w:b/>
                <w:sz w:val="20"/>
                <w:szCs w:val="20"/>
              </w:rPr>
            </w:pPr>
            <w:r w:rsidRPr="00B626C6">
              <w:rPr>
                <w:rFonts w:ascii="Arial" w:hAnsi="Arial" w:cs="Arial"/>
                <w:b/>
                <w:sz w:val="20"/>
                <w:szCs w:val="20"/>
              </w:rPr>
              <w:lastRenderedPageBreak/>
              <w:t>Wie mag het product/de dienst aanvragen?</w:t>
            </w:r>
          </w:p>
        </w:tc>
        <w:tc>
          <w:tcPr>
            <w:tcW w:w="6549" w:type="dxa"/>
          </w:tcPr>
          <w:p w14:paraId="245CF56B" w14:textId="77777777" w:rsidR="00747CDB" w:rsidRPr="00B626C6" w:rsidRDefault="00747CDB" w:rsidP="00A75A1B">
            <w:pPr>
              <w:rPr>
                <w:rFonts w:ascii="Arial" w:hAnsi="Arial" w:cs="Arial"/>
                <w:sz w:val="20"/>
                <w:szCs w:val="20"/>
              </w:rPr>
            </w:pPr>
            <w:r w:rsidRPr="00B626C6">
              <w:rPr>
                <w:rFonts w:ascii="Arial" w:hAnsi="Arial" w:cs="Arial"/>
                <w:sz w:val="20"/>
                <w:szCs w:val="20"/>
              </w:rPr>
              <w:t>De uitlevering van de standaard werkplek gebeurt op basis van de triggers in het provisioning proces.</w:t>
            </w:r>
          </w:p>
          <w:p w14:paraId="1D3FDE05" w14:textId="77777777" w:rsidR="00747CDB" w:rsidRPr="00B626C6" w:rsidRDefault="00747CDB" w:rsidP="00A75A1B">
            <w:pPr>
              <w:rPr>
                <w:rFonts w:ascii="Arial" w:hAnsi="Arial" w:cs="Arial"/>
                <w:sz w:val="20"/>
                <w:szCs w:val="20"/>
              </w:rPr>
            </w:pPr>
            <w:r w:rsidRPr="00B626C6">
              <w:rPr>
                <w:rFonts w:ascii="Arial" w:hAnsi="Arial" w:cs="Arial"/>
                <w:sz w:val="20"/>
                <w:szCs w:val="20"/>
              </w:rPr>
              <w:t>De autorisatie van aanvullende eisen en wensen gebeurt, i.v.m. de doorbelasting, conform het procuratiebeleid van Leeuwenborgh, afhankelijk van de hoogte van het bedrag, door de verantwoordelijke manager. (Opleidingsmanager of sectordirecteur)</w:t>
            </w:r>
          </w:p>
          <w:p w14:paraId="3635189E" w14:textId="77777777" w:rsidR="00747CDB" w:rsidRPr="00B626C6" w:rsidRDefault="00747CDB" w:rsidP="00A75A1B">
            <w:pPr>
              <w:rPr>
                <w:rFonts w:ascii="Arial" w:hAnsi="Arial" w:cs="Arial"/>
                <w:i/>
                <w:sz w:val="20"/>
                <w:szCs w:val="20"/>
              </w:rPr>
            </w:pPr>
          </w:p>
        </w:tc>
      </w:tr>
      <w:tr w:rsidR="00747CDB" w:rsidRPr="00B626C6" w14:paraId="2FCBAF2E" w14:textId="77777777" w:rsidTr="00A75A1B">
        <w:tc>
          <w:tcPr>
            <w:tcW w:w="2915" w:type="dxa"/>
          </w:tcPr>
          <w:p w14:paraId="0EAD0EBF" w14:textId="77777777" w:rsidR="00747CDB" w:rsidRPr="00B626C6" w:rsidRDefault="00747CDB" w:rsidP="00A75A1B">
            <w:pPr>
              <w:rPr>
                <w:rFonts w:ascii="Arial" w:hAnsi="Arial" w:cs="Arial"/>
                <w:b/>
                <w:sz w:val="20"/>
                <w:szCs w:val="20"/>
              </w:rPr>
            </w:pPr>
            <w:r w:rsidRPr="00B626C6">
              <w:rPr>
                <w:rFonts w:ascii="Arial" w:hAnsi="Arial" w:cs="Arial"/>
                <w:b/>
                <w:sz w:val="20"/>
                <w:szCs w:val="20"/>
              </w:rPr>
              <w:t>Wat is er nodig om het product/de dienst te kunnen leveren?</w:t>
            </w:r>
          </w:p>
        </w:tc>
        <w:tc>
          <w:tcPr>
            <w:tcW w:w="6549" w:type="dxa"/>
          </w:tcPr>
          <w:p w14:paraId="201B803E" w14:textId="77777777" w:rsidR="00747CDB" w:rsidRPr="00B626C6" w:rsidRDefault="00747CDB" w:rsidP="00747CDB">
            <w:pPr>
              <w:numPr>
                <w:ilvl w:val="0"/>
                <w:numId w:val="6"/>
              </w:numPr>
              <w:rPr>
                <w:rFonts w:ascii="Arial" w:hAnsi="Arial" w:cs="Arial"/>
                <w:sz w:val="20"/>
                <w:szCs w:val="20"/>
              </w:rPr>
            </w:pPr>
            <w:r w:rsidRPr="00B626C6">
              <w:rPr>
                <w:rFonts w:ascii="Arial" w:hAnsi="Arial" w:cs="Arial"/>
                <w:sz w:val="20"/>
                <w:szCs w:val="20"/>
              </w:rPr>
              <w:t>De medewerker die de werkplek krijgt, heeft een arbeidsovereenkomst bij ROC Leeuwenborgh of Sité. Stagiaires, vrijwilligers en externen zijn uitgesloten.</w:t>
            </w:r>
          </w:p>
          <w:p w14:paraId="5A138F9B" w14:textId="77777777" w:rsidR="00747CDB" w:rsidRPr="00B626C6" w:rsidRDefault="00747CDB" w:rsidP="00747CDB">
            <w:pPr>
              <w:numPr>
                <w:ilvl w:val="0"/>
                <w:numId w:val="6"/>
              </w:numPr>
              <w:rPr>
                <w:rFonts w:ascii="Arial" w:hAnsi="Arial" w:cs="Arial"/>
                <w:sz w:val="20"/>
                <w:szCs w:val="20"/>
              </w:rPr>
            </w:pPr>
            <w:r w:rsidRPr="00B626C6">
              <w:rPr>
                <w:rFonts w:ascii="Arial" w:hAnsi="Arial" w:cs="Arial"/>
                <w:sz w:val="20"/>
                <w:szCs w:val="20"/>
              </w:rPr>
              <w:t>De additionele kosten voor aanvullende applicaties of een ‘zwaardere’ werkplek, belasten we door aan de sector, dienst of het portaal.</w:t>
            </w:r>
          </w:p>
          <w:p w14:paraId="3B791948" w14:textId="77777777" w:rsidR="00747CDB" w:rsidRPr="00B626C6" w:rsidRDefault="00747CDB" w:rsidP="00A75A1B">
            <w:pPr>
              <w:rPr>
                <w:rFonts w:ascii="Arial" w:hAnsi="Arial" w:cs="Arial"/>
                <w:i/>
                <w:sz w:val="20"/>
                <w:szCs w:val="20"/>
              </w:rPr>
            </w:pPr>
          </w:p>
        </w:tc>
      </w:tr>
      <w:tr w:rsidR="00747CDB" w:rsidRPr="00B626C6" w14:paraId="28CF4056" w14:textId="77777777" w:rsidTr="00A75A1B">
        <w:tc>
          <w:tcPr>
            <w:tcW w:w="2915" w:type="dxa"/>
          </w:tcPr>
          <w:p w14:paraId="340C5140" w14:textId="77777777" w:rsidR="00747CDB" w:rsidRPr="00B626C6" w:rsidRDefault="00747CDB" w:rsidP="00A75A1B">
            <w:pPr>
              <w:rPr>
                <w:rFonts w:ascii="Arial" w:hAnsi="Arial" w:cs="Arial"/>
                <w:b/>
                <w:sz w:val="20"/>
                <w:szCs w:val="20"/>
              </w:rPr>
            </w:pPr>
            <w:r w:rsidRPr="00B626C6">
              <w:rPr>
                <w:rFonts w:ascii="Arial" w:hAnsi="Arial" w:cs="Arial"/>
                <w:b/>
                <w:sz w:val="20"/>
                <w:szCs w:val="20"/>
              </w:rPr>
              <w:t>Welke processen worden gebruikt voor dit product/deze dienst?</w:t>
            </w:r>
          </w:p>
        </w:tc>
        <w:tc>
          <w:tcPr>
            <w:tcW w:w="6549" w:type="dxa"/>
          </w:tcPr>
          <w:p w14:paraId="5795E069" w14:textId="77777777" w:rsidR="00747CDB" w:rsidRPr="00B626C6" w:rsidRDefault="00747CDB" w:rsidP="00A75A1B">
            <w:pPr>
              <w:rPr>
                <w:rFonts w:ascii="Arial" w:hAnsi="Arial" w:cs="Arial"/>
                <w:i/>
                <w:sz w:val="20"/>
                <w:szCs w:val="20"/>
              </w:rPr>
            </w:pPr>
            <w:r w:rsidRPr="00B626C6">
              <w:rPr>
                <w:rFonts w:ascii="Arial" w:hAnsi="Arial" w:cs="Arial"/>
                <w:i/>
                <w:sz w:val="20"/>
                <w:szCs w:val="20"/>
              </w:rPr>
              <w:t xml:space="preserve">Processen In dienst Uit dienst Doorstroom </w:t>
            </w:r>
            <w:proofErr w:type="spellStart"/>
            <w:r w:rsidRPr="00B626C6">
              <w:rPr>
                <w:rFonts w:ascii="Arial" w:hAnsi="Arial" w:cs="Arial"/>
                <w:i/>
                <w:sz w:val="20"/>
                <w:szCs w:val="20"/>
              </w:rPr>
              <w:t>Herinstroom</w:t>
            </w:r>
            <w:proofErr w:type="spellEnd"/>
          </w:p>
          <w:p w14:paraId="2BCF0605" w14:textId="77777777" w:rsidR="00747CDB" w:rsidRPr="00B626C6" w:rsidRDefault="00747CDB" w:rsidP="00A75A1B">
            <w:pPr>
              <w:rPr>
                <w:rFonts w:ascii="Arial" w:hAnsi="Arial" w:cs="Arial"/>
                <w:sz w:val="20"/>
                <w:szCs w:val="20"/>
              </w:rPr>
            </w:pPr>
          </w:p>
          <w:p w14:paraId="4026BA8B" w14:textId="77777777" w:rsidR="00747CDB" w:rsidRPr="00B626C6" w:rsidRDefault="00747CDB" w:rsidP="00A75A1B">
            <w:pPr>
              <w:rPr>
                <w:rFonts w:ascii="Arial" w:hAnsi="Arial" w:cs="Arial"/>
                <w:i/>
                <w:sz w:val="20"/>
                <w:szCs w:val="20"/>
              </w:rPr>
            </w:pPr>
          </w:p>
        </w:tc>
      </w:tr>
    </w:tbl>
    <w:p w14:paraId="31E3F4EA" w14:textId="77777777" w:rsidR="00747CDB" w:rsidRPr="00B626C6" w:rsidRDefault="00747CDB" w:rsidP="00747CDB">
      <w:pPr>
        <w:rPr>
          <w:rFonts w:ascii="Arial" w:hAnsi="Arial" w:cs="Arial"/>
          <w:sz w:val="20"/>
          <w:szCs w:val="20"/>
        </w:rPr>
      </w:pPr>
    </w:p>
    <w:p w14:paraId="11378E67" w14:textId="77777777" w:rsidR="00747CDB" w:rsidRPr="00C17B4D" w:rsidRDefault="00747CDB" w:rsidP="00747CDB">
      <w:pPr>
        <w:rPr>
          <w:rFonts w:ascii="Arial" w:hAnsi="Arial" w:cs="Arial"/>
          <w:b/>
          <w:sz w:val="20"/>
          <w:szCs w:val="20"/>
        </w:rPr>
      </w:pPr>
      <w:bookmarkStart w:id="3" w:name="_Toc494462030"/>
      <w:bookmarkStart w:id="4" w:name="_Toc494462031"/>
      <w:r w:rsidRPr="00C17B4D">
        <w:rPr>
          <w:rFonts w:ascii="Arial" w:hAnsi="Arial" w:cs="Arial"/>
          <w:b/>
          <w:sz w:val="20"/>
          <w:szCs w:val="20"/>
        </w:rPr>
        <w:t>Mobiele telefonie</w:t>
      </w:r>
      <w:bookmarkEnd w:id="3"/>
    </w:p>
    <w:tbl>
      <w:tblPr>
        <w:tblStyle w:val="Tabelraster2"/>
        <w:tblW w:w="9464" w:type="dxa"/>
        <w:tblLook w:val="04A0" w:firstRow="1" w:lastRow="0" w:firstColumn="1" w:lastColumn="0" w:noHBand="0" w:noVBand="1"/>
      </w:tblPr>
      <w:tblGrid>
        <w:gridCol w:w="2602"/>
        <w:gridCol w:w="6862"/>
      </w:tblGrid>
      <w:tr w:rsidR="00747CDB" w:rsidRPr="00C17B4D" w14:paraId="68EDAC9F" w14:textId="77777777" w:rsidTr="00A75A1B">
        <w:tc>
          <w:tcPr>
            <w:tcW w:w="2602" w:type="dxa"/>
          </w:tcPr>
          <w:p w14:paraId="1B5EAD48" w14:textId="77777777" w:rsidR="00747CDB" w:rsidRPr="00C17B4D" w:rsidRDefault="00747CDB" w:rsidP="00A75A1B">
            <w:pPr>
              <w:spacing w:after="200" w:line="276" w:lineRule="auto"/>
              <w:rPr>
                <w:rFonts w:ascii="Arial" w:hAnsi="Arial" w:cs="Arial"/>
                <w:b/>
                <w:sz w:val="20"/>
                <w:szCs w:val="20"/>
              </w:rPr>
            </w:pPr>
            <w:r w:rsidRPr="00C17B4D">
              <w:rPr>
                <w:rFonts w:ascii="Arial" w:hAnsi="Arial" w:cs="Arial"/>
                <w:b/>
                <w:sz w:val="20"/>
                <w:szCs w:val="20"/>
              </w:rPr>
              <w:t>Product</w:t>
            </w:r>
          </w:p>
        </w:tc>
        <w:tc>
          <w:tcPr>
            <w:tcW w:w="6862" w:type="dxa"/>
          </w:tcPr>
          <w:p w14:paraId="1A2A6EE9" w14:textId="77777777" w:rsidR="00747CDB" w:rsidRPr="00C17B4D" w:rsidRDefault="00747CDB" w:rsidP="00A75A1B">
            <w:pPr>
              <w:spacing w:after="200" w:line="276" w:lineRule="auto"/>
              <w:rPr>
                <w:rFonts w:ascii="Arial" w:hAnsi="Arial" w:cs="Arial"/>
                <w:i/>
                <w:sz w:val="20"/>
                <w:szCs w:val="20"/>
              </w:rPr>
            </w:pPr>
            <w:r w:rsidRPr="00C17B4D">
              <w:rPr>
                <w:rFonts w:ascii="Arial" w:hAnsi="Arial" w:cs="Arial"/>
                <w:i/>
                <w:sz w:val="20"/>
                <w:szCs w:val="20"/>
              </w:rPr>
              <w:t>Mobiele Telefonie</w:t>
            </w:r>
          </w:p>
        </w:tc>
      </w:tr>
      <w:tr w:rsidR="00747CDB" w:rsidRPr="00C17B4D" w14:paraId="53B5DA2B" w14:textId="77777777" w:rsidTr="00A75A1B">
        <w:tc>
          <w:tcPr>
            <w:tcW w:w="2602" w:type="dxa"/>
          </w:tcPr>
          <w:p w14:paraId="010430A6"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b/>
                <w:sz w:val="20"/>
                <w:szCs w:val="20"/>
              </w:rPr>
              <w:t>Wat bieden we standaard aan?</w:t>
            </w:r>
          </w:p>
        </w:tc>
        <w:tc>
          <w:tcPr>
            <w:tcW w:w="6862" w:type="dxa"/>
          </w:tcPr>
          <w:p w14:paraId="18CAFE77"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Medewerkers komen op basis van vastgesteld beleid (memo 300) in aanmerking voor een mobiele telefoon inclusief abonnement bij indiensttreding. De dienst HR stelt vast of de medewerker in aanmerking hiervoor komt en geeft dit door aan de afdeling ICT.</w:t>
            </w:r>
          </w:p>
          <w:p w14:paraId="3E90CA83"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We nemen deze mobiele telefoons (Android smartphone) op in de ICT-systemen, zodat ze verbonden zijn met het Leeuwenborgh netwerk (zonder aan te melden). Als het nodig is, configureren ook de nodig e-mail, agenda en contactpersonen voor de gebruiker. Via Fronter, ruimte ICT Services stellen we handleidingen ter beschikking.</w:t>
            </w:r>
          </w:p>
        </w:tc>
      </w:tr>
      <w:tr w:rsidR="00747CDB" w:rsidRPr="00C17B4D" w14:paraId="54A550BB" w14:textId="77777777" w:rsidTr="00A75A1B">
        <w:tc>
          <w:tcPr>
            <w:tcW w:w="2602" w:type="dxa"/>
          </w:tcPr>
          <w:p w14:paraId="027F8C3A" w14:textId="77777777" w:rsidR="00747CDB" w:rsidRPr="00C17B4D" w:rsidRDefault="00747CDB" w:rsidP="00A75A1B">
            <w:pPr>
              <w:spacing w:after="200" w:line="276" w:lineRule="auto"/>
              <w:rPr>
                <w:rFonts w:ascii="Arial" w:hAnsi="Arial" w:cs="Arial"/>
                <w:b/>
                <w:sz w:val="20"/>
                <w:szCs w:val="20"/>
              </w:rPr>
            </w:pPr>
            <w:r w:rsidRPr="00C17B4D">
              <w:rPr>
                <w:rFonts w:ascii="Arial" w:hAnsi="Arial" w:cs="Arial"/>
                <w:b/>
                <w:sz w:val="20"/>
                <w:szCs w:val="20"/>
              </w:rPr>
              <w:t>Fysiek klantproduct</w:t>
            </w:r>
          </w:p>
        </w:tc>
        <w:tc>
          <w:tcPr>
            <w:tcW w:w="6862" w:type="dxa"/>
          </w:tcPr>
          <w:p w14:paraId="7233300F"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Een Android toestel van Samsung, Sony of Huawei. Type is afhankelijk van wat op een bepaald gangbaar en leverbaar is.</w:t>
            </w:r>
          </w:p>
          <w:p w14:paraId="30C7A8FD"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Nieuw mobiel telefoon beleid:</w:t>
            </w:r>
            <w:r w:rsidRPr="00C17B4D">
              <w:rPr>
                <w:rFonts w:ascii="Arial" w:hAnsi="Arial" w:cs="Arial"/>
                <w:sz w:val="20"/>
                <w:szCs w:val="20"/>
              </w:rPr>
              <w:br/>
              <w:t xml:space="preserve">Gebruiker kan een keuze maken uit een aantal mobiele telefoons met een bijdrage van 450 euro door Leeuwenborgh. Meerkosten worden door gebruiker bij bestelling afgerekend. </w:t>
            </w:r>
            <w:r w:rsidRPr="00C17B4D">
              <w:rPr>
                <w:rFonts w:ascii="Arial" w:hAnsi="Arial" w:cs="Arial"/>
                <w:sz w:val="20"/>
                <w:szCs w:val="20"/>
              </w:rPr>
              <w:br/>
              <w:t>Deze mobiele telefoons worden middels technische voorzieningen op de telefoon zelf en in het Leeuwenborgh netwerk beheerd door afd. ICT.</w:t>
            </w:r>
            <w:r w:rsidRPr="00C17B4D">
              <w:rPr>
                <w:rFonts w:ascii="Arial" w:hAnsi="Arial" w:cs="Arial"/>
                <w:sz w:val="20"/>
                <w:szCs w:val="20"/>
              </w:rPr>
              <w:br/>
              <w:t>De mobiele telefoon wordt geleverd door ARP.</w:t>
            </w:r>
          </w:p>
          <w:p w14:paraId="76AAADED"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lastRenderedPageBreak/>
              <w:t>Zie verder ook de Voorwaarden CYOD Mobiele telefonie.</w:t>
            </w:r>
          </w:p>
          <w:p w14:paraId="0CDF49E6" w14:textId="77777777" w:rsidR="00747CDB" w:rsidRPr="00C17B4D" w:rsidRDefault="00747CDB" w:rsidP="00A75A1B">
            <w:pPr>
              <w:spacing w:after="200" w:line="276" w:lineRule="auto"/>
              <w:rPr>
                <w:rFonts w:ascii="Arial" w:hAnsi="Arial" w:cs="Arial"/>
                <w:sz w:val="20"/>
                <w:szCs w:val="20"/>
              </w:rPr>
            </w:pPr>
            <w:proofErr w:type="spellStart"/>
            <w:r w:rsidRPr="00C17B4D">
              <w:rPr>
                <w:rFonts w:ascii="Arial" w:hAnsi="Arial" w:cs="Arial"/>
                <w:sz w:val="20"/>
                <w:szCs w:val="20"/>
              </w:rPr>
              <w:t>Produkten</w:t>
            </w:r>
            <w:proofErr w:type="spellEnd"/>
            <w:r w:rsidRPr="00C17B4D">
              <w:rPr>
                <w:rFonts w:ascii="Arial" w:hAnsi="Arial" w:cs="Arial"/>
                <w:sz w:val="20"/>
                <w:szCs w:val="20"/>
              </w:rPr>
              <w:t>:</w:t>
            </w:r>
          </w:p>
          <w:p w14:paraId="6D22A623"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Samsung A8</w:t>
            </w:r>
          </w:p>
          <w:p w14:paraId="654C85A6"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Samsung 8 of 9</w:t>
            </w:r>
          </w:p>
          <w:p w14:paraId="43B011BD"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IPhone 6, 7 of 8</w:t>
            </w:r>
          </w:p>
        </w:tc>
      </w:tr>
      <w:tr w:rsidR="00747CDB" w:rsidRPr="00C17B4D" w14:paraId="07BAB36B" w14:textId="77777777" w:rsidTr="00A75A1B">
        <w:tc>
          <w:tcPr>
            <w:tcW w:w="2602" w:type="dxa"/>
          </w:tcPr>
          <w:p w14:paraId="6517044D" w14:textId="77777777" w:rsidR="00747CDB" w:rsidRPr="00C17B4D" w:rsidRDefault="00747CDB" w:rsidP="00A75A1B">
            <w:pPr>
              <w:spacing w:after="200" w:line="276" w:lineRule="auto"/>
              <w:rPr>
                <w:rFonts w:ascii="Arial" w:hAnsi="Arial" w:cs="Arial"/>
                <w:b/>
                <w:sz w:val="20"/>
                <w:szCs w:val="20"/>
              </w:rPr>
            </w:pPr>
            <w:r w:rsidRPr="00C17B4D">
              <w:rPr>
                <w:rFonts w:ascii="Arial" w:hAnsi="Arial" w:cs="Arial"/>
                <w:b/>
                <w:sz w:val="20"/>
                <w:szCs w:val="20"/>
              </w:rPr>
              <w:lastRenderedPageBreak/>
              <w:t>Diensten</w:t>
            </w:r>
          </w:p>
        </w:tc>
        <w:tc>
          <w:tcPr>
            <w:tcW w:w="6862" w:type="dxa"/>
          </w:tcPr>
          <w:p w14:paraId="3F0CED2B"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Mobiele telefoons worden uitgeleverd en onder</w:t>
            </w:r>
            <w:r>
              <w:rPr>
                <w:rFonts w:ascii="Arial" w:hAnsi="Arial" w:cs="Arial"/>
                <w:sz w:val="20"/>
                <w:szCs w:val="20"/>
              </w:rPr>
              <w:t>houden door onze partner.</w:t>
            </w:r>
          </w:p>
          <w:p w14:paraId="6DF35360"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Nieuw mobiel telefoon beleid:</w:t>
            </w:r>
          </w:p>
          <w:p w14:paraId="2AD27207"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Uitlevering en ingebruikname van toestel en SIM kaart via het Meldpunt.</w:t>
            </w:r>
          </w:p>
          <w:p w14:paraId="666D3C99"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Meldpunt ondersteunt gebruikers met hun mobiele telef</w:t>
            </w:r>
            <w:r>
              <w:rPr>
                <w:rFonts w:ascii="Arial" w:hAnsi="Arial" w:cs="Arial"/>
                <w:sz w:val="20"/>
                <w:szCs w:val="20"/>
              </w:rPr>
              <w:t>onie</w:t>
            </w:r>
          </w:p>
        </w:tc>
      </w:tr>
      <w:tr w:rsidR="00747CDB" w:rsidRPr="00C17B4D" w14:paraId="52BE586E" w14:textId="77777777" w:rsidTr="00A75A1B">
        <w:tc>
          <w:tcPr>
            <w:tcW w:w="2602" w:type="dxa"/>
          </w:tcPr>
          <w:p w14:paraId="2081D0B0" w14:textId="77777777" w:rsidR="00747CDB" w:rsidRPr="00C17B4D" w:rsidRDefault="00747CDB" w:rsidP="00A75A1B">
            <w:pPr>
              <w:spacing w:after="200" w:line="276" w:lineRule="auto"/>
              <w:rPr>
                <w:rFonts w:ascii="Arial" w:hAnsi="Arial" w:cs="Arial"/>
                <w:i/>
                <w:sz w:val="20"/>
                <w:szCs w:val="20"/>
              </w:rPr>
            </w:pPr>
            <w:r w:rsidRPr="00C17B4D">
              <w:rPr>
                <w:rFonts w:ascii="Arial" w:hAnsi="Arial" w:cs="Arial"/>
                <w:b/>
                <w:sz w:val="20"/>
                <w:szCs w:val="20"/>
              </w:rPr>
              <w:t>Wat kunnen we op maat leveren?</w:t>
            </w:r>
          </w:p>
        </w:tc>
        <w:tc>
          <w:tcPr>
            <w:tcW w:w="6862" w:type="dxa"/>
          </w:tcPr>
          <w:p w14:paraId="2F2FA7FC"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Geen maatwerk mogelijk</w:t>
            </w:r>
          </w:p>
          <w:p w14:paraId="524C434A"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 xml:space="preserve">In het nieuwe mobiele telefoniebeleid is het mogelijk om op basis van een aanbod bij een leverancier (ARP) een keuze te maken uit diverse toestellen met een maximumvergoeding van Leeuwenborgh van 450 euro. </w:t>
            </w:r>
          </w:p>
        </w:tc>
      </w:tr>
      <w:tr w:rsidR="00747CDB" w:rsidRPr="00C17B4D" w14:paraId="44E2076E" w14:textId="77777777" w:rsidTr="00A75A1B">
        <w:tc>
          <w:tcPr>
            <w:tcW w:w="2602" w:type="dxa"/>
          </w:tcPr>
          <w:p w14:paraId="6B535909" w14:textId="77777777" w:rsidR="00747CDB" w:rsidRPr="00C17B4D" w:rsidRDefault="00747CDB" w:rsidP="00A75A1B">
            <w:pPr>
              <w:spacing w:after="200" w:line="276" w:lineRule="auto"/>
              <w:rPr>
                <w:rFonts w:ascii="Arial" w:hAnsi="Arial" w:cs="Arial"/>
                <w:b/>
                <w:sz w:val="20"/>
                <w:szCs w:val="20"/>
              </w:rPr>
            </w:pPr>
            <w:r w:rsidRPr="00C17B4D">
              <w:rPr>
                <w:rFonts w:ascii="Arial" w:hAnsi="Arial" w:cs="Arial"/>
                <w:b/>
                <w:sz w:val="20"/>
                <w:szCs w:val="20"/>
              </w:rPr>
              <w:t>Aan welke kwaliteitskenmerken voldoet het product/de dienst?</w:t>
            </w:r>
          </w:p>
        </w:tc>
        <w:tc>
          <w:tcPr>
            <w:tcW w:w="6862" w:type="dxa"/>
          </w:tcPr>
          <w:p w14:paraId="778BAFBE"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We leveren de mobiele telefoon binnen 5 werkdagen nadat de mutatie correct verwerkt is in het personeelsinformatiesysteem (</w:t>
            </w:r>
            <w:proofErr w:type="spellStart"/>
            <w:r w:rsidRPr="00C17B4D">
              <w:rPr>
                <w:rFonts w:ascii="Arial" w:hAnsi="Arial" w:cs="Arial"/>
                <w:sz w:val="20"/>
                <w:szCs w:val="20"/>
              </w:rPr>
              <w:t>Afas</w:t>
            </w:r>
            <w:proofErr w:type="spellEnd"/>
            <w:r w:rsidRPr="00C17B4D">
              <w:rPr>
                <w:rFonts w:ascii="Arial" w:hAnsi="Arial" w:cs="Arial"/>
                <w:sz w:val="20"/>
                <w:szCs w:val="20"/>
              </w:rPr>
              <w:t>).</w:t>
            </w:r>
          </w:p>
        </w:tc>
      </w:tr>
      <w:tr w:rsidR="00747CDB" w:rsidRPr="00C17B4D" w14:paraId="3F2218B6" w14:textId="77777777" w:rsidTr="00A75A1B">
        <w:tc>
          <w:tcPr>
            <w:tcW w:w="2602" w:type="dxa"/>
          </w:tcPr>
          <w:p w14:paraId="2E43E718" w14:textId="77777777" w:rsidR="00747CDB" w:rsidRPr="00C17B4D" w:rsidRDefault="00747CDB" w:rsidP="00A75A1B">
            <w:pPr>
              <w:spacing w:after="200" w:line="276" w:lineRule="auto"/>
              <w:rPr>
                <w:rFonts w:ascii="Arial" w:hAnsi="Arial" w:cs="Arial"/>
                <w:b/>
                <w:sz w:val="20"/>
                <w:szCs w:val="20"/>
              </w:rPr>
            </w:pPr>
            <w:r w:rsidRPr="00C17B4D">
              <w:rPr>
                <w:rFonts w:ascii="Arial" w:hAnsi="Arial" w:cs="Arial"/>
                <w:b/>
                <w:sz w:val="20"/>
                <w:szCs w:val="20"/>
              </w:rPr>
              <w:t>Wie mag het product/de dienst aanvragen?</w:t>
            </w:r>
          </w:p>
        </w:tc>
        <w:tc>
          <w:tcPr>
            <w:tcW w:w="6862" w:type="dxa"/>
          </w:tcPr>
          <w:p w14:paraId="7E055F47"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sz w:val="20"/>
                <w:szCs w:val="20"/>
              </w:rPr>
              <w:t>De uitlevering van de standaard werkplek gebeurt op basis van de triggers in het provisioning proces.</w:t>
            </w:r>
          </w:p>
          <w:p w14:paraId="2F2525A6" w14:textId="77777777" w:rsidR="00747CDB" w:rsidRPr="00C17B4D" w:rsidRDefault="00747CDB" w:rsidP="00A75A1B">
            <w:pPr>
              <w:spacing w:after="200" w:line="276" w:lineRule="auto"/>
              <w:rPr>
                <w:rFonts w:ascii="Arial" w:hAnsi="Arial" w:cs="Arial"/>
                <w:i/>
                <w:sz w:val="20"/>
                <w:szCs w:val="20"/>
              </w:rPr>
            </w:pPr>
          </w:p>
        </w:tc>
      </w:tr>
      <w:tr w:rsidR="00747CDB" w:rsidRPr="00C17B4D" w14:paraId="498BE0DE" w14:textId="77777777" w:rsidTr="00A75A1B">
        <w:tc>
          <w:tcPr>
            <w:tcW w:w="2602" w:type="dxa"/>
          </w:tcPr>
          <w:p w14:paraId="1A1ADBEE" w14:textId="77777777" w:rsidR="00747CDB" w:rsidRPr="00C17B4D" w:rsidRDefault="00747CDB" w:rsidP="00A75A1B">
            <w:pPr>
              <w:spacing w:after="200" w:line="276" w:lineRule="auto"/>
              <w:rPr>
                <w:rFonts w:ascii="Arial" w:hAnsi="Arial" w:cs="Arial"/>
                <w:b/>
                <w:sz w:val="20"/>
                <w:szCs w:val="20"/>
              </w:rPr>
            </w:pPr>
            <w:r w:rsidRPr="00C17B4D">
              <w:rPr>
                <w:rFonts w:ascii="Arial" w:hAnsi="Arial" w:cs="Arial"/>
                <w:b/>
                <w:sz w:val="20"/>
                <w:szCs w:val="20"/>
              </w:rPr>
              <w:t>Wat is er nodig om het product/de dienst te kunnen leveren?</w:t>
            </w:r>
          </w:p>
        </w:tc>
        <w:tc>
          <w:tcPr>
            <w:tcW w:w="6862" w:type="dxa"/>
          </w:tcPr>
          <w:p w14:paraId="1373FCD3" w14:textId="77777777" w:rsidR="00747CDB" w:rsidRPr="00C17B4D" w:rsidRDefault="00747CDB" w:rsidP="00747CDB">
            <w:pPr>
              <w:numPr>
                <w:ilvl w:val="0"/>
                <w:numId w:val="7"/>
              </w:numPr>
              <w:contextualSpacing/>
              <w:rPr>
                <w:rFonts w:ascii="Arial" w:hAnsi="Arial" w:cs="Arial"/>
                <w:sz w:val="20"/>
                <w:szCs w:val="20"/>
              </w:rPr>
            </w:pPr>
            <w:r w:rsidRPr="00C17B4D">
              <w:rPr>
                <w:rFonts w:ascii="Arial" w:hAnsi="Arial" w:cs="Arial"/>
                <w:sz w:val="20"/>
                <w:szCs w:val="20"/>
              </w:rPr>
              <w:t>De medewerker heeft een arbeidsovereenkomst bij ROC Leeuwenborgh of Sité.</w:t>
            </w:r>
          </w:p>
          <w:p w14:paraId="63B6E971" w14:textId="77777777" w:rsidR="00747CDB" w:rsidRPr="00C17B4D" w:rsidRDefault="00747CDB" w:rsidP="00747CDB">
            <w:pPr>
              <w:numPr>
                <w:ilvl w:val="0"/>
                <w:numId w:val="7"/>
              </w:numPr>
              <w:contextualSpacing/>
              <w:rPr>
                <w:rFonts w:ascii="Arial" w:hAnsi="Arial" w:cs="Arial"/>
                <w:sz w:val="20"/>
                <w:szCs w:val="20"/>
              </w:rPr>
            </w:pPr>
            <w:r w:rsidRPr="00C17B4D">
              <w:rPr>
                <w:rFonts w:ascii="Arial" w:hAnsi="Arial" w:cs="Arial"/>
                <w:sz w:val="20"/>
                <w:szCs w:val="20"/>
              </w:rPr>
              <w:t>Alle kosten voor mobiele telefonie belasten we door aan de sector, dienst of het portaal waar de medewerker primair werkzaam is.</w:t>
            </w:r>
          </w:p>
          <w:p w14:paraId="7B267621" w14:textId="77777777" w:rsidR="00747CDB" w:rsidRDefault="00747CDB" w:rsidP="00A75A1B">
            <w:pPr>
              <w:rPr>
                <w:rFonts w:ascii="Arial" w:hAnsi="Arial" w:cs="Arial"/>
                <w:sz w:val="20"/>
                <w:szCs w:val="20"/>
              </w:rPr>
            </w:pPr>
          </w:p>
          <w:p w14:paraId="0D8EC747" w14:textId="77777777" w:rsidR="00747CDB" w:rsidRPr="00C17B4D" w:rsidRDefault="00747CDB" w:rsidP="00A75A1B">
            <w:pPr>
              <w:rPr>
                <w:rFonts w:ascii="Arial" w:hAnsi="Arial" w:cs="Arial"/>
                <w:sz w:val="20"/>
                <w:szCs w:val="20"/>
              </w:rPr>
            </w:pPr>
            <w:r w:rsidRPr="00C17B4D">
              <w:rPr>
                <w:rFonts w:ascii="Arial" w:hAnsi="Arial" w:cs="Arial"/>
                <w:sz w:val="20"/>
                <w:szCs w:val="20"/>
              </w:rPr>
              <w:t>Nieuw mobiel telefoniebeleid:</w:t>
            </w:r>
          </w:p>
          <w:p w14:paraId="397FA8DD" w14:textId="77777777" w:rsidR="00747CDB" w:rsidRPr="00C17B4D" w:rsidRDefault="00747CDB" w:rsidP="00747CDB">
            <w:pPr>
              <w:numPr>
                <w:ilvl w:val="0"/>
                <w:numId w:val="15"/>
              </w:numPr>
              <w:contextualSpacing/>
              <w:rPr>
                <w:rFonts w:ascii="Arial" w:hAnsi="Arial" w:cs="Arial"/>
                <w:sz w:val="20"/>
                <w:szCs w:val="20"/>
              </w:rPr>
            </w:pPr>
            <w:r w:rsidRPr="00C17B4D">
              <w:rPr>
                <w:rFonts w:ascii="Arial" w:hAnsi="Arial" w:cs="Arial"/>
                <w:sz w:val="20"/>
                <w:szCs w:val="20"/>
              </w:rPr>
              <w:t>De medewerker heeft een arbeidsovereenkomst bij ROC Leeuwenborgh of Sité</w:t>
            </w:r>
          </w:p>
          <w:p w14:paraId="717DF75B" w14:textId="77777777" w:rsidR="00747CDB" w:rsidRPr="00C17B4D" w:rsidRDefault="00747CDB" w:rsidP="00747CDB">
            <w:pPr>
              <w:numPr>
                <w:ilvl w:val="0"/>
                <w:numId w:val="15"/>
              </w:numPr>
              <w:contextualSpacing/>
              <w:rPr>
                <w:rFonts w:ascii="Arial" w:hAnsi="Arial" w:cs="Arial"/>
                <w:sz w:val="20"/>
                <w:szCs w:val="20"/>
              </w:rPr>
            </w:pPr>
            <w:r w:rsidRPr="00C17B4D">
              <w:rPr>
                <w:rFonts w:ascii="Arial" w:hAnsi="Arial" w:cs="Arial"/>
                <w:sz w:val="20"/>
                <w:szCs w:val="20"/>
              </w:rPr>
              <w:t>De medewerker ondertekent de bruikleenovereenkomst</w:t>
            </w:r>
          </w:p>
          <w:p w14:paraId="08874C6F" w14:textId="77777777" w:rsidR="00747CDB" w:rsidRPr="00C17B4D" w:rsidRDefault="00747CDB" w:rsidP="00A75A1B">
            <w:pPr>
              <w:ind w:left="720"/>
              <w:contextualSpacing/>
              <w:rPr>
                <w:rFonts w:ascii="Arial" w:hAnsi="Arial" w:cs="Arial"/>
                <w:sz w:val="20"/>
                <w:szCs w:val="20"/>
              </w:rPr>
            </w:pPr>
          </w:p>
        </w:tc>
      </w:tr>
      <w:tr w:rsidR="00747CDB" w:rsidRPr="00C17B4D" w14:paraId="780010D1" w14:textId="77777777" w:rsidTr="00A75A1B">
        <w:tc>
          <w:tcPr>
            <w:tcW w:w="2602" w:type="dxa"/>
          </w:tcPr>
          <w:p w14:paraId="163E7460" w14:textId="77777777" w:rsidR="00747CDB" w:rsidRPr="00C17B4D" w:rsidRDefault="00747CDB" w:rsidP="00A75A1B">
            <w:pPr>
              <w:spacing w:after="200" w:line="276" w:lineRule="auto"/>
              <w:rPr>
                <w:rFonts w:ascii="Arial" w:hAnsi="Arial" w:cs="Arial"/>
                <w:b/>
                <w:sz w:val="20"/>
                <w:szCs w:val="20"/>
              </w:rPr>
            </w:pPr>
            <w:r w:rsidRPr="00C17B4D">
              <w:rPr>
                <w:rFonts w:ascii="Arial" w:hAnsi="Arial" w:cs="Arial"/>
                <w:b/>
                <w:sz w:val="20"/>
                <w:szCs w:val="20"/>
              </w:rPr>
              <w:t>Welke processen worden gebruikt voor dit product/deze dienst?</w:t>
            </w:r>
          </w:p>
        </w:tc>
        <w:tc>
          <w:tcPr>
            <w:tcW w:w="6862" w:type="dxa"/>
          </w:tcPr>
          <w:p w14:paraId="7503448A" w14:textId="77777777" w:rsidR="00747CDB" w:rsidRPr="00C17B4D" w:rsidRDefault="00747CDB" w:rsidP="00A75A1B">
            <w:pPr>
              <w:spacing w:after="200" w:line="276" w:lineRule="auto"/>
              <w:rPr>
                <w:rFonts w:ascii="Arial" w:hAnsi="Arial" w:cs="Arial"/>
                <w:sz w:val="20"/>
                <w:szCs w:val="20"/>
              </w:rPr>
            </w:pPr>
            <w:r w:rsidRPr="00C17B4D">
              <w:rPr>
                <w:rFonts w:ascii="Arial" w:hAnsi="Arial" w:cs="Arial"/>
                <w:i/>
                <w:sz w:val="20"/>
                <w:szCs w:val="20"/>
              </w:rPr>
              <w:t xml:space="preserve">Proces in dienst/inleen </w:t>
            </w:r>
            <w:r w:rsidRPr="00C17B4D">
              <w:rPr>
                <w:rFonts w:ascii="Arial" w:hAnsi="Arial" w:cs="Arial"/>
                <w:sz w:val="20"/>
                <w:szCs w:val="20"/>
              </w:rPr>
              <w:t>(concept versie 0.5, 17 april 2015)</w:t>
            </w:r>
          </w:p>
          <w:p w14:paraId="19694EC8" w14:textId="77777777" w:rsidR="00747CDB" w:rsidRPr="00C17B4D" w:rsidRDefault="00747CDB" w:rsidP="00A75A1B">
            <w:pPr>
              <w:spacing w:after="200" w:line="276" w:lineRule="auto"/>
              <w:rPr>
                <w:rFonts w:ascii="Arial" w:hAnsi="Arial" w:cs="Arial"/>
                <w:i/>
                <w:sz w:val="20"/>
                <w:szCs w:val="20"/>
              </w:rPr>
            </w:pPr>
          </w:p>
        </w:tc>
      </w:tr>
    </w:tbl>
    <w:p w14:paraId="35920AAD" w14:textId="77777777" w:rsidR="00747CDB" w:rsidRPr="00C17B4D" w:rsidRDefault="00747CDB" w:rsidP="00747CDB">
      <w:pPr>
        <w:spacing w:after="0" w:line="240" w:lineRule="auto"/>
        <w:rPr>
          <w:rFonts w:ascii="Verdana" w:hAnsi="Verdana"/>
          <w:sz w:val="20"/>
          <w:szCs w:val="20"/>
        </w:rPr>
      </w:pPr>
    </w:p>
    <w:p w14:paraId="3EB0664A" w14:textId="77777777" w:rsidR="00747CDB" w:rsidRPr="00C17B4D" w:rsidRDefault="00747CDB" w:rsidP="00747CDB">
      <w:pPr>
        <w:spacing w:after="200" w:line="276" w:lineRule="auto"/>
        <w:rPr>
          <w:rFonts w:ascii="Verdana" w:hAnsi="Verdana"/>
          <w:sz w:val="20"/>
          <w:szCs w:val="20"/>
        </w:rPr>
      </w:pPr>
      <w:r w:rsidRPr="00C17B4D">
        <w:rPr>
          <w:rFonts w:ascii="Verdana" w:hAnsi="Verdana"/>
          <w:sz w:val="20"/>
          <w:szCs w:val="20"/>
        </w:rPr>
        <w:br w:type="page"/>
      </w:r>
    </w:p>
    <w:p w14:paraId="1050FDC0" w14:textId="77777777" w:rsidR="00747CDB" w:rsidRPr="00B626C6" w:rsidRDefault="00747CDB" w:rsidP="00747CDB">
      <w:pPr>
        <w:rPr>
          <w:rFonts w:ascii="Arial" w:hAnsi="Arial" w:cs="Arial"/>
          <w:b/>
          <w:bCs/>
          <w:sz w:val="20"/>
          <w:szCs w:val="20"/>
        </w:rPr>
      </w:pPr>
      <w:r w:rsidRPr="00B626C6">
        <w:rPr>
          <w:rFonts w:ascii="Arial" w:hAnsi="Arial" w:cs="Arial"/>
          <w:b/>
          <w:bCs/>
          <w:sz w:val="20"/>
          <w:szCs w:val="20"/>
        </w:rPr>
        <w:lastRenderedPageBreak/>
        <w:t>Vaste telefonie</w:t>
      </w:r>
      <w:bookmarkEnd w:id="4"/>
    </w:p>
    <w:tbl>
      <w:tblPr>
        <w:tblW w:w="946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2773"/>
        <w:gridCol w:w="6691"/>
      </w:tblGrid>
      <w:tr w:rsidR="00747CDB" w:rsidRPr="00B626C6" w14:paraId="625DAA93" w14:textId="77777777" w:rsidTr="00A75A1B">
        <w:tc>
          <w:tcPr>
            <w:tcW w:w="2773" w:type="dxa"/>
          </w:tcPr>
          <w:p w14:paraId="0E237290" w14:textId="77777777" w:rsidR="00747CDB" w:rsidRPr="00B626C6" w:rsidRDefault="00747CDB" w:rsidP="00A75A1B">
            <w:pPr>
              <w:rPr>
                <w:rFonts w:ascii="Arial" w:hAnsi="Arial" w:cs="Arial"/>
                <w:b/>
                <w:sz w:val="20"/>
                <w:szCs w:val="20"/>
              </w:rPr>
            </w:pPr>
            <w:r w:rsidRPr="00B626C6">
              <w:rPr>
                <w:rFonts w:ascii="Arial" w:hAnsi="Arial" w:cs="Arial"/>
                <w:b/>
                <w:sz w:val="20"/>
                <w:szCs w:val="20"/>
              </w:rPr>
              <w:t>Product</w:t>
            </w:r>
          </w:p>
        </w:tc>
        <w:tc>
          <w:tcPr>
            <w:tcW w:w="6691" w:type="dxa"/>
          </w:tcPr>
          <w:p w14:paraId="00EEC08E" w14:textId="77777777" w:rsidR="00747CDB" w:rsidRPr="00B626C6" w:rsidRDefault="00747CDB" w:rsidP="00A75A1B">
            <w:pPr>
              <w:rPr>
                <w:rFonts w:ascii="Arial" w:hAnsi="Arial" w:cs="Arial"/>
                <w:i/>
                <w:sz w:val="20"/>
                <w:szCs w:val="20"/>
              </w:rPr>
            </w:pPr>
            <w:r w:rsidRPr="00B626C6">
              <w:rPr>
                <w:rFonts w:ascii="Arial" w:hAnsi="Arial" w:cs="Arial"/>
                <w:i/>
                <w:sz w:val="20"/>
                <w:szCs w:val="20"/>
              </w:rPr>
              <w:t>Vaste Telefonie (</w:t>
            </w:r>
            <w:proofErr w:type="spellStart"/>
            <w:r w:rsidRPr="00B626C6">
              <w:rPr>
                <w:rFonts w:ascii="Arial" w:hAnsi="Arial" w:cs="Arial"/>
                <w:i/>
                <w:sz w:val="20"/>
                <w:szCs w:val="20"/>
              </w:rPr>
              <w:t>Voip</w:t>
            </w:r>
            <w:proofErr w:type="spellEnd"/>
            <w:r w:rsidRPr="00B626C6">
              <w:rPr>
                <w:rFonts w:ascii="Arial" w:hAnsi="Arial" w:cs="Arial"/>
                <w:i/>
                <w:sz w:val="20"/>
                <w:szCs w:val="20"/>
              </w:rPr>
              <w:t>)</w:t>
            </w:r>
          </w:p>
        </w:tc>
      </w:tr>
      <w:tr w:rsidR="00747CDB" w:rsidRPr="00B626C6" w14:paraId="16794285" w14:textId="77777777" w:rsidTr="00A75A1B">
        <w:tc>
          <w:tcPr>
            <w:tcW w:w="2773" w:type="dxa"/>
          </w:tcPr>
          <w:p w14:paraId="3E65C2F0" w14:textId="77777777" w:rsidR="00747CDB" w:rsidRPr="00B626C6" w:rsidRDefault="00747CDB" w:rsidP="00A75A1B">
            <w:pPr>
              <w:rPr>
                <w:rFonts w:ascii="Arial" w:hAnsi="Arial" w:cs="Arial"/>
                <w:sz w:val="20"/>
                <w:szCs w:val="20"/>
              </w:rPr>
            </w:pPr>
            <w:r w:rsidRPr="00B626C6">
              <w:rPr>
                <w:rFonts w:ascii="Arial" w:hAnsi="Arial" w:cs="Arial"/>
                <w:b/>
                <w:sz w:val="20"/>
                <w:szCs w:val="20"/>
              </w:rPr>
              <w:t>Wat bieden we standaard aan?</w:t>
            </w:r>
          </w:p>
        </w:tc>
        <w:tc>
          <w:tcPr>
            <w:tcW w:w="6691" w:type="dxa"/>
          </w:tcPr>
          <w:p w14:paraId="60F447F4"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Binnen Leeuwenborgh maken we gebruik van Voice Over IP telefonie (VoIP). Medewerkers krijgen bij indiensttreding een telefoonnummer toegewezen. Dit nummer kunnen we koppelen aan een fysiek VoIP toestel of aan een </w:t>
            </w:r>
            <w:proofErr w:type="spellStart"/>
            <w:r w:rsidRPr="00B626C6">
              <w:rPr>
                <w:rFonts w:ascii="Arial" w:hAnsi="Arial" w:cs="Arial"/>
                <w:i/>
                <w:sz w:val="20"/>
                <w:szCs w:val="20"/>
              </w:rPr>
              <w:t>softphone</w:t>
            </w:r>
            <w:proofErr w:type="spellEnd"/>
            <w:r w:rsidRPr="00B626C6">
              <w:rPr>
                <w:rFonts w:ascii="Arial" w:hAnsi="Arial" w:cs="Arial"/>
                <w:i/>
                <w:sz w:val="20"/>
                <w:szCs w:val="20"/>
              </w:rPr>
              <w:t xml:space="preserve">, </w:t>
            </w:r>
            <w:r w:rsidRPr="00B626C6">
              <w:rPr>
                <w:rFonts w:ascii="Arial" w:hAnsi="Arial" w:cs="Arial"/>
                <w:sz w:val="20"/>
                <w:szCs w:val="20"/>
              </w:rPr>
              <w:t xml:space="preserve">de software variant van VoIP. </w:t>
            </w:r>
            <w:r w:rsidRPr="00B626C6">
              <w:rPr>
                <w:rFonts w:ascii="Arial" w:hAnsi="Arial" w:cs="Arial"/>
                <w:sz w:val="20"/>
                <w:szCs w:val="20"/>
              </w:rPr>
              <w:br/>
            </w:r>
          </w:p>
        </w:tc>
      </w:tr>
      <w:tr w:rsidR="00747CDB" w:rsidRPr="00B626C6" w14:paraId="78F44598" w14:textId="77777777" w:rsidTr="00A75A1B">
        <w:tc>
          <w:tcPr>
            <w:tcW w:w="2773" w:type="dxa"/>
          </w:tcPr>
          <w:p w14:paraId="44F9AADA" w14:textId="77777777" w:rsidR="00747CDB" w:rsidRPr="00B626C6" w:rsidRDefault="00747CDB" w:rsidP="00A75A1B">
            <w:pPr>
              <w:rPr>
                <w:rFonts w:ascii="Arial" w:hAnsi="Arial" w:cs="Arial"/>
                <w:b/>
                <w:sz w:val="20"/>
                <w:szCs w:val="20"/>
              </w:rPr>
            </w:pPr>
            <w:r w:rsidRPr="00B626C6">
              <w:rPr>
                <w:rFonts w:ascii="Arial" w:hAnsi="Arial" w:cs="Arial"/>
                <w:b/>
                <w:sz w:val="20"/>
                <w:szCs w:val="20"/>
              </w:rPr>
              <w:t>Fysiek klantproduct</w:t>
            </w:r>
          </w:p>
        </w:tc>
        <w:tc>
          <w:tcPr>
            <w:tcW w:w="6691" w:type="dxa"/>
          </w:tcPr>
          <w:p w14:paraId="391C526D" w14:textId="77777777" w:rsidR="00747CDB" w:rsidRPr="00B626C6" w:rsidRDefault="00747CDB" w:rsidP="00A75A1B">
            <w:pPr>
              <w:rPr>
                <w:rFonts w:ascii="Arial" w:hAnsi="Arial" w:cs="Arial"/>
                <w:sz w:val="20"/>
                <w:szCs w:val="20"/>
              </w:rPr>
            </w:pPr>
            <w:r w:rsidRPr="00B626C6">
              <w:rPr>
                <w:rFonts w:ascii="Arial" w:hAnsi="Arial" w:cs="Arial"/>
                <w:sz w:val="20"/>
                <w:szCs w:val="20"/>
              </w:rPr>
              <w:t>Een vast VoIP toestel van het merk Cisco type 7912 of 7911</w:t>
            </w:r>
          </w:p>
          <w:p w14:paraId="0E92E24A"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Een </w:t>
            </w:r>
            <w:proofErr w:type="spellStart"/>
            <w:r w:rsidRPr="00B626C6">
              <w:rPr>
                <w:rFonts w:ascii="Arial" w:hAnsi="Arial" w:cs="Arial"/>
                <w:sz w:val="20"/>
                <w:szCs w:val="20"/>
              </w:rPr>
              <w:t>softphone</w:t>
            </w:r>
            <w:proofErr w:type="spellEnd"/>
            <w:r w:rsidRPr="00B626C6">
              <w:rPr>
                <w:rFonts w:ascii="Arial" w:hAnsi="Arial" w:cs="Arial"/>
                <w:sz w:val="20"/>
                <w:szCs w:val="20"/>
              </w:rPr>
              <w:t xml:space="preserve"> Cisco IP </w:t>
            </w:r>
            <w:proofErr w:type="spellStart"/>
            <w:r w:rsidRPr="00B626C6">
              <w:rPr>
                <w:rFonts w:ascii="Arial" w:hAnsi="Arial" w:cs="Arial"/>
                <w:sz w:val="20"/>
                <w:szCs w:val="20"/>
              </w:rPr>
              <w:t>communicator</w:t>
            </w:r>
            <w:proofErr w:type="spellEnd"/>
          </w:p>
          <w:p w14:paraId="33FFD752" w14:textId="77777777" w:rsidR="00747CDB" w:rsidRPr="00B626C6" w:rsidRDefault="00747CDB" w:rsidP="00A75A1B">
            <w:pPr>
              <w:rPr>
                <w:rFonts w:ascii="Arial" w:hAnsi="Arial" w:cs="Arial"/>
                <w:sz w:val="20"/>
                <w:szCs w:val="20"/>
              </w:rPr>
            </w:pPr>
            <w:r w:rsidRPr="00B626C6">
              <w:rPr>
                <w:rFonts w:ascii="Arial" w:hAnsi="Arial" w:cs="Arial"/>
                <w:sz w:val="20"/>
                <w:szCs w:val="20"/>
              </w:rPr>
              <w:t>Een USB telefoonhoorn of headset</w:t>
            </w:r>
          </w:p>
        </w:tc>
      </w:tr>
      <w:tr w:rsidR="00747CDB" w:rsidRPr="00B626C6" w14:paraId="3842DE59" w14:textId="77777777" w:rsidTr="00A75A1B">
        <w:tc>
          <w:tcPr>
            <w:tcW w:w="2773" w:type="dxa"/>
          </w:tcPr>
          <w:p w14:paraId="4E1ECC22" w14:textId="77777777" w:rsidR="00747CDB" w:rsidRPr="00B626C6" w:rsidRDefault="00747CDB" w:rsidP="00A75A1B">
            <w:pPr>
              <w:rPr>
                <w:rFonts w:ascii="Arial" w:hAnsi="Arial" w:cs="Arial"/>
                <w:b/>
                <w:sz w:val="20"/>
                <w:szCs w:val="20"/>
              </w:rPr>
            </w:pPr>
            <w:r w:rsidRPr="00B626C6">
              <w:rPr>
                <w:rFonts w:ascii="Arial" w:hAnsi="Arial" w:cs="Arial"/>
                <w:b/>
                <w:sz w:val="20"/>
                <w:szCs w:val="20"/>
              </w:rPr>
              <w:t xml:space="preserve">Diensten </w:t>
            </w:r>
          </w:p>
        </w:tc>
        <w:tc>
          <w:tcPr>
            <w:tcW w:w="6691" w:type="dxa"/>
          </w:tcPr>
          <w:p w14:paraId="0E8A0E32" w14:textId="77777777" w:rsidR="00747CDB" w:rsidRPr="00B626C6" w:rsidRDefault="00747CDB" w:rsidP="00A75A1B">
            <w:pPr>
              <w:rPr>
                <w:rFonts w:ascii="Arial" w:hAnsi="Arial" w:cs="Arial"/>
                <w:sz w:val="20"/>
                <w:szCs w:val="20"/>
              </w:rPr>
            </w:pPr>
            <w:proofErr w:type="spellStart"/>
            <w:r w:rsidRPr="00B626C6">
              <w:rPr>
                <w:rFonts w:ascii="Arial" w:hAnsi="Arial" w:cs="Arial"/>
                <w:sz w:val="20"/>
                <w:szCs w:val="20"/>
              </w:rPr>
              <w:t>VoiP</w:t>
            </w:r>
            <w:proofErr w:type="spellEnd"/>
            <w:r w:rsidRPr="00B626C6">
              <w:rPr>
                <w:rFonts w:ascii="Arial" w:hAnsi="Arial" w:cs="Arial"/>
                <w:sz w:val="20"/>
                <w:szCs w:val="20"/>
              </w:rPr>
              <w:t xml:space="preserve"> toestel of IP </w:t>
            </w:r>
            <w:proofErr w:type="spellStart"/>
            <w:r w:rsidRPr="00B626C6">
              <w:rPr>
                <w:rFonts w:ascii="Arial" w:hAnsi="Arial" w:cs="Arial"/>
                <w:sz w:val="20"/>
                <w:szCs w:val="20"/>
              </w:rPr>
              <w:t>communicator</w:t>
            </w:r>
            <w:proofErr w:type="spellEnd"/>
            <w:r w:rsidRPr="00B626C6">
              <w:rPr>
                <w:rFonts w:ascii="Arial" w:hAnsi="Arial" w:cs="Arial"/>
                <w:sz w:val="20"/>
                <w:szCs w:val="20"/>
              </w:rPr>
              <w:t xml:space="preserve"> worden geconfigureerd voor gebruiker</w:t>
            </w:r>
          </w:p>
          <w:p w14:paraId="614F3F79"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De </w:t>
            </w:r>
            <w:proofErr w:type="spellStart"/>
            <w:r w:rsidRPr="00B626C6">
              <w:rPr>
                <w:rFonts w:ascii="Arial" w:hAnsi="Arial" w:cs="Arial"/>
                <w:sz w:val="20"/>
                <w:szCs w:val="20"/>
              </w:rPr>
              <w:t>Ip</w:t>
            </w:r>
            <w:proofErr w:type="spellEnd"/>
            <w:r w:rsidRPr="00B626C6">
              <w:rPr>
                <w:rFonts w:ascii="Arial" w:hAnsi="Arial" w:cs="Arial"/>
                <w:sz w:val="20"/>
                <w:szCs w:val="20"/>
              </w:rPr>
              <w:t xml:space="preserve"> </w:t>
            </w:r>
            <w:proofErr w:type="spellStart"/>
            <w:r w:rsidRPr="00B626C6">
              <w:rPr>
                <w:rFonts w:ascii="Arial" w:hAnsi="Arial" w:cs="Arial"/>
                <w:sz w:val="20"/>
                <w:szCs w:val="20"/>
              </w:rPr>
              <w:t>communicator</w:t>
            </w:r>
            <w:proofErr w:type="spellEnd"/>
            <w:r w:rsidRPr="00B626C6">
              <w:rPr>
                <w:rFonts w:ascii="Arial" w:hAnsi="Arial" w:cs="Arial"/>
                <w:sz w:val="20"/>
                <w:szCs w:val="20"/>
              </w:rPr>
              <w:t xml:space="preserve"> is onderdeel van het standaardsoftware pakket zoals dat in de image voor de LO notebooks is opgenomen.</w:t>
            </w:r>
          </w:p>
        </w:tc>
      </w:tr>
      <w:tr w:rsidR="00747CDB" w:rsidRPr="00B626C6" w14:paraId="2E4E1AE7" w14:textId="77777777" w:rsidTr="00A75A1B">
        <w:tc>
          <w:tcPr>
            <w:tcW w:w="2773" w:type="dxa"/>
          </w:tcPr>
          <w:p w14:paraId="7858CA8E" w14:textId="77777777" w:rsidR="00747CDB" w:rsidRPr="00B626C6" w:rsidRDefault="00747CDB" w:rsidP="00A75A1B">
            <w:pPr>
              <w:rPr>
                <w:rFonts w:ascii="Arial" w:hAnsi="Arial" w:cs="Arial"/>
                <w:i/>
                <w:sz w:val="20"/>
                <w:szCs w:val="20"/>
              </w:rPr>
            </w:pPr>
            <w:r w:rsidRPr="00B626C6">
              <w:rPr>
                <w:rFonts w:ascii="Arial" w:hAnsi="Arial" w:cs="Arial"/>
                <w:b/>
                <w:sz w:val="20"/>
                <w:szCs w:val="20"/>
              </w:rPr>
              <w:t>Wat kunnen we op maat leveren?</w:t>
            </w:r>
          </w:p>
        </w:tc>
        <w:tc>
          <w:tcPr>
            <w:tcW w:w="6691" w:type="dxa"/>
          </w:tcPr>
          <w:p w14:paraId="015F9BB5"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Op verzoek kunnen we - afhankelijk van de functie en de behoefte van de medewerker - specifieke profielen en schakelingen realiseren. Denk aan secretaresse schakelingen, </w:t>
            </w:r>
            <w:proofErr w:type="spellStart"/>
            <w:r w:rsidRPr="00B626C6">
              <w:rPr>
                <w:rFonts w:ascii="Arial" w:hAnsi="Arial" w:cs="Arial"/>
                <w:sz w:val="20"/>
                <w:szCs w:val="20"/>
              </w:rPr>
              <w:t>hunt</w:t>
            </w:r>
            <w:proofErr w:type="spellEnd"/>
            <w:r w:rsidRPr="00B626C6">
              <w:rPr>
                <w:rFonts w:ascii="Arial" w:hAnsi="Arial" w:cs="Arial"/>
                <w:sz w:val="20"/>
                <w:szCs w:val="20"/>
              </w:rPr>
              <w:t xml:space="preserve"> schakeling, etc.</w:t>
            </w:r>
          </w:p>
          <w:p w14:paraId="4BE51471" w14:textId="77777777" w:rsidR="00747CDB" w:rsidRPr="00B626C6" w:rsidRDefault="00747CDB" w:rsidP="00A75A1B">
            <w:pPr>
              <w:rPr>
                <w:rFonts w:ascii="Arial" w:hAnsi="Arial" w:cs="Arial"/>
                <w:sz w:val="20"/>
                <w:szCs w:val="20"/>
              </w:rPr>
            </w:pPr>
          </w:p>
        </w:tc>
      </w:tr>
      <w:tr w:rsidR="00747CDB" w:rsidRPr="00B626C6" w14:paraId="13D5D1DE" w14:textId="77777777" w:rsidTr="00A75A1B">
        <w:tc>
          <w:tcPr>
            <w:tcW w:w="2773" w:type="dxa"/>
          </w:tcPr>
          <w:p w14:paraId="056AEBC9" w14:textId="77777777" w:rsidR="00747CDB" w:rsidRPr="00B626C6" w:rsidRDefault="00747CDB" w:rsidP="00A75A1B">
            <w:pPr>
              <w:rPr>
                <w:rFonts w:ascii="Arial" w:hAnsi="Arial" w:cs="Arial"/>
                <w:b/>
                <w:sz w:val="20"/>
                <w:szCs w:val="20"/>
              </w:rPr>
            </w:pPr>
            <w:r w:rsidRPr="00B626C6">
              <w:rPr>
                <w:rFonts w:ascii="Arial" w:hAnsi="Arial" w:cs="Arial"/>
                <w:b/>
                <w:sz w:val="20"/>
                <w:szCs w:val="20"/>
              </w:rPr>
              <w:t>Aan welke kwaliteitskenmerken voldoet het product/de dienst?</w:t>
            </w:r>
          </w:p>
        </w:tc>
        <w:tc>
          <w:tcPr>
            <w:tcW w:w="6691" w:type="dxa"/>
          </w:tcPr>
          <w:p w14:paraId="71E425A7" w14:textId="77777777" w:rsidR="00747CDB" w:rsidRPr="00B626C6" w:rsidRDefault="00747CDB" w:rsidP="00A75A1B">
            <w:pPr>
              <w:rPr>
                <w:rFonts w:ascii="Arial" w:hAnsi="Arial" w:cs="Arial"/>
                <w:sz w:val="20"/>
                <w:szCs w:val="20"/>
              </w:rPr>
            </w:pPr>
            <w:r w:rsidRPr="00B626C6">
              <w:rPr>
                <w:rFonts w:ascii="Arial" w:hAnsi="Arial" w:cs="Arial"/>
                <w:sz w:val="20"/>
                <w:szCs w:val="20"/>
              </w:rPr>
              <w:t>We leveren het telefoonnummer binnen 5 werkdagen nadat de mutatie correct verwerkt is in het personeelsinformatiesysteem (</w:t>
            </w:r>
            <w:proofErr w:type="spellStart"/>
            <w:r w:rsidRPr="00B626C6">
              <w:rPr>
                <w:rFonts w:ascii="Arial" w:hAnsi="Arial" w:cs="Arial"/>
                <w:sz w:val="20"/>
                <w:szCs w:val="20"/>
              </w:rPr>
              <w:t>Afas</w:t>
            </w:r>
            <w:proofErr w:type="spellEnd"/>
            <w:r w:rsidRPr="00B626C6">
              <w:rPr>
                <w:rFonts w:ascii="Arial" w:hAnsi="Arial" w:cs="Arial"/>
                <w:sz w:val="20"/>
                <w:szCs w:val="20"/>
              </w:rPr>
              <w:t>).</w:t>
            </w:r>
          </w:p>
          <w:p w14:paraId="58857B3E" w14:textId="77777777" w:rsidR="00747CDB" w:rsidRPr="00B626C6" w:rsidRDefault="00747CDB" w:rsidP="00A75A1B">
            <w:pPr>
              <w:rPr>
                <w:rFonts w:ascii="Arial" w:hAnsi="Arial" w:cs="Arial"/>
                <w:sz w:val="20"/>
                <w:szCs w:val="20"/>
              </w:rPr>
            </w:pPr>
          </w:p>
        </w:tc>
      </w:tr>
      <w:tr w:rsidR="00747CDB" w:rsidRPr="00B626C6" w14:paraId="277F753F" w14:textId="77777777" w:rsidTr="00A75A1B">
        <w:tc>
          <w:tcPr>
            <w:tcW w:w="2773" w:type="dxa"/>
          </w:tcPr>
          <w:p w14:paraId="0CE0EB0C" w14:textId="77777777" w:rsidR="00747CDB" w:rsidRPr="00B626C6" w:rsidRDefault="00747CDB" w:rsidP="00A75A1B">
            <w:pPr>
              <w:rPr>
                <w:rFonts w:ascii="Arial" w:hAnsi="Arial" w:cs="Arial"/>
                <w:b/>
                <w:sz w:val="20"/>
                <w:szCs w:val="20"/>
              </w:rPr>
            </w:pPr>
            <w:r w:rsidRPr="00B626C6">
              <w:rPr>
                <w:rFonts w:ascii="Arial" w:hAnsi="Arial" w:cs="Arial"/>
                <w:b/>
                <w:sz w:val="20"/>
                <w:szCs w:val="20"/>
              </w:rPr>
              <w:t>Wie mag het product/de dienst aanvragen?</w:t>
            </w:r>
          </w:p>
        </w:tc>
        <w:tc>
          <w:tcPr>
            <w:tcW w:w="6691" w:type="dxa"/>
          </w:tcPr>
          <w:p w14:paraId="2BA5E415" w14:textId="77777777" w:rsidR="00747CDB" w:rsidRPr="00B626C6" w:rsidRDefault="00747CDB" w:rsidP="00A75A1B">
            <w:pPr>
              <w:rPr>
                <w:rFonts w:ascii="Arial" w:hAnsi="Arial" w:cs="Arial"/>
                <w:sz w:val="20"/>
                <w:szCs w:val="20"/>
              </w:rPr>
            </w:pPr>
            <w:r w:rsidRPr="00B626C6">
              <w:rPr>
                <w:rFonts w:ascii="Arial" w:hAnsi="Arial" w:cs="Arial"/>
                <w:sz w:val="20"/>
                <w:szCs w:val="20"/>
              </w:rPr>
              <w:t>Levering van het telefoonnummer gebeurt binnen 5 werkdagen vanaf het moment dat de mutatie correct verwerkt is in het personeelsinformatiesysteem (</w:t>
            </w:r>
            <w:proofErr w:type="spellStart"/>
            <w:r w:rsidRPr="00B626C6">
              <w:rPr>
                <w:rFonts w:ascii="Arial" w:hAnsi="Arial" w:cs="Arial"/>
                <w:sz w:val="20"/>
                <w:szCs w:val="20"/>
              </w:rPr>
              <w:t>Afas</w:t>
            </w:r>
            <w:proofErr w:type="spellEnd"/>
            <w:r w:rsidRPr="00B626C6">
              <w:rPr>
                <w:rFonts w:ascii="Arial" w:hAnsi="Arial" w:cs="Arial"/>
                <w:sz w:val="20"/>
                <w:szCs w:val="20"/>
              </w:rPr>
              <w:t>).</w:t>
            </w:r>
          </w:p>
          <w:p w14:paraId="162BC05D" w14:textId="77777777" w:rsidR="00747CDB" w:rsidRPr="00B626C6" w:rsidRDefault="00747CDB" w:rsidP="00A75A1B">
            <w:pPr>
              <w:rPr>
                <w:rFonts w:ascii="Arial" w:hAnsi="Arial" w:cs="Arial"/>
                <w:i/>
                <w:sz w:val="20"/>
                <w:szCs w:val="20"/>
              </w:rPr>
            </w:pPr>
          </w:p>
        </w:tc>
      </w:tr>
      <w:tr w:rsidR="00747CDB" w:rsidRPr="00B626C6" w14:paraId="5598C794" w14:textId="77777777" w:rsidTr="00A75A1B">
        <w:tc>
          <w:tcPr>
            <w:tcW w:w="2773" w:type="dxa"/>
          </w:tcPr>
          <w:p w14:paraId="5FC1B3F9" w14:textId="77777777" w:rsidR="00747CDB" w:rsidRPr="00B626C6" w:rsidRDefault="00747CDB" w:rsidP="00A75A1B">
            <w:pPr>
              <w:rPr>
                <w:rFonts w:ascii="Arial" w:hAnsi="Arial" w:cs="Arial"/>
                <w:b/>
                <w:sz w:val="20"/>
                <w:szCs w:val="20"/>
              </w:rPr>
            </w:pPr>
            <w:r w:rsidRPr="00B626C6">
              <w:rPr>
                <w:rFonts w:ascii="Arial" w:hAnsi="Arial" w:cs="Arial"/>
                <w:b/>
                <w:sz w:val="20"/>
                <w:szCs w:val="20"/>
              </w:rPr>
              <w:t>Wat is er nodig om het product/de dienst te kunnen leveren?</w:t>
            </w:r>
          </w:p>
        </w:tc>
        <w:tc>
          <w:tcPr>
            <w:tcW w:w="6691" w:type="dxa"/>
          </w:tcPr>
          <w:p w14:paraId="2522393E" w14:textId="77777777" w:rsidR="00747CDB" w:rsidRPr="00B626C6" w:rsidRDefault="00747CDB" w:rsidP="00A75A1B">
            <w:pPr>
              <w:rPr>
                <w:rFonts w:ascii="Arial" w:hAnsi="Arial" w:cs="Arial"/>
                <w:sz w:val="20"/>
                <w:szCs w:val="20"/>
              </w:rPr>
            </w:pPr>
            <w:r w:rsidRPr="00B626C6">
              <w:rPr>
                <w:rFonts w:ascii="Arial" w:hAnsi="Arial" w:cs="Arial"/>
                <w:sz w:val="20"/>
                <w:szCs w:val="20"/>
              </w:rPr>
              <w:t>De medewerker heeft een arbeidsovereenkomst bij ROC Leeuwenborgh of Sité. Stagiaires, vrijwilligers en externen zijn uitgesloten.</w:t>
            </w:r>
          </w:p>
          <w:p w14:paraId="2CFAB493" w14:textId="77777777" w:rsidR="00747CDB" w:rsidRPr="00B626C6" w:rsidRDefault="00747CDB" w:rsidP="00A75A1B">
            <w:pPr>
              <w:rPr>
                <w:rFonts w:ascii="Arial" w:hAnsi="Arial" w:cs="Arial"/>
                <w:sz w:val="20"/>
                <w:szCs w:val="20"/>
              </w:rPr>
            </w:pPr>
            <w:r w:rsidRPr="00B626C6">
              <w:rPr>
                <w:rFonts w:ascii="Arial" w:hAnsi="Arial" w:cs="Arial"/>
                <w:sz w:val="20"/>
                <w:szCs w:val="20"/>
              </w:rPr>
              <w:t>De kosten voor maatwerk (specifieke schakelingen en profielen) belasten we door naar de sector, dienst of het portaal.</w:t>
            </w:r>
          </w:p>
          <w:p w14:paraId="28EE35F5" w14:textId="77777777" w:rsidR="00747CDB" w:rsidRPr="00B626C6" w:rsidRDefault="00747CDB" w:rsidP="00A75A1B">
            <w:pPr>
              <w:rPr>
                <w:rFonts w:ascii="Arial" w:hAnsi="Arial" w:cs="Arial"/>
                <w:i/>
                <w:sz w:val="20"/>
                <w:szCs w:val="20"/>
              </w:rPr>
            </w:pPr>
          </w:p>
        </w:tc>
      </w:tr>
      <w:tr w:rsidR="00747CDB" w:rsidRPr="00B626C6" w14:paraId="5972467D" w14:textId="77777777" w:rsidTr="00A75A1B">
        <w:tc>
          <w:tcPr>
            <w:tcW w:w="2773" w:type="dxa"/>
          </w:tcPr>
          <w:p w14:paraId="612D4EDB" w14:textId="77777777" w:rsidR="00747CDB" w:rsidRPr="00B626C6" w:rsidRDefault="00747CDB" w:rsidP="00A75A1B">
            <w:pPr>
              <w:rPr>
                <w:rFonts w:ascii="Arial" w:hAnsi="Arial" w:cs="Arial"/>
                <w:b/>
                <w:sz w:val="20"/>
                <w:szCs w:val="20"/>
              </w:rPr>
            </w:pPr>
            <w:r w:rsidRPr="00B626C6">
              <w:rPr>
                <w:rFonts w:ascii="Arial" w:hAnsi="Arial" w:cs="Arial"/>
                <w:b/>
                <w:sz w:val="20"/>
                <w:szCs w:val="20"/>
              </w:rPr>
              <w:t>Welke processen worden gebruikt voor dit product/deze dienst?</w:t>
            </w:r>
          </w:p>
        </w:tc>
        <w:tc>
          <w:tcPr>
            <w:tcW w:w="6691" w:type="dxa"/>
          </w:tcPr>
          <w:p w14:paraId="22371C73" w14:textId="77777777" w:rsidR="00747CDB" w:rsidRPr="00B626C6" w:rsidRDefault="00747CDB" w:rsidP="00A75A1B">
            <w:pPr>
              <w:rPr>
                <w:rFonts w:ascii="Arial" w:hAnsi="Arial" w:cs="Arial"/>
                <w:sz w:val="20"/>
                <w:szCs w:val="20"/>
              </w:rPr>
            </w:pPr>
            <w:r w:rsidRPr="00B626C6">
              <w:rPr>
                <w:rFonts w:ascii="Arial" w:hAnsi="Arial" w:cs="Arial"/>
                <w:i/>
                <w:sz w:val="20"/>
                <w:szCs w:val="20"/>
              </w:rPr>
              <w:t xml:space="preserve">Proces in dienst/inleen </w:t>
            </w:r>
            <w:r w:rsidRPr="00B626C6">
              <w:rPr>
                <w:rFonts w:ascii="Arial" w:hAnsi="Arial" w:cs="Arial"/>
                <w:sz w:val="20"/>
                <w:szCs w:val="20"/>
              </w:rPr>
              <w:t>(concept versie 0.5, 17 april 2015)</w:t>
            </w:r>
          </w:p>
          <w:p w14:paraId="374B290A" w14:textId="77777777" w:rsidR="00747CDB" w:rsidRPr="00B626C6" w:rsidRDefault="00747CDB" w:rsidP="00A75A1B">
            <w:pPr>
              <w:rPr>
                <w:rFonts w:ascii="Arial" w:hAnsi="Arial" w:cs="Arial"/>
                <w:i/>
                <w:sz w:val="20"/>
                <w:szCs w:val="20"/>
              </w:rPr>
            </w:pPr>
          </w:p>
        </w:tc>
      </w:tr>
    </w:tbl>
    <w:p w14:paraId="10070BCB" w14:textId="77777777" w:rsidR="00747CDB" w:rsidRPr="00B626C6" w:rsidRDefault="00747CDB" w:rsidP="00747CDB">
      <w:pPr>
        <w:rPr>
          <w:rFonts w:ascii="Arial" w:hAnsi="Arial" w:cs="Arial"/>
          <w:sz w:val="20"/>
          <w:szCs w:val="20"/>
        </w:rPr>
      </w:pPr>
    </w:p>
    <w:p w14:paraId="795C312D" w14:textId="77777777" w:rsidR="00747CDB" w:rsidRPr="00B626C6" w:rsidRDefault="00747CDB" w:rsidP="00747CDB">
      <w:pPr>
        <w:rPr>
          <w:rFonts w:ascii="Arial" w:hAnsi="Arial" w:cs="Arial"/>
          <w:sz w:val="20"/>
          <w:szCs w:val="20"/>
        </w:rPr>
      </w:pPr>
    </w:p>
    <w:p w14:paraId="60D781A8" w14:textId="77777777" w:rsidR="00747CDB" w:rsidRPr="00B626C6" w:rsidRDefault="00747CDB" w:rsidP="00747CDB">
      <w:pPr>
        <w:rPr>
          <w:rFonts w:ascii="Arial" w:hAnsi="Arial" w:cs="Arial"/>
          <w:sz w:val="20"/>
          <w:szCs w:val="20"/>
        </w:rPr>
      </w:pPr>
    </w:p>
    <w:p w14:paraId="4696030A" w14:textId="77777777" w:rsidR="00747CDB" w:rsidRPr="00B626C6" w:rsidRDefault="00747CDB" w:rsidP="00747CDB">
      <w:pPr>
        <w:rPr>
          <w:rFonts w:ascii="Arial" w:hAnsi="Arial" w:cs="Arial"/>
          <w:sz w:val="20"/>
          <w:szCs w:val="20"/>
        </w:rPr>
      </w:pPr>
      <w:r w:rsidRPr="00B626C6">
        <w:rPr>
          <w:rFonts w:ascii="Arial" w:hAnsi="Arial" w:cs="Arial"/>
          <w:sz w:val="20"/>
          <w:szCs w:val="20"/>
        </w:rPr>
        <w:br w:type="page"/>
      </w:r>
    </w:p>
    <w:p w14:paraId="03FF7DE3" w14:textId="77777777" w:rsidR="00747CDB" w:rsidRPr="00B626C6" w:rsidRDefault="00747CDB" w:rsidP="00747CDB">
      <w:pPr>
        <w:rPr>
          <w:rFonts w:ascii="Arial" w:hAnsi="Arial" w:cs="Arial"/>
          <w:b/>
          <w:bCs/>
          <w:sz w:val="20"/>
          <w:szCs w:val="20"/>
        </w:rPr>
      </w:pPr>
      <w:bookmarkStart w:id="5" w:name="_Toc494462032"/>
      <w:r w:rsidRPr="00B626C6">
        <w:rPr>
          <w:rFonts w:ascii="Arial" w:hAnsi="Arial" w:cs="Arial"/>
          <w:b/>
          <w:bCs/>
          <w:sz w:val="20"/>
          <w:szCs w:val="20"/>
        </w:rPr>
        <w:lastRenderedPageBreak/>
        <w:t>Printen/scannen/kopiëren</w:t>
      </w:r>
      <w:bookmarkEnd w:id="5"/>
    </w:p>
    <w:tbl>
      <w:tblPr>
        <w:tblW w:w="946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2773"/>
        <w:gridCol w:w="6691"/>
      </w:tblGrid>
      <w:tr w:rsidR="00747CDB" w:rsidRPr="00B626C6" w14:paraId="28200A43" w14:textId="77777777" w:rsidTr="00A75A1B">
        <w:tc>
          <w:tcPr>
            <w:tcW w:w="2773" w:type="dxa"/>
          </w:tcPr>
          <w:p w14:paraId="7B8D2C7A" w14:textId="77777777" w:rsidR="00747CDB" w:rsidRPr="00B626C6" w:rsidRDefault="00747CDB" w:rsidP="00A75A1B">
            <w:pPr>
              <w:rPr>
                <w:rFonts w:ascii="Arial" w:hAnsi="Arial" w:cs="Arial"/>
                <w:b/>
                <w:sz w:val="20"/>
                <w:szCs w:val="20"/>
              </w:rPr>
            </w:pPr>
            <w:r w:rsidRPr="00B626C6">
              <w:rPr>
                <w:rFonts w:ascii="Arial" w:hAnsi="Arial" w:cs="Arial"/>
                <w:b/>
                <w:sz w:val="20"/>
                <w:szCs w:val="20"/>
              </w:rPr>
              <w:t>Product</w:t>
            </w:r>
          </w:p>
        </w:tc>
        <w:tc>
          <w:tcPr>
            <w:tcW w:w="6691" w:type="dxa"/>
          </w:tcPr>
          <w:p w14:paraId="71F03B4E" w14:textId="77777777" w:rsidR="00747CDB" w:rsidRPr="00B626C6" w:rsidRDefault="00747CDB" w:rsidP="00A75A1B">
            <w:pPr>
              <w:rPr>
                <w:rFonts w:ascii="Arial" w:hAnsi="Arial" w:cs="Arial"/>
                <w:i/>
                <w:sz w:val="20"/>
                <w:szCs w:val="20"/>
              </w:rPr>
            </w:pPr>
            <w:r w:rsidRPr="00B626C6">
              <w:rPr>
                <w:rFonts w:ascii="Arial" w:hAnsi="Arial" w:cs="Arial"/>
                <w:i/>
                <w:sz w:val="20"/>
                <w:szCs w:val="20"/>
              </w:rPr>
              <w:t>Printen/Scannen/Kopiëren</w:t>
            </w:r>
          </w:p>
        </w:tc>
      </w:tr>
      <w:tr w:rsidR="00747CDB" w:rsidRPr="00B626C6" w14:paraId="1E61B797" w14:textId="77777777" w:rsidTr="00A75A1B">
        <w:tc>
          <w:tcPr>
            <w:tcW w:w="2773" w:type="dxa"/>
          </w:tcPr>
          <w:p w14:paraId="7036679B" w14:textId="77777777" w:rsidR="00747CDB" w:rsidRPr="00B626C6" w:rsidRDefault="00747CDB" w:rsidP="00A75A1B">
            <w:pPr>
              <w:rPr>
                <w:rFonts w:ascii="Arial" w:hAnsi="Arial" w:cs="Arial"/>
                <w:sz w:val="20"/>
                <w:szCs w:val="20"/>
              </w:rPr>
            </w:pPr>
            <w:r w:rsidRPr="00B626C6">
              <w:rPr>
                <w:rFonts w:ascii="Arial" w:hAnsi="Arial" w:cs="Arial"/>
                <w:b/>
                <w:sz w:val="20"/>
                <w:szCs w:val="20"/>
              </w:rPr>
              <w:t>Wat bieden we standaard aan?</w:t>
            </w:r>
          </w:p>
        </w:tc>
        <w:tc>
          <w:tcPr>
            <w:tcW w:w="6691" w:type="dxa"/>
          </w:tcPr>
          <w:p w14:paraId="72319925" w14:textId="77777777" w:rsidR="00747CDB" w:rsidRPr="00B626C6" w:rsidRDefault="00747CDB" w:rsidP="00A75A1B">
            <w:pPr>
              <w:rPr>
                <w:rFonts w:ascii="Arial" w:hAnsi="Arial" w:cs="Arial"/>
                <w:sz w:val="20"/>
                <w:szCs w:val="20"/>
              </w:rPr>
            </w:pPr>
            <w:r w:rsidRPr="00B626C6">
              <w:rPr>
                <w:rFonts w:ascii="Arial" w:hAnsi="Arial" w:cs="Arial"/>
                <w:sz w:val="20"/>
                <w:szCs w:val="20"/>
              </w:rPr>
              <w:t>Op alle locaties van Leeuwenborgh is het mogelijk om documenten af te drukken, te kopiëren (in zwart/wit) en te scannen. Als afdeling ICT bieden we dit centraal aan via multifunctionele netwerkapparaten (</w:t>
            </w:r>
            <w:proofErr w:type="spellStart"/>
            <w:r w:rsidRPr="00B626C6">
              <w:rPr>
                <w:rFonts w:ascii="Arial" w:hAnsi="Arial" w:cs="Arial"/>
                <w:sz w:val="20"/>
                <w:szCs w:val="20"/>
              </w:rPr>
              <w:t>multifunctionals</w:t>
            </w:r>
            <w:proofErr w:type="spellEnd"/>
            <w:r w:rsidRPr="00B626C6">
              <w:rPr>
                <w:rFonts w:ascii="Arial" w:hAnsi="Arial" w:cs="Arial"/>
                <w:sz w:val="20"/>
                <w:szCs w:val="20"/>
              </w:rPr>
              <w:t xml:space="preserve"> of </w:t>
            </w:r>
            <w:proofErr w:type="spellStart"/>
            <w:r w:rsidRPr="00B626C6">
              <w:rPr>
                <w:rFonts w:ascii="Arial" w:hAnsi="Arial" w:cs="Arial"/>
                <w:sz w:val="20"/>
                <w:szCs w:val="20"/>
              </w:rPr>
              <w:t>MFP’s</w:t>
            </w:r>
            <w:proofErr w:type="spellEnd"/>
            <w:r w:rsidRPr="00B626C6">
              <w:rPr>
                <w:rFonts w:ascii="Arial" w:hAnsi="Arial" w:cs="Arial"/>
                <w:sz w:val="20"/>
                <w:szCs w:val="20"/>
              </w:rPr>
              <w:t>). De apparatuur wordt softwarematig aangestuurd door een centrale database, die een koppeling heeft met de ICT-systemen. Medewerkers en overige personeelsleden hebben via de Leeuwenborgh werkplek automatisch toegang tot deze functionaliteiten. Met hun Leeuwenborgh pasje kunnen ze het apparaat vervolgens bedienen.</w:t>
            </w:r>
          </w:p>
          <w:p w14:paraId="73CD19BF" w14:textId="77777777" w:rsidR="00747CDB" w:rsidRPr="00B626C6" w:rsidRDefault="00747CDB" w:rsidP="00A75A1B">
            <w:pPr>
              <w:rPr>
                <w:rFonts w:ascii="Arial" w:hAnsi="Arial" w:cs="Arial"/>
                <w:sz w:val="20"/>
                <w:szCs w:val="20"/>
              </w:rPr>
            </w:pPr>
          </w:p>
        </w:tc>
      </w:tr>
      <w:tr w:rsidR="00747CDB" w:rsidRPr="00B626C6" w14:paraId="508F75F0" w14:textId="77777777" w:rsidTr="00A75A1B">
        <w:tc>
          <w:tcPr>
            <w:tcW w:w="2773" w:type="dxa"/>
          </w:tcPr>
          <w:p w14:paraId="25CCD16E" w14:textId="77777777" w:rsidR="00747CDB" w:rsidRPr="00B626C6" w:rsidRDefault="00747CDB" w:rsidP="00A75A1B">
            <w:pPr>
              <w:rPr>
                <w:rFonts w:ascii="Arial" w:hAnsi="Arial" w:cs="Arial"/>
                <w:b/>
                <w:sz w:val="20"/>
                <w:szCs w:val="20"/>
              </w:rPr>
            </w:pPr>
            <w:r w:rsidRPr="00B626C6">
              <w:rPr>
                <w:rFonts w:ascii="Arial" w:hAnsi="Arial" w:cs="Arial"/>
                <w:b/>
                <w:sz w:val="20"/>
                <w:szCs w:val="20"/>
              </w:rPr>
              <w:t>Fysiek klantproduct</w:t>
            </w:r>
          </w:p>
        </w:tc>
        <w:tc>
          <w:tcPr>
            <w:tcW w:w="6691" w:type="dxa"/>
          </w:tcPr>
          <w:p w14:paraId="3D8B3DEE"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Dit product wordt aangeboden op </w:t>
            </w:r>
            <w:proofErr w:type="spellStart"/>
            <w:r w:rsidRPr="00B626C6">
              <w:rPr>
                <w:rFonts w:ascii="Arial" w:hAnsi="Arial" w:cs="Arial"/>
                <w:sz w:val="20"/>
                <w:szCs w:val="20"/>
              </w:rPr>
              <w:t>Multfunctionele</w:t>
            </w:r>
            <w:proofErr w:type="spellEnd"/>
            <w:r w:rsidRPr="00B626C6">
              <w:rPr>
                <w:rFonts w:ascii="Arial" w:hAnsi="Arial" w:cs="Arial"/>
                <w:sz w:val="20"/>
                <w:szCs w:val="20"/>
              </w:rPr>
              <w:t xml:space="preserve"> apparaten van het merk Ricoh. Er zijn diverse typen in gebruik.</w:t>
            </w:r>
          </w:p>
          <w:p w14:paraId="21D3AC8E"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Deze </w:t>
            </w:r>
            <w:proofErr w:type="spellStart"/>
            <w:r w:rsidRPr="00B626C6">
              <w:rPr>
                <w:rFonts w:ascii="Arial" w:hAnsi="Arial" w:cs="Arial"/>
                <w:sz w:val="20"/>
                <w:szCs w:val="20"/>
              </w:rPr>
              <w:t>MFP’s</w:t>
            </w:r>
            <w:proofErr w:type="spellEnd"/>
            <w:r w:rsidRPr="00B626C6">
              <w:rPr>
                <w:rFonts w:ascii="Arial" w:hAnsi="Arial" w:cs="Arial"/>
                <w:sz w:val="20"/>
                <w:szCs w:val="20"/>
              </w:rPr>
              <w:t xml:space="preserve"> staan op loopafstand van de werkplekken van medewerkers. Kleuren </w:t>
            </w:r>
            <w:proofErr w:type="spellStart"/>
            <w:r w:rsidRPr="00B626C6">
              <w:rPr>
                <w:rFonts w:ascii="Arial" w:hAnsi="Arial" w:cs="Arial"/>
                <w:sz w:val="20"/>
                <w:szCs w:val="20"/>
              </w:rPr>
              <w:t>MFP’s</w:t>
            </w:r>
            <w:proofErr w:type="spellEnd"/>
            <w:r w:rsidRPr="00B626C6">
              <w:rPr>
                <w:rFonts w:ascii="Arial" w:hAnsi="Arial" w:cs="Arial"/>
                <w:sz w:val="20"/>
                <w:szCs w:val="20"/>
              </w:rPr>
              <w:t xml:space="preserve"> zijn beperkter beschikbaar.</w:t>
            </w:r>
          </w:p>
        </w:tc>
      </w:tr>
      <w:tr w:rsidR="00747CDB" w:rsidRPr="00B626C6" w14:paraId="2EB65BDF" w14:textId="77777777" w:rsidTr="00A75A1B">
        <w:tc>
          <w:tcPr>
            <w:tcW w:w="2773" w:type="dxa"/>
          </w:tcPr>
          <w:p w14:paraId="2AAC546D" w14:textId="77777777" w:rsidR="00747CDB" w:rsidRPr="00B626C6" w:rsidRDefault="00747CDB" w:rsidP="00A75A1B">
            <w:pPr>
              <w:rPr>
                <w:rFonts w:ascii="Arial" w:hAnsi="Arial" w:cs="Arial"/>
                <w:b/>
                <w:sz w:val="20"/>
                <w:szCs w:val="20"/>
              </w:rPr>
            </w:pPr>
            <w:r w:rsidRPr="00B626C6">
              <w:rPr>
                <w:rFonts w:ascii="Arial" w:hAnsi="Arial" w:cs="Arial"/>
                <w:b/>
                <w:sz w:val="20"/>
                <w:szCs w:val="20"/>
              </w:rPr>
              <w:t xml:space="preserve">Diensten </w:t>
            </w:r>
          </w:p>
        </w:tc>
        <w:tc>
          <w:tcPr>
            <w:tcW w:w="6691" w:type="dxa"/>
          </w:tcPr>
          <w:p w14:paraId="302FA414"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ICT draagt zorg voor de beschikbaarheid van de </w:t>
            </w:r>
            <w:proofErr w:type="spellStart"/>
            <w:r w:rsidRPr="00B626C6">
              <w:rPr>
                <w:rFonts w:ascii="Arial" w:hAnsi="Arial" w:cs="Arial"/>
                <w:sz w:val="20"/>
                <w:szCs w:val="20"/>
              </w:rPr>
              <w:t>MFP’s</w:t>
            </w:r>
            <w:proofErr w:type="spellEnd"/>
            <w:r w:rsidRPr="00B626C6">
              <w:rPr>
                <w:rFonts w:ascii="Arial" w:hAnsi="Arial" w:cs="Arial"/>
                <w:sz w:val="20"/>
                <w:szCs w:val="20"/>
              </w:rPr>
              <w:t xml:space="preserve"> in het netwerk. Alle direct aan de MFP verbonden diensten zoals het bijvullen van papier en toner worden door Facilitair aangeboden.</w:t>
            </w:r>
          </w:p>
        </w:tc>
      </w:tr>
      <w:tr w:rsidR="00747CDB" w:rsidRPr="00B626C6" w14:paraId="6D87BFDF" w14:textId="77777777" w:rsidTr="00A75A1B">
        <w:tc>
          <w:tcPr>
            <w:tcW w:w="2773" w:type="dxa"/>
          </w:tcPr>
          <w:p w14:paraId="24EF543A" w14:textId="77777777" w:rsidR="00747CDB" w:rsidRPr="00B626C6" w:rsidRDefault="00747CDB" w:rsidP="00A75A1B">
            <w:pPr>
              <w:rPr>
                <w:rFonts w:ascii="Arial" w:hAnsi="Arial" w:cs="Arial"/>
                <w:i/>
                <w:sz w:val="20"/>
                <w:szCs w:val="20"/>
              </w:rPr>
            </w:pPr>
            <w:r w:rsidRPr="00B626C6">
              <w:rPr>
                <w:rFonts w:ascii="Arial" w:hAnsi="Arial" w:cs="Arial"/>
                <w:b/>
                <w:sz w:val="20"/>
                <w:szCs w:val="20"/>
              </w:rPr>
              <w:t>Wat kunnen we op maat leveren?</w:t>
            </w:r>
          </w:p>
        </w:tc>
        <w:tc>
          <w:tcPr>
            <w:tcW w:w="6691" w:type="dxa"/>
          </w:tcPr>
          <w:p w14:paraId="0C7F0339" w14:textId="77777777" w:rsidR="00747CDB" w:rsidRPr="00B626C6" w:rsidRDefault="00747CDB" w:rsidP="00747CDB">
            <w:pPr>
              <w:numPr>
                <w:ilvl w:val="0"/>
                <w:numId w:val="10"/>
              </w:numPr>
              <w:rPr>
                <w:rFonts w:ascii="Arial" w:hAnsi="Arial" w:cs="Arial"/>
                <w:sz w:val="20"/>
                <w:szCs w:val="20"/>
              </w:rPr>
            </w:pPr>
            <w:r w:rsidRPr="00B626C6">
              <w:rPr>
                <w:rFonts w:ascii="Arial" w:hAnsi="Arial" w:cs="Arial"/>
                <w:sz w:val="20"/>
                <w:szCs w:val="20"/>
              </w:rPr>
              <w:t>Op verzoek van de budgethouder kunnen we voor een specifieke medewerker de mogelijkheid tot printen en kopiëren in kleur beschikbaar stellen.</w:t>
            </w:r>
          </w:p>
          <w:p w14:paraId="7FAB667D" w14:textId="77777777" w:rsidR="00747CDB" w:rsidRPr="00C57B6F" w:rsidRDefault="00747CDB" w:rsidP="00747CDB">
            <w:pPr>
              <w:numPr>
                <w:ilvl w:val="0"/>
                <w:numId w:val="10"/>
              </w:numPr>
              <w:rPr>
                <w:rFonts w:ascii="Arial" w:hAnsi="Arial" w:cs="Arial"/>
                <w:sz w:val="20"/>
                <w:szCs w:val="20"/>
              </w:rPr>
            </w:pPr>
            <w:r w:rsidRPr="00B626C6">
              <w:rPr>
                <w:rFonts w:ascii="Arial" w:hAnsi="Arial" w:cs="Arial"/>
                <w:sz w:val="20"/>
                <w:szCs w:val="20"/>
              </w:rPr>
              <w:t>Daarnaast is op verzoek mogelijk documenten te scannen naar een fileshare of specifiek pakket, al dan niet ondersteund met QR-codes.</w:t>
            </w:r>
          </w:p>
        </w:tc>
      </w:tr>
      <w:tr w:rsidR="00747CDB" w:rsidRPr="00B626C6" w14:paraId="7C536EFF" w14:textId="77777777" w:rsidTr="00A75A1B">
        <w:tc>
          <w:tcPr>
            <w:tcW w:w="2773" w:type="dxa"/>
          </w:tcPr>
          <w:p w14:paraId="0BD8AE99" w14:textId="77777777" w:rsidR="00747CDB" w:rsidRPr="00B626C6" w:rsidRDefault="00747CDB" w:rsidP="00A75A1B">
            <w:pPr>
              <w:rPr>
                <w:rFonts w:ascii="Arial" w:hAnsi="Arial" w:cs="Arial"/>
                <w:b/>
                <w:sz w:val="20"/>
                <w:szCs w:val="20"/>
              </w:rPr>
            </w:pPr>
            <w:r w:rsidRPr="00B626C6">
              <w:rPr>
                <w:rFonts w:ascii="Arial" w:hAnsi="Arial" w:cs="Arial"/>
                <w:b/>
                <w:sz w:val="20"/>
                <w:szCs w:val="20"/>
              </w:rPr>
              <w:t>Aan welke kwaliteitskenmerken voldoet het product/de dienst?</w:t>
            </w:r>
          </w:p>
        </w:tc>
        <w:tc>
          <w:tcPr>
            <w:tcW w:w="6691" w:type="dxa"/>
          </w:tcPr>
          <w:p w14:paraId="12AEDC4E" w14:textId="77777777" w:rsidR="00747CDB" w:rsidRPr="00B626C6" w:rsidRDefault="00747CDB" w:rsidP="00A75A1B">
            <w:pPr>
              <w:rPr>
                <w:rFonts w:ascii="Arial" w:hAnsi="Arial" w:cs="Arial"/>
                <w:sz w:val="20"/>
                <w:szCs w:val="20"/>
              </w:rPr>
            </w:pPr>
            <w:r w:rsidRPr="00B626C6">
              <w:rPr>
                <w:rFonts w:ascii="Arial" w:hAnsi="Arial" w:cs="Arial"/>
                <w:sz w:val="20"/>
                <w:szCs w:val="20"/>
              </w:rPr>
              <w:t>Geen specifieke kwaliteitskenmerken</w:t>
            </w:r>
          </w:p>
          <w:p w14:paraId="59466311" w14:textId="77777777" w:rsidR="00747CDB" w:rsidRPr="00B626C6" w:rsidRDefault="00747CDB" w:rsidP="00A75A1B">
            <w:pPr>
              <w:rPr>
                <w:rFonts w:ascii="Arial" w:hAnsi="Arial" w:cs="Arial"/>
                <w:sz w:val="20"/>
                <w:szCs w:val="20"/>
              </w:rPr>
            </w:pPr>
          </w:p>
        </w:tc>
      </w:tr>
      <w:tr w:rsidR="00747CDB" w:rsidRPr="00B626C6" w14:paraId="52075BA9" w14:textId="77777777" w:rsidTr="00A75A1B">
        <w:tc>
          <w:tcPr>
            <w:tcW w:w="2773" w:type="dxa"/>
          </w:tcPr>
          <w:p w14:paraId="27D61517" w14:textId="77777777" w:rsidR="00747CDB" w:rsidRPr="00B626C6" w:rsidRDefault="00747CDB" w:rsidP="00A75A1B">
            <w:pPr>
              <w:rPr>
                <w:rFonts w:ascii="Arial" w:hAnsi="Arial" w:cs="Arial"/>
                <w:b/>
                <w:sz w:val="20"/>
                <w:szCs w:val="20"/>
              </w:rPr>
            </w:pPr>
            <w:r w:rsidRPr="00B626C6">
              <w:rPr>
                <w:rFonts w:ascii="Arial" w:hAnsi="Arial" w:cs="Arial"/>
                <w:b/>
                <w:sz w:val="20"/>
                <w:szCs w:val="20"/>
              </w:rPr>
              <w:t>Wie mag het product/de dienst aanvragen?</w:t>
            </w:r>
          </w:p>
        </w:tc>
        <w:tc>
          <w:tcPr>
            <w:tcW w:w="6691" w:type="dxa"/>
          </w:tcPr>
          <w:p w14:paraId="5AF3CEEC" w14:textId="77777777" w:rsidR="00747CDB" w:rsidRPr="00B626C6" w:rsidRDefault="00747CDB" w:rsidP="00747CDB">
            <w:pPr>
              <w:numPr>
                <w:ilvl w:val="0"/>
                <w:numId w:val="9"/>
              </w:numPr>
              <w:rPr>
                <w:rFonts w:ascii="Arial" w:hAnsi="Arial" w:cs="Arial"/>
                <w:sz w:val="20"/>
                <w:szCs w:val="20"/>
              </w:rPr>
            </w:pPr>
            <w:r w:rsidRPr="00B626C6">
              <w:rPr>
                <w:rFonts w:ascii="Arial" w:hAnsi="Arial" w:cs="Arial"/>
                <w:sz w:val="20"/>
                <w:szCs w:val="20"/>
              </w:rPr>
              <w:t xml:space="preserve">Standaard verstrekking op basis van het provisioning proces. </w:t>
            </w:r>
          </w:p>
          <w:p w14:paraId="56561D15" w14:textId="77777777" w:rsidR="00747CDB" w:rsidRPr="00B626C6" w:rsidRDefault="00747CDB" w:rsidP="00747CDB">
            <w:pPr>
              <w:numPr>
                <w:ilvl w:val="0"/>
                <w:numId w:val="9"/>
              </w:numPr>
              <w:rPr>
                <w:rFonts w:ascii="Arial" w:hAnsi="Arial" w:cs="Arial"/>
                <w:sz w:val="20"/>
                <w:szCs w:val="20"/>
              </w:rPr>
            </w:pPr>
            <w:r w:rsidRPr="00B626C6">
              <w:rPr>
                <w:rFonts w:ascii="Arial" w:hAnsi="Arial" w:cs="Arial"/>
                <w:sz w:val="20"/>
                <w:szCs w:val="20"/>
              </w:rPr>
              <w:t>Voor het maatwerk verstrekt de budgetverantwoordelijke opdracht.</w:t>
            </w:r>
          </w:p>
          <w:p w14:paraId="40A6974E" w14:textId="77777777" w:rsidR="00747CDB" w:rsidRPr="00B626C6" w:rsidRDefault="00747CDB" w:rsidP="00A75A1B">
            <w:pPr>
              <w:rPr>
                <w:rFonts w:ascii="Arial" w:hAnsi="Arial" w:cs="Arial"/>
                <w:sz w:val="20"/>
                <w:szCs w:val="20"/>
              </w:rPr>
            </w:pPr>
          </w:p>
        </w:tc>
      </w:tr>
      <w:tr w:rsidR="00747CDB" w:rsidRPr="00B626C6" w14:paraId="146EC66F" w14:textId="77777777" w:rsidTr="00A75A1B">
        <w:tc>
          <w:tcPr>
            <w:tcW w:w="2773" w:type="dxa"/>
          </w:tcPr>
          <w:p w14:paraId="7F543171" w14:textId="77777777" w:rsidR="00747CDB" w:rsidRPr="00B626C6" w:rsidRDefault="00747CDB" w:rsidP="00A75A1B">
            <w:pPr>
              <w:rPr>
                <w:rFonts w:ascii="Arial" w:hAnsi="Arial" w:cs="Arial"/>
                <w:b/>
                <w:sz w:val="20"/>
                <w:szCs w:val="20"/>
              </w:rPr>
            </w:pPr>
            <w:r w:rsidRPr="00B626C6">
              <w:rPr>
                <w:rFonts w:ascii="Arial" w:hAnsi="Arial" w:cs="Arial"/>
                <w:b/>
                <w:sz w:val="20"/>
                <w:szCs w:val="20"/>
              </w:rPr>
              <w:t>Wat is er nodig om het product/de dienst te kunnen leveren?</w:t>
            </w:r>
          </w:p>
        </w:tc>
        <w:tc>
          <w:tcPr>
            <w:tcW w:w="6691" w:type="dxa"/>
          </w:tcPr>
          <w:p w14:paraId="5BF9AE17" w14:textId="77777777" w:rsidR="00747CDB" w:rsidRPr="00B626C6" w:rsidRDefault="00747CDB" w:rsidP="00747CDB">
            <w:pPr>
              <w:numPr>
                <w:ilvl w:val="0"/>
                <w:numId w:val="8"/>
              </w:numPr>
              <w:rPr>
                <w:rFonts w:ascii="Arial" w:hAnsi="Arial" w:cs="Arial"/>
                <w:sz w:val="20"/>
                <w:szCs w:val="20"/>
              </w:rPr>
            </w:pPr>
            <w:r w:rsidRPr="00B626C6">
              <w:rPr>
                <w:rFonts w:ascii="Arial" w:hAnsi="Arial" w:cs="Arial"/>
                <w:sz w:val="20"/>
                <w:szCs w:val="20"/>
              </w:rPr>
              <w:t>De medewerker heeft arbeidsovereenkomst bij ROC Leeuwenborgh of Sité.</w:t>
            </w:r>
          </w:p>
          <w:p w14:paraId="149893E1" w14:textId="77777777" w:rsidR="00747CDB" w:rsidRPr="00B626C6" w:rsidRDefault="00747CDB" w:rsidP="00747CDB">
            <w:pPr>
              <w:numPr>
                <w:ilvl w:val="0"/>
                <w:numId w:val="8"/>
              </w:numPr>
              <w:rPr>
                <w:rFonts w:ascii="Arial" w:hAnsi="Arial" w:cs="Arial"/>
                <w:sz w:val="20"/>
                <w:szCs w:val="20"/>
              </w:rPr>
            </w:pPr>
            <w:r w:rsidRPr="00B626C6">
              <w:rPr>
                <w:rFonts w:ascii="Arial" w:hAnsi="Arial" w:cs="Arial"/>
                <w:sz w:val="20"/>
                <w:szCs w:val="20"/>
              </w:rPr>
              <w:t>De student heeft onderwijsovereenkomst</w:t>
            </w:r>
            <w:r w:rsidRPr="00B626C6" w:rsidDel="00394DFC">
              <w:rPr>
                <w:rFonts w:ascii="Arial" w:hAnsi="Arial" w:cs="Arial"/>
                <w:sz w:val="20"/>
                <w:szCs w:val="20"/>
              </w:rPr>
              <w:t xml:space="preserve"> </w:t>
            </w:r>
            <w:r w:rsidRPr="00B626C6">
              <w:rPr>
                <w:rFonts w:ascii="Arial" w:hAnsi="Arial" w:cs="Arial"/>
                <w:sz w:val="20"/>
                <w:szCs w:val="20"/>
              </w:rPr>
              <w:t>(OOK) bij ROC Leeuwenborgh.</w:t>
            </w:r>
          </w:p>
          <w:p w14:paraId="3C6DEB51" w14:textId="77777777" w:rsidR="00747CDB" w:rsidRPr="00B626C6" w:rsidRDefault="00747CDB" w:rsidP="00747CDB">
            <w:pPr>
              <w:numPr>
                <w:ilvl w:val="0"/>
                <w:numId w:val="8"/>
              </w:numPr>
              <w:rPr>
                <w:rFonts w:ascii="Arial" w:hAnsi="Arial" w:cs="Arial"/>
                <w:sz w:val="20"/>
                <w:szCs w:val="20"/>
              </w:rPr>
            </w:pPr>
            <w:r w:rsidRPr="00B626C6">
              <w:rPr>
                <w:rFonts w:ascii="Arial" w:hAnsi="Arial" w:cs="Arial"/>
                <w:sz w:val="20"/>
                <w:szCs w:val="20"/>
              </w:rPr>
              <w:t>Maatwerk belasten we door aan de sector, de dienst of het portaal.</w:t>
            </w:r>
          </w:p>
          <w:p w14:paraId="5FE94E54" w14:textId="77777777" w:rsidR="00747CDB" w:rsidRPr="00B626C6" w:rsidRDefault="00747CDB" w:rsidP="00A75A1B">
            <w:pPr>
              <w:rPr>
                <w:rFonts w:ascii="Arial" w:hAnsi="Arial" w:cs="Arial"/>
                <w:i/>
                <w:sz w:val="20"/>
                <w:szCs w:val="20"/>
              </w:rPr>
            </w:pPr>
          </w:p>
        </w:tc>
      </w:tr>
      <w:tr w:rsidR="00747CDB" w:rsidRPr="00B626C6" w14:paraId="68197319" w14:textId="77777777" w:rsidTr="00A75A1B">
        <w:tc>
          <w:tcPr>
            <w:tcW w:w="2773" w:type="dxa"/>
          </w:tcPr>
          <w:p w14:paraId="78BF4299" w14:textId="77777777" w:rsidR="00747CDB" w:rsidRPr="00B626C6" w:rsidRDefault="00747CDB" w:rsidP="00A75A1B">
            <w:pPr>
              <w:rPr>
                <w:rFonts w:ascii="Arial" w:hAnsi="Arial" w:cs="Arial"/>
                <w:b/>
                <w:sz w:val="20"/>
                <w:szCs w:val="20"/>
              </w:rPr>
            </w:pPr>
            <w:r w:rsidRPr="00B626C6">
              <w:rPr>
                <w:rFonts w:ascii="Arial" w:hAnsi="Arial" w:cs="Arial"/>
                <w:b/>
                <w:sz w:val="20"/>
                <w:szCs w:val="20"/>
              </w:rPr>
              <w:t>Welke processen worden gebruikt voor dit product/deze dienst?</w:t>
            </w:r>
          </w:p>
        </w:tc>
        <w:tc>
          <w:tcPr>
            <w:tcW w:w="6691" w:type="dxa"/>
          </w:tcPr>
          <w:p w14:paraId="5C6AE336" w14:textId="77777777" w:rsidR="00747CDB" w:rsidRPr="00B626C6" w:rsidRDefault="00747CDB" w:rsidP="00A75A1B">
            <w:pPr>
              <w:rPr>
                <w:rFonts w:ascii="Arial" w:hAnsi="Arial" w:cs="Arial"/>
                <w:i/>
                <w:sz w:val="20"/>
                <w:szCs w:val="20"/>
              </w:rPr>
            </w:pPr>
            <w:r w:rsidRPr="00B626C6">
              <w:rPr>
                <w:rFonts w:ascii="Arial" w:hAnsi="Arial" w:cs="Arial"/>
                <w:i/>
                <w:sz w:val="20"/>
                <w:szCs w:val="20"/>
              </w:rPr>
              <w:t xml:space="preserve">Proces in dienst/inleen </w:t>
            </w:r>
            <w:r w:rsidRPr="00B626C6">
              <w:rPr>
                <w:rFonts w:ascii="Arial" w:hAnsi="Arial" w:cs="Arial"/>
                <w:sz w:val="20"/>
                <w:szCs w:val="20"/>
              </w:rPr>
              <w:t>(concept versie 0.5, 17 april 2015)</w:t>
            </w:r>
          </w:p>
          <w:p w14:paraId="0B9B83BC" w14:textId="77777777" w:rsidR="00747CDB" w:rsidRPr="00B626C6" w:rsidRDefault="00747CDB" w:rsidP="00A75A1B">
            <w:pPr>
              <w:rPr>
                <w:rFonts w:ascii="Arial" w:hAnsi="Arial" w:cs="Arial"/>
                <w:i/>
                <w:sz w:val="20"/>
                <w:szCs w:val="20"/>
              </w:rPr>
            </w:pPr>
            <w:r w:rsidRPr="00B626C6">
              <w:rPr>
                <w:rFonts w:ascii="Arial" w:hAnsi="Arial" w:cs="Arial"/>
                <w:i/>
                <w:sz w:val="20"/>
                <w:szCs w:val="20"/>
              </w:rPr>
              <w:t xml:space="preserve">Proces Aanmelden en Plaatsen </w:t>
            </w:r>
            <w:r w:rsidRPr="00B626C6">
              <w:rPr>
                <w:rFonts w:ascii="Arial" w:hAnsi="Arial" w:cs="Arial"/>
                <w:sz w:val="20"/>
                <w:szCs w:val="20"/>
              </w:rPr>
              <w:t>(versie 3.08, juni 2016)</w:t>
            </w:r>
          </w:p>
        </w:tc>
      </w:tr>
    </w:tbl>
    <w:p w14:paraId="336181F1" w14:textId="77777777" w:rsidR="00747CDB" w:rsidRPr="00B626C6" w:rsidRDefault="00747CDB" w:rsidP="00747CDB">
      <w:pPr>
        <w:rPr>
          <w:rFonts w:ascii="Arial" w:hAnsi="Arial" w:cs="Arial"/>
          <w:sz w:val="20"/>
          <w:szCs w:val="20"/>
        </w:rPr>
      </w:pPr>
    </w:p>
    <w:p w14:paraId="3EC2B7B1" w14:textId="77777777" w:rsidR="00747CDB" w:rsidRPr="00C57B6F" w:rsidRDefault="00747CDB" w:rsidP="00747CDB">
      <w:pPr>
        <w:rPr>
          <w:rFonts w:ascii="Arial" w:hAnsi="Arial" w:cs="Arial"/>
          <w:b/>
          <w:bCs/>
          <w:sz w:val="20"/>
          <w:szCs w:val="20"/>
          <w:lang w:val="en-GB"/>
        </w:rPr>
      </w:pPr>
      <w:bookmarkStart w:id="6" w:name="_Toc494462033"/>
      <w:r w:rsidRPr="00C57B6F">
        <w:rPr>
          <w:rFonts w:ascii="Arial" w:hAnsi="Arial" w:cs="Arial"/>
          <w:b/>
          <w:bCs/>
          <w:sz w:val="20"/>
          <w:szCs w:val="20"/>
          <w:lang w:val="en-GB"/>
        </w:rPr>
        <w:lastRenderedPageBreak/>
        <w:t xml:space="preserve">Internet </w:t>
      </w:r>
      <w:proofErr w:type="spellStart"/>
      <w:r w:rsidRPr="00C57B6F">
        <w:rPr>
          <w:rFonts w:ascii="Arial" w:hAnsi="Arial" w:cs="Arial"/>
          <w:b/>
          <w:bCs/>
          <w:sz w:val="20"/>
          <w:szCs w:val="20"/>
          <w:lang w:val="en-GB"/>
        </w:rPr>
        <w:t>toegang</w:t>
      </w:r>
      <w:proofErr w:type="spellEnd"/>
      <w:r w:rsidRPr="00C57B6F">
        <w:rPr>
          <w:rFonts w:ascii="Arial" w:hAnsi="Arial" w:cs="Arial"/>
          <w:b/>
          <w:bCs/>
          <w:sz w:val="20"/>
          <w:szCs w:val="20"/>
          <w:lang w:val="en-GB"/>
        </w:rPr>
        <w:t xml:space="preserve"> </w:t>
      </w:r>
      <w:proofErr w:type="spellStart"/>
      <w:r w:rsidRPr="00C57B6F">
        <w:rPr>
          <w:rFonts w:ascii="Arial" w:hAnsi="Arial" w:cs="Arial"/>
          <w:b/>
          <w:bCs/>
          <w:sz w:val="20"/>
          <w:szCs w:val="20"/>
          <w:lang w:val="en-GB"/>
        </w:rPr>
        <w:t>voor</w:t>
      </w:r>
      <w:proofErr w:type="spellEnd"/>
      <w:r w:rsidRPr="00C57B6F">
        <w:rPr>
          <w:rFonts w:ascii="Arial" w:hAnsi="Arial" w:cs="Arial"/>
          <w:b/>
          <w:bCs/>
          <w:sz w:val="20"/>
          <w:szCs w:val="20"/>
          <w:lang w:val="en-GB"/>
        </w:rPr>
        <w:t xml:space="preserve"> Bring Your Own Device (BYOD)</w:t>
      </w:r>
      <w:bookmarkEnd w:id="6"/>
    </w:p>
    <w:tbl>
      <w:tblPr>
        <w:tblW w:w="946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2773"/>
        <w:gridCol w:w="6691"/>
      </w:tblGrid>
      <w:tr w:rsidR="00747CDB" w:rsidRPr="00C57B6F" w14:paraId="152983E6" w14:textId="77777777" w:rsidTr="00A75A1B">
        <w:tc>
          <w:tcPr>
            <w:tcW w:w="2773" w:type="dxa"/>
          </w:tcPr>
          <w:p w14:paraId="4F0DE388" w14:textId="77777777" w:rsidR="00747CDB" w:rsidRPr="00C57B6F" w:rsidRDefault="00747CDB" w:rsidP="00A75A1B">
            <w:pPr>
              <w:rPr>
                <w:rFonts w:ascii="Arial" w:hAnsi="Arial" w:cs="Arial"/>
                <w:b/>
                <w:sz w:val="20"/>
                <w:szCs w:val="20"/>
              </w:rPr>
            </w:pPr>
            <w:r w:rsidRPr="00C57B6F">
              <w:rPr>
                <w:rFonts w:ascii="Arial" w:hAnsi="Arial" w:cs="Arial"/>
                <w:b/>
                <w:sz w:val="20"/>
                <w:szCs w:val="20"/>
              </w:rPr>
              <w:t>Product</w:t>
            </w:r>
          </w:p>
        </w:tc>
        <w:tc>
          <w:tcPr>
            <w:tcW w:w="6691" w:type="dxa"/>
          </w:tcPr>
          <w:p w14:paraId="62DEB743" w14:textId="77777777" w:rsidR="00747CDB" w:rsidRPr="00C57B6F" w:rsidRDefault="00747CDB" w:rsidP="00A75A1B">
            <w:pPr>
              <w:rPr>
                <w:rFonts w:ascii="Arial" w:hAnsi="Arial" w:cs="Arial"/>
                <w:i/>
                <w:sz w:val="20"/>
                <w:szCs w:val="20"/>
              </w:rPr>
            </w:pPr>
            <w:r w:rsidRPr="00C57B6F">
              <w:rPr>
                <w:rFonts w:ascii="Arial" w:hAnsi="Arial" w:cs="Arial"/>
                <w:i/>
                <w:sz w:val="20"/>
                <w:szCs w:val="20"/>
              </w:rPr>
              <w:t>Internettoegang voor BYOD</w:t>
            </w:r>
          </w:p>
        </w:tc>
      </w:tr>
      <w:tr w:rsidR="00747CDB" w:rsidRPr="00C57B6F" w14:paraId="1CBB516F" w14:textId="77777777" w:rsidTr="00A75A1B">
        <w:tc>
          <w:tcPr>
            <w:tcW w:w="2773" w:type="dxa"/>
          </w:tcPr>
          <w:p w14:paraId="74B5BA03" w14:textId="77777777" w:rsidR="00747CDB" w:rsidRPr="00C57B6F" w:rsidRDefault="00747CDB" w:rsidP="00A75A1B">
            <w:pPr>
              <w:rPr>
                <w:rFonts w:ascii="Arial" w:hAnsi="Arial" w:cs="Arial"/>
                <w:sz w:val="20"/>
                <w:szCs w:val="20"/>
              </w:rPr>
            </w:pPr>
            <w:r w:rsidRPr="00C57B6F">
              <w:rPr>
                <w:rFonts w:ascii="Arial" w:hAnsi="Arial" w:cs="Arial"/>
                <w:b/>
                <w:sz w:val="20"/>
                <w:szCs w:val="20"/>
              </w:rPr>
              <w:t>Wat bieden we standaard aan?</w:t>
            </w:r>
          </w:p>
        </w:tc>
        <w:tc>
          <w:tcPr>
            <w:tcW w:w="6691" w:type="dxa"/>
          </w:tcPr>
          <w:p w14:paraId="7AADEC6A" w14:textId="77777777" w:rsidR="00747CDB" w:rsidRPr="00C57B6F" w:rsidRDefault="00747CDB" w:rsidP="00A75A1B">
            <w:pPr>
              <w:rPr>
                <w:rFonts w:ascii="Arial" w:hAnsi="Arial" w:cs="Arial"/>
                <w:i/>
                <w:sz w:val="20"/>
                <w:szCs w:val="20"/>
              </w:rPr>
            </w:pPr>
            <w:r w:rsidRPr="00C57B6F">
              <w:rPr>
                <w:rFonts w:ascii="Arial" w:hAnsi="Arial" w:cs="Arial"/>
                <w:i/>
                <w:sz w:val="20"/>
                <w:szCs w:val="20"/>
              </w:rPr>
              <w:t>Medewerkers</w:t>
            </w:r>
          </w:p>
          <w:p w14:paraId="7D538AED" w14:textId="77777777" w:rsidR="00747CDB" w:rsidRPr="00C57B6F" w:rsidRDefault="00747CDB" w:rsidP="00A75A1B">
            <w:pPr>
              <w:rPr>
                <w:rFonts w:ascii="Arial" w:hAnsi="Arial" w:cs="Arial"/>
                <w:sz w:val="20"/>
                <w:szCs w:val="20"/>
              </w:rPr>
            </w:pPr>
            <w:r w:rsidRPr="00C57B6F">
              <w:rPr>
                <w:rFonts w:ascii="Arial" w:hAnsi="Arial" w:cs="Arial"/>
                <w:sz w:val="20"/>
                <w:szCs w:val="20"/>
              </w:rPr>
              <w:t>Medewerkers kunnen ook hun eigen devices meenemen naar hun werkplek. Zij hebben het recht om met één eigen device aan te melden bij het Leeuwenborgh-netwerk. Daarmee kunnen ze echter niet beschikken over domeinfaciliteiten zoals afdrukken, scannen en opslag op de H- en de K-schijven.</w:t>
            </w:r>
          </w:p>
          <w:p w14:paraId="0905A002" w14:textId="77777777" w:rsidR="00747CDB" w:rsidRPr="00C57B6F" w:rsidRDefault="00747CDB" w:rsidP="00A75A1B">
            <w:pPr>
              <w:rPr>
                <w:rFonts w:ascii="Arial" w:hAnsi="Arial" w:cs="Arial"/>
                <w:sz w:val="20"/>
                <w:szCs w:val="20"/>
              </w:rPr>
            </w:pPr>
          </w:p>
          <w:p w14:paraId="37D83495" w14:textId="77777777" w:rsidR="00747CDB" w:rsidRPr="00C57B6F" w:rsidRDefault="00747CDB" w:rsidP="00A75A1B">
            <w:pPr>
              <w:rPr>
                <w:rFonts w:ascii="Arial" w:hAnsi="Arial" w:cs="Arial"/>
                <w:i/>
                <w:sz w:val="20"/>
                <w:szCs w:val="20"/>
              </w:rPr>
            </w:pPr>
            <w:r w:rsidRPr="00C57B6F">
              <w:rPr>
                <w:rFonts w:ascii="Arial" w:hAnsi="Arial" w:cs="Arial"/>
                <w:i/>
                <w:sz w:val="20"/>
                <w:szCs w:val="20"/>
              </w:rPr>
              <w:t>Studenten</w:t>
            </w:r>
          </w:p>
          <w:p w14:paraId="7C661962" w14:textId="77777777" w:rsidR="00747CDB" w:rsidRPr="00C57B6F" w:rsidRDefault="00747CDB" w:rsidP="00A75A1B">
            <w:pPr>
              <w:rPr>
                <w:rFonts w:ascii="Arial" w:hAnsi="Arial" w:cs="Arial"/>
                <w:sz w:val="20"/>
                <w:szCs w:val="20"/>
              </w:rPr>
            </w:pPr>
            <w:r w:rsidRPr="00C57B6F">
              <w:rPr>
                <w:rFonts w:ascii="Arial" w:hAnsi="Arial" w:cs="Arial"/>
                <w:sz w:val="20"/>
                <w:szCs w:val="20"/>
              </w:rPr>
              <w:t>De afdeling ICT ondersteunt studenten die met hun eigen devices naar school komen, bij het maken van de (draadloze) internetconnectie van deze devices. Voorwaarde is dat een student ingeschreven is en (daardoor) in de ICT-systemen voorkomt.</w:t>
            </w:r>
          </w:p>
          <w:p w14:paraId="73E8BBF6" w14:textId="77777777" w:rsidR="00747CDB" w:rsidRPr="00C57B6F" w:rsidRDefault="00747CDB" w:rsidP="00A75A1B">
            <w:pPr>
              <w:rPr>
                <w:rFonts w:ascii="Arial" w:hAnsi="Arial" w:cs="Arial"/>
                <w:sz w:val="20"/>
                <w:szCs w:val="20"/>
              </w:rPr>
            </w:pPr>
          </w:p>
          <w:p w14:paraId="427FB3D8" w14:textId="77777777" w:rsidR="00747CDB" w:rsidRPr="00C57B6F" w:rsidRDefault="00747CDB" w:rsidP="00A75A1B">
            <w:pPr>
              <w:rPr>
                <w:rFonts w:ascii="Arial" w:hAnsi="Arial" w:cs="Arial"/>
                <w:i/>
                <w:sz w:val="20"/>
                <w:szCs w:val="20"/>
              </w:rPr>
            </w:pPr>
            <w:r w:rsidRPr="00C57B6F">
              <w:rPr>
                <w:rFonts w:ascii="Arial" w:hAnsi="Arial" w:cs="Arial"/>
                <w:i/>
                <w:sz w:val="20"/>
                <w:szCs w:val="20"/>
              </w:rPr>
              <w:t>Gasten</w:t>
            </w:r>
          </w:p>
          <w:p w14:paraId="38233977" w14:textId="77777777" w:rsidR="00747CDB" w:rsidRPr="00C57B6F" w:rsidRDefault="00747CDB" w:rsidP="00A75A1B">
            <w:pPr>
              <w:rPr>
                <w:rFonts w:ascii="Arial" w:hAnsi="Arial" w:cs="Arial"/>
                <w:sz w:val="20"/>
                <w:szCs w:val="20"/>
              </w:rPr>
            </w:pPr>
            <w:r w:rsidRPr="00C57B6F">
              <w:rPr>
                <w:rFonts w:ascii="Arial" w:hAnsi="Arial" w:cs="Arial"/>
                <w:sz w:val="20"/>
                <w:szCs w:val="20"/>
              </w:rPr>
              <w:t>Gasten kunnen zich met behulp van een activatiecode aanmelden bij het Leeuwenborgh-netwerk en internet gebruiken. Het Meldpunt of de receptie verstrekt deze code na registratie van de gast(en).</w:t>
            </w:r>
          </w:p>
          <w:p w14:paraId="3A605576" w14:textId="77777777" w:rsidR="00747CDB" w:rsidRPr="00C57B6F" w:rsidRDefault="00747CDB" w:rsidP="00A75A1B">
            <w:pPr>
              <w:rPr>
                <w:rFonts w:ascii="Arial" w:hAnsi="Arial" w:cs="Arial"/>
                <w:sz w:val="20"/>
                <w:szCs w:val="20"/>
              </w:rPr>
            </w:pPr>
            <w:r w:rsidRPr="00C57B6F">
              <w:rPr>
                <w:rFonts w:ascii="Arial" w:hAnsi="Arial" w:cs="Arial"/>
                <w:sz w:val="20"/>
                <w:szCs w:val="20"/>
              </w:rPr>
              <w:t xml:space="preserve">Gasten die beschikken over een </w:t>
            </w:r>
            <w:proofErr w:type="spellStart"/>
            <w:r w:rsidRPr="00C57B6F">
              <w:rPr>
                <w:rFonts w:ascii="Arial" w:hAnsi="Arial" w:cs="Arial"/>
                <w:sz w:val="20"/>
                <w:szCs w:val="20"/>
              </w:rPr>
              <w:t>Eduroam</w:t>
            </w:r>
            <w:proofErr w:type="spellEnd"/>
            <w:r w:rsidRPr="00C57B6F">
              <w:rPr>
                <w:rFonts w:ascii="Arial" w:hAnsi="Arial" w:cs="Arial"/>
                <w:sz w:val="20"/>
                <w:szCs w:val="20"/>
              </w:rPr>
              <w:t xml:space="preserve">-account, krijgen zonder aan te melden toegang tot het internet (mits zij verbonden zijn met het </w:t>
            </w:r>
            <w:proofErr w:type="spellStart"/>
            <w:r w:rsidRPr="00C57B6F">
              <w:rPr>
                <w:rFonts w:ascii="Arial" w:hAnsi="Arial" w:cs="Arial"/>
                <w:sz w:val="20"/>
                <w:szCs w:val="20"/>
              </w:rPr>
              <w:t>Eduroam</w:t>
            </w:r>
            <w:proofErr w:type="spellEnd"/>
            <w:r w:rsidRPr="00C57B6F">
              <w:rPr>
                <w:rFonts w:ascii="Arial" w:hAnsi="Arial" w:cs="Arial"/>
                <w:sz w:val="20"/>
                <w:szCs w:val="20"/>
              </w:rPr>
              <w:t>-netwerk).</w:t>
            </w:r>
          </w:p>
        </w:tc>
      </w:tr>
      <w:tr w:rsidR="00747CDB" w:rsidRPr="00C57B6F" w14:paraId="40053270" w14:textId="77777777" w:rsidTr="00A75A1B">
        <w:tc>
          <w:tcPr>
            <w:tcW w:w="2773" w:type="dxa"/>
          </w:tcPr>
          <w:p w14:paraId="592FC053" w14:textId="77777777" w:rsidR="00747CDB" w:rsidRPr="00C57B6F" w:rsidRDefault="00747CDB" w:rsidP="00A75A1B">
            <w:pPr>
              <w:rPr>
                <w:rFonts w:ascii="Arial" w:hAnsi="Arial" w:cs="Arial"/>
                <w:b/>
                <w:sz w:val="20"/>
                <w:szCs w:val="20"/>
              </w:rPr>
            </w:pPr>
            <w:r w:rsidRPr="00C57B6F">
              <w:rPr>
                <w:rFonts w:ascii="Arial" w:hAnsi="Arial" w:cs="Arial"/>
                <w:b/>
                <w:sz w:val="20"/>
                <w:szCs w:val="20"/>
              </w:rPr>
              <w:t>Diensten</w:t>
            </w:r>
          </w:p>
        </w:tc>
        <w:tc>
          <w:tcPr>
            <w:tcW w:w="6691" w:type="dxa"/>
          </w:tcPr>
          <w:p w14:paraId="17F2286A" w14:textId="77777777" w:rsidR="00747CDB" w:rsidRPr="00C57B6F" w:rsidRDefault="00747CDB" w:rsidP="00A75A1B">
            <w:pPr>
              <w:rPr>
                <w:rFonts w:ascii="Arial" w:hAnsi="Arial" w:cs="Arial"/>
                <w:sz w:val="20"/>
                <w:szCs w:val="20"/>
              </w:rPr>
            </w:pPr>
            <w:r w:rsidRPr="00C57B6F">
              <w:rPr>
                <w:rFonts w:ascii="Arial" w:hAnsi="Arial" w:cs="Arial"/>
                <w:sz w:val="20"/>
                <w:szCs w:val="20"/>
              </w:rPr>
              <w:t>Zie boven</w:t>
            </w:r>
          </w:p>
        </w:tc>
      </w:tr>
      <w:tr w:rsidR="00747CDB" w:rsidRPr="00C57B6F" w14:paraId="20C938E1" w14:textId="77777777" w:rsidTr="00A75A1B">
        <w:tc>
          <w:tcPr>
            <w:tcW w:w="2773" w:type="dxa"/>
          </w:tcPr>
          <w:p w14:paraId="226CDAEA" w14:textId="77777777" w:rsidR="00747CDB" w:rsidRPr="00C57B6F" w:rsidRDefault="00747CDB" w:rsidP="00A75A1B">
            <w:pPr>
              <w:rPr>
                <w:rFonts w:ascii="Arial" w:hAnsi="Arial" w:cs="Arial"/>
                <w:i/>
                <w:sz w:val="20"/>
                <w:szCs w:val="20"/>
              </w:rPr>
            </w:pPr>
            <w:r w:rsidRPr="00C57B6F">
              <w:rPr>
                <w:rFonts w:ascii="Arial" w:hAnsi="Arial" w:cs="Arial"/>
                <w:b/>
                <w:sz w:val="20"/>
                <w:szCs w:val="20"/>
              </w:rPr>
              <w:t>Wat kunnen we op maat leveren?</w:t>
            </w:r>
          </w:p>
        </w:tc>
        <w:tc>
          <w:tcPr>
            <w:tcW w:w="6691" w:type="dxa"/>
          </w:tcPr>
          <w:p w14:paraId="45170FE2" w14:textId="77777777" w:rsidR="00747CDB" w:rsidRPr="00C57B6F" w:rsidRDefault="00747CDB" w:rsidP="00A75A1B">
            <w:pPr>
              <w:rPr>
                <w:rFonts w:ascii="Arial" w:hAnsi="Arial" w:cs="Arial"/>
                <w:sz w:val="20"/>
                <w:szCs w:val="20"/>
              </w:rPr>
            </w:pPr>
            <w:r w:rsidRPr="00C57B6F">
              <w:rPr>
                <w:rFonts w:ascii="Arial" w:hAnsi="Arial" w:cs="Arial"/>
                <w:sz w:val="20"/>
                <w:szCs w:val="20"/>
              </w:rPr>
              <w:t>Geen maatwerk mogelijk</w:t>
            </w:r>
          </w:p>
        </w:tc>
      </w:tr>
      <w:tr w:rsidR="00747CDB" w:rsidRPr="00C57B6F" w14:paraId="77317A4A" w14:textId="77777777" w:rsidTr="00A75A1B">
        <w:tc>
          <w:tcPr>
            <w:tcW w:w="2773" w:type="dxa"/>
          </w:tcPr>
          <w:p w14:paraId="6297D92B" w14:textId="77777777" w:rsidR="00747CDB" w:rsidRPr="00C57B6F" w:rsidRDefault="00747CDB" w:rsidP="00A75A1B">
            <w:pPr>
              <w:rPr>
                <w:rFonts w:ascii="Arial" w:hAnsi="Arial" w:cs="Arial"/>
                <w:b/>
                <w:sz w:val="20"/>
                <w:szCs w:val="20"/>
              </w:rPr>
            </w:pPr>
            <w:r w:rsidRPr="00C57B6F">
              <w:rPr>
                <w:rFonts w:ascii="Arial" w:hAnsi="Arial" w:cs="Arial"/>
                <w:b/>
                <w:sz w:val="20"/>
                <w:szCs w:val="20"/>
              </w:rPr>
              <w:t>Aan welke kwaliteitskenmerken voldoet het product/de dienst?</w:t>
            </w:r>
          </w:p>
        </w:tc>
        <w:tc>
          <w:tcPr>
            <w:tcW w:w="6691" w:type="dxa"/>
          </w:tcPr>
          <w:p w14:paraId="767320C2" w14:textId="77777777" w:rsidR="00747CDB" w:rsidRPr="00C57B6F" w:rsidRDefault="00747CDB" w:rsidP="00A75A1B">
            <w:pPr>
              <w:rPr>
                <w:rFonts w:ascii="Arial" w:hAnsi="Arial" w:cs="Arial"/>
                <w:sz w:val="20"/>
                <w:szCs w:val="20"/>
              </w:rPr>
            </w:pPr>
            <w:r w:rsidRPr="00C57B6F">
              <w:rPr>
                <w:rFonts w:ascii="Arial" w:hAnsi="Arial" w:cs="Arial"/>
                <w:sz w:val="20"/>
                <w:szCs w:val="20"/>
              </w:rPr>
              <w:t>Levertijd:</w:t>
            </w:r>
          </w:p>
          <w:p w14:paraId="39BCA006" w14:textId="77777777" w:rsidR="00747CDB" w:rsidRPr="00C57B6F" w:rsidRDefault="00747CDB" w:rsidP="00747CDB">
            <w:pPr>
              <w:numPr>
                <w:ilvl w:val="0"/>
                <w:numId w:val="1"/>
              </w:numPr>
              <w:rPr>
                <w:rFonts w:ascii="Arial" w:hAnsi="Arial" w:cs="Arial"/>
                <w:sz w:val="20"/>
                <w:szCs w:val="20"/>
              </w:rPr>
            </w:pPr>
            <w:r w:rsidRPr="00C57B6F">
              <w:rPr>
                <w:rFonts w:ascii="Arial" w:hAnsi="Arial" w:cs="Arial"/>
                <w:sz w:val="20"/>
                <w:szCs w:val="20"/>
              </w:rPr>
              <w:t>Medewerker: binnen 4 werkdagen;</w:t>
            </w:r>
          </w:p>
          <w:p w14:paraId="1453CF3D" w14:textId="77777777" w:rsidR="00747CDB" w:rsidRPr="00C57B6F" w:rsidRDefault="00747CDB" w:rsidP="00747CDB">
            <w:pPr>
              <w:numPr>
                <w:ilvl w:val="0"/>
                <w:numId w:val="1"/>
              </w:numPr>
              <w:rPr>
                <w:rFonts w:ascii="Arial" w:hAnsi="Arial" w:cs="Arial"/>
                <w:sz w:val="20"/>
                <w:szCs w:val="20"/>
              </w:rPr>
            </w:pPr>
            <w:r w:rsidRPr="00C57B6F">
              <w:rPr>
                <w:rFonts w:ascii="Arial" w:hAnsi="Arial" w:cs="Arial"/>
                <w:sz w:val="20"/>
                <w:szCs w:val="20"/>
              </w:rPr>
              <w:t xml:space="preserve">Student: binnen 1 dag na autorisatie in </w:t>
            </w:r>
            <w:proofErr w:type="spellStart"/>
            <w:r w:rsidRPr="00C57B6F">
              <w:rPr>
                <w:rFonts w:ascii="Arial" w:hAnsi="Arial" w:cs="Arial"/>
                <w:sz w:val="20"/>
                <w:szCs w:val="20"/>
              </w:rPr>
              <w:t>Eduarte</w:t>
            </w:r>
            <w:proofErr w:type="spellEnd"/>
            <w:r w:rsidRPr="00C57B6F">
              <w:rPr>
                <w:rFonts w:ascii="Arial" w:hAnsi="Arial" w:cs="Arial"/>
                <w:sz w:val="20"/>
                <w:szCs w:val="20"/>
              </w:rPr>
              <w:t xml:space="preserve"> of Magister;</w:t>
            </w:r>
          </w:p>
          <w:p w14:paraId="6E420E74" w14:textId="77777777" w:rsidR="00747CDB" w:rsidRPr="00C57B6F" w:rsidRDefault="00747CDB" w:rsidP="00747CDB">
            <w:pPr>
              <w:numPr>
                <w:ilvl w:val="0"/>
                <w:numId w:val="1"/>
              </w:numPr>
              <w:rPr>
                <w:rFonts w:ascii="Arial" w:hAnsi="Arial" w:cs="Arial"/>
                <w:sz w:val="20"/>
                <w:szCs w:val="20"/>
              </w:rPr>
            </w:pPr>
            <w:r w:rsidRPr="00C57B6F">
              <w:rPr>
                <w:rFonts w:ascii="Arial" w:hAnsi="Arial" w:cs="Arial"/>
                <w:sz w:val="20"/>
                <w:szCs w:val="20"/>
              </w:rPr>
              <w:t>Gasten: per direct.</w:t>
            </w:r>
          </w:p>
        </w:tc>
      </w:tr>
      <w:tr w:rsidR="00747CDB" w:rsidRPr="00C57B6F" w14:paraId="64BAC45A" w14:textId="77777777" w:rsidTr="00A75A1B">
        <w:tc>
          <w:tcPr>
            <w:tcW w:w="2773" w:type="dxa"/>
          </w:tcPr>
          <w:p w14:paraId="402D565A" w14:textId="77777777" w:rsidR="00747CDB" w:rsidRPr="00C57B6F" w:rsidRDefault="00747CDB" w:rsidP="00A75A1B">
            <w:pPr>
              <w:rPr>
                <w:rFonts w:ascii="Arial" w:hAnsi="Arial" w:cs="Arial"/>
                <w:b/>
                <w:sz w:val="20"/>
                <w:szCs w:val="20"/>
              </w:rPr>
            </w:pPr>
            <w:r w:rsidRPr="00C57B6F">
              <w:rPr>
                <w:rFonts w:ascii="Arial" w:hAnsi="Arial" w:cs="Arial"/>
                <w:b/>
                <w:sz w:val="20"/>
                <w:szCs w:val="20"/>
              </w:rPr>
              <w:t>Wie mag het product/de dienst aanvragen?</w:t>
            </w:r>
          </w:p>
        </w:tc>
        <w:tc>
          <w:tcPr>
            <w:tcW w:w="6691" w:type="dxa"/>
          </w:tcPr>
          <w:p w14:paraId="2656A313" w14:textId="77777777" w:rsidR="00747CDB" w:rsidRPr="00C57B6F" w:rsidRDefault="00747CDB" w:rsidP="00A75A1B">
            <w:pPr>
              <w:rPr>
                <w:rFonts w:ascii="Arial" w:hAnsi="Arial" w:cs="Arial"/>
                <w:sz w:val="20"/>
                <w:szCs w:val="20"/>
              </w:rPr>
            </w:pPr>
            <w:r w:rsidRPr="00C57B6F">
              <w:rPr>
                <w:rFonts w:ascii="Arial" w:hAnsi="Arial" w:cs="Arial"/>
                <w:sz w:val="20"/>
                <w:szCs w:val="20"/>
              </w:rPr>
              <w:t>Medewerkers, studenten en gasten</w:t>
            </w:r>
          </w:p>
        </w:tc>
      </w:tr>
      <w:tr w:rsidR="00747CDB" w:rsidRPr="00C57B6F" w14:paraId="0C3A876E" w14:textId="77777777" w:rsidTr="00A75A1B">
        <w:tc>
          <w:tcPr>
            <w:tcW w:w="2773" w:type="dxa"/>
          </w:tcPr>
          <w:p w14:paraId="6C0B903A" w14:textId="77777777" w:rsidR="00747CDB" w:rsidRPr="00C57B6F" w:rsidRDefault="00747CDB" w:rsidP="00A75A1B">
            <w:pPr>
              <w:rPr>
                <w:rFonts w:ascii="Arial" w:hAnsi="Arial" w:cs="Arial"/>
                <w:b/>
                <w:sz w:val="20"/>
                <w:szCs w:val="20"/>
              </w:rPr>
            </w:pPr>
            <w:r w:rsidRPr="00C57B6F">
              <w:rPr>
                <w:rFonts w:ascii="Arial" w:hAnsi="Arial" w:cs="Arial"/>
                <w:b/>
                <w:sz w:val="20"/>
                <w:szCs w:val="20"/>
              </w:rPr>
              <w:t>Wat is er nodig om het product/de dienst te kunnen leveren?</w:t>
            </w:r>
          </w:p>
        </w:tc>
        <w:tc>
          <w:tcPr>
            <w:tcW w:w="6691" w:type="dxa"/>
          </w:tcPr>
          <w:p w14:paraId="12A8F19E" w14:textId="77777777" w:rsidR="00747CDB" w:rsidRPr="00C57B6F" w:rsidRDefault="00747CDB" w:rsidP="00747CDB">
            <w:pPr>
              <w:numPr>
                <w:ilvl w:val="0"/>
                <w:numId w:val="11"/>
              </w:numPr>
              <w:rPr>
                <w:rFonts w:ascii="Arial" w:hAnsi="Arial" w:cs="Arial"/>
                <w:sz w:val="20"/>
                <w:szCs w:val="20"/>
              </w:rPr>
            </w:pPr>
            <w:r w:rsidRPr="00C57B6F">
              <w:rPr>
                <w:rFonts w:ascii="Arial" w:hAnsi="Arial" w:cs="Arial"/>
                <w:sz w:val="20"/>
                <w:szCs w:val="20"/>
              </w:rPr>
              <w:t>De medewerker heeft een arbeidsovereenkomst bij ROC Leeuwenborgh of Sité.</w:t>
            </w:r>
          </w:p>
          <w:p w14:paraId="7649E747" w14:textId="77777777" w:rsidR="00747CDB" w:rsidRPr="00C57B6F" w:rsidRDefault="00747CDB" w:rsidP="00747CDB">
            <w:pPr>
              <w:numPr>
                <w:ilvl w:val="0"/>
                <w:numId w:val="11"/>
              </w:numPr>
              <w:rPr>
                <w:rFonts w:ascii="Arial" w:hAnsi="Arial" w:cs="Arial"/>
                <w:sz w:val="20"/>
                <w:szCs w:val="20"/>
              </w:rPr>
            </w:pPr>
            <w:r w:rsidRPr="00C57B6F">
              <w:rPr>
                <w:rFonts w:ascii="Arial" w:hAnsi="Arial" w:cs="Arial"/>
                <w:sz w:val="20"/>
                <w:szCs w:val="20"/>
              </w:rPr>
              <w:t>De student heeft onderwijsovereenkomst</w:t>
            </w:r>
            <w:r w:rsidRPr="00C57B6F" w:rsidDel="00394DFC">
              <w:rPr>
                <w:rFonts w:ascii="Arial" w:hAnsi="Arial" w:cs="Arial"/>
                <w:sz w:val="20"/>
                <w:szCs w:val="20"/>
              </w:rPr>
              <w:t xml:space="preserve"> </w:t>
            </w:r>
            <w:r w:rsidRPr="00C57B6F">
              <w:rPr>
                <w:rFonts w:ascii="Arial" w:hAnsi="Arial" w:cs="Arial"/>
                <w:sz w:val="20"/>
                <w:szCs w:val="20"/>
              </w:rPr>
              <w:t>(OOK) bij ROC Leeuwenborgh.</w:t>
            </w:r>
          </w:p>
        </w:tc>
      </w:tr>
      <w:tr w:rsidR="00747CDB" w:rsidRPr="00C57B6F" w14:paraId="5C2F4E04" w14:textId="77777777" w:rsidTr="00A75A1B">
        <w:tc>
          <w:tcPr>
            <w:tcW w:w="2773" w:type="dxa"/>
          </w:tcPr>
          <w:p w14:paraId="3C6A4B85" w14:textId="77777777" w:rsidR="00747CDB" w:rsidRPr="00C57B6F" w:rsidRDefault="00747CDB" w:rsidP="00A75A1B">
            <w:pPr>
              <w:rPr>
                <w:rFonts w:ascii="Arial" w:hAnsi="Arial" w:cs="Arial"/>
                <w:b/>
                <w:sz w:val="20"/>
                <w:szCs w:val="20"/>
              </w:rPr>
            </w:pPr>
            <w:r w:rsidRPr="00C57B6F">
              <w:rPr>
                <w:rFonts w:ascii="Arial" w:hAnsi="Arial" w:cs="Arial"/>
                <w:b/>
                <w:sz w:val="20"/>
                <w:szCs w:val="20"/>
              </w:rPr>
              <w:t>Welke processen worden gebruikt voor dit product/deze dienst?</w:t>
            </w:r>
          </w:p>
        </w:tc>
        <w:tc>
          <w:tcPr>
            <w:tcW w:w="6691" w:type="dxa"/>
          </w:tcPr>
          <w:p w14:paraId="54E00EDF" w14:textId="77777777" w:rsidR="00747CDB" w:rsidRPr="00C57B6F" w:rsidRDefault="00747CDB" w:rsidP="00A75A1B">
            <w:pPr>
              <w:rPr>
                <w:rFonts w:ascii="Arial" w:hAnsi="Arial" w:cs="Arial"/>
                <w:i/>
                <w:sz w:val="20"/>
                <w:szCs w:val="20"/>
              </w:rPr>
            </w:pPr>
            <w:r w:rsidRPr="00C57B6F">
              <w:rPr>
                <w:rFonts w:ascii="Arial" w:hAnsi="Arial" w:cs="Arial"/>
                <w:i/>
                <w:sz w:val="20"/>
                <w:szCs w:val="20"/>
              </w:rPr>
              <w:t xml:space="preserve">Proces in dienst/inleen </w:t>
            </w:r>
            <w:r w:rsidRPr="00C57B6F">
              <w:rPr>
                <w:rFonts w:ascii="Arial" w:hAnsi="Arial" w:cs="Arial"/>
                <w:sz w:val="20"/>
                <w:szCs w:val="20"/>
              </w:rPr>
              <w:t>(concept versie 0.5, 17 april 2015)</w:t>
            </w:r>
          </w:p>
          <w:p w14:paraId="32A76DE2" w14:textId="77777777" w:rsidR="00747CDB" w:rsidRPr="00C57B6F" w:rsidRDefault="00747CDB" w:rsidP="00A75A1B">
            <w:pPr>
              <w:rPr>
                <w:rFonts w:ascii="Arial" w:hAnsi="Arial" w:cs="Arial"/>
                <w:i/>
                <w:sz w:val="20"/>
                <w:szCs w:val="20"/>
              </w:rPr>
            </w:pPr>
            <w:r w:rsidRPr="00C57B6F">
              <w:rPr>
                <w:rFonts w:ascii="Arial" w:hAnsi="Arial" w:cs="Arial"/>
                <w:i/>
                <w:sz w:val="20"/>
                <w:szCs w:val="20"/>
              </w:rPr>
              <w:t xml:space="preserve">Proces Aanmelden en Plaatsen </w:t>
            </w:r>
            <w:r w:rsidRPr="00C57B6F">
              <w:rPr>
                <w:rFonts w:ascii="Arial" w:hAnsi="Arial" w:cs="Arial"/>
                <w:sz w:val="20"/>
                <w:szCs w:val="20"/>
              </w:rPr>
              <w:t>(versie 3.08, juni 2016)</w:t>
            </w:r>
          </w:p>
        </w:tc>
      </w:tr>
    </w:tbl>
    <w:p w14:paraId="1DD0E445" w14:textId="77777777" w:rsidR="00747CDB" w:rsidRPr="00B626C6" w:rsidRDefault="00747CDB" w:rsidP="00747CDB">
      <w:pPr>
        <w:rPr>
          <w:rFonts w:ascii="Arial" w:hAnsi="Arial" w:cs="Arial"/>
          <w:sz w:val="20"/>
          <w:szCs w:val="20"/>
        </w:rPr>
      </w:pPr>
    </w:p>
    <w:p w14:paraId="71D1E55C" w14:textId="77777777" w:rsidR="00747CDB" w:rsidRDefault="00747CDB" w:rsidP="00747CDB">
      <w:pPr>
        <w:rPr>
          <w:rFonts w:ascii="Arial" w:hAnsi="Arial" w:cs="Arial"/>
          <w:b/>
          <w:bCs/>
          <w:sz w:val="20"/>
          <w:szCs w:val="20"/>
        </w:rPr>
      </w:pPr>
      <w:bookmarkStart w:id="7" w:name="_Toc494462034"/>
    </w:p>
    <w:p w14:paraId="1C58E067" w14:textId="77777777" w:rsidR="00747CDB" w:rsidRDefault="00747CDB" w:rsidP="00747CDB">
      <w:pPr>
        <w:rPr>
          <w:rFonts w:ascii="Arial" w:hAnsi="Arial" w:cs="Arial"/>
          <w:b/>
          <w:bCs/>
          <w:sz w:val="20"/>
          <w:szCs w:val="20"/>
        </w:rPr>
      </w:pPr>
    </w:p>
    <w:p w14:paraId="18A58B23" w14:textId="77777777" w:rsidR="00747CDB" w:rsidRPr="00B626C6" w:rsidRDefault="00747CDB" w:rsidP="00747CDB">
      <w:pPr>
        <w:rPr>
          <w:rFonts w:ascii="Arial" w:hAnsi="Arial" w:cs="Arial"/>
          <w:b/>
          <w:bCs/>
          <w:sz w:val="20"/>
          <w:szCs w:val="20"/>
        </w:rPr>
      </w:pPr>
      <w:r w:rsidRPr="00B626C6">
        <w:rPr>
          <w:rFonts w:ascii="Arial" w:hAnsi="Arial" w:cs="Arial"/>
          <w:b/>
          <w:bCs/>
          <w:sz w:val="20"/>
          <w:szCs w:val="20"/>
        </w:rPr>
        <w:lastRenderedPageBreak/>
        <w:t>Fileservices</w:t>
      </w:r>
      <w:bookmarkEnd w:id="7"/>
    </w:p>
    <w:tbl>
      <w:tblPr>
        <w:tblW w:w="946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2915"/>
        <w:gridCol w:w="6549"/>
      </w:tblGrid>
      <w:tr w:rsidR="00747CDB" w:rsidRPr="00B626C6" w14:paraId="29352861" w14:textId="77777777" w:rsidTr="00A75A1B">
        <w:tc>
          <w:tcPr>
            <w:tcW w:w="2915" w:type="dxa"/>
          </w:tcPr>
          <w:p w14:paraId="21D78EA4" w14:textId="77777777" w:rsidR="00747CDB" w:rsidRPr="00B626C6" w:rsidRDefault="00747CDB" w:rsidP="00A75A1B">
            <w:pPr>
              <w:rPr>
                <w:rFonts w:ascii="Arial" w:hAnsi="Arial" w:cs="Arial"/>
                <w:b/>
                <w:sz w:val="20"/>
                <w:szCs w:val="20"/>
              </w:rPr>
            </w:pPr>
            <w:r w:rsidRPr="00B626C6">
              <w:rPr>
                <w:rFonts w:ascii="Arial" w:hAnsi="Arial" w:cs="Arial"/>
                <w:b/>
                <w:sz w:val="20"/>
                <w:szCs w:val="20"/>
              </w:rPr>
              <w:t>Product</w:t>
            </w:r>
          </w:p>
        </w:tc>
        <w:tc>
          <w:tcPr>
            <w:tcW w:w="6549" w:type="dxa"/>
          </w:tcPr>
          <w:p w14:paraId="6587E3A5" w14:textId="77777777" w:rsidR="00747CDB" w:rsidRPr="00B626C6" w:rsidRDefault="00747CDB" w:rsidP="00A75A1B">
            <w:pPr>
              <w:rPr>
                <w:rFonts w:ascii="Arial" w:hAnsi="Arial" w:cs="Arial"/>
                <w:i/>
                <w:sz w:val="20"/>
                <w:szCs w:val="20"/>
              </w:rPr>
            </w:pPr>
            <w:r w:rsidRPr="00B626C6">
              <w:rPr>
                <w:rFonts w:ascii="Arial" w:hAnsi="Arial" w:cs="Arial"/>
                <w:i/>
                <w:sz w:val="20"/>
                <w:szCs w:val="20"/>
              </w:rPr>
              <w:t>Fileservices</w:t>
            </w:r>
          </w:p>
        </w:tc>
      </w:tr>
      <w:tr w:rsidR="00747CDB" w:rsidRPr="00B626C6" w14:paraId="324B05EC" w14:textId="77777777" w:rsidTr="00A75A1B">
        <w:tc>
          <w:tcPr>
            <w:tcW w:w="2915" w:type="dxa"/>
          </w:tcPr>
          <w:p w14:paraId="775AD93E" w14:textId="77777777" w:rsidR="00747CDB" w:rsidRPr="00B626C6" w:rsidRDefault="00747CDB" w:rsidP="00A75A1B">
            <w:pPr>
              <w:rPr>
                <w:rFonts w:ascii="Arial" w:hAnsi="Arial" w:cs="Arial"/>
                <w:sz w:val="20"/>
                <w:szCs w:val="20"/>
              </w:rPr>
            </w:pPr>
            <w:r w:rsidRPr="00B626C6">
              <w:rPr>
                <w:rFonts w:ascii="Arial" w:hAnsi="Arial" w:cs="Arial"/>
                <w:b/>
                <w:sz w:val="20"/>
                <w:szCs w:val="20"/>
              </w:rPr>
              <w:t>Wat bieden we standaard aan?</w:t>
            </w:r>
          </w:p>
        </w:tc>
        <w:tc>
          <w:tcPr>
            <w:tcW w:w="6549" w:type="dxa"/>
          </w:tcPr>
          <w:p w14:paraId="734D0EB7" w14:textId="77777777" w:rsidR="00747CDB" w:rsidRPr="00B626C6" w:rsidRDefault="00747CDB" w:rsidP="00A75A1B">
            <w:pPr>
              <w:rPr>
                <w:rFonts w:ascii="Arial" w:hAnsi="Arial" w:cs="Arial"/>
                <w:sz w:val="20"/>
                <w:szCs w:val="20"/>
              </w:rPr>
            </w:pPr>
            <w:r w:rsidRPr="00B626C6">
              <w:rPr>
                <w:rFonts w:ascii="Arial" w:hAnsi="Arial" w:cs="Arial"/>
                <w:sz w:val="20"/>
                <w:szCs w:val="20"/>
              </w:rPr>
              <w:t>Met fileservices bedoelen we de opslagruimte die we medewerkers bieden op de lokale netwerkschijven. Binnen Leeuwenborgh staan deze opslagruimtes ook wel bekend als de H-schijf en de K-schijf (gedeelde mappen).</w:t>
            </w:r>
          </w:p>
          <w:p w14:paraId="6E3A7199" w14:textId="77777777" w:rsidR="00747CDB" w:rsidRPr="00B626C6" w:rsidRDefault="00747CDB" w:rsidP="00A75A1B">
            <w:pPr>
              <w:rPr>
                <w:rFonts w:ascii="Arial" w:hAnsi="Arial" w:cs="Arial"/>
                <w:sz w:val="20"/>
                <w:szCs w:val="20"/>
              </w:rPr>
            </w:pPr>
            <w:r w:rsidRPr="00B626C6">
              <w:rPr>
                <w:rFonts w:ascii="Arial" w:hAnsi="Arial" w:cs="Arial"/>
                <w:sz w:val="20"/>
                <w:szCs w:val="20"/>
              </w:rPr>
              <w:t>We maken dagelijks back ups van de bestanden op deze schijven. Medewerkers kunnen zo nodig bestanden laten herstellen uit de back up. Dit kunnen zij aanvragen via een melding bij het Meldpunt.</w:t>
            </w:r>
          </w:p>
          <w:p w14:paraId="5324E2CE" w14:textId="77777777" w:rsidR="00747CDB" w:rsidRPr="00B626C6" w:rsidRDefault="00747CDB" w:rsidP="00A75A1B">
            <w:pPr>
              <w:rPr>
                <w:rFonts w:ascii="Arial" w:hAnsi="Arial" w:cs="Arial"/>
                <w:sz w:val="20"/>
                <w:szCs w:val="20"/>
              </w:rPr>
            </w:pPr>
          </w:p>
          <w:p w14:paraId="491DEC26" w14:textId="77777777" w:rsidR="00747CDB" w:rsidRPr="00B626C6" w:rsidRDefault="00747CDB" w:rsidP="00A75A1B">
            <w:pPr>
              <w:rPr>
                <w:rFonts w:ascii="Arial" w:hAnsi="Arial" w:cs="Arial"/>
                <w:sz w:val="20"/>
                <w:szCs w:val="20"/>
              </w:rPr>
            </w:pPr>
            <w:r w:rsidRPr="00B626C6">
              <w:rPr>
                <w:rFonts w:ascii="Arial" w:hAnsi="Arial" w:cs="Arial"/>
                <w:b/>
                <w:i/>
                <w:sz w:val="20"/>
                <w:szCs w:val="20"/>
              </w:rPr>
              <w:t>Let op:</w:t>
            </w:r>
            <w:r w:rsidRPr="00B626C6">
              <w:rPr>
                <w:rFonts w:ascii="Arial" w:hAnsi="Arial" w:cs="Arial"/>
                <w:sz w:val="20"/>
                <w:szCs w:val="20"/>
              </w:rPr>
              <w:t xml:space="preserve"> studenten beschikken niet over opslagruimte binnen het lokale netwerk.</w:t>
            </w:r>
          </w:p>
          <w:p w14:paraId="1BF95C8D" w14:textId="77777777" w:rsidR="00747CDB" w:rsidRPr="00B626C6" w:rsidRDefault="00747CDB" w:rsidP="00A75A1B">
            <w:pPr>
              <w:rPr>
                <w:rFonts w:ascii="Arial" w:hAnsi="Arial" w:cs="Arial"/>
                <w:sz w:val="20"/>
                <w:szCs w:val="20"/>
              </w:rPr>
            </w:pPr>
            <w:proofErr w:type="spellStart"/>
            <w:r w:rsidRPr="00B626C6">
              <w:rPr>
                <w:rFonts w:ascii="Arial" w:hAnsi="Arial" w:cs="Arial"/>
                <w:sz w:val="20"/>
                <w:szCs w:val="20"/>
              </w:rPr>
              <w:t>Onedrive</w:t>
            </w:r>
            <w:proofErr w:type="spellEnd"/>
          </w:p>
          <w:p w14:paraId="48605288" w14:textId="77777777" w:rsidR="00747CDB" w:rsidRPr="00B626C6" w:rsidRDefault="00747CDB" w:rsidP="00A75A1B">
            <w:pPr>
              <w:rPr>
                <w:rFonts w:ascii="Arial" w:hAnsi="Arial" w:cs="Arial"/>
                <w:sz w:val="20"/>
                <w:szCs w:val="20"/>
              </w:rPr>
            </w:pPr>
            <w:r w:rsidRPr="00B626C6">
              <w:rPr>
                <w:rFonts w:ascii="Arial" w:hAnsi="Arial" w:cs="Arial"/>
                <w:sz w:val="20"/>
                <w:szCs w:val="20"/>
              </w:rPr>
              <w:t>Studenten en medewerkers</w:t>
            </w:r>
          </w:p>
        </w:tc>
      </w:tr>
      <w:tr w:rsidR="00747CDB" w:rsidRPr="00B626C6" w14:paraId="49B79975" w14:textId="77777777" w:rsidTr="00A75A1B">
        <w:tc>
          <w:tcPr>
            <w:tcW w:w="2915" w:type="dxa"/>
          </w:tcPr>
          <w:p w14:paraId="032EF266" w14:textId="77777777" w:rsidR="00747CDB" w:rsidRPr="00B626C6" w:rsidRDefault="00747CDB" w:rsidP="00A75A1B">
            <w:pPr>
              <w:rPr>
                <w:rFonts w:ascii="Arial" w:hAnsi="Arial" w:cs="Arial"/>
                <w:b/>
                <w:sz w:val="20"/>
                <w:szCs w:val="20"/>
              </w:rPr>
            </w:pPr>
            <w:r w:rsidRPr="00B626C6">
              <w:rPr>
                <w:rFonts w:ascii="Arial" w:hAnsi="Arial" w:cs="Arial"/>
                <w:b/>
                <w:sz w:val="20"/>
                <w:szCs w:val="20"/>
              </w:rPr>
              <w:t>Fysiek klantproduct</w:t>
            </w:r>
          </w:p>
        </w:tc>
        <w:tc>
          <w:tcPr>
            <w:tcW w:w="6549" w:type="dxa"/>
          </w:tcPr>
          <w:p w14:paraId="3B15E75B" w14:textId="77777777" w:rsidR="00747CDB" w:rsidRPr="00B626C6" w:rsidRDefault="00747CDB" w:rsidP="00A75A1B">
            <w:pPr>
              <w:rPr>
                <w:rFonts w:ascii="Arial" w:hAnsi="Arial" w:cs="Arial"/>
                <w:sz w:val="20"/>
                <w:szCs w:val="20"/>
              </w:rPr>
            </w:pPr>
            <w:r w:rsidRPr="00B626C6">
              <w:rPr>
                <w:rFonts w:ascii="Arial" w:hAnsi="Arial" w:cs="Arial"/>
                <w:sz w:val="20"/>
                <w:szCs w:val="20"/>
              </w:rPr>
              <w:t>Op de LO notebook worden de H: en K: schijf standaard aangeboden als opslaglocatie in de Windows Verkenner.</w:t>
            </w:r>
          </w:p>
          <w:p w14:paraId="52595FA8" w14:textId="77777777" w:rsidR="00747CDB" w:rsidRPr="00B626C6" w:rsidRDefault="00747CDB" w:rsidP="00A75A1B">
            <w:pPr>
              <w:rPr>
                <w:rFonts w:ascii="Arial" w:hAnsi="Arial" w:cs="Arial"/>
                <w:sz w:val="20"/>
                <w:szCs w:val="20"/>
              </w:rPr>
            </w:pPr>
            <w:proofErr w:type="spellStart"/>
            <w:r w:rsidRPr="00B626C6">
              <w:rPr>
                <w:rFonts w:ascii="Arial" w:hAnsi="Arial" w:cs="Arial"/>
                <w:sz w:val="20"/>
                <w:szCs w:val="20"/>
              </w:rPr>
              <w:t>Onedrive</w:t>
            </w:r>
            <w:proofErr w:type="spellEnd"/>
          </w:p>
        </w:tc>
      </w:tr>
      <w:tr w:rsidR="00747CDB" w:rsidRPr="00B626C6" w14:paraId="6F474F21" w14:textId="77777777" w:rsidTr="00A75A1B">
        <w:tc>
          <w:tcPr>
            <w:tcW w:w="2915" w:type="dxa"/>
          </w:tcPr>
          <w:p w14:paraId="2386E6C9" w14:textId="77777777" w:rsidR="00747CDB" w:rsidRPr="00B626C6" w:rsidRDefault="00747CDB" w:rsidP="00A75A1B">
            <w:pPr>
              <w:rPr>
                <w:rFonts w:ascii="Arial" w:hAnsi="Arial" w:cs="Arial"/>
                <w:b/>
                <w:sz w:val="20"/>
                <w:szCs w:val="20"/>
              </w:rPr>
            </w:pPr>
            <w:r w:rsidRPr="00B626C6">
              <w:rPr>
                <w:rFonts w:ascii="Arial" w:hAnsi="Arial" w:cs="Arial"/>
                <w:b/>
                <w:sz w:val="20"/>
                <w:szCs w:val="20"/>
              </w:rPr>
              <w:t>Diensten</w:t>
            </w:r>
          </w:p>
        </w:tc>
        <w:tc>
          <w:tcPr>
            <w:tcW w:w="6549" w:type="dxa"/>
          </w:tcPr>
          <w:p w14:paraId="0950793A" w14:textId="77777777" w:rsidR="00747CDB" w:rsidRPr="00B626C6" w:rsidRDefault="00747CDB" w:rsidP="00A75A1B">
            <w:pPr>
              <w:rPr>
                <w:rFonts w:ascii="Arial" w:hAnsi="Arial" w:cs="Arial"/>
                <w:sz w:val="20"/>
                <w:szCs w:val="20"/>
              </w:rPr>
            </w:pPr>
            <w:r w:rsidRPr="00B626C6">
              <w:rPr>
                <w:rFonts w:ascii="Arial" w:hAnsi="Arial" w:cs="Arial"/>
                <w:sz w:val="20"/>
                <w:szCs w:val="20"/>
              </w:rPr>
              <w:t>Zie boven</w:t>
            </w:r>
          </w:p>
        </w:tc>
      </w:tr>
      <w:tr w:rsidR="00747CDB" w:rsidRPr="00B626C6" w14:paraId="547EAF05" w14:textId="77777777" w:rsidTr="00A75A1B">
        <w:tc>
          <w:tcPr>
            <w:tcW w:w="2915" w:type="dxa"/>
          </w:tcPr>
          <w:p w14:paraId="1DB39383" w14:textId="77777777" w:rsidR="00747CDB" w:rsidRPr="00B626C6" w:rsidRDefault="00747CDB" w:rsidP="00A75A1B">
            <w:pPr>
              <w:rPr>
                <w:rFonts w:ascii="Arial" w:hAnsi="Arial" w:cs="Arial"/>
                <w:i/>
                <w:sz w:val="20"/>
                <w:szCs w:val="20"/>
              </w:rPr>
            </w:pPr>
            <w:r w:rsidRPr="00B626C6">
              <w:rPr>
                <w:rFonts w:ascii="Arial" w:hAnsi="Arial" w:cs="Arial"/>
                <w:b/>
                <w:sz w:val="20"/>
                <w:szCs w:val="20"/>
              </w:rPr>
              <w:t>Wat kunnen we op maat leveren?</w:t>
            </w:r>
          </w:p>
        </w:tc>
        <w:tc>
          <w:tcPr>
            <w:tcW w:w="6549" w:type="dxa"/>
          </w:tcPr>
          <w:p w14:paraId="0D2EB912" w14:textId="77777777" w:rsidR="00747CDB" w:rsidRPr="00B626C6" w:rsidRDefault="00747CDB" w:rsidP="00A75A1B">
            <w:pPr>
              <w:rPr>
                <w:rFonts w:ascii="Arial" w:hAnsi="Arial" w:cs="Arial"/>
                <w:sz w:val="20"/>
                <w:szCs w:val="20"/>
              </w:rPr>
            </w:pPr>
            <w:r w:rsidRPr="00B626C6">
              <w:rPr>
                <w:rFonts w:ascii="Arial" w:hAnsi="Arial" w:cs="Arial"/>
                <w:sz w:val="20"/>
                <w:szCs w:val="20"/>
              </w:rPr>
              <w:t>Externe toegang tot de netwerkschijven (van buiten het Leeuwenborgh netwerk) via een beveiligde verbinding (VPN-toegang).</w:t>
            </w:r>
          </w:p>
        </w:tc>
      </w:tr>
      <w:tr w:rsidR="00747CDB" w:rsidRPr="00B626C6" w14:paraId="4AA508D1" w14:textId="77777777" w:rsidTr="00A75A1B">
        <w:tc>
          <w:tcPr>
            <w:tcW w:w="2915" w:type="dxa"/>
          </w:tcPr>
          <w:p w14:paraId="1B0D3799" w14:textId="77777777" w:rsidR="00747CDB" w:rsidRPr="00B626C6" w:rsidRDefault="00747CDB" w:rsidP="00A75A1B">
            <w:pPr>
              <w:rPr>
                <w:rFonts w:ascii="Arial" w:hAnsi="Arial" w:cs="Arial"/>
                <w:b/>
                <w:sz w:val="20"/>
                <w:szCs w:val="20"/>
              </w:rPr>
            </w:pPr>
            <w:r w:rsidRPr="00B626C6">
              <w:rPr>
                <w:rFonts w:ascii="Arial" w:hAnsi="Arial" w:cs="Arial"/>
                <w:b/>
                <w:sz w:val="20"/>
                <w:szCs w:val="20"/>
              </w:rPr>
              <w:t>Aan welke kwaliteitskenmerken voldoet het product/de dienst?</w:t>
            </w:r>
          </w:p>
        </w:tc>
        <w:tc>
          <w:tcPr>
            <w:tcW w:w="6549" w:type="dxa"/>
          </w:tcPr>
          <w:p w14:paraId="651AA7D2" w14:textId="77777777" w:rsidR="00747CDB" w:rsidRPr="00B626C6" w:rsidRDefault="00747CDB" w:rsidP="00A75A1B">
            <w:pPr>
              <w:rPr>
                <w:rFonts w:ascii="Arial" w:hAnsi="Arial" w:cs="Arial"/>
                <w:sz w:val="20"/>
                <w:szCs w:val="20"/>
              </w:rPr>
            </w:pPr>
            <w:r w:rsidRPr="00B626C6">
              <w:rPr>
                <w:rFonts w:ascii="Arial" w:hAnsi="Arial" w:cs="Arial"/>
                <w:sz w:val="20"/>
                <w:szCs w:val="20"/>
              </w:rPr>
              <w:t>We leveren toegang tot de fileservices binnen 5 werkdagen nadat de medewerker correct is aangemeld in het personeelsinformatiesysteem (</w:t>
            </w:r>
            <w:proofErr w:type="spellStart"/>
            <w:r w:rsidRPr="00B626C6">
              <w:rPr>
                <w:rFonts w:ascii="Arial" w:hAnsi="Arial" w:cs="Arial"/>
                <w:sz w:val="20"/>
                <w:szCs w:val="20"/>
              </w:rPr>
              <w:t>Afas</w:t>
            </w:r>
            <w:proofErr w:type="spellEnd"/>
            <w:r w:rsidRPr="00B626C6">
              <w:rPr>
                <w:rFonts w:ascii="Arial" w:hAnsi="Arial" w:cs="Arial"/>
                <w:sz w:val="20"/>
                <w:szCs w:val="20"/>
              </w:rPr>
              <w:t>).</w:t>
            </w:r>
          </w:p>
        </w:tc>
      </w:tr>
    </w:tbl>
    <w:p w14:paraId="3850187C" w14:textId="77777777" w:rsidR="00747CDB" w:rsidRPr="00B626C6" w:rsidRDefault="00747CDB" w:rsidP="00747CDB">
      <w:pPr>
        <w:rPr>
          <w:rFonts w:ascii="Arial" w:hAnsi="Arial" w:cs="Arial"/>
          <w:sz w:val="20"/>
          <w:szCs w:val="20"/>
        </w:rPr>
      </w:pPr>
    </w:p>
    <w:p w14:paraId="73C82FB9" w14:textId="77777777" w:rsidR="00747CDB" w:rsidRPr="00B626C6" w:rsidRDefault="00747CDB" w:rsidP="00747CDB">
      <w:pPr>
        <w:rPr>
          <w:rFonts w:ascii="Arial" w:hAnsi="Arial" w:cs="Arial"/>
          <w:b/>
          <w:bCs/>
          <w:sz w:val="20"/>
          <w:szCs w:val="20"/>
        </w:rPr>
      </w:pPr>
      <w:bookmarkStart w:id="8" w:name="_Toc494462035"/>
      <w:r w:rsidRPr="00B626C6">
        <w:rPr>
          <w:rFonts w:ascii="Arial" w:hAnsi="Arial" w:cs="Arial"/>
          <w:b/>
          <w:bCs/>
          <w:sz w:val="20"/>
          <w:szCs w:val="20"/>
        </w:rPr>
        <w:t>Toegang tot bedrijfsapplicaties</w:t>
      </w:r>
      <w:bookmarkEnd w:id="8"/>
    </w:p>
    <w:tbl>
      <w:tblPr>
        <w:tblW w:w="9464" w:type="dxa"/>
        <w:tblInd w:w="1"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0" w:type="dxa"/>
          <w:right w:w="90" w:type="dxa"/>
        </w:tblCellMar>
        <w:tblLook w:val="04A0" w:firstRow="1" w:lastRow="0" w:firstColumn="1" w:lastColumn="0" w:noHBand="0" w:noVBand="1"/>
      </w:tblPr>
      <w:tblGrid>
        <w:gridCol w:w="2602"/>
        <w:gridCol w:w="6862"/>
      </w:tblGrid>
      <w:tr w:rsidR="00747CDB" w:rsidRPr="00B626C6" w14:paraId="2DBD4DF6" w14:textId="77777777" w:rsidTr="00A75A1B">
        <w:tc>
          <w:tcPr>
            <w:tcW w:w="2602" w:type="dxa"/>
          </w:tcPr>
          <w:p w14:paraId="61DBD4E0" w14:textId="77777777" w:rsidR="00747CDB" w:rsidRPr="00B626C6" w:rsidRDefault="00747CDB" w:rsidP="00A75A1B">
            <w:pPr>
              <w:rPr>
                <w:rFonts w:ascii="Arial" w:hAnsi="Arial" w:cs="Arial"/>
                <w:b/>
                <w:sz w:val="20"/>
                <w:szCs w:val="20"/>
              </w:rPr>
            </w:pPr>
            <w:r w:rsidRPr="00B626C6">
              <w:rPr>
                <w:rFonts w:ascii="Arial" w:hAnsi="Arial" w:cs="Arial"/>
                <w:b/>
                <w:sz w:val="20"/>
                <w:szCs w:val="20"/>
              </w:rPr>
              <w:t>Product</w:t>
            </w:r>
          </w:p>
        </w:tc>
        <w:tc>
          <w:tcPr>
            <w:tcW w:w="6862" w:type="dxa"/>
          </w:tcPr>
          <w:p w14:paraId="49827B34" w14:textId="77777777" w:rsidR="00747CDB" w:rsidRPr="00B626C6" w:rsidRDefault="00747CDB" w:rsidP="00A75A1B">
            <w:pPr>
              <w:rPr>
                <w:rFonts w:ascii="Arial" w:hAnsi="Arial" w:cs="Arial"/>
                <w:i/>
                <w:sz w:val="20"/>
                <w:szCs w:val="20"/>
              </w:rPr>
            </w:pPr>
            <w:r w:rsidRPr="00B626C6">
              <w:rPr>
                <w:rFonts w:ascii="Arial" w:hAnsi="Arial" w:cs="Arial"/>
                <w:i/>
                <w:sz w:val="20"/>
                <w:szCs w:val="20"/>
              </w:rPr>
              <w:t>Toegang tot applicaties</w:t>
            </w:r>
          </w:p>
        </w:tc>
      </w:tr>
      <w:tr w:rsidR="00747CDB" w:rsidRPr="00B626C6" w14:paraId="35AA8EC4" w14:textId="77777777" w:rsidTr="00A75A1B">
        <w:tc>
          <w:tcPr>
            <w:tcW w:w="2602" w:type="dxa"/>
          </w:tcPr>
          <w:p w14:paraId="5264A890" w14:textId="77777777" w:rsidR="00747CDB" w:rsidRPr="00B626C6" w:rsidRDefault="00747CDB" w:rsidP="00A75A1B">
            <w:pPr>
              <w:rPr>
                <w:rFonts w:ascii="Arial" w:hAnsi="Arial" w:cs="Arial"/>
                <w:sz w:val="20"/>
                <w:szCs w:val="20"/>
              </w:rPr>
            </w:pPr>
            <w:r w:rsidRPr="00B626C6">
              <w:rPr>
                <w:rFonts w:ascii="Arial" w:hAnsi="Arial" w:cs="Arial"/>
                <w:b/>
                <w:sz w:val="20"/>
                <w:szCs w:val="20"/>
              </w:rPr>
              <w:t>Wat bieden we standaard aan?</w:t>
            </w:r>
          </w:p>
        </w:tc>
        <w:tc>
          <w:tcPr>
            <w:tcW w:w="6862" w:type="dxa"/>
          </w:tcPr>
          <w:p w14:paraId="7AA3801D" w14:textId="77777777" w:rsidR="00747CDB" w:rsidRPr="00B626C6" w:rsidRDefault="00747CDB" w:rsidP="00A75A1B">
            <w:pPr>
              <w:rPr>
                <w:rFonts w:ascii="Arial" w:hAnsi="Arial" w:cs="Arial"/>
                <w:sz w:val="20"/>
                <w:szCs w:val="20"/>
              </w:rPr>
            </w:pPr>
            <w:r w:rsidRPr="00B626C6">
              <w:rPr>
                <w:rFonts w:ascii="Arial" w:hAnsi="Arial" w:cs="Arial"/>
                <w:sz w:val="20"/>
                <w:szCs w:val="20"/>
              </w:rPr>
              <w:t>De afdeling ICT biedt medewerkers en studenten toegang tot de verschillende applicaties. Dit doen we op basis van de functie van de medewerker of de sector/opleiding van de student.</w:t>
            </w:r>
          </w:p>
          <w:p w14:paraId="6D76D6A3" w14:textId="77777777" w:rsidR="00747CDB" w:rsidRPr="00B626C6" w:rsidRDefault="00747CDB" w:rsidP="00A75A1B">
            <w:pPr>
              <w:rPr>
                <w:rFonts w:ascii="Arial" w:hAnsi="Arial" w:cs="Arial"/>
                <w:i/>
                <w:sz w:val="20"/>
                <w:szCs w:val="20"/>
              </w:rPr>
            </w:pPr>
            <w:r w:rsidRPr="00B626C6">
              <w:rPr>
                <w:rFonts w:ascii="Arial" w:hAnsi="Arial" w:cs="Arial"/>
                <w:i/>
                <w:sz w:val="20"/>
                <w:szCs w:val="20"/>
              </w:rPr>
              <w:t>Storingsmeldingen en wijzigingsverzoeken</w:t>
            </w:r>
          </w:p>
          <w:p w14:paraId="03152008"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We nemen storingsmeldingen en wijzigingsverzoeken van alle </w:t>
            </w:r>
            <w:proofErr w:type="spellStart"/>
            <w:r w:rsidRPr="00B626C6">
              <w:rPr>
                <w:rFonts w:ascii="Arial" w:hAnsi="Arial" w:cs="Arial"/>
                <w:sz w:val="20"/>
                <w:szCs w:val="20"/>
              </w:rPr>
              <w:t>bedrijfsbrede</w:t>
            </w:r>
            <w:proofErr w:type="spellEnd"/>
            <w:r w:rsidRPr="00B626C6">
              <w:rPr>
                <w:rFonts w:ascii="Arial" w:hAnsi="Arial" w:cs="Arial"/>
                <w:sz w:val="20"/>
                <w:szCs w:val="20"/>
              </w:rPr>
              <w:t xml:space="preserve"> applicaties aan en geven deze door aan de verantwoordelijke beheerder binnen ROC Leeuwenborgh. </w:t>
            </w:r>
            <w:r w:rsidRPr="00B626C6">
              <w:rPr>
                <w:rFonts w:ascii="Arial" w:hAnsi="Arial" w:cs="Arial"/>
                <w:sz w:val="20"/>
                <w:szCs w:val="20"/>
              </w:rPr>
              <w:br/>
            </w:r>
          </w:p>
          <w:p w14:paraId="5C7A8D46" w14:textId="77777777" w:rsidR="00747CDB" w:rsidRPr="00B626C6" w:rsidRDefault="00747CDB" w:rsidP="00A75A1B">
            <w:pPr>
              <w:rPr>
                <w:rFonts w:ascii="Arial" w:hAnsi="Arial" w:cs="Arial"/>
                <w:i/>
                <w:sz w:val="20"/>
                <w:szCs w:val="20"/>
              </w:rPr>
            </w:pPr>
            <w:r w:rsidRPr="00B626C6">
              <w:rPr>
                <w:rFonts w:ascii="Arial" w:hAnsi="Arial" w:cs="Arial"/>
                <w:i/>
                <w:sz w:val="20"/>
                <w:szCs w:val="20"/>
              </w:rPr>
              <w:t xml:space="preserve">Wachtwoord </w:t>
            </w:r>
            <w:proofErr w:type="spellStart"/>
            <w:r w:rsidRPr="00B626C6">
              <w:rPr>
                <w:rFonts w:ascii="Arial" w:hAnsi="Arial" w:cs="Arial"/>
                <w:i/>
                <w:sz w:val="20"/>
                <w:szCs w:val="20"/>
              </w:rPr>
              <w:t>resets</w:t>
            </w:r>
            <w:proofErr w:type="spellEnd"/>
          </w:p>
          <w:p w14:paraId="648AA360"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We verzorgen het resetten van wachtwoorden voor studenten en medewerkers voor Fronter, </w:t>
            </w:r>
            <w:proofErr w:type="spellStart"/>
            <w:r w:rsidRPr="00B626C6">
              <w:rPr>
                <w:rFonts w:ascii="Arial" w:hAnsi="Arial" w:cs="Arial"/>
                <w:sz w:val="20"/>
                <w:szCs w:val="20"/>
              </w:rPr>
              <w:t>Eduarte</w:t>
            </w:r>
            <w:proofErr w:type="spellEnd"/>
            <w:r w:rsidRPr="00B626C6">
              <w:rPr>
                <w:rFonts w:ascii="Arial" w:hAnsi="Arial" w:cs="Arial"/>
                <w:sz w:val="20"/>
                <w:szCs w:val="20"/>
              </w:rPr>
              <w:t xml:space="preserve"> en Office 365/Windows. Deze laatste kunnen gebruikers zelf uitvoeren via SSRPM (</w:t>
            </w:r>
            <w:proofErr w:type="spellStart"/>
            <w:r w:rsidRPr="00B626C6">
              <w:rPr>
                <w:rFonts w:ascii="Arial" w:hAnsi="Arial" w:cs="Arial"/>
                <w:sz w:val="20"/>
                <w:szCs w:val="20"/>
              </w:rPr>
              <w:t>Self</w:t>
            </w:r>
            <w:proofErr w:type="spellEnd"/>
            <w:r w:rsidRPr="00B626C6">
              <w:rPr>
                <w:rFonts w:ascii="Arial" w:hAnsi="Arial" w:cs="Arial"/>
                <w:sz w:val="20"/>
                <w:szCs w:val="20"/>
              </w:rPr>
              <w:t xml:space="preserve"> Service Reset Password Manager). </w:t>
            </w:r>
          </w:p>
        </w:tc>
      </w:tr>
      <w:tr w:rsidR="00747CDB" w:rsidRPr="00B626C6" w14:paraId="275A8F86" w14:textId="77777777" w:rsidTr="00A75A1B">
        <w:tc>
          <w:tcPr>
            <w:tcW w:w="2602" w:type="dxa"/>
          </w:tcPr>
          <w:p w14:paraId="6B33B677" w14:textId="77777777" w:rsidR="00747CDB" w:rsidRPr="00B626C6" w:rsidRDefault="00747CDB" w:rsidP="00A75A1B">
            <w:pPr>
              <w:rPr>
                <w:rFonts w:ascii="Arial" w:hAnsi="Arial" w:cs="Arial"/>
                <w:b/>
                <w:sz w:val="20"/>
                <w:szCs w:val="20"/>
              </w:rPr>
            </w:pPr>
            <w:r w:rsidRPr="00B626C6">
              <w:rPr>
                <w:rFonts w:ascii="Arial" w:hAnsi="Arial" w:cs="Arial"/>
                <w:b/>
                <w:sz w:val="20"/>
                <w:szCs w:val="20"/>
              </w:rPr>
              <w:t>Fysiek klantproduct</w:t>
            </w:r>
          </w:p>
        </w:tc>
        <w:tc>
          <w:tcPr>
            <w:tcW w:w="6862" w:type="dxa"/>
          </w:tcPr>
          <w:p w14:paraId="39EBD516" w14:textId="77777777" w:rsidR="00747CDB" w:rsidRPr="00B626C6" w:rsidRDefault="00747CDB" w:rsidP="00A75A1B">
            <w:pPr>
              <w:rPr>
                <w:rFonts w:ascii="Arial" w:hAnsi="Arial" w:cs="Arial"/>
                <w:sz w:val="20"/>
                <w:szCs w:val="20"/>
              </w:rPr>
            </w:pPr>
            <w:r w:rsidRPr="00B626C6">
              <w:rPr>
                <w:rFonts w:ascii="Arial" w:hAnsi="Arial" w:cs="Arial"/>
                <w:sz w:val="20"/>
                <w:szCs w:val="20"/>
              </w:rPr>
              <w:t>SSRPM handleiding</w:t>
            </w:r>
          </w:p>
        </w:tc>
      </w:tr>
      <w:tr w:rsidR="00747CDB" w:rsidRPr="00B626C6" w14:paraId="6B7DAC65" w14:textId="77777777" w:rsidTr="00A75A1B">
        <w:tc>
          <w:tcPr>
            <w:tcW w:w="2602" w:type="dxa"/>
          </w:tcPr>
          <w:p w14:paraId="5840DC0C" w14:textId="77777777" w:rsidR="00747CDB" w:rsidRPr="00B626C6" w:rsidRDefault="00747CDB" w:rsidP="00A75A1B">
            <w:pPr>
              <w:rPr>
                <w:rFonts w:ascii="Arial" w:hAnsi="Arial" w:cs="Arial"/>
                <w:b/>
                <w:sz w:val="20"/>
                <w:szCs w:val="20"/>
              </w:rPr>
            </w:pPr>
            <w:r w:rsidRPr="00B626C6">
              <w:rPr>
                <w:rFonts w:ascii="Arial" w:hAnsi="Arial" w:cs="Arial"/>
                <w:b/>
                <w:sz w:val="20"/>
                <w:szCs w:val="20"/>
              </w:rPr>
              <w:t>Diensten</w:t>
            </w:r>
          </w:p>
        </w:tc>
        <w:tc>
          <w:tcPr>
            <w:tcW w:w="6862" w:type="dxa"/>
          </w:tcPr>
          <w:p w14:paraId="4B46A66E"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SSRPM </w:t>
            </w:r>
          </w:p>
          <w:p w14:paraId="706B9D47" w14:textId="77777777" w:rsidR="00747CDB" w:rsidRPr="00B626C6" w:rsidRDefault="00747CDB" w:rsidP="00A75A1B">
            <w:pPr>
              <w:rPr>
                <w:rFonts w:ascii="Arial" w:hAnsi="Arial" w:cs="Arial"/>
                <w:sz w:val="20"/>
                <w:szCs w:val="20"/>
              </w:rPr>
            </w:pPr>
            <w:r w:rsidRPr="00B626C6">
              <w:rPr>
                <w:rFonts w:ascii="Arial" w:hAnsi="Arial" w:cs="Arial"/>
                <w:sz w:val="20"/>
                <w:szCs w:val="20"/>
              </w:rPr>
              <w:lastRenderedPageBreak/>
              <w:t>Zie verder boven</w:t>
            </w:r>
          </w:p>
        </w:tc>
      </w:tr>
      <w:tr w:rsidR="00747CDB" w:rsidRPr="00B626C6" w14:paraId="7CDC9CB7" w14:textId="77777777" w:rsidTr="00A75A1B">
        <w:tc>
          <w:tcPr>
            <w:tcW w:w="2602" w:type="dxa"/>
          </w:tcPr>
          <w:p w14:paraId="4F4B856B" w14:textId="77777777" w:rsidR="00747CDB" w:rsidRPr="00B626C6" w:rsidRDefault="00747CDB" w:rsidP="00A75A1B">
            <w:pPr>
              <w:rPr>
                <w:rFonts w:ascii="Arial" w:hAnsi="Arial" w:cs="Arial"/>
                <w:i/>
                <w:sz w:val="20"/>
                <w:szCs w:val="20"/>
              </w:rPr>
            </w:pPr>
            <w:r w:rsidRPr="00B626C6">
              <w:rPr>
                <w:rFonts w:ascii="Arial" w:hAnsi="Arial" w:cs="Arial"/>
                <w:b/>
                <w:sz w:val="20"/>
                <w:szCs w:val="20"/>
              </w:rPr>
              <w:lastRenderedPageBreak/>
              <w:t>Wat kunnen we op maat leveren?</w:t>
            </w:r>
          </w:p>
        </w:tc>
        <w:tc>
          <w:tcPr>
            <w:tcW w:w="6862" w:type="dxa"/>
          </w:tcPr>
          <w:p w14:paraId="1F4A34E9" w14:textId="77777777" w:rsidR="00747CDB" w:rsidRPr="00B626C6" w:rsidRDefault="00747CDB" w:rsidP="00A75A1B">
            <w:pPr>
              <w:rPr>
                <w:rFonts w:ascii="Arial" w:hAnsi="Arial" w:cs="Arial"/>
                <w:sz w:val="20"/>
                <w:szCs w:val="20"/>
              </w:rPr>
            </w:pPr>
            <w:r w:rsidRPr="00B626C6">
              <w:rPr>
                <w:rFonts w:ascii="Arial" w:hAnsi="Arial" w:cs="Arial"/>
                <w:sz w:val="20"/>
                <w:szCs w:val="20"/>
              </w:rPr>
              <w:t>Op verzoek verstrekken we aanvullende autorisaties aan medewerkers.</w:t>
            </w:r>
          </w:p>
        </w:tc>
      </w:tr>
      <w:tr w:rsidR="00747CDB" w:rsidRPr="00B626C6" w14:paraId="1E3C47B2" w14:textId="77777777" w:rsidTr="00A75A1B">
        <w:tc>
          <w:tcPr>
            <w:tcW w:w="2602" w:type="dxa"/>
          </w:tcPr>
          <w:p w14:paraId="36752306" w14:textId="77777777" w:rsidR="00747CDB" w:rsidRPr="00B626C6" w:rsidRDefault="00747CDB" w:rsidP="00A75A1B">
            <w:pPr>
              <w:rPr>
                <w:rFonts w:ascii="Arial" w:hAnsi="Arial" w:cs="Arial"/>
                <w:b/>
                <w:sz w:val="20"/>
                <w:szCs w:val="20"/>
              </w:rPr>
            </w:pPr>
            <w:r w:rsidRPr="00B626C6">
              <w:rPr>
                <w:rFonts w:ascii="Arial" w:hAnsi="Arial" w:cs="Arial"/>
                <w:b/>
                <w:sz w:val="20"/>
                <w:szCs w:val="20"/>
              </w:rPr>
              <w:t>Aan welke kwaliteitskenmerken voldoet het product/de dienst?</w:t>
            </w:r>
          </w:p>
        </w:tc>
        <w:tc>
          <w:tcPr>
            <w:tcW w:w="6862" w:type="dxa"/>
          </w:tcPr>
          <w:p w14:paraId="46CD7179" w14:textId="77777777" w:rsidR="00747CDB" w:rsidRPr="00B626C6" w:rsidRDefault="00747CDB" w:rsidP="00A75A1B">
            <w:pPr>
              <w:rPr>
                <w:rFonts w:ascii="Arial" w:hAnsi="Arial" w:cs="Arial"/>
                <w:sz w:val="20"/>
                <w:szCs w:val="20"/>
              </w:rPr>
            </w:pPr>
            <w:r w:rsidRPr="00B626C6">
              <w:rPr>
                <w:rFonts w:ascii="Arial" w:hAnsi="Arial" w:cs="Arial"/>
                <w:sz w:val="20"/>
                <w:szCs w:val="20"/>
              </w:rPr>
              <w:t>Levertijd:</w:t>
            </w:r>
          </w:p>
          <w:p w14:paraId="5287160F" w14:textId="77777777" w:rsidR="00747CDB" w:rsidRPr="00B626C6" w:rsidRDefault="00747CDB" w:rsidP="00747CDB">
            <w:pPr>
              <w:numPr>
                <w:ilvl w:val="0"/>
                <w:numId w:val="2"/>
              </w:numPr>
              <w:rPr>
                <w:rFonts w:ascii="Arial" w:hAnsi="Arial" w:cs="Arial"/>
                <w:sz w:val="20"/>
                <w:szCs w:val="20"/>
              </w:rPr>
            </w:pPr>
            <w:r w:rsidRPr="00B626C6">
              <w:rPr>
                <w:rFonts w:ascii="Arial" w:hAnsi="Arial" w:cs="Arial"/>
                <w:sz w:val="20"/>
                <w:szCs w:val="20"/>
              </w:rPr>
              <w:t>medewerker: binnen 4 werkdagen;</w:t>
            </w:r>
          </w:p>
          <w:p w14:paraId="236614E5" w14:textId="77777777" w:rsidR="00747CDB" w:rsidRPr="00C57B6F" w:rsidRDefault="00747CDB" w:rsidP="00747CDB">
            <w:pPr>
              <w:numPr>
                <w:ilvl w:val="0"/>
                <w:numId w:val="2"/>
              </w:numPr>
              <w:rPr>
                <w:rFonts w:ascii="Arial" w:hAnsi="Arial" w:cs="Arial"/>
                <w:sz w:val="20"/>
                <w:szCs w:val="20"/>
              </w:rPr>
            </w:pPr>
            <w:r w:rsidRPr="00B626C6">
              <w:rPr>
                <w:rFonts w:ascii="Arial" w:hAnsi="Arial" w:cs="Arial"/>
                <w:sz w:val="20"/>
                <w:szCs w:val="20"/>
              </w:rPr>
              <w:t xml:space="preserve">student: binnen 1 dag na autorisatie in </w:t>
            </w:r>
            <w:proofErr w:type="spellStart"/>
            <w:r w:rsidRPr="00B626C6">
              <w:rPr>
                <w:rFonts w:ascii="Arial" w:hAnsi="Arial" w:cs="Arial"/>
                <w:sz w:val="20"/>
                <w:szCs w:val="20"/>
              </w:rPr>
              <w:t>Eduarte</w:t>
            </w:r>
            <w:proofErr w:type="spellEnd"/>
            <w:r w:rsidRPr="00B626C6">
              <w:rPr>
                <w:rFonts w:ascii="Arial" w:hAnsi="Arial" w:cs="Arial"/>
                <w:sz w:val="20"/>
                <w:szCs w:val="20"/>
              </w:rPr>
              <w:t xml:space="preserve"> of Magister. </w:t>
            </w:r>
          </w:p>
        </w:tc>
      </w:tr>
      <w:tr w:rsidR="00747CDB" w:rsidRPr="00B626C6" w14:paraId="42916988" w14:textId="77777777" w:rsidTr="00A75A1B">
        <w:tc>
          <w:tcPr>
            <w:tcW w:w="2602" w:type="dxa"/>
          </w:tcPr>
          <w:p w14:paraId="09973B7A" w14:textId="77777777" w:rsidR="00747CDB" w:rsidRPr="00B626C6" w:rsidRDefault="00747CDB" w:rsidP="00A75A1B">
            <w:pPr>
              <w:rPr>
                <w:rFonts w:ascii="Arial" w:hAnsi="Arial" w:cs="Arial"/>
                <w:b/>
                <w:sz w:val="20"/>
                <w:szCs w:val="20"/>
              </w:rPr>
            </w:pPr>
            <w:r w:rsidRPr="00B626C6">
              <w:rPr>
                <w:rFonts w:ascii="Arial" w:hAnsi="Arial" w:cs="Arial"/>
                <w:b/>
                <w:sz w:val="20"/>
                <w:szCs w:val="20"/>
              </w:rPr>
              <w:t>Wie mag het product/de dienst aanvragen?</w:t>
            </w:r>
          </w:p>
        </w:tc>
        <w:tc>
          <w:tcPr>
            <w:tcW w:w="6862" w:type="dxa"/>
          </w:tcPr>
          <w:p w14:paraId="09D17990" w14:textId="77777777" w:rsidR="00747CDB" w:rsidRPr="00B626C6" w:rsidRDefault="00747CDB" w:rsidP="00A75A1B">
            <w:pPr>
              <w:rPr>
                <w:rFonts w:ascii="Arial" w:hAnsi="Arial" w:cs="Arial"/>
                <w:sz w:val="20"/>
                <w:szCs w:val="20"/>
              </w:rPr>
            </w:pPr>
            <w:r w:rsidRPr="00B626C6">
              <w:rPr>
                <w:rFonts w:ascii="Arial" w:hAnsi="Arial" w:cs="Arial"/>
                <w:sz w:val="20"/>
                <w:szCs w:val="20"/>
              </w:rPr>
              <w:t xml:space="preserve">Standaard verstrekking op basis van het provisioning proces. </w:t>
            </w:r>
          </w:p>
          <w:p w14:paraId="44312C4E" w14:textId="77777777" w:rsidR="00747CDB" w:rsidRPr="00B626C6" w:rsidRDefault="00747CDB" w:rsidP="00A75A1B">
            <w:pPr>
              <w:rPr>
                <w:rFonts w:ascii="Arial" w:hAnsi="Arial" w:cs="Arial"/>
                <w:i/>
                <w:sz w:val="20"/>
                <w:szCs w:val="20"/>
              </w:rPr>
            </w:pPr>
          </w:p>
          <w:p w14:paraId="2D7D7F82" w14:textId="77777777" w:rsidR="00747CDB" w:rsidRPr="00C57B6F" w:rsidRDefault="00747CDB" w:rsidP="00A75A1B">
            <w:pPr>
              <w:rPr>
                <w:rFonts w:ascii="Arial" w:hAnsi="Arial" w:cs="Arial"/>
                <w:sz w:val="20"/>
                <w:szCs w:val="20"/>
              </w:rPr>
            </w:pPr>
            <w:r w:rsidRPr="00B626C6">
              <w:rPr>
                <w:rFonts w:ascii="Arial" w:hAnsi="Arial" w:cs="Arial"/>
                <w:sz w:val="20"/>
                <w:szCs w:val="20"/>
              </w:rPr>
              <w:t>Voor maatwerk: de verantwoordelijke manager kan aanvullende autorisaties aanvragen, indien deze noodzakelijk zijn voor de medewerker.</w:t>
            </w:r>
          </w:p>
        </w:tc>
      </w:tr>
    </w:tbl>
    <w:p w14:paraId="5F8A4EEF" w14:textId="77777777" w:rsidR="00747CDB" w:rsidRPr="00B626C6" w:rsidRDefault="00747CDB" w:rsidP="00747CDB">
      <w:pPr>
        <w:rPr>
          <w:rFonts w:ascii="Arial" w:hAnsi="Arial" w:cs="Arial"/>
          <w:sz w:val="20"/>
          <w:szCs w:val="20"/>
        </w:rPr>
      </w:pPr>
    </w:p>
    <w:p w14:paraId="5803206F" w14:textId="77777777" w:rsidR="00747CDB" w:rsidRPr="00104F3C" w:rsidRDefault="00747CDB" w:rsidP="00747CDB">
      <w:pPr>
        <w:rPr>
          <w:b/>
        </w:rPr>
      </w:pPr>
      <w:bookmarkStart w:id="9" w:name="_Toc494462036"/>
      <w:r w:rsidRPr="00104F3C">
        <w:rPr>
          <w:b/>
        </w:rPr>
        <w:t>Ondersteuning Examinering</w:t>
      </w:r>
      <w:bookmarkEnd w:id="9"/>
    </w:p>
    <w:p w14:paraId="0B001499" w14:textId="77777777" w:rsidR="00747CDB" w:rsidRPr="00104F3C" w:rsidRDefault="00747CDB" w:rsidP="00747CDB">
      <w:pPr>
        <w:spacing w:after="0" w:line="240" w:lineRule="auto"/>
        <w:rPr>
          <w:rFonts w:ascii="Arial" w:hAnsi="Arial" w:cs="Arial"/>
          <w:b/>
          <w:sz w:val="20"/>
          <w:szCs w:val="20"/>
        </w:rPr>
      </w:pPr>
    </w:p>
    <w:tbl>
      <w:tblPr>
        <w:tblStyle w:val="Tabelraster8"/>
        <w:tblW w:w="9464" w:type="dxa"/>
        <w:tblLook w:val="04A0" w:firstRow="1" w:lastRow="0" w:firstColumn="1" w:lastColumn="0" w:noHBand="0" w:noVBand="1"/>
      </w:tblPr>
      <w:tblGrid>
        <w:gridCol w:w="2602"/>
        <w:gridCol w:w="6862"/>
      </w:tblGrid>
      <w:tr w:rsidR="00747CDB" w:rsidRPr="00104F3C" w14:paraId="04B0F3F2" w14:textId="77777777" w:rsidTr="00A75A1B">
        <w:tc>
          <w:tcPr>
            <w:tcW w:w="2602" w:type="dxa"/>
          </w:tcPr>
          <w:p w14:paraId="1D22F5FE" w14:textId="77777777" w:rsidR="00747CDB" w:rsidRPr="00104F3C" w:rsidRDefault="00747CDB" w:rsidP="00A75A1B">
            <w:pPr>
              <w:spacing w:after="200" w:line="276" w:lineRule="auto"/>
              <w:rPr>
                <w:rFonts w:ascii="Arial" w:hAnsi="Arial" w:cs="Arial"/>
                <w:b/>
                <w:sz w:val="20"/>
                <w:szCs w:val="20"/>
              </w:rPr>
            </w:pPr>
            <w:r w:rsidRPr="00104F3C">
              <w:rPr>
                <w:rFonts w:ascii="Arial" w:hAnsi="Arial" w:cs="Arial"/>
                <w:b/>
                <w:sz w:val="20"/>
                <w:szCs w:val="20"/>
              </w:rPr>
              <w:t>Product</w:t>
            </w:r>
          </w:p>
        </w:tc>
        <w:tc>
          <w:tcPr>
            <w:tcW w:w="6862" w:type="dxa"/>
          </w:tcPr>
          <w:p w14:paraId="6143E4E4" w14:textId="77777777" w:rsidR="00747CDB" w:rsidRPr="00104F3C" w:rsidRDefault="00747CDB" w:rsidP="00A75A1B">
            <w:pPr>
              <w:spacing w:after="200" w:line="276" w:lineRule="auto"/>
              <w:rPr>
                <w:rFonts w:ascii="Arial" w:hAnsi="Arial" w:cs="Arial"/>
                <w:i/>
                <w:sz w:val="20"/>
                <w:szCs w:val="20"/>
              </w:rPr>
            </w:pPr>
            <w:r w:rsidRPr="00104F3C">
              <w:rPr>
                <w:rFonts w:ascii="Arial" w:hAnsi="Arial" w:cs="Arial"/>
                <w:i/>
                <w:sz w:val="20"/>
                <w:szCs w:val="20"/>
              </w:rPr>
              <w:t>Ondersteuning Examinering</w:t>
            </w:r>
          </w:p>
        </w:tc>
      </w:tr>
      <w:tr w:rsidR="00747CDB" w:rsidRPr="00104F3C" w14:paraId="34D34142" w14:textId="77777777" w:rsidTr="00A75A1B">
        <w:tc>
          <w:tcPr>
            <w:tcW w:w="2602" w:type="dxa"/>
          </w:tcPr>
          <w:p w14:paraId="138B3AB9" w14:textId="77777777" w:rsidR="00747CDB" w:rsidRPr="00104F3C" w:rsidRDefault="00747CDB" w:rsidP="00A75A1B">
            <w:pPr>
              <w:spacing w:after="200" w:line="276" w:lineRule="auto"/>
              <w:rPr>
                <w:rFonts w:ascii="Arial" w:hAnsi="Arial" w:cs="Arial"/>
                <w:sz w:val="20"/>
                <w:szCs w:val="20"/>
              </w:rPr>
            </w:pPr>
            <w:r w:rsidRPr="00104F3C">
              <w:rPr>
                <w:rFonts w:ascii="Arial" w:hAnsi="Arial" w:cs="Arial"/>
                <w:b/>
                <w:sz w:val="20"/>
                <w:szCs w:val="20"/>
              </w:rPr>
              <w:t>Wat bieden we standaard aan?</w:t>
            </w:r>
          </w:p>
        </w:tc>
        <w:tc>
          <w:tcPr>
            <w:tcW w:w="6862" w:type="dxa"/>
          </w:tcPr>
          <w:p w14:paraId="5F587A56" w14:textId="77777777" w:rsidR="00747CDB" w:rsidRPr="00104F3C" w:rsidRDefault="00747CDB" w:rsidP="00A75A1B">
            <w:pPr>
              <w:spacing w:after="200" w:line="276" w:lineRule="auto"/>
              <w:contextualSpacing/>
              <w:rPr>
                <w:rFonts w:ascii="Arial" w:hAnsi="Arial" w:cs="Arial"/>
                <w:sz w:val="20"/>
                <w:szCs w:val="20"/>
              </w:rPr>
            </w:pPr>
            <w:r w:rsidRPr="00104F3C">
              <w:rPr>
                <w:rFonts w:ascii="Arial" w:hAnsi="Arial" w:cs="Arial"/>
                <w:sz w:val="20"/>
                <w:szCs w:val="20"/>
              </w:rPr>
              <w:t>Als afdeling ICT zorgen we ervoor dat alle systemen en apparatuur beschikbaar zijn voor het afleggen van digitale examens. Dit betekent dat we:</w:t>
            </w:r>
          </w:p>
          <w:p w14:paraId="605A18BF" w14:textId="77777777" w:rsidR="00747CDB" w:rsidRPr="00104F3C" w:rsidRDefault="00747CDB" w:rsidP="00A75A1B">
            <w:pPr>
              <w:spacing w:after="200" w:line="276" w:lineRule="auto"/>
              <w:rPr>
                <w:rFonts w:ascii="Arial" w:hAnsi="Arial" w:cs="Arial"/>
                <w:sz w:val="20"/>
                <w:szCs w:val="20"/>
              </w:rPr>
            </w:pPr>
          </w:p>
          <w:p w14:paraId="7B74399D" w14:textId="77777777" w:rsidR="00747CDB" w:rsidRPr="00104F3C" w:rsidRDefault="00747CDB" w:rsidP="00A75A1B">
            <w:pPr>
              <w:spacing w:after="200" w:line="276" w:lineRule="auto"/>
              <w:rPr>
                <w:rFonts w:ascii="Arial" w:hAnsi="Arial" w:cs="Arial"/>
                <w:sz w:val="20"/>
                <w:szCs w:val="20"/>
              </w:rPr>
            </w:pPr>
          </w:p>
        </w:tc>
      </w:tr>
      <w:tr w:rsidR="00747CDB" w:rsidRPr="00104F3C" w14:paraId="51A645E9" w14:textId="77777777" w:rsidTr="00A75A1B">
        <w:tc>
          <w:tcPr>
            <w:tcW w:w="2602" w:type="dxa"/>
          </w:tcPr>
          <w:p w14:paraId="277B5952" w14:textId="77777777" w:rsidR="00747CDB" w:rsidRPr="00104F3C" w:rsidRDefault="00747CDB" w:rsidP="00A75A1B">
            <w:pPr>
              <w:spacing w:after="200" w:line="276" w:lineRule="auto"/>
              <w:rPr>
                <w:rFonts w:ascii="Arial" w:hAnsi="Arial" w:cs="Arial"/>
                <w:b/>
                <w:sz w:val="20"/>
                <w:szCs w:val="20"/>
              </w:rPr>
            </w:pPr>
            <w:r w:rsidRPr="00104F3C">
              <w:rPr>
                <w:rFonts w:ascii="Arial" w:hAnsi="Arial" w:cs="Arial"/>
                <w:b/>
                <w:sz w:val="20"/>
                <w:szCs w:val="20"/>
              </w:rPr>
              <w:t>Fysiek klantproduct</w:t>
            </w:r>
          </w:p>
        </w:tc>
        <w:tc>
          <w:tcPr>
            <w:tcW w:w="6862" w:type="dxa"/>
          </w:tcPr>
          <w:p w14:paraId="421E582F" w14:textId="77777777" w:rsidR="00747CDB" w:rsidRPr="00104F3C" w:rsidRDefault="00747CDB" w:rsidP="00747CDB">
            <w:pPr>
              <w:numPr>
                <w:ilvl w:val="0"/>
                <w:numId w:val="12"/>
              </w:numPr>
              <w:contextualSpacing/>
              <w:rPr>
                <w:rFonts w:ascii="Arial" w:hAnsi="Arial" w:cs="Arial"/>
                <w:sz w:val="20"/>
                <w:szCs w:val="20"/>
              </w:rPr>
            </w:pPr>
            <w:r w:rsidRPr="00104F3C">
              <w:rPr>
                <w:rFonts w:ascii="Arial" w:hAnsi="Arial" w:cs="Arial"/>
                <w:sz w:val="20"/>
                <w:szCs w:val="20"/>
              </w:rPr>
              <w:t xml:space="preserve">Examenwerkplek: </w:t>
            </w:r>
          </w:p>
          <w:p w14:paraId="2129E229" w14:textId="77777777" w:rsidR="00747CDB" w:rsidRPr="00104F3C" w:rsidRDefault="00747CDB" w:rsidP="00747CDB">
            <w:pPr>
              <w:numPr>
                <w:ilvl w:val="1"/>
                <w:numId w:val="12"/>
              </w:numPr>
              <w:contextualSpacing/>
              <w:rPr>
                <w:rFonts w:ascii="Arial" w:hAnsi="Arial" w:cs="Arial"/>
                <w:sz w:val="20"/>
                <w:szCs w:val="20"/>
              </w:rPr>
            </w:pPr>
            <w:r w:rsidRPr="00104F3C">
              <w:rPr>
                <w:rFonts w:ascii="Arial" w:hAnsi="Arial" w:cs="Arial"/>
                <w:sz w:val="20"/>
                <w:szCs w:val="20"/>
              </w:rPr>
              <w:t>Een PC conform de specificaties van de instantie die de Centrale Examens levert;</w:t>
            </w:r>
          </w:p>
          <w:p w14:paraId="5ED605A0" w14:textId="77777777" w:rsidR="00747CDB" w:rsidRPr="00104F3C" w:rsidRDefault="00747CDB" w:rsidP="00747CDB">
            <w:pPr>
              <w:numPr>
                <w:ilvl w:val="1"/>
                <w:numId w:val="12"/>
              </w:numPr>
              <w:contextualSpacing/>
              <w:rPr>
                <w:rFonts w:ascii="Arial" w:hAnsi="Arial" w:cs="Arial"/>
                <w:sz w:val="20"/>
                <w:szCs w:val="20"/>
              </w:rPr>
            </w:pPr>
            <w:r w:rsidRPr="00104F3C">
              <w:rPr>
                <w:rFonts w:ascii="Arial" w:hAnsi="Arial" w:cs="Arial"/>
                <w:sz w:val="20"/>
                <w:szCs w:val="20"/>
              </w:rPr>
              <w:t>beeldscherm, minimaal 20 inch;</w:t>
            </w:r>
          </w:p>
          <w:p w14:paraId="53A2B6F2" w14:textId="77777777" w:rsidR="00747CDB" w:rsidRPr="00104F3C" w:rsidRDefault="00747CDB" w:rsidP="00747CDB">
            <w:pPr>
              <w:numPr>
                <w:ilvl w:val="1"/>
                <w:numId w:val="12"/>
              </w:numPr>
              <w:contextualSpacing/>
              <w:rPr>
                <w:rFonts w:ascii="Arial" w:hAnsi="Arial" w:cs="Arial"/>
                <w:sz w:val="20"/>
                <w:szCs w:val="20"/>
              </w:rPr>
            </w:pPr>
            <w:r w:rsidRPr="00104F3C">
              <w:rPr>
                <w:rFonts w:ascii="Arial" w:hAnsi="Arial" w:cs="Arial"/>
                <w:sz w:val="20"/>
                <w:szCs w:val="20"/>
              </w:rPr>
              <w:t>toetsenbord, muis en headset;</w:t>
            </w:r>
          </w:p>
          <w:p w14:paraId="24514A5E" w14:textId="77777777" w:rsidR="00747CDB" w:rsidRPr="00104F3C" w:rsidRDefault="00747CDB" w:rsidP="00747CDB">
            <w:pPr>
              <w:numPr>
                <w:ilvl w:val="1"/>
                <w:numId w:val="12"/>
              </w:numPr>
              <w:contextualSpacing/>
              <w:rPr>
                <w:rFonts w:ascii="Arial" w:hAnsi="Arial" w:cs="Arial"/>
                <w:sz w:val="20"/>
                <w:szCs w:val="20"/>
              </w:rPr>
            </w:pPr>
            <w:r w:rsidRPr="00104F3C">
              <w:rPr>
                <w:rFonts w:ascii="Arial" w:hAnsi="Arial" w:cs="Arial"/>
                <w:sz w:val="20"/>
                <w:szCs w:val="20"/>
              </w:rPr>
              <w:t xml:space="preserve">software conform onderwijsimage, met </w:t>
            </w:r>
            <w:proofErr w:type="spellStart"/>
            <w:r w:rsidRPr="00104F3C">
              <w:rPr>
                <w:rFonts w:ascii="Arial" w:hAnsi="Arial" w:cs="Arial"/>
                <w:sz w:val="20"/>
                <w:szCs w:val="20"/>
              </w:rPr>
              <w:t>LanSchool</w:t>
            </w:r>
            <w:proofErr w:type="spellEnd"/>
            <w:r w:rsidRPr="00104F3C">
              <w:rPr>
                <w:rFonts w:ascii="Arial" w:hAnsi="Arial" w:cs="Arial"/>
                <w:sz w:val="20"/>
                <w:szCs w:val="20"/>
              </w:rPr>
              <w:t xml:space="preserve"> Student (examenwerkplekken) of </w:t>
            </w:r>
            <w:proofErr w:type="spellStart"/>
            <w:r w:rsidRPr="00104F3C">
              <w:rPr>
                <w:rFonts w:ascii="Arial" w:hAnsi="Arial" w:cs="Arial"/>
                <w:sz w:val="20"/>
                <w:szCs w:val="20"/>
              </w:rPr>
              <w:t>LanSchool</w:t>
            </w:r>
            <w:proofErr w:type="spellEnd"/>
            <w:r w:rsidRPr="00104F3C">
              <w:rPr>
                <w:rFonts w:ascii="Arial" w:hAnsi="Arial" w:cs="Arial"/>
                <w:sz w:val="20"/>
                <w:szCs w:val="20"/>
              </w:rPr>
              <w:t xml:space="preserve"> Teacher (1 werkstation voor de </w:t>
            </w:r>
            <w:proofErr w:type="spellStart"/>
            <w:r w:rsidRPr="00104F3C">
              <w:rPr>
                <w:rFonts w:ascii="Arial" w:hAnsi="Arial" w:cs="Arial"/>
                <w:sz w:val="20"/>
                <w:szCs w:val="20"/>
              </w:rPr>
              <w:t>toetsleider</w:t>
            </w:r>
            <w:proofErr w:type="spellEnd"/>
            <w:r w:rsidRPr="00104F3C">
              <w:rPr>
                <w:rFonts w:ascii="Arial" w:hAnsi="Arial" w:cs="Arial"/>
                <w:sz w:val="20"/>
                <w:szCs w:val="20"/>
              </w:rPr>
              <w:t>).</w:t>
            </w:r>
          </w:p>
          <w:p w14:paraId="5D9EB391" w14:textId="77777777" w:rsidR="00747CDB" w:rsidRPr="00104F3C" w:rsidRDefault="00747CDB" w:rsidP="00A75A1B">
            <w:pPr>
              <w:spacing w:after="200" w:line="276" w:lineRule="auto"/>
              <w:rPr>
                <w:rFonts w:ascii="Arial" w:hAnsi="Arial" w:cs="Arial"/>
                <w:sz w:val="20"/>
                <w:szCs w:val="20"/>
              </w:rPr>
            </w:pPr>
          </w:p>
          <w:p w14:paraId="2C5B9D17" w14:textId="77777777" w:rsidR="00747CDB" w:rsidRPr="00104F3C" w:rsidRDefault="00747CDB" w:rsidP="00A75A1B">
            <w:pPr>
              <w:spacing w:after="200" w:line="276" w:lineRule="auto"/>
              <w:rPr>
                <w:rFonts w:ascii="Arial" w:hAnsi="Arial" w:cs="Arial"/>
                <w:sz w:val="20"/>
                <w:szCs w:val="20"/>
              </w:rPr>
            </w:pPr>
            <w:r w:rsidRPr="00104F3C">
              <w:rPr>
                <w:rFonts w:ascii="Arial" w:hAnsi="Arial" w:cs="Arial"/>
                <w:sz w:val="20"/>
                <w:szCs w:val="20"/>
              </w:rPr>
              <w:t xml:space="preserve">Elke werkplek is </w:t>
            </w:r>
            <w:proofErr w:type="spellStart"/>
            <w:r w:rsidRPr="00104F3C">
              <w:rPr>
                <w:rFonts w:ascii="Arial" w:hAnsi="Arial" w:cs="Arial"/>
                <w:sz w:val="20"/>
                <w:szCs w:val="20"/>
              </w:rPr>
              <w:t>gepatched</w:t>
            </w:r>
            <w:proofErr w:type="spellEnd"/>
            <w:r w:rsidRPr="00104F3C">
              <w:rPr>
                <w:rFonts w:ascii="Arial" w:hAnsi="Arial" w:cs="Arial"/>
                <w:sz w:val="20"/>
                <w:szCs w:val="20"/>
              </w:rPr>
              <w:t xml:space="preserve"> met een enkelvoudige bekabelde aansluiting naar het internet.</w:t>
            </w:r>
          </w:p>
        </w:tc>
      </w:tr>
      <w:tr w:rsidR="00747CDB" w:rsidRPr="00104F3C" w14:paraId="3202A3B7" w14:textId="77777777" w:rsidTr="00A75A1B">
        <w:tc>
          <w:tcPr>
            <w:tcW w:w="2602" w:type="dxa"/>
          </w:tcPr>
          <w:p w14:paraId="72D4CB37" w14:textId="77777777" w:rsidR="00747CDB" w:rsidRPr="00104F3C" w:rsidRDefault="00747CDB" w:rsidP="00A75A1B">
            <w:pPr>
              <w:spacing w:after="200" w:line="276" w:lineRule="auto"/>
              <w:rPr>
                <w:rFonts w:ascii="Arial" w:hAnsi="Arial" w:cs="Arial"/>
                <w:b/>
                <w:sz w:val="20"/>
                <w:szCs w:val="20"/>
              </w:rPr>
            </w:pPr>
            <w:r w:rsidRPr="00104F3C">
              <w:rPr>
                <w:rFonts w:ascii="Arial" w:hAnsi="Arial" w:cs="Arial"/>
                <w:b/>
                <w:sz w:val="20"/>
                <w:szCs w:val="20"/>
              </w:rPr>
              <w:t>Diensten</w:t>
            </w:r>
          </w:p>
        </w:tc>
        <w:tc>
          <w:tcPr>
            <w:tcW w:w="6862" w:type="dxa"/>
          </w:tcPr>
          <w:p w14:paraId="6884F96F" w14:textId="77777777" w:rsidR="00747CDB" w:rsidRPr="00104F3C" w:rsidRDefault="00747CDB" w:rsidP="00747CDB">
            <w:pPr>
              <w:numPr>
                <w:ilvl w:val="0"/>
                <w:numId w:val="12"/>
              </w:numPr>
              <w:contextualSpacing/>
              <w:rPr>
                <w:rFonts w:ascii="Arial" w:hAnsi="Arial" w:cs="Arial"/>
                <w:sz w:val="20"/>
                <w:szCs w:val="20"/>
              </w:rPr>
            </w:pPr>
            <w:r w:rsidRPr="00104F3C">
              <w:rPr>
                <w:rFonts w:ascii="Arial" w:hAnsi="Arial" w:cs="Arial"/>
                <w:sz w:val="20"/>
                <w:szCs w:val="20"/>
              </w:rPr>
              <w:t>Vóór de eerste afnameperiode van het schooljaar de aanpassingen van het image realiseren, conform de wijzigingen die de leverancier aangeeft. We leveren de afnamesystemen werkend op voor de afgesproken datum van de Functionele Test;</w:t>
            </w:r>
          </w:p>
          <w:p w14:paraId="50620C49" w14:textId="77777777" w:rsidR="00747CDB" w:rsidRPr="00104F3C" w:rsidRDefault="00747CDB" w:rsidP="00747CDB">
            <w:pPr>
              <w:numPr>
                <w:ilvl w:val="0"/>
                <w:numId w:val="12"/>
              </w:numPr>
              <w:contextualSpacing/>
              <w:rPr>
                <w:rFonts w:ascii="Arial" w:hAnsi="Arial" w:cs="Arial"/>
                <w:sz w:val="20"/>
                <w:szCs w:val="20"/>
              </w:rPr>
            </w:pPr>
            <w:r w:rsidRPr="00104F3C">
              <w:rPr>
                <w:rFonts w:ascii="Arial" w:hAnsi="Arial" w:cs="Arial"/>
                <w:sz w:val="20"/>
                <w:szCs w:val="20"/>
              </w:rPr>
              <w:t>zorgen voor een actuele FAO-server;</w:t>
            </w:r>
          </w:p>
          <w:p w14:paraId="5C7E3B1D" w14:textId="77777777" w:rsidR="00747CDB" w:rsidRPr="00104F3C" w:rsidRDefault="00747CDB" w:rsidP="00747CDB">
            <w:pPr>
              <w:numPr>
                <w:ilvl w:val="0"/>
                <w:numId w:val="12"/>
              </w:numPr>
              <w:contextualSpacing/>
              <w:rPr>
                <w:rFonts w:ascii="Arial" w:hAnsi="Arial" w:cs="Arial"/>
                <w:i/>
                <w:sz w:val="20"/>
                <w:szCs w:val="20"/>
              </w:rPr>
            </w:pPr>
            <w:r w:rsidRPr="00104F3C">
              <w:rPr>
                <w:rFonts w:ascii="Arial" w:hAnsi="Arial" w:cs="Arial"/>
                <w:sz w:val="20"/>
                <w:szCs w:val="20"/>
              </w:rPr>
              <w:t>zorgen voor werkende verbindingen en systemen in de examenlokalen;</w:t>
            </w:r>
          </w:p>
          <w:p w14:paraId="71AEA545" w14:textId="77777777" w:rsidR="00747CDB" w:rsidRPr="00104F3C" w:rsidRDefault="00747CDB" w:rsidP="00747CDB">
            <w:pPr>
              <w:numPr>
                <w:ilvl w:val="0"/>
                <w:numId w:val="12"/>
              </w:numPr>
              <w:contextualSpacing/>
              <w:rPr>
                <w:rFonts w:ascii="Arial" w:hAnsi="Arial" w:cs="Arial"/>
                <w:i/>
                <w:sz w:val="20"/>
                <w:szCs w:val="20"/>
              </w:rPr>
            </w:pPr>
            <w:r w:rsidRPr="00104F3C">
              <w:rPr>
                <w:rFonts w:ascii="Arial" w:hAnsi="Arial" w:cs="Arial"/>
                <w:sz w:val="20"/>
                <w:szCs w:val="20"/>
              </w:rPr>
              <w:t>ondersteuning bieden bij het oplossen van storingen aan de examensystemen. Deze handelen we af met de hoogste prioriteit.</w:t>
            </w:r>
          </w:p>
          <w:p w14:paraId="54072AD2" w14:textId="77777777" w:rsidR="00747CDB" w:rsidRPr="00104F3C" w:rsidRDefault="00747CDB" w:rsidP="00747CDB">
            <w:pPr>
              <w:numPr>
                <w:ilvl w:val="0"/>
                <w:numId w:val="12"/>
              </w:numPr>
              <w:contextualSpacing/>
              <w:rPr>
                <w:rFonts w:ascii="Arial" w:hAnsi="Arial" w:cs="Arial"/>
                <w:sz w:val="20"/>
                <w:szCs w:val="20"/>
              </w:rPr>
            </w:pPr>
          </w:p>
        </w:tc>
      </w:tr>
      <w:tr w:rsidR="00747CDB" w:rsidRPr="00104F3C" w14:paraId="0D578165" w14:textId="77777777" w:rsidTr="00A75A1B">
        <w:tc>
          <w:tcPr>
            <w:tcW w:w="2602" w:type="dxa"/>
          </w:tcPr>
          <w:p w14:paraId="2A4F6CC3" w14:textId="77777777" w:rsidR="00747CDB" w:rsidRPr="00104F3C" w:rsidRDefault="00747CDB" w:rsidP="00A75A1B">
            <w:pPr>
              <w:spacing w:after="200" w:line="276" w:lineRule="auto"/>
              <w:rPr>
                <w:rFonts w:ascii="Arial" w:hAnsi="Arial" w:cs="Arial"/>
                <w:i/>
                <w:sz w:val="20"/>
                <w:szCs w:val="20"/>
              </w:rPr>
            </w:pPr>
            <w:r w:rsidRPr="00104F3C">
              <w:rPr>
                <w:rFonts w:ascii="Arial" w:hAnsi="Arial" w:cs="Arial"/>
                <w:b/>
                <w:sz w:val="20"/>
                <w:szCs w:val="20"/>
              </w:rPr>
              <w:t>Wat kunnen we op maat leveren?</w:t>
            </w:r>
          </w:p>
        </w:tc>
        <w:tc>
          <w:tcPr>
            <w:tcW w:w="6862" w:type="dxa"/>
          </w:tcPr>
          <w:p w14:paraId="440C410B" w14:textId="77777777" w:rsidR="00747CDB" w:rsidRPr="00104F3C" w:rsidRDefault="00747CDB" w:rsidP="00A75A1B">
            <w:pPr>
              <w:spacing w:after="200" w:line="276" w:lineRule="auto"/>
              <w:rPr>
                <w:rFonts w:ascii="Arial" w:hAnsi="Arial" w:cs="Arial"/>
                <w:sz w:val="20"/>
                <w:szCs w:val="20"/>
              </w:rPr>
            </w:pPr>
            <w:r w:rsidRPr="00104F3C">
              <w:rPr>
                <w:rFonts w:ascii="Arial" w:hAnsi="Arial" w:cs="Arial"/>
                <w:sz w:val="20"/>
                <w:szCs w:val="20"/>
              </w:rPr>
              <w:t xml:space="preserve">Op verzoek kunnen we extra ICT-ondersteuning bieden als dit noodzakelijk is. </w:t>
            </w:r>
          </w:p>
          <w:p w14:paraId="2528126C" w14:textId="77777777" w:rsidR="00747CDB" w:rsidRPr="00104F3C" w:rsidRDefault="00747CDB" w:rsidP="00A75A1B">
            <w:pPr>
              <w:spacing w:after="200" w:line="276" w:lineRule="auto"/>
              <w:rPr>
                <w:rFonts w:ascii="Arial" w:hAnsi="Arial" w:cs="Arial"/>
                <w:sz w:val="20"/>
                <w:szCs w:val="20"/>
              </w:rPr>
            </w:pPr>
          </w:p>
        </w:tc>
      </w:tr>
      <w:tr w:rsidR="00747CDB" w:rsidRPr="00104F3C" w14:paraId="015BCD92" w14:textId="77777777" w:rsidTr="00A75A1B">
        <w:tc>
          <w:tcPr>
            <w:tcW w:w="2602" w:type="dxa"/>
          </w:tcPr>
          <w:p w14:paraId="710BB018" w14:textId="77777777" w:rsidR="00747CDB" w:rsidRPr="00104F3C" w:rsidRDefault="00747CDB" w:rsidP="00A75A1B">
            <w:pPr>
              <w:spacing w:after="200" w:line="276" w:lineRule="auto"/>
              <w:rPr>
                <w:rFonts w:ascii="Arial" w:hAnsi="Arial" w:cs="Arial"/>
                <w:b/>
                <w:sz w:val="20"/>
                <w:szCs w:val="20"/>
              </w:rPr>
            </w:pPr>
            <w:r w:rsidRPr="00104F3C">
              <w:rPr>
                <w:rFonts w:ascii="Arial" w:hAnsi="Arial" w:cs="Arial"/>
                <w:b/>
                <w:sz w:val="20"/>
                <w:szCs w:val="20"/>
              </w:rPr>
              <w:lastRenderedPageBreak/>
              <w:t>Aan welke kwaliteitskenmerken voldoet het product/de dienst?</w:t>
            </w:r>
          </w:p>
        </w:tc>
        <w:tc>
          <w:tcPr>
            <w:tcW w:w="6862" w:type="dxa"/>
          </w:tcPr>
          <w:p w14:paraId="686F6F98" w14:textId="77777777" w:rsidR="00747CDB" w:rsidRPr="00104F3C" w:rsidRDefault="00747CDB" w:rsidP="00A75A1B">
            <w:pPr>
              <w:spacing w:after="200" w:line="276" w:lineRule="auto"/>
              <w:rPr>
                <w:rFonts w:ascii="Arial" w:hAnsi="Arial" w:cs="Arial"/>
                <w:i/>
                <w:sz w:val="20"/>
                <w:szCs w:val="20"/>
              </w:rPr>
            </w:pPr>
            <w:r w:rsidRPr="00104F3C">
              <w:rPr>
                <w:rFonts w:ascii="Arial" w:hAnsi="Arial" w:cs="Arial"/>
                <w:i/>
                <w:sz w:val="20"/>
                <w:szCs w:val="20"/>
              </w:rPr>
              <w:t>Levertijd:</w:t>
            </w:r>
          </w:p>
          <w:p w14:paraId="16190332" w14:textId="77777777" w:rsidR="00747CDB" w:rsidRPr="00104F3C" w:rsidRDefault="00747CDB" w:rsidP="00747CDB">
            <w:pPr>
              <w:numPr>
                <w:ilvl w:val="0"/>
                <w:numId w:val="3"/>
              </w:numPr>
              <w:contextualSpacing/>
              <w:rPr>
                <w:rFonts w:ascii="Arial" w:hAnsi="Arial" w:cs="Arial"/>
                <w:sz w:val="20"/>
                <w:szCs w:val="20"/>
              </w:rPr>
            </w:pPr>
            <w:r w:rsidRPr="00104F3C">
              <w:rPr>
                <w:rFonts w:ascii="Arial" w:hAnsi="Arial" w:cs="Arial"/>
                <w:sz w:val="20"/>
                <w:szCs w:val="20"/>
              </w:rPr>
              <w:t>2 weken (standaard)</w:t>
            </w:r>
            <w:r w:rsidRPr="00104F3C">
              <w:rPr>
                <w:rFonts w:ascii="Arial" w:hAnsi="Arial" w:cs="Arial"/>
                <w:sz w:val="20"/>
                <w:szCs w:val="20"/>
                <w:highlight w:val="green"/>
              </w:rPr>
              <w:t xml:space="preserve"> </w:t>
            </w:r>
          </w:p>
          <w:p w14:paraId="589C5AFF" w14:textId="77777777" w:rsidR="00747CDB" w:rsidRPr="00104F3C" w:rsidRDefault="00747CDB" w:rsidP="00A75A1B">
            <w:pPr>
              <w:spacing w:after="200" w:line="276" w:lineRule="auto"/>
              <w:rPr>
                <w:rFonts w:ascii="Arial" w:hAnsi="Arial" w:cs="Arial"/>
                <w:sz w:val="20"/>
                <w:szCs w:val="20"/>
              </w:rPr>
            </w:pPr>
          </w:p>
        </w:tc>
      </w:tr>
    </w:tbl>
    <w:tbl>
      <w:tblPr>
        <w:tblStyle w:val="Tabelraster9"/>
        <w:tblW w:w="9464" w:type="dxa"/>
        <w:tblLook w:val="04A0" w:firstRow="1" w:lastRow="0" w:firstColumn="1" w:lastColumn="0" w:noHBand="0" w:noVBand="1"/>
      </w:tblPr>
      <w:tblGrid>
        <w:gridCol w:w="2602"/>
        <w:gridCol w:w="6862"/>
      </w:tblGrid>
      <w:tr w:rsidR="00747CDB" w:rsidRPr="00104F3C" w14:paraId="69AE576F" w14:textId="77777777" w:rsidTr="00A75A1B">
        <w:tc>
          <w:tcPr>
            <w:tcW w:w="2602" w:type="dxa"/>
          </w:tcPr>
          <w:p w14:paraId="39EA00DA" w14:textId="77777777" w:rsidR="00747CDB" w:rsidRPr="00104F3C" w:rsidRDefault="00747CDB" w:rsidP="00A75A1B">
            <w:pPr>
              <w:spacing w:after="200" w:line="276" w:lineRule="auto"/>
              <w:rPr>
                <w:rFonts w:ascii="Arial" w:hAnsi="Arial" w:cs="Arial"/>
                <w:b/>
                <w:sz w:val="20"/>
                <w:szCs w:val="20"/>
              </w:rPr>
            </w:pPr>
            <w:r w:rsidRPr="00104F3C">
              <w:rPr>
                <w:rFonts w:ascii="Arial" w:hAnsi="Arial" w:cs="Arial"/>
                <w:b/>
                <w:sz w:val="20"/>
                <w:szCs w:val="20"/>
              </w:rPr>
              <w:t>Wie mag het product/de dienst aanvragen?</w:t>
            </w:r>
          </w:p>
        </w:tc>
        <w:tc>
          <w:tcPr>
            <w:tcW w:w="6862" w:type="dxa"/>
          </w:tcPr>
          <w:p w14:paraId="612F887B" w14:textId="77777777" w:rsidR="00747CDB" w:rsidRPr="00104F3C" w:rsidRDefault="00747CDB" w:rsidP="00A75A1B">
            <w:pPr>
              <w:spacing w:after="200" w:line="276" w:lineRule="auto"/>
              <w:rPr>
                <w:rFonts w:ascii="Arial" w:hAnsi="Arial" w:cs="Arial"/>
                <w:i/>
                <w:sz w:val="20"/>
                <w:szCs w:val="20"/>
              </w:rPr>
            </w:pPr>
            <w:r w:rsidRPr="00104F3C">
              <w:rPr>
                <w:rFonts w:ascii="Arial" w:hAnsi="Arial" w:cs="Arial"/>
                <w:i/>
                <w:sz w:val="20"/>
                <w:szCs w:val="20"/>
              </w:rPr>
              <w:t>Voor het standaardpakket:</w:t>
            </w:r>
          </w:p>
          <w:p w14:paraId="7793C174" w14:textId="77777777" w:rsidR="00747CDB" w:rsidRPr="00104F3C" w:rsidRDefault="00747CDB" w:rsidP="00747CDB">
            <w:pPr>
              <w:numPr>
                <w:ilvl w:val="0"/>
                <w:numId w:val="3"/>
              </w:numPr>
              <w:spacing w:after="200" w:line="276" w:lineRule="auto"/>
              <w:contextualSpacing/>
              <w:rPr>
                <w:rFonts w:ascii="Arial" w:hAnsi="Arial" w:cs="Arial"/>
                <w:sz w:val="20"/>
                <w:szCs w:val="20"/>
              </w:rPr>
            </w:pPr>
            <w:r w:rsidRPr="00104F3C">
              <w:rPr>
                <w:rFonts w:ascii="Arial" w:hAnsi="Arial" w:cs="Arial"/>
                <w:sz w:val="20"/>
                <w:szCs w:val="20"/>
              </w:rPr>
              <w:t>Bedrijfsdienstmanager Examenbureau</w:t>
            </w:r>
          </w:p>
          <w:p w14:paraId="7A71791F" w14:textId="77777777" w:rsidR="00747CDB" w:rsidRPr="00104F3C" w:rsidRDefault="00747CDB" w:rsidP="00A75A1B">
            <w:pPr>
              <w:spacing w:after="200" w:line="276" w:lineRule="auto"/>
              <w:rPr>
                <w:rFonts w:ascii="Arial" w:hAnsi="Arial" w:cs="Arial"/>
                <w:sz w:val="20"/>
                <w:szCs w:val="20"/>
              </w:rPr>
            </w:pPr>
          </w:p>
          <w:p w14:paraId="6E408F5F" w14:textId="77777777" w:rsidR="00747CDB" w:rsidRPr="00104F3C" w:rsidRDefault="00747CDB" w:rsidP="00A75A1B">
            <w:pPr>
              <w:spacing w:after="200" w:line="276" w:lineRule="auto"/>
              <w:rPr>
                <w:rFonts w:ascii="Arial" w:hAnsi="Arial" w:cs="Arial"/>
                <w:i/>
                <w:sz w:val="20"/>
                <w:szCs w:val="20"/>
              </w:rPr>
            </w:pPr>
            <w:r w:rsidRPr="00104F3C">
              <w:rPr>
                <w:rFonts w:ascii="Arial" w:hAnsi="Arial" w:cs="Arial"/>
                <w:i/>
                <w:sz w:val="20"/>
                <w:szCs w:val="20"/>
              </w:rPr>
              <w:t xml:space="preserve">Voor maatwerk: </w:t>
            </w:r>
          </w:p>
          <w:p w14:paraId="3DC92C1E" w14:textId="77777777" w:rsidR="00747CDB" w:rsidRPr="00104F3C" w:rsidRDefault="00747CDB" w:rsidP="00747CDB">
            <w:pPr>
              <w:numPr>
                <w:ilvl w:val="0"/>
                <w:numId w:val="3"/>
              </w:numPr>
              <w:spacing w:after="200" w:line="276" w:lineRule="auto"/>
              <w:contextualSpacing/>
              <w:rPr>
                <w:rFonts w:ascii="Arial" w:hAnsi="Arial" w:cs="Arial"/>
                <w:sz w:val="20"/>
                <w:szCs w:val="20"/>
              </w:rPr>
            </w:pPr>
            <w:r w:rsidRPr="00104F3C">
              <w:rPr>
                <w:rFonts w:ascii="Arial" w:hAnsi="Arial" w:cs="Arial"/>
                <w:sz w:val="20"/>
                <w:szCs w:val="20"/>
              </w:rPr>
              <w:t>de opleidingsmanager van de betreffende opleiding</w:t>
            </w:r>
          </w:p>
        </w:tc>
      </w:tr>
      <w:tr w:rsidR="00747CDB" w:rsidRPr="00104F3C" w14:paraId="287DD149" w14:textId="77777777" w:rsidTr="00A75A1B">
        <w:tc>
          <w:tcPr>
            <w:tcW w:w="2602" w:type="dxa"/>
          </w:tcPr>
          <w:p w14:paraId="605D23AD" w14:textId="77777777" w:rsidR="00747CDB" w:rsidRPr="00104F3C" w:rsidRDefault="00747CDB" w:rsidP="00A75A1B">
            <w:pPr>
              <w:spacing w:after="200" w:line="276" w:lineRule="auto"/>
              <w:rPr>
                <w:rFonts w:ascii="Arial" w:hAnsi="Arial" w:cs="Arial"/>
                <w:b/>
                <w:sz w:val="20"/>
                <w:szCs w:val="20"/>
              </w:rPr>
            </w:pPr>
            <w:r w:rsidRPr="00104F3C">
              <w:rPr>
                <w:rFonts w:ascii="Arial" w:hAnsi="Arial" w:cs="Arial"/>
                <w:b/>
                <w:sz w:val="20"/>
                <w:szCs w:val="20"/>
              </w:rPr>
              <w:t>Wat is er nodig om het product/de dienst te kunnen leveren?</w:t>
            </w:r>
          </w:p>
        </w:tc>
        <w:tc>
          <w:tcPr>
            <w:tcW w:w="6862" w:type="dxa"/>
          </w:tcPr>
          <w:p w14:paraId="702E8254" w14:textId="77777777" w:rsidR="00747CDB" w:rsidRPr="00104F3C" w:rsidRDefault="00747CDB" w:rsidP="00A75A1B">
            <w:pPr>
              <w:spacing w:after="200" w:line="276" w:lineRule="auto"/>
              <w:rPr>
                <w:rFonts w:ascii="Arial" w:hAnsi="Arial" w:cs="Arial"/>
                <w:i/>
                <w:sz w:val="20"/>
                <w:szCs w:val="20"/>
              </w:rPr>
            </w:pPr>
            <w:r w:rsidRPr="00104F3C">
              <w:rPr>
                <w:rFonts w:ascii="Arial" w:hAnsi="Arial" w:cs="Arial"/>
                <w:i/>
                <w:sz w:val="20"/>
                <w:szCs w:val="20"/>
              </w:rPr>
              <w:t>Bij maatwerk (extra ICT-ondersteuning):</w:t>
            </w:r>
          </w:p>
          <w:p w14:paraId="434AD297" w14:textId="77777777" w:rsidR="00747CDB" w:rsidRPr="00104F3C" w:rsidRDefault="00747CDB" w:rsidP="00A75A1B">
            <w:pPr>
              <w:spacing w:after="200" w:line="276" w:lineRule="auto"/>
              <w:rPr>
                <w:rFonts w:ascii="Arial" w:hAnsi="Arial" w:cs="Arial"/>
                <w:sz w:val="20"/>
                <w:szCs w:val="20"/>
              </w:rPr>
            </w:pPr>
            <w:r w:rsidRPr="00104F3C">
              <w:rPr>
                <w:rFonts w:ascii="Arial" w:hAnsi="Arial" w:cs="Arial"/>
                <w:sz w:val="20"/>
                <w:szCs w:val="20"/>
              </w:rPr>
              <w:t>De opleidingsmanager van de betreffende opleiding dient uiterlijk 8 weken vóór het examen (of 4 weken als we bij een eerder examen ook  ondersteuning hebben geleverd) een verzoek in bij de Bedrijfsdienstmanager ICT. Deze bepaalt of we het verzoek honoreren en onder welke condities we de ondersteuning bieden.</w:t>
            </w:r>
          </w:p>
        </w:tc>
      </w:tr>
    </w:tbl>
    <w:p w14:paraId="7DD29C9B" w14:textId="77777777" w:rsidR="00747CDB" w:rsidRDefault="00747CDB" w:rsidP="00747CDB">
      <w:pPr>
        <w:spacing w:after="200" w:line="276" w:lineRule="auto"/>
      </w:pPr>
    </w:p>
    <w:p w14:paraId="13CEE444" w14:textId="77777777" w:rsidR="00747CDB" w:rsidRPr="00B626C6" w:rsidRDefault="00747CDB" w:rsidP="00747CDB">
      <w:pPr>
        <w:rPr>
          <w:rFonts w:ascii="Arial" w:hAnsi="Arial" w:cs="Arial"/>
          <w:b/>
          <w:bCs/>
          <w:sz w:val="20"/>
          <w:szCs w:val="20"/>
        </w:rPr>
      </w:pPr>
      <w:bookmarkStart w:id="10" w:name="_Toc494462037"/>
      <w:r w:rsidRPr="00B626C6">
        <w:rPr>
          <w:rFonts w:ascii="Arial" w:hAnsi="Arial" w:cs="Arial"/>
          <w:b/>
          <w:bCs/>
          <w:sz w:val="20"/>
          <w:szCs w:val="20"/>
        </w:rPr>
        <w:t>Ondersteuning Educatieve Applicaties</w:t>
      </w:r>
      <w:bookmarkEnd w:id="10"/>
    </w:p>
    <w:tbl>
      <w:tblPr>
        <w:tblStyle w:val="Tabelraster"/>
        <w:tblW w:w="9464" w:type="dxa"/>
        <w:tblLook w:val="04A0" w:firstRow="1" w:lastRow="0" w:firstColumn="1" w:lastColumn="0" w:noHBand="0" w:noVBand="1"/>
      </w:tblPr>
      <w:tblGrid>
        <w:gridCol w:w="2602"/>
        <w:gridCol w:w="6862"/>
      </w:tblGrid>
      <w:tr w:rsidR="00747CDB" w:rsidRPr="00B626C6" w14:paraId="0A9C17F9" w14:textId="77777777" w:rsidTr="00A75A1B">
        <w:tc>
          <w:tcPr>
            <w:tcW w:w="2602" w:type="dxa"/>
          </w:tcPr>
          <w:p w14:paraId="0317C538"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sz w:val="20"/>
                <w:szCs w:val="20"/>
              </w:rPr>
              <w:br w:type="page"/>
            </w:r>
            <w:r w:rsidRPr="00B626C6">
              <w:rPr>
                <w:rFonts w:ascii="Arial" w:hAnsi="Arial" w:cs="Arial"/>
                <w:b/>
                <w:sz w:val="20"/>
                <w:szCs w:val="20"/>
              </w:rPr>
              <w:t>Product</w:t>
            </w:r>
          </w:p>
        </w:tc>
        <w:tc>
          <w:tcPr>
            <w:tcW w:w="6862" w:type="dxa"/>
          </w:tcPr>
          <w:p w14:paraId="41F5B7E1" w14:textId="77777777" w:rsidR="00747CDB" w:rsidRPr="00B626C6" w:rsidRDefault="00747CDB" w:rsidP="00A75A1B">
            <w:pPr>
              <w:spacing w:after="160" w:line="259" w:lineRule="auto"/>
              <w:rPr>
                <w:rFonts w:ascii="Arial" w:hAnsi="Arial" w:cs="Arial"/>
                <w:i/>
                <w:sz w:val="20"/>
                <w:szCs w:val="20"/>
              </w:rPr>
            </w:pPr>
            <w:r w:rsidRPr="00B626C6">
              <w:rPr>
                <w:rFonts w:ascii="Arial" w:hAnsi="Arial" w:cs="Arial"/>
                <w:i/>
                <w:sz w:val="20"/>
                <w:szCs w:val="20"/>
              </w:rPr>
              <w:t>Ondersteuning Educatieve Applicaties</w:t>
            </w:r>
          </w:p>
        </w:tc>
      </w:tr>
      <w:tr w:rsidR="00747CDB" w:rsidRPr="00B626C6" w14:paraId="004F03E1" w14:textId="77777777" w:rsidTr="00A75A1B">
        <w:tc>
          <w:tcPr>
            <w:tcW w:w="2602" w:type="dxa"/>
          </w:tcPr>
          <w:p w14:paraId="21505EC9"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b/>
                <w:sz w:val="20"/>
                <w:szCs w:val="20"/>
              </w:rPr>
              <w:t>Wat bieden we standaard aan?</w:t>
            </w:r>
          </w:p>
        </w:tc>
        <w:tc>
          <w:tcPr>
            <w:tcW w:w="6862" w:type="dxa"/>
          </w:tcPr>
          <w:p w14:paraId="235108C2"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De afdeling ondersteunt het gebruik van educatieve content. Dit betekent dat we:</w:t>
            </w:r>
          </w:p>
          <w:p w14:paraId="76C9B5BE" w14:textId="77777777" w:rsidR="00747CDB" w:rsidRPr="00B626C6" w:rsidRDefault="00747CDB" w:rsidP="00747CDB">
            <w:pPr>
              <w:numPr>
                <w:ilvl w:val="0"/>
                <w:numId w:val="13"/>
              </w:numPr>
              <w:spacing w:after="160" w:line="259" w:lineRule="auto"/>
              <w:rPr>
                <w:rFonts w:ascii="Arial" w:hAnsi="Arial" w:cs="Arial"/>
                <w:sz w:val="20"/>
                <w:szCs w:val="20"/>
              </w:rPr>
            </w:pPr>
            <w:r w:rsidRPr="00B626C6">
              <w:rPr>
                <w:rFonts w:ascii="Arial" w:hAnsi="Arial" w:cs="Arial"/>
                <w:sz w:val="20"/>
                <w:szCs w:val="20"/>
              </w:rPr>
              <w:t>opleidingsteams bij de selectie en implementatie van de aangeschafte educatieve content adviseren over de financiële, technische en juridische implicaties;</w:t>
            </w:r>
          </w:p>
          <w:p w14:paraId="334E2DDD" w14:textId="77777777" w:rsidR="00747CDB" w:rsidRPr="00B626C6" w:rsidRDefault="00747CDB" w:rsidP="00747CDB">
            <w:pPr>
              <w:numPr>
                <w:ilvl w:val="0"/>
                <w:numId w:val="13"/>
              </w:numPr>
              <w:spacing w:after="160" w:line="259" w:lineRule="auto"/>
              <w:rPr>
                <w:rFonts w:ascii="Arial" w:hAnsi="Arial" w:cs="Arial"/>
                <w:sz w:val="20"/>
                <w:szCs w:val="20"/>
              </w:rPr>
            </w:pPr>
            <w:r w:rsidRPr="00B626C6">
              <w:rPr>
                <w:rFonts w:ascii="Arial" w:hAnsi="Arial" w:cs="Arial"/>
                <w:sz w:val="20"/>
                <w:szCs w:val="20"/>
              </w:rPr>
              <w:t>de inpassing van de applicatie verzorgen als het gaat om de internettoegang, zoals het openzetten van poorten;</w:t>
            </w:r>
          </w:p>
          <w:p w14:paraId="59424A3B" w14:textId="77777777" w:rsidR="00747CDB" w:rsidRPr="00B626C6" w:rsidRDefault="00747CDB" w:rsidP="00747CDB">
            <w:pPr>
              <w:numPr>
                <w:ilvl w:val="0"/>
                <w:numId w:val="13"/>
              </w:numPr>
              <w:spacing w:after="160" w:line="259" w:lineRule="auto"/>
              <w:rPr>
                <w:rFonts w:ascii="Arial" w:hAnsi="Arial" w:cs="Arial"/>
                <w:sz w:val="20"/>
                <w:szCs w:val="20"/>
              </w:rPr>
            </w:pPr>
            <w:r w:rsidRPr="00B626C6">
              <w:rPr>
                <w:rFonts w:ascii="Arial" w:hAnsi="Arial" w:cs="Arial"/>
                <w:sz w:val="20"/>
                <w:szCs w:val="20"/>
              </w:rPr>
              <w:t>studenten adviseren bij problemen met de educatieve content. We inventariseren de problemen, verzamelen de benodigde gegevens, nemen contact op met de helpdesk van de distributeur en/of uitgever en delen de oplossingsmethode mee aan de studenten.</w:t>
            </w:r>
          </w:p>
          <w:p w14:paraId="5F269631" w14:textId="77777777" w:rsidR="00747CDB" w:rsidRPr="00B626C6" w:rsidRDefault="00747CDB" w:rsidP="00A75A1B">
            <w:pPr>
              <w:spacing w:after="160" w:line="259" w:lineRule="auto"/>
              <w:rPr>
                <w:rFonts w:ascii="Arial" w:hAnsi="Arial" w:cs="Arial"/>
                <w:sz w:val="20"/>
                <w:szCs w:val="20"/>
              </w:rPr>
            </w:pPr>
          </w:p>
          <w:p w14:paraId="665CD10E"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b/>
                <w:i/>
                <w:sz w:val="20"/>
                <w:szCs w:val="20"/>
              </w:rPr>
              <w:t>Let op:</w:t>
            </w:r>
            <w:r w:rsidRPr="00B626C6">
              <w:rPr>
                <w:rFonts w:ascii="Arial" w:hAnsi="Arial" w:cs="Arial"/>
                <w:sz w:val="20"/>
                <w:szCs w:val="20"/>
              </w:rPr>
              <w:t xml:space="preserve"> als afdeling ICT hebben we formeel geen enkele eindverantwoordelijkheid bij de aanschaf en het gebruik van deze applicaties. Onze dienstverlening op dit gebied verzorgen we dan ook op basis van ‘best effort’.</w:t>
            </w:r>
          </w:p>
          <w:p w14:paraId="11CCFE93" w14:textId="77777777" w:rsidR="00747CDB" w:rsidRPr="00B626C6" w:rsidRDefault="00747CDB" w:rsidP="00A75A1B">
            <w:pPr>
              <w:spacing w:after="160" w:line="259" w:lineRule="auto"/>
              <w:rPr>
                <w:rFonts w:ascii="Arial" w:hAnsi="Arial" w:cs="Arial"/>
                <w:sz w:val="20"/>
                <w:szCs w:val="20"/>
              </w:rPr>
            </w:pPr>
          </w:p>
        </w:tc>
      </w:tr>
      <w:tr w:rsidR="00747CDB" w:rsidRPr="00B626C6" w14:paraId="5A1AFB30" w14:textId="77777777" w:rsidTr="00A75A1B">
        <w:tc>
          <w:tcPr>
            <w:tcW w:w="2602" w:type="dxa"/>
          </w:tcPr>
          <w:p w14:paraId="7254843C" w14:textId="77777777" w:rsidR="00747CDB" w:rsidRPr="00B626C6" w:rsidRDefault="00747CDB" w:rsidP="00A75A1B">
            <w:pPr>
              <w:spacing w:after="160" w:line="259" w:lineRule="auto"/>
              <w:rPr>
                <w:rFonts w:ascii="Arial" w:hAnsi="Arial" w:cs="Arial"/>
                <w:i/>
                <w:sz w:val="20"/>
                <w:szCs w:val="20"/>
              </w:rPr>
            </w:pPr>
            <w:r w:rsidRPr="00B626C6">
              <w:rPr>
                <w:rFonts w:ascii="Arial" w:hAnsi="Arial" w:cs="Arial"/>
                <w:b/>
                <w:sz w:val="20"/>
                <w:szCs w:val="20"/>
              </w:rPr>
              <w:t>Wat kunnen we op maat leveren?</w:t>
            </w:r>
          </w:p>
        </w:tc>
        <w:tc>
          <w:tcPr>
            <w:tcW w:w="6862" w:type="dxa"/>
          </w:tcPr>
          <w:p w14:paraId="2F61E62A"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De gehele dienst kan gezien worden als maatwerk</w:t>
            </w:r>
          </w:p>
          <w:p w14:paraId="59C79E91" w14:textId="77777777" w:rsidR="00747CDB" w:rsidRPr="00B626C6" w:rsidRDefault="00747CDB" w:rsidP="00A75A1B">
            <w:pPr>
              <w:spacing w:after="160" w:line="259" w:lineRule="auto"/>
              <w:rPr>
                <w:rFonts w:ascii="Arial" w:hAnsi="Arial" w:cs="Arial"/>
                <w:sz w:val="20"/>
                <w:szCs w:val="20"/>
              </w:rPr>
            </w:pPr>
          </w:p>
        </w:tc>
      </w:tr>
      <w:tr w:rsidR="00747CDB" w:rsidRPr="00B626C6" w14:paraId="394D82C9" w14:textId="77777777" w:rsidTr="00A75A1B">
        <w:tc>
          <w:tcPr>
            <w:tcW w:w="2602" w:type="dxa"/>
          </w:tcPr>
          <w:p w14:paraId="58234A76"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t>Aan welke kwaliteitskenmerken voldoet het product/de dienst?</w:t>
            </w:r>
          </w:p>
        </w:tc>
        <w:tc>
          <w:tcPr>
            <w:tcW w:w="6862" w:type="dxa"/>
          </w:tcPr>
          <w:p w14:paraId="5CEC6B87"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Het betreft hier een dienst op basis van best effort.</w:t>
            </w:r>
          </w:p>
          <w:p w14:paraId="74E61200" w14:textId="77777777" w:rsidR="00747CDB" w:rsidRPr="00B626C6" w:rsidRDefault="00747CDB" w:rsidP="00A75A1B">
            <w:pPr>
              <w:spacing w:after="160" w:line="259" w:lineRule="auto"/>
              <w:rPr>
                <w:rFonts w:ascii="Arial" w:hAnsi="Arial" w:cs="Arial"/>
                <w:sz w:val="20"/>
                <w:szCs w:val="20"/>
              </w:rPr>
            </w:pPr>
          </w:p>
        </w:tc>
      </w:tr>
      <w:tr w:rsidR="00747CDB" w:rsidRPr="00B626C6" w14:paraId="4B8F855D" w14:textId="77777777" w:rsidTr="00A75A1B">
        <w:tc>
          <w:tcPr>
            <w:tcW w:w="2602" w:type="dxa"/>
          </w:tcPr>
          <w:p w14:paraId="6D9F2B5D"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lastRenderedPageBreak/>
              <w:t>Wie mag het product/de dienst aanvragen?</w:t>
            </w:r>
          </w:p>
        </w:tc>
        <w:tc>
          <w:tcPr>
            <w:tcW w:w="6862" w:type="dxa"/>
          </w:tcPr>
          <w:p w14:paraId="0E4F8088"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Opleidingsmanager</w:t>
            </w:r>
          </w:p>
          <w:p w14:paraId="1B028AB2" w14:textId="77777777" w:rsidR="00747CDB" w:rsidRPr="00B626C6" w:rsidRDefault="00747CDB" w:rsidP="00A75A1B">
            <w:pPr>
              <w:spacing w:after="160" w:line="259" w:lineRule="auto"/>
              <w:rPr>
                <w:rFonts w:ascii="Arial" w:hAnsi="Arial" w:cs="Arial"/>
                <w:i/>
                <w:sz w:val="20"/>
                <w:szCs w:val="20"/>
              </w:rPr>
            </w:pPr>
          </w:p>
        </w:tc>
      </w:tr>
    </w:tbl>
    <w:p w14:paraId="5BFC0B30" w14:textId="77777777" w:rsidR="00747CDB" w:rsidRPr="00B626C6" w:rsidRDefault="00747CDB" w:rsidP="00747CDB">
      <w:pPr>
        <w:rPr>
          <w:rFonts w:ascii="Arial" w:hAnsi="Arial" w:cs="Arial"/>
          <w:sz w:val="20"/>
          <w:szCs w:val="20"/>
        </w:rPr>
      </w:pPr>
    </w:p>
    <w:p w14:paraId="6F46186F" w14:textId="77777777" w:rsidR="00747CDB" w:rsidRPr="00B626C6" w:rsidRDefault="00747CDB" w:rsidP="00747CDB">
      <w:pPr>
        <w:rPr>
          <w:rFonts w:ascii="Arial" w:hAnsi="Arial" w:cs="Arial"/>
          <w:b/>
          <w:bCs/>
          <w:sz w:val="20"/>
          <w:szCs w:val="20"/>
        </w:rPr>
      </w:pPr>
      <w:bookmarkStart w:id="11" w:name="_Toc494462038"/>
      <w:r w:rsidRPr="00B626C6">
        <w:rPr>
          <w:rFonts w:ascii="Arial" w:hAnsi="Arial" w:cs="Arial"/>
          <w:b/>
          <w:bCs/>
          <w:sz w:val="20"/>
          <w:szCs w:val="20"/>
        </w:rPr>
        <w:t>Ondersteuning evenementen</w:t>
      </w:r>
      <w:bookmarkEnd w:id="11"/>
    </w:p>
    <w:tbl>
      <w:tblPr>
        <w:tblStyle w:val="Tabelraster"/>
        <w:tblW w:w="9464" w:type="dxa"/>
        <w:tblLook w:val="04A0" w:firstRow="1" w:lastRow="0" w:firstColumn="1" w:lastColumn="0" w:noHBand="0" w:noVBand="1"/>
      </w:tblPr>
      <w:tblGrid>
        <w:gridCol w:w="2602"/>
        <w:gridCol w:w="6862"/>
      </w:tblGrid>
      <w:tr w:rsidR="00747CDB" w:rsidRPr="00B626C6" w14:paraId="7671FD41" w14:textId="77777777" w:rsidTr="00A75A1B">
        <w:tc>
          <w:tcPr>
            <w:tcW w:w="2602" w:type="dxa"/>
          </w:tcPr>
          <w:p w14:paraId="6F245F05"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sz w:val="20"/>
                <w:szCs w:val="20"/>
              </w:rPr>
              <w:br w:type="page"/>
            </w:r>
            <w:r w:rsidRPr="00B626C6">
              <w:rPr>
                <w:rFonts w:ascii="Arial" w:hAnsi="Arial" w:cs="Arial"/>
                <w:b/>
                <w:sz w:val="20"/>
                <w:szCs w:val="20"/>
              </w:rPr>
              <w:t>Product</w:t>
            </w:r>
          </w:p>
        </w:tc>
        <w:tc>
          <w:tcPr>
            <w:tcW w:w="6862" w:type="dxa"/>
          </w:tcPr>
          <w:p w14:paraId="615E3707" w14:textId="77777777" w:rsidR="00747CDB" w:rsidRPr="00B626C6" w:rsidRDefault="00747CDB" w:rsidP="00A75A1B">
            <w:pPr>
              <w:spacing w:after="160" w:line="259" w:lineRule="auto"/>
              <w:rPr>
                <w:rFonts w:ascii="Arial" w:hAnsi="Arial" w:cs="Arial"/>
                <w:i/>
                <w:sz w:val="20"/>
                <w:szCs w:val="20"/>
              </w:rPr>
            </w:pPr>
            <w:r w:rsidRPr="00B626C6">
              <w:rPr>
                <w:rFonts w:ascii="Arial" w:hAnsi="Arial" w:cs="Arial"/>
                <w:i/>
                <w:sz w:val="20"/>
                <w:szCs w:val="20"/>
              </w:rPr>
              <w:t>Ondersteuning evenementen</w:t>
            </w:r>
          </w:p>
        </w:tc>
      </w:tr>
      <w:tr w:rsidR="00747CDB" w:rsidRPr="00B626C6" w14:paraId="5B649303" w14:textId="77777777" w:rsidTr="00A75A1B">
        <w:tc>
          <w:tcPr>
            <w:tcW w:w="2602" w:type="dxa"/>
          </w:tcPr>
          <w:p w14:paraId="0E0D8E2B"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b/>
                <w:sz w:val="20"/>
                <w:szCs w:val="20"/>
              </w:rPr>
              <w:t>Wat bieden we standaard aan?</w:t>
            </w:r>
          </w:p>
        </w:tc>
        <w:tc>
          <w:tcPr>
            <w:tcW w:w="6862" w:type="dxa"/>
          </w:tcPr>
          <w:p w14:paraId="3913BC4C"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 xml:space="preserve">De afdeling ICT ondersteunt onderwijs- of </w:t>
            </w:r>
            <w:proofErr w:type="spellStart"/>
            <w:r w:rsidRPr="00B626C6">
              <w:rPr>
                <w:rFonts w:ascii="Arial" w:hAnsi="Arial" w:cs="Arial"/>
                <w:sz w:val="20"/>
                <w:szCs w:val="20"/>
              </w:rPr>
              <w:t>organisatiegerelateerde</w:t>
            </w:r>
            <w:proofErr w:type="spellEnd"/>
            <w:r w:rsidRPr="00B626C6">
              <w:rPr>
                <w:rFonts w:ascii="Arial" w:hAnsi="Arial" w:cs="Arial"/>
                <w:sz w:val="20"/>
                <w:szCs w:val="20"/>
              </w:rPr>
              <w:t xml:space="preserve"> evenementen (bijvoorbeeld Open Dagen, voorlichtingsbijeenkomsten, Onderwijscafés). Dat doen we door ICT- en AV-middelen klaar te zetten en aan te sluiten, internet te verschaffen aan externen en storingen te verhelpen. </w:t>
            </w:r>
          </w:p>
          <w:p w14:paraId="452B7DAF" w14:textId="77777777" w:rsidR="00747CDB" w:rsidRPr="00B626C6" w:rsidRDefault="00747CDB" w:rsidP="00A75A1B">
            <w:pPr>
              <w:spacing w:after="160" w:line="259" w:lineRule="auto"/>
              <w:rPr>
                <w:rFonts w:ascii="Arial" w:hAnsi="Arial" w:cs="Arial"/>
                <w:sz w:val="20"/>
                <w:szCs w:val="20"/>
              </w:rPr>
            </w:pPr>
          </w:p>
          <w:p w14:paraId="308186C1"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b/>
                <w:i/>
                <w:sz w:val="20"/>
                <w:szCs w:val="20"/>
              </w:rPr>
              <w:t>Let op:</w:t>
            </w:r>
            <w:r w:rsidRPr="00B626C6">
              <w:rPr>
                <w:rFonts w:ascii="Arial" w:hAnsi="Arial" w:cs="Arial"/>
                <w:sz w:val="20"/>
                <w:szCs w:val="20"/>
              </w:rPr>
              <w:t xml:space="preserve"> de organisatie moet er zelf voor zorgen dat deze ICT- en AV-middelen aanwezig zijn!</w:t>
            </w:r>
          </w:p>
          <w:p w14:paraId="741B6E54" w14:textId="77777777" w:rsidR="00747CDB" w:rsidRPr="00B626C6" w:rsidRDefault="00747CDB" w:rsidP="00A75A1B">
            <w:pPr>
              <w:spacing w:after="160" w:line="259" w:lineRule="auto"/>
              <w:rPr>
                <w:rFonts w:ascii="Arial" w:hAnsi="Arial" w:cs="Arial"/>
                <w:sz w:val="20"/>
                <w:szCs w:val="20"/>
              </w:rPr>
            </w:pPr>
          </w:p>
        </w:tc>
      </w:tr>
      <w:tr w:rsidR="00747CDB" w:rsidRPr="00B626C6" w14:paraId="151C341E" w14:textId="77777777" w:rsidTr="00A75A1B">
        <w:tc>
          <w:tcPr>
            <w:tcW w:w="2602" w:type="dxa"/>
          </w:tcPr>
          <w:p w14:paraId="3C68B5BA" w14:textId="77777777" w:rsidR="00747CDB" w:rsidRPr="00B626C6" w:rsidRDefault="00747CDB" w:rsidP="00A75A1B">
            <w:pPr>
              <w:spacing w:after="160" w:line="259" w:lineRule="auto"/>
              <w:rPr>
                <w:rFonts w:ascii="Arial" w:hAnsi="Arial" w:cs="Arial"/>
                <w:i/>
                <w:sz w:val="20"/>
                <w:szCs w:val="20"/>
              </w:rPr>
            </w:pPr>
            <w:r w:rsidRPr="00B626C6">
              <w:rPr>
                <w:rFonts w:ascii="Arial" w:hAnsi="Arial" w:cs="Arial"/>
                <w:b/>
                <w:sz w:val="20"/>
                <w:szCs w:val="20"/>
              </w:rPr>
              <w:t>Wat kunnen we op maat leveren?</w:t>
            </w:r>
          </w:p>
        </w:tc>
        <w:tc>
          <w:tcPr>
            <w:tcW w:w="6862" w:type="dxa"/>
          </w:tcPr>
          <w:p w14:paraId="18108008"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De hele dienstverlening kan gezien worden als maatwerk.</w:t>
            </w:r>
          </w:p>
          <w:p w14:paraId="4C0C761E" w14:textId="77777777" w:rsidR="00747CDB" w:rsidRPr="00B626C6" w:rsidRDefault="00747CDB" w:rsidP="00A75A1B">
            <w:pPr>
              <w:spacing w:after="160" w:line="259" w:lineRule="auto"/>
              <w:rPr>
                <w:rFonts w:ascii="Arial" w:hAnsi="Arial" w:cs="Arial"/>
                <w:sz w:val="20"/>
                <w:szCs w:val="20"/>
              </w:rPr>
            </w:pPr>
          </w:p>
        </w:tc>
      </w:tr>
      <w:tr w:rsidR="00747CDB" w:rsidRPr="00B626C6" w14:paraId="50D5FE58" w14:textId="77777777" w:rsidTr="00A75A1B">
        <w:tc>
          <w:tcPr>
            <w:tcW w:w="2602" w:type="dxa"/>
          </w:tcPr>
          <w:p w14:paraId="760826DB" w14:textId="77777777" w:rsidR="00747CDB" w:rsidRPr="00B626C6" w:rsidRDefault="00747CDB" w:rsidP="00A75A1B">
            <w:pPr>
              <w:spacing w:after="160" w:line="259" w:lineRule="auto"/>
              <w:rPr>
                <w:rFonts w:ascii="Arial" w:hAnsi="Arial" w:cs="Arial"/>
                <w:b/>
                <w:sz w:val="20"/>
                <w:szCs w:val="20"/>
              </w:rPr>
            </w:pPr>
            <w:r w:rsidRPr="00B626C6">
              <w:rPr>
                <w:rFonts w:ascii="Arial" w:hAnsi="Arial" w:cs="Arial"/>
                <w:b/>
                <w:sz w:val="20"/>
                <w:szCs w:val="20"/>
              </w:rPr>
              <w:t>Aan welke kwaliteitskenmerken voldoet het product/de dienst?</w:t>
            </w:r>
          </w:p>
        </w:tc>
        <w:tc>
          <w:tcPr>
            <w:tcW w:w="6862" w:type="dxa"/>
          </w:tcPr>
          <w:p w14:paraId="31C79619" w14:textId="77777777" w:rsidR="00747CDB" w:rsidRPr="00B626C6" w:rsidRDefault="00747CDB" w:rsidP="00A75A1B">
            <w:pPr>
              <w:spacing w:after="160" w:line="259" w:lineRule="auto"/>
              <w:rPr>
                <w:rFonts w:ascii="Arial" w:hAnsi="Arial" w:cs="Arial"/>
                <w:sz w:val="20"/>
                <w:szCs w:val="20"/>
              </w:rPr>
            </w:pPr>
            <w:r w:rsidRPr="00B626C6">
              <w:rPr>
                <w:rFonts w:ascii="Arial" w:hAnsi="Arial" w:cs="Arial"/>
                <w:sz w:val="20"/>
                <w:szCs w:val="20"/>
              </w:rPr>
              <w:t>Het betreft hier een dienst op basis van best effort.</w:t>
            </w:r>
          </w:p>
        </w:tc>
      </w:tr>
    </w:tbl>
    <w:p w14:paraId="3C8B57D3" w14:textId="77777777" w:rsidR="00747CDB" w:rsidRPr="00B626C6" w:rsidRDefault="00747CDB" w:rsidP="00747CDB">
      <w:pPr>
        <w:rPr>
          <w:rFonts w:ascii="Arial" w:hAnsi="Arial" w:cs="Arial"/>
          <w:sz w:val="20"/>
          <w:szCs w:val="20"/>
        </w:rPr>
      </w:pPr>
    </w:p>
    <w:p w14:paraId="48B51C08" w14:textId="77777777" w:rsidR="00747CDB" w:rsidRDefault="00747CDB" w:rsidP="00747CDB">
      <w:pPr>
        <w:rPr>
          <w:rFonts w:ascii="Arial" w:hAnsi="Arial" w:cs="Arial"/>
          <w:sz w:val="20"/>
          <w:szCs w:val="20"/>
        </w:rPr>
      </w:pPr>
    </w:p>
    <w:p w14:paraId="67014BB3" w14:textId="77777777" w:rsidR="00747CDB" w:rsidRDefault="00747CDB" w:rsidP="00747CDB">
      <w:pPr>
        <w:rPr>
          <w:rFonts w:ascii="Arial" w:hAnsi="Arial" w:cs="Arial"/>
          <w:sz w:val="20"/>
          <w:szCs w:val="20"/>
        </w:rPr>
      </w:pPr>
    </w:p>
    <w:p w14:paraId="37C20857" w14:textId="77777777" w:rsidR="00530640" w:rsidRDefault="00530640"/>
    <w:sectPr w:rsidR="00530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A57"/>
    <w:multiLevelType w:val="hybridMultilevel"/>
    <w:tmpl w:val="6D9EE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0626A4"/>
    <w:multiLevelType w:val="hybridMultilevel"/>
    <w:tmpl w:val="B46E6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AF10A5"/>
    <w:multiLevelType w:val="hybridMultilevel"/>
    <w:tmpl w:val="863C4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9821BA"/>
    <w:multiLevelType w:val="hybridMultilevel"/>
    <w:tmpl w:val="CA98DA0E"/>
    <w:lvl w:ilvl="0" w:tplc="BF04AA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F676C3"/>
    <w:multiLevelType w:val="hybridMultilevel"/>
    <w:tmpl w:val="FD60EE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645B31"/>
    <w:multiLevelType w:val="hybridMultilevel"/>
    <w:tmpl w:val="82F0B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231D25"/>
    <w:multiLevelType w:val="hybridMultilevel"/>
    <w:tmpl w:val="BCA21E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866721"/>
    <w:multiLevelType w:val="hybridMultilevel"/>
    <w:tmpl w:val="3272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60012B"/>
    <w:multiLevelType w:val="hybridMultilevel"/>
    <w:tmpl w:val="D77C50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893B2C"/>
    <w:multiLevelType w:val="hybridMultilevel"/>
    <w:tmpl w:val="DDA6B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0E0439"/>
    <w:multiLevelType w:val="hybridMultilevel"/>
    <w:tmpl w:val="7C3215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8D083B"/>
    <w:multiLevelType w:val="hybridMultilevel"/>
    <w:tmpl w:val="BD226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D95722"/>
    <w:multiLevelType w:val="hybridMultilevel"/>
    <w:tmpl w:val="FB2425D6"/>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D150815"/>
    <w:multiLevelType w:val="hybridMultilevel"/>
    <w:tmpl w:val="7C681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0C53A6"/>
    <w:multiLevelType w:val="hybridMultilevel"/>
    <w:tmpl w:val="4120C8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4"/>
  </w:num>
  <w:num w:numId="4">
    <w:abstractNumId w:val="14"/>
  </w:num>
  <w:num w:numId="5">
    <w:abstractNumId w:val="0"/>
  </w:num>
  <w:num w:numId="6">
    <w:abstractNumId w:val="1"/>
  </w:num>
  <w:num w:numId="7">
    <w:abstractNumId w:val="13"/>
  </w:num>
  <w:num w:numId="8">
    <w:abstractNumId w:val="8"/>
  </w:num>
  <w:num w:numId="9">
    <w:abstractNumId w:val="10"/>
  </w:num>
  <w:num w:numId="10">
    <w:abstractNumId w:val="5"/>
  </w:num>
  <w:num w:numId="11">
    <w:abstractNumId w:val="7"/>
  </w:num>
  <w:num w:numId="12">
    <w:abstractNumId w:val="6"/>
  </w:num>
  <w:num w:numId="13">
    <w:abstractNumId w:val="1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DB"/>
    <w:rsid w:val="00530640"/>
    <w:rsid w:val="00747C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D0B8"/>
  <w15:chartTrackingRefBased/>
  <w15:docId w15:val="{640AE01F-9646-471E-9FB8-08BD35E6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47C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4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74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74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74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B0CD22D34974198F58513AEB35E67" ma:contentTypeVersion="4" ma:contentTypeDescription="Een nieuw document maken." ma:contentTypeScope="" ma:versionID="51ba33e0089bad80f39a2a330aab1132">
  <xsd:schema xmlns:xsd="http://www.w3.org/2001/XMLSchema" xmlns:xs="http://www.w3.org/2001/XMLSchema" xmlns:p="http://schemas.microsoft.com/office/2006/metadata/properties" xmlns:ns2="107b38de-aa82-40ff-87e7-4171843a3e9c" targetNamespace="http://schemas.microsoft.com/office/2006/metadata/properties" ma:root="true" ma:fieldsID="da46508906c0050dac7b1bf476998a4d" ns2:_="">
    <xsd:import namespace="107b38de-aa82-40ff-87e7-4171843a3e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b38de-aa82-40ff-87e7-4171843a3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FCFE9-44BE-447C-AED3-B1D38AA0D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b38de-aa82-40ff-87e7-4171843a3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8D6F9-12AF-4695-8AEB-95B22CCCA31F}">
  <ds:schemaRefs>
    <ds:schemaRef ds:uri="http://schemas.microsoft.com/sharepoint/v3/contenttype/forms"/>
  </ds:schemaRefs>
</ds:datastoreItem>
</file>

<file path=customXml/itemProps3.xml><?xml version="1.0" encoding="utf-8"?>
<ds:datastoreItem xmlns:ds="http://schemas.openxmlformats.org/officeDocument/2006/customXml" ds:itemID="{B5222638-D746-469D-9E79-DB6A1883950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7b38de-aa82-40ff-87e7-4171843a3e9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2969</Words>
  <Characters>16335</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(Henry) Jennen</dc:creator>
  <cp:keywords/>
  <dc:description/>
  <cp:lastModifiedBy>P.A.C.E. (Henry) Jennen</cp:lastModifiedBy>
  <cp:revision>1</cp:revision>
  <dcterms:created xsi:type="dcterms:W3CDTF">2018-07-12T12:13:00Z</dcterms:created>
  <dcterms:modified xsi:type="dcterms:W3CDTF">2018-07-12T12:14:00Z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0x010100088B0CD22D34974198F58513AEB35E67</vt:lpwstr>
  </property>
</Properties>
</file>