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9C1" w:rsidRPr="00DD0C33" w:rsidRDefault="00E220F8" w:rsidP="00715667">
      <w:pPr>
        <w:pStyle w:val="Lijstalinea"/>
        <w:spacing w:after="0" w:line="240" w:lineRule="auto"/>
        <w:ind w:left="0"/>
        <w:rPr>
          <w:rFonts w:ascii="Arial" w:hAnsi="Arial" w:cs="Arial"/>
          <w:b/>
          <w:sz w:val="28"/>
          <w:szCs w:val="28"/>
          <w:lang w:val="nl-NL"/>
        </w:rPr>
      </w:pPr>
      <w:r w:rsidRPr="00DD0C33">
        <w:rPr>
          <w:rFonts w:ascii="Arial" w:hAnsi="Arial" w:cs="Arial"/>
          <w:b/>
          <w:sz w:val="28"/>
          <w:szCs w:val="28"/>
          <w:lang w:val="nl-NL"/>
        </w:rPr>
        <w:t xml:space="preserve">Bijlage 1 </w:t>
      </w:r>
      <w:r w:rsidR="001946FF">
        <w:rPr>
          <w:rFonts w:ascii="Arial" w:hAnsi="Arial" w:cs="Arial"/>
          <w:b/>
          <w:sz w:val="28"/>
          <w:szCs w:val="28"/>
          <w:lang w:val="nl-NL"/>
        </w:rPr>
        <w:t>–</w:t>
      </w:r>
      <w:r w:rsidRPr="00DD0C33">
        <w:rPr>
          <w:rFonts w:ascii="Arial" w:hAnsi="Arial" w:cs="Arial"/>
          <w:b/>
          <w:sz w:val="28"/>
          <w:szCs w:val="28"/>
          <w:lang w:val="nl-NL"/>
        </w:rPr>
        <w:t xml:space="preserve"> Antwoordenblad</w:t>
      </w:r>
      <w:r w:rsidR="001946FF">
        <w:rPr>
          <w:rFonts w:ascii="Arial" w:hAnsi="Arial" w:cs="Arial"/>
          <w:b/>
          <w:sz w:val="28"/>
          <w:szCs w:val="28"/>
          <w:lang w:val="nl-NL"/>
        </w:rPr>
        <w:t xml:space="preserve"> Marktconsultatie Verhuisdiensten</w:t>
      </w:r>
    </w:p>
    <w:p w:rsidR="00E220F8" w:rsidRDefault="00E220F8" w:rsidP="00715667">
      <w:pPr>
        <w:spacing w:after="0" w:line="240" w:lineRule="auto"/>
        <w:rPr>
          <w:rFonts w:ascii="Cambria" w:hAnsi="Cambria" w:cs="Tahoma"/>
          <w:b/>
          <w:szCs w:val="20"/>
          <w:lang w:val="nl-NL"/>
        </w:rPr>
      </w:pPr>
    </w:p>
    <w:p w:rsidR="00715667" w:rsidRPr="00715667" w:rsidRDefault="00715667" w:rsidP="00715667">
      <w:pPr>
        <w:spacing w:after="0" w:line="240" w:lineRule="auto"/>
        <w:jc w:val="both"/>
        <w:rPr>
          <w:rFonts w:ascii="Cambria" w:hAnsi="Cambria" w:cs="Tahoma"/>
          <w:i/>
          <w:sz w:val="20"/>
          <w:szCs w:val="20"/>
          <w:lang w:val="nl-NL"/>
        </w:rPr>
      </w:pPr>
      <w:r w:rsidRPr="00715667">
        <w:rPr>
          <w:rFonts w:ascii="Cambria" w:hAnsi="Cambria" w:cs="Tahoma"/>
          <w:i/>
          <w:sz w:val="20"/>
          <w:szCs w:val="20"/>
          <w:lang w:val="nl-NL"/>
        </w:rPr>
        <w:t xml:space="preserve">Alle partijen hebben hetzelfde vragen format ontvangen in het kader van deze marktconsultatie, het kan dus zijn dat een vraag voor u niet van toepassing is. In dat geval kunt u dat als antwoord aangeven. </w:t>
      </w:r>
    </w:p>
    <w:p w:rsidR="0003541D" w:rsidRPr="00410E83" w:rsidRDefault="0003541D" w:rsidP="00410E83">
      <w:pPr>
        <w:spacing w:after="0" w:line="240" w:lineRule="auto"/>
        <w:rPr>
          <w:rFonts w:ascii="Cambria" w:hAnsi="Cambria" w:cs="Tahoma"/>
          <w:b/>
          <w:szCs w:val="20"/>
          <w:lang w:val="nl-NL"/>
        </w:rPr>
      </w:pPr>
    </w:p>
    <w:tbl>
      <w:tblPr>
        <w:tblStyle w:val="Tabelraster"/>
        <w:tblW w:w="9464" w:type="dxa"/>
        <w:tblLook w:val="04A0" w:firstRow="1" w:lastRow="0" w:firstColumn="1" w:lastColumn="0" w:noHBand="0" w:noVBand="1"/>
      </w:tblPr>
      <w:tblGrid>
        <w:gridCol w:w="4786"/>
        <w:gridCol w:w="4678"/>
      </w:tblGrid>
      <w:tr w:rsidR="002759C1" w:rsidRPr="00BD51C8" w:rsidTr="00DD0C33">
        <w:trPr>
          <w:trHeight w:val="515"/>
        </w:trPr>
        <w:tc>
          <w:tcPr>
            <w:tcW w:w="9464" w:type="dxa"/>
            <w:gridSpan w:val="2"/>
            <w:vAlign w:val="center"/>
          </w:tcPr>
          <w:p w:rsidR="002759C1" w:rsidRPr="00DD0C33" w:rsidRDefault="002759C1" w:rsidP="00200BA8">
            <w:pPr>
              <w:pStyle w:val="Lijstalinea"/>
              <w:ind w:left="284"/>
              <w:jc w:val="center"/>
              <w:rPr>
                <w:rFonts w:ascii="Arial" w:hAnsi="Arial" w:cs="Arial"/>
                <w:b/>
                <w:szCs w:val="20"/>
                <w:lang w:val="nl-NL"/>
              </w:rPr>
            </w:pPr>
            <w:r w:rsidRPr="00DD0C33">
              <w:rPr>
                <w:rFonts w:ascii="Arial" w:hAnsi="Arial" w:cs="Arial"/>
                <w:b/>
                <w:szCs w:val="20"/>
                <w:lang w:val="nl-NL"/>
              </w:rPr>
              <w:t>Vraag</w:t>
            </w:r>
            <w:r w:rsidR="00703098" w:rsidRPr="00DD0C33">
              <w:rPr>
                <w:rFonts w:ascii="Arial" w:hAnsi="Arial" w:cs="Arial"/>
                <w:b/>
                <w:szCs w:val="20"/>
                <w:lang w:val="nl-NL"/>
              </w:rPr>
              <w:t>stelling markt</w:t>
            </w:r>
            <w:r w:rsidR="00E422BE" w:rsidRPr="00DD0C33">
              <w:rPr>
                <w:rFonts w:ascii="Arial" w:hAnsi="Arial" w:cs="Arial"/>
                <w:b/>
                <w:szCs w:val="20"/>
                <w:lang w:val="nl-NL"/>
              </w:rPr>
              <w:t>consultatie</w:t>
            </w:r>
            <w:r w:rsidR="00703098" w:rsidRPr="00DD0C33">
              <w:rPr>
                <w:rFonts w:ascii="Arial" w:hAnsi="Arial" w:cs="Arial"/>
                <w:b/>
                <w:szCs w:val="20"/>
                <w:lang w:val="nl-NL"/>
              </w:rPr>
              <w:t xml:space="preserve"> </w:t>
            </w:r>
            <w:r w:rsidR="00200BA8">
              <w:rPr>
                <w:rFonts w:ascii="Arial" w:hAnsi="Arial" w:cs="Arial"/>
                <w:b/>
                <w:szCs w:val="20"/>
                <w:lang w:val="nl-NL"/>
              </w:rPr>
              <w:t>Verhuisdiensten</w:t>
            </w:r>
          </w:p>
        </w:tc>
      </w:tr>
      <w:tr w:rsidR="002759C1" w:rsidTr="00DD0C33">
        <w:trPr>
          <w:trHeight w:val="391"/>
        </w:trPr>
        <w:tc>
          <w:tcPr>
            <w:tcW w:w="9464" w:type="dxa"/>
            <w:gridSpan w:val="2"/>
            <w:shd w:val="clear" w:color="auto" w:fill="F2F2F2" w:themeFill="background1" w:themeFillShade="F2"/>
            <w:vAlign w:val="center"/>
          </w:tcPr>
          <w:p w:rsidR="002759C1" w:rsidRPr="002759C1" w:rsidRDefault="005C5607" w:rsidP="00DD0C33">
            <w:pPr>
              <w:rPr>
                <w:rFonts w:ascii="Cambria" w:hAnsi="Cambria" w:cs="Tahoma"/>
                <w:i/>
                <w:szCs w:val="20"/>
              </w:rPr>
            </w:pPr>
            <w:r w:rsidRPr="008C038D">
              <w:rPr>
                <w:rFonts w:ascii="Cambria" w:hAnsi="Cambria" w:cs="Tahoma"/>
                <w:i/>
                <w:szCs w:val="20"/>
              </w:rPr>
              <w:t xml:space="preserve">A    </w:t>
            </w:r>
            <w:r w:rsidR="002759C1" w:rsidRPr="00DD0C33">
              <w:rPr>
                <w:rFonts w:ascii="Cambria" w:hAnsi="Cambria" w:cs="Tahoma"/>
                <w:i/>
                <w:szCs w:val="20"/>
                <w:u w:val="single"/>
              </w:rPr>
              <w:t>Algemeen</w:t>
            </w:r>
          </w:p>
        </w:tc>
      </w:tr>
      <w:tr w:rsidR="002759C1" w:rsidRPr="00F708EA" w:rsidTr="00DD0C33">
        <w:trPr>
          <w:trHeight w:val="457"/>
        </w:trPr>
        <w:tc>
          <w:tcPr>
            <w:tcW w:w="4786" w:type="dxa"/>
            <w:vAlign w:val="center"/>
          </w:tcPr>
          <w:p w:rsidR="002759C1" w:rsidRPr="00F708EA" w:rsidRDefault="004F0A56" w:rsidP="00DD0C33">
            <w:pPr>
              <w:pStyle w:val="Lijstalinea"/>
              <w:numPr>
                <w:ilvl w:val="0"/>
                <w:numId w:val="6"/>
              </w:numPr>
              <w:rPr>
                <w:rFonts w:ascii="Arial" w:hAnsi="Arial" w:cs="Arial"/>
                <w:lang w:val="nl-NL"/>
              </w:rPr>
            </w:pPr>
            <w:r w:rsidRPr="00F708EA">
              <w:rPr>
                <w:rFonts w:ascii="Arial" w:hAnsi="Arial" w:cs="Arial"/>
                <w:lang w:val="nl-NL"/>
              </w:rPr>
              <w:t>Naam organisatie:</w:t>
            </w:r>
          </w:p>
        </w:tc>
        <w:tc>
          <w:tcPr>
            <w:tcW w:w="4678" w:type="dxa"/>
          </w:tcPr>
          <w:p w:rsidR="002759C1" w:rsidRPr="00F708EA" w:rsidRDefault="002759C1" w:rsidP="002759C1">
            <w:pPr>
              <w:rPr>
                <w:rFonts w:ascii="Cambria" w:hAnsi="Cambria" w:cs="Tahoma"/>
                <w:lang w:val="nl-NL"/>
              </w:rPr>
            </w:pPr>
          </w:p>
        </w:tc>
      </w:tr>
      <w:tr w:rsidR="004F0A56" w:rsidRPr="00F708EA" w:rsidTr="00DD0C33">
        <w:trPr>
          <w:trHeight w:val="588"/>
        </w:trPr>
        <w:tc>
          <w:tcPr>
            <w:tcW w:w="4786" w:type="dxa"/>
            <w:vAlign w:val="center"/>
          </w:tcPr>
          <w:p w:rsidR="004F0A56" w:rsidRPr="00F708EA" w:rsidRDefault="004F0A56" w:rsidP="00DD0C33">
            <w:pPr>
              <w:pStyle w:val="Lijstalinea"/>
              <w:numPr>
                <w:ilvl w:val="0"/>
                <w:numId w:val="6"/>
              </w:numPr>
              <w:rPr>
                <w:rFonts w:ascii="Arial" w:hAnsi="Arial" w:cs="Arial"/>
                <w:lang w:val="nl-NL"/>
              </w:rPr>
            </w:pPr>
            <w:r w:rsidRPr="00F708EA">
              <w:rPr>
                <w:rFonts w:ascii="Arial" w:hAnsi="Arial" w:cs="Arial"/>
                <w:lang w:val="nl-NL"/>
              </w:rPr>
              <w:t>Naam en contactgegevens contactpersoon:</w:t>
            </w:r>
          </w:p>
        </w:tc>
        <w:tc>
          <w:tcPr>
            <w:tcW w:w="4678" w:type="dxa"/>
          </w:tcPr>
          <w:p w:rsidR="004F0A56" w:rsidRPr="00F708EA" w:rsidRDefault="004F0A56" w:rsidP="002759C1">
            <w:pPr>
              <w:rPr>
                <w:rFonts w:ascii="Cambria" w:hAnsi="Cambria" w:cs="Tahoma"/>
                <w:lang w:val="nl-NL"/>
              </w:rPr>
            </w:pPr>
          </w:p>
        </w:tc>
      </w:tr>
      <w:tr w:rsidR="005C5607" w:rsidRPr="00A81016" w:rsidTr="00DD0C33">
        <w:trPr>
          <w:trHeight w:val="867"/>
        </w:trPr>
        <w:tc>
          <w:tcPr>
            <w:tcW w:w="4786" w:type="dxa"/>
            <w:vAlign w:val="center"/>
          </w:tcPr>
          <w:p w:rsidR="005C5607" w:rsidRPr="00F708EA" w:rsidRDefault="005C5607" w:rsidP="00DD0C33">
            <w:pPr>
              <w:pStyle w:val="Lijstalinea"/>
              <w:numPr>
                <w:ilvl w:val="0"/>
                <w:numId w:val="6"/>
              </w:numPr>
              <w:rPr>
                <w:rFonts w:ascii="Arial" w:hAnsi="Arial" w:cs="Arial"/>
                <w:lang w:val="nl-NL"/>
              </w:rPr>
            </w:pPr>
            <w:r w:rsidRPr="00F708EA">
              <w:rPr>
                <w:rFonts w:ascii="Arial" w:hAnsi="Arial" w:cs="Arial"/>
                <w:lang w:val="nl-NL"/>
              </w:rPr>
              <w:t>Wat is globaal de omzet van uw organisatie en wat zijn uw omzetverwachtingen?</w:t>
            </w:r>
          </w:p>
        </w:tc>
        <w:tc>
          <w:tcPr>
            <w:tcW w:w="4678" w:type="dxa"/>
          </w:tcPr>
          <w:p w:rsidR="005C5607" w:rsidRPr="00F708EA" w:rsidRDefault="005C5607" w:rsidP="002759C1">
            <w:pPr>
              <w:rPr>
                <w:rFonts w:ascii="Cambria" w:hAnsi="Cambria" w:cs="Tahoma"/>
                <w:lang w:val="nl-NL"/>
              </w:rPr>
            </w:pPr>
          </w:p>
        </w:tc>
      </w:tr>
      <w:tr w:rsidR="005C5607" w:rsidRPr="00A81016" w:rsidTr="00DD0C33">
        <w:trPr>
          <w:trHeight w:val="413"/>
        </w:trPr>
        <w:tc>
          <w:tcPr>
            <w:tcW w:w="4786" w:type="dxa"/>
            <w:vAlign w:val="center"/>
          </w:tcPr>
          <w:p w:rsidR="005C5607" w:rsidRPr="00F708EA" w:rsidRDefault="005C5607" w:rsidP="00DD0C33">
            <w:pPr>
              <w:pStyle w:val="Lijstalinea"/>
              <w:numPr>
                <w:ilvl w:val="0"/>
                <w:numId w:val="6"/>
              </w:numPr>
              <w:rPr>
                <w:rFonts w:ascii="Arial" w:hAnsi="Arial" w:cs="Arial"/>
                <w:lang w:val="nl-NL"/>
              </w:rPr>
            </w:pPr>
            <w:r w:rsidRPr="00F708EA">
              <w:rPr>
                <w:rFonts w:ascii="Arial" w:hAnsi="Arial" w:cs="Arial"/>
                <w:lang w:val="nl-NL"/>
              </w:rPr>
              <w:t>Wat is globaal uw marktaandeel?</w:t>
            </w:r>
          </w:p>
        </w:tc>
        <w:tc>
          <w:tcPr>
            <w:tcW w:w="4678" w:type="dxa"/>
          </w:tcPr>
          <w:p w:rsidR="005C5607" w:rsidRPr="00F708EA" w:rsidRDefault="005C5607" w:rsidP="002759C1">
            <w:pPr>
              <w:rPr>
                <w:rFonts w:ascii="Cambria" w:hAnsi="Cambria" w:cs="Tahoma"/>
                <w:lang w:val="nl-NL"/>
              </w:rPr>
            </w:pPr>
          </w:p>
        </w:tc>
      </w:tr>
      <w:tr w:rsidR="005C5607" w:rsidRPr="00F708EA" w:rsidTr="008C038D">
        <w:trPr>
          <w:trHeight w:val="978"/>
        </w:trPr>
        <w:tc>
          <w:tcPr>
            <w:tcW w:w="4786" w:type="dxa"/>
            <w:vAlign w:val="center"/>
          </w:tcPr>
          <w:p w:rsidR="005C5607" w:rsidRPr="00F708EA" w:rsidRDefault="005C5607" w:rsidP="00DD0C33">
            <w:pPr>
              <w:pStyle w:val="Lijstalinea"/>
              <w:numPr>
                <w:ilvl w:val="0"/>
                <w:numId w:val="6"/>
              </w:numPr>
              <w:rPr>
                <w:rFonts w:ascii="Arial" w:hAnsi="Arial" w:cs="Arial"/>
                <w:color w:val="1F497D"/>
                <w:lang w:val="nl-NL"/>
              </w:rPr>
            </w:pPr>
            <w:r w:rsidRPr="00F708EA">
              <w:rPr>
                <w:rFonts w:ascii="Arial" w:hAnsi="Arial" w:cs="Arial"/>
                <w:lang w:val="nl-NL"/>
              </w:rPr>
              <w:t>Werkt u samen met andere bedrijven / onderaannemers in de keten? Zo ja, op welke aspecten?</w:t>
            </w:r>
          </w:p>
        </w:tc>
        <w:tc>
          <w:tcPr>
            <w:tcW w:w="4678" w:type="dxa"/>
          </w:tcPr>
          <w:p w:rsidR="005C5607" w:rsidRPr="00F708EA" w:rsidRDefault="005C5607" w:rsidP="002759C1">
            <w:pPr>
              <w:rPr>
                <w:rFonts w:ascii="Cambria" w:hAnsi="Cambria" w:cs="Tahoma"/>
                <w:lang w:val="nl-NL"/>
              </w:rPr>
            </w:pPr>
          </w:p>
        </w:tc>
      </w:tr>
    </w:tbl>
    <w:p w:rsidR="002759C1" w:rsidRDefault="002759C1">
      <w:pPr>
        <w:rPr>
          <w:lang w:val="nl-NL"/>
        </w:rPr>
      </w:pPr>
    </w:p>
    <w:p w:rsidR="00200BA8" w:rsidRPr="00200BA8" w:rsidRDefault="00200BA8" w:rsidP="00200BA8">
      <w:pPr>
        <w:rPr>
          <w:rFonts w:ascii="Arial" w:hAnsi="Arial" w:cs="Arial"/>
          <w:i/>
          <w:lang w:val="nl-NL"/>
        </w:rPr>
      </w:pPr>
      <w:r w:rsidRPr="00200BA8">
        <w:rPr>
          <w:rFonts w:ascii="Arial" w:hAnsi="Arial" w:cs="Arial"/>
          <w:i/>
          <w:lang w:val="nl-NL"/>
        </w:rPr>
        <w:t>Voor de gemeente Leiden dienen tevens reisdocumenten en archieven verhuisd te worden.</w:t>
      </w:r>
    </w:p>
    <w:tbl>
      <w:tblPr>
        <w:tblStyle w:val="Tabelraster"/>
        <w:tblW w:w="9464" w:type="dxa"/>
        <w:tblLook w:val="04A0" w:firstRow="1" w:lastRow="0" w:firstColumn="1" w:lastColumn="0" w:noHBand="0" w:noVBand="1"/>
      </w:tblPr>
      <w:tblGrid>
        <w:gridCol w:w="4786"/>
        <w:gridCol w:w="4678"/>
      </w:tblGrid>
      <w:tr w:rsidR="002759C1" w:rsidRPr="00F708EA" w:rsidTr="00DD0C33">
        <w:trPr>
          <w:trHeight w:val="399"/>
        </w:trPr>
        <w:tc>
          <w:tcPr>
            <w:tcW w:w="9464" w:type="dxa"/>
            <w:gridSpan w:val="2"/>
            <w:shd w:val="clear" w:color="auto" w:fill="F2F2F2" w:themeFill="background1" w:themeFillShade="F2"/>
            <w:vAlign w:val="center"/>
          </w:tcPr>
          <w:p w:rsidR="002759C1" w:rsidRPr="00F708EA" w:rsidRDefault="005C5607" w:rsidP="00DD0C33">
            <w:pPr>
              <w:rPr>
                <w:i/>
                <w:u w:val="single"/>
                <w:lang w:val="nl-NL"/>
              </w:rPr>
            </w:pPr>
            <w:r w:rsidRPr="00F708EA">
              <w:rPr>
                <w:rFonts w:ascii="Cambria" w:hAnsi="Cambria" w:cs="Tahoma"/>
                <w:i/>
              </w:rPr>
              <w:t xml:space="preserve">B   </w:t>
            </w:r>
            <w:r w:rsidR="00DD0C33" w:rsidRPr="00F708EA">
              <w:rPr>
                <w:rFonts w:ascii="Cambria" w:hAnsi="Cambria" w:cs="Tahoma"/>
                <w:i/>
                <w:u w:val="single"/>
              </w:rPr>
              <w:t>Dienstverlening</w:t>
            </w:r>
          </w:p>
        </w:tc>
      </w:tr>
      <w:tr w:rsidR="00200BA8" w:rsidRPr="00497499" w:rsidTr="00DD3EFB">
        <w:trPr>
          <w:trHeight w:val="1599"/>
        </w:trPr>
        <w:tc>
          <w:tcPr>
            <w:tcW w:w="4786" w:type="dxa"/>
            <w:shd w:val="clear" w:color="auto" w:fill="auto"/>
            <w:vAlign w:val="center"/>
          </w:tcPr>
          <w:p w:rsidR="00200BA8" w:rsidRPr="00497499" w:rsidRDefault="00200BA8" w:rsidP="00497499">
            <w:pPr>
              <w:pStyle w:val="Lijstalinea"/>
              <w:numPr>
                <w:ilvl w:val="0"/>
                <w:numId w:val="31"/>
              </w:numPr>
              <w:spacing w:line="240" w:lineRule="atLeast"/>
              <w:rPr>
                <w:rFonts w:ascii="Arial" w:hAnsi="Arial" w:cs="Arial"/>
                <w:lang w:val="nl-NL"/>
              </w:rPr>
            </w:pPr>
            <w:r w:rsidRPr="00497499">
              <w:rPr>
                <w:rFonts w:ascii="Arial" w:hAnsi="Arial" w:cs="Arial"/>
                <w:lang w:val="nl-NL"/>
              </w:rPr>
              <w:t xml:space="preserve">In hoeverre is het voor uw organisatie interessant om zowel de verhuizing van de </w:t>
            </w:r>
            <w:r w:rsidR="00F72ACE" w:rsidRPr="00497499">
              <w:rPr>
                <w:rFonts w:ascii="Arial" w:hAnsi="Arial" w:cs="Arial"/>
                <w:lang w:val="nl-NL"/>
              </w:rPr>
              <w:t>waarde- documenten</w:t>
            </w:r>
            <w:r w:rsidRPr="00497499">
              <w:rPr>
                <w:rFonts w:ascii="Arial" w:hAnsi="Arial" w:cs="Arial"/>
                <w:lang w:val="nl-NL"/>
              </w:rPr>
              <w:t xml:space="preserve"> te verzorgen als de overige verhuisdienstverlening?</w:t>
            </w:r>
            <w:r w:rsidR="00221B62">
              <w:rPr>
                <w:rFonts w:ascii="Arial" w:hAnsi="Arial" w:cs="Arial"/>
                <w:lang w:val="nl-NL"/>
              </w:rPr>
              <w:t xml:space="preserve"> Geef hierbij tevens aan waarom dat zo is.</w:t>
            </w:r>
          </w:p>
        </w:tc>
        <w:tc>
          <w:tcPr>
            <w:tcW w:w="4678" w:type="dxa"/>
          </w:tcPr>
          <w:p w:rsidR="00200BA8" w:rsidRPr="00F708EA" w:rsidRDefault="00200BA8" w:rsidP="00074EEE">
            <w:pPr>
              <w:rPr>
                <w:lang w:val="nl-NL"/>
              </w:rPr>
            </w:pPr>
          </w:p>
        </w:tc>
      </w:tr>
      <w:tr w:rsidR="002759C1" w:rsidRPr="00DD3EFB" w:rsidTr="00497499">
        <w:trPr>
          <w:trHeight w:val="2311"/>
        </w:trPr>
        <w:tc>
          <w:tcPr>
            <w:tcW w:w="4786" w:type="dxa"/>
            <w:shd w:val="clear" w:color="auto" w:fill="auto"/>
            <w:vAlign w:val="center"/>
          </w:tcPr>
          <w:p w:rsidR="002759C1" w:rsidRPr="001946FF" w:rsidRDefault="001946FF" w:rsidP="00221B62">
            <w:pPr>
              <w:pStyle w:val="Lijstalinea"/>
              <w:numPr>
                <w:ilvl w:val="0"/>
                <w:numId w:val="31"/>
              </w:numPr>
              <w:spacing w:line="240" w:lineRule="atLeast"/>
              <w:rPr>
                <w:rFonts w:ascii="Arial" w:hAnsi="Arial" w:cs="Arial"/>
                <w:lang w:val="nl-NL"/>
              </w:rPr>
            </w:pPr>
            <w:r w:rsidRPr="001946FF">
              <w:rPr>
                <w:rFonts w:ascii="Arial" w:hAnsi="Arial" w:cs="Arial"/>
                <w:lang w:val="nl-NL"/>
              </w:rPr>
              <w:t xml:space="preserve">Kunt u aangeven of uw organisatie bevoegd is om </w:t>
            </w:r>
            <w:r w:rsidR="00F72ACE" w:rsidRPr="001946FF">
              <w:rPr>
                <w:rFonts w:ascii="Arial" w:hAnsi="Arial" w:cs="Arial"/>
                <w:lang w:val="nl-NL"/>
              </w:rPr>
              <w:t>waarde</w:t>
            </w:r>
            <w:r w:rsidR="00F72ACE">
              <w:rPr>
                <w:rFonts w:ascii="Arial" w:hAnsi="Arial" w:cs="Arial"/>
                <w:lang w:val="nl-NL"/>
              </w:rPr>
              <w:t>-</w:t>
            </w:r>
            <w:r w:rsidR="00F72ACE" w:rsidRPr="001946FF">
              <w:rPr>
                <w:rFonts w:ascii="Arial" w:hAnsi="Arial" w:cs="Arial"/>
                <w:lang w:val="nl-NL"/>
              </w:rPr>
              <w:t>documenten</w:t>
            </w:r>
            <w:r w:rsidRPr="001946FF">
              <w:rPr>
                <w:rFonts w:ascii="Arial" w:hAnsi="Arial" w:cs="Arial"/>
                <w:lang w:val="nl-NL"/>
              </w:rPr>
              <w:t xml:space="preserve"> te vervoeren in termen van bijvoorbeeld certificaten? In het geval uw organisatie ook in het bezit is van andere bewijsstukken waarmee de bevoegdheid kan worden aangetoond dan kunt u dat tevens hier aangeven.</w:t>
            </w:r>
          </w:p>
        </w:tc>
        <w:tc>
          <w:tcPr>
            <w:tcW w:w="4678" w:type="dxa"/>
          </w:tcPr>
          <w:p w:rsidR="002759C1" w:rsidRPr="00F708EA" w:rsidRDefault="002759C1" w:rsidP="00074EEE">
            <w:pPr>
              <w:rPr>
                <w:lang w:val="nl-NL"/>
              </w:rPr>
            </w:pPr>
          </w:p>
        </w:tc>
      </w:tr>
      <w:tr w:rsidR="002759C1" w:rsidRPr="00DD3EFB" w:rsidTr="00497499">
        <w:trPr>
          <w:trHeight w:val="1067"/>
        </w:trPr>
        <w:tc>
          <w:tcPr>
            <w:tcW w:w="4786" w:type="dxa"/>
            <w:vAlign w:val="center"/>
          </w:tcPr>
          <w:p w:rsidR="002759C1" w:rsidRPr="00283C38" w:rsidRDefault="00283C38" w:rsidP="00497499">
            <w:pPr>
              <w:pStyle w:val="Lijstalinea"/>
              <w:numPr>
                <w:ilvl w:val="0"/>
                <w:numId w:val="31"/>
              </w:numPr>
              <w:spacing w:line="240" w:lineRule="atLeast"/>
              <w:rPr>
                <w:rFonts w:ascii="Arial" w:hAnsi="Arial" w:cs="Arial"/>
                <w:lang w:val="nl-NL"/>
              </w:rPr>
            </w:pPr>
            <w:r w:rsidRPr="00283C38">
              <w:rPr>
                <w:rFonts w:ascii="Arial" w:hAnsi="Arial" w:cs="Arial"/>
                <w:lang w:val="nl-NL"/>
              </w:rPr>
              <w:t xml:space="preserve">Kunt u aangeven hoe </w:t>
            </w:r>
            <w:r w:rsidR="00200BA8">
              <w:rPr>
                <w:rFonts w:ascii="Arial" w:hAnsi="Arial" w:cs="Arial"/>
                <w:lang w:val="nl-NL"/>
              </w:rPr>
              <w:t>het</w:t>
            </w:r>
            <w:r w:rsidRPr="00283C38">
              <w:rPr>
                <w:rFonts w:ascii="Arial" w:hAnsi="Arial" w:cs="Arial"/>
                <w:lang w:val="nl-NL"/>
              </w:rPr>
              <w:t xml:space="preserve"> proces</w:t>
            </w:r>
            <w:r w:rsidR="00200BA8">
              <w:rPr>
                <w:rFonts w:ascii="Arial" w:hAnsi="Arial" w:cs="Arial"/>
                <w:lang w:val="nl-NL"/>
              </w:rPr>
              <w:t xml:space="preserve"> van waardetransport</w:t>
            </w:r>
            <w:r w:rsidRPr="00283C38">
              <w:rPr>
                <w:rFonts w:ascii="Arial" w:hAnsi="Arial" w:cs="Arial"/>
                <w:lang w:val="nl-NL"/>
              </w:rPr>
              <w:t xml:space="preserve"> b</w:t>
            </w:r>
            <w:r>
              <w:rPr>
                <w:rFonts w:ascii="Arial" w:hAnsi="Arial" w:cs="Arial"/>
                <w:lang w:val="nl-NL"/>
              </w:rPr>
              <w:t>innen uw organisatie geborgd is?</w:t>
            </w:r>
          </w:p>
        </w:tc>
        <w:tc>
          <w:tcPr>
            <w:tcW w:w="4678" w:type="dxa"/>
          </w:tcPr>
          <w:p w:rsidR="003A6E0C" w:rsidRPr="00F708EA" w:rsidRDefault="003A6E0C" w:rsidP="00492140">
            <w:pPr>
              <w:rPr>
                <w:lang w:val="nl-NL"/>
              </w:rPr>
            </w:pPr>
          </w:p>
        </w:tc>
      </w:tr>
      <w:tr w:rsidR="00C25833" w:rsidRPr="00DD3EFB" w:rsidTr="00221B62">
        <w:trPr>
          <w:trHeight w:val="1118"/>
        </w:trPr>
        <w:tc>
          <w:tcPr>
            <w:tcW w:w="4786" w:type="dxa"/>
            <w:vAlign w:val="center"/>
          </w:tcPr>
          <w:p w:rsidR="00C25833" w:rsidRPr="00497499" w:rsidRDefault="00533F8A" w:rsidP="00497499">
            <w:pPr>
              <w:pStyle w:val="Lijstalinea"/>
              <w:numPr>
                <w:ilvl w:val="0"/>
                <w:numId w:val="31"/>
              </w:numPr>
              <w:spacing w:line="240" w:lineRule="atLeast"/>
              <w:rPr>
                <w:rFonts w:ascii="Arial" w:hAnsi="Arial" w:cs="Arial"/>
                <w:lang w:val="nl-NL"/>
              </w:rPr>
            </w:pPr>
            <w:r w:rsidRPr="00497499">
              <w:rPr>
                <w:rFonts w:ascii="Arial" w:hAnsi="Arial" w:cs="Arial"/>
                <w:lang w:val="nl-NL"/>
              </w:rPr>
              <w:t>Kunt u aangeven hoe uw organisatie kunst stukken</w:t>
            </w:r>
            <w:r w:rsidR="00A56A38" w:rsidRPr="00497499">
              <w:rPr>
                <w:rFonts w:ascii="Arial" w:hAnsi="Arial" w:cs="Arial"/>
                <w:lang w:val="nl-NL"/>
              </w:rPr>
              <w:t xml:space="preserve"> en monumentale meubels</w:t>
            </w:r>
            <w:r w:rsidRPr="00497499">
              <w:rPr>
                <w:rFonts w:ascii="Arial" w:hAnsi="Arial" w:cs="Arial"/>
                <w:lang w:val="nl-NL"/>
              </w:rPr>
              <w:t xml:space="preserve"> verpakt, vervoer</w:t>
            </w:r>
            <w:r w:rsidR="00005231" w:rsidRPr="00497499">
              <w:rPr>
                <w:rFonts w:ascii="Arial" w:hAnsi="Arial" w:cs="Arial"/>
                <w:lang w:val="nl-NL"/>
              </w:rPr>
              <w:t>t</w:t>
            </w:r>
            <w:r w:rsidRPr="00497499">
              <w:rPr>
                <w:rFonts w:ascii="Arial" w:hAnsi="Arial" w:cs="Arial"/>
                <w:lang w:val="nl-NL"/>
              </w:rPr>
              <w:t xml:space="preserve"> en opslaat?</w:t>
            </w:r>
          </w:p>
        </w:tc>
        <w:tc>
          <w:tcPr>
            <w:tcW w:w="4678" w:type="dxa"/>
          </w:tcPr>
          <w:p w:rsidR="00C25833" w:rsidRPr="00F708EA" w:rsidRDefault="00C25833" w:rsidP="00492140">
            <w:pPr>
              <w:rPr>
                <w:lang w:val="nl-NL"/>
              </w:rPr>
            </w:pPr>
          </w:p>
        </w:tc>
      </w:tr>
      <w:tr w:rsidR="00533F8A" w:rsidRPr="00DD3EFB" w:rsidTr="00497499">
        <w:trPr>
          <w:trHeight w:val="887"/>
        </w:trPr>
        <w:tc>
          <w:tcPr>
            <w:tcW w:w="4786" w:type="dxa"/>
            <w:vAlign w:val="center"/>
          </w:tcPr>
          <w:p w:rsidR="00533F8A" w:rsidRPr="00533F8A" w:rsidRDefault="00533F8A" w:rsidP="00497499">
            <w:pPr>
              <w:pStyle w:val="Lijstalinea"/>
              <w:numPr>
                <w:ilvl w:val="0"/>
                <w:numId w:val="31"/>
              </w:numPr>
              <w:spacing w:line="240" w:lineRule="atLeast"/>
              <w:rPr>
                <w:rFonts w:ascii="Arial" w:hAnsi="Arial" w:cs="Arial"/>
                <w:lang w:val="nl-NL"/>
              </w:rPr>
            </w:pPr>
            <w:r w:rsidRPr="00533F8A">
              <w:rPr>
                <w:rFonts w:ascii="Arial" w:hAnsi="Arial" w:cs="Arial"/>
                <w:lang w:val="nl-NL"/>
              </w:rPr>
              <w:lastRenderedPageBreak/>
              <w:t xml:space="preserve">Hoe ziet u de </w:t>
            </w:r>
            <w:r w:rsidR="00F72ACE" w:rsidRPr="00533F8A">
              <w:rPr>
                <w:rFonts w:ascii="Arial" w:hAnsi="Arial" w:cs="Arial"/>
                <w:lang w:val="nl-NL"/>
              </w:rPr>
              <w:t>verhuis</w:t>
            </w:r>
            <w:r w:rsidR="00F72ACE">
              <w:rPr>
                <w:rFonts w:ascii="Arial" w:hAnsi="Arial" w:cs="Arial"/>
                <w:lang w:val="nl-NL"/>
              </w:rPr>
              <w:t>-</w:t>
            </w:r>
            <w:r w:rsidR="00F72ACE" w:rsidRPr="00533F8A">
              <w:rPr>
                <w:rFonts w:ascii="Arial" w:hAnsi="Arial" w:cs="Arial"/>
                <w:lang w:val="nl-NL"/>
              </w:rPr>
              <w:t>coördinatie</w:t>
            </w:r>
            <w:r w:rsidRPr="00533F8A">
              <w:rPr>
                <w:rFonts w:ascii="Arial" w:hAnsi="Arial" w:cs="Arial"/>
                <w:lang w:val="nl-NL"/>
              </w:rPr>
              <w:t xml:space="preserve"> vanuit uw organisatie voor zich?</w:t>
            </w:r>
          </w:p>
        </w:tc>
        <w:tc>
          <w:tcPr>
            <w:tcW w:w="4678" w:type="dxa"/>
          </w:tcPr>
          <w:p w:rsidR="00533F8A" w:rsidRPr="00F708EA" w:rsidRDefault="00533F8A" w:rsidP="00492140">
            <w:pPr>
              <w:rPr>
                <w:lang w:val="nl-NL"/>
              </w:rPr>
            </w:pPr>
          </w:p>
        </w:tc>
      </w:tr>
    </w:tbl>
    <w:p w:rsidR="000B5DD2" w:rsidRDefault="000B5DD2">
      <w:pPr>
        <w:rPr>
          <w:lang w:val="nl-NL"/>
        </w:rPr>
      </w:pPr>
    </w:p>
    <w:tbl>
      <w:tblPr>
        <w:tblStyle w:val="Tabelraster"/>
        <w:tblW w:w="9464" w:type="dxa"/>
        <w:tblLook w:val="04A0" w:firstRow="1" w:lastRow="0" w:firstColumn="1" w:lastColumn="0" w:noHBand="0" w:noVBand="1"/>
      </w:tblPr>
      <w:tblGrid>
        <w:gridCol w:w="4786"/>
        <w:gridCol w:w="4678"/>
      </w:tblGrid>
      <w:tr w:rsidR="00BB59C0" w:rsidRPr="006D1A7E" w:rsidTr="00DD0C33">
        <w:trPr>
          <w:trHeight w:val="403"/>
        </w:trPr>
        <w:tc>
          <w:tcPr>
            <w:tcW w:w="9464" w:type="dxa"/>
            <w:gridSpan w:val="2"/>
            <w:shd w:val="clear" w:color="auto" w:fill="F2F2F2" w:themeFill="background1" w:themeFillShade="F2"/>
            <w:vAlign w:val="center"/>
          </w:tcPr>
          <w:p w:rsidR="00BB59C0" w:rsidRPr="00F708EA" w:rsidRDefault="00DD0C33" w:rsidP="008C1CCC">
            <w:pPr>
              <w:rPr>
                <w:lang w:val="nl-NL"/>
              </w:rPr>
            </w:pPr>
            <w:r w:rsidRPr="00F708EA">
              <w:rPr>
                <w:lang w:val="nl-NL"/>
              </w:rPr>
              <w:br w:type="page"/>
            </w:r>
            <w:r w:rsidR="008C1CCC">
              <w:rPr>
                <w:rFonts w:ascii="Cambria" w:hAnsi="Cambria" w:cs="Tahoma"/>
                <w:i/>
                <w:lang w:val="nl-NL"/>
              </w:rPr>
              <w:t>C</w:t>
            </w:r>
            <w:r w:rsidR="005C5607" w:rsidRPr="003A6E0C">
              <w:rPr>
                <w:rFonts w:ascii="Cambria" w:hAnsi="Cambria" w:cs="Tahoma"/>
                <w:i/>
                <w:lang w:val="nl-NL"/>
              </w:rPr>
              <w:t xml:space="preserve">     </w:t>
            </w:r>
            <w:r w:rsidR="00BB59C0" w:rsidRPr="003A6E0C">
              <w:rPr>
                <w:rFonts w:ascii="Cambria" w:hAnsi="Cambria" w:cs="Tahoma"/>
                <w:i/>
                <w:u w:val="single"/>
                <w:lang w:val="nl-NL"/>
              </w:rPr>
              <w:t>Aanbestedings</w:t>
            </w:r>
            <w:r w:rsidR="00356826" w:rsidRPr="003A6E0C">
              <w:rPr>
                <w:rFonts w:ascii="Cambria" w:hAnsi="Cambria" w:cs="Tahoma"/>
                <w:i/>
                <w:u w:val="single"/>
                <w:lang w:val="nl-NL"/>
              </w:rPr>
              <w:t>strategie</w:t>
            </w:r>
          </w:p>
        </w:tc>
      </w:tr>
      <w:tr w:rsidR="001946FF" w:rsidRPr="00DD3EFB" w:rsidTr="008C038D">
        <w:trPr>
          <w:trHeight w:val="1556"/>
        </w:trPr>
        <w:tc>
          <w:tcPr>
            <w:tcW w:w="4786" w:type="dxa"/>
            <w:vAlign w:val="center"/>
          </w:tcPr>
          <w:p w:rsidR="001946FF" w:rsidRPr="00F708EA" w:rsidRDefault="001946FF" w:rsidP="00497499">
            <w:pPr>
              <w:pStyle w:val="Lijstalinea"/>
              <w:numPr>
                <w:ilvl w:val="0"/>
                <w:numId w:val="27"/>
              </w:numPr>
              <w:spacing w:line="260" w:lineRule="atLeast"/>
              <w:rPr>
                <w:rFonts w:ascii="Arial" w:hAnsi="Arial" w:cs="Arial"/>
                <w:lang w:val="nl-NL"/>
              </w:rPr>
            </w:pPr>
            <w:r w:rsidRPr="00F708EA">
              <w:rPr>
                <w:rFonts w:ascii="Arial" w:eastAsia="Cambria,Tahoma" w:hAnsi="Arial" w:cs="Arial"/>
                <w:lang w:val="nl-NL"/>
              </w:rPr>
              <w:t xml:space="preserve">Is het volgens u benodigd deze opdracht in percelen in de markt te zetten of juist niet? Zo ja, geef dan aan </w:t>
            </w:r>
            <w:r>
              <w:rPr>
                <w:rFonts w:ascii="Arial" w:eastAsia="Cambria,Tahoma" w:hAnsi="Arial" w:cs="Arial"/>
                <w:lang w:val="nl-NL"/>
              </w:rPr>
              <w:t xml:space="preserve">in </w:t>
            </w:r>
            <w:r w:rsidRPr="00F708EA">
              <w:rPr>
                <w:rFonts w:ascii="Arial" w:eastAsia="Cambria,Tahoma" w:hAnsi="Arial" w:cs="Arial"/>
                <w:lang w:val="nl-NL"/>
              </w:rPr>
              <w:t>welke</w:t>
            </w:r>
            <w:r>
              <w:rPr>
                <w:rFonts w:ascii="Arial" w:eastAsia="Cambria,Tahoma" w:hAnsi="Arial" w:cs="Arial"/>
                <w:lang w:val="nl-NL"/>
              </w:rPr>
              <w:t xml:space="preserve"> percelen</w:t>
            </w:r>
            <w:r w:rsidRPr="00F708EA">
              <w:rPr>
                <w:rFonts w:ascii="Arial" w:eastAsia="Cambria,Tahoma" w:hAnsi="Arial" w:cs="Arial"/>
                <w:lang w:val="nl-NL"/>
              </w:rPr>
              <w:t>, zo nee geef dan aan waarom niet.</w:t>
            </w:r>
          </w:p>
        </w:tc>
        <w:tc>
          <w:tcPr>
            <w:tcW w:w="4678" w:type="dxa"/>
          </w:tcPr>
          <w:p w:rsidR="001946FF" w:rsidRPr="00F708EA" w:rsidRDefault="001946FF">
            <w:pPr>
              <w:rPr>
                <w:lang w:val="nl-NL"/>
              </w:rPr>
            </w:pPr>
          </w:p>
        </w:tc>
      </w:tr>
      <w:tr w:rsidR="001946FF" w:rsidRPr="00DD3EFB" w:rsidTr="00C71956">
        <w:trPr>
          <w:trHeight w:val="1264"/>
        </w:trPr>
        <w:tc>
          <w:tcPr>
            <w:tcW w:w="4786" w:type="dxa"/>
            <w:vAlign w:val="center"/>
          </w:tcPr>
          <w:p w:rsidR="001946FF" w:rsidRPr="00F708EA" w:rsidRDefault="001946FF" w:rsidP="00497499">
            <w:pPr>
              <w:pStyle w:val="Lijstalinea"/>
              <w:numPr>
                <w:ilvl w:val="0"/>
                <w:numId w:val="27"/>
              </w:numPr>
              <w:spacing w:line="260" w:lineRule="atLeast"/>
              <w:rPr>
                <w:rFonts w:ascii="Arial" w:eastAsia="Cambria,Tahoma" w:hAnsi="Arial" w:cs="Arial"/>
                <w:lang w:val="nl-NL"/>
              </w:rPr>
            </w:pPr>
            <w:r w:rsidRPr="00F708EA">
              <w:rPr>
                <w:rFonts w:ascii="Arial" w:hAnsi="Arial" w:cs="Arial"/>
                <w:lang w:val="nl-NL"/>
              </w:rPr>
              <w:t>Waar dienen wij in de aanbestedings-procedure absoluut rekening mee te houden/welke tips kunt u ons meegeven voor het aanbestedingstraject?</w:t>
            </w:r>
          </w:p>
        </w:tc>
        <w:tc>
          <w:tcPr>
            <w:tcW w:w="4678" w:type="dxa"/>
          </w:tcPr>
          <w:p w:rsidR="001946FF" w:rsidRPr="00F708EA" w:rsidRDefault="001946FF">
            <w:pPr>
              <w:rPr>
                <w:lang w:val="nl-NL"/>
              </w:rPr>
            </w:pPr>
          </w:p>
        </w:tc>
      </w:tr>
      <w:tr w:rsidR="001946FF" w:rsidRPr="00283C38" w:rsidTr="00497499">
        <w:trPr>
          <w:trHeight w:val="1038"/>
        </w:trPr>
        <w:tc>
          <w:tcPr>
            <w:tcW w:w="4786" w:type="dxa"/>
            <w:vAlign w:val="center"/>
          </w:tcPr>
          <w:p w:rsidR="001946FF" w:rsidRPr="00F708EA" w:rsidRDefault="001946FF" w:rsidP="00497499">
            <w:pPr>
              <w:pStyle w:val="Lijstalinea"/>
              <w:numPr>
                <w:ilvl w:val="0"/>
                <w:numId w:val="27"/>
              </w:numPr>
              <w:spacing w:line="260" w:lineRule="atLeast"/>
              <w:rPr>
                <w:rFonts w:ascii="Arial" w:hAnsi="Arial" w:cs="Arial"/>
                <w:lang w:val="nl-NL"/>
              </w:rPr>
            </w:pPr>
            <w:r>
              <w:rPr>
                <w:rFonts w:ascii="Arial" w:eastAsia="Cambria,Tahoma" w:hAnsi="Arial" w:cs="Arial"/>
                <w:lang w:val="nl-NL"/>
              </w:rPr>
              <w:t xml:space="preserve">Heeft u de intentie om in te schrijven op deze aanbesteding? Zo nee, waarom niet? </w:t>
            </w:r>
          </w:p>
        </w:tc>
        <w:tc>
          <w:tcPr>
            <w:tcW w:w="4678" w:type="dxa"/>
          </w:tcPr>
          <w:p w:rsidR="001946FF" w:rsidRPr="00F708EA" w:rsidRDefault="001946FF">
            <w:pPr>
              <w:rPr>
                <w:lang w:val="nl-NL"/>
              </w:rPr>
            </w:pPr>
          </w:p>
        </w:tc>
      </w:tr>
    </w:tbl>
    <w:p w:rsidR="006D1A7E" w:rsidRDefault="006D1A7E">
      <w:pPr>
        <w:rPr>
          <w:sz w:val="8"/>
          <w:lang w:val="nl-NL"/>
        </w:rPr>
      </w:pPr>
    </w:p>
    <w:tbl>
      <w:tblPr>
        <w:tblStyle w:val="Tabelraster"/>
        <w:tblW w:w="9464" w:type="dxa"/>
        <w:tblLook w:val="04A0" w:firstRow="1" w:lastRow="0" w:firstColumn="1" w:lastColumn="0" w:noHBand="0" w:noVBand="1"/>
      </w:tblPr>
      <w:tblGrid>
        <w:gridCol w:w="4786"/>
        <w:gridCol w:w="4678"/>
      </w:tblGrid>
      <w:tr w:rsidR="001946FF" w:rsidRPr="00F708EA" w:rsidTr="00E00789">
        <w:trPr>
          <w:trHeight w:val="403"/>
        </w:trPr>
        <w:tc>
          <w:tcPr>
            <w:tcW w:w="9464" w:type="dxa"/>
            <w:gridSpan w:val="2"/>
            <w:shd w:val="clear" w:color="auto" w:fill="F2F2F2" w:themeFill="background1" w:themeFillShade="F2"/>
            <w:vAlign w:val="center"/>
          </w:tcPr>
          <w:p w:rsidR="001946FF" w:rsidRPr="00F708EA" w:rsidRDefault="001946FF" w:rsidP="00E00789">
            <w:pPr>
              <w:rPr>
                <w:lang w:val="nl-NL"/>
              </w:rPr>
            </w:pPr>
            <w:r w:rsidRPr="00F708EA">
              <w:rPr>
                <w:lang w:val="nl-NL"/>
              </w:rPr>
              <w:br w:type="page"/>
            </w:r>
            <w:r>
              <w:rPr>
                <w:rFonts w:ascii="Cambria" w:hAnsi="Cambria" w:cs="Tahoma"/>
                <w:i/>
                <w:lang w:val="nl-NL"/>
              </w:rPr>
              <w:t>D. Aansprakelijkheid</w:t>
            </w:r>
          </w:p>
        </w:tc>
      </w:tr>
      <w:tr w:rsidR="001946FF" w:rsidRPr="00DD3EFB" w:rsidTr="00E00789">
        <w:trPr>
          <w:trHeight w:val="1556"/>
        </w:trPr>
        <w:tc>
          <w:tcPr>
            <w:tcW w:w="4786" w:type="dxa"/>
            <w:vAlign w:val="center"/>
          </w:tcPr>
          <w:p w:rsidR="001946FF" w:rsidRPr="00F708EA" w:rsidRDefault="001946FF" w:rsidP="00497499">
            <w:pPr>
              <w:pStyle w:val="Lijstalinea"/>
              <w:numPr>
                <w:ilvl w:val="0"/>
                <w:numId w:val="28"/>
              </w:numPr>
              <w:spacing w:line="260" w:lineRule="atLeast"/>
              <w:rPr>
                <w:rFonts w:ascii="Arial" w:hAnsi="Arial" w:cs="Arial"/>
                <w:lang w:val="nl-NL"/>
              </w:rPr>
            </w:pPr>
            <w:r>
              <w:rPr>
                <w:rFonts w:ascii="Arial" w:eastAsia="Cambria,Tahoma" w:hAnsi="Arial" w:cs="Arial"/>
                <w:lang w:val="nl-NL"/>
              </w:rPr>
              <w:t xml:space="preserve">Kunt u aangeven welke </w:t>
            </w:r>
            <w:r w:rsidR="00005231">
              <w:rPr>
                <w:rFonts w:ascii="Arial" w:eastAsia="Cambria,Tahoma" w:hAnsi="Arial" w:cs="Arial"/>
                <w:lang w:val="nl-NL"/>
              </w:rPr>
              <w:t xml:space="preserve">verzekerde </w:t>
            </w:r>
            <w:r>
              <w:rPr>
                <w:rFonts w:ascii="Arial" w:eastAsia="Cambria,Tahoma" w:hAnsi="Arial" w:cs="Arial"/>
                <w:lang w:val="nl-NL"/>
              </w:rPr>
              <w:t>bedragen gebruikelijk zijn in uw branche ten aanzien van aansprakelijkheid?</w:t>
            </w:r>
          </w:p>
        </w:tc>
        <w:tc>
          <w:tcPr>
            <w:tcW w:w="4678" w:type="dxa"/>
          </w:tcPr>
          <w:p w:rsidR="001946FF" w:rsidRPr="00F708EA" w:rsidRDefault="001946FF" w:rsidP="00E00789">
            <w:pPr>
              <w:rPr>
                <w:lang w:val="nl-NL"/>
              </w:rPr>
            </w:pPr>
          </w:p>
        </w:tc>
      </w:tr>
    </w:tbl>
    <w:p w:rsidR="00556777" w:rsidRDefault="00556777" w:rsidP="00556777">
      <w:pPr>
        <w:ind w:left="360"/>
        <w:rPr>
          <w:rFonts w:ascii="Arial" w:hAnsi="Arial" w:cs="Arial"/>
          <w:i/>
          <w:lang w:val="nl-NL"/>
        </w:rPr>
      </w:pPr>
    </w:p>
    <w:tbl>
      <w:tblPr>
        <w:tblStyle w:val="Tabelraster"/>
        <w:tblW w:w="0" w:type="auto"/>
        <w:tblInd w:w="-34" w:type="dxa"/>
        <w:tblLook w:val="04A0" w:firstRow="1" w:lastRow="0" w:firstColumn="1" w:lastColumn="0" w:noHBand="0" w:noVBand="1"/>
      </w:tblPr>
      <w:tblGrid>
        <w:gridCol w:w="4858"/>
        <w:gridCol w:w="4464"/>
      </w:tblGrid>
      <w:tr w:rsidR="00556777" w:rsidTr="00221B62">
        <w:trPr>
          <w:trHeight w:val="469"/>
        </w:trPr>
        <w:tc>
          <w:tcPr>
            <w:tcW w:w="9322" w:type="dxa"/>
            <w:gridSpan w:val="2"/>
            <w:shd w:val="clear" w:color="auto" w:fill="F2F2F2" w:themeFill="background1" w:themeFillShade="F2"/>
            <w:vAlign w:val="center"/>
          </w:tcPr>
          <w:p w:rsidR="00556777" w:rsidRDefault="00556777" w:rsidP="00221B62">
            <w:pPr>
              <w:rPr>
                <w:rFonts w:ascii="Arial" w:hAnsi="Arial" w:cs="Arial"/>
                <w:i/>
                <w:lang w:val="nl-NL"/>
              </w:rPr>
            </w:pPr>
            <w:r w:rsidRPr="00556777">
              <w:rPr>
                <w:rFonts w:ascii="Cambria" w:hAnsi="Cambria" w:cs="Tahoma"/>
                <w:i/>
                <w:lang w:val="nl-NL"/>
              </w:rPr>
              <w:t>E.</w:t>
            </w:r>
            <w:r w:rsidRPr="005F5DCD">
              <w:rPr>
                <w:rFonts w:ascii="Cambria" w:hAnsi="Cambria" w:cs="Tahoma"/>
                <w:i/>
                <w:lang w:val="nl-NL"/>
              </w:rPr>
              <w:t xml:space="preserve">  Archiefruimte</w:t>
            </w:r>
          </w:p>
        </w:tc>
      </w:tr>
      <w:tr w:rsidR="00556777" w:rsidRPr="00DD3EFB" w:rsidTr="00497499">
        <w:trPr>
          <w:trHeight w:val="771"/>
        </w:trPr>
        <w:tc>
          <w:tcPr>
            <w:tcW w:w="4858" w:type="dxa"/>
            <w:vAlign w:val="center"/>
          </w:tcPr>
          <w:p w:rsidR="00556777" w:rsidRPr="00DB269B" w:rsidRDefault="00144CD8" w:rsidP="00221B62">
            <w:pPr>
              <w:numPr>
                <w:ilvl w:val="0"/>
                <w:numId w:val="32"/>
              </w:numPr>
              <w:spacing w:line="240" w:lineRule="atLeast"/>
              <w:rPr>
                <w:rFonts w:ascii="Arial" w:hAnsi="Arial" w:cs="Arial"/>
                <w:lang w:val="nl-NL"/>
              </w:rPr>
            </w:pPr>
            <w:r w:rsidRPr="00DB269B">
              <w:rPr>
                <w:rFonts w:ascii="Arial" w:hAnsi="Arial" w:cs="Arial"/>
                <w:lang w:val="nl-NL"/>
              </w:rPr>
              <w:t>Welke mogelijkheden biedt u bij het verhuizen van archief?</w:t>
            </w:r>
          </w:p>
        </w:tc>
        <w:tc>
          <w:tcPr>
            <w:tcW w:w="4464" w:type="dxa"/>
          </w:tcPr>
          <w:p w:rsidR="00556777" w:rsidRDefault="00556777" w:rsidP="00005231">
            <w:pPr>
              <w:rPr>
                <w:rFonts w:ascii="Arial" w:hAnsi="Arial" w:cs="Arial"/>
                <w:i/>
                <w:lang w:val="nl-NL"/>
              </w:rPr>
            </w:pPr>
          </w:p>
        </w:tc>
      </w:tr>
      <w:tr w:rsidR="00556777" w:rsidRPr="00DD3EFB" w:rsidTr="00497499">
        <w:trPr>
          <w:trHeight w:val="1264"/>
        </w:trPr>
        <w:tc>
          <w:tcPr>
            <w:tcW w:w="4858" w:type="dxa"/>
            <w:vAlign w:val="center"/>
          </w:tcPr>
          <w:p w:rsidR="00556777" w:rsidRPr="00497499" w:rsidRDefault="00144CD8" w:rsidP="00221B62">
            <w:pPr>
              <w:numPr>
                <w:ilvl w:val="0"/>
                <w:numId w:val="32"/>
              </w:numPr>
              <w:spacing w:line="240" w:lineRule="atLeast"/>
              <w:rPr>
                <w:rFonts w:ascii="Arial" w:hAnsi="Arial" w:cs="Arial"/>
                <w:lang w:val="nl-NL"/>
              </w:rPr>
            </w:pPr>
            <w:r w:rsidRPr="00DB269B">
              <w:rPr>
                <w:rFonts w:ascii="Arial" w:hAnsi="Arial" w:cs="Arial"/>
                <w:lang w:val="nl-NL"/>
              </w:rPr>
              <w:t xml:space="preserve">Welke mogelijkheden biedt u bij het (korte en lange termijn) opslaan van archief? </w:t>
            </w:r>
            <w:r w:rsidR="00221B62">
              <w:rPr>
                <w:rFonts w:ascii="Arial" w:hAnsi="Arial" w:cs="Arial"/>
                <w:lang w:val="nl-NL"/>
              </w:rPr>
              <w:t>Geef daarbij ook aan of</w:t>
            </w:r>
            <w:r w:rsidR="00221B62" w:rsidRPr="00DB269B">
              <w:rPr>
                <w:rFonts w:ascii="Arial" w:hAnsi="Arial" w:cs="Arial"/>
                <w:lang w:val="nl-NL"/>
              </w:rPr>
              <w:t xml:space="preserve"> </w:t>
            </w:r>
            <w:r w:rsidRPr="00DB269B">
              <w:rPr>
                <w:rFonts w:ascii="Arial" w:hAnsi="Arial" w:cs="Arial"/>
                <w:lang w:val="nl-NL"/>
              </w:rPr>
              <w:t>u dit</w:t>
            </w:r>
            <w:r w:rsidR="00221B62">
              <w:rPr>
                <w:rFonts w:ascii="Arial" w:hAnsi="Arial" w:cs="Arial"/>
                <w:lang w:val="nl-NL"/>
              </w:rPr>
              <w:t xml:space="preserve"> kan</w:t>
            </w:r>
            <w:r w:rsidRPr="00DB269B">
              <w:rPr>
                <w:rFonts w:ascii="Arial" w:hAnsi="Arial" w:cs="Arial"/>
                <w:lang w:val="nl-NL"/>
              </w:rPr>
              <w:t xml:space="preserve"> volgens de eisen die hieraan vanuit de archiefwet worden gesteld</w:t>
            </w:r>
            <w:r w:rsidR="00221B62">
              <w:rPr>
                <w:rFonts w:ascii="Arial" w:hAnsi="Arial" w:cs="Arial"/>
                <w:lang w:val="nl-NL"/>
              </w:rPr>
              <w:t>.</w:t>
            </w:r>
          </w:p>
        </w:tc>
        <w:tc>
          <w:tcPr>
            <w:tcW w:w="4464" w:type="dxa"/>
          </w:tcPr>
          <w:p w:rsidR="00556777" w:rsidRDefault="00556777" w:rsidP="00005231">
            <w:pPr>
              <w:rPr>
                <w:rFonts w:ascii="Arial" w:hAnsi="Arial" w:cs="Arial"/>
                <w:i/>
                <w:lang w:val="nl-NL"/>
              </w:rPr>
            </w:pPr>
          </w:p>
        </w:tc>
      </w:tr>
      <w:tr w:rsidR="00DB269B" w:rsidRPr="00DD3EFB" w:rsidTr="00497499">
        <w:trPr>
          <w:trHeight w:val="984"/>
        </w:trPr>
        <w:tc>
          <w:tcPr>
            <w:tcW w:w="4858" w:type="dxa"/>
            <w:vAlign w:val="center"/>
          </w:tcPr>
          <w:p w:rsidR="00DB269B" w:rsidRPr="00497499" w:rsidRDefault="00DB269B" w:rsidP="00221B62">
            <w:pPr>
              <w:numPr>
                <w:ilvl w:val="0"/>
                <w:numId w:val="32"/>
              </w:numPr>
              <w:spacing w:line="240" w:lineRule="atLeast"/>
              <w:rPr>
                <w:rFonts w:ascii="Arial" w:hAnsi="Arial" w:cs="Arial"/>
                <w:lang w:val="nl-NL"/>
              </w:rPr>
            </w:pPr>
            <w:r w:rsidRPr="00DB269B">
              <w:rPr>
                <w:rFonts w:ascii="Arial" w:hAnsi="Arial" w:cs="Arial"/>
                <w:lang w:val="nl-NL"/>
              </w:rPr>
              <w:t>Welke voor- en nadelen levert het samenvoegen van het verhuizen van archief en andere kantoorinventaris op?</w:t>
            </w:r>
          </w:p>
        </w:tc>
        <w:tc>
          <w:tcPr>
            <w:tcW w:w="4464" w:type="dxa"/>
          </w:tcPr>
          <w:p w:rsidR="00DB269B" w:rsidRDefault="00DB269B" w:rsidP="00005231">
            <w:pPr>
              <w:rPr>
                <w:rFonts w:ascii="Arial" w:hAnsi="Arial" w:cs="Arial"/>
                <w:i/>
                <w:lang w:val="nl-NL"/>
              </w:rPr>
            </w:pPr>
          </w:p>
        </w:tc>
      </w:tr>
      <w:tr w:rsidR="00A56A38" w:rsidRPr="00DD3EFB" w:rsidTr="00497499">
        <w:trPr>
          <w:trHeight w:val="701"/>
        </w:trPr>
        <w:tc>
          <w:tcPr>
            <w:tcW w:w="4858" w:type="dxa"/>
            <w:vAlign w:val="center"/>
          </w:tcPr>
          <w:p w:rsidR="00A56A38" w:rsidRPr="00DB269B" w:rsidRDefault="00A56A38" w:rsidP="00221B62">
            <w:pPr>
              <w:numPr>
                <w:ilvl w:val="0"/>
                <w:numId w:val="32"/>
              </w:numPr>
              <w:spacing w:line="240" w:lineRule="atLeast"/>
              <w:rPr>
                <w:rFonts w:ascii="Arial" w:hAnsi="Arial" w:cs="Arial"/>
                <w:lang w:val="nl-NL"/>
              </w:rPr>
            </w:pPr>
            <w:r w:rsidRPr="00533F8A">
              <w:rPr>
                <w:rFonts w:ascii="Arial" w:hAnsi="Arial" w:cs="Arial"/>
                <w:lang w:val="nl-NL"/>
              </w:rPr>
              <w:t>Kunt u aangeven hoe u met het opslaan van archief en de archiefwet omgaat?</w:t>
            </w:r>
          </w:p>
        </w:tc>
        <w:tc>
          <w:tcPr>
            <w:tcW w:w="4464" w:type="dxa"/>
          </w:tcPr>
          <w:p w:rsidR="00A56A38" w:rsidRDefault="00A56A38" w:rsidP="00005231">
            <w:pPr>
              <w:rPr>
                <w:rFonts w:ascii="Arial" w:hAnsi="Arial" w:cs="Arial"/>
                <w:i/>
                <w:lang w:val="nl-NL"/>
              </w:rPr>
            </w:pPr>
          </w:p>
        </w:tc>
      </w:tr>
    </w:tbl>
    <w:p w:rsidR="005F5DCD" w:rsidRDefault="005F5DCD" w:rsidP="00497499">
      <w:pPr>
        <w:ind w:left="360"/>
        <w:jc w:val="both"/>
        <w:rPr>
          <w:rFonts w:ascii="Arial" w:hAnsi="Arial" w:cs="Arial"/>
          <w:i/>
          <w:lang w:val="nl-NL"/>
        </w:rPr>
      </w:pPr>
    </w:p>
    <w:p w:rsidR="00497499" w:rsidRPr="00497499" w:rsidRDefault="00005231" w:rsidP="00497499">
      <w:pPr>
        <w:ind w:left="360"/>
        <w:jc w:val="both"/>
        <w:rPr>
          <w:rFonts w:ascii="Arial" w:hAnsi="Arial" w:cs="Arial"/>
          <w:i/>
          <w:lang w:val="nl-NL"/>
        </w:rPr>
      </w:pPr>
      <w:r w:rsidRPr="0012683B">
        <w:rPr>
          <w:rFonts w:ascii="Arial" w:hAnsi="Arial" w:cs="Arial"/>
          <w:i/>
          <w:lang w:val="nl-NL"/>
        </w:rPr>
        <w:lastRenderedPageBreak/>
        <w:t>De gemeente Leiden onderzoekt de mogelijkheden om de opdrachten zoveel mogelijk duurzaam uit te voeren. Bijvoorbeeld door het uitvragen van de inzet van elektrische auto’s/vrachtwagens. Onderstaande vragen zijn erop gericht een beeld te krijgen van de huidige situatie op  de markt op het gebied van duurzaamheid.</w:t>
      </w:r>
      <w:r w:rsidR="00497499">
        <w:rPr>
          <w:rFonts w:ascii="Arial" w:hAnsi="Arial" w:cs="Arial"/>
          <w:i/>
          <w:lang w:val="nl-NL"/>
        </w:rPr>
        <w:br/>
      </w:r>
    </w:p>
    <w:tbl>
      <w:tblPr>
        <w:tblStyle w:val="Tabelraster"/>
        <w:tblW w:w="9464" w:type="dxa"/>
        <w:tblLook w:val="04A0" w:firstRow="1" w:lastRow="0" w:firstColumn="1" w:lastColumn="0" w:noHBand="0" w:noVBand="1"/>
      </w:tblPr>
      <w:tblGrid>
        <w:gridCol w:w="3525"/>
        <w:gridCol w:w="5939"/>
      </w:tblGrid>
      <w:tr w:rsidR="006D1A7E" w:rsidRPr="00A81016" w:rsidTr="003B20D8">
        <w:trPr>
          <w:trHeight w:val="389"/>
        </w:trPr>
        <w:tc>
          <w:tcPr>
            <w:tcW w:w="9464" w:type="dxa"/>
            <w:gridSpan w:val="2"/>
            <w:shd w:val="clear" w:color="auto" w:fill="F2F2F2" w:themeFill="background1" w:themeFillShade="F2"/>
            <w:vAlign w:val="center"/>
          </w:tcPr>
          <w:p w:rsidR="006D1A7E" w:rsidRPr="006D1A7E" w:rsidRDefault="00556777" w:rsidP="006D1A7E">
            <w:pPr>
              <w:rPr>
                <w:rFonts w:ascii="Cambria" w:hAnsi="Cambria" w:cs="Tahoma"/>
                <w:b/>
                <w:u w:val="single"/>
                <w:lang w:val="nl-NL"/>
              </w:rPr>
            </w:pPr>
            <w:r>
              <w:rPr>
                <w:rFonts w:ascii="Cambria" w:hAnsi="Cambria" w:cs="Tahoma"/>
                <w:i/>
                <w:lang w:val="nl-NL"/>
              </w:rPr>
              <w:t>F</w:t>
            </w:r>
            <w:r w:rsidR="006D1A7E" w:rsidRPr="006D1A7E">
              <w:rPr>
                <w:rFonts w:ascii="Cambria" w:hAnsi="Cambria" w:cs="Tahoma"/>
                <w:i/>
                <w:lang w:val="nl-NL"/>
              </w:rPr>
              <w:t xml:space="preserve"> </w:t>
            </w:r>
            <w:r>
              <w:rPr>
                <w:rFonts w:ascii="Cambria" w:hAnsi="Cambria" w:cs="Tahoma"/>
                <w:i/>
                <w:lang w:val="nl-NL"/>
              </w:rPr>
              <w:t>.</w:t>
            </w:r>
            <w:r w:rsidR="006D1A7E" w:rsidRPr="006D1A7E">
              <w:rPr>
                <w:rFonts w:ascii="Cambria" w:hAnsi="Cambria" w:cs="Tahoma"/>
                <w:i/>
                <w:lang w:val="nl-NL"/>
              </w:rPr>
              <w:t xml:space="preserve">    </w:t>
            </w:r>
            <w:r w:rsidR="006D1A7E" w:rsidRPr="006D1A7E">
              <w:rPr>
                <w:rFonts w:ascii="Cambria" w:hAnsi="Cambria" w:cs="Tahoma"/>
                <w:i/>
                <w:u w:val="single"/>
                <w:lang w:val="nl-NL"/>
              </w:rPr>
              <w:t>Social return en duurzaamheid</w:t>
            </w:r>
          </w:p>
        </w:tc>
      </w:tr>
      <w:tr w:rsidR="006D1A7E" w:rsidRPr="00DD3EFB" w:rsidTr="00497499">
        <w:trPr>
          <w:trHeight w:val="1906"/>
        </w:trPr>
        <w:tc>
          <w:tcPr>
            <w:tcW w:w="3525" w:type="dxa"/>
            <w:vAlign w:val="center"/>
          </w:tcPr>
          <w:p w:rsidR="006D1A7E" w:rsidRPr="00F708EA" w:rsidRDefault="006D1A7E" w:rsidP="00497499">
            <w:pPr>
              <w:pStyle w:val="Lijstalinea"/>
              <w:numPr>
                <w:ilvl w:val="0"/>
                <w:numId w:val="29"/>
              </w:numPr>
              <w:rPr>
                <w:rFonts w:ascii="Arial" w:eastAsia="Cambria,Tahoma" w:hAnsi="Arial" w:cs="Arial"/>
                <w:lang w:val="nl-NL"/>
              </w:rPr>
            </w:pPr>
            <w:r>
              <w:rPr>
                <w:rFonts w:ascii="Arial" w:hAnsi="Arial" w:cs="Arial"/>
                <w:lang w:val="nl-NL"/>
              </w:rPr>
              <w:t xml:space="preserve">Indien social return onderdeel zou zijn van deze aanbesteding, op welke manier zou u dan invulling aan (kunnen) geven aan een social return verplichting van 5%? </w:t>
            </w:r>
          </w:p>
        </w:tc>
        <w:tc>
          <w:tcPr>
            <w:tcW w:w="5939" w:type="dxa"/>
          </w:tcPr>
          <w:p w:rsidR="006D1A7E" w:rsidRPr="00F708EA" w:rsidRDefault="006D1A7E" w:rsidP="003B20D8">
            <w:pPr>
              <w:rPr>
                <w:lang w:val="nl-NL"/>
              </w:rPr>
            </w:pPr>
          </w:p>
        </w:tc>
      </w:tr>
      <w:tr w:rsidR="006D1A7E" w:rsidRPr="00DD3EFB" w:rsidTr="00497499">
        <w:trPr>
          <w:trHeight w:val="970"/>
        </w:trPr>
        <w:tc>
          <w:tcPr>
            <w:tcW w:w="3525" w:type="dxa"/>
            <w:vAlign w:val="center"/>
          </w:tcPr>
          <w:p w:rsidR="006D1A7E" w:rsidRDefault="006D1A7E" w:rsidP="00497499">
            <w:pPr>
              <w:pStyle w:val="Lijstalinea"/>
              <w:numPr>
                <w:ilvl w:val="0"/>
                <w:numId w:val="29"/>
              </w:numPr>
              <w:rPr>
                <w:rFonts w:ascii="Arial" w:hAnsi="Arial" w:cs="Arial"/>
                <w:lang w:val="nl-NL"/>
              </w:rPr>
            </w:pPr>
            <w:r>
              <w:rPr>
                <w:rFonts w:ascii="Arial" w:hAnsi="Arial" w:cs="Arial"/>
                <w:lang w:val="nl-NL"/>
              </w:rPr>
              <w:t>Heeft u dit al eerder in de p</w:t>
            </w:r>
            <w:r w:rsidR="001946FF">
              <w:rPr>
                <w:rFonts w:ascii="Arial" w:hAnsi="Arial" w:cs="Arial"/>
                <w:lang w:val="nl-NL"/>
              </w:rPr>
              <w:t>raktijk toegepast en zo ja, op welke manier</w:t>
            </w:r>
            <w:r>
              <w:rPr>
                <w:rFonts w:ascii="Arial" w:hAnsi="Arial" w:cs="Arial"/>
                <w:lang w:val="nl-NL"/>
              </w:rPr>
              <w:t xml:space="preserve">? </w:t>
            </w:r>
          </w:p>
        </w:tc>
        <w:tc>
          <w:tcPr>
            <w:tcW w:w="5939" w:type="dxa"/>
          </w:tcPr>
          <w:p w:rsidR="006D1A7E" w:rsidRPr="00F708EA" w:rsidRDefault="006D1A7E" w:rsidP="003B20D8">
            <w:pPr>
              <w:rPr>
                <w:lang w:val="nl-NL"/>
              </w:rPr>
            </w:pPr>
          </w:p>
        </w:tc>
      </w:tr>
      <w:tr w:rsidR="006D1A7E" w:rsidRPr="00DD3EFB" w:rsidTr="001946FF">
        <w:trPr>
          <w:trHeight w:val="1465"/>
        </w:trPr>
        <w:tc>
          <w:tcPr>
            <w:tcW w:w="3525" w:type="dxa"/>
            <w:vAlign w:val="center"/>
          </w:tcPr>
          <w:p w:rsidR="006D1A7E" w:rsidRPr="004B52E7" w:rsidRDefault="006D1A7E" w:rsidP="00497499">
            <w:pPr>
              <w:pStyle w:val="Lijstalinea"/>
              <w:numPr>
                <w:ilvl w:val="0"/>
                <w:numId w:val="29"/>
              </w:numPr>
              <w:rPr>
                <w:rFonts w:ascii="Arial" w:hAnsi="Arial" w:cs="Arial"/>
                <w:lang w:val="nl-NL"/>
              </w:rPr>
            </w:pPr>
            <w:r w:rsidRPr="004B52E7">
              <w:rPr>
                <w:rFonts w:ascii="Arial" w:hAnsi="Arial" w:cs="Arial"/>
                <w:lang w:val="nl-NL"/>
              </w:rPr>
              <w:t>Op welke manier</w:t>
            </w:r>
            <w:r w:rsidR="001946FF">
              <w:rPr>
                <w:rFonts w:ascii="Arial" w:hAnsi="Arial" w:cs="Arial"/>
                <w:lang w:val="nl-NL"/>
              </w:rPr>
              <w:t>(en)</w:t>
            </w:r>
            <w:r w:rsidRPr="004B52E7">
              <w:rPr>
                <w:rFonts w:ascii="Arial" w:hAnsi="Arial" w:cs="Arial"/>
                <w:lang w:val="nl-NL"/>
              </w:rPr>
              <w:t xml:space="preserve"> zou volgens u duurzaamheid onderdeel kunnen uitmaken van deze aanbesteding? </w:t>
            </w:r>
          </w:p>
        </w:tc>
        <w:tc>
          <w:tcPr>
            <w:tcW w:w="5939" w:type="dxa"/>
          </w:tcPr>
          <w:p w:rsidR="006D1A7E" w:rsidRPr="00F708EA" w:rsidRDefault="006D1A7E" w:rsidP="003B20D8">
            <w:pPr>
              <w:rPr>
                <w:lang w:val="nl-NL"/>
              </w:rPr>
            </w:pPr>
          </w:p>
        </w:tc>
      </w:tr>
      <w:tr w:rsidR="00CE5C9F" w:rsidRPr="00283C38" w:rsidTr="001946FF">
        <w:trPr>
          <w:trHeight w:val="1200"/>
        </w:trPr>
        <w:tc>
          <w:tcPr>
            <w:tcW w:w="3525" w:type="dxa"/>
            <w:vAlign w:val="center"/>
          </w:tcPr>
          <w:p w:rsidR="00CE5C9F" w:rsidRPr="0012683B" w:rsidRDefault="00CE5C9F" w:rsidP="00497499">
            <w:pPr>
              <w:pStyle w:val="Lijstalinea"/>
              <w:numPr>
                <w:ilvl w:val="0"/>
                <w:numId w:val="29"/>
              </w:numPr>
              <w:rPr>
                <w:rFonts w:ascii="Arial" w:hAnsi="Arial" w:cs="Arial"/>
                <w:lang w:val="nl-NL"/>
              </w:rPr>
            </w:pPr>
            <w:r w:rsidRPr="00CE5C9F">
              <w:rPr>
                <w:rFonts w:ascii="Arial" w:hAnsi="Arial" w:cs="Arial"/>
                <w:lang w:val="nl-NL"/>
              </w:rPr>
              <w:t xml:space="preserve">Hoe ziet het </w:t>
            </w:r>
            <w:r w:rsidR="00DA5C10">
              <w:rPr>
                <w:rFonts w:ascii="Arial" w:hAnsi="Arial" w:cs="Arial"/>
                <w:lang w:val="nl-NL"/>
              </w:rPr>
              <w:t>(verhuis)</w:t>
            </w:r>
            <w:r w:rsidRPr="00CE5C9F">
              <w:rPr>
                <w:rFonts w:ascii="Arial" w:hAnsi="Arial" w:cs="Arial"/>
                <w:lang w:val="nl-NL"/>
              </w:rPr>
              <w:t xml:space="preserve">wagenpark van uw organisatie eruit? U kunt hiervoor de tabel </w:t>
            </w:r>
            <w:r w:rsidR="00FC10DF">
              <w:rPr>
                <w:rFonts w:ascii="Arial" w:hAnsi="Arial" w:cs="Arial"/>
                <w:lang w:val="nl-NL"/>
              </w:rPr>
              <w:t xml:space="preserve">hiernaast </w:t>
            </w:r>
            <w:r w:rsidRPr="00CE5C9F">
              <w:rPr>
                <w:rFonts w:ascii="Arial" w:hAnsi="Arial" w:cs="Arial"/>
                <w:lang w:val="nl-NL"/>
              </w:rPr>
              <w:t>gebruiken</w:t>
            </w:r>
            <w:r w:rsidR="00FC10DF">
              <w:rPr>
                <w:rFonts w:ascii="Arial" w:hAnsi="Arial" w:cs="Arial"/>
                <w:lang w:val="nl-NL"/>
              </w:rPr>
              <w:t>.</w:t>
            </w:r>
          </w:p>
        </w:tc>
        <w:tc>
          <w:tcPr>
            <w:tcW w:w="5939" w:type="dxa"/>
          </w:tcPr>
          <w:tbl>
            <w:tblPr>
              <w:tblpPr w:leftFromText="141" w:rightFromText="141" w:vertAnchor="page" w:horzAnchor="margin" w:tblpY="3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42"/>
              <w:gridCol w:w="2650"/>
            </w:tblGrid>
            <w:tr w:rsidR="00DA5C10" w:rsidRPr="004E13B1" w:rsidTr="005F5DCD">
              <w:tc>
                <w:tcPr>
                  <w:tcW w:w="1440" w:type="dxa"/>
                  <w:shd w:val="clear" w:color="auto" w:fill="95B3D7"/>
                </w:tcPr>
                <w:p w:rsidR="00DA5C10" w:rsidRPr="001946FF" w:rsidRDefault="00DA5C10" w:rsidP="00DA5C10">
                  <w:pPr>
                    <w:rPr>
                      <w:rFonts w:ascii="Arial" w:hAnsi="Arial" w:cs="Arial"/>
                      <w:szCs w:val="18"/>
                      <w:lang w:val="nl-NL"/>
                    </w:rPr>
                  </w:pPr>
                </w:p>
                <w:p w:rsidR="00DA5C10" w:rsidRPr="001946FF" w:rsidRDefault="00DA5C10" w:rsidP="00DA5C10">
                  <w:pPr>
                    <w:rPr>
                      <w:rFonts w:ascii="Arial" w:hAnsi="Arial" w:cs="Arial"/>
                      <w:szCs w:val="18"/>
                      <w:lang w:val="nl-NL"/>
                    </w:rPr>
                  </w:pPr>
                </w:p>
              </w:tc>
              <w:tc>
                <w:tcPr>
                  <w:tcW w:w="1342" w:type="dxa"/>
                  <w:shd w:val="clear" w:color="auto" w:fill="95B3D7"/>
                </w:tcPr>
                <w:p w:rsidR="00DA5C10" w:rsidRPr="004E13B1" w:rsidRDefault="00DA5C10" w:rsidP="00DA5C10">
                  <w:pPr>
                    <w:rPr>
                      <w:rFonts w:ascii="Arial" w:hAnsi="Arial" w:cs="Arial"/>
                      <w:szCs w:val="18"/>
                    </w:rPr>
                  </w:pPr>
                  <w:r w:rsidRPr="004E13B1">
                    <w:rPr>
                      <w:rFonts w:ascii="Arial" w:hAnsi="Arial" w:cs="Arial"/>
                      <w:szCs w:val="18"/>
                    </w:rPr>
                    <w:t>Percentage inzet</w:t>
                  </w:r>
                </w:p>
              </w:tc>
              <w:tc>
                <w:tcPr>
                  <w:tcW w:w="2650" w:type="dxa"/>
                  <w:shd w:val="clear" w:color="auto" w:fill="95B3D7"/>
                </w:tcPr>
                <w:p w:rsidR="00DA5C10" w:rsidRPr="004E13B1" w:rsidRDefault="00DA5C10" w:rsidP="00DA5C10">
                  <w:pPr>
                    <w:rPr>
                      <w:rFonts w:ascii="Arial" w:hAnsi="Arial" w:cs="Arial"/>
                      <w:szCs w:val="18"/>
                    </w:rPr>
                  </w:pPr>
                  <w:r w:rsidRPr="004E13B1">
                    <w:rPr>
                      <w:rFonts w:ascii="Arial" w:hAnsi="Arial" w:cs="Arial"/>
                      <w:szCs w:val="18"/>
                    </w:rPr>
                    <w:t>Brandstof/aandrijving</w:t>
                  </w:r>
                </w:p>
              </w:tc>
            </w:tr>
            <w:tr w:rsidR="00DA5C10" w:rsidRPr="004E13B1" w:rsidTr="005F5DCD">
              <w:tc>
                <w:tcPr>
                  <w:tcW w:w="1440" w:type="dxa"/>
                  <w:shd w:val="clear" w:color="auto" w:fill="95B3D7"/>
                </w:tcPr>
                <w:p w:rsidR="00DA5C10" w:rsidRPr="004E13B1" w:rsidRDefault="00DA5C10" w:rsidP="00DA5C10">
                  <w:pPr>
                    <w:rPr>
                      <w:rFonts w:ascii="Arial" w:hAnsi="Arial" w:cs="Arial"/>
                      <w:szCs w:val="18"/>
                    </w:rPr>
                  </w:pPr>
                  <w:r w:rsidRPr="004E13B1">
                    <w:rPr>
                      <w:rFonts w:ascii="Arial" w:hAnsi="Arial" w:cs="Arial"/>
                      <w:szCs w:val="18"/>
                    </w:rPr>
                    <w:t>Euronorm</w:t>
                  </w:r>
                </w:p>
                <w:p w:rsidR="00DA5C10" w:rsidRPr="004E13B1" w:rsidRDefault="00DA5C10" w:rsidP="00DA5C10">
                  <w:pPr>
                    <w:rPr>
                      <w:rFonts w:ascii="Arial" w:hAnsi="Arial" w:cs="Arial"/>
                      <w:szCs w:val="18"/>
                    </w:rPr>
                  </w:pPr>
                  <w:r w:rsidRPr="004E13B1">
                    <w:rPr>
                      <w:rFonts w:ascii="Arial" w:hAnsi="Arial" w:cs="Arial"/>
                      <w:szCs w:val="18"/>
                    </w:rPr>
                    <w:t>5/6, V/VI</w:t>
                  </w:r>
                </w:p>
              </w:tc>
              <w:tc>
                <w:tcPr>
                  <w:tcW w:w="1342" w:type="dxa"/>
                  <w:shd w:val="clear" w:color="auto" w:fill="auto"/>
                </w:tcPr>
                <w:p w:rsidR="00DA5C10" w:rsidRPr="004E13B1" w:rsidRDefault="00DA5C10" w:rsidP="00DA5C10">
                  <w:pPr>
                    <w:rPr>
                      <w:rFonts w:ascii="Arial" w:hAnsi="Arial" w:cs="Arial"/>
                      <w:szCs w:val="18"/>
                    </w:rPr>
                  </w:pPr>
                  <w:r w:rsidRPr="004E13B1">
                    <w:rPr>
                      <w:rFonts w:ascii="Arial" w:hAnsi="Arial" w:cs="Arial"/>
                      <w:szCs w:val="18"/>
                    </w:rPr>
                    <w:t>….%</w:t>
                  </w:r>
                </w:p>
              </w:tc>
              <w:tc>
                <w:tcPr>
                  <w:tcW w:w="2650" w:type="dxa"/>
                  <w:shd w:val="clear" w:color="auto" w:fill="auto"/>
                </w:tcPr>
                <w:p w:rsidR="00DA5C10" w:rsidRPr="004E13B1" w:rsidRDefault="00DA5C10" w:rsidP="00DA5C10">
                  <w:pPr>
                    <w:rPr>
                      <w:rFonts w:ascii="Arial" w:hAnsi="Arial" w:cs="Arial"/>
                      <w:szCs w:val="18"/>
                    </w:rPr>
                  </w:pPr>
                </w:p>
              </w:tc>
            </w:tr>
            <w:tr w:rsidR="00DA5C10" w:rsidRPr="004E13B1" w:rsidTr="005F5DCD">
              <w:tc>
                <w:tcPr>
                  <w:tcW w:w="1440" w:type="dxa"/>
                  <w:shd w:val="clear" w:color="auto" w:fill="95B3D7"/>
                </w:tcPr>
                <w:p w:rsidR="00DA5C10" w:rsidRPr="004E13B1" w:rsidRDefault="00DA5C10" w:rsidP="00DA5C10">
                  <w:pPr>
                    <w:rPr>
                      <w:rFonts w:ascii="Arial" w:hAnsi="Arial" w:cs="Arial"/>
                      <w:szCs w:val="18"/>
                    </w:rPr>
                  </w:pPr>
                  <w:r w:rsidRPr="004E13B1">
                    <w:rPr>
                      <w:rFonts w:ascii="Arial" w:hAnsi="Arial" w:cs="Arial"/>
                      <w:szCs w:val="18"/>
                    </w:rPr>
                    <w:t>Alternatieve</w:t>
                  </w:r>
                </w:p>
                <w:p w:rsidR="00DA5C10" w:rsidRPr="004E13B1" w:rsidRDefault="00DA5C10" w:rsidP="00DA5C10">
                  <w:pPr>
                    <w:rPr>
                      <w:rFonts w:ascii="Arial" w:hAnsi="Arial" w:cs="Arial"/>
                      <w:szCs w:val="18"/>
                    </w:rPr>
                  </w:pPr>
                  <w:r w:rsidRPr="004E13B1">
                    <w:rPr>
                      <w:rFonts w:ascii="Arial" w:hAnsi="Arial" w:cs="Arial"/>
                      <w:szCs w:val="18"/>
                    </w:rPr>
                    <w:t>brandstoffen</w:t>
                  </w:r>
                </w:p>
              </w:tc>
              <w:tc>
                <w:tcPr>
                  <w:tcW w:w="1342" w:type="dxa"/>
                  <w:shd w:val="clear" w:color="auto" w:fill="auto"/>
                </w:tcPr>
                <w:p w:rsidR="00DA5C10" w:rsidRPr="004E13B1" w:rsidRDefault="00DA5C10" w:rsidP="00DA5C10">
                  <w:pPr>
                    <w:rPr>
                      <w:rFonts w:ascii="Arial" w:hAnsi="Arial" w:cs="Arial"/>
                    </w:rPr>
                  </w:pPr>
                  <w:r w:rsidRPr="004E13B1">
                    <w:rPr>
                      <w:rFonts w:ascii="Arial" w:hAnsi="Arial" w:cs="Arial"/>
                      <w:szCs w:val="18"/>
                    </w:rPr>
                    <w:t>….%</w:t>
                  </w:r>
                </w:p>
              </w:tc>
              <w:tc>
                <w:tcPr>
                  <w:tcW w:w="2650" w:type="dxa"/>
                  <w:shd w:val="clear" w:color="auto" w:fill="auto"/>
                </w:tcPr>
                <w:p w:rsidR="00DA5C10" w:rsidRPr="00FC10DF" w:rsidRDefault="00DA5C10" w:rsidP="00DA5C10">
                  <w:pPr>
                    <w:rPr>
                      <w:rFonts w:ascii="Arial" w:hAnsi="Arial" w:cs="Arial"/>
                      <w:szCs w:val="18"/>
                      <w:lang w:val="nl-NL"/>
                    </w:rPr>
                  </w:pPr>
                  <w:r w:rsidRPr="00FC10DF">
                    <w:rPr>
                      <w:rFonts w:ascii="Arial" w:hAnsi="Arial" w:cs="Arial"/>
                      <w:szCs w:val="18"/>
                      <w:lang w:val="nl-NL"/>
                    </w:rPr>
                    <w:t>- CNG/LNG</w:t>
                  </w:r>
                </w:p>
                <w:p w:rsidR="00DA5C10" w:rsidRPr="00FC10DF" w:rsidRDefault="00DA5C10" w:rsidP="00DA5C10">
                  <w:pPr>
                    <w:rPr>
                      <w:rFonts w:ascii="Arial" w:hAnsi="Arial" w:cs="Arial"/>
                      <w:szCs w:val="18"/>
                      <w:lang w:val="nl-NL"/>
                    </w:rPr>
                  </w:pPr>
                  <w:r w:rsidRPr="00FC10DF">
                    <w:rPr>
                      <w:rFonts w:ascii="Arial" w:hAnsi="Arial" w:cs="Arial"/>
                      <w:szCs w:val="18"/>
                      <w:lang w:val="nl-NL"/>
                    </w:rPr>
                    <w:t>- BioBrandstoffen(conform ISCC EU of gelijkwaardig)/</w:t>
                  </w:r>
                </w:p>
                <w:p w:rsidR="00DA5C10" w:rsidRPr="004E13B1" w:rsidRDefault="00DA5C10" w:rsidP="00DA5C10">
                  <w:pPr>
                    <w:rPr>
                      <w:rFonts w:ascii="Arial" w:hAnsi="Arial" w:cs="Arial"/>
                      <w:szCs w:val="18"/>
                    </w:rPr>
                  </w:pPr>
                  <w:r>
                    <w:rPr>
                      <w:rFonts w:ascii="Arial" w:hAnsi="Arial" w:cs="Arial"/>
                      <w:szCs w:val="18"/>
                    </w:rPr>
                    <w:t xml:space="preserve">- </w:t>
                  </w:r>
                  <w:r w:rsidRPr="004E13B1">
                    <w:rPr>
                      <w:rFonts w:ascii="Arial" w:hAnsi="Arial" w:cs="Arial"/>
                      <w:szCs w:val="18"/>
                    </w:rPr>
                    <w:t>Groen Gas(BNG/LBG)</w:t>
                  </w:r>
                </w:p>
              </w:tc>
            </w:tr>
            <w:tr w:rsidR="00DA5C10" w:rsidRPr="00121D02" w:rsidTr="005F5DCD">
              <w:tc>
                <w:tcPr>
                  <w:tcW w:w="1440" w:type="dxa"/>
                  <w:shd w:val="clear" w:color="auto" w:fill="95B3D7"/>
                </w:tcPr>
                <w:p w:rsidR="00DA5C10" w:rsidRPr="004E13B1" w:rsidRDefault="00DA5C10" w:rsidP="00DA5C10">
                  <w:pPr>
                    <w:rPr>
                      <w:rFonts w:ascii="Arial" w:hAnsi="Arial" w:cs="Arial"/>
                      <w:szCs w:val="18"/>
                    </w:rPr>
                  </w:pPr>
                  <w:r w:rsidRPr="004E13B1">
                    <w:rPr>
                      <w:rFonts w:ascii="Arial" w:hAnsi="Arial" w:cs="Arial"/>
                      <w:szCs w:val="18"/>
                    </w:rPr>
                    <w:t>Plug-in</w:t>
                  </w:r>
                </w:p>
              </w:tc>
              <w:tc>
                <w:tcPr>
                  <w:tcW w:w="1342" w:type="dxa"/>
                  <w:shd w:val="clear" w:color="auto" w:fill="auto"/>
                </w:tcPr>
                <w:p w:rsidR="00DA5C10" w:rsidRPr="004E13B1" w:rsidRDefault="00DA5C10" w:rsidP="00DA5C10">
                  <w:pPr>
                    <w:rPr>
                      <w:rFonts w:ascii="Arial" w:hAnsi="Arial" w:cs="Arial"/>
                      <w:szCs w:val="18"/>
                    </w:rPr>
                  </w:pPr>
                  <w:r w:rsidRPr="004E13B1">
                    <w:rPr>
                      <w:rFonts w:ascii="Arial" w:hAnsi="Arial" w:cs="Arial"/>
                      <w:szCs w:val="18"/>
                    </w:rPr>
                    <w:t>….%</w:t>
                  </w:r>
                </w:p>
              </w:tc>
              <w:tc>
                <w:tcPr>
                  <w:tcW w:w="2650" w:type="dxa"/>
                  <w:shd w:val="clear" w:color="auto" w:fill="auto"/>
                </w:tcPr>
                <w:p w:rsidR="00DA5C10" w:rsidRPr="004E13B1" w:rsidRDefault="00DA5C10" w:rsidP="00DA5C10">
                  <w:pPr>
                    <w:rPr>
                      <w:rFonts w:ascii="Arial" w:hAnsi="Arial" w:cs="Arial"/>
                      <w:szCs w:val="18"/>
                      <w:highlight w:val="yellow"/>
                    </w:rPr>
                  </w:pPr>
                  <w:r w:rsidRPr="004E13B1">
                    <w:rPr>
                      <w:rFonts w:ascii="Arial" w:hAnsi="Arial" w:cs="Arial"/>
                      <w:szCs w:val="18"/>
                    </w:rPr>
                    <w:t>Plug-in Hybride</w:t>
                  </w:r>
                </w:p>
              </w:tc>
            </w:tr>
            <w:tr w:rsidR="00DA5C10" w:rsidRPr="004E13B1" w:rsidTr="005F5DCD">
              <w:tc>
                <w:tcPr>
                  <w:tcW w:w="1440" w:type="dxa"/>
                  <w:vMerge w:val="restart"/>
                  <w:shd w:val="clear" w:color="auto" w:fill="95B3D7"/>
                </w:tcPr>
                <w:p w:rsidR="00DA5C10" w:rsidRPr="004E13B1" w:rsidRDefault="00DA5C10" w:rsidP="00DA5C10">
                  <w:pPr>
                    <w:rPr>
                      <w:rFonts w:ascii="Arial" w:hAnsi="Arial" w:cs="Arial"/>
                      <w:szCs w:val="18"/>
                    </w:rPr>
                  </w:pPr>
                  <w:r w:rsidRPr="004E13B1">
                    <w:rPr>
                      <w:rFonts w:ascii="Arial" w:hAnsi="Arial" w:cs="Arial"/>
                      <w:szCs w:val="18"/>
                    </w:rPr>
                    <w:t>Zero</w:t>
                  </w:r>
                </w:p>
                <w:p w:rsidR="00DA5C10" w:rsidRPr="004E13B1" w:rsidRDefault="00DA5C10" w:rsidP="00DA5C10">
                  <w:pPr>
                    <w:rPr>
                      <w:rFonts w:ascii="Arial" w:hAnsi="Arial" w:cs="Arial"/>
                      <w:szCs w:val="18"/>
                    </w:rPr>
                  </w:pPr>
                  <w:r w:rsidRPr="004E13B1">
                    <w:rPr>
                      <w:rFonts w:ascii="Arial" w:hAnsi="Arial" w:cs="Arial"/>
                      <w:szCs w:val="18"/>
                    </w:rPr>
                    <w:t>Emissie voertuigen</w:t>
                  </w:r>
                </w:p>
              </w:tc>
              <w:tc>
                <w:tcPr>
                  <w:tcW w:w="1342" w:type="dxa"/>
                  <w:shd w:val="clear" w:color="auto" w:fill="auto"/>
                </w:tcPr>
                <w:p w:rsidR="00DA5C10" w:rsidRPr="004E13B1" w:rsidRDefault="00DA5C10" w:rsidP="00DA5C10">
                  <w:pPr>
                    <w:rPr>
                      <w:rFonts w:ascii="Arial" w:hAnsi="Arial" w:cs="Arial"/>
                      <w:szCs w:val="18"/>
                    </w:rPr>
                  </w:pPr>
                  <w:r w:rsidRPr="004E13B1">
                    <w:rPr>
                      <w:rFonts w:ascii="Arial" w:hAnsi="Arial" w:cs="Arial"/>
                      <w:szCs w:val="18"/>
                    </w:rPr>
                    <w:t>….%</w:t>
                  </w:r>
                </w:p>
              </w:tc>
              <w:tc>
                <w:tcPr>
                  <w:tcW w:w="2650" w:type="dxa"/>
                  <w:shd w:val="clear" w:color="auto" w:fill="auto"/>
                </w:tcPr>
                <w:p w:rsidR="00DA5C10" w:rsidRPr="004E13B1" w:rsidRDefault="00DA5C10" w:rsidP="00DA5C10">
                  <w:pPr>
                    <w:rPr>
                      <w:rFonts w:ascii="Arial" w:hAnsi="Arial" w:cs="Arial"/>
                      <w:szCs w:val="18"/>
                    </w:rPr>
                  </w:pPr>
                  <w:r w:rsidRPr="004E13B1">
                    <w:rPr>
                      <w:rFonts w:ascii="Arial" w:hAnsi="Arial" w:cs="Arial"/>
                      <w:szCs w:val="18"/>
                    </w:rPr>
                    <w:t>Waterstof</w:t>
                  </w:r>
                </w:p>
              </w:tc>
            </w:tr>
            <w:tr w:rsidR="00DA5C10" w:rsidRPr="004E13B1" w:rsidTr="005F5DCD">
              <w:tc>
                <w:tcPr>
                  <w:tcW w:w="1440" w:type="dxa"/>
                  <w:vMerge/>
                  <w:shd w:val="clear" w:color="auto" w:fill="95B3D7"/>
                </w:tcPr>
                <w:p w:rsidR="00DA5C10" w:rsidRPr="004E13B1" w:rsidRDefault="00DA5C10" w:rsidP="00DA5C10">
                  <w:pPr>
                    <w:rPr>
                      <w:rFonts w:ascii="Arial" w:hAnsi="Arial" w:cs="Arial"/>
                      <w:szCs w:val="18"/>
                    </w:rPr>
                  </w:pPr>
                </w:p>
              </w:tc>
              <w:tc>
                <w:tcPr>
                  <w:tcW w:w="1342" w:type="dxa"/>
                  <w:shd w:val="clear" w:color="auto" w:fill="auto"/>
                </w:tcPr>
                <w:p w:rsidR="00DA5C10" w:rsidRPr="004E13B1" w:rsidRDefault="00DA5C10" w:rsidP="00DA5C10">
                  <w:pPr>
                    <w:rPr>
                      <w:rFonts w:ascii="Arial" w:hAnsi="Arial" w:cs="Arial"/>
                    </w:rPr>
                  </w:pPr>
                  <w:r w:rsidRPr="004E13B1">
                    <w:rPr>
                      <w:rFonts w:ascii="Arial" w:hAnsi="Arial" w:cs="Arial"/>
                      <w:szCs w:val="18"/>
                    </w:rPr>
                    <w:t>….%</w:t>
                  </w:r>
                </w:p>
              </w:tc>
              <w:tc>
                <w:tcPr>
                  <w:tcW w:w="2650" w:type="dxa"/>
                  <w:shd w:val="clear" w:color="auto" w:fill="auto"/>
                </w:tcPr>
                <w:p w:rsidR="00DA5C10" w:rsidRPr="004E13B1" w:rsidRDefault="00DA5C10" w:rsidP="00DA5C10">
                  <w:pPr>
                    <w:rPr>
                      <w:rFonts w:ascii="Arial" w:hAnsi="Arial" w:cs="Arial"/>
                      <w:szCs w:val="18"/>
                    </w:rPr>
                  </w:pPr>
                  <w:r w:rsidRPr="004E13B1">
                    <w:rPr>
                      <w:rFonts w:ascii="Arial" w:hAnsi="Arial" w:cs="Arial"/>
                      <w:szCs w:val="18"/>
                    </w:rPr>
                    <w:t>Elektrisch</w:t>
                  </w:r>
                </w:p>
              </w:tc>
            </w:tr>
          </w:tbl>
          <w:p w:rsidR="00CE5C9F" w:rsidRDefault="00CE5C9F" w:rsidP="00A31442">
            <w:pPr>
              <w:rPr>
                <w:lang w:val="nl-NL"/>
              </w:rPr>
            </w:pPr>
          </w:p>
          <w:p w:rsidR="00FC10DF" w:rsidRPr="00F708EA" w:rsidRDefault="00FC10DF" w:rsidP="00A31442">
            <w:pPr>
              <w:rPr>
                <w:lang w:val="nl-NL"/>
              </w:rPr>
            </w:pPr>
          </w:p>
        </w:tc>
      </w:tr>
      <w:tr w:rsidR="00CE5C9F" w:rsidRPr="00DD3EFB" w:rsidTr="00497499">
        <w:trPr>
          <w:trHeight w:val="1454"/>
        </w:trPr>
        <w:tc>
          <w:tcPr>
            <w:tcW w:w="3525" w:type="dxa"/>
            <w:vAlign w:val="center"/>
          </w:tcPr>
          <w:p w:rsidR="00CE5C9F" w:rsidRPr="00497499" w:rsidRDefault="00CE5C9F" w:rsidP="00497499">
            <w:pPr>
              <w:numPr>
                <w:ilvl w:val="0"/>
                <w:numId w:val="29"/>
              </w:numPr>
              <w:spacing w:line="240" w:lineRule="atLeast"/>
              <w:rPr>
                <w:rFonts w:ascii="Arial" w:hAnsi="Arial" w:cs="Arial"/>
                <w:lang w:val="nl-NL"/>
              </w:rPr>
            </w:pPr>
            <w:r w:rsidRPr="0012683B">
              <w:rPr>
                <w:rFonts w:ascii="Arial" w:hAnsi="Arial" w:cs="Arial"/>
                <w:lang w:val="nl-NL"/>
              </w:rPr>
              <w:lastRenderedPageBreak/>
              <w:t xml:space="preserve">Welke gevolgen ziet u in de uitvoering van de verhuizingen met de inzet van elektrisch vervoer, zowel positief als negatief? </w:t>
            </w:r>
          </w:p>
        </w:tc>
        <w:tc>
          <w:tcPr>
            <w:tcW w:w="5939" w:type="dxa"/>
          </w:tcPr>
          <w:p w:rsidR="00CE5C9F" w:rsidRPr="00F708EA" w:rsidRDefault="00CE5C9F" w:rsidP="00A31442">
            <w:pPr>
              <w:rPr>
                <w:lang w:val="nl-NL"/>
              </w:rPr>
            </w:pPr>
          </w:p>
        </w:tc>
      </w:tr>
      <w:tr w:rsidR="00CE5C9F" w:rsidRPr="00DD3EFB" w:rsidTr="00497499">
        <w:trPr>
          <w:trHeight w:val="1789"/>
        </w:trPr>
        <w:tc>
          <w:tcPr>
            <w:tcW w:w="3525" w:type="dxa"/>
            <w:vAlign w:val="center"/>
          </w:tcPr>
          <w:p w:rsidR="00CE5C9F" w:rsidRPr="00497499" w:rsidRDefault="00CE5C9F" w:rsidP="00221B62">
            <w:pPr>
              <w:numPr>
                <w:ilvl w:val="0"/>
                <w:numId w:val="29"/>
              </w:numPr>
              <w:spacing w:line="240" w:lineRule="atLeast"/>
              <w:rPr>
                <w:rFonts w:ascii="Arial" w:hAnsi="Arial" w:cs="Arial"/>
                <w:lang w:val="nl-NL"/>
              </w:rPr>
            </w:pPr>
            <w:bookmarkStart w:id="0" w:name="_GoBack"/>
            <w:bookmarkEnd w:id="0"/>
            <w:r w:rsidRPr="0012683B">
              <w:rPr>
                <w:rFonts w:ascii="Arial" w:hAnsi="Arial" w:cs="Arial"/>
                <w:lang w:val="nl-NL"/>
              </w:rPr>
              <w:t xml:space="preserve">Wat doet uw organisatie op het gebied van milieumanagement? </w:t>
            </w:r>
            <w:r w:rsidR="00221B62">
              <w:rPr>
                <w:rFonts w:ascii="Arial" w:hAnsi="Arial" w:cs="Arial"/>
                <w:lang w:val="nl-NL"/>
              </w:rPr>
              <w:t>Denk hierbij b</w:t>
            </w:r>
            <w:r w:rsidRPr="0012683B">
              <w:rPr>
                <w:rFonts w:ascii="Arial" w:hAnsi="Arial" w:cs="Arial"/>
                <w:lang w:val="nl-NL"/>
              </w:rPr>
              <w:t xml:space="preserve">ijvoorbeeld </w:t>
            </w:r>
            <w:r w:rsidR="00221B62">
              <w:rPr>
                <w:rFonts w:ascii="Arial" w:hAnsi="Arial" w:cs="Arial"/>
                <w:lang w:val="nl-NL"/>
              </w:rPr>
              <w:t xml:space="preserve">aan </w:t>
            </w:r>
            <w:r w:rsidRPr="0012683B">
              <w:rPr>
                <w:rFonts w:ascii="Arial" w:hAnsi="Arial" w:cs="Arial"/>
                <w:lang w:val="nl-NL"/>
              </w:rPr>
              <w:t>certificaten en opleiding van het personeel</w:t>
            </w:r>
          </w:p>
        </w:tc>
        <w:tc>
          <w:tcPr>
            <w:tcW w:w="5939" w:type="dxa"/>
          </w:tcPr>
          <w:p w:rsidR="00CE5C9F" w:rsidRPr="00F708EA" w:rsidRDefault="00CE5C9F" w:rsidP="00A31442">
            <w:pPr>
              <w:rPr>
                <w:lang w:val="nl-NL"/>
              </w:rPr>
            </w:pPr>
          </w:p>
        </w:tc>
      </w:tr>
      <w:tr w:rsidR="00CE5C9F" w:rsidRPr="00DD3EFB" w:rsidTr="00497499">
        <w:trPr>
          <w:trHeight w:val="1683"/>
        </w:trPr>
        <w:tc>
          <w:tcPr>
            <w:tcW w:w="3525" w:type="dxa"/>
            <w:vAlign w:val="center"/>
          </w:tcPr>
          <w:p w:rsidR="00CE5C9F" w:rsidRPr="00497499" w:rsidRDefault="00CE5C9F" w:rsidP="00497499">
            <w:pPr>
              <w:numPr>
                <w:ilvl w:val="0"/>
                <w:numId w:val="29"/>
              </w:numPr>
              <w:spacing w:line="240" w:lineRule="atLeast"/>
              <w:rPr>
                <w:rFonts w:ascii="Arial" w:hAnsi="Arial" w:cs="Arial"/>
                <w:lang w:val="nl-NL"/>
              </w:rPr>
            </w:pPr>
            <w:r w:rsidRPr="0012683B">
              <w:rPr>
                <w:rFonts w:ascii="Arial" w:hAnsi="Arial" w:cs="Arial"/>
                <w:lang w:val="nl-NL"/>
              </w:rPr>
              <w:t xml:space="preserve">Neemt uw organisatie deel aan een co2 compensatie programma en wat zijn de kosten voor een organisatie om hier aan deel te nemen? </w:t>
            </w:r>
          </w:p>
        </w:tc>
        <w:tc>
          <w:tcPr>
            <w:tcW w:w="5939" w:type="dxa"/>
          </w:tcPr>
          <w:p w:rsidR="00CE5C9F" w:rsidRPr="00F708EA" w:rsidRDefault="00CE5C9F" w:rsidP="00A31442">
            <w:pPr>
              <w:rPr>
                <w:lang w:val="nl-NL"/>
              </w:rPr>
            </w:pPr>
          </w:p>
        </w:tc>
      </w:tr>
      <w:tr w:rsidR="00CE5C9F" w:rsidRPr="00DD3EFB" w:rsidTr="001946FF">
        <w:trPr>
          <w:trHeight w:val="1200"/>
        </w:trPr>
        <w:tc>
          <w:tcPr>
            <w:tcW w:w="3525" w:type="dxa"/>
            <w:vAlign w:val="center"/>
          </w:tcPr>
          <w:p w:rsidR="00CE5C9F" w:rsidRPr="00497499" w:rsidRDefault="00CE5C9F" w:rsidP="00A31442">
            <w:pPr>
              <w:numPr>
                <w:ilvl w:val="0"/>
                <w:numId w:val="29"/>
              </w:numPr>
              <w:spacing w:line="240" w:lineRule="atLeast"/>
              <w:rPr>
                <w:rFonts w:ascii="Arial" w:hAnsi="Arial" w:cs="Arial"/>
                <w:lang w:val="nl-NL"/>
              </w:rPr>
            </w:pPr>
            <w:r w:rsidRPr="0012683B">
              <w:rPr>
                <w:rFonts w:ascii="Arial" w:hAnsi="Arial" w:cs="Arial"/>
                <w:lang w:val="nl-NL"/>
              </w:rPr>
              <w:t xml:space="preserve">Wordt er binnen uw organisatie een co2 jaarverslag bijgehouden? </w:t>
            </w:r>
          </w:p>
        </w:tc>
        <w:tc>
          <w:tcPr>
            <w:tcW w:w="5939" w:type="dxa"/>
          </w:tcPr>
          <w:p w:rsidR="00CE5C9F" w:rsidRPr="00F708EA" w:rsidRDefault="00CE5C9F" w:rsidP="00A31442">
            <w:pPr>
              <w:rPr>
                <w:lang w:val="nl-NL"/>
              </w:rPr>
            </w:pPr>
          </w:p>
        </w:tc>
      </w:tr>
      <w:tr w:rsidR="001946FF" w:rsidRPr="00DD3EFB" w:rsidTr="00497499">
        <w:trPr>
          <w:trHeight w:val="1495"/>
        </w:trPr>
        <w:tc>
          <w:tcPr>
            <w:tcW w:w="3525" w:type="dxa"/>
            <w:vAlign w:val="center"/>
          </w:tcPr>
          <w:p w:rsidR="001946FF" w:rsidRPr="00497499" w:rsidRDefault="001946FF" w:rsidP="00497499">
            <w:pPr>
              <w:numPr>
                <w:ilvl w:val="0"/>
                <w:numId w:val="29"/>
              </w:numPr>
              <w:spacing w:line="240" w:lineRule="atLeast"/>
              <w:rPr>
                <w:rFonts w:ascii="Arial" w:hAnsi="Arial" w:cs="Arial"/>
                <w:lang w:val="nl-NL"/>
              </w:rPr>
            </w:pPr>
            <w:r w:rsidRPr="0012683B">
              <w:rPr>
                <w:rFonts w:ascii="Arial" w:hAnsi="Arial" w:cs="Arial"/>
                <w:lang w:val="nl-NL"/>
              </w:rPr>
              <w:t xml:space="preserve">Welke trends en ontwikkelingen zijn er op het gebied van verhuisdiensten met betrekking tot  duurzaamheid? </w:t>
            </w:r>
          </w:p>
        </w:tc>
        <w:tc>
          <w:tcPr>
            <w:tcW w:w="5939" w:type="dxa"/>
          </w:tcPr>
          <w:p w:rsidR="001946FF" w:rsidRPr="00F708EA" w:rsidRDefault="001946FF" w:rsidP="00A31442">
            <w:pPr>
              <w:rPr>
                <w:lang w:val="nl-NL"/>
              </w:rPr>
            </w:pPr>
          </w:p>
        </w:tc>
      </w:tr>
    </w:tbl>
    <w:tbl>
      <w:tblPr>
        <w:tblStyle w:val="Tabelraster"/>
        <w:tblpPr w:leftFromText="141" w:rightFromText="141" w:vertAnchor="text" w:horzAnchor="margin" w:tblpXSpec="center" w:tblpY="467"/>
        <w:tblW w:w="9464" w:type="dxa"/>
        <w:tblLook w:val="04A0" w:firstRow="1" w:lastRow="0" w:firstColumn="1" w:lastColumn="0" w:noHBand="0" w:noVBand="1"/>
      </w:tblPr>
      <w:tblGrid>
        <w:gridCol w:w="3794"/>
        <w:gridCol w:w="5670"/>
      </w:tblGrid>
      <w:tr w:rsidR="00B76F4A" w:rsidRPr="00F708EA" w:rsidTr="00B76F4A">
        <w:trPr>
          <w:trHeight w:val="402"/>
        </w:trPr>
        <w:tc>
          <w:tcPr>
            <w:tcW w:w="9464" w:type="dxa"/>
            <w:gridSpan w:val="2"/>
            <w:shd w:val="clear" w:color="auto" w:fill="F2F2F2" w:themeFill="background1" w:themeFillShade="F2"/>
            <w:vAlign w:val="center"/>
          </w:tcPr>
          <w:p w:rsidR="00B76F4A" w:rsidRPr="00F708EA" w:rsidRDefault="00DD3EFB" w:rsidP="00B76F4A">
            <w:pPr>
              <w:rPr>
                <w:lang w:val="nl-NL"/>
              </w:rPr>
            </w:pPr>
            <w:r>
              <w:rPr>
                <w:rFonts w:ascii="Cambria" w:hAnsi="Cambria" w:cs="Tahoma"/>
                <w:i/>
                <w:lang w:val="nl-NL"/>
              </w:rPr>
              <w:t>G</w:t>
            </w:r>
            <w:r w:rsidR="00B76F4A" w:rsidRPr="006D1A7E">
              <w:rPr>
                <w:rFonts w:ascii="Cambria" w:hAnsi="Cambria" w:cs="Tahoma"/>
                <w:i/>
                <w:lang w:val="nl-NL"/>
              </w:rPr>
              <w:t xml:space="preserve">   </w:t>
            </w:r>
            <w:r w:rsidR="00B76F4A" w:rsidRPr="00F708EA">
              <w:rPr>
                <w:rFonts w:ascii="Cambria" w:hAnsi="Cambria" w:cs="Tahoma"/>
                <w:i/>
                <w:u w:val="single"/>
              </w:rPr>
              <w:t>Overige</w:t>
            </w:r>
          </w:p>
        </w:tc>
      </w:tr>
      <w:tr w:rsidR="00B76F4A" w:rsidRPr="00DD3EFB" w:rsidTr="005F5DCD">
        <w:trPr>
          <w:trHeight w:val="2566"/>
        </w:trPr>
        <w:tc>
          <w:tcPr>
            <w:tcW w:w="3794" w:type="dxa"/>
            <w:vAlign w:val="center"/>
          </w:tcPr>
          <w:p w:rsidR="00B76F4A" w:rsidRPr="00F708EA" w:rsidRDefault="00B76F4A" w:rsidP="00A81016">
            <w:pPr>
              <w:pStyle w:val="Lijstalinea"/>
              <w:numPr>
                <w:ilvl w:val="0"/>
                <w:numId w:val="33"/>
              </w:numPr>
              <w:rPr>
                <w:rFonts w:ascii="Arial" w:hAnsi="Arial" w:cs="Arial"/>
                <w:lang w:val="nl-NL"/>
              </w:rPr>
            </w:pPr>
            <w:r w:rsidRPr="00F708EA">
              <w:rPr>
                <w:rFonts w:ascii="Arial" w:hAnsi="Arial" w:cs="Arial"/>
                <w:lang w:val="nl-NL"/>
              </w:rPr>
              <w:t xml:space="preserve">Mocht het zo zijn dat er nog zaken zijn die in bovenstaande vragen niet naar voren zijn gekomen, maar wél belangrijk zijn om mee te nemen in deze marktconsultatie, dan kunt u deze informatie, opmerking(en) of vragen in het veld hiernaast kwijt. </w:t>
            </w:r>
          </w:p>
        </w:tc>
        <w:tc>
          <w:tcPr>
            <w:tcW w:w="5670" w:type="dxa"/>
            <w:vAlign w:val="center"/>
          </w:tcPr>
          <w:p w:rsidR="00B76F4A" w:rsidRDefault="00B76F4A" w:rsidP="00B76F4A">
            <w:pPr>
              <w:rPr>
                <w:lang w:val="nl-NL"/>
              </w:rPr>
            </w:pPr>
          </w:p>
          <w:p w:rsidR="00B76F4A" w:rsidRDefault="00B76F4A" w:rsidP="00B76F4A">
            <w:pPr>
              <w:rPr>
                <w:lang w:val="nl-NL"/>
              </w:rPr>
            </w:pPr>
          </w:p>
          <w:p w:rsidR="00B76F4A" w:rsidRDefault="00B76F4A" w:rsidP="00B76F4A">
            <w:pPr>
              <w:rPr>
                <w:lang w:val="nl-NL"/>
              </w:rPr>
            </w:pPr>
          </w:p>
          <w:p w:rsidR="00B76F4A" w:rsidRDefault="00B76F4A" w:rsidP="00B76F4A">
            <w:pPr>
              <w:rPr>
                <w:lang w:val="nl-NL"/>
              </w:rPr>
            </w:pPr>
          </w:p>
          <w:p w:rsidR="00B76F4A" w:rsidRPr="00F708EA" w:rsidRDefault="00B76F4A" w:rsidP="00B76F4A">
            <w:pPr>
              <w:rPr>
                <w:lang w:val="nl-NL"/>
              </w:rPr>
            </w:pPr>
          </w:p>
        </w:tc>
      </w:tr>
    </w:tbl>
    <w:p w:rsidR="006D1A7E" w:rsidRDefault="006D1A7E" w:rsidP="00FC10DF">
      <w:pPr>
        <w:rPr>
          <w:lang w:val="nl-NL"/>
        </w:rPr>
      </w:pPr>
    </w:p>
    <w:sectPr w:rsidR="006D1A7E" w:rsidSect="008C038D">
      <w:headerReference w:type="default" r:id="rId9"/>
      <w:footerReference w:type="default" r:id="rId10"/>
      <w:pgSz w:w="11906" w:h="16838"/>
      <w:pgMar w:top="184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161" w:rsidRDefault="00BA2161" w:rsidP="0003541D">
      <w:pPr>
        <w:spacing w:after="0" w:line="240" w:lineRule="auto"/>
      </w:pPr>
      <w:r>
        <w:separator/>
      </w:r>
    </w:p>
  </w:endnote>
  <w:endnote w:type="continuationSeparator" w:id="0">
    <w:p w:rsidR="00BA2161" w:rsidRDefault="00BA2161" w:rsidP="00035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Tahom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24561"/>
      <w:docPartObj>
        <w:docPartGallery w:val="Page Numbers (Bottom of Page)"/>
        <w:docPartUnique/>
      </w:docPartObj>
    </w:sdtPr>
    <w:sdtEndPr/>
    <w:sdtContent>
      <w:sdt>
        <w:sdtPr>
          <w:id w:val="556140404"/>
          <w:docPartObj>
            <w:docPartGallery w:val="Page Numbers (Top of Page)"/>
            <w:docPartUnique/>
          </w:docPartObj>
        </w:sdtPr>
        <w:sdtEndPr/>
        <w:sdtContent>
          <w:p w:rsidR="0003541D" w:rsidRDefault="0003541D">
            <w:pPr>
              <w:pStyle w:val="Voettekst"/>
              <w:jc w:val="right"/>
            </w:pPr>
            <w:r w:rsidRPr="00DD0C33">
              <w:rPr>
                <w:rFonts w:ascii="Arial" w:hAnsi="Arial" w:cs="Arial"/>
                <w:lang w:val="nl-NL"/>
              </w:rPr>
              <w:t xml:space="preserve">Pagina </w:t>
            </w:r>
            <w:r w:rsidRPr="00DD0C33">
              <w:rPr>
                <w:rFonts w:ascii="Arial" w:hAnsi="Arial" w:cs="Arial"/>
                <w:b/>
                <w:bCs/>
              </w:rPr>
              <w:fldChar w:fldCharType="begin"/>
            </w:r>
            <w:r w:rsidRPr="00DD0C33">
              <w:rPr>
                <w:rFonts w:ascii="Arial" w:hAnsi="Arial" w:cs="Arial"/>
                <w:b/>
                <w:bCs/>
              </w:rPr>
              <w:instrText>PAGE</w:instrText>
            </w:r>
            <w:r w:rsidRPr="00DD0C33">
              <w:rPr>
                <w:rFonts w:ascii="Arial" w:hAnsi="Arial" w:cs="Arial"/>
                <w:b/>
                <w:bCs/>
              </w:rPr>
              <w:fldChar w:fldCharType="separate"/>
            </w:r>
            <w:r w:rsidR="00D04D21">
              <w:rPr>
                <w:rFonts w:ascii="Arial" w:hAnsi="Arial" w:cs="Arial"/>
                <w:b/>
                <w:bCs/>
                <w:noProof/>
              </w:rPr>
              <w:t>1</w:t>
            </w:r>
            <w:r w:rsidRPr="00DD0C33">
              <w:rPr>
                <w:rFonts w:ascii="Arial" w:hAnsi="Arial" w:cs="Arial"/>
                <w:b/>
                <w:bCs/>
              </w:rPr>
              <w:fldChar w:fldCharType="end"/>
            </w:r>
            <w:r w:rsidRPr="00DD0C33">
              <w:rPr>
                <w:rFonts w:ascii="Arial" w:hAnsi="Arial" w:cs="Arial"/>
                <w:lang w:val="nl-NL"/>
              </w:rPr>
              <w:t xml:space="preserve"> van </w:t>
            </w:r>
            <w:r w:rsidRPr="00DD0C33">
              <w:rPr>
                <w:rFonts w:ascii="Arial" w:hAnsi="Arial" w:cs="Arial"/>
                <w:b/>
                <w:bCs/>
              </w:rPr>
              <w:fldChar w:fldCharType="begin"/>
            </w:r>
            <w:r w:rsidRPr="00DD0C33">
              <w:rPr>
                <w:rFonts w:ascii="Arial" w:hAnsi="Arial" w:cs="Arial"/>
                <w:b/>
                <w:bCs/>
              </w:rPr>
              <w:instrText>NUMPAGES</w:instrText>
            </w:r>
            <w:r w:rsidRPr="00DD0C33">
              <w:rPr>
                <w:rFonts w:ascii="Arial" w:hAnsi="Arial" w:cs="Arial"/>
                <w:b/>
                <w:bCs/>
              </w:rPr>
              <w:fldChar w:fldCharType="separate"/>
            </w:r>
            <w:r w:rsidR="00D04D21">
              <w:rPr>
                <w:rFonts w:ascii="Arial" w:hAnsi="Arial" w:cs="Arial"/>
                <w:b/>
                <w:bCs/>
                <w:noProof/>
              </w:rPr>
              <w:t>4</w:t>
            </w:r>
            <w:r w:rsidRPr="00DD0C33">
              <w:rPr>
                <w:rFonts w:ascii="Arial" w:hAnsi="Arial" w:cs="Arial"/>
                <w:b/>
                <w:bCs/>
              </w:rPr>
              <w:fldChar w:fldCharType="end"/>
            </w:r>
          </w:p>
        </w:sdtContent>
      </w:sdt>
    </w:sdtContent>
  </w:sdt>
  <w:p w:rsidR="0003541D" w:rsidRPr="0003541D" w:rsidRDefault="0003541D">
    <w:pPr>
      <w:pStyle w:val="Voettekst"/>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161" w:rsidRDefault="00BA2161" w:rsidP="0003541D">
      <w:pPr>
        <w:spacing w:after="0" w:line="240" w:lineRule="auto"/>
      </w:pPr>
      <w:r>
        <w:separator/>
      </w:r>
    </w:p>
  </w:footnote>
  <w:footnote w:type="continuationSeparator" w:id="0">
    <w:p w:rsidR="00BA2161" w:rsidRDefault="00BA2161" w:rsidP="000354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41D" w:rsidRDefault="00DD0C33">
    <w:pPr>
      <w:pStyle w:val="Koptekst"/>
    </w:pPr>
    <w:r>
      <w:rPr>
        <w:noProof/>
        <w:lang w:val="nl-NL" w:eastAsia="nl-NL"/>
      </w:rPr>
      <w:drawing>
        <wp:anchor distT="0" distB="0" distL="114300" distR="114300" simplePos="0" relativeHeight="251658240" behindDoc="0" locked="0" layoutInCell="1" allowOverlap="1" wp14:anchorId="7C322436" wp14:editId="2AA43437">
          <wp:simplePos x="0" y="0"/>
          <wp:positionH relativeFrom="column">
            <wp:posOffset>4782185</wp:posOffset>
          </wp:positionH>
          <wp:positionV relativeFrom="paragraph">
            <wp:posOffset>-166370</wp:posOffset>
          </wp:positionV>
          <wp:extent cx="1630680" cy="941705"/>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41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6A70"/>
    <w:multiLevelType w:val="hybridMultilevel"/>
    <w:tmpl w:val="23C0D3C2"/>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2E25629"/>
    <w:multiLevelType w:val="hybridMultilevel"/>
    <w:tmpl w:val="5ECA02C4"/>
    <w:lvl w:ilvl="0" w:tplc="04130001">
      <w:start w:val="1"/>
      <w:numFmt w:val="bullet"/>
      <w:lvlText w:val=""/>
      <w:lvlJc w:val="left"/>
      <w:pPr>
        <w:ind w:left="1125" w:hanging="360"/>
      </w:pPr>
      <w:rPr>
        <w:rFonts w:ascii="Symbol" w:hAnsi="Symbol" w:hint="default"/>
      </w:rPr>
    </w:lvl>
    <w:lvl w:ilvl="1" w:tplc="04130003" w:tentative="1">
      <w:start w:val="1"/>
      <w:numFmt w:val="bullet"/>
      <w:lvlText w:val="o"/>
      <w:lvlJc w:val="left"/>
      <w:pPr>
        <w:ind w:left="1845" w:hanging="360"/>
      </w:pPr>
      <w:rPr>
        <w:rFonts w:ascii="Courier New" w:hAnsi="Courier New" w:cs="Courier New" w:hint="default"/>
      </w:rPr>
    </w:lvl>
    <w:lvl w:ilvl="2" w:tplc="04130005" w:tentative="1">
      <w:start w:val="1"/>
      <w:numFmt w:val="bullet"/>
      <w:lvlText w:val=""/>
      <w:lvlJc w:val="left"/>
      <w:pPr>
        <w:ind w:left="2565" w:hanging="360"/>
      </w:pPr>
      <w:rPr>
        <w:rFonts w:ascii="Wingdings" w:hAnsi="Wingdings" w:hint="default"/>
      </w:rPr>
    </w:lvl>
    <w:lvl w:ilvl="3" w:tplc="04130001" w:tentative="1">
      <w:start w:val="1"/>
      <w:numFmt w:val="bullet"/>
      <w:lvlText w:val=""/>
      <w:lvlJc w:val="left"/>
      <w:pPr>
        <w:ind w:left="3285" w:hanging="360"/>
      </w:pPr>
      <w:rPr>
        <w:rFonts w:ascii="Symbol" w:hAnsi="Symbol" w:hint="default"/>
      </w:rPr>
    </w:lvl>
    <w:lvl w:ilvl="4" w:tplc="04130003" w:tentative="1">
      <w:start w:val="1"/>
      <w:numFmt w:val="bullet"/>
      <w:lvlText w:val="o"/>
      <w:lvlJc w:val="left"/>
      <w:pPr>
        <w:ind w:left="4005" w:hanging="360"/>
      </w:pPr>
      <w:rPr>
        <w:rFonts w:ascii="Courier New" w:hAnsi="Courier New" w:cs="Courier New" w:hint="default"/>
      </w:rPr>
    </w:lvl>
    <w:lvl w:ilvl="5" w:tplc="04130005" w:tentative="1">
      <w:start w:val="1"/>
      <w:numFmt w:val="bullet"/>
      <w:lvlText w:val=""/>
      <w:lvlJc w:val="left"/>
      <w:pPr>
        <w:ind w:left="4725" w:hanging="360"/>
      </w:pPr>
      <w:rPr>
        <w:rFonts w:ascii="Wingdings" w:hAnsi="Wingdings" w:hint="default"/>
      </w:rPr>
    </w:lvl>
    <w:lvl w:ilvl="6" w:tplc="04130001" w:tentative="1">
      <w:start w:val="1"/>
      <w:numFmt w:val="bullet"/>
      <w:lvlText w:val=""/>
      <w:lvlJc w:val="left"/>
      <w:pPr>
        <w:ind w:left="5445" w:hanging="360"/>
      </w:pPr>
      <w:rPr>
        <w:rFonts w:ascii="Symbol" w:hAnsi="Symbol" w:hint="default"/>
      </w:rPr>
    </w:lvl>
    <w:lvl w:ilvl="7" w:tplc="04130003" w:tentative="1">
      <w:start w:val="1"/>
      <w:numFmt w:val="bullet"/>
      <w:lvlText w:val="o"/>
      <w:lvlJc w:val="left"/>
      <w:pPr>
        <w:ind w:left="6165" w:hanging="360"/>
      </w:pPr>
      <w:rPr>
        <w:rFonts w:ascii="Courier New" w:hAnsi="Courier New" w:cs="Courier New" w:hint="default"/>
      </w:rPr>
    </w:lvl>
    <w:lvl w:ilvl="8" w:tplc="04130005" w:tentative="1">
      <w:start w:val="1"/>
      <w:numFmt w:val="bullet"/>
      <w:lvlText w:val=""/>
      <w:lvlJc w:val="left"/>
      <w:pPr>
        <w:ind w:left="6885" w:hanging="360"/>
      </w:pPr>
      <w:rPr>
        <w:rFonts w:ascii="Wingdings" w:hAnsi="Wingdings" w:hint="default"/>
      </w:rPr>
    </w:lvl>
  </w:abstractNum>
  <w:abstractNum w:abstractNumId="2">
    <w:nsid w:val="03947192"/>
    <w:multiLevelType w:val="hybridMultilevel"/>
    <w:tmpl w:val="A7167C72"/>
    <w:lvl w:ilvl="0" w:tplc="B97C5E16">
      <w:start w:val="1"/>
      <w:numFmt w:val="decimal"/>
      <w:lvlText w:val="%1."/>
      <w:lvlJc w:val="left"/>
      <w:pPr>
        <w:ind w:left="360" w:hanging="360"/>
      </w:pPr>
      <w:rPr>
        <w:rFonts w:ascii="Arial" w:hAnsi="Arial" w:cs="Arial" w:hint="default"/>
        <w:color w:val="auto"/>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78B0B46"/>
    <w:multiLevelType w:val="hybridMultilevel"/>
    <w:tmpl w:val="392A83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943715A"/>
    <w:multiLevelType w:val="hybridMultilevel"/>
    <w:tmpl w:val="61347136"/>
    <w:lvl w:ilvl="0" w:tplc="A3AC939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09BB743F"/>
    <w:multiLevelType w:val="hybridMultilevel"/>
    <w:tmpl w:val="23C0D3C2"/>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156D3C3D"/>
    <w:multiLevelType w:val="hybridMultilevel"/>
    <w:tmpl w:val="555E63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7501BDE"/>
    <w:multiLevelType w:val="hybridMultilevel"/>
    <w:tmpl w:val="B70840BE"/>
    <w:lvl w:ilvl="0" w:tplc="1624C30A">
      <w:start w:val="1"/>
      <w:numFmt w:val="decimal"/>
      <w:lvlText w:val="%1."/>
      <w:lvlJc w:val="left"/>
      <w:pPr>
        <w:ind w:left="360" w:hanging="360"/>
      </w:pPr>
      <w:rPr>
        <w:rFonts w:ascii="Arial" w:hAnsi="Arial" w:cs="Arial"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18076F2B"/>
    <w:multiLevelType w:val="hybridMultilevel"/>
    <w:tmpl w:val="47AC27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B247057"/>
    <w:multiLevelType w:val="hybridMultilevel"/>
    <w:tmpl w:val="3D1474AA"/>
    <w:lvl w:ilvl="0" w:tplc="452CFD2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C436294"/>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1D003778"/>
    <w:multiLevelType w:val="hybridMultilevel"/>
    <w:tmpl w:val="FDEC0312"/>
    <w:lvl w:ilvl="0" w:tplc="1624C30A">
      <w:start w:val="1"/>
      <w:numFmt w:val="decimal"/>
      <w:lvlText w:val="%1."/>
      <w:lvlJc w:val="left"/>
      <w:pPr>
        <w:ind w:left="360" w:hanging="360"/>
      </w:pPr>
      <w:rPr>
        <w:rFonts w:ascii="Arial" w:hAnsi="Arial" w:cs="Arial"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1E820CB5"/>
    <w:multiLevelType w:val="hybridMultilevel"/>
    <w:tmpl w:val="C5F83BBE"/>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203B3155"/>
    <w:multiLevelType w:val="hybridMultilevel"/>
    <w:tmpl w:val="23C0D3C2"/>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222112E1"/>
    <w:multiLevelType w:val="hybridMultilevel"/>
    <w:tmpl w:val="E9425184"/>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24230853"/>
    <w:multiLevelType w:val="hybridMultilevel"/>
    <w:tmpl w:val="C5F83BBE"/>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2EE13A86"/>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3C083F5E"/>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30A1E8D"/>
    <w:multiLevelType w:val="hybridMultilevel"/>
    <w:tmpl w:val="846EF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9">
    <w:nsid w:val="44F124D0"/>
    <w:multiLevelType w:val="hybridMultilevel"/>
    <w:tmpl w:val="23C0D3C2"/>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nsid w:val="4B357E47"/>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E13071A"/>
    <w:multiLevelType w:val="hybridMultilevel"/>
    <w:tmpl w:val="2A927EA8"/>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4E456D73"/>
    <w:multiLevelType w:val="hybridMultilevel"/>
    <w:tmpl w:val="524C992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nsid w:val="5B45389A"/>
    <w:multiLevelType w:val="hybridMultilevel"/>
    <w:tmpl w:val="2A927EA8"/>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nsid w:val="5C8A58FD"/>
    <w:multiLevelType w:val="hybridMultilevel"/>
    <w:tmpl w:val="23C0D3C2"/>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nsid w:val="60C53764"/>
    <w:multiLevelType w:val="hybridMultilevel"/>
    <w:tmpl w:val="1BF25ABE"/>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655E209F"/>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65B81DE3"/>
    <w:multiLevelType w:val="hybridMultilevel"/>
    <w:tmpl w:val="7FFEAED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nsid w:val="68194770"/>
    <w:multiLevelType w:val="hybridMultilevel"/>
    <w:tmpl w:val="314CB62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9">
    <w:nsid w:val="6EF87DA9"/>
    <w:multiLevelType w:val="hybridMultilevel"/>
    <w:tmpl w:val="5BFC4EA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nsid w:val="71C31B8F"/>
    <w:multiLevelType w:val="hybridMultilevel"/>
    <w:tmpl w:val="314CB62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1">
    <w:nsid w:val="72417CA0"/>
    <w:multiLevelType w:val="hybridMultilevel"/>
    <w:tmpl w:val="CEB8FE26"/>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nsid w:val="786A56EC"/>
    <w:multiLevelType w:val="hybridMultilevel"/>
    <w:tmpl w:val="23C0D3C2"/>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5"/>
  </w:num>
  <w:num w:numId="2">
    <w:abstractNumId w:val="16"/>
  </w:num>
  <w:num w:numId="3">
    <w:abstractNumId w:val="18"/>
  </w:num>
  <w:num w:numId="4">
    <w:abstractNumId w:val="8"/>
  </w:num>
  <w:num w:numId="5">
    <w:abstractNumId w:val="6"/>
  </w:num>
  <w:num w:numId="6">
    <w:abstractNumId w:val="19"/>
  </w:num>
  <w:num w:numId="7">
    <w:abstractNumId w:val="20"/>
  </w:num>
  <w:num w:numId="8">
    <w:abstractNumId w:val="26"/>
  </w:num>
  <w:num w:numId="9">
    <w:abstractNumId w:val="2"/>
  </w:num>
  <w:num w:numId="10">
    <w:abstractNumId w:val="17"/>
  </w:num>
  <w:num w:numId="11">
    <w:abstractNumId w:val="29"/>
  </w:num>
  <w:num w:numId="12">
    <w:abstractNumId w:val="10"/>
  </w:num>
  <w:num w:numId="13">
    <w:abstractNumId w:val="31"/>
  </w:num>
  <w:num w:numId="14">
    <w:abstractNumId w:val="21"/>
  </w:num>
  <w:num w:numId="15">
    <w:abstractNumId w:val="23"/>
  </w:num>
  <w:num w:numId="16">
    <w:abstractNumId w:val="7"/>
  </w:num>
  <w:num w:numId="17">
    <w:abstractNumId w:val="14"/>
  </w:num>
  <w:num w:numId="18">
    <w:abstractNumId w:val="1"/>
  </w:num>
  <w:num w:numId="19">
    <w:abstractNumId w:val="11"/>
  </w:num>
  <w:num w:numId="20">
    <w:abstractNumId w:val="22"/>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3"/>
  </w:num>
  <w:num w:numId="24">
    <w:abstractNumId w:val="28"/>
  </w:num>
  <w:num w:numId="25">
    <w:abstractNumId w:val="30"/>
  </w:num>
  <w:num w:numId="26">
    <w:abstractNumId w:val="5"/>
  </w:num>
  <w:num w:numId="27">
    <w:abstractNumId w:val="32"/>
  </w:num>
  <w:num w:numId="28">
    <w:abstractNumId w:val="24"/>
  </w:num>
  <w:num w:numId="29">
    <w:abstractNumId w:val="15"/>
  </w:num>
  <w:num w:numId="30">
    <w:abstractNumId w:val="0"/>
  </w:num>
  <w:num w:numId="31">
    <w:abstractNumId w:val="4"/>
  </w:num>
  <w:num w:numId="32">
    <w:abstractNumId w:val="13"/>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9C1"/>
    <w:rsid w:val="00005231"/>
    <w:rsid w:val="0003541D"/>
    <w:rsid w:val="0004439D"/>
    <w:rsid w:val="000779A0"/>
    <w:rsid w:val="000B5DD2"/>
    <w:rsid w:val="000F44A9"/>
    <w:rsid w:val="00100AF2"/>
    <w:rsid w:val="0012683B"/>
    <w:rsid w:val="00144CD8"/>
    <w:rsid w:val="00156CE4"/>
    <w:rsid w:val="00175FEE"/>
    <w:rsid w:val="001946FF"/>
    <w:rsid w:val="001F708D"/>
    <w:rsid w:val="00200BA8"/>
    <w:rsid w:val="00221B62"/>
    <w:rsid w:val="00225A56"/>
    <w:rsid w:val="00230CC9"/>
    <w:rsid w:val="002470E4"/>
    <w:rsid w:val="00262ED0"/>
    <w:rsid w:val="00266307"/>
    <w:rsid w:val="002759C1"/>
    <w:rsid w:val="00283C38"/>
    <w:rsid w:val="002932AD"/>
    <w:rsid w:val="00295DCE"/>
    <w:rsid w:val="002D782A"/>
    <w:rsid w:val="0030037A"/>
    <w:rsid w:val="00335A8C"/>
    <w:rsid w:val="00345273"/>
    <w:rsid w:val="00345904"/>
    <w:rsid w:val="00356826"/>
    <w:rsid w:val="003700DB"/>
    <w:rsid w:val="003A6E0C"/>
    <w:rsid w:val="003B145E"/>
    <w:rsid w:val="003D3D30"/>
    <w:rsid w:val="003D3DD9"/>
    <w:rsid w:val="003D3F30"/>
    <w:rsid w:val="00410E83"/>
    <w:rsid w:val="00492140"/>
    <w:rsid w:val="00497499"/>
    <w:rsid w:val="004B52E7"/>
    <w:rsid w:val="004F0A56"/>
    <w:rsid w:val="0050332A"/>
    <w:rsid w:val="00515DDE"/>
    <w:rsid w:val="00533F8A"/>
    <w:rsid w:val="00535DEF"/>
    <w:rsid w:val="0053633D"/>
    <w:rsid w:val="00556777"/>
    <w:rsid w:val="005A33F2"/>
    <w:rsid w:val="005C5607"/>
    <w:rsid w:val="005C5DDA"/>
    <w:rsid w:val="005C6344"/>
    <w:rsid w:val="005D40A7"/>
    <w:rsid w:val="005F5DCD"/>
    <w:rsid w:val="00625146"/>
    <w:rsid w:val="0068485D"/>
    <w:rsid w:val="006B20FD"/>
    <w:rsid w:val="006C187C"/>
    <w:rsid w:val="006D1A7E"/>
    <w:rsid w:val="006F26B2"/>
    <w:rsid w:val="00703098"/>
    <w:rsid w:val="0070361F"/>
    <w:rsid w:val="00715667"/>
    <w:rsid w:val="0074689D"/>
    <w:rsid w:val="00756D28"/>
    <w:rsid w:val="00756FBB"/>
    <w:rsid w:val="007F2D50"/>
    <w:rsid w:val="008072B4"/>
    <w:rsid w:val="00810A52"/>
    <w:rsid w:val="0084259F"/>
    <w:rsid w:val="00877378"/>
    <w:rsid w:val="008C038D"/>
    <w:rsid w:val="008C1CCC"/>
    <w:rsid w:val="008E1C66"/>
    <w:rsid w:val="008E33F4"/>
    <w:rsid w:val="008E682E"/>
    <w:rsid w:val="008F6BC0"/>
    <w:rsid w:val="0094665D"/>
    <w:rsid w:val="009B584C"/>
    <w:rsid w:val="009D58BB"/>
    <w:rsid w:val="009E2B3D"/>
    <w:rsid w:val="00A10CD5"/>
    <w:rsid w:val="00A25C8A"/>
    <w:rsid w:val="00A32A15"/>
    <w:rsid w:val="00A56A38"/>
    <w:rsid w:val="00A81016"/>
    <w:rsid w:val="00AA2696"/>
    <w:rsid w:val="00AC12A7"/>
    <w:rsid w:val="00AC3197"/>
    <w:rsid w:val="00AF2D46"/>
    <w:rsid w:val="00AF4160"/>
    <w:rsid w:val="00B516DF"/>
    <w:rsid w:val="00B54B10"/>
    <w:rsid w:val="00B62BB3"/>
    <w:rsid w:val="00B763EE"/>
    <w:rsid w:val="00B76F4A"/>
    <w:rsid w:val="00B80C74"/>
    <w:rsid w:val="00BA2161"/>
    <w:rsid w:val="00BB59C0"/>
    <w:rsid w:val="00BB692F"/>
    <w:rsid w:val="00BD032A"/>
    <w:rsid w:val="00BD51C8"/>
    <w:rsid w:val="00BD6CC0"/>
    <w:rsid w:val="00BE6DD5"/>
    <w:rsid w:val="00C25833"/>
    <w:rsid w:val="00C71956"/>
    <w:rsid w:val="00CC6B8F"/>
    <w:rsid w:val="00CE5C9F"/>
    <w:rsid w:val="00D04D21"/>
    <w:rsid w:val="00D10F24"/>
    <w:rsid w:val="00D45513"/>
    <w:rsid w:val="00D47D05"/>
    <w:rsid w:val="00D6650B"/>
    <w:rsid w:val="00D7050C"/>
    <w:rsid w:val="00D74B4D"/>
    <w:rsid w:val="00D764CA"/>
    <w:rsid w:val="00D801B2"/>
    <w:rsid w:val="00DA5C10"/>
    <w:rsid w:val="00DB269B"/>
    <w:rsid w:val="00DC3831"/>
    <w:rsid w:val="00DD0C33"/>
    <w:rsid w:val="00DD3613"/>
    <w:rsid w:val="00DD3EFB"/>
    <w:rsid w:val="00DE4D99"/>
    <w:rsid w:val="00E220F8"/>
    <w:rsid w:val="00E35F3E"/>
    <w:rsid w:val="00E422BE"/>
    <w:rsid w:val="00E51BBB"/>
    <w:rsid w:val="00E96F64"/>
    <w:rsid w:val="00EA6EC2"/>
    <w:rsid w:val="00F50223"/>
    <w:rsid w:val="00F66051"/>
    <w:rsid w:val="00F708EA"/>
    <w:rsid w:val="00F72ACE"/>
    <w:rsid w:val="00FA43F2"/>
    <w:rsid w:val="00FA6183"/>
    <w:rsid w:val="00FC101B"/>
    <w:rsid w:val="00FC10DF"/>
    <w:rsid w:val="00FD4E3D"/>
    <w:rsid w:val="00FE36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75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759C1"/>
    <w:pPr>
      <w:spacing w:after="0" w:line="240" w:lineRule="auto"/>
    </w:pPr>
    <w:rPr>
      <w:rFonts w:ascii="Calibri" w:eastAsia="Calibri" w:hAnsi="Calibri" w:cs="Times New Roman"/>
    </w:rPr>
  </w:style>
  <w:style w:type="paragraph" w:styleId="Lijstalinea">
    <w:name w:val="List Paragraph"/>
    <w:basedOn w:val="Standaard"/>
    <w:uiPriority w:val="34"/>
    <w:qFormat/>
    <w:rsid w:val="002759C1"/>
    <w:pPr>
      <w:ind w:left="720"/>
      <w:contextualSpacing/>
    </w:pPr>
  </w:style>
  <w:style w:type="paragraph" w:customStyle="1" w:styleId="Default">
    <w:name w:val="Default"/>
    <w:rsid w:val="00356826"/>
    <w:pPr>
      <w:autoSpaceDE w:val="0"/>
      <w:autoSpaceDN w:val="0"/>
      <w:adjustRightInd w:val="0"/>
      <w:spacing w:after="0" w:line="240" w:lineRule="auto"/>
    </w:pPr>
    <w:rPr>
      <w:rFonts w:ascii="Cambria" w:hAnsi="Cambria" w:cs="Cambria"/>
      <w:color w:val="000000"/>
      <w:sz w:val="24"/>
      <w:szCs w:val="24"/>
      <w:lang w:val="nl-NL"/>
    </w:rPr>
  </w:style>
  <w:style w:type="paragraph" w:styleId="Koptekst">
    <w:name w:val="header"/>
    <w:basedOn w:val="Standaard"/>
    <w:link w:val="KoptekstChar"/>
    <w:uiPriority w:val="99"/>
    <w:unhideWhenUsed/>
    <w:rsid w:val="0003541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3541D"/>
  </w:style>
  <w:style w:type="paragraph" w:styleId="Voettekst">
    <w:name w:val="footer"/>
    <w:basedOn w:val="Standaard"/>
    <w:link w:val="VoettekstChar"/>
    <w:uiPriority w:val="99"/>
    <w:unhideWhenUsed/>
    <w:rsid w:val="0003541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3541D"/>
  </w:style>
  <w:style w:type="character" w:styleId="Verwijzingopmerking">
    <w:name w:val="annotation reference"/>
    <w:basedOn w:val="Standaardalinea-lettertype"/>
    <w:uiPriority w:val="99"/>
    <w:semiHidden/>
    <w:unhideWhenUsed/>
    <w:rsid w:val="00CC6B8F"/>
    <w:rPr>
      <w:sz w:val="16"/>
      <w:szCs w:val="16"/>
    </w:rPr>
  </w:style>
  <w:style w:type="paragraph" w:styleId="Tekstopmerking">
    <w:name w:val="annotation text"/>
    <w:basedOn w:val="Standaard"/>
    <w:link w:val="TekstopmerkingChar"/>
    <w:uiPriority w:val="99"/>
    <w:unhideWhenUsed/>
    <w:rsid w:val="00CC6B8F"/>
    <w:pPr>
      <w:spacing w:line="240" w:lineRule="auto"/>
    </w:pPr>
    <w:rPr>
      <w:sz w:val="20"/>
      <w:szCs w:val="20"/>
    </w:rPr>
  </w:style>
  <w:style w:type="character" w:customStyle="1" w:styleId="TekstopmerkingChar">
    <w:name w:val="Tekst opmerking Char"/>
    <w:basedOn w:val="Standaardalinea-lettertype"/>
    <w:link w:val="Tekstopmerking"/>
    <w:uiPriority w:val="99"/>
    <w:rsid w:val="00CC6B8F"/>
    <w:rPr>
      <w:sz w:val="20"/>
      <w:szCs w:val="20"/>
    </w:rPr>
  </w:style>
  <w:style w:type="paragraph" w:styleId="Onderwerpvanopmerking">
    <w:name w:val="annotation subject"/>
    <w:basedOn w:val="Tekstopmerking"/>
    <w:next w:val="Tekstopmerking"/>
    <w:link w:val="OnderwerpvanopmerkingChar"/>
    <w:uiPriority w:val="99"/>
    <w:semiHidden/>
    <w:unhideWhenUsed/>
    <w:rsid w:val="00CC6B8F"/>
    <w:rPr>
      <w:b/>
      <w:bCs/>
    </w:rPr>
  </w:style>
  <w:style w:type="character" w:customStyle="1" w:styleId="OnderwerpvanopmerkingChar">
    <w:name w:val="Onderwerp van opmerking Char"/>
    <w:basedOn w:val="TekstopmerkingChar"/>
    <w:link w:val="Onderwerpvanopmerking"/>
    <w:uiPriority w:val="99"/>
    <w:semiHidden/>
    <w:rsid w:val="00CC6B8F"/>
    <w:rPr>
      <w:b/>
      <w:bCs/>
      <w:sz w:val="20"/>
      <w:szCs w:val="20"/>
    </w:rPr>
  </w:style>
  <w:style w:type="paragraph" w:styleId="Ballontekst">
    <w:name w:val="Balloon Text"/>
    <w:basedOn w:val="Standaard"/>
    <w:link w:val="BallontekstChar"/>
    <w:uiPriority w:val="99"/>
    <w:semiHidden/>
    <w:unhideWhenUsed/>
    <w:rsid w:val="00CC6B8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C6B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75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759C1"/>
    <w:pPr>
      <w:spacing w:after="0" w:line="240" w:lineRule="auto"/>
    </w:pPr>
    <w:rPr>
      <w:rFonts w:ascii="Calibri" w:eastAsia="Calibri" w:hAnsi="Calibri" w:cs="Times New Roman"/>
    </w:rPr>
  </w:style>
  <w:style w:type="paragraph" w:styleId="Lijstalinea">
    <w:name w:val="List Paragraph"/>
    <w:basedOn w:val="Standaard"/>
    <w:uiPriority w:val="34"/>
    <w:qFormat/>
    <w:rsid w:val="002759C1"/>
    <w:pPr>
      <w:ind w:left="720"/>
      <w:contextualSpacing/>
    </w:pPr>
  </w:style>
  <w:style w:type="paragraph" w:customStyle="1" w:styleId="Default">
    <w:name w:val="Default"/>
    <w:rsid w:val="00356826"/>
    <w:pPr>
      <w:autoSpaceDE w:val="0"/>
      <w:autoSpaceDN w:val="0"/>
      <w:adjustRightInd w:val="0"/>
      <w:spacing w:after="0" w:line="240" w:lineRule="auto"/>
    </w:pPr>
    <w:rPr>
      <w:rFonts w:ascii="Cambria" w:hAnsi="Cambria" w:cs="Cambria"/>
      <w:color w:val="000000"/>
      <w:sz w:val="24"/>
      <w:szCs w:val="24"/>
      <w:lang w:val="nl-NL"/>
    </w:rPr>
  </w:style>
  <w:style w:type="paragraph" w:styleId="Koptekst">
    <w:name w:val="header"/>
    <w:basedOn w:val="Standaard"/>
    <w:link w:val="KoptekstChar"/>
    <w:uiPriority w:val="99"/>
    <w:unhideWhenUsed/>
    <w:rsid w:val="0003541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3541D"/>
  </w:style>
  <w:style w:type="paragraph" w:styleId="Voettekst">
    <w:name w:val="footer"/>
    <w:basedOn w:val="Standaard"/>
    <w:link w:val="VoettekstChar"/>
    <w:uiPriority w:val="99"/>
    <w:unhideWhenUsed/>
    <w:rsid w:val="0003541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3541D"/>
  </w:style>
  <w:style w:type="character" w:styleId="Verwijzingopmerking">
    <w:name w:val="annotation reference"/>
    <w:basedOn w:val="Standaardalinea-lettertype"/>
    <w:uiPriority w:val="99"/>
    <w:semiHidden/>
    <w:unhideWhenUsed/>
    <w:rsid w:val="00CC6B8F"/>
    <w:rPr>
      <w:sz w:val="16"/>
      <w:szCs w:val="16"/>
    </w:rPr>
  </w:style>
  <w:style w:type="paragraph" w:styleId="Tekstopmerking">
    <w:name w:val="annotation text"/>
    <w:basedOn w:val="Standaard"/>
    <w:link w:val="TekstopmerkingChar"/>
    <w:uiPriority w:val="99"/>
    <w:unhideWhenUsed/>
    <w:rsid w:val="00CC6B8F"/>
    <w:pPr>
      <w:spacing w:line="240" w:lineRule="auto"/>
    </w:pPr>
    <w:rPr>
      <w:sz w:val="20"/>
      <w:szCs w:val="20"/>
    </w:rPr>
  </w:style>
  <w:style w:type="character" w:customStyle="1" w:styleId="TekstopmerkingChar">
    <w:name w:val="Tekst opmerking Char"/>
    <w:basedOn w:val="Standaardalinea-lettertype"/>
    <w:link w:val="Tekstopmerking"/>
    <w:uiPriority w:val="99"/>
    <w:rsid w:val="00CC6B8F"/>
    <w:rPr>
      <w:sz w:val="20"/>
      <w:szCs w:val="20"/>
    </w:rPr>
  </w:style>
  <w:style w:type="paragraph" w:styleId="Onderwerpvanopmerking">
    <w:name w:val="annotation subject"/>
    <w:basedOn w:val="Tekstopmerking"/>
    <w:next w:val="Tekstopmerking"/>
    <w:link w:val="OnderwerpvanopmerkingChar"/>
    <w:uiPriority w:val="99"/>
    <w:semiHidden/>
    <w:unhideWhenUsed/>
    <w:rsid w:val="00CC6B8F"/>
    <w:rPr>
      <w:b/>
      <w:bCs/>
    </w:rPr>
  </w:style>
  <w:style w:type="character" w:customStyle="1" w:styleId="OnderwerpvanopmerkingChar">
    <w:name w:val="Onderwerp van opmerking Char"/>
    <w:basedOn w:val="TekstopmerkingChar"/>
    <w:link w:val="Onderwerpvanopmerking"/>
    <w:uiPriority w:val="99"/>
    <w:semiHidden/>
    <w:rsid w:val="00CC6B8F"/>
    <w:rPr>
      <w:b/>
      <w:bCs/>
      <w:sz w:val="20"/>
      <w:szCs w:val="20"/>
    </w:rPr>
  </w:style>
  <w:style w:type="paragraph" w:styleId="Ballontekst">
    <w:name w:val="Balloon Text"/>
    <w:basedOn w:val="Standaard"/>
    <w:link w:val="BallontekstChar"/>
    <w:uiPriority w:val="99"/>
    <w:semiHidden/>
    <w:unhideWhenUsed/>
    <w:rsid w:val="00CC6B8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C6B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361214">
      <w:bodyDiv w:val="1"/>
      <w:marLeft w:val="0"/>
      <w:marRight w:val="0"/>
      <w:marTop w:val="0"/>
      <w:marBottom w:val="0"/>
      <w:divBdr>
        <w:top w:val="none" w:sz="0" w:space="0" w:color="auto"/>
        <w:left w:val="none" w:sz="0" w:space="0" w:color="auto"/>
        <w:bottom w:val="none" w:sz="0" w:space="0" w:color="auto"/>
        <w:right w:val="none" w:sz="0" w:space="0" w:color="auto"/>
      </w:divBdr>
    </w:div>
    <w:div w:id="525799358">
      <w:bodyDiv w:val="1"/>
      <w:marLeft w:val="0"/>
      <w:marRight w:val="0"/>
      <w:marTop w:val="0"/>
      <w:marBottom w:val="0"/>
      <w:divBdr>
        <w:top w:val="none" w:sz="0" w:space="0" w:color="auto"/>
        <w:left w:val="none" w:sz="0" w:space="0" w:color="auto"/>
        <w:bottom w:val="none" w:sz="0" w:space="0" w:color="auto"/>
        <w:right w:val="none" w:sz="0" w:space="0" w:color="auto"/>
      </w:divBdr>
    </w:div>
    <w:div w:id="726338431">
      <w:bodyDiv w:val="1"/>
      <w:marLeft w:val="0"/>
      <w:marRight w:val="0"/>
      <w:marTop w:val="0"/>
      <w:marBottom w:val="0"/>
      <w:divBdr>
        <w:top w:val="none" w:sz="0" w:space="0" w:color="auto"/>
        <w:left w:val="none" w:sz="0" w:space="0" w:color="auto"/>
        <w:bottom w:val="none" w:sz="0" w:space="0" w:color="auto"/>
        <w:right w:val="none" w:sz="0" w:space="0" w:color="auto"/>
      </w:divBdr>
    </w:div>
    <w:div w:id="926576188">
      <w:bodyDiv w:val="1"/>
      <w:marLeft w:val="0"/>
      <w:marRight w:val="0"/>
      <w:marTop w:val="0"/>
      <w:marBottom w:val="0"/>
      <w:divBdr>
        <w:top w:val="none" w:sz="0" w:space="0" w:color="auto"/>
        <w:left w:val="none" w:sz="0" w:space="0" w:color="auto"/>
        <w:bottom w:val="none" w:sz="0" w:space="0" w:color="auto"/>
        <w:right w:val="none" w:sz="0" w:space="0" w:color="auto"/>
      </w:divBdr>
    </w:div>
    <w:div w:id="1464152169">
      <w:bodyDiv w:val="1"/>
      <w:marLeft w:val="0"/>
      <w:marRight w:val="0"/>
      <w:marTop w:val="0"/>
      <w:marBottom w:val="0"/>
      <w:divBdr>
        <w:top w:val="none" w:sz="0" w:space="0" w:color="auto"/>
        <w:left w:val="none" w:sz="0" w:space="0" w:color="auto"/>
        <w:bottom w:val="none" w:sz="0" w:space="0" w:color="auto"/>
        <w:right w:val="none" w:sz="0" w:space="0" w:color="auto"/>
      </w:divBdr>
    </w:div>
    <w:div w:id="1641612398">
      <w:bodyDiv w:val="1"/>
      <w:marLeft w:val="0"/>
      <w:marRight w:val="0"/>
      <w:marTop w:val="0"/>
      <w:marBottom w:val="0"/>
      <w:divBdr>
        <w:top w:val="none" w:sz="0" w:space="0" w:color="auto"/>
        <w:left w:val="none" w:sz="0" w:space="0" w:color="auto"/>
        <w:bottom w:val="none" w:sz="0" w:space="0" w:color="auto"/>
        <w:right w:val="none" w:sz="0" w:space="0" w:color="auto"/>
      </w:divBdr>
    </w:div>
    <w:div w:id="1724332093">
      <w:bodyDiv w:val="1"/>
      <w:marLeft w:val="0"/>
      <w:marRight w:val="0"/>
      <w:marTop w:val="0"/>
      <w:marBottom w:val="0"/>
      <w:divBdr>
        <w:top w:val="none" w:sz="0" w:space="0" w:color="auto"/>
        <w:left w:val="none" w:sz="0" w:space="0" w:color="auto"/>
        <w:bottom w:val="none" w:sz="0" w:space="0" w:color="auto"/>
        <w:right w:val="none" w:sz="0" w:space="0" w:color="auto"/>
      </w:divBdr>
    </w:div>
    <w:div w:id="1784425264">
      <w:bodyDiv w:val="1"/>
      <w:marLeft w:val="0"/>
      <w:marRight w:val="0"/>
      <w:marTop w:val="0"/>
      <w:marBottom w:val="0"/>
      <w:divBdr>
        <w:top w:val="none" w:sz="0" w:space="0" w:color="auto"/>
        <w:left w:val="none" w:sz="0" w:space="0" w:color="auto"/>
        <w:bottom w:val="none" w:sz="0" w:space="0" w:color="auto"/>
        <w:right w:val="none" w:sz="0" w:space="0" w:color="auto"/>
      </w:divBdr>
    </w:div>
    <w:div w:id="188162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FBB79-ACCB-40A9-A0B5-279DAC71E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E4C69963.dotm</Template>
  <TotalTime>0</TotalTime>
  <Pages>4</Pages>
  <Words>670</Words>
  <Characters>3687</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LUMC</Company>
  <LinksUpToDate>false</LinksUpToDate>
  <CharactersWithSpaces>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Schmitz, C.F.A. (INKO)</dc:creator>
  <cp:lastModifiedBy>Kok, Eva de</cp:lastModifiedBy>
  <cp:revision>2</cp:revision>
  <cp:lastPrinted>2017-08-07T15:23:00Z</cp:lastPrinted>
  <dcterms:created xsi:type="dcterms:W3CDTF">2018-07-17T12:09:00Z</dcterms:created>
  <dcterms:modified xsi:type="dcterms:W3CDTF">2018-07-17T12:09:00Z</dcterms:modified>
</cp:coreProperties>
</file>