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D8802" w14:textId="64DD4040" w:rsidR="00FF5C12" w:rsidRPr="002514B9" w:rsidRDefault="00FF5C12" w:rsidP="00FF5C12">
      <w:pPr>
        <w:pStyle w:val="Kop2"/>
        <w:ind w:left="0"/>
        <w:rPr>
          <w:lang w:val="nl-NL"/>
        </w:rPr>
      </w:pPr>
      <w:r w:rsidRPr="005F19AA">
        <w:rPr>
          <w:lang w:val="nl-NL"/>
        </w:rPr>
        <w:t xml:space="preserve">Bijlage </w:t>
      </w:r>
      <w:r w:rsidR="005F19AA" w:rsidRPr="005F19AA">
        <w:rPr>
          <w:lang w:val="nl-NL"/>
        </w:rPr>
        <w:t>D</w:t>
      </w:r>
      <w:r w:rsidRPr="005F19AA">
        <w:rPr>
          <w:lang w:val="nl-NL"/>
        </w:rPr>
        <w:t>: Conformiteitenlijst</w:t>
      </w:r>
    </w:p>
    <w:p w14:paraId="26D79A1B" w14:textId="77777777" w:rsidR="00FF5C12" w:rsidRPr="002514B9" w:rsidRDefault="00FF5C12" w:rsidP="00FF5C12"/>
    <w:p w14:paraId="383FCE82" w14:textId="77777777" w:rsidR="00FF5C12" w:rsidRDefault="00FF5C12" w:rsidP="00FF5C12">
      <w:pPr>
        <w:ind w:left="12"/>
        <w:rPr>
          <w:rFonts w:ascii="Tahoma" w:hAnsi="Tahoma" w:cs="Tahoma"/>
          <w:sz w:val="20"/>
          <w:szCs w:val="20"/>
        </w:rPr>
      </w:pPr>
      <w:r w:rsidRPr="00013BF2">
        <w:rPr>
          <w:rFonts w:ascii="Tahoma" w:hAnsi="Tahoma" w:cs="Tahoma"/>
          <w:sz w:val="20"/>
          <w:szCs w:val="20"/>
        </w:rPr>
        <w:t xml:space="preserve">Dit formulier </w:t>
      </w:r>
      <w:r>
        <w:rPr>
          <w:rFonts w:ascii="Tahoma" w:hAnsi="Tahoma" w:cs="Tahoma"/>
          <w:sz w:val="20"/>
          <w:szCs w:val="20"/>
        </w:rPr>
        <w:t>dient Inschrijver naar waarheid in te vullen en te ondertekenen. Indien een eis of vraag met “nee” wordt beantwoord zal de Inschrijving van verdere beoordeling worden uitgesloten.</w:t>
      </w:r>
    </w:p>
    <w:p w14:paraId="02E21CC2" w14:textId="77777777" w:rsidR="00FF5C12" w:rsidRDefault="00FF5C12" w:rsidP="00FF5C12">
      <w:pPr>
        <w:ind w:left="12"/>
        <w:rPr>
          <w:rFonts w:ascii="Tahoma" w:hAnsi="Tahoma" w:cs="Tahoma"/>
          <w:sz w:val="20"/>
          <w:szCs w:val="20"/>
        </w:rPr>
      </w:pPr>
    </w:p>
    <w:p w14:paraId="3775F58D" w14:textId="77777777" w:rsidR="00FF5C12" w:rsidRDefault="00FF5C12" w:rsidP="00FF5C12">
      <w:pPr>
        <w:ind w:left="12"/>
        <w:rPr>
          <w:rFonts w:ascii="Tahoma" w:hAnsi="Tahoma" w:cs="Tahoma"/>
          <w:sz w:val="20"/>
          <w:szCs w:val="20"/>
        </w:rPr>
      </w:pPr>
    </w:p>
    <w:tbl>
      <w:tblPr>
        <w:tblStyle w:val="Tabelraster"/>
        <w:tblW w:w="9209" w:type="dxa"/>
        <w:tblInd w:w="-5" w:type="dxa"/>
        <w:tblLayout w:type="fixed"/>
        <w:tblLook w:val="04A0" w:firstRow="1" w:lastRow="0" w:firstColumn="1" w:lastColumn="0" w:noHBand="0" w:noVBand="1"/>
      </w:tblPr>
      <w:tblGrid>
        <w:gridCol w:w="420"/>
        <w:gridCol w:w="7513"/>
        <w:gridCol w:w="567"/>
        <w:gridCol w:w="709"/>
      </w:tblGrid>
      <w:tr w:rsidR="00FF5C12" w14:paraId="42C7BD86" w14:textId="77777777" w:rsidTr="00FC5E35">
        <w:tc>
          <w:tcPr>
            <w:tcW w:w="420" w:type="dxa"/>
          </w:tcPr>
          <w:p w14:paraId="4359E91B" w14:textId="77777777" w:rsidR="00FF5C12" w:rsidRDefault="00FF5C12" w:rsidP="00FC5E35">
            <w:pPr>
              <w:ind w:left="12"/>
              <w:rPr>
                <w:rFonts w:ascii="Tahoma" w:hAnsi="Tahoma" w:cs="Tahoma"/>
                <w:sz w:val="20"/>
                <w:szCs w:val="20"/>
              </w:rPr>
            </w:pPr>
          </w:p>
        </w:tc>
        <w:tc>
          <w:tcPr>
            <w:tcW w:w="7513" w:type="dxa"/>
          </w:tcPr>
          <w:p w14:paraId="6B509B34" w14:textId="77777777" w:rsidR="00FF5C12" w:rsidRDefault="00FF5C12" w:rsidP="00FC5E35">
            <w:pPr>
              <w:ind w:left="12"/>
              <w:rPr>
                <w:rFonts w:ascii="Tahoma" w:hAnsi="Tahoma" w:cs="Tahoma"/>
                <w:sz w:val="20"/>
                <w:szCs w:val="20"/>
              </w:rPr>
            </w:pPr>
          </w:p>
        </w:tc>
        <w:tc>
          <w:tcPr>
            <w:tcW w:w="567" w:type="dxa"/>
          </w:tcPr>
          <w:p w14:paraId="0E5F1766" w14:textId="77777777" w:rsidR="00FF5C12" w:rsidRDefault="00FF5C12" w:rsidP="00FC5E35">
            <w:pPr>
              <w:ind w:left="12"/>
              <w:rPr>
                <w:rFonts w:ascii="Tahoma" w:hAnsi="Tahoma" w:cs="Tahoma"/>
                <w:sz w:val="20"/>
                <w:szCs w:val="20"/>
              </w:rPr>
            </w:pPr>
            <w:r>
              <w:rPr>
                <w:rFonts w:ascii="Tahoma" w:hAnsi="Tahoma" w:cs="Tahoma"/>
                <w:sz w:val="20"/>
                <w:szCs w:val="20"/>
              </w:rPr>
              <w:t>Ja</w:t>
            </w:r>
          </w:p>
        </w:tc>
        <w:tc>
          <w:tcPr>
            <w:tcW w:w="709" w:type="dxa"/>
          </w:tcPr>
          <w:p w14:paraId="7111611E" w14:textId="77777777" w:rsidR="00FF5C12" w:rsidRDefault="00FF5C12" w:rsidP="00FC5E35">
            <w:pPr>
              <w:ind w:left="12"/>
              <w:rPr>
                <w:rFonts w:ascii="Tahoma" w:hAnsi="Tahoma" w:cs="Tahoma"/>
                <w:sz w:val="20"/>
                <w:szCs w:val="20"/>
              </w:rPr>
            </w:pPr>
            <w:r>
              <w:rPr>
                <w:rFonts w:ascii="Tahoma" w:hAnsi="Tahoma" w:cs="Tahoma"/>
                <w:sz w:val="20"/>
                <w:szCs w:val="20"/>
              </w:rPr>
              <w:t>Nee</w:t>
            </w:r>
          </w:p>
        </w:tc>
      </w:tr>
      <w:tr w:rsidR="00FF5C12" w14:paraId="3EECD709" w14:textId="77777777" w:rsidTr="00FC5E35">
        <w:tc>
          <w:tcPr>
            <w:tcW w:w="420" w:type="dxa"/>
          </w:tcPr>
          <w:p w14:paraId="03BEA0D0" w14:textId="77777777" w:rsidR="00FF5C12" w:rsidRDefault="00FF5C12" w:rsidP="00FC5E35">
            <w:pPr>
              <w:ind w:left="12"/>
              <w:rPr>
                <w:rFonts w:ascii="Tahoma" w:hAnsi="Tahoma" w:cs="Tahoma"/>
                <w:sz w:val="20"/>
                <w:szCs w:val="20"/>
              </w:rPr>
            </w:pPr>
            <w:r>
              <w:rPr>
                <w:rFonts w:ascii="Tahoma" w:hAnsi="Tahoma" w:cs="Tahoma"/>
                <w:sz w:val="20"/>
                <w:szCs w:val="20"/>
              </w:rPr>
              <w:t>1</w:t>
            </w:r>
          </w:p>
        </w:tc>
        <w:tc>
          <w:tcPr>
            <w:tcW w:w="7513" w:type="dxa"/>
          </w:tcPr>
          <w:p w14:paraId="432C0AF4" w14:textId="77777777" w:rsidR="00FF5C12" w:rsidRDefault="00FF5C12" w:rsidP="00FC5E35">
            <w:pPr>
              <w:ind w:left="12"/>
              <w:rPr>
                <w:rFonts w:ascii="Tahoma" w:hAnsi="Tahoma" w:cs="Tahoma"/>
                <w:sz w:val="20"/>
                <w:szCs w:val="20"/>
              </w:rPr>
            </w:pPr>
            <w:r>
              <w:rPr>
                <w:rFonts w:ascii="Tahoma" w:hAnsi="Tahoma" w:cs="Tahoma"/>
                <w:sz w:val="20"/>
                <w:szCs w:val="20"/>
              </w:rPr>
              <w:t xml:space="preserve">Met het indienen van deze Inschrijving geeft Inschrijver aan dat onvoorwaardelijk met de bepalingen, Eisen en voorwaarden van de Aanbestedingsdocumenten en de Nota van Inlichtingen wordt ingestemd  </w:t>
            </w:r>
          </w:p>
        </w:tc>
        <w:tc>
          <w:tcPr>
            <w:tcW w:w="567" w:type="dxa"/>
          </w:tcPr>
          <w:p w14:paraId="0BACFFBF" w14:textId="77777777" w:rsidR="00FF5C12" w:rsidRDefault="00FF5C12" w:rsidP="00FC5E35">
            <w:pPr>
              <w:ind w:left="12"/>
              <w:rPr>
                <w:rFonts w:ascii="Tahoma" w:hAnsi="Tahoma" w:cs="Tahoma"/>
                <w:sz w:val="20"/>
                <w:szCs w:val="20"/>
              </w:rPr>
            </w:pPr>
          </w:p>
        </w:tc>
        <w:tc>
          <w:tcPr>
            <w:tcW w:w="709" w:type="dxa"/>
          </w:tcPr>
          <w:p w14:paraId="06DBF258" w14:textId="77777777" w:rsidR="00FF5C12" w:rsidRDefault="00FF5C12" w:rsidP="00FC5E35">
            <w:pPr>
              <w:ind w:left="12"/>
              <w:rPr>
                <w:rFonts w:ascii="Tahoma" w:hAnsi="Tahoma" w:cs="Tahoma"/>
                <w:sz w:val="20"/>
                <w:szCs w:val="20"/>
              </w:rPr>
            </w:pPr>
          </w:p>
        </w:tc>
      </w:tr>
      <w:tr w:rsidR="00FF5C12" w14:paraId="4E135391" w14:textId="77777777" w:rsidTr="00FC5E35">
        <w:tc>
          <w:tcPr>
            <w:tcW w:w="420" w:type="dxa"/>
          </w:tcPr>
          <w:p w14:paraId="1F024F89" w14:textId="77777777" w:rsidR="00FF5C12" w:rsidRDefault="00FF5C12" w:rsidP="00FC5E35">
            <w:pPr>
              <w:ind w:left="12"/>
              <w:rPr>
                <w:rFonts w:ascii="Tahoma" w:hAnsi="Tahoma" w:cs="Tahoma"/>
                <w:sz w:val="20"/>
                <w:szCs w:val="20"/>
              </w:rPr>
            </w:pPr>
            <w:r>
              <w:rPr>
                <w:rFonts w:ascii="Tahoma" w:hAnsi="Tahoma" w:cs="Tahoma"/>
                <w:sz w:val="20"/>
                <w:szCs w:val="20"/>
              </w:rPr>
              <w:t>2</w:t>
            </w:r>
          </w:p>
        </w:tc>
        <w:tc>
          <w:tcPr>
            <w:tcW w:w="7513" w:type="dxa"/>
          </w:tcPr>
          <w:p w14:paraId="36B1F763" w14:textId="77777777" w:rsidR="00FF5C12" w:rsidRDefault="00FF5C12" w:rsidP="00FC5E35">
            <w:pPr>
              <w:ind w:left="12"/>
              <w:rPr>
                <w:rFonts w:ascii="Tahoma" w:hAnsi="Tahoma" w:cs="Tahoma"/>
                <w:sz w:val="20"/>
                <w:szCs w:val="20"/>
              </w:rPr>
            </w:pPr>
            <w:r>
              <w:rPr>
                <w:rFonts w:ascii="Tahoma" w:hAnsi="Tahoma" w:cs="Tahoma"/>
                <w:sz w:val="20"/>
                <w:szCs w:val="20"/>
              </w:rPr>
              <w:t>Inschrijver verklaart kennis te hebben genomen van het aanbestedingsproces en beoordelingsmethodiek en gaat met deze procedures onverkort akkoord.</w:t>
            </w:r>
          </w:p>
        </w:tc>
        <w:tc>
          <w:tcPr>
            <w:tcW w:w="567" w:type="dxa"/>
          </w:tcPr>
          <w:p w14:paraId="646C68C7" w14:textId="77777777" w:rsidR="00FF5C12" w:rsidRDefault="00FF5C12" w:rsidP="00FC5E35">
            <w:pPr>
              <w:ind w:left="12"/>
              <w:rPr>
                <w:rFonts w:ascii="Tahoma" w:hAnsi="Tahoma" w:cs="Tahoma"/>
                <w:sz w:val="20"/>
                <w:szCs w:val="20"/>
              </w:rPr>
            </w:pPr>
          </w:p>
        </w:tc>
        <w:tc>
          <w:tcPr>
            <w:tcW w:w="709" w:type="dxa"/>
          </w:tcPr>
          <w:p w14:paraId="2DFC9600" w14:textId="77777777" w:rsidR="00FF5C12" w:rsidRDefault="00FF5C12" w:rsidP="00FC5E35">
            <w:pPr>
              <w:ind w:left="12"/>
              <w:rPr>
                <w:rFonts w:ascii="Tahoma" w:hAnsi="Tahoma" w:cs="Tahoma"/>
                <w:sz w:val="20"/>
                <w:szCs w:val="20"/>
              </w:rPr>
            </w:pPr>
          </w:p>
        </w:tc>
      </w:tr>
      <w:tr w:rsidR="00FF5C12" w14:paraId="06234562" w14:textId="77777777" w:rsidTr="00FC5E35">
        <w:tc>
          <w:tcPr>
            <w:tcW w:w="420" w:type="dxa"/>
          </w:tcPr>
          <w:p w14:paraId="5679CC26" w14:textId="77777777" w:rsidR="00FF5C12" w:rsidRDefault="00FF5C12" w:rsidP="00FC5E35">
            <w:pPr>
              <w:ind w:left="12"/>
              <w:rPr>
                <w:rFonts w:ascii="Tahoma" w:hAnsi="Tahoma" w:cs="Tahoma"/>
                <w:sz w:val="20"/>
                <w:szCs w:val="20"/>
              </w:rPr>
            </w:pPr>
            <w:r>
              <w:rPr>
                <w:rFonts w:ascii="Tahoma" w:hAnsi="Tahoma" w:cs="Tahoma"/>
                <w:sz w:val="20"/>
                <w:szCs w:val="20"/>
              </w:rPr>
              <w:t>3</w:t>
            </w:r>
          </w:p>
        </w:tc>
        <w:tc>
          <w:tcPr>
            <w:tcW w:w="7513" w:type="dxa"/>
          </w:tcPr>
          <w:p w14:paraId="1999ABEB" w14:textId="77777777" w:rsidR="00FF5C12" w:rsidRDefault="00FF5C12" w:rsidP="00FC5E35">
            <w:pPr>
              <w:ind w:left="12"/>
              <w:rPr>
                <w:rFonts w:ascii="Tahoma" w:hAnsi="Tahoma" w:cs="Tahoma"/>
                <w:sz w:val="20"/>
                <w:szCs w:val="20"/>
              </w:rPr>
            </w:pPr>
            <w:r>
              <w:rPr>
                <w:rFonts w:ascii="Tahoma" w:hAnsi="Tahoma" w:cs="Tahoma"/>
                <w:sz w:val="20"/>
                <w:szCs w:val="20"/>
              </w:rPr>
              <w:t xml:space="preserve">Inschrijver verklaart zich onvoorwaardelijk akkoord met de </w:t>
            </w:r>
            <w:r w:rsidRPr="009955B5">
              <w:rPr>
                <w:rFonts w:ascii="Tahoma" w:hAnsi="Tahoma" w:cs="Tahoma"/>
                <w:sz w:val="20"/>
                <w:szCs w:val="20"/>
              </w:rPr>
              <w:t>(concept) Overeenkomst van de Opdrachtgever daarbij rekening houdend met de gegeven</w:t>
            </w:r>
            <w:bookmarkStart w:id="0" w:name="_GoBack"/>
            <w:bookmarkEnd w:id="0"/>
            <w:r>
              <w:rPr>
                <w:rFonts w:ascii="Tahoma" w:hAnsi="Tahoma" w:cs="Tahoma"/>
                <w:sz w:val="20"/>
                <w:szCs w:val="20"/>
              </w:rPr>
              <w:t xml:space="preserve"> antwoorden in de Nota van Inlichtingen.</w:t>
            </w:r>
          </w:p>
        </w:tc>
        <w:tc>
          <w:tcPr>
            <w:tcW w:w="567" w:type="dxa"/>
          </w:tcPr>
          <w:p w14:paraId="37650F3E" w14:textId="77777777" w:rsidR="00FF5C12" w:rsidRDefault="00FF5C12" w:rsidP="00FC5E35">
            <w:pPr>
              <w:ind w:left="12"/>
              <w:rPr>
                <w:rFonts w:ascii="Tahoma" w:hAnsi="Tahoma" w:cs="Tahoma"/>
                <w:sz w:val="20"/>
                <w:szCs w:val="20"/>
              </w:rPr>
            </w:pPr>
          </w:p>
        </w:tc>
        <w:tc>
          <w:tcPr>
            <w:tcW w:w="709" w:type="dxa"/>
          </w:tcPr>
          <w:p w14:paraId="3B069231" w14:textId="77777777" w:rsidR="00FF5C12" w:rsidRDefault="00FF5C12" w:rsidP="00FC5E35">
            <w:pPr>
              <w:ind w:left="12"/>
              <w:rPr>
                <w:rFonts w:ascii="Tahoma" w:hAnsi="Tahoma" w:cs="Tahoma"/>
                <w:sz w:val="20"/>
                <w:szCs w:val="20"/>
              </w:rPr>
            </w:pPr>
          </w:p>
        </w:tc>
      </w:tr>
    </w:tbl>
    <w:p w14:paraId="1276BDBB" w14:textId="77777777" w:rsidR="00FF5C12" w:rsidRDefault="00FF5C12" w:rsidP="00FF5C12">
      <w:pPr>
        <w:ind w:left="12"/>
        <w:rPr>
          <w:rFonts w:ascii="Tahoma" w:hAnsi="Tahoma" w:cs="Tahoma"/>
          <w:sz w:val="20"/>
          <w:szCs w:val="20"/>
        </w:rPr>
      </w:pPr>
    </w:p>
    <w:p w14:paraId="70596507" w14:textId="77777777" w:rsidR="00FF5C12" w:rsidRDefault="00FF5C12" w:rsidP="00FF5C12">
      <w:pPr>
        <w:ind w:left="12"/>
        <w:rPr>
          <w:rFonts w:ascii="Tahoma" w:hAnsi="Tahoma" w:cs="Tahoma"/>
          <w:sz w:val="20"/>
          <w:szCs w:val="20"/>
        </w:rPr>
      </w:pPr>
    </w:p>
    <w:p w14:paraId="3085C34B" w14:textId="77777777" w:rsidR="00FF5C12" w:rsidRDefault="00FF5C12" w:rsidP="00FF5C12">
      <w:pPr>
        <w:ind w:left="12"/>
        <w:rPr>
          <w:rFonts w:ascii="Tahoma" w:hAnsi="Tahoma" w:cs="Tahoma"/>
          <w:sz w:val="20"/>
          <w:szCs w:val="20"/>
        </w:rPr>
      </w:pPr>
    </w:p>
    <w:p w14:paraId="16A1D091" w14:textId="77777777" w:rsidR="00FF5C12" w:rsidRPr="00C64B78" w:rsidRDefault="00FF5C12" w:rsidP="00FF5C12">
      <w:pPr>
        <w:ind w:left="12"/>
        <w:rPr>
          <w:rFonts w:ascii="Tahoma" w:hAnsi="Tahoma" w:cs="Tahoma"/>
          <w:b/>
          <w:sz w:val="20"/>
          <w:szCs w:val="20"/>
        </w:rPr>
      </w:pPr>
      <w:r w:rsidRPr="00C64B78">
        <w:rPr>
          <w:rFonts w:ascii="Tahoma" w:hAnsi="Tahoma" w:cs="Tahoma"/>
          <w:b/>
          <w:sz w:val="20"/>
          <w:szCs w:val="20"/>
        </w:rPr>
        <w:t>Getekend voor akkoord</w:t>
      </w:r>
    </w:p>
    <w:p w14:paraId="58CB069E" w14:textId="77777777" w:rsidR="00FF5C12" w:rsidRDefault="00FF5C12" w:rsidP="00FF5C12">
      <w:pPr>
        <w:ind w:left="12"/>
        <w:rPr>
          <w:rFonts w:ascii="Tahoma" w:hAnsi="Tahoma" w:cs="Tahoma"/>
          <w:sz w:val="20"/>
          <w:szCs w:val="20"/>
        </w:rPr>
      </w:pPr>
    </w:p>
    <w:p w14:paraId="7FC9C139" w14:textId="77777777" w:rsidR="00FF5C12" w:rsidRDefault="00FF5C12" w:rsidP="00FF5C12">
      <w:pPr>
        <w:ind w:left="12"/>
        <w:rPr>
          <w:rFonts w:ascii="Tahoma" w:hAnsi="Tahoma" w:cs="Tahoma"/>
          <w:sz w:val="20"/>
          <w:szCs w:val="20"/>
        </w:rPr>
      </w:pPr>
      <w:r>
        <w:rPr>
          <w:rFonts w:ascii="Tahoma" w:hAnsi="Tahoma" w:cs="Tahoma"/>
          <w:sz w:val="20"/>
          <w:szCs w:val="20"/>
        </w:rPr>
        <w:t>Dit formulier dient te worden ondertekend door een persoon die blijkens het handelsregister of een volmacht van degene die blijkens het handelsregister bevoegd is om namens de Inschrijver dit formulier te ondertekenen:</w:t>
      </w:r>
    </w:p>
    <w:p w14:paraId="7A06A223" w14:textId="77777777" w:rsidR="00FF5C12" w:rsidRDefault="00FF5C12" w:rsidP="00FF5C12">
      <w:pPr>
        <w:ind w:left="12"/>
        <w:rPr>
          <w:rFonts w:ascii="Tahoma" w:hAnsi="Tahoma" w:cs="Tahoma"/>
          <w:sz w:val="20"/>
          <w:szCs w:val="20"/>
        </w:rPr>
      </w:pPr>
    </w:p>
    <w:p w14:paraId="6B87116C" w14:textId="77777777" w:rsidR="00FF5C12" w:rsidRDefault="00FF5C12" w:rsidP="00FF5C12"/>
    <w:p w14:paraId="37B44E0D" w14:textId="77777777" w:rsidR="00FF5C12" w:rsidRDefault="00FF5C12" w:rsidP="00FF5C12">
      <w:pPr>
        <w:rPr>
          <w:rFonts w:ascii="Tahoma" w:hAnsi="Tahoma" w:cs="Tahoma"/>
          <w:sz w:val="20"/>
          <w:szCs w:val="20"/>
        </w:rPr>
      </w:pPr>
      <w:r w:rsidRPr="008D6B3C">
        <w:rPr>
          <w:rFonts w:ascii="Tahoma" w:hAnsi="Tahoma" w:cs="Tahoma"/>
          <w:sz w:val="20"/>
          <w:szCs w:val="20"/>
        </w:rPr>
        <w:t>Naam:</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___________________________________</w:t>
      </w:r>
    </w:p>
    <w:p w14:paraId="1B231F44" w14:textId="77777777" w:rsidR="00FF5C12" w:rsidRDefault="00FF5C12" w:rsidP="00FF5C12">
      <w:pPr>
        <w:rPr>
          <w:rFonts w:ascii="Tahoma" w:hAnsi="Tahoma" w:cs="Tahoma"/>
          <w:sz w:val="20"/>
          <w:szCs w:val="20"/>
        </w:rPr>
      </w:pPr>
    </w:p>
    <w:p w14:paraId="2D7345AD" w14:textId="77777777" w:rsidR="00FF5C12" w:rsidRDefault="00FF5C12" w:rsidP="00FF5C12">
      <w:pPr>
        <w:rPr>
          <w:rFonts w:ascii="Tahoma" w:hAnsi="Tahoma" w:cs="Tahoma"/>
          <w:sz w:val="20"/>
          <w:szCs w:val="20"/>
        </w:rPr>
      </w:pPr>
      <w:r w:rsidRPr="008D6B3C">
        <w:rPr>
          <w:rFonts w:ascii="Tahoma" w:hAnsi="Tahoma" w:cs="Tahoma"/>
          <w:sz w:val="20"/>
          <w:szCs w:val="20"/>
        </w:rPr>
        <w:tab/>
      </w:r>
      <w:r w:rsidRPr="008D6B3C">
        <w:rPr>
          <w:rFonts w:ascii="Tahoma" w:hAnsi="Tahoma" w:cs="Tahoma"/>
          <w:sz w:val="20"/>
          <w:szCs w:val="20"/>
        </w:rPr>
        <w:tab/>
      </w:r>
      <w:r>
        <w:rPr>
          <w:rFonts w:ascii="Tahoma" w:hAnsi="Tahoma" w:cs="Tahoma"/>
          <w:sz w:val="20"/>
          <w:szCs w:val="20"/>
        </w:rPr>
        <w:tab/>
      </w:r>
    </w:p>
    <w:p w14:paraId="3A44CCBF" w14:textId="77777777" w:rsidR="00FF5C12" w:rsidRDefault="00FF5C12" w:rsidP="00FF5C12">
      <w:pPr>
        <w:rPr>
          <w:rFonts w:ascii="Tahoma" w:hAnsi="Tahoma" w:cs="Tahoma"/>
          <w:sz w:val="20"/>
          <w:szCs w:val="20"/>
        </w:rPr>
      </w:pPr>
    </w:p>
    <w:p w14:paraId="7C6F9F7D" w14:textId="77777777" w:rsidR="00FF5C12" w:rsidRDefault="00FF5C12" w:rsidP="00FF5C12">
      <w:pPr>
        <w:rPr>
          <w:rFonts w:ascii="Tahoma" w:hAnsi="Tahoma" w:cs="Tahoma"/>
          <w:sz w:val="20"/>
          <w:szCs w:val="20"/>
        </w:rPr>
      </w:pPr>
      <w:r>
        <w:rPr>
          <w:rFonts w:ascii="Tahoma" w:hAnsi="Tahoma" w:cs="Tahoma"/>
          <w:sz w:val="20"/>
          <w:szCs w:val="20"/>
        </w:rPr>
        <w:t>Bedrijfsnaam:</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___________________________________</w:t>
      </w:r>
    </w:p>
    <w:p w14:paraId="61467206" w14:textId="77777777" w:rsidR="00FF5C12" w:rsidRDefault="00FF5C12" w:rsidP="00FF5C12">
      <w:pPr>
        <w:rPr>
          <w:rFonts w:ascii="Tahoma" w:hAnsi="Tahoma" w:cs="Tahoma"/>
          <w:sz w:val="20"/>
          <w:szCs w:val="20"/>
        </w:rPr>
      </w:pPr>
    </w:p>
    <w:p w14:paraId="66913482" w14:textId="77777777" w:rsidR="00FF5C12" w:rsidRDefault="00FF5C12" w:rsidP="00FF5C12">
      <w:pPr>
        <w:rPr>
          <w:rFonts w:ascii="Tahoma" w:hAnsi="Tahoma" w:cs="Tahoma"/>
          <w:sz w:val="20"/>
          <w:szCs w:val="20"/>
        </w:rPr>
      </w:pPr>
    </w:p>
    <w:p w14:paraId="6B984161" w14:textId="77777777" w:rsidR="00FF5C12" w:rsidRDefault="00FF5C12" w:rsidP="00FF5C12">
      <w:pPr>
        <w:rPr>
          <w:rFonts w:ascii="Tahoma" w:hAnsi="Tahoma" w:cs="Tahoma"/>
          <w:sz w:val="20"/>
          <w:szCs w:val="20"/>
        </w:rPr>
      </w:pPr>
      <w:r>
        <w:rPr>
          <w:rFonts w:ascii="Tahoma" w:hAnsi="Tahoma" w:cs="Tahoma"/>
          <w:sz w:val="20"/>
          <w:szCs w:val="20"/>
        </w:rPr>
        <w:t>Functie:</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___________________________________</w:t>
      </w:r>
    </w:p>
    <w:p w14:paraId="4B11247E" w14:textId="77777777" w:rsidR="00FF5C12" w:rsidRDefault="00FF5C12" w:rsidP="00FF5C12">
      <w:pPr>
        <w:rPr>
          <w:rFonts w:ascii="Tahoma" w:hAnsi="Tahoma" w:cs="Tahoma"/>
          <w:sz w:val="20"/>
          <w:szCs w:val="20"/>
        </w:rPr>
      </w:pPr>
    </w:p>
    <w:p w14:paraId="6BB1D228" w14:textId="77777777" w:rsidR="00FF5C12" w:rsidRDefault="00FF5C12" w:rsidP="00FF5C12">
      <w:pPr>
        <w:rPr>
          <w:rFonts w:ascii="Tahoma" w:hAnsi="Tahoma" w:cs="Tahoma"/>
          <w:sz w:val="20"/>
          <w:szCs w:val="20"/>
        </w:rPr>
      </w:pPr>
    </w:p>
    <w:p w14:paraId="1FD84750" w14:textId="77777777" w:rsidR="00FF5C12" w:rsidRDefault="00FF5C12" w:rsidP="00FF5C12">
      <w:pPr>
        <w:rPr>
          <w:rFonts w:ascii="Tahoma" w:hAnsi="Tahoma" w:cs="Tahoma"/>
          <w:sz w:val="20"/>
          <w:szCs w:val="20"/>
        </w:rPr>
      </w:pPr>
      <w:r>
        <w:rPr>
          <w:rFonts w:ascii="Tahoma" w:hAnsi="Tahoma" w:cs="Tahoma"/>
          <w:sz w:val="20"/>
          <w:szCs w:val="20"/>
        </w:rPr>
        <w:t>Datum:</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___________________________________</w:t>
      </w:r>
    </w:p>
    <w:p w14:paraId="4734886D" w14:textId="77777777" w:rsidR="00FF5C12" w:rsidRDefault="00FF5C12" w:rsidP="00FF5C12">
      <w:pPr>
        <w:rPr>
          <w:rFonts w:ascii="Tahoma" w:hAnsi="Tahoma" w:cs="Tahoma"/>
          <w:sz w:val="20"/>
          <w:szCs w:val="20"/>
        </w:rPr>
      </w:pPr>
    </w:p>
    <w:p w14:paraId="45629890" w14:textId="77777777" w:rsidR="00FF5C12" w:rsidRDefault="00FF5C12" w:rsidP="00FF5C12">
      <w:pPr>
        <w:rPr>
          <w:rFonts w:ascii="Tahoma" w:hAnsi="Tahoma" w:cs="Tahoma"/>
          <w:sz w:val="20"/>
          <w:szCs w:val="20"/>
        </w:rPr>
      </w:pPr>
    </w:p>
    <w:p w14:paraId="7283936B" w14:textId="77777777" w:rsidR="00FF5C12" w:rsidRDefault="00FF5C12" w:rsidP="00FF5C12">
      <w:pPr>
        <w:rPr>
          <w:rFonts w:ascii="Tahoma" w:hAnsi="Tahoma" w:cs="Tahoma"/>
          <w:sz w:val="20"/>
          <w:szCs w:val="20"/>
        </w:rPr>
      </w:pPr>
    </w:p>
    <w:p w14:paraId="3CBB582C" w14:textId="77777777" w:rsidR="00FF5C12" w:rsidRDefault="00FF5C12" w:rsidP="00FF5C12">
      <w:pPr>
        <w:rPr>
          <w:rFonts w:ascii="Tahoma" w:hAnsi="Tahoma" w:cs="Tahoma"/>
          <w:sz w:val="20"/>
          <w:szCs w:val="20"/>
        </w:rPr>
      </w:pPr>
    </w:p>
    <w:p w14:paraId="7A3263D3" w14:textId="77777777" w:rsidR="00FF5C12" w:rsidRDefault="00FF5C12" w:rsidP="00FF5C12">
      <w:pPr>
        <w:rPr>
          <w:rFonts w:ascii="Tahoma" w:hAnsi="Tahoma" w:cs="Tahoma"/>
          <w:sz w:val="20"/>
          <w:szCs w:val="20"/>
        </w:rPr>
      </w:pPr>
    </w:p>
    <w:p w14:paraId="7A2C9FAB" w14:textId="77777777" w:rsidR="00FF5C12" w:rsidRDefault="00FF5C12" w:rsidP="00FF5C12">
      <w:pPr>
        <w:rPr>
          <w:rFonts w:ascii="Tahoma" w:hAnsi="Tahoma" w:cs="Tahoma"/>
          <w:sz w:val="20"/>
          <w:szCs w:val="20"/>
        </w:rPr>
      </w:pPr>
    </w:p>
    <w:p w14:paraId="1CF65371" w14:textId="77777777" w:rsidR="00FF5C12" w:rsidRDefault="00FF5C12" w:rsidP="00FF5C12">
      <w:pPr>
        <w:rPr>
          <w:rFonts w:ascii="Tahoma" w:hAnsi="Tahoma" w:cs="Tahoma"/>
          <w:sz w:val="20"/>
          <w:szCs w:val="20"/>
        </w:rPr>
      </w:pPr>
    </w:p>
    <w:p w14:paraId="30EBD451" w14:textId="77777777" w:rsidR="00FF5C12" w:rsidRDefault="00FF5C12" w:rsidP="00FF5C12">
      <w:pPr>
        <w:rPr>
          <w:rFonts w:ascii="Tahoma" w:hAnsi="Tahoma" w:cs="Tahoma"/>
          <w:sz w:val="20"/>
          <w:szCs w:val="20"/>
        </w:rPr>
      </w:pPr>
      <w:r>
        <w:rPr>
          <w:rFonts w:ascii="Tahoma" w:hAnsi="Tahoma" w:cs="Tahoma"/>
          <w:sz w:val="20"/>
          <w:szCs w:val="20"/>
        </w:rPr>
        <w:t>Handtekening:</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___________________________________</w:t>
      </w:r>
      <w:r>
        <w:rPr>
          <w:rFonts w:ascii="Tahoma" w:hAnsi="Tahoma" w:cs="Tahoma"/>
          <w:sz w:val="20"/>
          <w:szCs w:val="20"/>
        </w:rPr>
        <w:tab/>
      </w:r>
    </w:p>
    <w:p w14:paraId="623CFF17" w14:textId="77777777" w:rsidR="00FF5C12" w:rsidRDefault="00FF5C12" w:rsidP="00FF5C12">
      <w:pPr>
        <w:rPr>
          <w:rFonts w:ascii="Tahoma" w:hAnsi="Tahoma" w:cs="Tahoma"/>
          <w:sz w:val="20"/>
          <w:szCs w:val="20"/>
        </w:rPr>
      </w:pPr>
      <w:r>
        <w:rPr>
          <w:rFonts w:ascii="Tahoma" w:hAnsi="Tahoma" w:cs="Tahoma"/>
          <w:sz w:val="20"/>
          <w:szCs w:val="20"/>
        </w:rPr>
        <w:tab/>
      </w:r>
    </w:p>
    <w:p w14:paraId="59130320" w14:textId="77777777" w:rsidR="00FF5C12" w:rsidRDefault="00FF5C12" w:rsidP="00FF5C12">
      <w:pPr>
        <w:rPr>
          <w:rFonts w:ascii="Tahoma" w:hAnsi="Tahoma" w:cs="Tahoma"/>
          <w:sz w:val="20"/>
          <w:szCs w:val="20"/>
        </w:rPr>
      </w:pPr>
    </w:p>
    <w:p w14:paraId="496BC06F" w14:textId="77777777" w:rsidR="00FF5C12" w:rsidRDefault="00FF5C12" w:rsidP="00FF5C12">
      <w:pPr>
        <w:rPr>
          <w:rFonts w:ascii="Tahoma" w:hAnsi="Tahoma" w:cs="Tahoma"/>
          <w:sz w:val="20"/>
          <w:szCs w:val="20"/>
        </w:rPr>
      </w:pPr>
    </w:p>
    <w:p w14:paraId="45C24C0C" w14:textId="77777777" w:rsidR="008A1C9B" w:rsidRDefault="008A1C9B"/>
    <w:sectPr w:rsidR="008A1C9B">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1CDC1" w14:textId="77777777" w:rsidR="001A077C" w:rsidRDefault="001A077C" w:rsidP="00B02F52">
      <w:pPr>
        <w:spacing w:line="240" w:lineRule="auto"/>
      </w:pPr>
      <w:r>
        <w:separator/>
      </w:r>
    </w:p>
  </w:endnote>
  <w:endnote w:type="continuationSeparator" w:id="0">
    <w:p w14:paraId="05C8405F" w14:textId="77777777" w:rsidR="001A077C" w:rsidRDefault="001A077C" w:rsidP="00B02F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23E05" w14:textId="77777777" w:rsidR="001A077C" w:rsidRDefault="001A077C" w:rsidP="00B02F52">
      <w:pPr>
        <w:spacing w:line="240" w:lineRule="auto"/>
      </w:pPr>
      <w:r>
        <w:separator/>
      </w:r>
    </w:p>
  </w:footnote>
  <w:footnote w:type="continuationSeparator" w:id="0">
    <w:p w14:paraId="3B7EF508" w14:textId="77777777" w:rsidR="001A077C" w:rsidRDefault="001A077C" w:rsidP="00B02F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C8989" w14:textId="72F97185" w:rsidR="00B02F52" w:rsidRDefault="00B02F52" w:rsidP="00B02F52">
    <w:pPr>
      <w:pStyle w:val="Koptekst"/>
      <w:jc w:val="right"/>
    </w:pPr>
    <w:r w:rsidRPr="00D44541">
      <w:rPr>
        <w:rFonts w:eastAsia="Tahoma"/>
        <w:noProof/>
        <w:sz w:val="40"/>
        <w:szCs w:val="40"/>
        <w:lang w:eastAsia="nl-NL"/>
      </w:rPr>
      <w:drawing>
        <wp:inline distT="0" distB="0" distL="0" distR="0" wp14:anchorId="6685033C" wp14:editId="17DA01D2">
          <wp:extent cx="1566883" cy="36195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RIJN IJSSEL_kleur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4627" cy="3706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5E1E83"/>
    <w:multiLevelType w:val="multilevel"/>
    <w:tmpl w:val="E6EC7078"/>
    <w:lvl w:ilvl="0">
      <w:start w:val="1"/>
      <w:numFmt w:val="decimal"/>
      <w:lvlText w:val="%1."/>
      <w:lvlJc w:val="left"/>
      <w:pPr>
        <w:ind w:left="3413" w:hanging="1429"/>
      </w:pPr>
      <w:rPr>
        <w:rFonts w:hint="default"/>
        <w:b/>
        <w:i w:val="0"/>
        <w:sz w:val="22"/>
      </w:rPr>
    </w:lvl>
    <w:lvl w:ilvl="1">
      <w:start w:val="1"/>
      <w:numFmt w:val="decimal"/>
      <w:lvlText w:val="%1.%2."/>
      <w:lvlJc w:val="left"/>
      <w:pPr>
        <w:ind w:left="5965" w:hanging="1429"/>
      </w:pPr>
      <w:rPr>
        <w:rFonts w:hint="default"/>
        <w:b/>
      </w:rPr>
    </w:lvl>
    <w:lvl w:ilvl="2">
      <w:start w:val="1"/>
      <w:numFmt w:val="decimal"/>
      <w:lvlText w:val="%1.%2.%3."/>
      <w:lvlJc w:val="left"/>
      <w:pPr>
        <w:ind w:left="0" w:hanging="1429"/>
      </w:pPr>
      <w:rPr>
        <w:rFonts w:hint="default"/>
      </w:rPr>
    </w:lvl>
    <w:lvl w:ilvl="3">
      <w:start w:val="1"/>
      <w:numFmt w:val="decimal"/>
      <w:lvlText w:val="%1.%2.%3.%4."/>
      <w:lvlJc w:val="left"/>
      <w:pPr>
        <w:ind w:left="0" w:hanging="1429"/>
      </w:pPr>
      <w:rPr>
        <w:rFonts w:hint="default"/>
      </w:rPr>
    </w:lvl>
    <w:lvl w:ilvl="4">
      <w:start w:val="1"/>
      <w:numFmt w:val="decimal"/>
      <w:lvlText w:val="%1.%2.%3.%4.%5."/>
      <w:lvlJc w:val="left"/>
      <w:pPr>
        <w:ind w:left="0" w:firstLine="144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C12"/>
    <w:rsid w:val="0006757B"/>
    <w:rsid w:val="001A077C"/>
    <w:rsid w:val="002514B9"/>
    <w:rsid w:val="00251568"/>
    <w:rsid w:val="005F19AA"/>
    <w:rsid w:val="008010F1"/>
    <w:rsid w:val="00864E89"/>
    <w:rsid w:val="008A1C9B"/>
    <w:rsid w:val="009955B5"/>
    <w:rsid w:val="00B02F52"/>
    <w:rsid w:val="00B834AC"/>
    <w:rsid w:val="00FE79F0"/>
    <w:rsid w:val="00FF5C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9A827"/>
  <w15:chartTrackingRefBased/>
  <w15:docId w15:val="{2475D91C-C899-486C-806F-C825F80B3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FF5C12"/>
    <w:pPr>
      <w:spacing w:after="0" w:line="240" w:lineRule="atLeast"/>
    </w:pPr>
    <w:rPr>
      <w:rFonts w:ascii="Trebuchet MS" w:eastAsia="Times New Roman" w:hAnsi="Trebuchet MS" w:cs="Times New Roman"/>
      <w:sz w:val="18"/>
      <w:szCs w:val="24"/>
    </w:rPr>
  </w:style>
  <w:style w:type="paragraph" w:styleId="Kop1">
    <w:name w:val="heading 1"/>
    <w:basedOn w:val="Standaard"/>
    <w:next w:val="Standaard"/>
    <w:link w:val="Kop1Char"/>
    <w:uiPriority w:val="9"/>
    <w:qFormat/>
    <w:rsid w:val="00FF5C12"/>
    <w:pPr>
      <w:keepNext/>
      <w:keepLines/>
      <w:spacing w:before="240" w:after="240"/>
      <w:outlineLvl w:val="0"/>
    </w:pPr>
    <w:rPr>
      <w:rFonts w:ascii="Tahoma" w:eastAsiaTheme="majorEastAsia" w:hAnsi="Tahoma" w:cs="Tahoma"/>
      <w:b/>
      <w:bCs/>
      <w:color w:val="8496B0" w:themeColor="text2" w:themeTint="99"/>
      <w:sz w:val="20"/>
      <w:szCs w:val="20"/>
    </w:rPr>
  </w:style>
  <w:style w:type="paragraph" w:styleId="Kop2">
    <w:name w:val="heading 2"/>
    <w:basedOn w:val="Standaard"/>
    <w:next w:val="Standaard"/>
    <w:link w:val="Kop2Char"/>
    <w:unhideWhenUsed/>
    <w:qFormat/>
    <w:rsid w:val="00251568"/>
    <w:pPr>
      <w:keepNext/>
      <w:keepLines/>
      <w:widowControl w:val="0"/>
      <w:spacing w:before="170" w:line="240" w:lineRule="auto"/>
      <w:ind w:left="544" w:right="116"/>
      <w:outlineLvl w:val="1"/>
    </w:pPr>
    <w:rPr>
      <w:rFonts w:ascii="Tahoma" w:eastAsiaTheme="majorEastAsia" w:hAnsi="Tahoma" w:cstheme="majorBidi"/>
      <w:b/>
      <w:color w:val="2E74B5" w:themeColor="accent1" w:themeShade="BF"/>
      <w:szCs w:val="26"/>
      <w:lang w:val="en-US"/>
    </w:rPr>
  </w:style>
  <w:style w:type="paragraph" w:styleId="Kop3">
    <w:name w:val="heading 3"/>
    <w:basedOn w:val="Standaard"/>
    <w:next w:val="Standaard"/>
    <w:link w:val="Kop3Char"/>
    <w:autoRedefine/>
    <w:unhideWhenUsed/>
    <w:qFormat/>
    <w:rsid w:val="00FF5C12"/>
    <w:pPr>
      <w:keepNext/>
      <w:keepLines/>
      <w:spacing w:after="120"/>
      <w:outlineLvl w:val="2"/>
    </w:pPr>
    <w:rPr>
      <w:rFonts w:ascii="Tahoma" w:eastAsiaTheme="majorEastAsia" w:hAnsi="Tahoma" w:cs="Tahoma"/>
      <w:bCs/>
      <w:color w:val="0070C0"/>
      <w:sz w:val="20"/>
      <w:szCs w:val="20"/>
    </w:rPr>
  </w:style>
  <w:style w:type="paragraph" w:styleId="Kop4">
    <w:name w:val="heading 4"/>
    <w:basedOn w:val="Standaard"/>
    <w:next w:val="Standaard"/>
    <w:link w:val="Kop4Char"/>
    <w:unhideWhenUsed/>
    <w:qFormat/>
    <w:rsid w:val="00FF5C12"/>
    <w:pPr>
      <w:keepNext/>
      <w:keepLines/>
      <w:ind w:hanging="1429"/>
      <w:outlineLvl w:val="3"/>
    </w:pPr>
    <w:rPr>
      <w:rFonts w:eastAsiaTheme="majorEastAsia" w:cstheme="majorBidi"/>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251568"/>
    <w:rPr>
      <w:rFonts w:ascii="Tahoma" w:eastAsiaTheme="majorEastAsia" w:hAnsi="Tahoma" w:cstheme="majorBidi"/>
      <w:b/>
      <w:color w:val="2E74B5" w:themeColor="accent1" w:themeShade="BF"/>
      <w:szCs w:val="26"/>
      <w:lang w:val="en-US"/>
    </w:rPr>
  </w:style>
  <w:style w:type="character" w:customStyle="1" w:styleId="Kop1Char">
    <w:name w:val="Kop 1 Char"/>
    <w:basedOn w:val="Standaardalinea-lettertype"/>
    <w:link w:val="Kop1"/>
    <w:uiPriority w:val="9"/>
    <w:rsid w:val="00FF5C12"/>
    <w:rPr>
      <w:rFonts w:ascii="Tahoma" w:eastAsiaTheme="majorEastAsia" w:hAnsi="Tahoma" w:cs="Tahoma"/>
      <w:b/>
      <w:bCs/>
      <w:color w:val="8496B0" w:themeColor="text2" w:themeTint="99"/>
      <w:sz w:val="20"/>
      <w:szCs w:val="20"/>
    </w:rPr>
  </w:style>
  <w:style w:type="character" w:customStyle="1" w:styleId="Kop3Char">
    <w:name w:val="Kop 3 Char"/>
    <w:basedOn w:val="Standaardalinea-lettertype"/>
    <w:link w:val="Kop3"/>
    <w:rsid w:val="00FF5C12"/>
    <w:rPr>
      <w:rFonts w:ascii="Tahoma" w:eastAsiaTheme="majorEastAsia" w:hAnsi="Tahoma" w:cs="Tahoma"/>
      <w:bCs/>
      <w:color w:val="0070C0"/>
      <w:sz w:val="20"/>
      <w:szCs w:val="20"/>
    </w:rPr>
  </w:style>
  <w:style w:type="character" w:customStyle="1" w:styleId="Kop4Char">
    <w:name w:val="Kop 4 Char"/>
    <w:basedOn w:val="Standaardalinea-lettertype"/>
    <w:link w:val="Kop4"/>
    <w:rsid w:val="00FF5C12"/>
    <w:rPr>
      <w:rFonts w:ascii="Trebuchet MS" w:eastAsiaTheme="majorEastAsia" w:hAnsi="Trebuchet MS" w:cstheme="majorBidi"/>
      <w:bCs/>
      <w:i/>
      <w:iCs/>
      <w:sz w:val="18"/>
      <w:szCs w:val="24"/>
    </w:rPr>
  </w:style>
  <w:style w:type="table" w:styleId="Tabelraster">
    <w:name w:val="Table Grid"/>
    <w:basedOn w:val="Standaardtabel"/>
    <w:rsid w:val="00FF5C12"/>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B02F5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02F52"/>
    <w:rPr>
      <w:rFonts w:ascii="Trebuchet MS" w:eastAsia="Times New Roman" w:hAnsi="Trebuchet MS" w:cs="Times New Roman"/>
      <w:sz w:val="18"/>
      <w:szCs w:val="24"/>
    </w:rPr>
  </w:style>
  <w:style w:type="paragraph" w:styleId="Voettekst">
    <w:name w:val="footer"/>
    <w:basedOn w:val="Standaard"/>
    <w:link w:val="VoettekstChar"/>
    <w:uiPriority w:val="99"/>
    <w:unhideWhenUsed/>
    <w:rsid w:val="00B02F5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02F52"/>
    <w:rPr>
      <w:rFonts w:ascii="Trebuchet MS" w:eastAsia="Times New Roman" w:hAnsi="Trebuchet MS"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5002152C06FE4287FCB9D90BF5BAA2" ma:contentTypeVersion="5" ma:contentTypeDescription="Een nieuw document maken." ma:contentTypeScope="" ma:versionID="be025a9123338c477fa64f92f5111a39">
  <xsd:schema xmlns:xsd="http://www.w3.org/2001/XMLSchema" xmlns:xs="http://www.w3.org/2001/XMLSchema" xmlns:p="http://schemas.microsoft.com/office/2006/metadata/properties" xmlns:ns2="07cba3d3-7fd6-4f00-8e08-face9e75fa2f" targetNamespace="http://schemas.microsoft.com/office/2006/metadata/properties" ma:root="true" ma:fieldsID="a9a7fea235d213d472279142cee8a519" ns2:_="">
    <xsd:import namespace="07cba3d3-7fd6-4f00-8e08-face9e75fa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ba3d3-7fd6-4f00-8e08-face9e75fa2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2B3D81-955E-4651-80B1-E37236A0A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ba3d3-7fd6-4f00-8e08-face9e75f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77A18F-C742-443E-8E15-F6CC15C4E03A}">
  <ds:schemaRefs>
    <ds:schemaRef ds:uri="http://schemas.microsoft.com/sharepoint/v3/contenttype/forms"/>
  </ds:schemaRefs>
</ds:datastoreItem>
</file>

<file path=customXml/itemProps3.xml><?xml version="1.0" encoding="utf-8"?>
<ds:datastoreItem xmlns:ds="http://schemas.openxmlformats.org/officeDocument/2006/customXml" ds:itemID="{5E8DC798-199C-40D6-BB78-A7B75D152E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204</Words>
  <Characters>1124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Haan de, Linda</dc:creator>
  <cp:keywords/>
  <dc:description/>
  <cp:lastModifiedBy>Muilenburg, Kees</cp:lastModifiedBy>
  <cp:revision>9</cp:revision>
  <dcterms:created xsi:type="dcterms:W3CDTF">2016-09-28T13:01:00Z</dcterms:created>
  <dcterms:modified xsi:type="dcterms:W3CDTF">2018-02-19T13:19:00Z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0x010100C65002152C06FE4287FCB9D90BF5BAA2</vt:lpwstr>
  </property>
</Properties>
</file>