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814C8C" w:rsidRPr="000B6907" w14:paraId="0596BEAE" w14:textId="77777777" w:rsidTr="00FD32C9">
        <w:tc>
          <w:tcPr>
            <w:tcW w:w="9720" w:type="dxa"/>
            <w:shd w:val="clear" w:color="auto" w:fill="282182"/>
          </w:tcPr>
          <w:p w14:paraId="774DFAAD" w14:textId="20BA4F24" w:rsidR="00814C8C" w:rsidRPr="000B6907" w:rsidRDefault="000B6907" w:rsidP="00FD32C9">
            <w:pPr>
              <w:pStyle w:val="Kop1"/>
              <w:rPr>
                <w:rFonts w:ascii="Verdana" w:hAnsi="Verdana"/>
                <w:b/>
                <w:bCs/>
                <w:color w:val="FFFFFF"/>
                <w:sz w:val="28"/>
                <w:szCs w:val="28"/>
              </w:rPr>
            </w:pPr>
            <w:bookmarkStart w:id="0" w:name="_Toc511383609"/>
            <w:r w:rsidRPr="000B6907">
              <w:rPr>
                <w:rFonts w:ascii="Verdana" w:hAnsi="Verdana"/>
                <w:b/>
                <w:bCs/>
                <w:color w:val="FFFFFF"/>
                <w:sz w:val="28"/>
                <w:szCs w:val="28"/>
              </w:rPr>
              <w:t>N</w:t>
            </w:r>
            <w:r w:rsidR="00814C8C" w:rsidRPr="000B6907">
              <w:rPr>
                <w:rFonts w:ascii="Verdana" w:hAnsi="Verdana"/>
                <w:b/>
                <w:bCs/>
                <w:color w:val="FFFFFF"/>
                <w:sz w:val="28"/>
                <w:szCs w:val="28"/>
              </w:rPr>
              <w:t>ota van inlichtingen</w:t>
            </w:r>
            <w:bookmarkEnd w:id="0"/>
            <w:r w:rsidR="00814C8C" w:rsidRPr="000B6907">
              <w:rPr>
                <w:rFonts w:ascii="Verdana" w:hAnsi="Verdana"/>
                <w:b/>
                <w:bCs/>
                <w:color w:val="FFFFFF"/>
                <w:sz w:val="28"/>
                <w:szCs w:val="28"/>
              </w:rPr>
              <w:t xml:space="preserve"> 1</w:t>
            </w:r>
            <w:r w:rsidRPr="000B6907">
              <w:rPr>
                <w:rFonts w:ascii="Verdana" w:hAnsi="Verdana"/>
                <w:b/>
                <w:bCs/>
                <w:color w:val="FFFFFF"/>
                <w:sz w:val="28"/>
                <w:szCs w:val="28"/>
              </w:rPr>
              <w:t>, Zaaksysteem 24-05-2018</w:t>
            </w:r>
          </w:p>
        </w:tc>
      </w:tr>
    </w:tbl>
    <w:p w14:paraId="031DC832" w14:textId="77777777" w:rsidR="00814C8C" w:rsidRPr="000B6907" w:rsidRDefault="00814C8C" w:rsidP="00814C8C">
      <w:pPr>
        <w:widowControl w:val="0"/>
        <w:autoSpaceDE w:val="0"/>
        <w:autoSpaceDN w:val="0"/>
        <w:adjustRightInd w:val="0"/>
        <w:spacing w:line="273" w:lineRule="atLeast"/>
        <w:rPr>
          <w:rFonts w:ascii="Verdana" w:hAnsi="Verdana"/>
          <w:sz w:val="18"/>
          <w:szCs w:val="18"/>
        </w:rPr>
      </w:pPr>
    </w:p>
    <w:p w14:paraId="172761A0" w14:textId="12599F19" w:rsidR="005B25DA" w:rsidRPr="000B6907" w:rsidRDefault="00814C8C" w:rsidP="00814C8C">
      <w:pPr>
        <w:widowControl w:val="0"/>
        <w:autoSpaceDE w:val="0"/>
        <w:autoSpaceDN w:val="0"/>
        <w:adjustRightInd w:val="0"/>
        <w:spacing w:line="273" w:lineRule="atLeast"/>
        <w:rPr>
          <w:rFonts w:ascii="Verdana" w:hAnsi="Verdana"/>
          <w:sz w:val="18"/>
          <w:szCs w:val="18"/>
        </w:rPr>
      </w:pPr>
      <w:r w:rsidRPr="000B6907">
        <w:rPr>
          <w:rFonts w:ascii="Verdana" w:hAnsi="Verdana"/>
          <w:sz w:val="18"/>
          <w:szCs w:val="18"/>
        </w:rPr>
        <w:t>Behorende bij aanbesteding “Z18-004123”</w:t>
      </w:r>
    </w:p>
    <w:p w14:paraId="5CD905E0"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30C206BD"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CC3388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85D01F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3222A6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PvE aanbesteding zaaksysteem Waalwijk 01042018, E30</w:t>
            </w:r>
          </w:p>
        </w:tc>
      </w:tr>
      <w:tr w:rsidR="005B25DA" w:rsidRPr="000B6907" w14:paraId="17224983"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E895F86"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 xml:space="preserve">Eis 30 benoemd dat er een koppeling gelegd moet worden met scan en herken software van Kofax. Moet de aanbieder ook Kofax expertise leveren om de koppeling vanuit Kofax te leggen? </w:t>
            </w:r>
          </w:p>
        </w:tc>
      </w:tr>
      <w:tr w:rsidR="005B25DA" w:rsidRPr="000B6907" w14:paraId="1DF90EE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96AD20D"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208FDB0" w14:textId="09CDEC1C"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736F9D" w:rsidRPr="000B6907">
              <w:rPr>
                <w:rFonts w:ascii="Verdana" w:hAnsi="Verdana" w:cs="Calibri"/>
                <w:i/>
                <w:iCs/>
                <w:color w:val="000000"/>
                <w:sz w:val="18"/>
                <w:szCs w:val="18"/>
              </w:rPr>
              <w:t>Kofax kan gezien worden als één van de Taak specifieke applicaties welke gekoppeld kan worden op basis van STUF-ZKN. Het leveren van expertise is dus niet anders dan bij de andere taak specifieke applicaties.</w:t>
            </w:r>
          </w:p>
        </w:tc>
      </w:tr>
      <w:tr w:rsidR="005B25DA" w:rsidRPr="000B6907" w14:paraId="5D98D374" w14:textId="77777777" w:rsidTr="00FD32C9">
        <w:trPr>
          <w:trHeight w:val="199"/>
        </w:trPr>
        <w:tc>
          <w:tcPr>
            <w:tcW w:w="1067" w:type="dxa"/>
            <w:tcBorders>
              <w:top w:val="nil"/>
              <w:left w:val="nil"/>
              <w:bottom w:val="nil"/>
              <w:right w:val="nil"/>
            </w:tcBorders>
            <w:shd w:val="clear" w:color="auto" w:fill="auto"/>
            <w:noWrap/>
            <w:vAlign w:val="bottom"/>
            <w:hideMark/>
          </w:tcPr>
          <w:p w14:paraId="76BE403C"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BB32917"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33C5BC1" w14:textId="77777777" w:rsidR="005B25DA" w:rsidRPr="000B6907" w:rsidRDefault="005B25DA" w:rsidP="00FD32C9">
            <w:pPr>
              <w:rPr>
                <w:rFonts w:ascii="Verdana" w:hAnsi="Verdana" w:cs="Calibri"/>
                <w:color w:val="000000"/>
                <w:sz w:val="18"/>
                <w:szCs w:val="18"/>
              </w:rPr>
            </w:pPr>
          </w:p>
        </w:tc>
      </w:tr>
      <w:tr w:rsidR="005B25DA" w:rsidRPr="000B6907" w14:paraId="7BB7828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AF4E8E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0979EA4"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4</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3ADC04F"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Aanbestedingsdocument, 2.5 Huidige systemen</w:t>
            </w:r>
          </w:p>
        </w:tc>
      </w:tr>
      <w:tr w:rsidR="005B25DA" w:rsidRPr="000B6907" w14:paraId="71EB112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A1710C4"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 xml:space="preserve">Voor de migratie is het zeer wenselijk om naast de documenten/registraties ook de metadata te migreren. Graag wil de aanbieder een beeld hebben van de set aan metadata. Kan de gemeente Waalwijk per registratie/dossier de set aan metadata velden benoemen? (De aanbieder verwacht hierbij vijf sets van metadata velden terug te zien in het antwoord).    </w:t>
            </w:r>
          </w:p>
        </w:tc>
      </w:tr>
      <w:tr w:rsidR="005B25DA" w:rsidRPr="000B6907" w14:paraId="0B1D967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1FD2EB3"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8F571DA" w14:textId="19B35C98"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4610C" w:rsidRPr="000B6907">
              <w:rPr>
                <w:rFonts w:ascii="Verdana" w:hAnsi="Verdana" w:cs="Calibri"/>
                <w:i/>
                <w:iCs/>
                <w:color w:val="000000"/>
                <w:sz w:val="18"/>
                <w:szCs w:val="18"/>
              </w:rPr>
              <w:t xml:space="preserve">Het is voor de gemeente Waalwijk niet duidelijke welke vijf sets van metadata bedoeld worden. </w:t>
            </w:r>
            <w:r w:rsidR="00CD0A15" w:rsidRPr="000B6907">
              <w:rPr>
                <w:rFonts w:ascii="Verdana" w:hAnsi="Verdana" w:cs="Calibri"/>
                <w:i/>
                <w:iCs/>
                <w:color w:val="000000"/>
                <w:sz w:val="18"/>
                <w:szCs w:val="18"/>
              </w:rPr>
              <w:t xml:space="preserve">Waalwijk </w:t>
            </w:r>
            <w:r w:rsidR="00435248" w:rsidRPr="000B6907">
              <w:rPr>
                <w:rFonts w:ascii="Verdana" w:hAnsi="Verdana" w:cs="Calibri"/>
                <w:i/>
                <w:iCs/>
                <w:color w:val="000000"/>
                <w:sz w:val="18"/>
                <w:szCs w:val="18"/>
              </w:rPr>
              <w:t xml:space="preserve">heeft nu </w:t>
            </w:r>
            <w:r w:rsidR="00CD0A15" w:rsidRPr="000B6907">
              <w:rPr>
                <w:rFonts w:ascii="Verdana" w:hAnsi="Verdana" w:cs="Calibri"/>
                <w:i/>
                <w:iCs/>
                <w:color w:val="000000"/>
                <w:sz w:val="18"/>
                <w:szCs w:val="18"/>
              </w:rPr>
              <w:t xml:space="preserve">metadata op drie </w:t>
            </w:r>
            <w:r w:rsidR="00435248" w:rsidRPr="000B6907">
              <w:rPr>
                <w:rFonts w:ascii="Verdana" w:hAnsi="Verdana" w:cs="Calibri"/>
                <w:i/>
                <w:iCs/>
                <w:color w:val="000000"/>
                <w:sz w:val="18"/>
                <w:szCs w:val="18"/>
              </w:rPr>
              <w:t xml:space="preserve">niveaus, te weten : </w:t>
            </w:r>
            <w:r w:rsidR="00CD0A15" w:rsidRPr="000B6907">
              <w:rPr>
                <w:rFonts w:ascii="Verdana" w:hAnsi="Verdana" w:cs="Calibri"/>
                <w:i/>
                <w:iCs/>
                <w:color w:val="000000"/>
                <w:sz w:val="18"/>
                <w:szCs w:val="18"/>
              </w:rPr>
              <w:t>Documenten, dossier en case</w:t>
            </w:r>
          </w:p>
        </w:tc>
      </w:tr>
      <w:tr w:rsidR="005B25DA" w:rsidRPr="000B6907" w14:paraId="3DEBC9E4" w14:textId="77777777" w:rsidTr="00FD32C9">
        <w:trPr>
          <w:trHeight w:val="199"/>
        </w:trPr>
        <w:tc>
          <w:tcPr>
            <w:tcW w:w="1067" w:type="dxa"/>
            <w:tcBorders>
              <w:top w:val="nil"/>
              <w:left w:val="nil"/>
              <w:bottom w:val="nil"/>
              <w:right w:val="nil"/>
            </w:tcBorders>
            <w:shd w:val="clear" w:color="auto" w:fill="auto"/>
            <w:noWrap/>
            <w:vAlign w:val="bottom"/>
            <w:hideMark/>
          </w:tcPr>
          <w:p w14:paraId="0921CD51"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0CE427D"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3D999BD" w14:textId="77777777" w:rsidR="005B25DA" w:rsidRPr="000B6907" w:rsidRDefault="005B25DA" w:rsidP="00FD32C9">
            <w:pPr>
              <w:rPr>
                <w:rFonts w:ascii="Verdana" w:hAnsi="Verdana" w:cs="Calibri"/>
                <w:color w:val="000000"/>
                <w:sz w:val="18"/>
                <w:szCs w:val="18"/>
              </w:rPr>
            </w:pPr>
          </w:p>
        </w:tc>
      </w:tr>
    </w:tbl>
    <w:p w14:paraId="19AD0EB1" w14:textId="77777777" w:rsidR="005B25DA" w:rsidRPr="000B6907" w:rsidRDefault="005B25DA" w:rsidP="005B25DA">
      <w:pPr>
        <w:rPr>
          <w:rFonts w:ascii="Verdana" w:hAnsi="Verdana"/>
          <w:b/>
          <w:sz w:val="18"/>
          <w:szCs w:val="18"/>
        </w:rPr>
      </w:pPr>
    </w:p>
    <w:tbl>
      <w:tblPr>
        <w:tblW w:w="9797" w:type="dxa"/>
        <w:tblInd w:w="30" w:type="dxa"/>
        <w:tblCellMar>
          <w:left w:w="70" w:type="dxa"/>
          <w:right w:w="70" w:type="dxa"/>
        </w:tblCellMar>
        <w:tblLook w:val="04A0" w:firstRow="1" w:lastRow="0" w:firstColumn="1" w:lastColumn="0" w:noHBand="0" w:noVBand="1"/>
      </w:tblPr>
      <w:tblGrid>
        <w:gridCol w:w="10"/>
        <w:gridCol w:w="1058"/>
        <w:gridCol w:w="9"/>
        <w:gridCol w:w="3460"/>
        <w:gridCol w:w="5265"/>
      </w:tblGrid>
      <w:tr w:rsidR="005B25DA" w:rsidRPr="000B6907" w14:paraId="04755E08" w14:textId="77777777" w:rsidTr="005B25DA">
        <w:trPr>
          <w:trHeight w:val="499"/>
        </w:trPr>
        <w:tc>
          <w:tcPr>
            <w:tcW w:w="1068" w:type="dxa"/>
            <w:gridSpan w:val="2"/>
            <w:tcBorders>
              <w:top w:val="single" w:sz="8" w:space="0" w:color="auto"/>
              <w:left w:val="single" w:sz="8" w:space="0" w:color="auto"/>
              <w:bottom w:val="single" w:sz="8" w:space="0" w:color="auto"/>
              <w:right w:val="single" w:sz="8" w:space="0" w:color="auto"/>
            </w:tcBorders>
            <w:shd w:val="clear" w:color="000000" w:fill="DDDDDD"/>
            <w:vAlign w:val="center"/>
            <w:hideMark/>
          </w:tcPr>
          <w:p w14:paraId="1F194E21"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3</w:t>
            </w:r>
          </w:p>
        </w:tc>
        <w:tc>
          <w:tcPr>
            <w:tcW w:w="3464" w:type="dxa"/>
            <w:gridSpan w:val="2"/>
            <w:tcBorders>
              <w:top w:val="single" w:sz="8" w:space="0" w:color="auto"/>
              <w:left w:val="nil"/>
              <w:bottom w:val="single" w:sz="8" w:space="0" w:color="auto"/>
              <w:right w:val="single" w:sz="8" w:space="0" w:color="auto"/>
            </w:tcBorders>
            <w:shd w:val="clear" w:color="000000" w:fill="DDDDDD"/>
            <w:vAlign w:val="center"/>
            <w:hideMark/>
          </w:tcPr>
          <w:p w14:paraId="28D719D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w:t>
            </w:r>
          </w:p>
        </w:tc>
        <w:tc>
          <w:tcPr>
            <w:tcW w:w="5265" w:type="dxa"/>
            <w:tcBorders>
              <w:top w:val="single" w:sz="8" w:space="0" w:color="auto"/>
              <w:left w:val="nil"/>
              <w:bottom w:val="single" w:sz="8" w:space="0" w:color="auto"/>
              <w:right w:val="single" w:sz="8" w:space="0" w:color="auto"/>
            </w:tcBorders>
            <w:shd w:val="clear" w:color="000000" w:fill="DDDDDD"/>
            <w:vAlign w:val="center"/>
            <w:hideMark/>
          </w:tcPr>
          <w:p w14:paraId="5F06018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PvE aanbesteding zaaksysteem Waalwijk 01042018, O5</w:t>
            </w:r>
          </w:p>
        </w:tc>
      </w:tr>
      <w:tr w:rsidR="005B25DA" w:rsidRPr="000B6907" w14:paraId="45D9344B" w14:textId="77777777" w:rsidTr="005B25DA">
        <w:trPr>
          <w:trHeight w:val="499"/>
        </w:trPr>
        <w:tc>
          <w:tcPr>
            <w:tcW w:w="97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5A4FF0C"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In wens O5 geeft u aan dat de oplossing het volledige bestuurlijke besluitvorming proces dient te ondersteunen. Om misverstanden te voorkomen. Kunt u aangeven wat u verstaat onder het volledige proces?</w:t>
            </w:r>
          </w:p>
        </w:tc>
      </w:tr>
      <w:tr w:rsidR="005B25DA" w:rsidRPr="000B6907" w14:paraId="15791907" w14:textId="77777777" w:rsidTr="005B25DA">
        <w:trPr>
          <w:trHeight w:val="499"/>
        </w:trPr>
        <w:tc>
          <w:tcPr>
            <w:tcW w:w="1068" w:type="dxa"/>
            <w:gridSpan w:val="2"/>
            <w:tcBorders>
              <w:top w:val="nil"/>
              <w:left w:val="single" w:sz="8" w:space="0" w:color="auto"/>
              <w:bottom w:val="single" w:sz="8" w:space="0" w:color="auto"/>
              <w:right w:val="single" w:sz="8" w:space="0" w:color="auto"/>
            </w:tcBorders>
            <w:shd w:val="clear" w:color="auto" w:fill="auto"/>
            <w:vAlign w:val="center"/>
            <w:hideMark/>
          </w:tcPr>
          <w:p w14:paraId="38B7FF48"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9" w:type="dxa"/>
            <w:gridSpan w:val="3"/>
            <w:tcBorders>
              <w:top w:val="single" w:sz="8" w:space="0" w:color="auto"/>
              <w:left w:val="nil"/>
              <w:bottom w:val="single" w:sz="8" w:space="0" w:color="auto"/>
              <w:right w:val="single" w:sz="8" w:space="0" w:color="000000"/>
            </w:tcBorders>
            <w:shd w:val="clear" w:color="auto" w:fill="auto"/>
            <w:vAlign w:val="center"/>
            <w:hideMark/>
          </w:tcPr>
          <w:p w14:paraId="05C9456D" w14:textId="244AA4D8" w:rsidR="005B25DA" w:rsidRPr="000B6907" w:rsidRDefault="00A72A37" w:rsidP="00FD32C9">
            <w:pPr>
              <w:rPr>
                <w:rFonts w:ascii="Verdana" w:hAnsi="Verdana" w:cs="Calibri"/>
                <w:i/>
                <w:iCs/>
                <w:color w:val="000000"/>
                <w:sz w:val="18"/>
                <w:szCs w:val="18"/>
              </w:rPr>
            </w:pPr>
            <w:r w:rsidRPr="000B6907">
              <w:rPr>
                <w:rFonts w:ascii="Verdana" w:hAnsi="Verdana" w:cs="Calibri"/>
                <w:i/>
                <w:iCs/>
                <w:color w:val="000000"/>
                <w:sz w:val="18"/>
                <w:szCs w:val="18"/>
              </w:rPr>
              <w:t xml:space="preserve">Het bestuurlijke besluitvormingsproces </w:t>
            </w:r>
            <w:r w:rsidR="00316BE8" w:rsidRPr="000B6907">
              <w:rPr>
                <w:rFonts w:ascii="Verdana" w:hAnsi="Verdana" w:cs="Calibri"/>
                <w:i/>
                <w:iCs/>
                <w:color w:val="000000"/>
                <w:sz w:val="18"/>
                <w:szCs w:val="18"/>
              </w:rPr>
              <w:t>heeft betrekking</w:t>
            </w:r>
            <w:r w:rsidRPr="000B6907">
              <w:rPr>
                <w:rFonts w:ascii="Verdana" w:hAnsi="Verdana" w:cs="Calibri"/>
                <w:i/>
                <w:iCs/>
                <w:color w:val="000000"/>
                <w:sz w:val="18"/>
                <w:szCs w:val="18"/>
              </w:rPr>
              <w:t xml:space="preserve"> tot </w:t>
            </w:r>
            <w:r w:rsidR="00CF49A9" w:rsidRPr="000B6907">
              <w:rPr>
                <w:rFonts w:ascii="Verdana" w:hAnsi="Verdana" w:cs="Calibri"/>
                <w:i/>
                <w:iCs/>
                <w:color w:val="000000"/>
                <w:sz w:val="18"/>
                <w:szCs w:val="18"/>
              </w:rPr>
              <w:t xml:space="preserve">en met de </w:t>
            </w:r>
            <w:r w:rsidR="00316BE8" w:rsidRPr="000B6907">
              <w:rPr>
                <w:rFonts w:ascii="Verdana" w:hAnsi="Verdana" w:cs="Calibri"/>
                <w:i/>
                <w:iCs/>
                <w:color w:val="000000"/>
                <w:sz w:val="18"/>
                <w:szCs w:val="18"/>
              </w:rPr>
              <w:t xml:space="preserve">B&amp;W </w:t>
            </w:r>
            <w:r w:rsidR="00CF49A9" w:rsidRPr="000B6907">
              <w:rPr>
                <w:rFonts w:ascii="Verdana" w:hAnsi="Verdana" w:cs="Calibri"/>
                <w:i/>
                <w:iCs/>
                <w:color w:val="000000"/>
                <w:sz w:val="18"/>
                <w:szCs w:val="18"/>
              </w:rPr>
              <w:t xml:space="preserve">vergadering/besluitenlijst. </w:t>
            </w:r>
            <w:r w:rsidR="006E1F4C" w:rsidRPr="000B6907">
              <w:rPr>
                <w:rFonts w:ascii="Verdana" w:hAnsi="Verdana" w:cs="Calibri"/>
                <w:i/>
                <w:iCs/>
                <w:color w:val="000000"/>
                <w:sz w:val="18"/>
                <w:szCs w:val="18"/>
              </w:rPr>
              <w:t>Het proces is daarbij van het opstellen</w:t>
            </w:r>
            <w:r w:rsidR="005C107A" w:rsidRPr="000B6907">
              <w:rPr>
                <w:rFonts w:ascii="Verdana" w:hAnsi="Verdana" w:cs="Calibri"/>
                <w:i/>
                <w:iCs/>
                <w:color w:val="000000"/>
                <w:sz w:val="18"/>
                <w:szCs w:val="18"/>
              </w:rPr>
              <w:t>,</w:t>
            </w:r>
            <w:r w:rsidR="006E1F4C" w:rsidRPr="000B6907">
              <w:rPr>
                <w:rFonts w:ascii="Verdana" w:hAnsi="Verdana" w:cs="Calibri"/>
                <w:i/>
                <w:iCs/>
                <w:color w:val="000000"/>
                <w:sz w:val="18"/>
                <w:szCs w:val="18"/>
              </w:rPr>
              <w:t xml:space="preserve"> aanbieden , paraferen tot en met definitieve besluit </w:t>
            </w:r>
            <w:r w:rsidR="00CF49A9" w:rsidRPr="000B6907">
              <w:rPr>
                <w:rFonts w:ascii="Verdana" w:hAnsi="Verdana" w:cs="Calibri"/>
                <w:i/>
                <w:iCs/>
                <w:color w:val="000000"/>
                <w:sz w:val="18"/>
                <w:szCs w:val="18"/>
              </w:rPr>
              <w:t>I</w:t>
            </w:r>
            <w:r w:rsidR="00A506A8" w:rsidRPr="000B6907">
              <w:rPr>
                <w:rFonts w:ascii="Verdana" w:hAnsi="Verdana" w:cs="Calibri"/>
                <w:i/>
                <w:iCs/>
                <w:color w:val="000000"/>
                <w:sz w:val="18"/>
                <w:szCs w:val="18"/>
              </w:rPr>
              <w:t>ntegratie</w:t>
            </w:r>
            <w:r w:rsidR="00CF49A9" w:rsidRPr="000B6907">
              <w:rPr>
                <w:rFonts w:ascii="Verdana" w:hAnsi="Verdana" w:cs="Calibri"/>
                <w:i/>
                <w:iCs/>
                <w:color w:val="000000"/>
                <w:sz w:val="18"/>
                <w:szCs w:val="18"/>
              </w:rPr>
              <w:t xml:space="preserve"> met</w:t>
            </w:r>
            <w:r w:rsidR="00A506A8" w:rsidRPr="000B6907">
              <w:rPr>
                <w:rFonts w:ascii="Verdana" w:hAnsi="Verdana" w:cs="Calibri"/>
                <w:i/>
                <w:iCs/>
                <w:color w:val="000000"/>
                <w:sz w:val="18"/>
                <w:szCs w:val="18"/>
              </w:rPr>
              <w:t xml:space="preserve"> Ibabs</w:t>
            </w:r>
            <w:r w:rsidR="00CE7A1E" w:rsidRPr="000B6907">
              <w:rPr>
                <w:rFonts w:ascii="Verdana" w:hAnsi="Verdana" w:cs="Calibri"/>
                <w:i/>
                <w:iCs/>
                <w:color w:val="000000"/>
                <w:sz w:val="18"/>
                <w:szCs w:val="18"/>
              </w:rPr>
              <w:t xml:space="preserve"> (wordt nu gebruikt door B&amp;W) kan hierbij een rol spelen</w:t>
            </w:r>
            <w:r w:rsidR="001D157B" w:rsidRPr="000B6907">
              <w:rPr>
                <w:rFonts w:ascii="Verdana" w:hAnsi="Verdana" w:cs="Calibri"/>
                <w:i/>
                <w:iCs/>
                <w:color w:val="000000"/>
                <w:sz w:val="18"/>
                <w:szCs w:val="18"/>
              </w:rPr>
              <w:t xml:space="preserve">. </w:t>
            </w:r>
            <w:r w:rsidR="00CE7A1E" w:rsidRPr="000B6907">
              <w:rPr>
                <w:rFonts w:ascii="Verdana" w:hAnsi="Verdana" w:cs="Calibri"/>
                <w:i/>
                <w:iCs/>
                <w:color w:val="000000"/>
                <w:sz w:val="18"/>
                <w:szCs w:val="18"/>
              </w:rPr>
              <w:t xml:space="preserve">De </w:t>
            </w:r>
            <w:r w:rsidR="009F60CF" w:rsidRPr="000B6907">
              <w:rPr>
                <w:rFonts w:ascii="Verdana" w:hAnsi="Verdana" w:cs="Calibri"/>
                <w:i/>
                <w:iCs/>
                <w:color w:val="000000"/>
                <w:sz w:val="18"/>
                <w:szCs w:val="18"/>
              </w:rPr>
              <w:t>r</w:t>
            </w:r>
            <w:r w:rsidR="001D157B" w:rsidRPr="000B6907">
              <w:rPr>
                <w:rFonts w:ascii="Verdana" w:hAnsi="Verdana" w:cs="Calibri"/>
                <w:i/>
                <w:iCs/>
                <w:color w:val="000000"/>
                <w:sz w:val="18"/>
                <w:szCs w:val="18"/>
              </w:rPr>
              <w:t>aad</w:t>
            </w:r>
            <w:r w:rsidR="009F60CF" w:rsidRPr="000B6907">
              <w:rPr>
                <w:rFonts w:ascii="Verdana" w:hAnsi="Verdana" w:cs="Calibri"/>
                <w:i/>
                <w:iCs/>
                <w:color w:val="000000"/>
                <w:sz w:val="18"/>
                <w:szCs w:val="18"/>
              </w:rPr>
              <w:t xml:space="preserve">sleden werken met </w:t>
            </w:r>
            <w:r w:rsidR="00F2569A" w:rsidRPr="000B6907">
              <w:rPr>
                <w:rFonts w:ascii="Verdana" w:hAnsi="Verdana" w:cs="Calibri"/>
                <w:i/>
                <w:iCs/>
                <w:color w:val="000000"/>
                <w:sz w:val="18"/>
                <w:szCs w:val="18"/>
              </w:rPr>
              <w:t xml:space="preserve">nu </w:t>
            </w:r>
            <w:r w:rsidR="001D157B" w:rsidRPr="000B6907">
              <w:rPr>
                <w:rFonts w:ascii="Verdana" w:hAnsi="Verdana" w:cs="Calibri"/>
                <w:i/>
                <w:iCs/>
                <w:color w:val="000000"/>
                <w:sz w:val="18"/>
                <w:szCs w:val="18"/>
              </w:rPr>
              <w:t>Notubi</w:t>
            </w:r>
            <w:r w:rsidR="009F60CF" w:rsidRPr="000B6907">
              <w:rPr>
                <w:rFonts w:ascii="Verdana" w:hAnsi="Verdana" w:cs="Calibri"/>
                <w:i/>
                <w:iCs/>
                <w:color w:val="000000"/>
                <w:sz w:val="18"/>
                <w:szCs w:val="18"/>
              </w:rPr>
              <w:t>z en</w:t>
            </w:r>
            <w:r w:rsidR="00F2569A" w:rsidRPr="000B6907">
              <w:rPr>
                <w:rFonts w:ascii="Verdana" w:hAnsi="Verdana" w:cs="Calibri"/>
                <w:i/>
                <w:iCs/>
                <w:color w:val="000000"/>
                <w:sz w:val="18"/>
                <w:szCs w:val="18"/>
              </w:rPr>
              <w:t xml:space="preserve"> vervanging</w:t>
            </w:r>
            <w:r w:rsidR="009F60CF" w:rsidRPr="000B6907">
              <w:rPr>
                <w:rFonts w:ascii="Verdana" w:hAnsi="Verdana" w:cs="Calibri"/>
                <w:i/>
                <w:iCs/>
                <w:color w:val="000000"/>
                <w:sz w:val="18"/>
                <w:szCs w:val="18"/>
              </w:rPr>
              <w:t xml:space="preserve"> </w:t>
            </w:r>
            <w:r w:rsidR="00E73E58" w:rsidRPr="000B6907">
              <w:rPr>
                <w:rFonts w:ascii="Verdana" w:hAnsi="Verdana" w:cs="Calibri"/>
                <w:i/>
                <w:iCs/>
                <w:color w:val="000000"/>
                <w:sz w:val="18"/>
                <w:szCs w:val="18"/>
              </w:rPr>
              <w:t>is geen onderdeel van de aanbesteding.</w:t>
            </w:r>
          </w:p>
        </w:tc>
      </w:tr>
      <w:tr w:rsidR="005B25DA" w:rsidRPr="000B6907" w14:paraId="18C4760C" w14:textId="77777777" w:rsidTr="005B25DA">
        <w:trPr>
          <w:trHeight w:val="199"/>
        </w:trPr>
        <w:tc>
          <w:tcPr>
            <w:tcW w:w="1068" w:type="dxa"/>
            <w:gridSpan w:val="2"/>
            <w:tcBorders>
              <w:top w:val="nil"/>
              <w:left w:val="nil"/>
              <w:bottom w:val="nil"/>
              <w:right w:val="nil"/>
            </w:tcBorders>
            <w:shd w:val="clear" w:color="auto" w:fill="auto"/>
            <w:noWrap/>
            <w:vAlign w:val="bottom"/>
            <w:hideMark/>
          </w:tcPr>
          <w:p w14:paraId="61C1DE62" w14:textId="77777777" w:rsidR="005B25DA" w:rsidRPr="000B6907" w:rsidRDefault="005B25DA" w:rsidP="00FD32C9">
            <w:pPr>
              <w:rPr>
                <w:rFonts w:ascii="Verdana" w:hAnsi="Verdana" w:cs="Calibri"/>
                <w:color w:val="000000"/>
                <w:sz w:val="18"/>
                <w:szCs w:val="18"/>
              </w:rPr>
            </w:pPr>
          </w:p>
        </w:tc>
        <w:tc>
          <w:tcPr>
            <w:tcW w:w="3464" w:type="dxa"/>
            <w:gridSpan w:val="2"/>
            <w:tcBorders>
              <w:top w:val="nil"/>
              <w:left w:val="nil"/>
              <w:bottom w:val="nil"/>
              <w:right w:val="nil"/>
            </w:tcBorders>
            <w:shd w:val="clear" w:color="auto" w:fill="auto"/>
            <w:noWrap/>
            <w:vAlign w:val="bottom"/>
            <w:hideMark/>
          </w:tcPr>
          <w:p w14:paraId="657D4252" w14:textId="77777777" w:rsidR="005B25DA" w:rsidRPr="000B6907" w:rsidRDefault="005B25DA" w:rsidP="00FD32C9">
            <w:pPr>
              <w:rPr>
                <w:rFonts w:ascii="Verdana" w:hAnsi="Verdana" w:cs="Calibri"/>
                <w:color w:val="000000"/>
                <w:sz w:val="18"/>
                <w:szCs w:val="18"/>
              </w:rPr>
            </w:pPr>
          </w:p>
        </w:tc>
        <w:tc>
          <w:tcPr>
            <w:tcW w:w="5265" w:type="dxa"/>
            <w:tcBorders>
              <w:top w:val="nil"/>
              <w:left w:val="nil"/>
              <w:bottom w:val="nil"/>
              <w:right w:val="nil"/>
            </w:tcBorders>
            <w:shd w:val="clear" w:color="auto" w:fill="auto"/>
            <w:noWrap/>
            <w:vAlign w:val="bottom"/>
            <w:hideMark/>
          </w:tcPr>
          <w:p w14:paraId="11663323" w14:textId="77777777" w:rsidR="005B25DA" w:rsidRPr="000B6907" w:rsidRDefault="005B25DA" w:rsidP="00FD32C9">
            <w:pPr>
              <w:rPr>
                <w:rFonts w:ascii="Verdana" w:hAnsi="Verdana" w:cs="Calibri"/>
                <w:color w:val="000000"/>
                <w:sz w:val="18"/>
                <w:szCs w:val="18"/>
              </w:rPr>
            </w:pPr>
          </w:p>
        </w:tc>
      </w:tr>
      <w:tr w:rsidR="005B25DA" w:rsidRPr="000B6907" w14:paraId="25BAA135" w14:textId="77777777" w:rsidTr="005B25DA">
        <w:trPr>
          <w:trHeight w:val="499"/>
        </w:trPr>
        <w:tc>
          <w:tcPr>
            <w:tcW w:w="1068" w:type="dxa"/>
            <w:gridSpan w:val="2"/>
            <w:tcBorders>
              <w:top w:val="single" w:sz="8" w:space="0" w:color="auto"/>
              <w:left w:val="single" w:sz="8" w:space="0" w:color="auto"/>
              <w:bottom w:val="single" w:sz="8" w:space="0" w:color="auto"/>
              <w:right w:val="single" w:sz="8" w:space="0" w:color="auto"/>
            </w:tcBorders>
            <w:shd w:val="clear" w:color="000000" w:fill="DDDDDD"/>
            <w:vAlign w:val="center"/>
            <w:hideMark/>
          </w:tcPr>
          <w:p w14:paraId="43F163E8"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4</w:t>
            </w:r>
          </w:p>
        </w:tc>
        <w:tc>
          <w:tcPr>
            <w:tcW w:w="3464" w:type="dxa"/>
            <w:gridSpan w:val="2"/>
            <w:tcBorders>
              <w:top w:val="single" w:sz="8" w:space="0" w:color="auto"/>
              <w:left w:val="nil"/>
              <w:bottom w:val="single" w:sz="8" w:space="0" w:color="auto"/>
              <w:right w:val="single" w:sz="8" w:space="0" w:color="auto"/>
            </w:tcBorders>
            <w:shd w:val="clear" w:color="000000" w:fill="DDDDDD"/>
            <w:vAlign w:val="center"/>
            <w:hideMark/>
          </w:tcPr>
          <w:p w14:paraId="1E9281F1"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12</w:t>
            </w:r>
          </w:p>
        </w:tc>
        <w:tc>
          <w:tcPr>
            <w:tcW w:w="5265" w:type="dxa"/>
            <w:tcBorders>
              <w:top w:val="single" w:sz="8" w:space="0" w:color="auto"/>
              <w:left w:val="nil"/>
              <w:bottom w:val="single" w:sz="8" w:space="0" w:color="auto"/>
              <w:right w:val="single" w:sz="8" w:space="0" w:color="auto"/>
            </w:tcBorders>
            <w:shd w:val="clear" w:color="000000" w:fill="DDDDDD"/>
            <w:vAlign w:val="center"/>
            <w:hideMark/>
          </w:tcPr>
          <w:p w14:paraId="758FB90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Aanbestedingsdocument, 2.2 Wensen (kwaliteit)</w:t>
            </w:r>
          </w:p>
        </w:tc>
      </w:tr>
      <w:tr w:rsidR="005B25DA" w:rsidRPr="000B6907" w14:paraId="0A8B076B" w14:textId="77777777" w:rsidTr="005B25DA">
        <w:trPr>
          <w:trHeight w:val="499"/>
        </w:trPr>
        <w:tc>
          <w:tcPr>
            <w:tcW w:w="97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3C72960"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U vraagt bij de beantwoording van de wensen een beknopte beschrijving van maximaal 2 pagina’s. Klopt het dat u bedoeld dat per wens de beantwoording maximaal 2 pagina’s mag zijn?</w:t>
            </w:r>
          </w:p>
        </w:tc>
      </w:tr>
      <w:tr w:rsidR="005B25DA" w:rsidRPr="000B6907" w14:paraId="156EE502" w14:textId="77777777" w:rsidTr="005B25DA">
        <w:trPr>
          <w:trHeight w:val="499"/>
        </w:trPr>
        <w:tc>
          <w:tcPr>
            <w:tcW w:w="1068" w:type="dxa"/>
            <w:gridSpan w:val="2"/>
            <w:tcBorders>
              <w:top w:val="nil"/>
              <w:left w:val="single" w:sz="8" w:space="0" w:color="auto"/>
              <w:bottom w:val="single" w:sz="8" w:space="0" w:color="auto"/>
              <w:right w:val="single" w:sz="8" w:space="0" w:color="auto"/>
            </w:tcBorders>
            <w:shd w:val="clear" w:color="auto" w:fill="auto"/>
            <w:vAlign w:val="center"/>
            <w:hideMark/>
          </w:tcPr>
          <w:p w14:paraId="12A8488C"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9" w:type="dxa"/>
            <w:gridSpan w:val="3"/>
            <w:tcBorders>
              <w:top w:val="single" w:sz="8" w:space="0" w:color="auto"/>
              <w:left w:val="nil"/>
              <w:bottom w:val="single" w:sz="8" w:space="0" w:color="auto"/>
              <w:right w:val="single" w:sz="8" w:space="0" w:color="000000"/>
            </w:tcBorders>
            <w:shd w:val="clear" w:color="auto" w:fill="auto"/>
            <w:vAlign w:val="center"/>
            <w:hideMark/>
          </w:tcPr>
          <w:p w14:paraId="5CF3F0EF"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Ja</w:t>
            </w:r>
          </w:p>
        </w:tc>
      </w:tr>
      <w:tr w:rsidR="005B25DA" w:rsidRPr="000B6907" w14:paraId="66C35268" w14:textId="77777777" w:rsidTr="005B25DA">
        <w:trPr>
          <w:trHeight w:val="199"/>
        </w:trPr>
        <w:tc>
          <w:tcPr>
            <w:tcW w:w="1068" w:type="dxa"/>
            <w:gridSpan w:val="2"/>
            <w:tcBorders>
              <w:top w:val="nil"/>
              <w:left w:val="nil"/>
              <w:bottom w:val="nil"/>
              <w:right w:val="nil"/>
            </w:tcBorders>
            <w:shd w:val="clear" w:color="auto" w:fill="auto"/>
            <w:noWrap/>
            <w:vAlign w:val="bottom"/>
            <w:hideMark/>
          </w:tcPr>
          <w:p w14:paraId="5A542B95" w14:textId="77777777" w:rsidR="005B25DA" w:rsidRPr="000B6907" w:rsidRDefault="005B25DA" w:rsidP="00FD32C9">
            <w:pPr>
              <w:rPr>
                <w:rFonts w:ascii="Verdana" w:hAnsi="Verdana" w:cs="Calibri"/>
                <w:color w:val="000000"/>
                <w:sz w:val="18"/>
                <w:szCs w:val="18"/>
              </w:rPr>
            </w:pPr>
          </w:p>
        </w:tc>
        <w:tc>
          <w:tcPr>
            <w:tcW w:w="3464" w:type="dxa"/>
            <w:gridSpan w:val="2"/>
            <w:tcBorders>
              <w:top w:val="nil"/>
              <w:left w:val="nil"/>
              <w:bottom w:val="nil"/>
              <w:right w:val="nil"/>
            </w:tcBorders>
            <w:shd w:val="clear" w:color="auto" w:fill="auto"/>
            <w:noWrap/>
            <w:vAlign w:val="bottom"/>
            <w:hideMark/>
          </w:tcPr>
          <w:p w14:paraId="6A18D342" w14:textId="77777777" w:rsidR="005B25DA" w:rsidRPr="000B6907" w:rsidRDefault="005B25DA" w:rsidP="00FD32C9">
            <w:pPr>
              <w:rPr>
                <w:rFonts w:ascii="Verdana" w:hAnsi="Verdana" w:cs="Calibri"/>
                <w:color w:val="000000"/>
                <w:sz w:val="18"/>
                <w:szCs w:val="18"/>
              </w:rPr>
            </w:pPr>
          </w:p>
        </w:tc>
        <w:tc>
          <w:tcPr>
            <w:tcW w:w="5265" w:type="dxa"/>
            <w:tcBorders>
              <w:top w:val="nil"/>
              <w:left w:val="nil"/>
              <w:bottom w:val="nil"/>
              <w:right w:val="nil"/>
            </w:tcBorders>
            <w:shd w:val="clear" w:color="auto" w:fill="auto"/>
            <w:noWrap/>
            <w:vAlign w:val="bottom"/>
            <w:hideMark/>
          </w:tcPr>
          <w:p w14:paraId="556D8CE7" w14:textId="77777777" w:rsidR="005B25DA" w:rsidRPr="000B6907" w:rsidRDefault="005B25DA" w:rsidP="00FD32C9">
            <w:pPr>
              <w:rPr>
                <w:rFonts w:ascii="Verdana" w:hAnsi="Verdana" w:cs="Calibri"/>
                <w:color w:val="000000"/>
                <w:sz w:val="18"/>
                <w:szCs w:val="18"/>
              </w:rPr>
            </w:pPr>
          </w:p>
        </w:tc>
      </w:tr>
      <w:tr w:rsidR="005B25DA" w:rsidRPr="000B6907" w14:paraId="2E727950" w14:textId="77777777" w:rsidTr="005B25DA">
        <w:trPr>
          <w:trHeight w:val="199"/>
        </w:trPr>
        <w:tc>
          <w:tcPr>
            <w:tcW w:w="1068" w:type="dxa"/>
            <w:gridSpan w:val="2"/>
            <w:tcBorders>
              <w:top w:val="nil"/>
              <w:left w:val="nil"/>
              <w:bottom w:val="nil"/>
              <w:right w:val="nil"/>
            </w:tcBorders>
            <w:shd w:val="clear" w:color="auto" w:fill="auto"/>
            <w:noWrap/>
            <w:vAlign w:val="bottom"/>
            <w:hideMark/>
          </w:tcPr>
          <w:p w14:paraId="6E3D4D79" w14:textId="77777777" w:rsidR="005B25DA" w:rsidRPr="000B6907" w:rsidRDefault="005B25DA" w:rsidP="00FD32C9">
            <w:pPr>
              <w:rPr>
                <w:rFonts w:ascii="Verdana" w:hAnsi="Verdana" w:cs="Calibri"/>
                <w:color w:val="000000"/>
                <w:sz w:val="18"/>
                <w:szCs w:val="18"/>
              </w:rPr>
            </w:pPr>
          </w:p>
        </w:tc>
        <w:tc>
          <w:tcPr>
            <w:tcW w:w="3464" w:type="dxa"/>
            <w:gridSpan w:val="2"/>
            <w:tcBorders>
              <w:top w:val="nil"/>
              <w:left w:val="nil"/>
              <w:bottom w:val="nil"/>
              <w:right w:val="nil"/>
            </w:tcBorders>
            <w:shd w:val="clear" w:color="auto" w:fill="auto"/>
            <w:noWrap/>
            <w:vAlign w:val="bottom"/>
            <w:hideMark/>
          </w:tcPr>
          <w:p w14:paraId="40D2182A" w14:textId="77777777" w:rsidR="005B25DA" w:rsidRPr="000B6907" w:rsidRDefault="005B25DA" w:rsidP="00FD32C9">
            <w:pPr>
              <w:rPr>
                <w:rFonts w:ascii="Verdana" w:hAnsi="Verdana" w:cs="Calibri"/>
                <w:color w:val="000000"/>
                <w:sz w:val="18"/>
                <w:szCs w:val="18"/>
              </w:rPr>
            </w:pPr>
          </w:p>
        </w:tc>
        <w:tc>
          <w:tcPr>
            <w:tcW w:w="5265" w:type="dxa"/>
            <w:tcBorders>
              <w:top w:val="nil"/>
              <w:left w:val="nil"/>
              <w:bottom w:val="nil"/>
              <w:right w:val="nil"/>
            </w:tcBorders>
            <w:shd w:val="clear" w:color="auto" w:fill="auto"/>
            <w:noWrap/>
            <w:vAlign w:val="bottom"/>
            <w:hideMark/>
          </w:tcPr>
          <w:p w14:paraId="56F5CAD0" w14:textId="77777777" w:rsidR="005B25DA" w:rsidRPr="000B6907" w:rsidRDefault="005B25DA" w:rsidP="00FD32C9">
            <w:pPr>
              <w:rPr>
                <w:rFonts w:ascii="Verdana" w:hAnsi="Verdana" w:cs="Calibri"/>
                <w:color w:val="000000"/>
                <w:sz w:val="18"/>
                <w:szCs w:val="18"/>
              </w:rPr>
            </w:pPr>
          </w:p>
        </w:tc>
      </w:tr>
      <w:tr w:rsidR="005B25DA" w:rsidRPr="000B6907" w14:paraId="0BDE3BFB" w14:textId="77777777" w:rsidTr="005B25DA">
        <w:trPr>
          <w:trHeight w:val="499"/>
        </w:trPr>
        <w:tc>
          <w:tcPr>
            <w:tcW w:w="1068" w:type="dxa"/>
            <w:gridSpan w:val="2"/>
            <w:tcBorders>
              <w:top w:val="single" w:sz="8" w:space="0" w:color="auto"/>
              <w:left w:val="single" w:sz="8" w:space="0" w:color="auto"/>
              <w:bottom w:val="single" w:sz="8" w:space="0" w:color="auto"/>
              <w:right w:val="single" w:sz="8" w:space="0" w:color="auto"/>
            </w:tcBorders>
            <w:shd w:val="clear" w:color="000000" w:fill="DDDDDD"/>
            <w:vAlign w:val="center"/>
            <w:hideMark/>
          </w:tcPr>
          <w:p w14:paraId="78A4AD2E"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5</w:t>
            </w:r>
          </w:p>
        </w:tc>
        <w:tc>
          <w:tcPr>
            <w:tcW w:w="3464" w:type="dxa"/>
            <w:gridSpan w:val="2"/>
            <w:tcBorders>
              <w:top w:val="single" w:sz="8" w:space="0" w:color="auto"/>
              <w:left w:val="nil"/>
              <w:bottom w:val="single" w:sz="8" w:space="0" w:color="auto"/>
              <w:right w:val="single" w:sz="8" w:space="0" w:color="auto"/>
            </w:tcBorders>
            <w:shd w:val="clear" w:color="000000" w:fill="DDDDDD"/>
            <w:vAlign w:val="center"/>
            <w:hideMark/>
          </w:tcPr>
          <w:p w14:paraId="6094A39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w:t>
            </w:r>
          </w:p>
        </w:tc>
        <w:tc>
          <w:tcPr>
            <w:tcW w:w="5265" w:type="dxa"/>
            <w:tcBorders>
              <w:top w:val="single" w:sz="8" w:space="0" w:color="auto"/>
              <w:left w:val="nil"/>
              <w:bottom w:val="single" w:sz="8" w:space="0" w:color="auto"/>
              <w:right w:val="single" w:sz="8" w:space="0" w:color="auto"/>
            </w:tcBorders>
            <w:shd w:val="clear" w:color="000000" w:fill="DDDDDD"/>
            <w:vAlign w:val="center"/>
          </w:tcPr>
          <w:p w14:paraId="41559913"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PvE aanbesteding zaaksysteem Waalwijk 01042018, E3</w:t>
            </w:r>
          </w:p>
        </w:tc>
      </w:tr>
      <w:tr w:rsidR="005B25DA" w:rsidRPr="000B6907" w14:paraId="5DE53638" w14:textId="77777777" w:rsidTr="005B25DA">
        <w:trPr>
          <w:trHeight w:val="499"/>
        </w:trPr>
        <w:tc>
          <w:tcPr>
            <w:tcW w:w="979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7AFC9FF"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 xml:space="preserve">Kunt u bevestigen dat de gemeente Waalwijk ervoor zorgt dat de gevraagde integraties ook op de testomgeving beschikbaar zijn, zodat de volledige keten ook in de testomgeving beschikbaar is?  </w:t>
            </w:r>
          </w:p>
        </w:tc>
      </w:tr>
      <w:tr w:rsidR="005B25DA" w:rsidRPr="000B6907" w14:paraId="3140DF98" w14:textId="77777777" w:rsidTr="005B25DA">
        <w:trPr>
          <w:trHeight w:val="499"/>
        </w:trPr>
        <w:tc>
          <w:tcPr>
            <w:tcW w:w="1068" w:type="dxa"/>
            <w:gridSpan w:val="2"/>
            <w:tcBorders>
              <w:top w:val="nil"/>
              <w:left w:val="single" w:sz="8" w:space="0" w:color="auto"/>
              <w:bottom w:val="single" w:sz="8" w:space="0" w:color="auto"/>
              <w:right w:val="single" w:sz="8" w:space="0" w:color="auto"/>
            </w:tcBorders>
            <w:shd w:val="clear" w:color="auto" w:fill="auto"/>
            <w:vAlign w:val="center"/>
            <w:hideMark/>
          </w:tcPr>
          <w:p w14:paraId="3D5DE27A"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9" w:type="dxa"/>
            <w:gridSpan w:val="3"/>
            <w:tcBorders>
              <w:top w:val="single" w:sz="8" w:space="0" w:color="auto"/>
              <w:left w:val="nil"/>
              <w:bottom w:val="single" w:sz="8" w:space="0" w:color="auto"/>
              <w:right w:val="single" w:sz="8" w:space="0" w:color="000000"/>
            </w:tcBorders>
            <w:shd w:val="clear" w:color="auto" w:fill="auto"/>
            <w:vAlign w:val="center"/>
            <w:hideMark/>
          </w:tcPr>
          <w:p w14:paraId="55C63DE2" w14:textId="13E0FC8D"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63292" w:rsidRPr="000B6907">
              <w:rPr>
                <w:rFonts w:ascii="Verdana" w:hAnsi="Verdana" w:cs="Calibri"/>
                <w:i/>
                <w:iCs/>
                <w:color w:val="000000"/>
                <w:sz w:val="18"/>
                <w:szCs w:val="18"/>
              </w:rPr>
              <w:t>De gemeente Waalwijk beschikt over een</w:t>
            </w:r>
            <w:r w:rsidR="00432977" w:rsidRPr="000B6907">
              <w:rPr>
                <w:rFonts w:ascii="Verdana" w:hAnsi="Verdana" w:cs="Calibri"/>
                <w:i/>
                <w:iCs/>
                <w:color w:val="000000"/>
                <w:sz w:val="18"/>
                <w:szCs w:val="18"/>
              </w:rPr>
              <w:t xml:space="preserve"> volledige</w:t>
            </w:r>
            <w:r w:rsidR="00C63292" w:rsidRPr="000B6907">
              <w:rPr>
                <w:rFonts w:ascii="Verdana" w:hAnsi="Verdana" w:cs="Calibri"/>
                <w:i/>
                <w:iCs/>
                <w:color w:val="000000"/>
                <w:sz w:val="18"/>
                <w:szCs w:val="18"/>
              </w:rPr>
              <w:t xml:space="preserve"> integrale testomgeving die afgeschermd is met de buitenwereld. De opzet en inrichting van de testomgeving zorgt ervoor dat het </w:t>
            </w:r>
            <w:r w:rsidR="00432977" w:rsidRPr="000B6907">
              <w:rPr>
                <w:rFonts w:ascii="Verdana" w:hAnsi="Verdana" w:cs="Calibri"/>
                <w:i/>
                <w:iCs/>
                <w:color w:val="000000"/>
                <w:sz w:val="18"/>
                <w:szCs w:val="18"/>
              </w:rPr>
              <w:t xml:space="preserve">helaas </w:t>
            </w:r>
            <w:r w:rsidR="00C63292" w:rsidRPr="000B6907">
              <w:rPr>
                <w:rFonts w:ascii="Verdana" w:hAnsi="Verdana" w:cs="Calibri"/>
                <w:i/>
                <w:iCs/>
                <w:color w:val="000000"/>
                <w:sz w:val="18"/>
                <w:szCs w:val="18"/>
              </w:rPr>
              <w:t>niet mogelijk is om verbindingen te maken met het internet (voor bijvoorbeeld landelijke voorzieningen of SAAS oplossingen</w:t>
            </w:r>
            <w:r w:rsidR="00066F40" w:rsidRPr="000B6907">
              <w:rPr>
                <w:rFonts w:ascii="Verdana" w:hAnsi="Verdana" w:cs="Calibri"/>
                <w:i/>
                <w:iCs/>
                <w:color w:val="000000"/>
                <w:sz w:val="18"/>
                <w:szCs w:val="18"/>
              </w:rPr>
              <w:t xml:space="preserve">). </w:t>
            </w:r>
            <w:r w:rsidR="001E2532" w:rsidRPr="000B6907">
              <w:rPr>
                <w:rFonts w:ascii="Verdana" w:hAnsi="Verdana" w:cs="Calibri"/>
                <w:i/>
                <w:iCs/>
                <w:color w:val="000000"/>
                <w:sz w:val="18"/>
                <w:szCs w:val="18"/>
              </w:rPr>
              <w:t>Aanvullend heeft de gemeente Waalwijk voor een</w:t>
            </w:r>
            <w:r w:rsidR="00991719" w:rsidRPr="000B6907">
              <w:rPr>
                <w:rFonts w:ascii="Verdana" w:hAnsi="Verdana" w:cs="Calibri"/>
                <w:i/>
                <w:iCs/>
                <w:color w:val="000000"/>
                <w:sz w:val="18"/>
                <w:szCs w:val="18"/>
              </w:rPr>
              <w:t xml:space="preserve"> aantal applicaties </w:t>
            </w:r>
            <w:r w:rsidR="00401704" w:rsidRPr="000B6907">
              <w:rPr>
                <w:rFonts w:ascii="Verdana" w:hAnsi="Verdana" w:cs="Calibri"/>
                <w:i/>
                <w:iCs/>
                <w:color w:val="000000"/>
                <w:sz w:val="18"/>
                <w:szCs w:val="18"/>
              </w:rPr>
              <w:t xml:space="preserve">wel </w:t>
            </w:r>
            <w:r w:rsidR="00991719" w:rsidRPr="000B6907">
              <w:rPr>
                <w:rFonts w:ascii="Verdana" w:hAnsi="Verdana" w:cs="Calibri"/>
                <w:i/>
                <w:iCs/>
                <w:color w:val="000000"/>
                <w:sz w:val="18"/>
                <w:szCs w:val="18"/>
              </w:rPr>
              <w:t>een aparte testomgeving</w:t>
            </w:r>
            <w:r w:rsidR="001E2532" w:rsidRPr="000B6907">
              <w:rPr>
                <w:rFonts w:ascii="Verdana" w:hAnsi="Verdana" w:cs="Calibri"/>
                <w:i/>
                <w:iCs/>
                <w:color w:val="000000"/>
                <w:sz w:val="18"/>
                <w:szCs w:val="18"/>
              </w:rPr>
              <w:t xml:space="preserve"> welke gekoppeld kan worden </w:t>
            </w:r>
            <w:r w:rsidR="00B1024B" w:rsidRPr="000B6907">
              <w:rPr>
                <w:rFonts w:ascii="Verdana" w:hAnsi="Verdana" w:cs="Calibri"/>
                <w:i/>
                <w:iCs/>
                <w:color w:val="000000"/>
                <w:sz w:val="18"/>
                <w:szCs w:val="18"/>
              </w:rPr>
              <w:t>met SAAS applicaties</w:t>
            </w:r>
            <w:r w:rsidR="00E52634" w:rsidRPr="000B6907">
              <w:rPr>
                <w:rFonts w:ascii="Verdana" w:hAnsi="Verdana" w:cs="Calibri"/>
                <w:i/>
                <w:iCs/>
                <w:color w:val="000000"/>
                <w:sz w:val="18"/>
                <w:szCs w:val="18"/>
              </w:rPr>
              <w:t>. H</w:t>
            </w:r>
            <w:r w:rsidR="00401704" w:rsidRPr="000B6907">
              <w:rPr>
                <w:rFonts w:ascii="Verdana" w:hAnsi="Verdana" w:cs="Calibri"/>
                <w:i/>
                <w:iCs/>
                <w:color w:val="000000"/>
                <w:sz w:val="18"/>
                <w:szCs w:val="18"/>
              </w:rPr>
              <w:t>et betreft hier dan geen integrale test</w:t>
            </w:r>
            <w:r w:rsidR="00E52634" w:rsidRPr="000B6907">
              <w:rPr>
                <w:rFonts w:ascii="Verdana" w:hAnsi="Verdana" w:cs="Calibri"/>
                <w:i/>
                <w:iCs/>
                <w:color w:val="000000"/>
                <w:sz w:val="18"/>
                <w:szCs w:val="18"/>
              </w:rPr>
              <w:t>omgeving,</w:t>
            </w:r>
            <w:r w:rsidR="00401704" w:rsidRPr="000B6907">
              <w:rPr>
                <w:rFonts w:ascii="Verdana" w:hAnsi="Verdana" w:cs="Calibri"/>
                <w:i/>
                <w:iCs/>
                <w:color w:val="000000"/>
                <w:sz w:val="18"/>
                <w:szCs w:val="18"/>
              </w:rPr>
              <w:t xml:space="preserve"> maar</w:t>
            </w:r>
            <w:r w:rsidR="00E52634" w:rsidRPr="000B6907">
              <w:rPr>
                <w:rFonts w:ascii="Verdana" w:hAnsi="Verdana" w:cs="Calibri"/>
                <w:i/>
                <w:iCs/>
                <w:color w:val="000000"/>
                <w:sz w:val="18"/>
                <w:szCs w:val="18"/>
              </w:rPr>
              <w:t xml:space="preserve"> </w:t>
            </w:r>
            <w:r w:rsidR="00296B2B" w:rsidRPr="000B6907">
              <w:rPr>
                <w:rFonts w:ascii="Verdana" w:hAnsi="Verdana" w:cs="Calibri"/>
                <w:i/>
                <w:iCs/>
                <w:color w:val="000000"/>
                <w:sz w:val="18"/>
                <w:szCs w:val="18"/>
              </w:rPr>
              <w:t>geeft</w:t>
            </w:r>
            <w:r w:rsidR="00E52634" w:rsidRPr="000B6907">
              <w:rPr>
                <w:rFonts w:ascii="Verdana" w:hAnsi="Verdana" w:cs="Calibri"/>
                <w:i/>
                <w:iCs/>
                <w:color w:val="000000"/>
                <w:sz w:val="18"/>
                <w:szCs w:val="18"/>
              </w:rPr>
              <w:t xml:space="preserve"> de mogelijkheid om een koppeling</w:t>
            </w:r>
            <w:r w:rsidR="00401704" w:rsidRPr="000B6907">
              <w:rPr>
                <w:rFonts w:ascii="Verdana" w:hAnsi="Verdana" w:cs="Calibri"/>
                <w:i/>
                <w:iCs/>
                <w:color w:val="000000"/>
                <w:sz w:val="18"/>
                <w:szCs w:val="18"/>
              </w:rPr>
              <w:t xml:space="preserve"> </w:t>
            </w:r>
            <w:r w:rsidR="00B1024B" w:rsidRPr="000B6907">
              <w:rPr>
                <w:rFonts w:ascii="Verdana" w:hAnsi="Verdana" w:cs="Calibri"/>
                <w:i/>
                <w:iCs/>
                <w:color w:val="000000"/>
                <w:sz w:val="18"/>
                <w:szCs w:val="18"/>
              </w:rPr>
              <w:t>1:1</w:t>
            </w:r>
            <w:r w:rsidR="00E52634" w:rsidRPr="000B6907">
              <w:rPr>
                <w:rFonts w:ascii="Verdana" w:hAnsi="Verdana" w:cs="Calibri"/>
                <w:i/>
                <w:iCs/>
                <w:color w:val="000000"/>
                <w:sz w:val="18"/>
                <w:szCs w:val="18"/>
              </w:rPr>
              <w:t xml:space="preserve"> te testen</w:t>
            </w:r>
            <w:r w:rsidR="00BC1F52" w:rsidRPr="000B6907">
              <w:rPr>
                <w:rFonts w:ascii="Verdana" w:hAnsi="Verdana" w:cs="Calibri"/>
                <w:i/>
                <w:iCs/>
                <w:color w:val="000000"/>
                <w:sz w:val="18"/>
                <w:szCs w:val="18"/>
              </w:rPr>
              <w:t xml:space="preserve"> in een testomgeving</w:t>
            </w:r>
            <w:r w:rsidR="00B1024B" w:rsidRPr="000B6907">
              <w:rPr>
                <w:rFonts w:ascii="Verdana" w:hAnsi="Verdana" w:cs="Calibri"/>
                <w:i/>
                <w:iCs/>
                <w:color w:val="000000"/>
                <w:sz w:val="18"/>
                <w:szCs w:val="18"/>
              </w:rPr>
              <w:t>.</w:t>
            </w:r>
          </w:p>
        </w:tc>
      </w:tr>
      <w:tr w:rsidR="005B25DA" w:rsidRPr="000B6907" w14:paraId="281DC5D0" w14:textId="77777777" w:rsidTr="005B25DA">
        <w:trPr>
          <w:trHeight w:val="199"/>
        </w:trPr>
        <w:tc>
          <w:tcPr>
            <w:tcW w:w="1068" w:type="dxa"/>
            <w:gridSpan w:val="2"/>
            <w:tcBorders>
              <w:top w:val="nil"/>
              <w:left w:val="nil"/>
              <w:bottom w:val="nil"/>
              <w:right w:val="nil"/>
            </w:tcBorders>
            <w:shd w:val="clear" w:color="auto" w:fill="auto"/>
            <w:noWrap/>
            <w:vAlign w:val="bottom"/>
            <w:hideMark/>
          </w:tcPr>
          <w:p w14:paraId="20CE918D" w14:textId="77777777" w:rsidR="005B25DA" w:rsidRPr="000B6907" w:rsidRDefault="005B25DA" w:rsidP="00FD32C9">
            <w:pPr>
              <w:rPr>
                <w:rFonts w:ascii="Verdana" w:hAnsi="Verdana" w:cs="Calibri"/>
                <w:color w:val="000000"/>
                <w:sz w:val="18"/>
                <w:szCs w:val="18"/>
              </w:rPr>
            </w:pPr>
          </w:p>
        </w:tc>
        <w:tc>
          <w:tcPr>
            <w:tcW w:w="3464" w:type="dxa"/>
            <w:gridSpan w:val="2"/>
            <w:tcBorders>
              <w:top w:val="nil"/>
              <w:left w:val="nil"/>
              <w:bottom w:val="nil"/>
              <w:right w:val="nil"/>
            </w:tcBorders>
            <w:shd w:val="clear" w:color="auto" w:fill="auto"/>
            <w:noWrap/>
            <w:vAlign w:val="bottom"/>
            <w:hideMark/>
          </w:tcPr>
          <w:p w14:paraId="2FB2A511" w14:textId="77777777" w:rsidR="005B25DA" w:rsidRPr="000B6907" w:rsidRDefault="005B25DA" w:rsidP="00FD32C9">
            <w:pPr>
              <w:rPr>
                <w:rFonts w:ascii="Verdana" w:hAnsi="Verdana" w:cs="Calibri"/>
                <w:color w:val="000000"/>
                <w:sz w:val="18"/>
                <w:szCs w:val="18"/>
              </w:rPr>
            </w:pPr>
          </w:p>
        </w:tc>
        <w:tc>
          <w:tcPr>
            <w:tcW w:w="5265" w:type="dxa"/>
            <w:tcBorders>
              <w:top w:val="nil"/>
              <w:left w:val="nil"/>
              <w:bottom w:val="nil"/>
              <w:right w:val="nil"/>
            </w:tcBorders>
            <w:shd w:val="clear" w:color="auto" w:fill="auto"/>
            <w:noWrap/>
            <w:vAlign w:val="bottom"/>
            <w:hideMark/>
          </w:tcPr>
          <w:p w14:paraId="737344A8" w14:textId="77777777" w:rsidR="005B25DA" w:rsidRPr="000B6907" w:rsidRDefault="005B25DA" w:rsidP="00FD32C9">
            <w:pPr>
              <w:rPr>
                <w:rFonts w:ascii="Verdana" w:hAnsi="Verdana" w:cs="Calibri"/>
                <w:color w:val="000000"/>
                <w:sz w:val="18"/>
                <w:szCs w:val="18"/>
              </w:rPr>
            </w:pPr>
          </w:p>
        </w:tc>
      </w:tr>
      <w:tr w:rsidR="005B25DA" w:rsidRPr="000B6907" w14:paraId="5530BBE8" w14:textId="77777777" w:rsidTr="00FD32C9">
        <w:trPr>
          <w:trHeight w:val="199"/>
        </w:trPr>
        <w:tc>
          <w:tcPr>
            <w:tcW w:w="1067" w:type="dxa"/>
            <w:gridSpan w:val="2"/>
            <w:tcBorders>
              <w:top w:val="nil"/>
              <w:left w:val="nil"/>
              <w:bottom w:val="nil"/>
              <w:right w:val="nil"/>
            </w:tcBorders>
            <w:shd w:val="clear" w:color="auto" w:fill="auto"/>
            <w:noWrap/>
            <w:vAlign w:val="bottom"/>
          </w:tcPr>
          <w:p w14:paraId="13394466" w14:textId="77777777" w:rsidR="005B25DA" w:rsidRDefault="005B25DA" w:rsidP="00FD32C9">
            <w:pPr>
              <w:rPr>
                <w:rFonts w:ascii="Verdana" w:hAnsi="Verdana" w:cs="Calibri"/>
                <w:color w:val="000000"/>
                <w:sz w:val="18"/>
                <w:szCs w:val="18"/>
              </w:rPr>
            </w:pPr>
          </w:p>
          <w:p w14:paraId="1701A704" w14:textId="77777777" w:rsidR="000B6907" w:rsidRDefault="000B6907" w:rsidP="00FD32C9">
            <w:pPr>
              <w:rPr>
                <w:rFonts w:ascii="Verdana" w:hAnsi="Verdana" w:cs="Calibri"/>
                <w:color w:val="000000"/>
                <w:sz w:val="18"/>
                <w:szCs w:val="18"/>
              </w:rPr>
            </w:pPr>
          </w:p>
          <w:p w14:paraId="193A7BE1" w14:textId="77777777" w:rsidR="000B6907" w:rsidRPr="000B6907" w:rsidRDefault="000B6907" w:rsidP="00FD32C9">
            <w:pPr>
              <w:rPr>
                <w:rFonts w:ascii="Verdana" w:hAnsi="Verdana" w:cs="Calibri"/>
                <w:color w:val="000000"/>
                <w:sz w:val="18"/>
                <w:szCs w:val="18"/>
              </w:rPr>
            </w:pPr>
          </w:p>
        </w:tc>
        <w:tc>
          <w:tcPr>
            <w:tcW w:w="3460" w:type="dxa"/>
            <w:gridSpan w:val="2"/>
            <w:tcBorders>
              <w:top w:val="nil"/>
              <w:left w:val="nil"/>
              <w:bottom w:val="nil"/>
              <w:right w:val="nil"/>
            </w:tcBorders>
            <w:shd w:val="clear" w:color="auto" w:fill="auto"/>
            <w:noWrap/>
            <w:vAlign w:val="bottom"/>
          </w:tcPr>
          <w:p w14:paraId="73AF2CDE"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tcPr>
          <w:p w14:paraId="22594174" w14:textId="77777777" w:rsidR="005B25DA" w:rsidRPr="000B6907" w:rsidRDefault="005B25DA" w:rsidP="00FD32C9">
            <w:pPr>
              <w:rPr>
                <w:rFonts w:ascii="Verdana" w:hAnsi="Verdana" w:cs="Calibri"/>
                <w:color w:val="000000"/>
                <w:sz w:val="18"/>
                <w:szCs w:val="18"/>
              </w:rPr>
            </w:pPr>
          </w:p>
        </w:tc>
      </w:tr>
      <w:tr w:rsidR="005B25DA" w:rsidRPr="000B6907" w14:paraId="6D9C0571" w14:textId="77777777" w:rsidTr="00FD32C9">
        <w:trPr>
          <w:gridBefore w:val="1"/>
          <w:wBefore w:w="10" w:type="dxa"/>
          <w:trHeight w:val="499"/>
        </w:trPr>
        <w:tc>
          <w:tcPr>
            <w:tcW w:w="1067" w:type="dxa"/>
            <w:gridSpan w:val="2"/>
            <w:tcBorders>
              <w:top w:val="single" w:sz="8" w:space="0" w:color="auto"/>
              <w:left w:val="single" w:sz="8" w:space="0" w:color="auto"/>
              <w:bottom w:val="single" w:sz="8" w:space="0" w:color="auto"/>
              <w:right w:val="single" w:sz="8" w:space="0" w:color="auto"/>
            </w:tcBorders>
            <w:shd w:val="clear" w:color="000000" w:fill="DDDDDD"/>
            <w:vAlign w:val="center"/>
            <w:hideMark/>
          </w:tcPr>
          <w:p w14:paraId="49A59909"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Vraag 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0ECBB5E"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7</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4DD01D4"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Aanbestedingsdocument, 2.7 implementatie</w:t>
            </w:r>
          </w:p>
        </w:tc>
      </w:tr>
      <w:tr w:rsidR="005B25DA" w:rsidRPr="000B6907" w14:paraId="60D7ECFA" w14:textId="77777777" w:rsidTr="00FD32C9">
        <w:trPr>
          <w:gridBefore w:val="1"/>
          <w:wBefore w:w="10" w:type="dxa"/>
          <w:trHeight w:val="499"/>
        </w:trPr>
        <w:tc>
          <w:tcPr>
            <w:tcW w:w="978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589C1AE"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In de tabel geeft u aan dat voor livegang er enkele specifieke processen ingericht moeten zijn. Kunt u aangeven om welke specifieke processen het gaat?</w:t>
            </w:r>
          </w:p>
        </w:tc>
      </w:tr>
      <w:tr w:rsidR="005B25DA" w:rsidRPr="000B6907" w14:paraId="674D072E" w14:textId="77777777" w:rsidTr="00FD32C9">
        <w:trPr>
          <w:gridBefore w:val="1"/>
          <w:wBefore w:w="10" w:type="dxa"/>
          <w:trHeight w:val="499"/>
        </w:trPr>
        <w:tc>
          <w:tcPr>
            <w:tcW w:w="1067" w:type="dxa"/>
            <w:gridSpan w:val="2"/>
            <w:tcBorders>
              <w:top w:val="nil"/>
              <w:left w:val="single" w:sz="8" w:space="0" w:color="auto"/>
              <w:bottom w:val="single" w:sz="8" w:space="0" w:color="auto"/>
              <w:right w:val="single" w:sz="8" w:space="0" w:color="auto"/>
            </w:tcBorders>
            <w:shd w:val="clear" w:color="auto" w:fill="auto"/>
            <w:vAlign w:val="center"/>
            <w:hideMark/>
          </w:tcPr>
          <w:p w14:paraId="56AB1892"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CDA8C80" w14:textId="527A2FEE" w:rsidR="005B25DA" w:rsidRPr="000B6907" w:rsidRDefault="00853108" w:rsidP="00FD32C9">
            <w:pPr>
              <w:rPr>
                <w:rFonts w:ascii="Verdana" w:hAnsi="Verdana" w:cs="Calibri"/>
                <w:i/>
                <w:iCs/>
                <w:color w:val="000000"/>
                <w:sz w:val="18"/>
                <w:szCs w:val="18"/>
              </w:rPr>
            </w:pPr>
            <w:r w:rsidRPr="000B6907">
              <w:rPr>
                <w:rFonts w:ascii="Verdana" w:hAnsi="Verdana" w:cs="Calibri"/>
                <w:i/>
                <w:iCs/>
                <w:color w:val="000000"/>
                <w:sz w:val="18"/>
                <w:szCs w:val="18"/>
              </w:rPr>
              <w:t xml:space="preserve">Contractbeheer, </w:t>
            </w:r>
            <w:r w:rsidR="00C65885" w:rsidRPr="000B6907">
              <w:rPr>
                <w:rFonts w:ascii="Verdana" w:hAnsi="Verdana" w:cs="Calibri"/>
                <w:i/>
                <w:iCs/>
                <w:color w:val="000000"/>
                <w:sz w:val="18"/>
                <w:szCs w:val="18"/>
              </w:rPr>
              <w:t>s</w:t>
            </w:r>
            <w:r w:rsidR="00473B04" w:rsidRPr="000B6907">
              <w:rPr>
                <w:rFonts w:ascii="Verdana" w:hAnsi="Verdana" w:cs="Calibri"/>
                <w:i/>
                <w:iCs/>
                <w:color w:val="000000"/>
                <w:sz w:val="18"/>
                <w:szCs w:val="18"/>
              </w:rPr>
              <w:t xml:space="preserve">ubsidieproces </w:t>
            </w:r>
            <w:r w:rsidR="00EE75F6" w:rsidRPr="000B6907">
              <w:rPr>
                <w:rFonts w:ascii="Verdana" w:hAnsi="Verdana" w:cs="Calibri"/>
                <w:i/>
                <w:iCs/>
                <w:color w:val="000000"/>
                <w:sz w:val="18"/>
                <w:szCs w:val="18"/>
              </w:rPr>
              <w:t>en de uitgevraagde KCS</w:t>
            </w:r>
            <w:r w:rsidR="00E96B8F" w:rsidRPr="000B6907">
              <w:rPr>
                <w:rFonts w:ascii="Verdana" w:hAnsi="Verdana" w:cs="Calibri"/>
                <w:i/>
                <w:iCs/>
                <w:color w:val="000000"/>
                <w:sz w:val="18"/>
                <w:szCs w:val="18"/>
              </w:rPr>
              <w:t xml:space="preserve">/CRM </w:t>
            </w:r>
            <w:r w:rsidR="00A122FC" w:rsidRPr="000B6907">
              <w:rPr>
                <w:rFonts w:ascii="Verdana" w:hAnsi="Verdana" w:cs="Calibri"/>
                <w:i/>
                <w:iCs/>
                <w:color w:val="000000"/>
                <w:sz w:val="18"/>
                <w:szCs w:val="18"/>
              </w:rPr>
              <w:t>functionaliteiten</w:t>
            </w:r>
            <w:r w:rsidR="00D34E83" w:rsidRPr="000B6907">
              <w:rPr>
                <w:rFonts w:ascii="Verdana" w:hAnsi="Verdana" w:cs="Calibri"/>
                <w:i/>
                <w:iCs/>
                <w:color w:val="000000"/>
                <w:sz w:val="18"/>
                <w:szCs w:val="18"/>
              </w:rPr>
              <w:t>.</w:t>
            </w:r>
          </w:p>
        </w:tc>
      </w:tr>
      <w:tr w:rsidR="005B25DA" w:rsidRPr="000B6907" w14:paraId="4E80ED4F" w14:textId="77777777" w:rsidTr="00FD32C9">
        <w:trPr>
          <w:gridBefore w:val="1"/>
          <w:wBefore w:w="10" w:type="dxa"/>
          <w:trHeight w:val="199"/>
        </w:trPr>
        <w:tc>
          <w:tcPr>
            <w:tcW w:w="1067" w:type="dxa"/>
            <w:gridSpan w:val="2"/>
            <w:tcBorders>
              <w:top w:val="nil"/>
              <w:left w:val="nil"/>
              <w:bottom w:val="nil"/>
              <w:right w:val="nil"/>
            </w:tcBorders>
            <w:shd w:val="clear" w:color="auto" w:fill="auto"/>
            <w:noWrap/>
            <w:vAlign w:val="bottom"/>
            <w:hideMark/>
          </w:tcPr>
          <w:p w14:paraId="11195325"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3976758"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2645796" w14:textId="77777777" w:rsidR="005B25DA" w:rsidRPr="000B6907" w:rsidRDefault="005B25DA" w:rsidP="00FD32C9">
            <w:pPr>
              <w:rPr>
                <w:rFonts w:ascii="Verdana" w:hAnsi="Verdana" w:cs="Calibri"/>
                <w:color w:val="000000"/>
                <w:sz w:val="18"/>
                <w:szCs w:val="18"/>
              </w:rPr>
            </w:pPr>
          </w:p>
        </w:tc>
      </w:tr>
    </w:tbl>
    <w:p w14:paraId="431CC50B" w14:textId="77777777" w:rsidR="005B25DA" w:rsidRPr="000B6907" w:rsidRDefault="005B25DA" w:rsidP="005B25DA">
      <w:pPr>
        <w:rPr>
          <w:rFonts w:ascii="Verdana" w:hAnsi="Verdana"/>
          <w:b/>
          <w:sz w:val="18"/>
          <w:szCs w:val="18"/>
        </w:rPr>
      </w:pPr>
    </w:p>
    <w:p w14:paraId="41C00C90" w14:textId="77777777" w:rsidR="005B25DA" w:rsidRPr="000B6907" w:rsidRDefault="005B25DA" w:rsidP="005B25DA">
      <w:pPr>
        <w:rPr>
          <w:rFonts w:ascii="Verdana" w:hAnsi="Verdana"/>
          <w:b/>
          <w:sz w:val="18"/>
          <w:szCs w:val="18"/>
        </w:rPr>
      </w:pPr>
    </w:p>
    <w:tbl>
      <w:tblPr>
        <w:tblW w:w="9797" w:type="dxa"/>
        <w:tblInd w:w="30" w:type="dxa"/>
        <w:tblCellMar>
          <w:left w:w="70" w:type="dxa"/>
          <w:right w:w="70" w:type="dxa"/>
        </w:tblCellMar>
        <w:tblLook w:val="04A0" w:firstRow="1" w:lastRow="0" w:firstColumn="1" w:lastColumn="0" w:noHBand="0" w:noVBand="1"/>
      </w:tblPr>
      <w:tblGrid>
        <w:gridCol w:w="1068"/>
        <w:gridCol w:w="3464"/>
        <w:gridCol w:w="5265"/>
      </w:tblGrid>
      <w:tr w:rsidR="005B25DA" w:rsidRPr="000B6907" w14:paraId="30D8337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FAEDAC8"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Vraag 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20C2F2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Blz. -</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5878E439"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PvE aanbesteding zaaksysteem Waalwijk 01042018, O14</w:t>
            </w:r>
          </w:p>
        </w:tc>
      </w:tr>
      <w:tr w:rsidR="005B25DA" w:rsidRPr="000B6907" w14:paraId="73182E3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3AAD53" w14:textId="77777777" w:rsidR="005B25DA" w:rsidRPr="000B6907" w:rsidRDefault="005B25DA" w:rsidP="00FD32C9">
            <w:pPr>
              <w:rPr>
                <w:rFonts w:ascii="Verdana" w:hAnsi="Verdana" w:cs="Calibri"/>
                <w:color w:val="000000"/>
                <w:sz w:val="18"/>
                <w:szCs w:val="18"/>
              </w:rPr>
            </w:pPr>
            <w:r w:rsidRPr="000B6907">
              <w:rPr>
                <w:rFonts w:ascii="Verdana" w:hAnsi="Verdana" w:cs="Calibri"/>
                <w:color w:val="000000"/>
                <w:sz w:val="18"/>
                <w:szCs w:val="18"/>
              </w:rPr>
              <w:t xml:space="preserve">Kunt u voor wens O14 aangeven waarom u zaken en documenten wilt importeren/exporteren naar een directnetwerkdirectory? </w:t>
            </w:r>
          </w:p>
        </w:tc>
      </w:tr>
      <w:tr w:rsidR="005B25DA" w:rsidRPr="000B6907" w14:paraId="0D56A2BE"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1B268A0"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46477DA" w14:textId="38AD6C9E" w:rsidR="005B25DA" w:rsidRPr="000B6907" w:rsidRDefault="005B25DA" w:rsidP="008C0061">
            <w:pPr>
              <w:rPr>
                <w:rFonts w:ascii="Verdana" w:hAnsi="Verdana" w:cs="Calibri"/>
                <w:i/>
                <w:iCs/>
                <w:color w:val="000000"/>
                <w:sz w:val="18"/>
                <w:szCs w:val="18"/>
              </w:rPr>
            </w:pPr>
            <w:r w:rsidRPr="000B6907">
              <w:rPr>
                <w:rFonts w:ascii="Verdana" w:hAnsi="Verdana" w:cs="Calibri"/>
                <w:i/>
                <w:iCs/>
                <w:color w:val="000000"/>
                <w:sz w:val="18"/>
                <w:szCs w:val="18"/>
              </w:rPr>
              <w:t> </w:t>
            </w:r>
            <w:r w:rsidR="008C0061" w:rsidRPr="000B6907">
              <w:rPr>
                <w:rFonts w:ascii="Verdana" w:hAnsi="Verdana" w:cs="Calibri"/>
                <w:i/>
                <w:iCs/>
                <w:color w:val="000000"/>
                <w:sz w:val="18"/>
                <w:szCs w:val="18"/>
              </w:rPr>
              <w:t>Voor het bulksgewijs registreren van ontvangen bestanden en het importeren van gedigitaliseerde bestanden. De mogelijkheid tot exporteren voor het beschikbaar stellen van bestanden aan derden.</w:t>
            </w:r>
          </w:p>
        </w:tc>
      </w:tr>
    </w:tbl>
    <w:p w14:paraId="4FAE1483"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19826F3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455B5F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73380E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3</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1DE5F205"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21C207A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BF0D902"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gaat er van uit dat de kosten voor een dergelijke audit gedragen worden door Waalwijk. Aangezien Inschrijver ruim honderd gemeentelijke klanten bedient, is het onmogelijk om geheel vrijblijvend voor al deze klanten een auditprocedure aan te bieden. Gaat u akkoord met deze kostenverdeling?</w:t>
            </w:r>
          </w:p>
        </w:tc>
      </w:tr>
      <w:tr w:rsidR="005B25DA" w:rsidRPr="000B6907" w14:paraId="4301DE14"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BAB8687"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E54B71E" w14:textId="2DF7C43D"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A1CCC" w:rsidRPr="000B6907">
              <w:rPr>
                <w:rFonts w:ascii="Verdana" w:hAnsi="Verdana" w:cs="Calibri"/>
                <w:i/>
                <w:iCs/>
                <w:color w:val="000000"/>
                <w:sz w:val="18"/>
                <w:szCs w:val="18"/>
              </w:rPr>
              <w:t>Ja</w:t>
            </w:r>
          </w:p>
        </w:tc>
      </w:tr>
      <w:tr w:rsidR="005B25DA" w:rsidRPr="000B6907" w14:paraId="3523A020" w14:textId="77777777" w:rsidTr="00FD32C9">
        <w:trPr>
          <w:trHeight w:val="199"/>
        </w:trPr>
        <w:tc>
          <w:tcPr>
            <w:tcW w:w="1067" w:type="dxa"/>
            <w:tcBorders>
              <w:top w:val="nil"/>
              <w:left w:val="nil"/>
              <w:bottom w:val="nil"/>
              <w:right w:val="nil"/>
            </w:tcBorders>
            <w:shd w:val="clear" w:color="auto" w:fill="auto"/>
            <w:noWrap/>
            <w:vAlign w:val="bottom"/>
            <w:hideMark/>
          </w:tcPr>
          <w:p w14:paraId="39B17990"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8914A0C"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8D2AC2A" w14:textId="77777777" w:rsidR="005B25DA" w:rsidRPr="000B6907" w:rsidRDefault="005B25DA" w:rsidP="00FD32C9">
            <w:pPr>
              <w:rPr>
                <w:rFonts w:ascii="Verdana" w:hAnsi="Verdana" w:cs="Calibri"/>
                <w:color w:val="000000"/>
                <w:sz w:val="18"/>
                <w:szCs w:val="18"/>
              </w:rPr>
            </w:pPr>
          </w:p>
        </w:tc>
      </w:tr>
      <w:tr w:rsidR="005B25DA" w:rsidRPr="000B6907" w14:paraId="09B0F36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2C2AF7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1D11DE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8</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E75D673"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1B6A9B7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475EF4F"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kan hier alleen garanties voor geven voor zover de betreffende verbindingen onder onze (gezamenlijke) controle zijn. Er kunnen meerdere netwerken in het spel zijn tussen de eindgebruiker en de aangeboden applicatie; naast het open Internet bijvoorbeeld ook tussenliggende netwerken van Shared Service Centra en regionale samenwerkingen of netwerken waarmee een eindgebruiker via remote-desktop gebruik maakt van de applicatie. Kunt u bevestigen dat deze eis alleen betrekking heeft op de verbinding tussen de eindgebruikers-interface en de aangeboden cloudservice?</w:t>
            </w:r>
          </w:p>
        </w:tc>
      </w:tr>
      <w:tr w:rsidR="005B25DA" w:rsidRPr="000B6907" w14:paraId="14DB8DF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3DA0D8C"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F46A959" w14:textId="50C95DD5"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165C2D" w:rsidRPr="000B6907">
              <w:rPr>
                <w:rFonts w:ascii="Verdana" w:hAnsi="Verdana" w:cs="Calibri"/>
                <w:i/>
                <w:iCs/>
                <w:color w:val="000000"/>
                <w:sz w:val="18"/>
                <w:szCs w:val="18"/>
              </w:rPr>
              <w:t>Ja</w:t>
            </w:r>
          </w:p>
        </w:tc>
      </w:tr>
      <w:tr w:rsidR="005B25DA" w:rsidRPr="000B6907" w14:paraId="5FCD0832" w14:textId="77777777" w:rsidTr="00FD32C9">
        <w:trPr>
          <w:trHeight w:val="199"/>
        </w:trPr>
        <w:tc>
          <w:tcPr>
            <w:tcW w:w="1067" w:type="dxa"/>
            <w:tcBorders>
              <w:top w:val="nil"/>
              <w:left w:val="nil"/>
              <w:bottom w:val="nil"/>
              <w:right w:val="nil"/>
            </w:tcBorders>
            <w:shd w:val="clear" w:color="auto" w:fill="auto"/>
            <w:noWrap/>
            <w:vAlign w:val="bottom"/>
            <w:hideMark/>
          </w:tcPr>
          <w:p w14:paraId="45E29712"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0CA72EB"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1A771FF" w14:textId="77777777" w:rsidR="005B25DA" w:rsidRPr="000B6907" w:rsidRDefault="005B25DA" w:rsidP="00FD32C9">
            <w:pPr>
              <w:rPr>
                <w:rFonts w:ascii="Verdana" w:hAnsi="Verdana" w:cs="Calibri"/>
                <w:color w:val="000000"/>
                <w:sz w:val="18"/>
                <w:szCs w:val="18"/>
              </w:rPr>
            </w:pPr>
          </w:p>
        </w:tc>
      </w:tr>
      <w:tr w:rsidR="005B25DA" w:rsidRPr="000B6907" w14:paraId="5F76888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7C047B8"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68C4AB8"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12</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F1B256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2C2ADD4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15F9D85"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gaat er van uit dat dit wordt opgelost door de aangeboden oplossing aan te sluiten op uw Active Directory via ADFS. Graag uw expliciete bevestiging.</w:t>
            </w:r>
          </w:p>
        </w:tc>
      </w:tr>
      <w:tr w:rsidR="005B25DA" w:rsidRPr="000B6907" w14:paraId="00AD523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3786842"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D444F91" w14:textId="40CF6EB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5A52DD" w:rsidRPr="000B6907">
              <w:rPr>
                <w:rFonts w:ascii="Verdana" w:hAnsi="Verdana" w:cs="Calibri"/>
                <w:i/>
                <w:iCs/>
                <w:color w:val="000000"/>
                <w:sz w:val="18"/>
                <w:szCs w:val="18"/>
              </w:rPr>
              <w:t>Ja, als de inschrijver dit realiseert door aan te sluiten op de Active Directory via ADFS dan voldoet dit.</w:t>
            </w:r>
          </w:p>
        </w:tc>
      </w:tr>
      <w:tr w:rsidR="005B25DA" w:rsidRPr="000B6907" w14:paraId="2DA3576B" w14:textId="77777777" w:rsidTr="00FD32C9">
        <w:trPr>
          <w:trHeight w:val="199"/>
        </w:trPr>
        <w:tc>
          <w:tcPr>
            <w:tcW w:w="1067" w:type="dxa"/>
            <w:tcBorders>
              <w:top w:val="nil"/>
              <w:left w:val="nil"/>
              <w:bottom w:val="nil"/>
              <w:right w:val="nil"/>
            </w:tcBorders>
            <w:shd w:val="clear" w:color="auto" w:fill="auto"/>
            <w:noWrap/>
            <w:vAlign w:val="bottom"/>
            <w:hideMark/>
          </w:tcPr>
          <w:p w14:paraId="14387222"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47F4DE1"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2DB99AD" w14:textId="77777777" w:rsidR="005B25DA" w:rsidRPr="000B6907" w:rsidRDefault="005B25DA" w:rsidP="00FD32C9">
            <w:pPr>
              <w:rPr>
                <w:rFonts w:ascii="Verdana" w:hAnsi="Verdana" w:cs="Calibri"/>
                <w:color w:val="000000"/>
                <w:sz w:val="18"/>
                <w:szCs w:val="18"/>
              </w:rPr>
            </w:pPr>
          </w:p>
        </w:tc>
      </w:tr>
      <w:tr w:rsidR="005B25DA" w:rsidRPr="000B6907" w14:paraId="70C6055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E5D67F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06AE64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13</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011AA7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561CF37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7C8316C"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voorziet hier ook in via ADFS. Graag uw bevestiging dat wij daarmee voldoen aan uw gestelde eis.</w:t>
            </w:r>
          </w:p>
        </w:tc>
      </w:tr>
      <w:tr w:rsidR="005B25DA" w:rsidRPr="000B6907" w14:paraId="5CC67B5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FB435F4"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F86ADCE" w14:textId="5843341C"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74487D" w:rsidRPr="000B6907">
              <w:rPr>
                <w:rFonts w:ascii="Verdana" w:hAnsi="Verdana" w:cs="Calibri"/>
                <w:i/>
                <w:iCs/>
                <w:color w:val="000000"/>
                <w:sz w:val="18"/>
                <w:szCs w:val="18"/>
              </w:rPr>
              <w:t>Ja, als de inschrijver tweetraps-authenticatie via een willekeurige internetverbinding realiseert met behulp van ADFS dan voldoet dit.</w:t>
            </w:r>
          </w:p>
        </w:tc>
      </w:tr>
      <w:tr w:rsidR="005B25DA" w:rsidRPr="000B6907" w14:paraId="4FF32420" w14:textId="77777777" w:rsidTr="00FD32C9">
        <w:trPr>
          <w:trHeight w:val="199"/>
        </w:trPr>
        <w:tc>
          <w:tcPr>
            <w:tcW w:w="1067" w:type="dxa"/>
            <w:tcBorders>
              <w:top w:val="nil"/>
              <w:left w:val="nil"/>
              <w:bottom w:val="nil"/>
              <w:right w:val="nil"/>
            </w:tcBorders>
            <w:shd w:val="clear" w:color="auto" w:fill="auto"/>
            <w:noWrap/>
            <w:vAlign w:val="bottom"/>
            <w:hideMark/>
          </w:tcPr>
          <w:p w14:paraId="6B31CB79" w14:textId="77777777" w:rsidR="005B25DA" w:rsidRDefault="005B25DA" w:rsidP="00FD32C9">
            <w:pPr>
              <w:rPr>
                <w:rFonts w:ascii="Verdana" w:hAnsi="Verdana" w:cs="Calibri"/>
                <w:color w:val="000000"/>
                <w:sz w:val="18"/>
                <w:szCs w:val="18"/>
              </w:rPr>
            </w:pPr>
          </w:p>
          <w:p w14:paraId="7057D52B" w14:textId="77777777" w:rsidR="000B6907" w:rsidRDefault="000B6907" w:rsidP="00FD32C9">
            <w:pPr>
              <w:rPr>
                <w:rFonts w:ascii="Verdana" w:hAnsi="Verdana" w:cs="Calibri"/>
                <w:color w:val="000000"/>
                <w:sz w:val="18"/>
                <w:szCs w:val="18"/>
              </w:rPr>
            </w:pPr>
          </w:p>
          <w:p w14:paraId="7499C855" w14:textId="77777777" w:rsidR="000B6907" w:rsidRDefault="000B6907" w:rsidP="00FD32C9">
            <w:pPr>
              <w:rPr>
                <w:rFonts w:ascii="Verdana" w:hAnsi="Verdana" w:cs="Calibri"/>
                <w:color w:val="000000"/>
                <w:sz w:val="18"/>
                <w:szCs w:val="18"/>
              </w:rPr>
            </w:pPr>
          </w:p>
          <w:p w14:paraId="4AA74C81" w14:textId="77777777" w:rsidR="000B6907" w:rsidRDefault="000B6907" w:rsidP="00FD32C9">
            <w:pPr>
              <w:rPr>
                <w:rFonts w:ascii="Verdana" w:hAnsi="Verdana" w:cs="Calibri"/>
                <w:color w:val="000000"/>
                <w:sz w:val="18"/>
                <w:szCs w:val="18"/>
              </w:rPr>
            </w:pPr>
          </w:p>
          <w:p w14:paraId="0F2ED2CC" w14:textId="77777777" w:rsidR="000B6907" w:rsidRDefault="000B6907" w:rsidP="00FD32C9">
            <w:pPr>
              <w:rPr>
                <w:rFonts w:ascii="Verdana" w:hAnsi="Verdana" w:cs="Calibri"/>
                <w:color w:val="000000"/>
                <w:sz w:val="18"/>
                <w:szCs w:val="18"/>
              </w:rPr>
            </w:pPr>
          </w:p>
          <w:p w14:paraId="4576D20F"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A656349"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E9EDF8F" w14:textId="77777777" w:rsidR="005B25DA" w:rsidRPr="000B6907" w:rsidRDefault="005B25DA" w:rsidP="00FD32C9">
            <w:pPr>
              <w:rPr>
                <w:rFonts w:ascii="Verdana" w:hAnsi="Verdana" w:cs="Calibri"/>
                <w:color w:val="000000"/>
                <w:sz w:val="18"/>
                <w:szCs w:val="18"/>
              </w:rPr>
            </w:pPr>
          </w:p>
        </w:tc>
      </w:tr>
      <w:tr w:rsidR="005B25DA" w:rsidRPr="000B6907" w14:paraId="1B19893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DBDBBC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12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2D9F7E5"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14</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F07D8E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647B062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B1AE5D"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Bij gebruik van ADFS voorziet u in de sterke authenticatie. Door ADFS te gebruiken voldoet Inschrijver dus aan uw eis. Graag uw bevestiging.</w:t>
            </w:r>
          </w:p>
        </w:tc>
      </w:tr>
      <w:tr w:rsidR="005B25DA" w:rsidRPr="000B6907" w14:paraId="34187B5E"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EA7838B"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B6E5DFC" w14:textId="09DE844A"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3A30D5" w:rsidRPr="000B6907">
              <w:rPr>
                <w:rFonts w:ascii="Verdana" w:hAnsi="Verdana" w:cs="Calibri"/>
                <w:i/>
                <w:iCs/>
                <w:color w:val="000000"/>
                <w:sz w:val="18"/>
                <w:szCs w:val="18"/>
              </w:rPr>
              <w:t>Ja</w:t>
            </w:r>
          </w:p>
        </w:tc>
      </w:tr>
      <w:tr w:rsidR="005B25DA" w:rsidRPr="000B6907" w14:paraId="7F3D49D6" w14:textId="77777777" w:rsidTr="00FD32C9">
        <w:trPr>
          <w:trHeight w:val="199"/>
        </w:trPr>
        <w:tc>
          <w:tcPr>
            <w:tcW w:w="1067" w:type="dxa"/>
            <w:tcBorders>
              <w:top w:val="nil"/>
              <w:left w:val="nil"/>
              <w:bottom w:val="nil"/>
              <w:right w:val="nil"/>
            </w:tcBorders>
            <w:shd w:val="clear" w:color="auto" w:fill="auto"/>
            <w:noWrap/>
            <w:vAlign w:val="bottom"/>
            <w:hideMark/>
          </w:tcPr>
          <w:p w14:paraId="2A41916D"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074D8FE"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DB54C50" w14:textId="77777777" w:rsidR="005B25DA" w:rsidRPr="000B6907" w:rsidRDefault="005B25DA" w:rsidP="00FD32C9">
            <w:pPr>
              <w:rPr>
                <w:rFonts w:ascii="Verdana" w:hAnsi="Verdana" w:cs="Calibri"/>
                <w:color w:val="000000"/>
                <w:sz w:val="18"/>
                <w:szCs w:val="18"/>
              </w:rPr>
            </w:pPr>
          </w:p>
        </w:tc>
      </w:tr>
      <w:tr w:rsidR="005B25DA" w:rsidRPr="000B6907" w14:paraId="5F5CBBB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D46A075"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986A35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17</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D3402D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64549B1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39ACA6E"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gaat er van uit dit zonder problemen te kunnen realiseren, maar is daarbij wel afhankelijk van medewerking van Waalwijk. Dit moet dus een gezamenlijke verplichting zijn.</w:t>
            </w:r>
          </w:p>
        </w:tc>
      </w:tr>
      <w:tr w:rsidR="005B25DA" w:rsidRPr="000B6907" w14:paraId="2637FCF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CCF16AE"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FA5C9B5" w14:textId="032F2310"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A72676" w:rsidRPr="000B6907">
              <w:rPr>
                <w:rFonts w:ascii="Verdana" w:hAnsi="Verdana" w:cs="Calibri"/>
                <w:i/>
                <w:iCs/>
                <w:color w:val="000000"/>
                <w:sz w:val="18"/>
                <w:szCs w:val="18"/>
              </w:rPr>
              <w:t>Akkoord</w:t>
            </w:r>
          </w:p>
        </w:tc>
      </w:tr>
      <w:tr w:rsidR="005B25DA" w:rsidRPr="000B6907" w14:paraId="28A7CEAD"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CEFA1B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01C90A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22</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2E5101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783293D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8B087C9" w14:textId="77777777" w:rsidR="005B25DA" w:rsidRPr="000B6907" w:rsidRDefault="005B25DA" w:rsidP="00FD32C9">
            <w:pPr>
              <w:rPr>
                <w:rFonts w:ascii="Verdana" w:hAnsi="Verdana"/>
                <w:sz w:val="18"/>
                <w:szCs w:val="18"/>
              </w:rPr>
            </w:pPr>
            <w:r w:rsidRPr="000B6907">
              <w:rPr>
                <w:rFonts w:ascii="Verdana" w:hAnsi="Verdana"/>
                <w:sz w:val="18"/>
                <w:szCs w:val="18"/>
              </w:rPr>
              <w:t>De meningen over het bewaren van audit-trail data lopen uiteen. Inschijver bewaart de audit-trail zolang een zaak(/document) bewaard wordt. Dat betekent dat als de zaak een bewaartermijn heeft van 7, 15 of 20 jaar, de audit-trail van die registratie even lang bewaard wordt. Naar onze inschatting moet dat om het gevolde proces archiefrechtelijk te kunnen reconstrueren. Van dit principe kunnen wij uiteraard afwijken, maar dan stellen wij dat graag op schrift bij aanvang van de opdracht. Gaarne uw akkoord met deze verdeling van aanprakelijkheden.</w:t>
            </w:r>
          </w:p>
          <w:p w14:paraId="3755F8B2" w14:textId="77777777" w:rsidR="005B25DA" w:rsidRPr="000B6907" w:rsidRDefault="005B25DA" w:rsidP="00FD32C9">
            <w:pPr>
              <w:rPr>
                <w:rFonts w:ascii="Verdana" w:hAnsi="Verdana" w:cs="Calibri"/>
                <w:color w:val="000000"/>
                <w:sz w:val="18"/>
                <w:szCs w:val="18"/>
              </w:rPr>
            </w:pPr>
          </w:p>
        </w:tc>
      </w:tr>
      <w:tr w:rsidR="005B25DA" w:rsidRPr="000B6907" w14:paraId="16FD9F54"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75F5EE6"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0C880B0" w14:textId="48168803"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7376" w:rsidRPr="000B6907">
              <w:rPr>
                <w:rFonts w:ascii="Verdana" w:hAnsi="Verdana" w:cs="Calibri"/>
                <w:i/>
                <w:iCs/>
                <w:color w:val="000000"/>
                <w:sz w:val="18"/>
                <w:szCs w:val="18"/>
              </w:rPr>
              <w:t> </w:t>
            </w:r>
            <w:r w:rsidR="00A77B0C" w:rsidRPr="000B6907">
              <w:rPr>
                <w:rFonts w:ascii="Verdana" w:hAnsi="Verdana" w:cs="Calibri"/>
                <w:i/>
                <w:iCs/>
                <w:color w:val="000000"/>
                <w:sz w:val="18"/>
                <w:szCs w:val="18"/>
              </w:rPr>
              <w:t>Akkoord met het op schrift stellen van de bewaartermijnen van de audit-trail bij aanvang van de opdracht.</w:t>
            </w:r>
          </w:p>
        </w:tc>
      </w:tr>
      <w:tr w:rsidR="005B25DA" w:rsidRPr="000B6907" w14:paraId="1BCF11E9" w14:textId="77777777" w:rsidTr="00FD32C9">
        <w:trPr>
          <w:trHeight w:val="199"/>
        </w:trPr>
        <w:tc>
          <w:tcPr>
            <w:tcW w:w="1067" w:type="dxa"/>
            <w:tcBorders>
              <w:top w:val="nil"/>
              <w:left w:val="nil"/>
              <w:bottom w:val="nil"/>
              <w:right w:val="nil"/>
            </w:tcBorders>
            <w:shd w:val="clear" w:color="auto" w:fill="auto"/>
            <w:noWrap/>
            <w:vAlign w:val="bottom"/>
            <w:hideMark/>
          </w:tcPr>
          <w:p w14:paraId="1AD6269F"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49451B8"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90FBCE8" w14:textId="77777777" w:rsidR="005B25DA" w:rsidRPr="000B6907" w:rsidRDefault="005B25DA" w:rsidP="00FD32C9">
            <w:pPr>
              <w:rPr>
                <w:rFonts w:ascii="Verdana" w:hAnsi="Verdana" w:cs="Calibri"/>
                <w:color w:val="000000"/>
                <w:sz w:val="18"/>
                <w:szCs w:val="18"/>
              </w:rPr>
            </w:pPr>
          </w:p>
        </w:tc>
      </w:tr>
      <w:tr w:rsidR="005B25DA" w:rsidRPr="000B6907" w14:paraId="0F72A40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1EED442"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251E627"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25</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AF761E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11AD112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C0B1EE5"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Er zijn geen specifieke eisen ingevuld. Gaarne uw vaststelling dat dit niet is gebeurd en ook niet meer gaat gebeuren.</w:t>
            </w:r>
          </w:p>
        </w:tc>
      </w:tr>
      <w:tr w:rsidR="00FC604B" w:rsidRPr="000B6907" w14:paraId="540D712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778F152" w14:textId="77777777" w:rsidR="00FC604B" w:rsidRPr="000B6907" w:rsidRDefault="00FC604B" w:rsidP="00FC604B">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5CEA7F0" w14:textId="63D7E747" w:rsidR="00FC604B" w:rsidRPr="000B6907" w:rsidRDefault="00FC604B" w:rsidP="00FC604B">
            <w:pPr>
              <w:rPr>
                <w:rFonts w:ascii="Verdana" w:hAnsi="Verdana" w:cs="Calibri"/>
                <w:i/>
                <w:iCs/>
                <w:color w:val="000000"/>
                <w:sz w:val="18"/>
                <w:szCs w:val="18"/>
              </w:rPr>
            </w:pPr>
            <w:r w:rsidRPr="000B6907">
              <w:rPr>
                <w:rFonts w:ascii="Verdana" w:hAnsi="Verdana" w:cs="Calibri"/>
                <w:i/>
                <w:iCs/>
                <w:color w:val="000000"/>
                <w:sz w:val="18"/>
                <w:szCs w:val="18"/>
              </w:rPr>
              <w:t> Dit is niet gebeurd en gaat ook niet gebeuren.</w:t>
            </w:r>
          </w:p>
        </w:tc>
      </w:tr>
      <w:tr w:rsidR="00FC604B" w:rsidRPr="000B6907" w14:paraId="178364FC" w14:textId="77777777" w:rsidTr="00FD32C9">
        <w:trPr>
          <w:trHeight w:val="199"/>
        </w:trPr>
        <w:tc>
          <w:tcPr>
            <w:tcW w:w="1067" w:type="dxa"/>
            <w:tcBorders>
              <w:top w:val="nil"/>
              <w:left w:val="nil"/>
              <w:bottom w:val="nil"/>
              <w:right w:val="nil"/>
            </w:tcBorders>
            <w:shd w:val="clear" w:color="auto" w:fill="auto"/>
            <w:noWrap/>
            <w:vAlign w:val="bottom"/>
            <w:hideMark/>
          </w:tcPr>
          <w:p w14:paraId="22BB1CF8" w14:textId="77777777" w:rsidR="00FC604B" w:rsidRPr="000B6907" w:rsidRDefault="00FC604B" w:rsidP="00FC604B">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F531F38" w14:textId="77777777" w:rsidR="00FC604B" w:rsidRPr="000B6907" w:rsidRDefault="00FC604B" w:rsidP="00FC604B">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2E1B256" w14:textId="77777777" w:rsidR="00FC604B" w:rsidRPr="000B6907" w:rsidRDefault="00FC604B" w:rsidP="00FC604B">
            <w:pPr>
              <w:rPr>
                <w:rFonts w:ascii="Verdana" w:hAnsi="Verdana" w:cs="Calibri"/>
                <w:color w:val="000000"/>
                <w:sz w:val="18"/>
                <w:szCs w:val="18"/>
              </w:rPr>
            </w:pPr>
          </w:p>
        </w:tc>
      </w:tr>
      <w:tr w:rsidR="00FC604B" w:rsidRPr="000B6907" w14:paraId="5C9D5B8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6C5E5EC" w14:textId="77777777" w:rsidR="00FC604B" w:rsidRPr="000B6907" w:rsidRDefault="00FC604B" w:rsidP="00FC604B">
            <w:pPr>
              <w:rPr>
                <w:rFonts w:ascii="Verdana" w:hAnsi="Verdana" w:cs="Calibri"/>
                <w:b/>
                <w:bCs/>
                <w:color w:val="000000"/>
                <w:sz w:val="18"/>
                <w:szCs w:val="18"/>
              </w:rPr>
            </w:pPr>
            <w:r w:rsidRPr="000B6907">
              <w:rPr>
                <w:rFonts w:ascii="Verdana" w:hAnsi="Verdana" w:cs="Calibri"/>
                <w:b/>
                <w:bCs/>
                <w:color w:val="000000"/>
                <w:sz w:val="18"/>
                <w:szCs w:val="18"/>
              </w:rPr>
              <w:t>Vraag 16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112686D" w14:textId="77777777" w:rsidR="00FC604B" w:rsidRPr="000B6907" w:rsidRDefault="00FC604B" w:rsidP="00FC604B">
            <w:pPr>
              <w:rPr>
                <w:rFonts w:ascii="Verdana" w:hAnsi="Verdana" w:cs="Calibri"/>
                <w:b/>
                <w:bCs/>
                <w:color w:val="000000"/>
                <w:sz w:val="18"/>
                <w:szCs w:val="18"/>
              </w:rPr>
            </w:pPr>
            <w:r w:rsidRPr="000B6907">
              <w:rPr>
                <w:rFonts w:ascii="Verdana" w:hAnsi="Verdana" w:cs="Calibri"/>
                <w:b/>
                <w:bCs/>
                <w:color w:val="000000"/>
                <w:sz w:val="18"/>
                <w:szCs w:val="18"/>
              </w:rPr>
              <w:t>Punt 26</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A3CE156" w14:textId="77777777" w:rsidR="00FC604B" w:rsidRPr="000B6907" w:rsidRDefault="00FC604B" w:rsidP="00FC604B">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FC604B" w:rsidRPr="000B6907" w14:paraId="0F0D24F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CC7E11" w14:textId="77777777" w:rsidR="00FC604B" w:rsidRPr="000B6907" w:rsidRDefault="00FC604B" w:rsidP="00FC604B">
            <w:pPr>
              <w:rPr>
                <w:rFonts w:ascii="Verdana" w:hAnsi="Verdana" w:cs="Calibri"/>
                <w:color w:val="000000"/>
                <w:sz w:val="18"/>
                <w:szCs w:val="18"/>
              </w:rPr>
            </w:pPr>
            <w:r w:rsidRPr="000B6907">
              <w:rPr>
                <w:rFonts w:ascii="Verdana" w:hAnsi="Verdana"/>
                <w:sz w:val="18"/>
                <w:szCs w:val="18"/>
              </w:rPr>
              <w:t>Er zijn geen specifieke eisen ingevuld. Gaarne uw vaststelling dat dit niet is gebeurd en ook niet meer gaat gebeuren.</w:t>
            </w:r>
          </w:p>
        </w:tc>
      </w:tr>
      <w:tr w:rsidR="00654AD3" w:rsidRPr="000B6907" w14:paraId="2D18C49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6503349" w14:textId="77777777"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DCC2E4B" w14:textId="31D5424D"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 Dit is niet gebeurd en gaat ook niet gebeuren.</w:t>
            </w:r>
          </w:p>
        </w:tc>
      </w:tr>
      <w:tr w:rsidR="00654AD3" w:rsidRPr="000B6907" w14:paraId="3CD886F6" w14:textId="77777777" w:rsidTr="00FD32C9">
        <w:trPr>
          <w:trHeight w:val="199"/>
        </w:trPr>
        <w:tc>
          <w:tcPr>
            <w:tcW w:w="1067" w:type="dxa"/>
            <w:tcBorders>
              <w:top w:val="nil"/>
              <w:left w:val="nil"/>
              <w:bottom w:val="nil"/>
              <w:right w:val="nil"/>
            </w:tcBorders>
            <w:shd w:val="clear" w:color="auto" w:fill="auto"/>
            <w:noWrap/>
            <w:vAlign w:val="bottom"/>
            <w:hideMark/>
          </w:tcPr>
          <w:p w14:paraId="2A3BC548" w14:textId="77777777" w:rsidR="00654AD3" w:rsidRPr="000B6907" w:rsidRDefault="00654AD3" w:rsidP="00654AD3">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20C1380" w14:textId="77777777" w:rsidR="00654AD3" w:rsidRPr="000B6907" w:rsidRDefault="00654AD3" w:rsidP="00654AD3">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455061E" w14:textId="77777777" w:rsidR="00654AD3" w:rsidRPr="000B6907" w:rsidRDefault="00654AD3" w:rsidP="00654AD3">
            <w:pPr>
              <w:rPr>
                <w:rFonts w:ascii="Verdana" w:hAnsi="Verdana" w:cs="Calibri"/>
                <w:color w:val="000000"/>
                <w:sz w:val="18"/>
                <w:szCs w:val="18"/>
              </w:rPr>
            </w:pPr>
          </w:p>
        </w:tc>
      </w:tr>
      <w:tr w:rsidR="00654AD3" w:rsidRPr="000B6907" w14:paraId="6D52E02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9BE71F1"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Vraag 17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A261DF0"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27-39</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35775E7"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654AD3" w:rsidRPr="000B6907" w14:paraId="06276B36"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F6F2692" w14:textId="77777777" w:rsidR="00654AD3" w:rsidRPr="000B6907" w:rsidRDefault="00654AD3" w:rsidP="00654AD3">
            <w:pPr>
              <w:rPr>
                <w:rFonts w:ascii="Verdana" w:hAnsi="Verdana" w:cs="Calibri"/>
                <w:color w:val="000000"/>
                <w:sz w:val="18"/>
                <w:szCs w:val="18"/>
              </w:rPr>
            </w:pPr>
            <w:r w:rsidRPr="000B6907">
              <w:rPr>
                <w:rFonts w:ascii="Verdana" w:hAnsi="Verdana"/>
                <w:sz w:val="18"/>
                <w:szCs w:val="18"/>
              </w:rPr>
              <w:t>Mag Inschrijver voor deze eisen aannemen dat de begrippen “helder”/”duidelijke afspraken” worden ingevuld door de Inschrijving? Of verwacht u hiervoor specifieke addenda? Zo ja: wie heeft het initiatief daarvoor?</w:t>
            </w:r>
          </w:p>
        </w:tc>
      </w:tr>
      <w:tr w:rsidR="00654AD3" w:rsidRPr="000B6907" w14:paraId="1B499FB4"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148A4A0" w14:textId="77777777"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AE055D5" w14:textId="7E9FB934"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  </w:t>
            </w:r>
            <w:r w:rsidR="006878B1" w:rsidRPr="000B6907">
              <w:rPr>
                <w:rFonts w:ascii="Verdana" w:hAnsi="Verdana" w:cs="Calibri"/>
                <w:i/>
                <w:iCs/>
                <w:color w:val="000000"/>
                <w:sz w:val="18"/>
                <w:szCs w:val="18"/>
              </w:rPr>
              <w:t>De inschrijver m</w:t>
            </w:r>
            <w:r w:rsidR="006878B1" w:rsidRPr="000B6907">
              <w:rPr>
                <w:rFonts w:ascii="Verdana" w:hAnsi="Verdana"/>
                <w:sz w:val="18"/>
                <w:szCs w:val="18"/>
              </w:rPr>
              <w:t>ag voor deze eisen aannemen dat de begrippen “helder”/”duidelijke afspraken” worden ingevuld door de Inschrijving.</w:t>
            </w:r>
          </w:p>
        </w:tc>
      </w:tr>
      <w:tr w:rsidR="00654AD3" w:rsidRPr="000B6907" w14:paraId="6BB2190E" w14:textId="77777777" w:rsidTr="00FD32C9">
        <w:trPr>
          <w:trHeight w:val="199"/>
        </w:trPr>
        <w:tc>
          <w:tcPr>
            <w:tcW w:w="1067" w:type="dxa"/>
            <w:tcBorders>
              <w:top w:val="nil"/>
              <w:left w:val="nil"/>
              <w:bottom w:val="nil"/>
              <w:right w:val="nil"/>
            </w:tcBorders>
            <w:shd w:val="clear" w:color="auto" w:fill="auto"/>
            <w:noWrap/>
            <w:vAlign w:val="bottom"/>
            <w:hideMark/>
          </w:tcPr>
          <w:p w14:paraId="72806F44" w14:textId="77777777" w:rsidR="00654AD3" w:rsidRPr="000B6907" w:rsidRDefault="00654AD3" w:rsidP="00654AD3">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4396A5B" w14:textId="77777777" w:rsidR="00654AD3" w:rsidRPr="000B6907" w:rsidRDefault="00654AD3" w:rsidP="00654AD3">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9B1F933" w14:textId="77777777" w:rsidR="00654AD3" w:rsidRPr="000B6907" w:rsidRDefault="00654AD3" w:rsidP="00654AD3">
            <w:pPr>
              <w:rPr>
                <w:rFonts w:ascii="Verdana" w:hAnsi="Verdana" w:cs="Calibri"/>
                <w:color w:val="000000"/>
                <w:sz w:val="18"/>
                <w:szCs w:val="18"/>
              </w:rPr>
            </w:pPr>
          </w:p>
        </w:tc>
      </w:tr>
      <w:tr w:rsidR="00654AD3" w:rsidRPr="000B6907" w14:paraId="049464F0"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A780DC5"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Vraag 18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AB516C1"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Punt 32</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036E24C"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654AD3" w:rsidRPr="000B6907" w14:paraId="091C973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BF1113F" w14:textId="77777777" w:rsidR="00654AD3" w:rsidRPr="000B6907" w:rsidRDefault="00654AD3" w:rsidP="00654AD3">
            <w:pPr>
              <w:rPr>
                <w:rFonts w:ascii="Verdana" w:hAnsi="Verdana"/>
                <w:sz w:val="18"/>
                <w:szCs w:val="18"/>
              </w:rPr>
            </w:pPr>
            <w:r w:rsidRPr="000B6907">
              <w:rPr>
                <w:rFonts w:ascii="Verdana" w:hAnsi="Verdana"/>
                <w:sz w:val="18"/>
                <w:szCs w:val="18"/>
              </w:rPr>
              <w:t>Mag Inschrijver aannemen dat dit afdoende geregeld is in de overeen te komen Verwerkersovereenkomst? Dit om tegenstrijdigheden te voorkomen?</w:t>
            </w:r>
          </w:p>
          <w:p w14:paraId="7A2F715B" w14:textId="77777777" w:rsidR="00654AD3" w:rsidRPr="000B6907" w:rsidRDefault="00654AD3" w:rsidP="00654AD3">
            <w:pPr>
              <w:rPr>
                <w:rFonts w:ascii="Verdana" w:hAnsi="Verdana" w:cs="Calibri"/>
                <w:color w:val="000000"/>
                <w:sz w:val="18"/>
                <w:szCs w:val="18"/>
              </w:rPr>
            </w:pPr>
          </w:p>
        </w:tc>
      </w:tr>
      <w:tr w:rsidR="00654AD3" w:rsidRPr="000B6907" w14:paraId="795FCB1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8E2B748" w14:textId="77777777"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C9E20DF" w14:textId="6B6F1AC4" w:rsidR="00654AD3" w:rsidRPr="000B6907" w:rsidRDefault="00654AD3" w:rsidP="00654AD3">
            <w:pPr>
              <w:rPr>
                <w:rFonts w:ascii="Verdana" w:hAnsi="Verdana" w:cs="Calibri"/>
                <w:i/>
                <w:iCs/>
                <w:color w:val="000000"/>
                <w:sz w:val="18"/>
                <w:szCs w:val="18"/>
              </w:rPr>
            </w:pPr>
            <w:r w:rsidRPr="000B6907">
              <w:rPr>
                <w:rFonts w:ascii="Verdana" w:hAnsi="Verdana" w:cs="Calibri"/>
                <w:i/>
                <w:iCs/>
                <w:color w:val="000000"/>
                <w:sz w:val="18"/>
                <w:szCs w:val="18"/>
              </w:rPr>
              <w:t>  </w:t>
            </w:r>
            <w:r w:rsidR="007F4B4E" w:rsidRPr="000B6907">
              <w:rPr>
                <w:rFonts w:ascii="Verdana" w:hAnsi="Verdana" w:cs="Calibri"/>
                <w:i/>
                <w:iCs/>
                <w:color w:val="000000"/>
                <w:sz w:val="18"/>
                <w:szCs w:val="18"/>
              </w:rPr>
              <w:t>Bepalingen van de verwerkersovereenkomst zijn leidend. Waar het om gaat is dat geheimhouding met de werknemers geregeld is.</w:t>
            </w:r>
          </w:p>
        </w:tc>
      </w:tr>
      <w:tr w:rsidR="00654AD3" w:rsidRPr="000B6907" w14:paraId="39602765" w14:textId="77777777" w:rsidTr="00FD32C9">
        <w:trPr>
          <w:trHeight w:val="199"/>
        </w:trPr>
        <w:tc>
          <w:tcPr>
            <w:tcW w:w="1067" w:type="dxa"/>
            <w:tcBorders>
              <w:top w:val="nil"/>
              <w:left w:val="nil"/>
              <w:bottom w:val="nil"/>
              <w:right w:val="nil"/>
            </w:tcBorders>
            <w:shd w:val="clear" w:color="auto" w:fill="auto"/>
            <w:noWrap/>
            <w:vAlign w:val="bottom"/>
            <w:hideMark/>
          </w:tcPr>
          <w:p w14:paraId="6AFE7D5A" w14:textId="77777777" w:rsidR="00654AD3" w:rsidRPr="000B6907" w:rsidRDefault="00654AD3" w:rsidP="00654AD3">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01BE3CD" w14:textId="77777777" w:rsidR="00654AD3" w:rsidRPr="000B6907" w:rsidRDefault="00654AD3" w:rsidP="00654AD3">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8FEFDED" w14:textId="77777777" w:rsidR="00654AD3" w:rsidRPr="000B6907" w:rsidRDefault="00654AD3" w:rsidP="00654AD3">
            <w:pPr>
              <w:rPr>
                <w:rFonts w:ascii="Verdana" w:hAnsi="Verdana" w:cs="Calibri"/>
                <w:color w:val="000000"/>
                <w:sz w:val="18"/>
                <w:szCs w:val="18"/>
              </w:rPr>
            </w:pPr>
          </w:p>
        </w:tc>
      </w:tr>
      <w:tr w:rsidR="00654AD3" w:rsidRPr="000B6907" w14:paraId="23F69A4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8D40D4E"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lastRenderedPageBreak/>
              <w:t>Vraag 19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A0F4B58"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Punt 34</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7CA38EB" w14:textId="77777777" w:rsidR="00654AD3" w:rsidRPr="000B6907" w:rsidRDefault="00654AD3" w:rsidP="00654AD3">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654AD3" w:rsidRPr="000B6907" w14:paraId="3172B466"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689D9BB" w14:textId="77777777" w:rsidR="00654AD3" w:rsidRPr="000B6907" w:rsidRDefault="00654AD3" w:rsidP="00654AD3">
            <w:pPr>
              <w:rPr>
                <w:rFonts w:ascii="Verdana" w:hAnsi="Verdana" w:cs="Calibri"/>
                <w:color w:val="000000"/>
                <w:sz w:val="18"/>
                <w:szCs w:val="18"/>
              </w:rPr>
            </w:pPr>
            <w:r w:rsidRPr="000B6907">
              <w:rPr>
                <w:rFonts w:ascii="Verdana" w:hAnsi="Verdana"/>
                <w:sz w:val="18"/>
                <w:szCs w:val="18"/>
              </w:rPr>
              <w:t>is het akkoord-gaan met uw Verwerkersovereenkomst een eis, of is deze tekst nog onderhandelbaar zoals het geheel van de aangeboden diensten dit is? Inschrijver is bekend met de bezwaren tegen de IBD-modeltekst en zal ook deelnemen aan de door de IBD beoogde revisie. Inschrijver ziet graag enige ruimte om een opinie over de Verwerkingsovereenkomst bespreekbaar te maken. Graag uw expliciete uitspraak of over de aangeboden tekst nader gesproken kan worden.</w:t>
            </w:r>
          </w:p>
        </w:tc>
      </w:tr>
      <w:tr w:rsidR="00A5221C" w:rsidRPr="000B6907" w14:paraId="2159E27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87F8240" w14:textId="77777777" w:rsidR="00A5221C" w:rsidRPr="000B6907" w:rsidRDefault="00A5221C" w:rsidP="00A5221C">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EB498E1" w14:textId="153FBAF2" w:rsidR="00A5221C" w:rsidRPr="000B6907" w:rsidRDefault="00A5221C" w:rsidP="00A5221C">
            <w:pPr>
              <w:rPr>
                <w:rFonts w:ascii="Verdana" w:hAnsi="Verdana" w:cs="Calibri"/>
                <w:i/>
                <w:iCs/>
                <w:color w:val="000000"/>
                <w:sz w:val="18"/>
                <w:szCs w:val="18"/>
              </w:rPr>
            </w:pPr>
            <w:r w:rsidRPr="000B6907">
              <w:rPr>
                <w:rFonts w:ascii="Verdana" w:hAnsi="Verdana" w:cs="Calibri"/>
                <w:i/>
                <w:iCs/>
                <w:color w:val="000000"/>
                <w:sz w:val="18"/>
                <w:szCs w:val="18"/>
              </w:rPr>
              <w:t>Ja, hierover kan gesproken worden. Waalwijk blijft echter het landelijke model volgen waarbij op details kan worden afgeweken.</w:t>
            </w:r>
          </w:p>
        </w:tc>
      </w:tr>
    </w:tbl>
    <w:p w14:paraId="6CA438B3" w14:textId="77777777" w:rsidR="005B25DA" w:rsidRPr="000B6907" w:rsidRDefault="005B25DA" w:rsidP="005B25DA">
      <w:pPr>
        <w:rPr>
          <w:rFonts w:ascii="Verdana" w:hAnsi="Verdana"/>
          <w:sz w:val="18"/>
          <w:szCs w:val="18"/>
        </w:rPr>
      </w:pPr>
    </w:p>
    <w:p w14:paraId="73200B3C" w14:textId="77777777" w:rsidR="00247BE1" w:rsidRPr="000B6907" w:rsidRDefault="00247BE1"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7BDB865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F5BDF54"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2936DF5"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Punt 39</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1CEE450B"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w:t>
            </w:r>
          </w:p>
        </w:tc>
      </w:tr>
      <w:tr w:rsidR="005B25DA" w:rsidRPr="000B6907" w14:paraId="1E4F5A5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FBDC585"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Waar vinden wij uw definitie van changes met een hoge impact? Is deze eis te ondervangen met een gedocumenteerde geautomatiseerde testprocedure?</w:t>
            </w:r>
          </w:p>
        </w:tc>
      </w:tr>
      <w:tr w:rsidR="005B25DA" w:rsidRPr="000B6907" w14:paraId="7C1E3C9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54A2322"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B34A93C" w14:textId="50C0108F" w:rsidR="00455A40" w:rsidRPr="000B6907" w:rsidRDefault="00BE396F" w:rsidP="00455A40">
            <w:pPr>
              <w:rPr>
                <w:sz w:val="18"/>
                <w:szCs w:val="18"/>
              </w:rPr>
            </w:pPr>
            <w:r w:rsidRPr="000B6907">
              <w:rPr>
                <w:rFonts w:ascii="Verdana" w:hAnsi="Verdana"/>
                <w:i/>
                <w:iCs/>
                <w:color w:val="000000"/>
                <w:sz w:val="18"/>
                <w:szCs w:val="18"/>
              </w:rPr>
              <w:t>Een wijziging met hoge impact betreft een wijziging die aanzienlijke hinder kan veroorzaken in het dagelijkse gebruik. Hieronder vallen ook wijzigingen die invloed kunnen hebben op koppelingen met derden. Een gedocumenteerde geautomatiseerde testprocedure kan voldoende zijn voor de beoordeling van de wijziging door Waalwijk.</w:t>
            </w:r>
          </w:p>
          <w:p w14:paraId="6832B387" w14:textId="368A916F" w:rsidR="005B25DA" w:rsidRPr="000B6907" w:rsidRDefault="005B25DA" w:rsidP="00FD32C9">
            <w:pPr>
              <w:rPr>
                <w:sz w:val="18"/>
                <w:szCs w:val="18"/>
              </w:rPr>
            </w:pPr>
          </w:p>
        </w:tc>
      </w:tr>
      <w:tr w:rsidR="005B25DA" w:rsidRPr="000B6907" w14:paraId="6E370E7F" w14:textId="77777777" w:rsidTr="00FD32C9">
        <w:trPr>
          <w:trHeight w:val="199"/>
        </w:trPr>
        <w:tc>
          <w:tcPr>
            <w:tcW w:w="1067" w:type="dxa"/>
            <w:tcBorders>
              <w:top w:val="nil"/>
              <w:left w:val="nil"/>
              <w:bottom w:val="nil"/>
              <w:right w:val="nil"/>
            </w:tcBorders>
            <w:shd w:val="clear" w:color="auto" w:fill="auto"/>
            <w:noWrap/>
            <w:vAlign w:val="bottom"/>
            <w:hideMark/>
          </w:tcPr>
          <w:p w14:paraId="2F08A642"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9DF0D9C"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7D1A1F7E" w14:textId="77777777" w:rsidR="005B25DA" w:rsidRPr="000B6907" w:rsidRDefault="005B25DA" w:rsidP="00FD32C9">
            <w:pPr>
              <w:rPr>
                <w:rFonts w:ascii="Verdana" w:hAnsi="Verdana" w:cs="Calibri"/>
                <w:color w:val="000000"/>
                <w:sz w:val="18"/>
                <w:szCs w:val="18"/>
              </w:rPr>
            </w:pPr>
          </w:p>
        </w:tc>
      </w:tr>
      <w:tr w:rsidR="005B25DA" w:rsidRPr="000B6907" w14:paraId="04906C3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134035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371EFE9"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550D916A"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2.4</w:t>
            </w:r>
          </w:p>
        </w:tc>
      </w:tr>
      <w:tr w:rsidR="005B25DA" w:rsidRPr="000B6907" w14:paraId="3DD8B09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938817"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Bij het uitgangspunt "Distributie" wordt vermeld dat leverancier zelfstandig zaken en documenten naar bijvoorbeeld Landelijke Voorzieningen kan routeren. Voor het routeren van berichten naar MijnOverheid.nl dient Opdrachtgever te beschikken over Digikoppeling. Beschikt opdrachtgever over digikoppeling en zo ja van welke leverancier? Zo nee, verwacht Opdrachtgever dat de levering en implementatie van Digikoppeling onderdeel is van de inschrijving en daarmee de inschrijfprijs?</w:t>
            </w:r>
          </w:p>
        </w:tc>
      </w:tr>
      <w:tr w:rsidR="005B25DA" w:rsidRPr="000B6907" w14:paraId="1716C6D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CFBBA0B"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01D1762" w14:textId="7596524C"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AC616A" w:rsidRPr="000B6907">
              <w:rPr>
                <w:rFonts w:ascii="Verdana" w:hAnsi="Verdana" w:cs="Calibri"/>
                <w:i/>
                <w:iCs/>
                <w:color w:val="000000"/>
                <w:sz w:val="18"/>
                <w:szCs w:val="18"/>
              </w:rPr>
              <w:t>De gemeente beschikt over een eigen digikoppeling van PinkRoccade</w:t>
            </w:r>
          </w:p>
        </w:tc>
      </w:tr>
      <w:tr w:rsidR="005B25DA" w:rsidRPr="000B6907" w14:paraId="5461F733" w14:textId="77777777" w:rsidTr="00FD32C9">
        <w:trPr>
          <w:trHeight w:val="199"/>
        </w:trPr>
        <w:tc>
          <w:tcPr>
            <w:tcW w:w="1067" w:type="dxa"/>
            <w:tcBorders>
              <w:top w:val="nil"/>
              <w:left w:val="nil"/>
              <w:bottom w:val="nil"/>
              <w:right w:val="nil"/>
            </w:tcBorders>
            <w:shd w:val="clear" w:color="auto" w:fill="auto"/>
            <w:noWrap/>
            <w:vAlign w:val="bottom"/>
            <w:hideMark/>
          </w:tcPr>
          <w:p w14:paraId="5FD727CE"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C1EF3C8"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A7B39B7" w14:textId="77777777" w:rsidR="005B25DA" w:rsidRPr="000B6907" w:rsidRDefault="005B25DA" w:rsidP="00FD32C9">
            <w:pPr>
              <w:rPr>
                <w:rFonts w:ascii="Verdana" w:hAnsi="Verdana" w:cs="Calibri"/>
                <w:color w:val="000000"/>
                <w:sz w:val="18"/>
                <w:szCs w:val="18"/>
              </w:rPr>
            </w:pPr>
          </w:p>
        </w:tc>
      </w:tr>
      <w:tr w:rsidR="005B25DA" w:rsidRPr="000B6907" w14:paraId="47223559"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D553193"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85BAA45"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F9FF90D"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2.5</w:t>
            </w:r>
          </w:p>
        </w:tc>
      </w:tr>
      <w:tr w:rsidR="005B25DA" w:rsidRPr="000B6907" w14:paraId="7DBBEAC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6657811"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U beschrijft bij het huidige systeem KCS: "Oplossing van leveranciers SIM en PinkRoccade". Kunt u specifieker omschrijven welke oplossing u van deze leveranciers nu inzet voor KCS-functionaliteit</w:t>
            </w:r>
          </w:p>
        </w:tc>
      </w:tr>
      <w:tr w:rsidR="005B25DA" w:rsidRPr="000B6907" w14:paraId="66FEAD7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D29F25D"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D43A430" w14:textId="6543921B" w:rsidR="005B25DA" w:rsidRPr="000B6907" w:rsidRDefault="005B25DA" w:rsidP="0090739A">
            <w:pPr>
              <w:rPr>
                <w:rFonts w:ascii="Verdana" w:hAnsi="Verdana" w:cs="Calibri"/>
                <w:i/>
                <w:iCs/>
                <w:color w:val="000000"/>
                <w:sz w:val="18"/>
                <w:szCs w:val="18"/>
              </w:rPr>
            </w:pPr>
            <w:r w:rsidRPr="000B6907">
              <w:rPr>
                <w:rFonts w:ascii="Verdana" w:hAnsi="Verdana" w:cs="Calibri"/>
                <w:i/>
                <w:iCs/>
                <w:color w:val="000000"/>
                <w:sz w:val="18"/>
                <w:szCs w:val="18"/>
              </w:rPr>
              <w:t> </w:t>
            </w:r>
            <w:r w:rsidR="0090739A" w:rsidRPr="000B6907">
              <w:rPr>
                <w:rFonts w:ascii="Verdana" w:hAnsi="Verdana" w:cs="Calibri"/>
                <w:i/>
                <w:iCs/>
                <w:color w:val="000000"/>
                <w:sz w:val="18"/>
                <w:szCs w:val="18"/>
              </w:rPr>
              <w:t>SIMKCS van SIM groep, Civision Portaal van PinkRoccade</w:t>
            </w:r>
          </w:p>
        </w:tc>
      </w:tr>
      <w:tr w:rsidR="005B25DA" w:rsidRPr="000B6907" w14:paraId="4168E967" w14:textId="77777777" w:rsidTr="00FD32C9">
        <w:trPr>
          <w:trHeight w:val="199"/>
        </w:trPr>
        <w:tc>
          <w:tcPr>
            <w:tcW w:w="1067" w:type="dxa"/>
            <w:tcBorders>
              <w:top w:val="nil"/>
              <w:left w:val="nil"/>
              <w:bottom w:val="nil"/>
              <w:right w:val="nil"/>
            </w:tcBorders>
            <w:shd w:val="clear" w:color="auto" w:fill="auto"/>
            <w:noWrap/>
            <w:vAlign w:val="bottom"/>
            <w:hideMark/>
          </w:tcPr>
          <w:p w14:paraId="53508005"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24C33F4"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5072064F" w14:textId="77777777" w:rsidR="005B25DA" w:rsidRPr="000B6907" w:rsidRDefault="005B25DA" w:rsidP="00FD32C9">
            <w:pPr>
              <w:rPr>
                <w:rFonts w:ascii="Verdana" w:hAnsi="Verdana" w:cs="Calibri"/>
                <w:color w:val="000000"/>
                <w:sz w:val="18"/>
                <w:szCs w:val="18"/>
              </w:rPr>
            </w:pPr>
          </w:p>
        </w:tc>
      </w:tr>
      <w:tr w:rsidR="005B25DA" w:rsidRPr="000B6907" w14:paraId="7FDB3F9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0CEF30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E4F235F"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D0CD1D9"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2.4</w:t>
            </w:r>
          </w:p>
        </w:tc>
      </w:tr>
      <w:tr w:rsidR="005B25DA" w:rsidRPr="000B6907" w14:paraId="16EC5A9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240BFB"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Contentmigratie: slimme vraag over stellen ivm Zaaksysteem.nl concurrentie die hier een alternatief scenario voor biedt.</w:t>
            </w:r>
          </w:p>
        </w:tc>
      </w:tr>
      <w:tr w:rsidR="005B25DA" w:rsidRPr="000B6907" w14:paraId="5CD78F8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45C8530"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C6E419A" w14:textId="52F23543"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AC616A" w:rsidRPr="000B6907">
              <w:rPr>
                <w:rFonts w:ascii="Verdana" w:hAnsi="Verdana" w:cs="Calibri"/>
                <w:i/>
                <w:iCs/>
                <w:color w:val="000000"/>
                <w:sz w:val="18"/>
                <w:szCs w:val="18"/>
              </w:rPr>
              <w:t xml:space="preserve">Er wordt hier </w:t>
            </w:r>
            <w:r w:rsidR="00B81B3F" w:rsidRPr="000B6907">
              <w:rPr>
                <w:rFonts w:ascii="Verdana" w:hAnsi="Verdana" w:cs="Calibri"/>
                <w:i/>
                <w:iCs/>
                <w:color w:val="000000"/>
                <w:sz w:val="18"/>
                <w:szCs w:val="18"/>
              </w:rPr>
              <w:t xml:space="preserve">volgens mij </w:t>
            </w:r>
            <w:r w:rsidR="00AC616A" w:rsidRPr="000B6907">
              <w:rPr>
                <w:rFonts w:ascii="Verdana" w:hAnsi="Verdana" w:cs="Calibri"/>
                <w:i/>
                <w:iCs/>
                <w:color w:val="000000"/>
                <w:sz w:val="18"/>
                <w:szCs w:val="18"/>
              </w:rPr>
              <w:t>geen vraag gesteld.</w:t>
            </w:r>
          </w:p>
        </w:tc>
      </w:tr>
      <w:tr w:rsidR="005B25DA" w:rsidRPr="000B6907" w14:paraId="62F11C85" w14:textId="77777777" w:rsidTr="00FD32C9">
        <w:trPr>
          <w:trHeight w:val="199"/>
        </w:trPr>
        <w:tc>
          <w:tcPr>
            <w:tcW w:w="1067" w:type="dxa"/>
            <w:tcBorders>
              <w:top w:val="nil"/>
              <w:left w:val="nil"/>
              <w:bottom w:val="nil"/>
              <w:right w:val="nil"/>
            </w:tcBorders>
            <w:shd w:val="clear" w:color="auto" w:fill="auto"/>
            <w:noWrap/>
            <w:vAlign w:val="bottom"/>
            <w:hideMark/>
          </w:tcPr>
          <w:p w14:paraId="54A92AB1"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8D7B88A"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6CF8A16" w14:textId="77777777" w:rsidR="005B25DA" w:rsidRPr="000B6907" w:rsidRDefault="005B25DA" w:rsidP="00FD32C9">
            <w:pPr>
              <w:rPr>
                <w:rFonts w:ascii="Verdana" w:hAnsi="Verdana" w:cs="Calibri"/>
                <w:color w:val="000000"/>
                <w:sz w:val="18"/>
                <w:szCs w:val="18"/>
              </w:rPr>
            </w:pPr>
          </w:p>
        </w:tc>
      </w:tr>
      <w:tr w:rsidR="005B25DA" w:rsidRPr="000B6907" w14:paraId="6130637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6E012C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D3E1F4E"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343F591"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2.5</w:t>
            </w:r>
          </w:p>
        </w:tc>
      </w:tr>
      <w:tr w:rsidR="005B25DA" w:rsidRPr="000B6907" w14:paraId="651C2D8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649105"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Voor een volledig overzicht van applicaties wordt verwezen naar de software catalogus? Naar welke informatie verwijst u hier en met welk doel?</w:t>
            </w:r>
          </w:p>
        </w:tc>
      </w:tr>
      <w:tr w:rsidR="005B25DA" w:rsidRPr="000B6907" w14:paraId="3288E8F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50C7808"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A657D68" w14:textId="5987155A"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DC2FEB" w:rsidRPr="000B6907">
              <w:rPr>
                <w:rFonts w:ascii="Verdana" w:hAnsi="Verdana" w:cs="Calibri"/>
                <w:i/>
                <w:iCs/>
                <w:color w:val="000000"/>
                <w:sz w:val="18"/>
                <w:szCs w:val="18"/>
              </w:rPr>
              <w:t xml:space="preserve">De gemeente Waalwijk was in de veronderstelling dat leveranciers, net zoals medewerkers bij de gemeente, de </w:t>
            </w:r>
            <w:r w:rsidR="002B49B3" w:rsidRPr="000B6907">
              <w:rPr>
                <w:rFonts w:ascii="Verdana" w:hAnsi="Verdana" w:cs="Calibri"/>
                <w:i/>
                <w:iCs/>
                <w:color w:val="000000"/>
                <w:sz w:val="18"/>
                <w:szCs w:val="18"/>
              </w:rPr>
              <w:t xml:space="preserve">softwarecatalogus kunnen raadplegen om het applicatielandschap te bekijken. Het blijkt dat dit voor leveranciers niet mogelijk is. Daarom hebben wij als extra bijlage </w:t>
            </w:r>
            <w:r w:rsidR="00EC7330" w:rsidRPr="000B6907">
              <w:rPr>
                <w:rFonts w:ascii="Verdana" w:hAnsi="Verdana" w:cs="Calibri"/>
                <w:i/>
                <w:iCs/>
                <w:color w:val="000000"/>
                <w:sz w:val="18"/>
                <w:szCs w:val="18"/>
              </w:rPr>
              <w:t>een uitdraai van ons applicatielandschap toegevoegd. U kunt deze informatie beschouwen als achtergrond informatie.</w:t>
            </w:r>
          </w:p>
        </w:tc>
      </w:tr>
      <w:tr w:rsidR="005B25DA" w:rsidRPr="000B6907" w14:paraId="618C87F2" w14:textId="77777777" w:rsidTr="00FD32C9">
        <w:trPr>
          <w:trHeight w:val="199"/>
        </w:trPr>
        <w:tc>
          <w:tcPr>
            <w:tcW w:w="1067" w:type="dxa"/>
            <w:tcBorders>
              <w:top w:val="nil"/>
              <w:left w:val="nil"/>
              <w:bottom w:val="nil"/>
              <w:right w:val="nil"/>
            </w:tcBorders>
            <w:shd w:val="clear" w:color="auto" w:fill="auto"/>
            <w:noWrap/>
            <w:vAlign w:val="bottom"/>
            <w:hideMark/>
          </w:tcPr>
          <w:p w14:paraId="35711381" w14:textId="77777777" w:rsidR="005B25DA" w:rsidRDefault="005B25DA" w:rsidP="00FD32C9">
            <w:pPr>
              <w:rPr>
                <w:rFonts w:ascii="Verdana" w:hAnsi="Verdana" w:cs="Calibri"/>
                <w:color w:val="000000"/>
                <w:sz w:val="18"/>
                <w:szCs w:val="18"/>
              </w:rPr>
            </w:pPr>
          </w:p>
          <w:p w14:paraId="495DC13E"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CCB30E1"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A1EFAEA" w14:textId="77777777" w:rsidR="005B25DA" w:rsidRPr="000B6907" w:rsidRDefault="005B25DA" w:rsidP="00FD32C9">
            <w:pPr>
              <w:rPr>
                <w:rFonts w:ascii="Verdana" w:hAnsi="Verdana" w:cs="Calibri"/>
                <w:color w:val="000000"/>
                <w:sz w:val="18"/>
                <w:szCs w:val="18"/>
              </w:rPr>
            </w:pPr>
          </w:p>
        </w:tc>
      </w:tr>
      <w:tr w:rsidR="005B25DA" w:rsidRPr="000B6907" w14:paraId="7C43D85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7483DCE"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25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9780171"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BDC44AF"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2587BC56"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1CFA207"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Welke applicatie gebruikt Opdrachtgever voor het registreren van aan-/afwezigheid medewerkers? Of betreft dit Outlook waarin in de figuur van paragraaf 2.6 naar wordt verwezen ?</w:t>
            </w:r>
          </w:p>
        </w:tc>
      </w:tr>
      <w:tr w:rsidR="005B25DA" w:rsidRPr="000B6907" w14:paraId="16CDA29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3510841"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6B69DB9" w14:textId="4511D1C1"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FD1A67" w:rsidRPr="000B6907">
              <w:rPr>
                <w:rFonts w:ascii="Verdana" w:hAnsi="Verdana" w:cs="Calibri"/>
                <w:i/>
                <w:iCs/>
                <w:color w:val="000000"/>
                <w:sz w:val="18"/>
                <w:szCs w:val="18"/>
              </w:rPr>
              <w:t>Aanwezigheid van een collega kan met de middelen die de gemeente Waalwijk nu gebruikt op 2 manieren. Met behulp van de agenda in Outlook. Of met een integratie met een telefooncentrale. Voor de telefooncentrale gebruikt Gemeente Waalwijk op dit moment MITel.</w:t>
            </w:r>
          </w:p>
        </w:tc>
      </w:tr>
      <w:tr w:rsidR="005B25DA" w:rsidRPr="000B6907" w14:paraId="6022B99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9E25EC7"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C5AEAC9"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6EDE97A"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6AFA52D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F36F8FA" w14:textId="38AED436" w:rsidR="005B25DA" w:rsidRPr="000B6907" w:rsidRDefault="005B25DA" w:rsidP="00FD32C9">
            <w:pPr>
              <w:rPr>
                <w:rFonts w:ascii="Verdana" w:hAnsi="Verdana" w:cs="Calibri"/>
                <w:color w:val="000000"/>
                <w:sz w:val="18"/>
                <w:szCs w:val="18"/>
              </w:rPr>
            </w:pPr>
            <w:r w:rsidRPr="000B6907">
              <w:rPr>
                <w:rFonts w:ascii="Verdana" w:hAnsi="Verdana"/>
                <w:sz w:val="18"/>
                <w:szCs w:val="18"/>
              </w:rPr>
              <w:t xml:space="preserve">Burger kan via MijnOverheid of "MijnGemeente" afhandeling van een zaak volgen. Gezien het gebruik van het woordje "of" wenst </w:t>
            </w:r>
            <w:r w:rsidR="005D4EC6" w:rsidRPr="000B6907">
              <w:rPr>
                <w:rFonts w:ascii="Verdana" w:hAnsi="Verdana"/>
                <w:sz w:val="18"/>
                <w:szCs w:val="18"/>
              </w:rPr>
              <w:t>o</w:t>
            </w:r>
            <w:r w:rsidRPr="000B6907">
              <w:rPr>
                <w:rFonts w:ascii="Verdana" w:hAnsi="Verdana"/>
                <w:sz w:val="18"/>
                <w:szCs w:val="18"/>
              </w:rPr>
              <w:t>pdrachtgever dat beiden worden geïmplementeerd/aangeboden? Zo nee, welke van de 2 moet worden aangeboden/geniet de voorkeur?</w:t>
            </w:r>
          </w:p>
        </w:tc>
      </w:tr>
      <w:tr w:rsidR="005B25DA" w:rsidRPr="000B6907" w14:paraId="7E6403C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04972B4"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38C0D2D" w14:textId="7FD9C9F0"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AC616A" w:rsidRPr="000B6907">
              <w:rPr>
                <w:rFonts w:ascii="Verdana" w:hAnsi="Verdana" w:cs="Calibri"/>
                <w:i/>
                <w:iCs/>
                <w:color w:val="000000"/>
                <w:sz w:val="18"/>
                <w:szCs w:val="18"/>
              </w:rPr>
              <w:t>Inderdaad gebruikt de gemeente Waalwijk al een PIP (Persoonlijke internet pagina) en BIP (Bedrijven Internet Pagina) voor het ontsluiten van zaakgegevens op de eigen website.</w:t>
            </w:r>
            <w:r w:rsidR="005D4EC6" w:rsidRPr="000B6907">
              <w:rPr>
                <w:rFonts w:ascii="Verdana" w:hAnsi="Verdana" w:cs="Calibri"/>
                <w:i/>
                <w:iCs/>
                <w:color w:val="000000"/>
                <w:sz w:val="18"/>
                <w:szCs w:val="18"/>
              </w:rPr>
              <w:t xml:space="preserve"> Dus de gemeente Waalwijk wenst</w:t>
            </w:r>
            <w:r w:rsidR="00CC29C1" w:rsidRPr="000B6907">
              <w:rPr>
                <w:rFonts w:ascii="Verdana" w:hAnsi="Verdana" w:cs="Calibri"/>
                <w:i/>
                <w:iCs/>
                <w:color w:val="000000"/>
                <w:sz w:val="18"/>
                <w:szCs w:val="18"/>
              </w:rPr>
              <w:t xml:space="preserve"> straks de zaakgegevens te ontsluiten op de:</w:t>
            </w:r>
          </w:p>
          <w:p w14:paraId="5F46C9A2" w14:textId="77777777" w:rsidR="00CC29C1" w:rsidRPr="000B6907" w:rsidRDefault="00CC29C1" w:rsidP="00CC29C1">
            <w:pPr>
              <w:pStyle w:val="Lijstalinea"/>
              <w:numPr>
                <w:ilvl w:val="0"/>
                <w:numId w:val="7"/>
              </w:numPr>
              <w:rPr>
                <w:rFonts w:ascii="Verdana" w:hAnsi="Verdana" w:cs="Calibri"/>
                <w:i/>
                <w:iCs/>
                <w:color w:val="000000"/>
                <w:sz w:val="18"/>
                <w:szCs w:val="18"/>
              </w:rPr>
            </w:pPr>
            <w:r w:rsidRPr="000B6907">
              <w:rPr>
                <w:rFonts w:ascii="Verdana" w:hAnsi="Verdana" w:cs="Calibri"/>
                <w:i/>
                <w:iCs/>
                <w:color w:val="000000"/>
                <w:sz w:val="18"/>
                <w:szCs w:val="18"/>
              </w:rPr>
              <w:t>PIP</w:t>
            </w:r>
          </w:p>
          <w:p w14:paraId="2D9A8366" w14:textId="77777777" w:rsidR="00CC29C1" w:rsidRPr="000B6907" w:rsidRDefault="00CC29C1" w:rsidP="00CC29C1">
            <w:pPr>
              <w:pStyle w:val="Lijstalinea"/>
              <w:numPr>
                <w:ilvl w:val="0"/>
                <w:numId w:val="7"/>
              </w:numPr>
              <w:rPr>
                <w:rFonts w:ascii="Verdana" w:hAnsi="Verdana" w:cs="Calibri"/>
                <w:i/>
                <w:iCs/>
                <w:color w:val="000000"/>
                <w:sz w:val="18"/>
                <w:szCs w:val="18"/>
              </w:rPr>
            </w:pPr>
            <w:r w:rsidRPr="000B6907">
              <w:rPr>
                <w:rFonts w:ascii="Verdana" w:hAnsi="Verdana" w:cs="Calibri"/>
                <w:i/>
                <w:iCs/>
                <w:color w:val="000000"/>
                <w:sz w:val="18"/>
                <w:szCs w:val="18"/>
              </w:rPr>
              <w:t>BIP</w:t>
            </w:r>
          </w:p>
          <w:p w14:paraId="3CC22075" w14:textId="23C189EB" w:rsidR="00CC29C1" w:rsidRPr="000B6907" w:rsidRDefault="00CC29C1" w:rsidP="00CC29C1">
            <w:pPr>
              <w:pStyle w:val="Lijstalinea"/>
              <w:numPr>
                <w:ilvl w:val="0"/>
                <w:numId w:val="7"/>
              </w:numPr>
              <w:rPr>
                <w:rFonts w:ascii="Verdana" w:hAnsi="Verdana" w:cs="Calibri"/>
                <w:i/>
                <w:iCs/>
                <w:color w:val="000000"/>
                <w:sz w:val="18"/>
                <w:szCs w:val="18"/>
              </w:rPr>
            </w:pPr>
            <w:r w:rsidRPr="000B6907">
              <w:rPr>
                <w:rFonts w:ascii="Verdana" w:hAnsi="Verdana" w:cs="Calibri"/>
                <w:i/>
                <w:iCs/>
                <w:color w:val="000000"/>
                <w:sz w:val="18"/>
                <w:szCs w:val="18"/>
              </w:rPr>
              <w:t>MijnOverheid</w:t>
            </w:r>
          </w:p>
        </w:tc>
      </w:tr>
      <w:tr w:rsidR="005B25DA" w:rsidRPr="000B6907" w14:paraId="30220672" w14:textId="77777777" w:rsidTr="00FD32C9">
        <w:trPr>
          <w:trHeight w:val="199"/>
        </w:trPr>
        <w:tc>
          <w:tcPr>
            <w:tcW w:w="1067" w:type="dxa"/>
            <w:tcBorders>
              <w:top w:val="nil"/>
              <w:left w:val="nil"/>
              <w:bottom w:val="nil"/>
              <w:right w:val="nil"/>
            </w:tcBorders>
            <w:shd w:val="clear" w:color="auto" w:fill="auto"/>
            <w:noWrap/>
            <w:vAlign w:val="bottom"/>
            <w:hideMark/>
          </w:tcPr>
          <w:p w14:paraId="5DF1592F"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EF737F8"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D2ADB0B" w14:textId="77777777" w:rsidR="005B25DA" w:rsidRPr="000B6907" w:rsidRDefault="005B25DA" w:rsidP="00FD32C9">
            <w:pPr>
              <w:rPr>
                <w:rFonts w:ascii="Verdana" w:hAnsi="Verdana" w:cs="Calibri"/>
                <w:color w:val="000000"/>
                <w:sz w:val="18"/>
                <w:szCs w:val="18"/>
              </w:rPr>
            </w:pPr>
          </w:p>
        </w:tc>
      </w:tr>
      <w:tr w:rsidR="005B25DA" w:rsidRPr="000B6907" w14:paraId="0F7C4C1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45E07E7"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661DD25"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36D9F12"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6F4E49D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7F939A"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Kunt u nader specificeren op welke functionaliteit Opdrachtgever doelt bij "door uitbreiding met "legoblokjes/modules"?</w:t>
            </w:r>
          </w:p>
        </w:tc>
      </w:tr>
      <w:tr w:rsidR="005B25DA" w:rsidRPr="000B6907" w14:paraId="21172DED"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973C793"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9BC1FA7" w14:textId="397DFC6B"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B2F50" w:rsidRPr="000B6907">
              <w:rPr>
                <w:rFonts w:ascii="Verdana" w:hAnsi="Verdana" w:cs="Calibri"/>
                <w:i/>
                <w:iCs/>
                <w:color w:val="000000"/>
                <w:sz w:val="18"/>
                <w:szCs w:val="18"/>
              </w:rPr>
              <w:t>Het is onze wens om straks, naast het generieke proces, in het zaaksysteem ook (beperkte) workflow zelfstandig in te kunnen richten. Dergelijke specifieke workflow willen we dan voor verschillende processen gaan hergebruiken.</w:t>
            </w:r>
          </w:p>
        </w:tc>
      </w:tr>
      <w:tr w:rsidR="005B25DA" w:rsidRPr="000B6907" w14:paraId="6E168A1E" w14:textId="77777777" w:rsidTr="00FD32C9">
        <w:trPr>
          <w:trHeight w:val="199"/>
        </w:trPr>
        <w:tc>
          <w:tcPr>
            <w:tcW w:w="1067" w:type="dxa"/>
            <w:tcBorders>
              <w:top w:val="nil"/>
              <w:left w:val="nil"/>
              <w:bottom w:val="nil"/>
              <w:right w:val="nil"/>
            </w:tcBorders>
            <w:shd w:val="clear" w:color="auto" w:fill="auto"/>
            <w:noWrap/>
            <w:vAlign w:val="bottom"/>
            <w:hideMark/>
          </w:tcPr>
          <w:p w14:paraId="114991ED"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E6FE6BF"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5F40953" w14:textId="77777777" w:rsidR="005B25DA" w:rsidRPr="000B6907" w:rsidRDefault="005B25DA" w:rsidP="00FD32C9">
            <w:pPr>
              <w:rPr>
                <w:rFonts w:ascii="Verdana" w:hAnsi="Verdana" w:cs="Calibri"/>
                <w:color w:val="000000"/>
                <w:sz w:val="18"/>
                <w:szCs w:val="18"/>
              </w:rPr>
            </w:pPr>
          </w:p>
        </w:tc>
      </w:tr>
    </w:tbl>
    <w:p w14:paraId="71BDA059"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17809B5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2BD757D"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950F955"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279D8D9"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44F69385"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BD3BC96"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Kunt u nav het KCS-plaatje in paragraaf 2.6 toelichten wat u precies verwacht en verstaat onder een koppeling met "andere nuttige functionaliteiten" bij punt 6?</w:t>
            </w:r>
          </w:p>
        </w:tc>
      </w:tr>
      <w:tr w:rsidR="005B25DA" w:rsidRPr="000B6907" w14:paraId="4A563296"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28624AA"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5D4FAED" w14:textId="77777777" w:rsidR="00AE1E2E" w:rsidRPr="000B6907" w:rsidRDefault="00AE1E2E" w:rsidP="00FD32C9">
            <w:pPr>
              <w:rPr>
                <w:rFonts w:ascii="Verdana" w:hAnsi="Verdana" w:cs="Calibri"/>
                <w:i/>
                <w:iCs/>
                <w:color w:val="000000"/>
                <w:sz w:val="18"/>
                <w:szCs w:val="18"/>
              </w:rPr>
            </w:pPr>
            <w:r w:rsidRPr="000B6907">
              <w:rPr>
                <w:rFonts w:ascii="Verdana" w:hAnsi="Verdana" w:cs="Calibri"/>
                <w:i/>
                <w:iCs/>
                <w:color w:val="000000"/>
                <w:sz w:val="18"/>
                <w:szCs w:val="18"/>
              </w:rPr>
              <w:t>Primair bedoelen we de drie genoemde voorbeelden uit het diagram namelijk:</w:t>
            </w:r>
          </w:p>
          <w:p w14:paraId="0CD11186" w14:textId="7E61842E" w:rsidR="00AE1E2E" w:rsidRPr="000B6907" w:rsidRDefault="00AE1E2E" w:rsidP="00AE1E2E">
            <w:pPr>
              <w:pStyle w:val="Lijstalinea"/>
              <w:numPr>
                <w:ilvl w:val="0"/>
                <w:numId w:val="8"/>
              </w:numPr>
              <w:rPr>
                <w:rFonts w:ascii="Verdana" w:hAnsi="Verdana" w:cs="Calibri"/>
                <w:i/>
                <w:iCs/>
                <w:color w:val="000000"/>
                <w:sz w:val="18"/>
                <w:szCs w:val="18"/>
              </w:rPr>
            </w:pPr>
            <w:r w:rsidRPr="000B6907">
              <w:rPr>
                <w:rFonts w:ascii="Verdana" w:hAnsi="Verdana" w:cs="Calibri"/>
                <w:i/>
                <w:iCs/>
                <w:color w:val="000000"/>
                <w:sz w:val="18"/>
                <w:szCs w:val="18"/>
              </w:rPr>
              <w:t>Afspraak maken</w:t>
            </w:r>
            <w:r w:rsidR="00077075" w:rsidRPr="000B6907">
              <w:rPr>
                <w:rFonts w:ascii="Verdana" w:hAnsi="Verdana" w:cs="Calibri"/>
                <w:i/>
                <w:iCs/>
                <w:color w:val="000000"/>
                <w:sz w:val="18"/>
                <w:szCs w:val="18"/>
              </w:rPr>
              <w:t>;</w:t>
            </w:r>
          </w:p>
          <w:p w14:paraId="26E0CDC5" w14:textId="7E18C2BB" w:rsidR="00AE1E2E" w:rsidRPr="000B6907" w:rsidRDefault="00AE1E2E" w:rsidP="00AE1E2E">
            <w:pPr>
              <w:pStyle w:val="Lijstalinea"/>
              <w:numPr>
                <w:ilvl w:val="0"/>
                <w:numId w:val="8"/>
              </w:numPr>
              <w:rPr>
                <w:rFonts w:ascii="Verdana" w:hAnsi="Verdana" w:cs="Calibri"/>
                <w:i/>
                <w:iCs/>
                <w:color w:val="000000"/>
                <w:sz w:val="18"/>
                <w:szCs w:val="18"/>
              </w:rPr>
            </w:pPr>
            <w:r w:rsidRPr="000B6907">
              <w:rPr>
                <w:rFonts w:ascii="Verdana" w:hAnsi="Verdana" w:cs="Calibri"/>
                <w:i/>
                <w:iCs/>
                <w:color w:val="000000"/>
                <w:sz w:val="18"/>
                <w:szCs w:val="18"/>
              </w:rPr>
              <w:t>Melding openbare ruimte</w:t>
            </w:r>
            <w:r w:rsidR="00077075" w:rsidRPr="000B6907">
              <w:rPr>
                <w:rFonts w:ascii="Verdana" w:hAnsi="Verdana" w:cs="Calibri"/>
                <w:i/>
                <w:iCs/>
                <w:color w:val="000000"/>
                <w:sz w:val="18"/>
                <w:szCs w:val="18"/>
              </w:rPr>
              <w:t>;</w:t>
            </w:r>
          </w:p>
          <w:p w14:paraId="3155C368" w14:textId="77777777" w:rsidR="00AE1E2E" w:rsidRPr="000B6907" w:rsidRDefault="00AE1E2E" w:rsidP="00AE1E2E">
            <w:pPr>
              <w:pStyle w:val="Lijstalinea"/>
              <w:numPr>
                <w:ilvl w:val="0"/>
                <w:numId w:val="8"/>
              </w:numPr>
              <w:rPr>
                <w:rFonts w:ascii="Verdana" w:hAnsi="Verdana" w:cs="Calibri"/>
                <w:i/>
                <w:iCs/>
                <w:color w:val="000000"/>
                <w:sz w:val="18"/>
                <w:szCs w:val="18"/>
              </w:rPr>
            </w:pPr>
            <w:r w:rsidRPr="000B6907">
              <w:rPr>
                <w:rFonts w:ascii="Verdana" w:hAnsi="Verdana" w:cs="Calibri"/>
                <w:i/>
                <w:iCs/>
                <w:color w:val="000000"/>
                <w:sz w:val="18"/>
                <w:szCs w:val="18"/>
              </w:rPr>
              <w:t xml:space="preserve">Zaak aanmaken. </w:t>
            </w:r>
          </w:p>
          <w:p w14:paraId="2F39754F" w14:textId="1942C394" w:rsidR="005B25DA" w:rsidRPr="000B6907" w:rsidRDefault="00AE1E2E" w:rsidP="00AE1E2E">
            <w:pPr>
              <w:rPr>
                <w:rFonts w:ascii="Verdana" w:hAnsi="Verdana" w:cs="Calibri"/>
                <w:i/>
                <w:iCs/>
                <w:color w:val="000000"/>
                <w:sz w:val="18"/>
                <w:szCs w:val="18"/>
              </w:rPr>
            </w:pPr>
            <w:r w:rsidRPr="000B6907">
              <w:rPr>
                <w:rFonts w:ascii="Verdana" w:hAnsi="Verdana" w:cs="Calibri"/>
                <w:i/>
                <w:iCs/>
                <w:color w:val="000000"/>
                <w:sz w:val="18"/>
                <w:szCs w:val="18"/>
              </w:rPr>
              <w:t>Echter zijn we altijd  geïnteresseerd in de andere oplossingen die via het KCS van de aanbieder beschikbaar zijn.</w:t>
            </w:r>
          </w:p>
        </w:tc>
      </w:tr>
      <w:tr w:rsidR="005B25DA" w:rsidRPr="000B6907" w14:paraId="41AD0D87" w14:textId="77777777" w:rsidTr="00FD32C9">
        <w:trPr>
          <w:trHeight w:val="199"/>
        </w:trPr>
        <w:tc>
          <w:tcPr>
            <w:tcW w:w="1067" w:type="dxa"/>
            <w:tcBorders>
              <w:top w:val="nil"/>
              <w:left w:val="nil"/>
              <w:bottom w:val="nil"/>
              <w:right w:val="nil"/>
            </w:tcBorders>
            <w:shd w:val="clear" w:color="auto" w:fill="auto"/>
            <w:noWrap/>
            <w:vAlign w:val="bottom"/>
            <w:hideMark/>
          </w:tcPr>
          <w:p w14:paraId="67DF8AFE"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5E41EB3"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B7A6623" w14:textId="77777777" w:rsidR="005B25DA" w:rsidRPr="000B6907" w:rsidRDefault="005B25DA" w:rsidP="00FD32C9">
            <w:pPr>
              <w:rPr>
                <w:rFonts w:ascii="Verdana" w:hAnsi="Verdana" w:cs="Calibri"/>
                <w:color w:val="000000"/>
                <w:sz w:val="18"/>
                <w:szCs w:val="18"/>
              </w:rPr>
            </w:pPr>
          </w:p>
        </w:tc>
      </w:tr>
      <w:tr w:rsidR="005B25DA" w:rsidRPr="000B6907" w14:paraId="2C1AED6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6ECD274"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29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65280E2"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62748A7"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42968CB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011A3B7" w14:textId="77777777" w:rsidR="005B25DA" w:rsidRPr="000B6907" w:rsidRDefault="005B25DA" w:rsidP="00FD32C9">
            <w:pPr>
              <w:rPr>
                <w:rFonts w:ascii="Verdana" w:hAnsi="Verdana"/>
                <w:sz w:val="18"/>
                <w:szCs w:val="18"/>
              </w:rPr>
            </w:pPr>
            <w:r w:rsidRPr="000B6907">
              <w:rPr>
                <w:rFonts w:ascii="Verdana" w:hAnsi="Verdana"/>
                <w:sz w:val="18"/>
                <w:szCs w:val="18"/>
              </w:rPr>
              <w:t>In het KCS plaatje staat in blok 6 "Melding Openbare Ruimte aanmaken". Is het aanbieden van een oplossing voor het melden en afhandelen van meldingen openbare ruimte onderdeel van de uitvraag? Zo nee, welk systeem gebruikt u op dit moment voor meldingen openbare ruimten?</w:t>
            </w:r>
          </w:p>
          <w:p w14:paraId="5FC27886" w14:textId="77777777" w:rsidR="005B25DA" w:rsidRPr="000B6907" w:rsidRDefault="005B25DA" w:rsidP="00FD32C9">
            <w:pPr>
              <w:rPr>
                <w:rFonts w:ascii="Verdana" w:hAnsi="Verdana" w:cs="Calibri"/>
                <w:color w:val="000000"/>
                <w:sz w:val="18"/>
                <w:szCs w:val="18"/>
              </w:rPr>
            </w:pPr>
          </w:p>
        </w:tc>
      </w:tr>
      <w:tr w:rsidR="005B25DA" w:rsidRPr="000B6907" w14:paraId="6992C506"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4A20342"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663B139" w14:textId="3121160F"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A5BBC" w:rsidRPr="000B6907">
              <w:rPr>
                <w:rFonts w:ascii="Verdana" w:hAnsi="Verdana" w:cs="Calibri"/>
                <w:i/>
                <w:iCs/>
                <w:color w:val="000000"/>
                <w:sz w:val="18"/>
                <w:szCs w:val="18"/>
              </w:rPr>
              <w:t xml:space="preserve">Nee. </w:t>
            </w:r>
            <w:r w:rsidR="00B168FD" w:rsidRPr="000B6907">
              <w:rPr>
                <w:rFonts w:ascii="Verdana" w:hAnsi="Verdana" w:cs="Calibri"/>
                <w:i/>
                <w:iCs/>
                <w:color w:val="000000"/>
                <w:sz w:val="18"/>
                <w:szCs w:val="18"/>
              </w:rPr>
              <w:t>Waalwijk gebruikt de</w:t>
            </w:r>
            <w:r w:rsidR="00716B8D" w:rsidRPr="000B6907">
              <w:rPr>
                <w:rFonts w:ascii="Verdana" w:hAnsi="Verdana" w:cs="Calibri"/>
                <w:i/>
                <w:iCs/>
                <w:color w:val="000000"/>
                <w:sz w:val="18"/>
                <w:szCs w:val="18"/>
              </w:rPr>
              <w:t xml:space="preserve"> applicatie </w:t>
            </w:r>
            <w:r w:rsidR="000A5BBC" w:rsidRPr="000B6907">
              <w:rPr>
                <w:rFonts w:ascii="Verdana" w:hAnsi="Verdana" w:cs="Calibri"/>
                <w:i/>
                <w:iCs/>
                <w:color w:val="000000"/>
                <w:sz w:val="18"/>
                <w:szCs w:val="18"/>
              </w:rPr>
              <w:t>RS-8 van Beheervisie</w:t>
            </w:r>
            <w:r w:rsidR="00D714C3" w:rsidRPr="000B6907">
              <w:rPr>
                <w:rFonts w:ascii="Verdana" w:hAnsi="Verdana" w:cs="Calibri"/>
                <w:i/>
                <w:iCs/>
                <w:color w:val="000000"/>
                <w:sz w:val="18"/>
                <w:szCs w:val="18"/>
              </w:rPr>
              <w:t xml:space="preserve"> (zie vraag O24f)</w:t>
            </w:r>
            <w:r w:rsidR="00716B8D" w:rsidRPr="000B6907">
              <w:rPr>
                <w:rFonts w:ascii="Verdana" w:hAnsi="Verdana" w:cs="Calibri"/>
                <w:i/>
                <w:iCs/>
                <w:color w:val="000000"/>
                <w:sz w:val="18"/>
                <w:szCs w:val="18"/>
              </w:rPr>
              <w:t>.</w:t>
            </w:r>
          </w:p>
        </w:tc>
      </w:tr>
      <w:tr w:rsidR="005B25DA" w:rsidRPr="000B6907" w14:paraId="2CADA223" w14:textId="77777777" w:rsidTr="00FD32C9">
        <w:trPr>
          <w:trHeight w:val="199"/>
        </w:trPr>
        <w:tc>
          <w:tcPr>
            <w:tcW w:w="1067" w:type="dxa"/>
            <w:tcBorders>
              <w:top w:val="nil"/>
              <w:left w:val="nil"/>
              <w:bottom w:val="nil"/>
              <w:right w:val="nil"/>
            </w:tcBorders>
            <w:shd w:val="clear" w:color="auto" w:fill="auto"/>
            <w:noWrap/>
            <w:vAlign w:val="bottom"/>
            <w:hideMark/>
          </w:tcPr>
          <w:p w14:paraId="3E9D77FB"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A10BB3D"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EEBF1F2" w14:textId="77777777" w:rsidR="005B25DA" w:rsidRPr="000B6907" w:rsidRDefault="005B25DA" w:rsidP="00FD32C9">
            <w:pPr>
              <w:rPr>
                <w:rFonts w:ascii="Verdana" w:hAnsi="Verdana" w:cs="Calibri"/>
                <w:color w:val="000000"/>
                <w:sz w:val="18"/>
                <w:szCs w:val="18"/>
              </w:rPr>
            </w:pPr>
          </w:p>
        </w:tc>
      </w:tr>
      <w:tr w:rsidR="005B25DA" w:rsidRPr="000B6907" w14:paraId="502F9DD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C31EEA9"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29D89FC"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0C3520E"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2.6:</w:t>
            </w:r>
          </w:p>
        </w:tc>
      </w:tr>
      <w:tr w:rsidR="005B25DA" w:rsidRPr="000B6907" w14:paraId="2D561015"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DC6B770" w14:textId="77777777" w:rsidR="005B25DA" w:rsidRPr="000B6907" w:rsidRDefault="005B25DA" w:rsidP="00FD32C9">
            <w:pPr>
              <w:rPr>
                <w:rFonts w:ascii="Verdana" w:hAnsi="Verdana"/>
                <w:sz w:val="18"/>
                <w:szCs w:val="18"/>
              </w:rPr>
            </w:pPr>
            <w:r w:rsidRPr="000B6907">
              <w:rPr>
                <w:rFonts w:ascii="Verdana" w:hAnsi="Verdana"/>
                <w:sz w:val="18"/>
                <w:szCs w:val="18"/>
              </w:rPr>
              <w:t>In het KCS plaatje staat in blok 6 "Afspraak maken balie". Welk afsprakensysteem gebruikt Opdrachtgever op dit moment?</w:t>
            </w:r>
          </w:p>
          <w:p w14:paraId="5B783354" w14:textId="77777777" w:rsidR="005B25DA" w:rsidRPr="000B6907" w:rsidRDefault="005B25DA" w:rsidP="00FD32C9">
            <w:pPr>
              <w:rPr>
                <w:rFonts w:ascii="Verdana" w:hAnsi="Verdana" w:cs="Calibri"/>
                <w:color w:val="000000"/>
                <w:sz w:val="18"/>
                <w:szCs w:val="18"/>
              </w:rPr>
            </w:pPr>
          </w:p>
        </w:tc>
      </w:tr>
      <w:tr w:rsidR="005B25DA" w:rsidRPr="000B6907" w14:paraId="467A8B4A"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9B3C50D"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09B723D" w14:textId="60026A64"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7329C" w:rsidRPr="000B6907">
              <w:rPr>
                <w:rFonts w:ascii="Verdana" w:hAnsi="Verdana" w:cs="Calibri"/>
                <w:i/>
                <w:iCs/>
                <w:color w:val="000000"/>
                <w:sz w:val="18"/>
                <w:szCs w:val="18"/>
              </w:rPr>
              <w:t>JCC-Afspraken (heette voorheen GPlan) van JCC Software</w:t>
            </w:r>
            <w:r w:rsidR="006F290F" w:rsidRPr="000B6907">
              <w:rPr>
                <w:rFonts w:ascii="Verdana" w:hAnsi="Verdana" w:cs="Calibri"/>
                <w:i/>
                <w:iCs/>
                <w:color w:val="000000"/>
                <w:sz w:val="18"/>
                <w:szCs w:val="18"/>
              </w:rPr>
              <w:t>.</w:t>
            </w:r>
          </w:p>
        </w:tc>
      </w:tr>
      <w:tr w:rsidR="005B25DA" w:rsidRPr="000B6907" w14:paraId="1C07757F" w14:textId="77777777" w:rsidTr="00FD32C9">
        <w:trPr>
          <w:trHeight w:val="199"/>
        </w:trPr>
        <w:tc>
          <w:tcPr>
            <w:tcW w:w="1067" w:type="dxa"/>
            <w:tcBorders>
              <w:top w:val="nil"/>
              <w:left w:val="nil"/>
              <w:bottom w:val="nil"/>
              <w:right w:val="nil"/>
            </w:tcBorders>
            <w:shd w:val="clear" w:color="auto" w:fill="auto"/>
            <w:noWrap/>
            <w:vAlign w:val="bottom"/>
            <w:hideMark/>
          </w:tcPr>
          <w:p w14:paraId="4E06078A" w14:textId="77777777" w:rsidR="005B25DA" w:rsidRDefault="005B25DA" w:rsidP="00FD32C9">
            <w:pPr>
              <w:rPr>
                <w:rFonts w:ascii="Verdana" w:hAnsi="Verdana" w:cs="Calibri"/>
                <w:color w:val="000000"/>
                <w:sz w:val="18"/>
                <w:szCs w:val="18"/>
              </w:rPr>
            </w:pPr>
          </w:p>
          <w:p w14:paraId="663E7CC2"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6450761"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138D31B" w14:textId="77777777" w:rsidR="005B25DA" w:rsidRPr="000B6907" w:rsidRDefault="005B25DA" w:rsidP="00FD32C9">
            <w:pPr>
              <w:rPr>
                <w:rFonts w:ascii="Verdana" w:hAnsi="Verdana" w:cs="Calibri"/>
                <w:color w:val="000000"/>
                <w:sz w:val="18"/>
                <w:szCs w:val="18"/>
              </w:rPr>
            </w:pPr>
          </w:p>
        </w:tc>
      </w:tr>
      <w:tr w:rsidR="005B25DA" w:rsidRPr="000B6907" w14:paraId="03B0F74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53355F0"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31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D74B8FE"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1E9DC31"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50C8A445"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70B3078" w14:textId="77777777" w:rsidR="005B25DA" w:rsidRPr="000B6907" w:rsidRDefault="005B25DA" w:rsidP="00FD32C9">
            <w:pPr>
              <w:rPr>
                <w:rFonts w:ascii="Verdana" w:hAnsi="Verdana"/>
                <w:sz w:val="18"/>
                <w:szCs w:val="18"/>
              </w:rPr>
            </w:pPr>
            <w:r w:rsidRPr="000B6907">
              <w:rPr>
                <w:rFonts w:ascii="Verdana" w:hAnsi="Verdana"/>
                <w:sz w:val="18"/>
                <w:szCs w:val="18"/>
              </w:rPr>
              <w:t>De tabel vermeldt: Integratie met scan- en herkensoftware Kofax. Wie is uw Kofax-leverancier en wenst u een integratie met Kofax op basis van StUF-ZKN zodat intelligent scannen mogelijk wordt?</w:t>
            </w:r>
          </w:p>
          <w:p w14:paraId="434F359D" w14:textId="77777777" w:rsidR="005B25DA" w:rsidRPr="000B6907" w:rsidRDefault="005B25DA" w:rsidP="00FD32C9">
            <w:pPr>
              <w:rPr>
                <w:rFonts w:ascii="Verdana" w:hAnsi="Verdana" w:cs="Calibri"/>
                <w:color w:val="000000"/>
                <w:sz w:val="18"/>
                <w:szCs w:val="18"/>
              </w:rPr>
            </w:pPr>
          </w:p>
        </w:tc>
      </w:tr>
      <w:tr w:rsidR="005B25DA" w:rsidRPr="000B6907" w14:paraId="7DB96B76"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C52DBE9"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1CB4240" w14:textId="473D7940"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BB3849" w:rsidRPr="000B6907">
              <w:rPr>
                <w:rFonts w:ascii="Verdana" w:hAnsi="Verdana" w:cs="Calibri"/>
                <w:i/>
                <w:iCs/>
                <w:color w:val="000000"/>
                <w:sz w:val="18"/>
                <w:szCs w:val="18"/>
              </w:rPr>
              <w:t>Docspro is de Kofax-leverancier van Waalwijk. Waalwijk wenst een Kofax integratie op basis van STUF-ZKN.</w:t>
            </w:r>
          </w:p>
        </w:tc>
      </w:tr>
      <w:tr w:rsidR="005B25DA" w:rsidRPr="000B6907" w14:paraId="04959C5D" w14:textId="77777777" w:rsidTr="00FD32C9">
        <w:trPr>
          <w:trHeight w:val="199"/>
        </w:trPr>
        <w:tc>
          <w:tcPr>
            <w:tcW w:w="1067" w:type="dxa"/>
            <w:tcBorders>
              <w:top w:val="nil"/>
              <w:left w:val="nil"/>
              <w:bottom w:val="nil"/>
              <w:right w:val="nil"/>
            </w:tcBorders>
            <w:shd w:val="clear" w:color="auto" w:fill="auto"/>
            <w:noWrap/>
            <w:vAlign w:val="bottom"/>
            <w:hideMark/>
          </w:tcPr>
          <w:p w14:paraId="4D5C8261"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102AE75"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EEBBBF0" w14:textId="77777777" w:rsidR="005B25DA" w:rsidRPr="000B6907" w:rsidRDefault="005B25DA" w:rsidP="00FD32C9">
            <w:pPr>
              <w:rPr>
                <w:rFonts w:ascii="Verdana" w:hAnsi="Verdana" w:cs="Calibri"/>
                <w:color w:val="000000"/>
                <w:sz w:val="18"/>
                <w:szCs w:val="18"/>
              </w:rPr>
            </w:pPr>
          </w:p>
        </w:tc>
      </w:tr>
      <w:tr w:rsidR="005B25DA" w:rsidRPr="000B6907" w14:paraId="782B51A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A9C5BC5"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B79996A"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2FF534B"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4AD27FA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E7E1E9"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De tabel vermeldt: Integratie met scan- en herkensoftware Kofax. Kunt u toelichten hoe de Kofax scansoftware nu wordt ingezet. Welke output levert Kofax? XML + digitaal bestand?</w:t>
            </w:r>
          </w:p>
        </w:tc>
      </w:tr>
      <w:tr w:rsidR="005B25DA" w:rsidRPr="000B6907" w14:paraId="7B7F1E2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87946D4"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F9ED5DC" w14:textId="2A24CB66"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F04DC1" w:rsidRPr="000B6907">
              <w:rPr>
                <w:rFonts w:ascii="Verdana" w:hAnsi="Verdana" w:cs="Calibri"/>
                <w:i/>
                <w:iCs/>
                <w:color w:val="000000"/>
                <w:sz w:val="18"/>
                <w:szCs w:val="18"/>
              </w:rPr>
              <w:t>Op dit moment scant Waalwijk haar binnengekomen post met behulp van Kofax. Een koppeling op basis van CSV zorgt ervoor dat de post als PDF geregistreerd wordt in het zaaksysteem/DMS. Het is wenselijk dat dit in de toekomst op basis van STUF-ZKN gerealiseerd wordt.</w:t>
            </w:r>
          </w:p>
        </w:tc>
      </w:tr>
      <w:tr w:rsidR="005B25DA" w:rsidRPr="000B6907" w14:paraId="71F8447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6B4B813"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E069F1F"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F134986"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03AFAE1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C675834"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De tabel vermeldt: Inrichten generiek zaakproces. Beschikt opdrachtgever bij aanvang van het project over een procesbeschrijving/handboek van het generieke proces met een beschrijving van de gewenste procesgang inclusief autorisaties en rollen?</w:t>
            </w:r>
          </w:p>
        </w:tc>
      </w:tr>
      <w:tr w:rsidR="005B25DA" w:rsidRPr="000B6907" w14:paraId="0A57124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5B7659B"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7C1A154" w14:textId="767F3B3D" w:rsidR="005B25DA" w:rsidRPr="000B6907" w:rsidRDefault="00B87DCB" w:rsidP="00FD32C9">
            <w:pPr>
              <w:rPr>
                <w:rFonts w:ascii="Verdana" w:hAnsi="Verdana" w:cs="Calibri"/>
                <w:i/>
                <w:iCs/>
                <w:color w:val="000000"/>
                <w:sz w:val="18"/>
                <w:szCs w:val="18"/>
              </w:rPr>
            </w:pPr>
            <w:r w:rsidRPr="000B6907">
              <w:rPr>
                <w:rFonts w:ascii="Verdana" w:hAnsi="Verdana" w:cs="Calibri"/>
                <w:i/>
                <w:iCs/>
                <w:color w:val="000000"/>
                <w:sz w:val="18"/>
                <w:szCs w:val="18"/>
              </w:rPr>
              <w:t>Waalwijk werkt al</w:t>
            </w:r>
            <w:r w:rsidR="00BD7F5F" w:rsidRPr="000B6907">
              <w:rPr>
                <w:rFonts w:ascii="Verdana" w:hAnsi="Verdana" w:cs="Calibri"/>
                <w:i/>
                <w:iCs/>
                <w:color w:val="000000"/>
                <w:sz w:val="18"/>
                <w:szCs w:val="18"/>
              </w:rPr>
              <w:t xml:space="preserve"> meer dan 5 jaar volledig zaakgericht en heeft dus een reeds bestaande</w:t>
            </w:r>
            <w:r w:rsidR="0036094F" w:rsidRPr="000B6907">
              <w:rPr>
                <w:rFonts w:ascii="Verdana" w:hAnsi="Verdana" w:cs="Calibri"/>
                <w:i/>
                <w:iCs/>
                <w:color w:val="000000"/>
                <w:sz w:val="18"/>
                <w:szCs w:val="18"/>
              </w:rPr>
              <w:t xml:space="preserve"> </w:t>
            </w:r>
            <w:r w:rsidR="00EE3799" w:rsidRPr="000B6907">
              <w:rPr>
                <w:rFonts w:ascii="Verdana" w:hAnsi="Verdana" w:cs="Calibri"/>
                <w:i/>
                <w:iCs/>
                <w:color w:val="000000"/>
                <w:sz w:val="18"/>
                <w:szCs w:val="18"/>
              </w:rPr>
              <w:t>werkwijze</w:t>
            </w:r>
            <w:r w:rsidR="00D460F2" w:rsidRPr="000B6907">
              <w:rPr>
                <w:rFonts w:ascii="Verdana" w:hAnsi="Verdana" w:cs="Calibri"/>
                <w:i/>
                <w:iCs/>
                <w:color w:val="000000"/>
                <w:sz w:val="18"/>
                <w:szCs w:val="18"/>
              </w:rPr>
              <w:t xml:space="preserve"> welke als basis gebruikt kan worden. De gemeente Waalwijk wil wel graag</w:t>
            </w:r>
            <w:r w:rsidR="00EE3799" w:rsidRPr="000B6907">
              <w:rPr>
                <w:rFonts w:ascii="Verdana" w:hAnsi="Verdana" w:cs="Calibri"/>
                <w:i/>
                <w:iCs/>
                <w:color w:val="000000"/>
                <w:sz w:val="18"/>
                <w:szCs w:val="18"/>
              </w:rPr>
              <w:t xml:space="preserve"> enkele punten heroverwegen </w:t>
            </w:r>
            <w:r w:rsidR="00D460F2" w:rsidRPr="000B6907">
              <w:rPr>
                <w:rFonts w:ascii="Verdana" w:hAnsi="Verdana" w:cs="Calibri"/>
                <w:i/>
                <w:iCs/>
                <w:color w:val="000000"/>
                <w:sz w:val="18"/>
                <w:szCs w:val="18"/>
              </w:rPr>
              <w:t>in overleg</w:t>
            </w:r>
            <w:r w:rsidR="00EE3799" w:rsidRPr="000B6907">
              <w:rPr>
                <w:rFonts w:ascii="Verdana" w:hAnsi="Verdana" w:cs="Calibri"/>
                <w:i/>
                <w:iCs/>
                <w:color w:val="000000"/>
                <w:sz w:val="18"/>
                <w:szCs w:val="18"/>
              </w:rPr>
              <w:t xml:space="preserve"> met de </w:t>
            </w:r>
            <w:r w:rsidR="00625BF5" w:rsidRPr="000B6907">
              <w:rPr>
                <w:rFonts w:ascii="Verdana" w:hAnsi="Verdana" w:cs="Calibri"/>
                <w:i/>
                <w:iCs/>
                <w:color w:val="000000"/>
                <w:sz w:val="18"/>
                <w:szCs w:val="18"/>
              </w:rPr>
              <w:t>leverancier</w:t>
            </w:r>
          </w:p>
        </w:tc>
      </w:tr>
      <w:tr w:rsidR="005B25DA" w:rsidRPr="000B6907" w14:paraId="2F6A73E8" w14:textId="77777777" w:rsidTr="00FD32C9">
        <w:trPr>
          <w:trHeight w:val="199"/>
        </w:trPr>
        <w:tc>
          <w:tcPr>
            <w:tcW w:w="1067" w:type="dxa"/>
            <w:tcBorders>
              <w:top w:val="nil"/>
              <w:left w:val="nil"/>
              <w:bottom w:val="nil"/>
              <w:right w:val="nil"/>
            </w:tcBorders>
            <w:shd w:val="clear" w:color="auto" w:fill="auto"/>
            <w:noWrap/>
            <w:vAlign w:val="bottom"/>
            <w:hideMark/>
          </w:tcPr>
          <w:p w14:paraId="4965ADF9"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CD0046B"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3466A58" w14:textId="77777777" w:rsidR="005B25DA" w:rsidRPr="000B6907" w:rsidRDefault="005B25DA" w:rsidP="00FD32C9">
            <w:pPr>
              <w:rPr>
                <w:rFonts w:ascii="Verdana" w:hAnsi="Verdana" w:cs="Calibri"/>
                <w:color w:val="000000"/>
                <w:sz w:val="18"/>
                <w:szCs w:val="18"/>
              </w:rPr>
            </w:pPr>
          </w:p>
        </w:tc>
      </w:tr>
      <w:tr w:rsidR="005B25DA" w:rsidRPr="000B6907" w14:paraId="3B845CFC"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1ED5F21"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A673248"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5400BDF6"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16826E3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FF0087C"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De tabel vermeldt: Inrichting van enkele processen (contracten, e.d.). Het woordje "e.d." biedt veel ruimte voor wederzijdse interpretatie. Om de scoping van de diensten goed in te kunnen schatten de vraag welke specifieke processen u aanvullend wenst in te richten?</w:t>
            </w:r>
          </w:p>
        </w:tc>
      </w:tr>
      <w:tr w:rsidR="005B25DA" w:rsidRPr="000B6907" w14:paraId="5D68B51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4CA0BEB"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6380019" w14:textId="53158BE6" w:rsidR="005B25DA" w:rsidRPr="000B6907" w:rsidRDefault="00625BF5" w:rsidP="00FD32C9">
            <w:pPr>
              <w:rPr>
                <w:rFonts w:ascii="Verdana" w:hAnsi="Verdana" w:cs="Calibri"/>
                <w:i/>
                <w:iCs/>
                <w:color w:val="000000"/>
                <w:sz w:val="18"/>
                <w:szCs w:val="18"/>
              </w:rPr>
            </w:pPr>
            <w:r w:rsidRPr="000B6907">
              <w:rPr>
                <w:rFonts w:ascii="Verdana" w:hAnsi="Verdana" w:cs="Calibri"/>
                <w:i/>
                <w:iCs/>
                <w:color w:val="000000"/>
                <w:sz w:val="18"/>
                <w:szCs w:val="18"/>
              </w:rPr>
              <w:t>Contractbeheer, subsidieproces en de uitgevraagde KCS/CRM functionaliteiten.</w:t>
            </w:r>
          </w:p>
        </w:tc>
      </w:tr>
      <w:tr w:rsidR="005B25DA" w:rsidRPr="000B6907" w14:paraId="6B48BE50" w14:textId="77777777" w:rsidTr="00FD32C9">
        <w:trPr>
          <w:trHeight w:val="199"/>
        </w:trPr>
        <w:tc>
          <w:tcPr>
            <w:tcW w:w="1067" w:type="dxa"/>
            <w:tcBorders>
              <w:top w:val="nil"/>
              <w:left w:val="nil"/>
              <w:bottom w:val="nil"/>
              <w:right w:val="nil"/>
            </w:tcBorders>
            <w:shd w:val="clear" w:color="auto" w:fill="auto"/>
            <w:noWrap/>
            <w:vAlign w:val="bottom"/>
            <w:hideMark/>
          </w:tcPr>
          <w:p w14:paraId="14F836DC"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15D40EF"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4190CE57" w14:textId="77777777" w:rsidR="005B25DA" w:rsidRPr="000B6907" w:rsidRDefault="005B25DA" w:rsidP="00FD32C9">
            <w:pPr>
              <w:rPr>
                <w:rFonts w:ascii="Verdana" w:hAnsi="Verdana" w:cs="Calibri"/>
                <w:color w:val="000000"/>
                <w:sz w:val="18"/>
                <w:szCs w:val="18"/>
              </w:rPr>
            </w:pPr>
          </w:p>
        </w:tc>
      </w:tr>
    </w:tbl>
    <w:p w14:paraId="60B9F3AE"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7A9EA8A9"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8C63459"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6D327E1"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DADABA5"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6A82BCB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B965CA"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De tabel vermeldt: Koppeling Zorgned. Zorgned levert verschillende applicaties, een aantal daarvan kunnen koppelen op basis van Zaak- en documentservices (StUF-ZKN). Kunt u aangeven welke Zorgned-applicatie het hier betreft en of deze applicatie kan koppelen obv Zaak- en documentservices (StUF-ZKN).</w:t>
            </w:r>
          </w:p>
        </w:tc>
      </w:tr>
      <w:tr w:rsidR="005B25DA" w:rsidRPr="000B6907" w14:paraId="0EE15FF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48F8E01"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247930F" w14:textId="33C041A1"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85FF1" w:rsidRPr="000B6907">
              <w:rPr>
                <w:rFonts w:ascii="Verdana" w:hAnsi="Verdana" w:cs="Calibri"/>
                <w:i/>
                <w:iCs/>
                <w:color w:val="000000"/>
                <w:sz w:val="18"/>
                <w:szCs w:val="18"/>
              </w:rPr>
              <w:t>WMO-ned</w:t>
            </w:r>
            <w:r w:rsidR="00CE2CB7" w:rsidRPr="000B6907">
              <w:rPr>
                <w:rFonts w:ascii="Verdana" w:hAnsi="Verdana" w:cs="Calibri"/>
                <w:i/>
                <w:iCs/>
                <w:color w:val="000000"/>
                <w:sz w:val="18"/>
                <w:szCs w:val="18"/>
              </w:rPr>
              <w:t xml:space="preserve"> en Jeugd-ned</w:t>
            </w:r>
            <w:r w:rsidR="009D2BDD" w:rsidRPr="000B6907">
              <w:rPr>
                <w:rFonts w:ascii="Verdana" w:hAnsi="Verdana" w:cs="Calibri"/>
                <w:i/>
                <w:iCs/>
                <w:color w:val="000000"/>
                <w:sz w:val="18"/>
                <w:szCs w:val="18"/>
              </w:rPr>
              <w:t>. Wij zijn niet volledig op de h</w:t>
            </w:r>
            <w:r w:rsidR="00625BF5" w:rsidRPr="000B6907">
              <w:rPr>
                <w:rFonts w:ascii="Verdana" w:hAnsi="Verdana" w:cs="Calibri"/>
                <w:i/>
                <w:iCs/>
                <w:color w:val="000000"/>
                <w:sz w:val="18"/>
                <w:szCs w:val="18"/>
              </w:rPr>
              <w:t>o</w:t>
            </w:r>
            <w:r w:rsidR="009D2BDD" w:rsidRPr="000B6907">
              <w:rPr>
                <w:rFonts w:ascii="Verdana" w:hAnsi="Verdana" w:cs="Calibri"/>
                <w:i/>
                <w:iCs/>
                <w:color w:val="000000"/>
                <w:sz w:val="18"/>
                <w:szCs w:val="18"/>
              </w:rPr>
              <w:t xml:space="preserve">ogte van de actuele status </w:t>
            </w:r>
            <w:r w:rsidR="000028C4" w:rsidRPr="000B6907">
              <w:rPr>
                <w:rFonts w:ascii="Verdana" w:hAnsi="Verdana" w:cs="Calibri"/>
                <w:i/>
                <w:iCs/>
                <w:color w:val="000000"/>
                <w:sz w:val="18"/>
                <w:szCs w:val="18"/>
              </w:rPr>
              <w:t xml:space="preserve">of Zorgned beschikt over </w:t>
            </w:r>
            <w:r w:rsidR="00625BF5" w:rsidRPr="000B6907">
              <w:rPr>
                <w:rFonts w:ascii="Verdana" w:hAnsi="Verdana" w:cs="Calibri"/>
                <w:i/>
                <w:iCs/>
                <w:color w:val="000000"/>
                <w:sz w:val="18"/>
                <w:szCs w:val="18"/>
              </w:rPr>
              <w:t>Stuf-ZKN (was enige tijd geleden wel de planning).</w:t>
            </w:r>
          </w:p>
        </w:tc>
      </w:tr>
      <w:tr w:rsidR="005B25DA" w:rsidRPr="000B6907" w14:paraId="34F51562" w14:textId="77777777" w:rsidTr="00FD32C9">
        <w:trPr>
          <w:trHeight w:val="199"/>
        </w:trPr>
        <w:tc>
          <w:tcPr>
            <w:tcW w:w="1067" w:type="dxa"/>
            <w:tcBorders>
              <w:top w:val="nil"/>
              <w:left w:val="nil"/>
              <w:bottom w:val="nil"/>
              <w:right w:val="nil"/>
            </w:tcBorders>
            <w:shd w:val="clear" w:color="auto" w:fill="auto"/>
            <w:noWrap/>
            <w:vAlign w:val="bottom"/>
            <w:hideMark/>
          </w:tcPr>
          <w:p w14:paraId="772C804B"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142B91B"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77C3FE06" w14:textId="77777777" w:rsidR="005B25DA" w:rsidRPr="000B6907" w:rsidRDefault="005B25DA" w:rsidP="00FD32C9">
            <w:pPr>
              <w:rPr>
                <w:rFonts w:ascii="Verdana" w:hAnsi="Verdana" w:cs="Calibri"/>
                <w:color w:val="000000"/>
                <w:sz w:val="18"/>
                <w:szCs w:val="18"/>
              </w:rPr>
            </w:pPr>
          </w:p>
        </w:tc>
      </w:tr>
      <w:tr w:rsidR="005B25DA" w:rsidRPr="000B6907" w14:paraId="779EF1A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9421084"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6806F78"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8412E6D"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26658DC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7A9566E"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 xml:space="preserve">De tabel vermeldt 2x iBurgerzaken. Is dit een vergissing of had hier iets anders moeten staan? </w:t>
            </w:r>
          </w:p>
        </w:tc>
      </w:tr>
      <w:tr w:rsidR="005B25DA" w:rsidRPr="000B6907" w14:paraId="57BF366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0FDFB7E"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AA5DA94" w14:textId="76331994"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E65A25" w:rsidRPr="000B6907">
              <w:rPr>
                <w:rFonts w:ascii="Verdana" w:hAnsi="Verdana" w:cs="Calibri"/>
                <w:i/>
                <w:iCs/>
                <w:color w:val="000000"/>
                <w:sz w:val="18"/>
                <w:szCs w:val="18"/>
              </w:rPr>
              <w:t>Dit is een vergissing, had slechts eenmaal in de tabel moeten staan.</w:t>
            </w:r>
          </w:p>
        </w:tc>
      </w:tr>
      <w:tr w:rsidR="005B25DA" w:rsidRPr="000B6907" w14:paraId="1F7B8660" w14:textId="77777777" w:rsidTr="00FD32C9">
        <w:trPr>
          <w:trHeight w:val="199"/>
        </w:trPr>
        <w:tc>
          <w:tcPr>
            <w:tcW w:w="1067" w:type="dxa"/>
            <w:tcBorders>
              <w:top w:val="nil"/>
              <w:left w:val="nil"/>
              <w:bottom w:val="nil"/>
              <w:right w:val="nil"/>
            </w:tcBorders>
            <w:shd w:val="clear" w:color="auto" w:fill="auto"/>
            <w:noWrap/>
            <w:vAlign w:val="bottom"/>
            <w:hideMark/>
          </w:tcPr>
          <w:p w14:paraId="5D96268A"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4516D46"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2D9FAE9" w14:textId="77777777" w:rsidR="005B25DA" w:rsidRPr="000B6907" w:rsidRDefault="005B25DA" w:rsidP="00FD32C9">
            <w:pPr>
              <w:rPr>
                <w:rFonts w:ascii="Verdana" w:hAnsi="Verdana" w:cs="Calibri"/>
                <w:color w:val="000000"/>
                <w:sz w:val="18"/>
                <w:szCs w:val="18"/>
              </w:rPr>
            </w:pPr>
          </w:p>
        </w:tc>
      </w:tr>
      <w:tr w:rsidR="005B25DA" w:rsidRPr="000B6907" w14:paraId="2A312D9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0DEE08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15851BD"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1444B06E"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par. 2.7</w:t>
            </w:r>
          </w:p>
        </w:tc>
      </w:tr>
      <w:tr w:rsidR="005B25DA" w:rsidRPr="000B6907" w14:paraId="49281925"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BAF24EB"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Onderaan de tabel vermeldt u dat de CORSA-migratie geen onderdeel is van de aanbesteding. In de tabel vermeldt u "Ontsluiten e/o integratie van oude content". Kunt u specificeren op welke content u doelt indien dit geen CORSA-data betreft?</w:t>
            </w:r>
          </w:p>
        </w:tc>
      </w:tr>
      <w:tr w:rsidR="005B25DA" w:rsidRPr="000B6907" w14:paraId="418BB50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2598F1D"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0D409E0" w14:textId="4D79478E" w:rsidR="005B25DA" w:rsidRPr="000B6907" w:rsidRDefault="00E65A25" w:rsidP="00E65A25">
            <w:pPr>
              <w:autoSpaceDE w:val="0"/>
              <w:autoSpaceDN w:val="0"/>
              <w:adjustRightInd w:val="0"/>
              <w:rPr>
                <w:rFonts w:ascii="Verdana" w:hAnsi="Verdana" w:cs="Calibri"/>
                <w:i/>
                <w:iCs/>
                <w:color w:val="000000"/>
                <w:sz w:val="18"/>
                <w:szCs w:val="18"/>
              </w:rPr>
            </w:pPr>
            <w:r w:rsidRPr="000B6907">
              <w:rPr>
                <w:rFonts w:ascii="Verdana" w:hAnsi="Verdana" w:cs="Calibri"/>
                <w:i/>
                <w:iCs/>
                <w:color w:val="000000"/>
                <w:sz w:val="18"/>
                <w:szCs w:val="18"/>
              </w:rPr>
              <w:t xml:space="preserve">Het is voor live gang randvoorwaardelijk dat de oude content voor gebruikers en beheerders ontsloten/beheerd kan worden. Alleen wordt opgemerkt dat de kosten hiervoor niet worden meegenomen in </w:t>
            </w:r>
            <w:r w:rsidR="004D2F42" w:rsidRPr="000B6907">
              <w:rPr>
                <w:rFonts w:ascii="Verdana" w:hAnsi="Verdana" w:cs="Calibri"/>
                <w:i/>
                <w:iCs/>
                <w:color w:val="000000"/>
                <w:sz w:val="18"/>
                <w:szCs w:val="18"/>
              </w:rPr>
              <w:t xml:space="preserve">de </w:t>
            </w:r>
            <w:r w:rsidRPr="000B6907">
              <w:rPr>
                <w:rFonts w:ascii="Verdana" w:hAnsi="Verdana" w:cs="Calibri"/>
                <w:i/>
                <w:iCs/>
                <w:color w:val="000000"/>
                <w:sz w:val="18"/>
                <w:szCs w:val="18"/>
              </w:rPr>
              <w:t xml:space="preserve">beoordeling van de aanbesteding. </w:t>
            </w:r>
          </w:p>
        </w:tc>
      </w:tr>
      <w:tr w:rsidR="005B25DA" w:rsidRPr="000B6907" w14:paraId="49DB2437" w14:textId="77777777" w:rsidTr="00FD32C9">
        <w:trPr>
          <w:trHeight w:val="199"/>
        </w:trPr>
        <w:tc>
          <w:tcPr>
            <w:tcW w:w="1067" w:type="dxa"/>
            <w:tcBorders>
              <w:top w:val="nil"/>
              <w:left w:val="nil"/>
              <w:bottom w:val="nil"/>
              <w:right w:val="nil"/>
            </w:tcBorders>
            <w:shd w:val="clear" w:color="auto" w:fill="auto"/>
            <w:noWrap/>
            <w:vAlign w:val="bottom"/>
            <w:hideMark/>
          </w:tcPr>
          <w:p w14:paraId="27ABF761"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B3DFC10"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3FBB1A6" w14:textId="77777777" w:rsidR="005B25DA" w:rsidRPr="000B6907" w:rsidRDefault="005B25DA" w:rsidP="00FD32C9">
            <w:pPr>
              <w:rPr>
                <w:rFonts w:ascii="Verdana" w:hAnsi="Verdana" w:cs="Calibri"/>
                <w:color w:val="000000"/>
                <w:sz w:val="18"/>
                <w:szCs w:val="18"/>
              </w:rPr>
            </w:pPr>
          </w:p>
        </w:tc>
      </w:tr>
      <w:tr w:rsidR="005B25DA" w:rsidRPr="000B6907" w14:paraId="06EE51F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70935EF"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766F781"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431D613"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deel 2 par 2.2:</w:t>
            </w:r>
          </w:p>
        </w:tc>
      </w:tr>
      <w:tr w:rsidR="005B25DA" w:rsidRPr="000B6907" w14:paraId="18FD56F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FCA8FD8"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U verzoekt PVA01 t/m PVA05 uit te werken in 8 pagina's. Inschrijver vindt dit niet realistisch gezien hetgeen wordt uitgevraagd. Ook komt dit de kwaliteit niet ten goede. Bent u akkoord om het maximum van 8 pagina's te laten vervallen.</w:t>
            </w:r>
          </w:p>
        </w:tc>
      </w:tr>
      <w:tr w:rsidR="005B25DA" w:rsidRPr="000B6907" w14:paraId="6269462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9FF1C20"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AE6C6E6" w14:textId="66F3456E"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E65A25" w:rsidRPr="000B6907">
              <w:rPr>
                <w:rFonts w:ascii="Verdana" w:hAnsi="Verdana" w:cs="Calibri"/>
                <w:i/>
                <w:iCs/>
                <w:color w:val="000000"/>
                <w:sz w:val="18"/>
                <w:szCs w:val="18"/>
              </w:rPr>
              <w:t>Akkoord, waarbij wordt verzocht om het plan van aanpak kort en bondig te houden.</w:t>
            </w:r>
          </w:p>
        </w:tc>
      </w:tr>
      <w:tr w:rsidR="005B25DA" w:rsidRPr="000B6907" w14:paraId="3C714A3C" w14:textId="77777777" w:rsidTr="00FD32C9">
        <w:trPr>
          <w:trHeight w:val="199"/>
        </w:trPr>
        <w:tc>
          <w:tcPr>
            <w:tcW w:w="1067" w:type="dxa"/>
            <w:tcBorders>
              <w:top w:val="nil"/>
              <w:left w:val="nil"/>
              <w:bottom w:val="nil"/>
              <w:right w:val="nil"/>
            </w:tcBorders>
            <w:shd w:val="clear" w:color="auto" w:fill="auto"/>
            <w:noWrap/>
            <w:vAlign w:val="bottom"/>
            <w:hideMark/>
          </w:tcPr>
          <w:p w14:paraId="7BB48BB8"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8611E55"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0D592E6" w14:textId="77777777" w:rsidR="005B25DA" w:rsidRPr="000B6907" w:rsidRDefault="005B25DA" w:rsidP="00FD32C9">
            <w:pPr>
              <w:rPr>
                <w:rFonts w:ascii="Verdana" w:hAnsi="Verdana" w:cs="Calibri"/>
                <w:color w:val="000000"/>
                <w:sz w:val="18"/>
                <w:szCs w:val="18"/>
              </w:rPr>
            </w:pPr>
          </w:p>
        </w:tc>
      </w:tr>
      <w:tr w:rsidR="005B25DA" w:rsidRPr="000B6907" w14:paraId="3DE4E7B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139C0FA"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39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7FAD2736"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0C62E24"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Aanbestedingsdocument deel 2 par 2.2</w:t>
            </w:r>
          </w:p>
        </w:tc>
      </w:tr>
      <w:tr w:rsidR="005B25DA" w:rsidRPr="000B6907" w14:paraId="79568BA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9AC3CF"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U vraagt in PvA01 om een degelijke reële planning. Mag deze planning als (digitale) bijlage bij de uitwerking van PVA01 t/m PVA05 worden toegevoegd?</w:t>
            </w:r>
          </w:p>
        </w:tc>
      </w:tr>
      <w:tr w:rsidR="005B25DA" w:rsidRPr="000B6907" w14:paraId="2A9B470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8377882"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316BE9C" w14:textId="76990AAF"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E65A25" w:rsidRPr="000B6907">
              <w:rPr>
                <w:rFonts w:ascii="Verdana" w:hAnsi="Verdana" w:cs="Calibri"/>
                <w:i/>
                <w:iCs/>
                <w:color w:val="000000"/>
                <w:sz w:val="18"/>
                <w:szCs w:val="18"/>
              </w:rPr>
              <w:t>Akkoord</w:t>
            </w:r>
          </w:p>
        </w:tc>
      </w:tr>
      <w:tr w:rsidR="005B25DA" w:rsidRPr="000B6907" w14:paraId="3A91DFC0"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200C803"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40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305E738"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48417CC"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PvE - O3:</w:t>
            </w:r>
          </w:p>
        </w:tc>
      </w:tr>
      <w:tr w:rsidR="005B25DA" w:rsidRPr="000B6907" w14:paraId="3583127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9419F25"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Opdrachtgever verwijst naar "onderstaande handelingen". Echter deze handeling worden niet weergegeven bij de vraag.</w:t>
            </w:r>
          </w:p>
        </w:tc>
      </w:tr>
      <w:tr w:rsidR="005B25DA" w:rsidRPr="000B6907" w14:paraId="2CCE1A0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068A977"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A39F739" w14:textId="486822C4"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26522C" w:rsidRPr="000B6907">
              <w:rPr>
                <w:rFonts w:ascii="Verdana" w:hAnsi="Verdana" w:cs="Calibri"/>
                <w:i/>
                <w:iCs/>
                <w:color w:val="000000"/>
                <w:sz w:val="18"/>
                <w:szCs w:val="18"/>
              </w:rPr>
              <w:t>Hier had een verwijzing moeten staan naar de handelingen zoals deze staan opgesomd in punt 19 van het cloudbeleid (bijlage 2).</w:t>
            </w:r>
          </w:p>
        </w:tc>
      </w:tr>
      <w:tr w:rsidR="005B25DA" w:rsidRPr="000B6907" w14:paraId="098E297F" w14:textId="77777777" w:rsidTr="00FD32C9">
        <w:trPr>
          <w:trHeight w:val="199"/>
        </w:trPr>
        <w:tc>
          <w:tcPr>
            <w:tcW w:w="1067" w:type="dxa"/>
            <w:tcBorders>
              <w:top w:val="nil"/>
              <w:left w:val="nil"/>
              <w:bottom w:val="nil"/>
              <w:right w:val="nil"/>
            </w:tcBorders>
            <w:shd w:val="clear" w:color="auto" w:fill="auto"/>
            <w:noWrap/>
            <w:vAlign w:val="bottom"/>
            <w:hideMark/>
          </w:tcPr>
          <w:p w14:paraId="79C8677C"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836F90F"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FFD756A" w14:textId="77777777" w:rsidR="005B25DA" w:rsidRPr="000B6907" w:rsidRDefault="005B25DA" w:rsidP="00FD32C9">
            <w:pPr>
              <w:rPr>
                <w:rFonts w:ascii="Verdana" w:hAnsi="Verdana" w:cs="Calibri"/>
                <w:color w:val="000000"/>
                <w:sz w:val="18"/>
                <w:szCs w:val="18"/>
              </w:rPr>
            </w:pPr>
          </w:p>
        </w:tc>
      </w:tr>
      <w:tr w:rsidR="005B25DA" w:rsidRPr="000B6907" w14:paraId="7B44429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DDA9347"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41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550CFBA" w14:textId="77777777" w:rsidR="005B25DA" w:rsidRPr="000B6907" w:rsidRDefault="005B25DA" w:rsidP="00FD32C9">
            <w:pPr>
              <w:rPr>
                <w:rFonts w:ascii="Verdana" w:hAnsi="Verdana" w:cs="Calibri"/>
                <w:b/>
                <w:bCs/>
                <w:color w:val="000000"/>
                <w:sz w:val="18"/>
                <w:szCs w:val="18"/>
              </w:rPr>
            </w:pP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83DF09A"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PvE E12 en O24</w:t>
            </w:r>
          </w:p>
        </w:tc>
      </w:tr>
      <w:tr w:rsidR="005B25DA" w:rsidRPr="000B6907" w14:paraId="1E5F5FB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BADA59" w14:textId="77777777" w:rsidR="005B25DA" w:rsidRPr="000B6907" w:rsidRDefault="005B25DA" w:rsidP="00FD32C9">
            <w:pPr>
              <w:rPr>
                <w:rFonts w:ascii="Verdana" w:hAnsi="Verdana"/>
                <w:sz w:val="18"/>
                <w:szCs w:val="18"/>
              </w:rPr>
            </w:pPr>
            <w:r w:rsidRPr="000B6907">
              <w:rPr>
                <w:rFonts w:ascii="Verdana" w:hAnsi="Verdana"/>
                <w:sz w:val="18"/>
                <w:szCs w:val="18"/>
              </w:rPr>
              <w:t xml:space="preserve">In E12 geeft u Inschrijver de vrijheid te kiezen voor een eigen documentcreatietool of een koppeling met iWriter. In O24 vraagt u of een koppeling met iWriter (inclusief benodigde consultancy uren) onderdeel is van de aanbieding. Dit brengt een risico met zich mee in de beoordeling van O24. Immers, wanneer Inschrijver meldt dat een StUF-DCR koppeling met iWriter geen onderdeel is van de aanbieding omdat een eigen documentcreatietool wordt geleverd, bestaat de kans dat Inschrijver hier minpunten voor krijgt bij de beoordeling voor deze vraag. Ook het tegenovergestelde is mogelijk: een Inschrijver kiest voor het uitgangspunt van een koppeling met een gespecialiseerde documentcreatietool als iWriter en neemt dit op in het prijzenblad. Een andere Inschrijver die vervolgens kiest voor de eigen documentcreatietool, mogelijk minder geavanceerd dan iWriter maar voldoende voor u als Opdrachtgever, neemt dit niet op in het prijzenblad. Kortom, zonder duideljke omschrijving van de minimale functionaliteit van een documentcreatietool kan Inschrijver geen afweging maken te kiezen voor de eigen oplossing of een koppeling met iWriter. Kunt u duidelijkheid verschaffen wat de minimale functievereisten voor de documentcreatietool zijn? Zo niet, hoe wordt voorkomen dat O24-G niet "eerlijk" wordt beoordeeld omdat obv E12 Inschrijver twee uitgangspunten kan kiezen. </w:t>
            </w:r>
          </w:p>
          <w:p w14:paraId="0F572CD3" w14:textId="77777777" w:rsidR="005B25DA" w:rsidRPr="000B6907" w:rsidRDefault="005B25DA" w:rsidP="00FD32C9">
            <w:pPr>
              <w:rPr>
                <w:rFonts w:ascii="Verdana" w:hAnsi="Verdana" w:cs="Calibri"/>
                <w:color w:val="000000"/>
                <w:sz w:val="18"/>
                <w:szCs w:val="18"/>
              </w:rPr>
            </w:pPr>
          </w:p>
        </w:tc>
      </w:tr>
      <w:tr w:rsidR="005B25DA" w:rsidRPr="000B6907" w14:paraId="5B5429E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BE89B45"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5997617" w14:textId="2BC33F66"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201590" w:rsidRPr="000B6907">
              <w:rPr>
                <w:rFonts w:ascii="Verdana" w:hAnsi="Verdana" w:cs="Calibri"/>
                <w:i/>
                <w:iCs/>
                <w:color w:val="000000"/>
                <w:sz w:val="18"/>
                <w:szCs w:val="18"/>
              </w:rPr>
              <w:t>We hebben een duidelijke voorkeur om de documentcreatie met I-writer te ondersteunen en dat willen we ook zo beoordelen</w:t>
            </w:r>
          </w:p>
        </w:tc>
      </w:tr>
      <w:tr w:rsidR="005B25DA" w:rsidRPr="000B6907" w14:paraId="01C1820C" w14:textId="77777777" w:rsidTr="00FD32C9">
        <w:trPr>
          <w:trHeight w:val="199"/>
        </w:trPr>
        <w:tc>
          <w:tcPr>
            <w:tcW w:w="1067" w:type="dxa"/>
            <w:tcBorders>
              <w:top w:val="nil"/>
              <w:left w:val="nil"/>
              <w:bottom w:val="nil"/>
              <w:right w:val="nil"/>
            </w:tcBorders>
            <w:shd w:val="clear" w:color="auto" w:fill="auto"/>
            <w:noWrap/>
            <w:vAlign w:val="bottom"/>
            <w:hideMark/>
          </w:tcPr>
          <w:p w14:paraId="46D8125A"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A44F091" w14:textId="77777777" w:rsidR="005B25DA" w:rsidRPr="000B6907" w:rsidRDefault="005B25DA"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71CDDDC3" w14:textId="77777777" w:rsidR="005B25DA" w:rsidRPr="000B6907" w:rsidRDefault="005B25DA" w:rsidP="00FD32C9">
            <w:pPr>
              <w:rPr>
                <w:rFonts w:ascii="Verdana" w:hAnsi="Verdana" w:cs="Calibri"/>
                <w:color w:val="000000"/>
                <w:sz w:val="18"/>
                <w:szCs w:val="18"/>
              </w:rPr>
            </w:pPr>
          </w:p>
        </w:tc>
      </w:tr>
      <w:tr w:rsidR="005B25DA" w:rsidRPr="000B6907" w14:paraId="2DE4DEC9" w14:textId="77777777" w:rsidTr="00FD32C9">
        <w:trPr>
          <w:gridAfter w:val="1"/>
          <w:wAfter w:w="526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7A6B1BD" w14:textId="77777777" w:rsidR="005B25DA"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42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0FDA662" w14:textId="77777777" w:rsidR="005B25DA" w:rsidRPr="000B6907" w:rsidRDefault="005B25DA" w:rsidP="00FD32C9">
            <w:pPr>
              <w:rPr>
                <w:rFonts w:ascii="Verdana" w:hAnsi="Verdana" w:cs="Calibri"/>
                <w:b/>
                <w:bCs/>
                <w:color w:val="000000"/>
                <w:sz w:val="18"/>
                <w:szCs w:val="18"/>
              </w:rPr>
            </w:pPr>
            <w:r w:rsidRPr="000B6907">
              <w:rPr>
                <w:rFonts w:ascii="Verdana" w:hAnsi="Verdana"/>
                <w:b/>
                <w:sz w:val="18"/>
                <w:szCs w:val="18"/>
              </w:rPr>
              <w:t>PvE - O6:</w:t>
            </w:r>
          </w:p>
        </w:tc>
      </w:tr>
      <w:tr w:rsidR="005B25DA" w:rsidRPr="000B6907" w14:paraId="7AD3AAE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0438F0D"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Voor de volledigheid: wat is de vraag? Laat zien hoe de Oplossing in staat is om vanuit de zaak emails te versturen?</w:t>
            </w:r>
          </w:p>
        </w:tc>
      </w:tr>
      <w:tr w:rsidR="005B25DA" w:rsidRPr="000B6907" w14:paraId="3F67C13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54F6CAE"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35F0EE3" w14:textId="77777777" w:rsidR="0026522C"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6109C" w:rsidRPr="000B6907">
              <w:rPr>
                <w:rFonts w:ascii="Verdana" w:hAnsi="Verdana" w:cs="Calibri"/>
                <w:i/>
                <w:iCs/>
                <w:color w:val="000000"/>
                <w:sz w:val="18"/>
                <w:szCs w:val="18"/>
              </w:rPr>
              <w:t> </w:t>
            </w:r>
          </w:p>
          <w:p w14:paraId="25B5C996" w14:textId="62F1108B" w:rsidR="0026522C" w:rsidRPr="000B6907" w:rsidRDefault="0026522C" w:rsidP="0026522C">
            <w:pPr>
              <w:rPr>
                <w:rFonts w:ascii="Verdana" w:hAnsi="Verdana" w:cs="Calibri"/>
                <w:i/>
                <w:iCs/>
                <w:color w:val="000000"/>
                <w:sz w:val="18"/>
                <w:szCs w:val="18"/>
              </w:rPr>
            </w:pPr>
            <w:r w:rsidRPr="000B6907">
              <w:rPr>
                <w:rFonts w:ascii="Verdana" w:hAnsi="Verdana" w:cs="Calibri"/>
                <w:i/>
                <w:iCs/>
                <w:color w:val="000000"/>
                <w:sz w:val="18"/>
                <w:szCs w:val="18"/>
              </w:rPr>
              <w:t xml:space="preserve">Het is een wens dat de oplossing is in staat </w:t>
            </w:r>
            <w:r w:rsidR="00641AE9" w:rsidRPr="000B6907">
              <w:rPr>
                <w:rFonts w:ascii="Verdana" w:hAnsi="Verdana" w:cs="Calibri"/>
                <w:i/>
                <w:iCs/>
                <w:color w:val="000000"/>
                <w:sz w:val="18"/>
                <w:szCs w:val="18"/>
              </w:rPr>
              <w:t xml:space="preserve">is </w:t>
            </w:r>
            <w:r w:rsidRPr="000B6907">
              <w:rPr>
                <w:rFonts w:ascii="Verdana" w:hAnsi="Verdana" w:cs="Calibri"/>
                <w:i/>
                <w:iCs/>
                <w:color w:val="000000"/>
                <w:sz w:val="18"/>
                <w:szCs w:val="18"/>
              </w:rPr>
              <w:t>om vanuit de zaak e-mails te versturen door middel van Microsoft Outlook met in de bijlage geselecteerde documenten uit het DMS. Geef aan of en op welke wijze dit mogelijk is in uw oplossing.</w:t>
            </w:r>
          </w:p>
          <w:p w14:paraId="73091B43" w14:textId="40CACE64" w:rsidR="005B25DA" w:rsidRPr="000B6907" w:rsidRDefault="005B25DA" w:rsidP="00FD32C9">
            <w:pPr>
              <w:rPr>
                <w:rFonts w:ascii="Verdana" w:hAnsi="Verdana" w:cs="Calibri"/>
                <w:i/>
                <w:iCs/>
                <w:color w:val="000000"/>
                <w:sz w:val="18"/>
                <w:szCs w:val="18"/>
              </w:rPr>
            </w:pPr>
          </w:p>
        </w:tc>
      </w:tr>
      <w:tr w:rsidR="005B25DA" w:rsidRPr="000B6907" w14:paraId="33651533" w14:textId="77777777" w:rsidTr="00FD32C9">
        <w:trPr>
          <w:gridAfter w:val="1"/>
          <w:wAfter w:w="5260" w:type="dxa"/>
          <w:trHeight w:val="199"/>
        </w:trPr>
        <w:tc>
          <w:tcPr>
            <w:tcW w:w="1067" w:type="dxa"/>
            <w:tcBorders>
              <w:top w:val="nil"/>
              <w:left w:val="nil"/>
              <w:bottom w:val="nil"/>
              <w:right w:val="nil"/>
            </w:tcBorders>
            <w:shd w:val="clear" w:color="auto" w:fill="auto"/>
            <w:noWrap/>
            <w:vAlign w:val="bottom"/>
            <w:hideMark/>
          </w:tcPr>
          <w:p w14:paraId="0A6B455A"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0504B49" w14:textId="77777777" w:rsidR="005B25DA" w:rsidRPr="000B6907" w:rsidRDefault="005B25DA" w:rsidP="00FD32C9">
            <w:pPr>
              <w:rPr>
                <w:rFonts w:ascii="Verdana" w:hAnsi="Verdana" w:cs="Calibri"/>
                <w:color w:val="000000"/>
                <w:sz w:val="18"/>
                <w:szCs w:val="18"/>
              </w:rPr>
            </w:pPr>
          </w:p>
        </w:tc>
      </w:tr>
    </w:tbl>
    <w:p w14:paraId="47EB0BA9" w14:textId="77777777" w:rsidR="005B25DA" w:rsidRDefault="005B25DA" w:rsidP="005B25DA">
      <w:pPr>
        <w:rPr>
          <w:rFonts w:ascii="Verdana" w:hAnsi="Verdana"/>
          <w:sz w:val="18"/>
          <w:szCs w:val="18"/>
        </w:rPr>
      </w:pPr>
    </w:p>
    <w:p w14:paraId="585C2481" w14:textId="77777777" w:rsidR="000B6907" w:rsidRDefault="000B6907" w:rsidP="005B25DA">
      <w:pPr>
        <w:rPr>
          <w:rFonts w:ascii="Verdana" w:hAnsi="Verdana"/>
          <w:sz w:val="18"/>
          <w:szCs w:val="18"/>
        </w:rPr>
      </w:pPr>
    </w:p>
    <w:p w14:paraId="61F14DDD" w14:textId="77777777" w:rsidR="000B6907" w:rsidRDefault="000B6907" w:rsidP="005B25DA">
      <w:pPr>
        <w:rPr>
          <w:rFonts w:ascii="Verdana" w:hAnsi="Verdana"/>
          <w:sz w:val="18"/>
          <w:szCs w:val="18"/>
        </w:rPr>
      </w:pPr>
    </w:p>
    <w:p w14:paraId="014511CC" w14:textId="77777777" w:rsidR="000B6907" w:rsidRDefault="000B6907" w:rsidP="005B25DA">
      <w:pPr>
        <w:rPr>
          <w:rFonts w:ascii="Verdana" w:hAnsi="Verdana"/>
          <w:sz w:val="18"/>
          <w:szCs w:val="18"/>
        </w:rPr>
      </w:pPr>
    </w:p>
    <w:p w14:paraId="51C871E9" w14:textId="77777777" w:rsidR="000B6907" w:rsidRPr="000B6907" w:rsidRDefault="000B6907"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4D59E31C" w14:textId="77777777" w:rsidTr="00FD32C9">
        <w:trPr>
          <w:gridAfter w:val="1"/>
          <w:wAfter w:w="526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F2B2CD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43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663CA6F"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PVE Algemeen</w:t>
            </w:r>
          </w:p>
        </w:tc>
      </w:tr>
      <w:tr w:rsidR="005B25DA" w:rsidRPr="000B6907" w14:paraId="6BE64AA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6A7A66"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De telling in het document vanaf O18 loopt niet helemaal correct. Gaarne herstellen om verwarring te voorkomen.</w:t>
            </w:r>
          </w:p>
        </w:tc>
      </w:tr>
      <w:tr w:rsidR="005B25DA" w:rsidRPr="000B6907" w14:paraId="4DA4798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CCA0FCD"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ECD1B7D" w14:textId="0BBE97A2" w:rsidR="005B25DA" w:rsidRPr="000B6907" w:rsidRDefault="0026522C" w:rsidP="00FD32C9">
            <w:pPr>
              <w:rPr>
                <w:rFonts w:ascii="Verdana" w:hAnsi="Verdana" w:cs="Calibri"/>
                <w:i/>
                <w:iCs/>
                <w:color w:val="000000"/>
                <w:sz w:val="18"/>
                <w:szCs w:val="18"/>
              </w:rPr>
            </w:pPr>
            <w:r w:rsidRPr="000B6907">
              <w:rPr>
                <w:rFonts w:ascii="Verdana" w:hAnsi="Verdana" w:cs="Calibri"/>
                <w:i/>
                <w:iCs/>
                <w:color w:val="000000"/>
                <w:sz w:val="18"/>
                <w:szCs w:val="18"/>
              </w:rPr>
              <w:t>Eerste O18 wordt O18a en tweede O18 wordt O18b. De overige nummering blijft met deze wijziging volledig gehandhaafd.</w:t>
            </w:r>
            <w:r w:rsidR="00B444CA" w:rsidRPr="000B6907">
              <w:rPr>
                <w:rFonts w:ascii="Verdana" w:hAnsi="Verdana" w:cs="Calibri"/>
                <w:i/>
                <w:iCs/>
                <w:color w:val="000000"/>
                <w:sz w:val="18"/>
                <w:szCs w:val="18"/>
              </w:rPr>
              <w:t xml:space="preserve"> </w:t>
            </w:r>
            <w:r w:rsidR="00A3272A" w:rsidRPr="000B6907">
              <w:rPr>
                <w:rFonts w:ascii="Verdana" w:hAnsi="Verdana" w:cs="Calibri"/>
                <w:i/>
                <w:iCs/>
                <w:color w:val="000000"/>
                <w:sz w:val="18"/>
                <w:szCs w:val="18"/>
              </w:rPr>
              <w:t>De nummering in het PvE is hierop nu aangepast.</w:t>
            </w:r>
          </w:p>
        </w:tc>
      </w:tr>
      <w:tr w:rsidR="005B25DA" w:rsidRPr="000B6907" w14:paraId="00649455" w14:textId="77777777" w:rsidTr="00FD32C9">
        <w:trPr>
          <w:gridAfter w:val="1"/>
          <w:wAfter w:w="5260" w:type="dxa"/>
          <w:trHeight w:val="199"/>
        </w:trPr>
        <w:tc>
          <w:tcPr>
            <w:tcW w:w="1067" w:type="dxa"/>
            <w:tcBorders>
              <w:top w:val="nil"/>
              <w:left w:val="nil"/>
              <w:bottom w:val="nil"/>
              <w:right w:val="nil"/>
            </w:tcBorders>
            <w:shd w:val="clear" w:color="auto" w:fill="auto"/>
            <w:noWrap/>
            <w:vAlign w:val="bottom"/>
            <w:hideMark/>
          </w:tcPr>
          <w:p w14:paraId="39D71845"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BCADBF2" w14:textId="77777777" w:rsidR="005B25DA" w:rsidRPr="000B6907" w:rsidRDefault="005B25DA" w:rsidP="00FD32C9">
            <w:pPr>
              <w:rPr>
                <w:rFonts w:ascii="Verdana" w:hAnsi="Verdana" w:cs="Calibri"/>
                <w:color w:val="000000"/>
                <w:sz w:val="18"/>
                <w:szCs w:val="18"/>
              </w:rPr>
            </w:pPr>
          </w:p>
        </w:tc>
      </w:tr>
    </w:tbl>
    <w:p w14:paraId="2D9B23F2"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15FCA425" w14:textId="77777777" w:rsidTr="00FD32C9">
        <w:trPr>
          <w:gridAfter w:val="1"/>
          <w:wAfter w:w="526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3BED50E"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44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B004FA8"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PVE 024</w:t>
            </w:r>
          </w:p>
        </w:tc>
      </w:tr>
      <w:tr w:rsidR="005B25DA" w:rsidRPr="000B6907" w14:paraId="4B192BA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31D731"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Inschrijver wenst antwoord inzichtelijk te maken in een Excel-spreadsheet. Dit komt de overzichtelijkheid ten goede. Is dit akkoord?</w:t>
            </w:r>
          </w:p>
        </w:tc>
      </w:tr>
      <w:tr w:rsidR="005B25DA" w:rsidRPr="000B6907" w14:paraId="418E0196"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FAD3A28"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39CCDBF" w14:textId="6B002E50"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285370" w:rsidRPr="000B6907">
              <w:rPr>
                <w:rFonts w:ascii="Verdana" w:hAnsi="Verdana" w:cs="Calibri"/>
                <w:i/>
                <w:iCs/>
                <w:color w:val="000000"/>
                <w:sz w:val="18"/>
                <w:szCs w:val="18"/>
              </w:rPr>
              <w:t>Akkoord.</w:t>
            </w:r>
          </w:p>
        </w:tc>
      </w:tr>
      <w:tr w:rsidR="005B25DA" w:rsidRPr="000B6907" w14:paraId="051A8074" w14:textId="77777777" w:rsidTr="00FD32C9">
        <w:trPr>
          <w:gridAfter w:val="1"/>
          <w:wAfter w:w="5260" w:type="dxa"/>
          <w:trHeight w:val="199"/>
        </w:trPr>
        <w:tc>
          <w:tcPr>
            <w:tcW w:w="1067" w:type="dxa"/>
            <w:tcBorders>
              <w:top w:val="nil"/>
              <w:left w:val="nil"/>
              <w:bottom w:val="nil"/>
              <w:right w:val="nil"/>
            </w:tcBorders>
            <w:shd w:val="clear" w:color="auto" w:fill="auto"/>
            <w:noWrap/>
            <w:vAlign w:val="bottom"/>
            <w:hideMark/>
          </w:tcPr>
          <w:p w14:paraId="7FDFB23A"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3C55A00" w14:textId="77777777" w:rsidR="005B25DA" w:rsidRPr="000B6907" w:rsidRDefault="005B25DA" w:rsidP="00FD32C9">
            <w:pPr>
              <w:rPr>
                <w:rFonts w:ascii="Verdana" w:hAnsi="Verdana" w:cs="Calibri"/>
                <w:color w:val="000000"/>
                <w:sz w:val="18"/>
                <w:szCs w:val="18"/>
              </w:rPr>
            </w:pPr>
          </w:p>
        </w:tc>
      </w:tr>
    </w:tbl>
    <w:p w14:paraId="64BE9C6F"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18241A24" w14:textId="77777777" w:rsidTr="00FD32C9">
        <w:trPr>
          <w:gridAfter w:val="1"/>
          <w:wAfter w:w="526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F84344C"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45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DD74FFB"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Bijlage 2 algemeen</w:t>
            </w:r>
          </w:p>
        </w:tc>
      </w:tr>
      <w:tr w:rsidR="005B25DA" w:rsidRPr="000B6907" w14:paraId="3F7652B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C0B9545" w14:textId="77777777" w:rsidR="005B25DA" w:rsidRPr="000B6907" w:rsidRDefault="005B25DA" w:rsidP="00FD32C9">
            <w:pPr>
              <w:rPr>
                <w:rFonts w:ascii="Verdana" w:hAnsi="Verdana"/>
                <w:sz w:val="18"/>
                <w:szCs w:val="18"/>
              </w:rPr>
            </w:pPr>
            <w:r w:rsidRPr="000B6907">
              <w:rPr>
                <w:rFonts w:ascii="Verdana" w:hAnsi="Verdana"/>
                <w:sz w:val="18"/>
                <w:szCs w:val="18"/>
              </w:rPr>
              <w:t>Om verwarring te voorkomen kunt u toelichten wat uw definitie is van  'de Private Cloud en Public Clouds'?</w:t>
            </w:r>
          </w:p>
          <w:p w14:paraId="236A48C4" w14:textId="77777777" w:rsidR="005B25DA" w:rsidRPr="000B6907" w:rsidRDefault="005B25DA" w:rsidP="00FD32C9">
            <w:pPr>
              <w:rPr>
                <w:rFonts w:ascii="Verdana" w:hAnsi="Verdana" w:cs="Calibri"/>
                <w:color w:val="000000"/>
                <w:sz w:val="18"/>
                <w:szCs w:val="18"/>
              </w:rPr>
            </w:pPr>
          </w:p>
        </w:tc>
      </w:tr>
      <w:tr w:rsidR="005B25DA" w:rsidRPr="000B6907" w14:paraId="196EE21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950AD5F"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0AC1349" w14:textId="5A6B0EC2" w:rsidR="001F736E" w:rsidRPr="000B6907" w:rsidRDefault="005B25DA" w:rsidP="001F736E">
            <w:pPr>
              <w:rPr>
                <w:rFonts w:ascii="Verdana" w:hAnsi="Verdana" w:cs="Calibri"/>
                <w:i/>
                <w:iCs/>
                <w:color w:val="000000"/>
                <w:sz w:val="18"/>
                <w:szCs w:val="18"/>
              </w:rPr>
            </w:pPr>
            <w:r w:rsidRPr="000B6907">
              <w:rPr>
                <w:rFonts w:ascii="Verdana" w:hAnsi="Verdana" w:cs="Calibri"/>
                <w:i/>
                <w:iCs/>
                <w:color w:val="000000"/>
                <w:sz w:val="18"/>
                <w:szCs w:val="18"/>
              </w:rPr>
              <w:t> </w:t>
            </w:r>
            <w:r w:rsidR="001F736E" w:rsidRPr="000B6907">
              <w:rPr>
                <w:rFonts w:ascii="Verdana" w:hAnsi="Verdana" w:cs="Calibri"/>
                <w:i/>
                <w:iCs/>
                <w:color w:val="000000"/>
                <w:sz w:val="18"/>
                <w:szCs w:val="18"/>
              </w:rPr>
              <w:t>De Private Cloud is de IT omgeving/infrastructuur die Waalwijk zelf in beheer heeft, bestaande uit hardware, software en services. Dit alles On Premise maar ook in datacenter van een derde partij. De Public Cloud maakt gebruik van een gedeelde infrastructuur op een locatie van een derde partij.</w:t>
            </w:r>
          </w:p>
          <w:p w14:paraId="6717DC64" w14:textId="11B9FB15" w:rsidR="005B25DA" w:rsidRPr="000B6907" w:rsidRDefault="005B25DA" w:rsidP="00FD32C9">
            <w:pPr>
              <w:rPr>
                <w:rFonts w:ascii="Verdana" w:hAnsi="Verdana" w:cs="Calibri"/>
                <w:i/>
                <w:iCs/>
                <w:color w:val="000000"/>
                <w:sz w:val="18"/>
                <w:szCs w:val="18"/>
              </w:rPr>
            </w:pPr>
          </w:p>
        </w:tc>
      </w:tr>
      <w:tr w:rsidR="005B25DA" w:rsidRPr="000B6907" w14:paraId="677714D1" w14:textId="77777777" w:rsidTr="00FD32C9">
        <w:trPr>
          <w:gridAfter w:val="1"/>
          <w:wAfter w:w="5260" w:type="dxa"/>
          <w:trHeight w:val="199"/>
        </w:trPr>
        <w:tc>
          <w:tcPr>
            <w:tcW w:w="1067" w:type="dxa"/>
            <w:tcBorders>
              <w:top w:val="nil"/>
              <w:left w:val="nil"/>
              <w:bottom w:val="nil"/>
              <w:right w:val="nil"/>
            </w:tcBorders>
            <w:shd w:val="clear" w:color="auto" w:fill="auto"/>
            <w:noWrap/>
            <w:vAlign w:val="bottom"/>
            <w:hideMark/>
          </w:tcPr>
          <w:p w14:paraId="4DE44633"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965F50F" w14:textId="77777777" w:rsidR="005B25DA" w:rsidRPr="000B6907" w:rsidRDefault="005B25DA" w:rsidP="00FD32C9">
            <w:pPr>
              <w:rPr>
                <w:rFonts w:ascii="Verdana" w:hAnsi="Verdana" w:cs="Calibri"/>
                <w:color w:val="000000"/>
                <w:sz w:val="18"/>
                <w:szCs w:val="18"/>
              </w:rPr>
            </w:pPr>
          </w:p>
        </w:tc>
      </w:tr>
    </w:tbl>
    <w:p w14:paraId="5E6683FE" w14:textId="77777777" w:rsidR="005B25DA" w:rsidRPr="000B6907" w:rsidRDefault="005B25DA" w:rsidP="005B25DA">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5B25DA" w:rsidRPr="000B6907" w14:paraId="7E87212C" w14:textId="77777777" w:rsidTr="000921A2">
        <w:trPr>
          <w:gridAfter w:val="1"/>
          <w:wAfter w:w="526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DE2A0F6"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46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A45B03F" w14:textId="77777777" w:rsidR="005B25DA" w:rsidRPr="000B6907" w:rsidRDefault="005B25DA" w:rsidP="00FD32C9">
            <w:pPr>
              <w:rPr>
                <w:rFonts w:ascii="Verdana" w:hAnsi="Verdana" w:cs="Calibri"/>
                <w:b/>
                <w:bCs/>
                <w:color w:val="000000"/>
                <w:sz w:val="18"/>
                <w:szCs w:val="18"/>
              </w:rPr>
            </w:pPr>
            <w:r w:rsidRPr="000B6907">
              <w:rPr>
                <w:rFonts w:ascii="Verdana" w:hAnsi="Verdana" w:cs="Calibri"/>
                <w:b/>
                <w:bCs/>
                <w:color w:val="000000"/>
                <w:sz w:val="18"/>
                <w:szCs w:val="18"/>
              </w:rPr>
              <w:t>PVE 020</w:t>
            </w:r>
          </w:p>
        </w:tc>
      </w:tr>
      <w:tr w:rsidR="005B25DA" w:rsidRPr="000B6907" w14:paraId="1357EE46" w14:textId="77777777" w:rsidTr="000921A2">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108F58" w14:textId="77777777" w:rsidR="005B25DA" w:rsidRPr="000B6907" w:rsidRDefault="005B25DA" w:rsidP="00FD32C9">
            <w:pPr>
              <w:rPr>
                <w:rFonts w:ascii="Verdana" w:hAnsi="Verdana" w:cs="Calibri"/>
                <w:color w:val="000000"/>
                <w:sz w:val="18"/>
                <w:szCs w:val="18"/>
              </w:rPr>
            </w:pPr>
            <w:r w:rsidRPr="000B6907">
              <w:rPr>
                <w:rFonts w:ascii="Verdana" w:hAnsi="Verdana"/>
                <w:sz w:val="18"/>
                <w:szCs w:val="18"/>
              </w:rPr>
              <w:t>Waalwijk wil organisaties (en contactpersonen daarvan) registreren in klantcontact. Is het toegestaan om de registratie te laten plaatsvinden in het zaaksysteem van waaruit het contactsysteem de informatie kan ophalen?</w:t>
            </w:r>
          </w:p>
        </w:tc>
      </w:tr>
      <w:tr w:rsidR="005B25DA" w:rsidRPr="000B6907" w14:paraId="072F1C4F" w14:textId="77777777" w:rsidTr="000921A2">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F5CBBF6" w14:textId="77777777"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3A39F9E" w14:textId="59316504" w:rsidR="005B25DA" w:rsidRPr="000B6907" w:rsidRDefault="005B25DA"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9F5090" w:rsidRPr="000B6907">
              <w:rPr>
                <w:rFonts w:ascii="Verdana" w:hAnsi="Verdana" w:cs="Calibri"/>
                <w:i/>
                <w:iCs/>
                <w:color w:val="000000"/>
                <w:sz w:val="18"/>
                <w:szCs w:val="18"/>
              </w:rPr>
              <w:t>Niet elk</w:t>
            </w:r>
            <w:r w:rsidR="004663E5" w:rsidRPr="000B6907">
              <w:rPr>
                <w:rFonts w:ascii="Verdana" w:hAnsi="Verdana" w:cs="Calibri"/>
                <w:i/>
                <w:iCs/>
                <w:color w:val="000000"/>
                <w:sz w:val="18"/>
                <w:szCs w:val="18"/>
              </w:rPr>
              <w:t xml:space="preserve"> contact met een </w:t>
            </w:r>
            <w:r w:rsidR="009F5090" w:rsidRPr="000B6907">
              <w:rPr>
                <w:rFonts w:ascii="Verdana" w:hAnsi="Verdana" w:cs="Calibri"/>
                <w:i/>
                <w:iCs/>
                <w:color w:val="000000"/>
                <w:sz w:val="18"/>
                <w:szCs w:val="18"/>
              </w:rPr>
              <w:t xml:space="preserve">relatie leidt </w:t>
            </w:r>
            <w:r w:rsidR="00977A2E" w:rsidRPr="000B6907">
              <w:rPr>
                <w:rFonts w:ascii="Verdana" w:hAnsi="Verdana" w:cs="Calibri"/>
                <w:i/>
                <w:iCs/>
                <w:color w:val="000000"/>
                <w:sz w:val="18"/>
                <w:szCs w:val="18"/>
              </w:rPr>
              <w:t xml:space="preserve">in onze visie </w:t>
            </w:r>
            <w:r w:rsidR="009F5090" w:rsidRPr="000B6907">
              <w:rPr>
                <w:rFonts w:ascii="Verdana" w:hAnsi="Verdana" w:cs="Calibri"/>
                <w:i/>
                <w:iCs/>
                <w:color w:val="000000"/>
                <w:sz w:val="18"/>
                <w:szCs w:val="18"/>
              </w:rPr>
              <w:t>direct tot een zaak</w:t>
            </w:r>
            <w:r w:rsidR="000B351C" w:rsidRPr="000B6907">
              <w:rPr>
                <w:rFonts w:ascii="Verdana" w:hAnsi="Verdana" w:cs="Calibri"/>
                <w:i/>
                <w:iCs/>
                <w:color w:val="000000"/>
                <w:sz w:val="18"/>
                <w:szCs w:val="18"/>
              </w:rPr>
              <w:t xml:space="preserve">, maar dergelijke </w:t>
            </w:r>
            <w:r w:rsidR="00977A2E" w:rsidRPr="000B6907">
              <w:rPr>
                <w:rFonts w:ascii="Verdana" w:hAnsi="Verdana" w:cs="Calibri"/>
                <w:i/>
                <w:iCs/>
                <w:color w:val="000000"/>
                <w:sz w:val="18"/>
                <w:szCs w:val="18"/>
              </w:rPr>
              <w:t>contactmomenten (welke niet direct leiden</w:t>
            </w:r>
            <w:r w:rsidR="00F351EA" w:rsidRPr="000B6907">
              <w:rPr>
                <w:rFonts w:ascii="Verdana" w:hAnsi="Verdana" w:cs="Calibri"/>
                <w:i/>
                <w:iCs/>
                <w:color w:val="000000"/>
                <w:sz w:val="18"/>
                <w:szCs w:val="18"/>
              </w:rPr>
              <w:t xml:space="preserve"> tot een zaak) willen we wel </w:t>
            </w:r>
            <w:r w:rsidR="000B351C" w:rsidRPr="000B6907">
              <w:rPr>
                <w:rFonts w:ascii="Verdana" w:hAnsi="Verdana" w:cs="Calibri"/>
                <w:i/>
                <w:iCs/>
                <w:color w:val="000000"/>
                <w:sz w:val="18"/>
                <w:szCs w:val="18"/>
              </w:rPr>
              <w:t xml:space="preserve">vastleggen in </w:t>
            </w:r>
            <w:r w:rsidR="00F351EA" w:rsidRPr="000B6907">
              <w:rPr>
                <w:rFonts w:ascii="Verdana" w:hAnsi="Verdana" w:cs="Calibri"/>
                <w:i/>
                <w:iCs/>
                <w:color w:val="000000"/>
                <w:sz w:val="18"/>
                <w:szCs w:val="18"/>
              </w:rPr>
              <w:t xml:space="preserve">een contacthistorie in </w:t>
            </w:r>
            <w:r w:rsidR="0006675E" w:rsidRPr="000B6907">
              <w:rPr>
                <w:rFonts w:ascii="Verdana" w:hAnsi="Verdana" w:cs="Calibri"/>
                <w:i/>
                <w:iCs/>
                <w:color w:val="000000"/>
                <w:sz w:val="18"/>
                <w:szCs w:val="18"/>
              </w:rPr>
              <w:t xml:space="preserve">het KCS/CRM. Dus </w:t>
            </w:r>
            <w:r w:rsidR="00141A68" w:rsidRPr="000B6907">
              <w:rPr>
                <w:rFonts w:ascii="Verdana" w:hAnsi="Verdana" w:cs="Calibri"/>
                <w:i/>
                <w:iCs/>
                <w:color w:val="000000"/>
                <w:sz w:val="18"/>
                <w:szCs w:val="18"/>
              </w:rPr>
              <w:t xml:space="preserve">uw voorstel </w:t>
            </w:r>
            <w:r w:rsidR="0006675E" w:rsidRPr="000B6907">
              <w:rPr>
                <w:rFonts w:ascii="Verdana" w:hAnsi="Verdana" w:cs="Calibri"/>
                <w:i/>
                <w:iCs/>
                <w:color w:val="000000"/>
                <w:sz w:val="18"/>
                <w:szCs w:val="18"/>
              </w:rPr>
              <w:t>heeft niet onze voorkeur.</w:t>
            </w:r>
            <w:r w:rsidR="009F5090" w:rsidRPr="000B6907">
              <w:rPr>
                <w:rFonts w:ascii="Verdana" w:hAnsi="Verdana" w:cs="Calibri"/>
                <w:i/>
                <w:iCs/>
                <w:color w:val="000000"/>
                <w:sz w:val="18"/>
                <w:szCs w:val="18"/>
              </w:rPr>
              <w:t xml:space="preserve"> </w:t>
            </w:r>
          </w:p>
        </w:tc>
      </w:tr>
      <w:tr w:rsidR="005B25DA" w:rsidRPr="000B6907" w14:paraId="12A44A80" w14:textId="77777777" w:rsidTr="000921A2">
        <w:trPr>
          <w:gridAfter w:val="1"/>
          <w:wAfter w:w="5260" w:type="dxa"/>
          <w:trHeight w:val="199"/>
        </w:trPr>
        <w:tc>
          <w:tcPr>
            <w:tcW w:w="1067" w:type="dxa"/>
            <w:tcBorders>
              <w:top w:val="nil"/>
              <w:left w:val="nil"/>
              <w:bottom w:val="nil"/>
              <w:right w:val="nil"/>
            </w:tcBorders>
            <w:shd w:val="clear" w:color="auto" w:fill="auto"/>
            <w:noWrap/>
            <w:vAlign w:val="bottom"/>
            <w:hideMark/>
          </w:tcPr>
          <w:p w14:paraId="355DC71C" w14:textId="77777777" w:rsidR="005B25DA" w:rsidRPr="000B6907" w:rsidRDefault="005B25DA"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9AC50CA" w14:textId="77777777" w:rsidR="005B25DA" w:rsidRPr="000B6907" w:rsidRDefault="005B25DA" w:rsidP="00FD32C9">
            <w:pPr>
              <w:rPr>
                <w:rFonts w:ascii="Verdana" w:hAnsi="Verdana" w:cs="Calibri"/>
                <w:color w:val="000000"/>
                <w:sz w:val="18"/>
                <w:szCs w:val="18"/>
              </w:rPr>
            </w:pPr>
          </w:p>
        </w:tc>
      </w:tr>
    </w:tbl>
    <w:p w14:paraId="43CAC04E" w14:textId="77777777" w:rsidR="000921A2" w:rsidRPr="000B6907" w:rsidRDefault="000921A2" w:rsidP="000921A2">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0921A2" w:rsidRPr="000B6907" w14:paraId="352EAAB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44045D4"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47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0C3B985"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12 (Aanbestedingsdocument)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FB1058C"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w:t>
            </w:r>
          </w:p>
        </w:tc>
      </w:tr>
      <w:tr w:rsidR="000921A2" w:rsidRPr="000B6907" w14:paraId="03C4841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A582D08"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In het programma van Eisen staan de Eisen met een E aangegeven. Mogen wij er vanuit gaan de wensen met een O staan aangegeven?</w:t>
            </w:r>
          </w:p>
        </w:tc>
      </w:tr>
      <w:tr w:rsidR="000921A2" w:rsidRPr="000B6907" w14:paraId="60A8527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50C4DAF"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40CF88E" w14:textId="305A2C88" w:rsidR="000921A2" w:rsidRPr="000B6907" w:rsidRDefault="0026522C" w:rsidP="00FD32C9">
            <w:pPr>
              <w:rPr>
                <w:rFonts w:ascii="Verdana" w:hAnsi="Verdana" w:cs="Calibri"/>
                <w:i/>
                <w:iCs/>
                <w:color w:val="000000"/>
                <w:sz w:val="18"/>
                <w:szCs w:val="18"/>
              </w:rPr>
            </w:pPr>
            <w:r w:rsidRPr="000B6907">
              <w:rPr>
                <w:rFonts w:ascii="Verdana" w:hAnsi="Verdana" w:cs="Calibri"/>
                <w:i/>
                <w:iCs/>
                <w:color w:val="000000"/>
                <w:sz w:val="18"/>
                <w:szCs w:val="18"/>
              </w:rPr>
              <w:t>Ja</w:t>
            </w:r>
          </w:p>
        </w:tc>
      </w:tr>
      <w:tr w:rsidR="000921A2" w:rsidRPr="000B6907" w14:paraId="7ABF08ED" w14:textId="77777777" w:rsidTr="00FD32C9">
        <w:trPr>
          <w:trHeight w:val="199"/>
        </w:trPr>
        <w:tc>
          <w:tcPr>
            <w:tcW w:w="1067" w:type="dxa"/>
            <w:tcBorders>
              <w:top w:val="nil"/>
              <w:left w:val="nil"/>
              <w:bottom w:val="nil"/>
              <w:right w:val="nil"/>
            </w:tcBorders>
            <w:shd w:val="clear" w:color="auto" w:fill="auto"/>
            <w:noWrap/>
            <w:vAlign w:val="bottom"/>
            <w:hideMark/>
          </w:tcPr>
          <w:p w14:paraId="346FF113"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58043F0"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4BB2673" w14:textId="77777777" w:rsidR="000921A2" w:rsidRPr="000B6907" w:rsidRDefault="000921A2" w:rsidP="00FD32C9">
            <w:pPr>
              <w:rPr>
                <w:rFonts w:ascii="Verdana" w:hAnsi="Verdana" w:cs="Calibri"/>
                <w:color w:val="000000"/>
                <w:sz w:val="18"/>
                <w:szCs w:val="18"/>
              </w:rPr>
            </w:pPr>
          </w:p>
        </w:tc>
      </w:tr>
      <w:tr w:rsidR="000921A2" w:rsidRPr="000B6907" w14:paraId="1B63AA7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DC675AB"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48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19CE77B"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12 (Aanbestedingsdocument)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B6922AA"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w:t>
            </w:r>
          </w:p>
        </w:tc>
      </w:tr>
      <w:tr w:rsidR="000921A2" w:rsidRPr="000B6907" w14:paraId="58DB6F9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98EDDAF"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U beschrijft dat er in 2 pagina’s antwoord gegeven dient te worden. Betreft dit 2 A4 in totaal of 2 A4 per wens / open vraag?</w:t>
            </w:r>
          </w:p>
        </w:tc>
      </w:tr>
      <w:tr w:rsidR="000921A2" w:rsidRPr="000B6907" w14:paraId="62570DA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554FF12"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8CA421C" w14:textId="34A759C3"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26522C" w:rsidRPr="000B6907">
              <w:rPr>
                <w:rFonts w:ascii="Verdana" w:hAnsi="Verdana" w:cs="Calibri"/>
                <w:i/>
                <w:iCs/>
                <w:color w:val="000000"/>
                <w:sz w:val="18"/>
                <w:szCs w:val="18"/>
              </w:rPr>
              <w:t>Maximaal 2 A4 per open vraag</w:t>
            </w:r>
          </w:p>
        </w:tc>
      </w:tr>
      <w:tr w:rsidR="000921A2" w:rsidRPr="000B6907" w14:paraId="1AC13BCA" w14:textId="77777777" w:rsidTr="00FD32C9">
        <w:trPr>
          <w:trHeight w:val="199"/>
        </w:trPr>
        <w:tc>
          <w:tcPr>
            <w:tcW w:w="1067" w:type="dxa"/>
            <w:tcBorders>
              <w:top w:val="nil"/>
              <w:left w:val="nil"/>
              <w:bottom w:val="nil"/>
              <w:right w:val="nil"/>
            </w:tcBorders>
            <w:shd w:val="clear" w:color="auto" w:fill="auto"/>
            <w:noWrap/>
            <w:vAlign w:val="bottom"/>
            <w:hideMark/>
          </w:tcPr>
          <w:p w14:paraId="11C6D755" w14:textId="77777777" w:rsidR="000921A2" w:rsidRDefault="000921A2" w:rsidP="00FD32C9">
            <w:pPr>
              <w:rPr>
                <w:rFonts w:ascii="Verdana" w:hAnsi="Verdana" w:cs="Calibri"/>
                <w:color w:val="000000"/>
                <w:sz w:val="18"/>
                <w:szCs w:val="18"/>
              </w:rPr>
            </w:pPr>
          </w:p>
          <w:p w14:paraId="143F9519" w14:textId="77777777" w:rsidR="000B6907" w:rsidRDefault="000B6907" w:rsidP="00FD32C9">
            <w:pPr>
              <w:rPr>
                <w:rFonts w:ascii="Verdana" w:hAnsi="Verdana" w:cs="Calibri"/>
                <w:color w:val="000000"/>
                <w:sz w:val="18"/>
                <w:szCs w:val="18"/>
              </w:rPr>
            </w:pPr>
          </w:p>
          <w:p w14:paraId="6647A2EB" w14:textId="77777777" w:rsidR="000B6907" w:rsidRDefault="000B6907" w:rsidP="00FD32C9">
            <w:pPr>
              <w:rPr>
                <w:rFonts w:ascii="Verdana" w:hAnsi="Verdana" w:cs="Calibri"/>
                <w:color w:val="000000"/>
                <w:sz w:val="18"/>
                <w:szCs w:val="18"/>
              </w:rPr>
            </w:pPr>
          </w:p>
          <w:p w14:paraId="6541EC1B" w14:textId="77777777" w:rsidR="000B6907" w:rsidRDefault="000B6907" w:rsidP="00FD32C9">
            <w:pPr>
              <w:rPr>
                <w:rFonts w:ascii="Verdana" w:hAnsi="Verdana" w:cs="Calibri"/>
                <w:color w:val="000000"/>
                <w:sz w:val="18"/>
                <w:szCs w:val="18"/>
              </w:rPr>
            </w:pPr>
          </w:p>
          <w:p w14:paraId="40B3A592"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6E3AD14"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773A658" w14:textId="77777777" w:rsidR="000921A2" w:rsidRPr="000B6907" w:rsidRDefault="000921A2" w:rsidP="00FD32C9">
            <w:pPr>
              <w:rPr>
                <w:rFonts w:ascii="Verdana" w:hAnsi="Verdana" w:cs="Calibri"/>
                <w:color w:val="000000"/>
                <w:sz w:val="18"/>
                <w:szCs w:val="18"/>
              </w:rPr>
            </w:pPr>
          </w:p>
        </w:tc>
      </w:tr>
      <w:tr w:rsidR="000921A2" w:rsidRPr="000B6907" w14:paraId="5CE6BAAF"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21F623E"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Vraag 49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9089E4C"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Cloudbeleid</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AAD7ED0"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w:t>
            </w:r>
          </w:p>
        </w:tc>
      </w:tr>
      <w:tr w:rsidR="000921A2" w:rsidRPr="000B6907" w14:paraId="52EF9CD6"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94A0F5"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Opdrachtnemer stelt de data gratis ter beschikking. Echter de kosten voor werkzaamheden die gemaakt worden om de data uit de systemen te krijgen willen wij in rekening brengen.</w:t>
            </w:r>
          </w:p>
        </w:tc>
      </w:tr>
      <w:tr w:rsidR="000921A2" w:rsidRPr="000B6907" w14:paraId="2874C9A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D60A2AC"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F4D6DAA" w14:textId="1F614A96"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D62653" w:rsidRPr="000B6907">
              <w:rPr>
                <w:rFonts w:ascii="Verdana" w:hAnsi="Verdana" w:cs="Calibri"/>
                <w:i/>
                <w:iCs/>
                <w:color w:val="000000"/>
                <w:sz w:val="18"/>
                <w:szCs w:val="18"/>
              </w:rPr>
              <w:t>Akkoord, mits volgens de voorwaarden uit de GIBIT 2016.</w:t>
            </w:r>
          </w:p>
        </w:tc>
      </w:tr>
      <w:tr w:rsidR="000921A2" w:rsidRPr="000B6907" w14:paraId="59D2FCA8" w14:textId="77777777" w:rsidTr="00FD32C9">
        <w:trPr>
          <w:trHeight w:val="199"/>
        </w:trPr>
        <w:tc>
          <w:tcPr>
            <w:tcW w:w="1067" w:type="dxa"/>
            <w:tcBorders>
              <w:top w:val="nil"/>
              <w:left w:val="nil"/>
              <w:bottom w:val="nil"/>
              <w:right w:val="nil"/>
            </w:tcBorders>
            <w:shd w:val="clear" w:color="auto" w:fill="auto"/>
            <w:noWrap/>
            <w:vAlign w:val="bottom"/>
            <w:hideMark/>
          </w:tcPr>
          <w:p w14:paraId="2369F786"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34984F4"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67E641A" w14:textId="77777777" w:rsidR="000921A2" w:rsidRPr="000B6907" w:rsidRDefault="000921A2" w:rsidP="00FD32C9">
            <w:pPr>
              <w:rPr>
                <w:rFonts w:ascii="Verdana" w:hAnsi="Verdana" w:cs="Calibri"/>
                <w:color w:val="000000"/>
                <w:sz w:val="18"/>
                <w:szCs w:val="18"/>
              </w:rPr>
            </w:pPr>
          </w:p>
        </w:tc>
      </w:tr>
      <w:tr w:rsidR="000921A2" w:rsidRPr="000B6907" w14:paraId="764B5B0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E339040"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B31AB35"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7 (Aanbestedingsdocument)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B8206CA"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2.7</w:t>
            </w:r>
          </w:p>
        </w:tc>
      </w:tr>
      <w:tr w:rsidR="000921A2" w:rsidRPr="000B6907" w14:paraId="4C1D3F7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EF3DA8"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Dienen de koppelingen plaats te vinden via een Servicebus en zo ja, welke Servicebus gebruikt u?</w:t>
            </w:r>
          </w:p>
        </w:tc>
      </w:tr>
      <w:tr w:rsidR="000921A2" w:rsidRPr="000B6907" w14:paraId="36F38D2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91834C9"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AF34742" w14:textId="146259D3" w:rsidR="00562241" w:rsidRPr="000B6907" w:rsidRDefault="00291072" w:rsidP="00562241">
            <w:pPr>
              <w:rPr>
                <w:rFonts w:ascii="Verdana" w:hAnsi="Verdana" w:cs="Calibri"/>
                <w:i/>
                <w:iCs/>
                <w:color w:val="000000"/>
                <w:sz w:val="18"/>
                <w:szCs w:val="18"/>
              </w:rPr>
            </w:pPr>
            <w:r w:rsidRPr="000B6907">
              <w:rPr>
                <w:rFonts w:ascii="Verdana" w:hAnsi="Verdana" w:cs="Calibri"/>
                <w:i/>
                <w:iCs/>
                <w:color w:val="000000"/>
                <w:sz w:val="18"/>
                <w:szCs w:val="18"/>
              </w:rPr>
              <w:t xml:space="preserve">Nee, de koppelingen/distributie van documenten en zaken </w:t>
            </w:r>
            <w:r w:rsidR="00D109AF" w:rsidRPr="000B6907">
              <w:rPr>
                <w:rFonts w:ascii="Verdana" w:hAnsi="Verdana" w:cs="Calibri"/>
                <w:i/>
                <w:iCs/>
                <w:color w:val="000000"/>
                <w:sz w:val="18"/>
                <w:szCs w:val="18"/>
              </w:rPr>
              <w:t xml:space="preserve">hoeft niet persé via een servicebus plaats te vinden. Dit kan ook </w:t>
            </w:r>
            <w:r w:rsidR="00514A27" w:rsidRPr="000B6907">
              <w:rPr>
                <w:rFonts w:ascii="Verdana" w:hAnsi="Verdana" w:cs="Calibri"/>
                <w:i/>
                <w:iCs/>
                <w:color w:val="000000"/>
                <w:sz w:val="18"/>
                <w:szCs w:val="18"/>
              </w:rPr>
              <w:t>met behulp van een</w:t>
            </w:r>
            <w:r w:rsidRPr="000B6907">
              <w:rPr>
                <w:rFonts w:ascii="Verdana" w:hAnsi="Verdana" w:cs="Calibri"/>
                <w:i/>
                <w:iCs/>
                <w:color w:val="000000"/>
                <w:sz w:val="18"/>
                <w:szCs w:val="18"/>
              </w:rPr>
              <w:t xml:space="preserve"> generieke koppel</w:t>
            </w:r>
            <w:r w:rsidR="00514A27" w:rsidRPr="000B6907">
              <w:rPr>
                <w:rFonts w:ascii="Verdana" w:hAnsi="Verdana" w:cs="Calibri"/>
                <w:i/>
                <w:iCs/>
                <w:color w:val="000000"/>
                <w:sz w:val="18"/>
                <w:szCs w:val="18"/>
              </w:rPr>
              <w:t>vlak op basis St</w:t>
            </w:r>
            <w:r w:rsidR="003B6246" w:rsidRPr="000B6907">
              <w:rPr>
                <w:rFonts w:ascii="Verdana" w:hAnsi="Verdana" w:cs="Calibri"/>
                <w:i/>
                <w:iCs/>
                <w:color w:val="000000"/>
                <w:sz w:val="18"/>
                <w:szCs w:val="18"/>
              </w:rPr>
              <w:t>UF-ZKN</w:t>
            </w:r>
            <w:r w:rsidR="00562241" w:rsidRPr="000B6907">
              <w:rPr>
                <w:rFonts w:ascii="Verdana" w:hAnsi="Verdana" w:cs="Calibri"/>
                <w:i/>
                <w:iCs/>
                <w:color w:val="000000"/>
                <w:sz w:val="18"/>
                <w:szCs w:val="18"/>
              </w:rPr>
              <w:t xml:space="preserve">. </w:t>
            </w:r>
            <w:r w:rsidRPr="000B6907">
              <w:rPr>
                <w:rFonts w:ascii="Verdana" w:hAnsi="Verdana" w:cs="Calibri"/>
                <w:i/>
                <w:iCs/>
                <w:color w:val="000000"/>
                <w:sz w:val="18"/>
                <w:szCs w:val="18"/>
              </w:rPr>
              <w:t xml:space="preserve"> </w:t>
            </w:r>
          </w:p>
          <w:p w14:paraId="50ADCF39" w14:textId="19FA8F60" w:rsidR="000921A2" w:rsidRPr="000B6907" w:rsidRDefault="00291072" w:rsidP="00562241">
            <w:pPr>
              <w:rPr>
                <w:rFonts w:ascii="Verdana" w:hAnsi="Verdana" w:cs="Calibri"/>
                <w:i/>
                <w:iCs/>
                <w:color w:val="000000"/>
                <w:sz w:val="18"/>
                <w:szCs w:val="18"/>
              </w:rPr>
            </w:pPr>
            <w:r w:rsidRPr="000B6907">
              <w:rPr>
                <w:rFonts w:ascii="Verdana" w:hAnsi="Verdana" w:cs="Calibri"/>
                <w:i/>
                <w:iCs/>
                <w:color w:val="000000"/>
                <w:sz w:val="18"/>
                <w:szCs w:val="18"/>
              </w:rPr>
              <w:t xml:space="preserve">Het staat de leverancier vrij om hier zelf een </w:t>
            </w:r>
            <w:r w:rsidR="00562241" w:rsidRPr="000B6907">
              <w:rPr>
                <w:rFonts w:ascii="Verdana" w:hAnsi="Verdana" w:cs="Calibri"/>
                <w:i/>
                <w:iCs/>
                <w:color w:val="000000"/>
                <w:sz w:val="18"/>
                <w:szCs w:val="18"/>
              </w:rPr>
              <w:t xml:space="preserve">keuze in te maken. </w:t>
            </w:r>
            <w:r w:rsidRPr="000B6907">
              <w:rPr>
                <w:rFonts w:ascii="Verdana" w:hAnsi="Verdana" w:cs="Calibri"/>
                <w:i/>
                <w:iCs/>
                <w:color w:val="000000"/>
                <w:sz w:val="18"/>
                <w:szCs w:val="18"/>
              </w:rPr>
              <w:t>Wel gebruikt Waalwijk de servicebus van Pink Roccade voor het routeren van met name de gegevens uit de basisregistraties (zoals personen en niet-natuurlijke personen).</w:t>
            </w:r>
          </w:p>
        </w:tc>
      </w:tr>
      <w:tr w:rsidR="000921A2" w:rsidRPr="000B6907" w14:paraId="3D576BB4" w14:textId="77777777" w:rsidTr="00FD32C9">
        <w:trPr>
          <w:trHeight w:val="199"/>
        </w:trPr>
        <w:tc>
          <w:tcPr>
            <w:tcW w:w="1067" w:type="dxa"/>
            <w:tcBorders>
              <w:top w:val="nil"/>
              <w:left w:val="nil"/>
              <w:bottom w:val="nil"/>
              <w:right w:val="nil"/>
            </w:tcBorders>
            <w:shd w:val="clear" w:color="auto" w:fill="auto"/>
            <w:noWrap/>
            <w:vAlign w:val="bottom"/>
            <w:hideMark/>
          </w:tcPr>
          <w:p w14:paraId="387A1982"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F3166FE"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5490526" w14:textId="77777777" w:rsidR="000921A2" w:rsidRPr="000B6907" w:rsidRDefault="000921A2" w:rsidP="00FD32C9">
            <w:pPr>
              <w:rPr>
                <w:rFonts w:ascii="Verdana" w:hAnsi="Verdana" w:cs="Calibri"/>
                <w:color w:val="000000"/>
                <w:sz w:val="18"/>
                <w:szCs w:val="18"/>
              </w:rPr>
            </w:pPr>
          </w:p>
        </w:tc>
      </w:tr>
      <w:tr w:rsidR="000921A2" w:rsidRPr="000B6907" w14:paraId="6E566DA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DCBBD9E"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C363F72"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82CEB93"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07</w:t>
            </w:r>
          </w:p>
        </w:tc>
      </w:tr>
      <w:tr w:rsidR="000921A2" w:rsidRPr="000B6907" w14:paraId="53EE4D3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4B94DE7"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Welke Geo oplossing gebruikt de gemeente Waalwijk?</w:t>
            </w:r>
          </w:p>
        </w:tc>
      </w:tr>
      <w:tr w:rsidR="000921A2" w:rsidRPr="000B6907" w14:paraId="2E867F5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8161172"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1A83F06" w14:textId="0982F912"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343DA5" w:rsidRPr="000B6907">
              <w:rPr>
                <w:rFonts w:ascii="Verdana" w:hAnsi="Verdana" w:cs="Calibri"/>
                <w:i/>
                <w:iCs/>
                <w:color w:val="000000"/>
                <w:sz w:val="18"/>
                <w:szCs w:val="18"/>
              </w:rPr>
              <w:t>C-SAM van Crotec.</w:t>
            </w:r>
          </w:p>
        </w:tc>
      </w:tr>
      <w:tr w:rsidR="000921A2" w:rsidRPr="000B6907" w14:paraId="6F22C33C" w14:textId="77777777" w:rsidTr="00FD32C9">
        <w:trPr>
          <w:trHeight w:val="199"/>
        </w:trPr>
        <w:tc>
          <w:tcPr>
            <w:tcW w:w="1067" w:type="dxa"/>
            <w:tcBorders>
              <w:top w:val="nil"/>
              <w:left w:val="nil"/>
              <w:bottom w:val="nil"/>
              <w:right w:val="nil"/>
            </w:tcBorders>
            <w:shd w:val="clear" w:color="auto" w:fill="auto"/>
            <w:noWrap/>
            <w:vAlign w:val="bottom"/>
            <w:hideMark/>
          </w:tcPr>
          <w:p w14:paraId="78D0860C"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72B36458"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71D6E71" w14:textId="77777777" w:rsidR="000921A2" w:rsidRPr="000B6907" w:rsidRDefault="000921A2" w:rsidP="00FD32C9">
            <w:pPr>
              <w:rPr>
                <w:rFonts w:ascii="Verdana" w:hAnsi="Verdana" w:cs="Calibri"/>
                <w:color w:val="000000"/>
                <w:sz w:val="18"/>
                <w:szCs w:val="18"/>
              </w:rPr>
            </w:pPr>
          </w:p>
        </w:tc>
      </w:tr>
      <w:tr w:rsidR="000921A2" w:rsidRPr="000B6907" w14:paraId="0570AE3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3A8BB00"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B1ABF8D"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GIBIT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C3341D0"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8.11 sub ii</w:t>
            </w:r>
          </w:p>
        </w:tc>
      </w:tr>
      <w:tr w:rsidR="000921A2" w:rsidRPr="000B6907" w14:paraId="1685C98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D946BB"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Achterlopen in versie kan aanzienlijke beveiligingsrisico's meebrengen en tot hoge kosten leiden daarom dient deze termijn zo kort mogelijk te worden gehouden. En aan opdrachtnemer is het "opzettelijk achterlopen" in versies uiteraard niet toerekenbaar. Daarom verzoekt Inschrijver u de genoemde termijn te verkorten naar 12 maanden. Binnen 12 maanden is het mogelijk om updates en upgrades afdoende te testen. Bent u hiertoe bereid?</w:t>
            </w:r>
          </w:p>
          <w:p w14:paraId="007B5558" w14:textId="77777777" w:rsidR="000921A2" w:rsidRPr="000B6907" w:rsidRDefault="000921A2" w:rsidP="00FD32C9">
            <w:pPr>
              <w:jc w:val="both"/>
              <w:rPr>
                <w:rFonts w:ascii="Verdana" w:hAnsi="Verdana" w:cs="Calibri"/>
                <w:color w:val="000000"/>
                <w:sz w:val="18"/>
                <w:szCs w:val="18"/>
              </w:rPr>
            </w:pPr>
          </w:p>
        </w:tc>
      </w:tr>
      <w:tr w:rsidR="000921A2" w:rsidRPr="000B6907" w14:paraId="6C37ABC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591924B"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CA62072" w14:textId="36E01B15"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C75D3" w:rsidRPr="000B6907">
              <w:rPr>
                <w:rFonts w:ascii="Verdana" w:hAnsi="Verdana" w:cs="Calibri"/>
                <w:i/>
                <w:iCs/>
                <w:color w:val="000000"/>
                <w:sz w:val="18"/>
                <w:szCs w:val="18"/>
              </w:rPr>
              <w:t xml:space="preserve">Nee, we </w:t>
            </w:r>
            <w:r w:rsidR="00957339" w:rsidRPr="000B6907">
              <w:rPr>
                <w:rFonts w:ascii="Verdana" w:hAnsi="Verdana" w:cs="Calibri"/>
                <w:i/>
                <w:iCs/>
                <w:color w:val="000000"/>
                <w:sz w:val="18"/>
                <w:szCs w:val="18"/>
              </w:rPr>
              <w:t xml:space="preserve">hanteren de </w:t>
            </w:r>
            <w:r w:rsidR="008544C8" w:rsidRPr="000B6907">
              <w:rPr>
                <w:rFonts w:ascii="Verdana" w:hAnsi="Verdana" w:cs="Calibri"/>
                <w:i/>
                <w:iCs/>
                <w:color w:val="000000"/>
                <w:sz w:val="18"/>
                <w:szCs w:val="18"/>
              </w:rPr>
              <w:t xml:space="preserve">periode zoals deze in de </w:t>
            </w:r>
            <w:r w:rsidR="00957339" w:rsidRPr="000B6907">
              <w:rPr>
                <w:rFonts w:ascii="Verdana" w:hAnsi="Verdana" w:cs="Calibri"/>
                <w:i/>
                <w:iCs/>
                <w:color w:val="000000"/>
                <w:sz w:val="18"/>
                <w:szCs w:val="18"/>
              </w:rPr>
              <w:t>GIBIT</w:t>
            </w:r>
            <w:r w:rsidR="008544C8" w:rsidRPr="000B6907">
              <w:rPr>
                <w:rFonts w:ascii="Verdana" w:hAnsi="Verdana" w:cs="Calibri"/>
                <w:i/>
                <w:iCs/>
                <w:color w:val="000000"/>
                <w:sz w:val="18"/>
                <w:szCs w:val="18"/>
              </w:rPr>
              <w:t xml:space="preserve"> wordt vermeld</w:t>
            </w:r>
            <w:r w:rsidR="00957339" w:rsidRPr="000B6907">
              <w:rPr>
                <w:rFonts w:ascii="Verdana" w:hAnsi="Verdana" w:cs="Calibri"/>
                <w:i/>
                <w:iCs/>
                <w:color w:val="000000"/>
                <w:sz w:val="18"/>
                <w:szCs w:val="18"/>
              </w:rPr>
              <w:t xml:space="preserve"> (24 maanden)</w:t>
            </w:r>
            <w:r w:rsidR="008544C8" w:rsidRPr="000B6907">
              <w:rPr>
                <w:rFonts w:ascii="Verdana" w:hAnsi="Verdana" w:cs="Calibri"/>
                <w:i/>
                <w:iCs/>
                <w:color w:val="000000"/>
                <w:sz w:val="18"/>
                <w:szCs w:val="18"/>
              </w:rPr>
              <w:t>.</w:t>
            </w:r>
          </w:p>
        </w:tc>
      </w:tr>
    </w:tbl>
    <w:p w14:paraId="0D5D5D92" w14:textId="77777777" w:rsidR="000921A2" w:rsidRPr="000B6907" w:rsidRDefault="000921A2" w:rsidP="000921A2">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0921A2" w:rsidRPr="000B6907" w14:paraId="5AFF6BE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1DB5665"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68E4EE9"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C7621E6"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9.2 (i)</w:t>
            </w:r>
          </w:p>
        </w:tc>
      </w:tr>
      <w:tr w:rsidR="000921A2" w:rsidRPr="000B6907" w14:paraId="73E683F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3DBD77D"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Leverancier stelt het volgende facturatieschema voor: 45% bij opdracht; 45% na installatie; 10% na acceptatie of in gebruik name, afhankelijk van welke situatie zich als eerst voordoet. Of is opdrachtgever bereid om bij gunning een definitief betalingsschema overeen te komen?</w:t>
            </w:r>
          </w:p>
        </w:tc>
      </w:tr>
      <w:tr w:rsidR="000921A2" w:rsidRPr="000B6907" w14:paraId="7AF664F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D61855A"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145B9D1" w14:textId="7A621ACD" w:rsidR="000921A2" w:rsidRPr="000B6907" w:rsidRDefault="0026522C" w:rsidP="00FD32C9">
            <w:pPr>
              <w:rPr>
                <w:rFonts w:ascii="Verdana" w:hAnsi="Verdana" w:cs="Calibri"/>
                <w:i/>
                <w:iCs/>
                <w:color w:val="000000"/>
                <w:sz w:val="18"/>
                <w:szCs w:val="18"/>
              </w:rPr>
            </w:pPr>
            <w:r w:rsidRPr="000B6907">
              <w:rPr>
                <w:rFonts w:ascii="Verdana" w:hAnsi="Verdana" w:cs="Calibri"/>
                <w:i/>
                <w:iCs/>
                <w:color w:val="000000"/>
                <w:sz w:val="18"/>
                <w:szCs w:val="18"/>
              </w:rPr>
              <w:t xml:space="preserve">In de definitieve overeenkomst wordt een </w:t>
            </w:r>
            <w:r w:rsidR="006937DD" w:rsidRPr="000B6907">
              <w:rPr>
                <w:rFonts w:ascii="Verdana" w:hAnsi="Verdana" w:cs="Calibri"/>
                <w:i/>
                <w:iCs/>
                <w:color w:val="000000"/>
                <w:sz w:val="18"/>
                <w:szCs w:val="18"/>
              </w:rPr>
              <w:t xml:space="preserve">passend </w:t>
            </w:r>
            <w:r w:rsidRPr="000B6907">
              <w:rPr>
                <w:rFonts w:ascii="Verdana" w:hAnsi="Verdana" w:cs="Calibri"/>
                <w:i/>
                <w:iCs/>
                <w:color w:val="000000"/>
                <w:sz w:val="18"/>
                <w:szCs w:val="18"/>
              </w:rPr>
              <w:t>facturatieschema afgesproken</w:t>
            </w:r>
            <w:r w:rsidR="006937DD" w:rsidRPr="000B6907">
              <w:rPr>
                <w:rFonts w:ascii="Verdana" w:hAnsi="Verdana" w:cs="Calibri"/>
                <w:i/>
                <w:iCs/>
                <w:color w:val="000000"/>
                <w:sz w:val="18"/>
                <w:szCs w:val="18"/>
              </w:rPr>
              <w:t>. W</w:t>
            </w:r>
            <w:r w:rsidRPr="000B6907">
              <w:rPr>
                <w:rFonts w:ascii="Verdana" w:hAnsi="Verdana" w:cs="Calibri"/>
                <w:i/>
                <w:iCs/>
                <w:color w:val="000000"/>
                <w:sz w:val="18"/>
                <w:szCs w:val="18"/>
              </w:rPr>
              <w:t xml:space="preserve">aarbij </w:t>
            </w:r>
            <w:r w:rsidR="006937DD" w:rsidRPr="000B6907">
              <w:rPr>
                <w:rFonts w:ascii="Verdana" w:hAnsi="Verdana" w:cs="Calibri"/>
                <w:i/>
                <w:iCs/>
                <w:color w:val="000000"/>
                <w:sz w:val="18"/>
                <w:szCs w:val="18"/>
              </w:rPr>
              <w:t>wel wordt opgemerkt dat de</w:t>
            </w:r>
            <w:r w:rsidRPr="000B6907">
              <w:rPr>
                <w:rFonts w:ascii="Verdana" w:hAnsi="Verdana" w:cs="Calibri"/>
                <w:i/>
                <w:iCs/>
                <w:color w:val="000000"/>
                <w:sz w:val="18"/>
                <w:szCs w:val="18"/>
              </w:rPr>
              <w:t xml:space="preserve"> GIBIT </w:t>
            </w:r>
            <w:r w:rsidR="006937DD" w:rsidRPr="000B6907">
              <w:rPr>
                <w:rFonts w:ascii="Verdana" w:hAnsi="Verdana" w:cs="Calibri"/>
                <w:i/>
                <w:iCs/>
                <w:color w:val="000000"/>
                <w:sz w:val="18"/>
                <w:szCs w:val="18"/>
              </w:rPr>
              <w:t>de basis is voor het maken van deze afspraken.</w:t>
            </w:r>
          </w:p>
        </w:tc>
      </w:tr>
      <w:tr w:rsidR="000921A2" w:rsidRPr="000B6907" w14:paraId="4EA41B4F" w14:textId="77777777" w:rsidTr="00FD32C9">
        <w:trPr>
          <w:trHeight w:val="199"/>
        </w:trPr>
        <w:tc>
          <w:tcPr>
            <w:tcW w:w="1067" w:type="dxa"/>
            <w:tcBorders>
              <w:top w:val="nil"/>
              <w:left w:val="nil"/>
              <w:bottom w:val="nil"/>
              <w:right w:val="nil"/>
            </w:tcBorders>
            <w:shd w:val="clear" w:color="auto" w:fill="auto"/>
            <w:noWrap/>
            <w:vAlign w:val="bottom"/>
            <w:hideMark/>
          </w:tcPr>
          <w:p w14:paraId="598C09A2"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C5A64CA"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2D98A86" w14:textId="77777777" w:rsidR="000921A2" w:rsidRPr="000B6907" w:rsidRDefault="000921A2" w:rsidP="00FD32C9">
            <w:pPr>
              <w:rPr>
                <w:rFonts w:ascii="Verdana" w:hAnsi="Verdana" w:cs="Calibri"/>
                <w:color w:val="000000"/>
                <w:sz w:val="18"/>
                <w:szCs w:val="18"/>
              </w:rPr>
            </w:pPr>
          </w:p>
        </w:tc>
      </w:tr>
      <w:tr w:rsidR="000921A2" w:rsidRPr="000B6907" w14:paraId="5C84736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8B87D5E"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8AE468F"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0D59365"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9.2 (ii)</w:t>
            </w:r>
          </w:p>
        </w:tc>
      </w:tr>
      <w:tr w:rsidR="000921A2" w:rsidRPr="000B6907" w14:paraId="7409CB7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4C8EA9"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Leverancier stelt voor om zowel derdenprogrammatuur als niet derdenprogrammatuur gelijk te stellen en beiden 100% bij levering te factureren.</w:t>
            </w:r>
          </w:p>
        </w:tc>
      </w:tr>
      <w:tr w:rsidR="000921A2" w:rsidRPr="000B6907" w14:paraId="6023621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6CFD83E"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EA7A2F4" w14:textId="44D1F8BB"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6109C" w:rsidRPr="000B6907">
              <w:rPr>
                <w:rFonts w:ascii="Verdana" w:hAnsi="Verdana" w:cs="Calibri"/>
                <w:i/>
                <w:iCs/>
                <w:color w:val="000000"/>
                <w:sz w:val="18"/>
                <w:szCs w:val="18"/>
              </w:rPr>
              <w:t> </w:t>
            </w:r>
            <w:r w:rsidR="006937DD" w:rsidRPr="000B6907">
              <w:rPr>
                <w:rFonts w:ascii="Verdana" w:hAnsi="Verdana" w:cs="Calibri"/>
                <w:i/>
                <w:iCs/>
                <w:color w:val="000000"/>
                <w:sz w:val="18"/>
                <w:szCs w:val="18"/>
              </w:rPr>
              <w:t xml:space="preserve">Niet </w:t>
            </w:r>
            <w:r w:rsidR="00327B43" w:rsidRPr="000B6907">
              <w:rPr>
                <w:rFonts w:ascii="Verdana" w:hAnsi="Verdana" w:cs="Calibri"/>
                <w:i/>
                <w:iCs/>
                <w:color w:val="000000"/>
                <w:sz w:val="18"/>
                <w:szCs w:val="18"/>
              </w:rPr>
              <w:t>(</w:t>
            </w:r>
            <w:r w:rsidR="006D0616" w:rsidRPr="000B6907">
              <w:rPr>
                <w:rFonts w:ascii="Verdana" w:hAnsi="Verdana" w:cs="Calibri"/>
                <w:i/>
                <w:iCs/>
                <w:color w:val="000000"/>
                <w:sz w:val="18"/>
                <w:szCs w:val="18"/>
              </w:rPr>
              <w:t>bij voorbaa</w:t>
            </w:r>
            <w:r w:rsidR="00327B43" w:rsidRPr="000B6907">
              <w:rPr>
                <w:rFonts w:ascii="Verdana" w:hAnsi="Verdana" w:cs="Calibri"/>
                <w:i/>
                <w:iCs/>
                <w:color w:val="000000"/>
                <w:sz w:val="18"/>
                <w:szCs w:val="18"/>
              </w:rPr>
              <w:t>t)</w:t>
            </w:r>
            <w:r w:rsidR="006D0616" w:rsidRPr="000B6907">
              <w:rPr>
                <w:rFonts w:ascii="Verdana" w:hAnsi="Verdana" w:cs="Calibri"/>
                <w:i/>
                <w:iCs/>
                <w:color w:val="000000"/>
                <w:sz w:val="18"/>
                <w:szCs w:val="18"/>
              </w:rPr>
              <w:t xml:space="preserve"> </w:t>
            </w:r>
            <w:r w:rsidR="006937DD" w:rsidRPr="000B6907">
              <w:rPr>
                <w:rFonts w:ascii="Verdana" w:hAnsi="Verdana" w:cs="Calibri"/>
                <w:i/>
                <w:iCs/>
                <w:color w:val="000000"/>
                <w:sz w:val="18"/>
                <w:szCs w:val="18"/>
              </w:rPr>
              <w:t>akkoord.</w:t>
            </w:r>
          </w:p>
        </w:tc>
      </w:tr>
      <w:tr w:rsidR="000921A2" w:rsidRPr="000B6907" w14:paraId="5CB902DE" w14:textId="77777777" w:rsidTr="00FD32C9">
        <w:trPr>
          <w:trHeight w:val="199"/>
        </w:trPr>
        <w:tc>
          <w:tcPr>
            <w:tcW w:w="1067" w:type="dxa"/>
            <w:tcBorders>
              <w:top w:val="nil"/>
              <w:left w:val="nil"/>
              <w:bottom w:val="nil"/>
              <w:right w:val="nil"/>
            </w:tcBorders>
            <w:shd w:val="clear" w:color="auto" w:fill="auto"/>
            <w:noWrap/>
            <w:vAlign w:val="bottom"/>
            <w:hideMark/>
          </w:tcPr>
          <w:p w14:paraId="37D40EF6" w14:textId="77777777" w:rsidR="000921A2" w:rsidRDefault="000921A2" w:rsidP="00FD32C9">
            <w:pPr>
              <w:rPr>
                <w:rFonts w:ascii="Verdana" w:hAnsi="Verdana" w:cs="Calibri"/>
                <w:color w:val="000000"/>
                <w:sz w:val="18"/>
                <w:szCs w:val="18"/>
              </w:rPr>
            </w:pPr>
          </w:p>
          <w:p w14:paraId="5D4EC616" w14:textId="77777777" w:rsidR="000B6907" w:rsidRDefault="000B6907" w:rsidP="00FD32C9">
            <w:pPr>
              <w:rPr>
                <w:rFonts w:ascii="Verdana" w:hAnsi="Verdana" w:cs="Calibri"/>
                <w:color w:val="000000"/>
                <w:sz w:val="18"/>
                <w:szCs w:val="18"/>
              </w:rPr>
            </w:pPr>
          </w:p>
          <w:p w14:paraId="32122836" w14:textId="77777777" w:rsidR="000B6907" w:rsidRDefault="000B6907" w:rsidP="00FD32C9">
            <w:pPr>
              <w:rPr>
                <w:rFonts w:ascii="Verdana" w:hAnsi="Verdana" w:cs="Calibri"/>
                <w:color w:val="000000"/>
                <w:sz w:val="18"/>
                <w:szCs w:val="18"/>
              </w:rPr>
            </w:pPr>
          </w:p>
          <w:p w14:paraId="7D9D80DF" w14:textId="77777777" w:rsidR="000B6907" w:rsidRDefault="000B6907" w:rsidP="00FD32C9">
            <w:pPr>
              <w:rPr>
                <w:rFonts w:ascii="Verdana" w:hAnsi="Verdana" w:cs="Calibri"/>
                <w:color w:val="000000"/>
                <w:sz w:val="18"/>
                <w:szCs w:val="18"/>
              </w:rPr>
            </w:pPr>
          </w:p>
          <w:p w14:paraId="1E65E260" w14:textId="77777777" w:rsidR="000B6907" w:rsidRDefault="000B6907" w:rsidP="00FD32C9">
            <w:pPr>
              <w:rPr>
                <w:rFonts w:ascii="Verdana" w:hAnsi="Verdana" w:cs="Calibri"/>
                <w:color w:val="000000"/>
                <w:sz w:val="18"/>
                <w:szCs w:val="18"/>
              </w:rPr>
            </w:pPr>
          </w:p>
          <w:p w14:paraId="45AA3DFD" w14:textId="77777777" w:rsidR="000B6907" w:rsidRDefault="000B6907" w:rsidP="00FD32C9">
            <w:pPr>
              <w:rPr>
                <w:rFonts w:ascii="Verdana" w:hAnsi="Verdana" w:cs="Calibri"/>
                <w:color w:val="000000"/>
                <w:sz w:val="18"/>
                <w:szCs w:val="18"/>
              </w:rPr>
            </w:pPr>
          </w:p>
          <w:p w14:paraId="48766146"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07E8344"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07E6A19" w14:textId="77777777" w:rsidR="000921A2" w:rsidRPr="000B6907" w:rsidRDefault="000921A2" w:rsidP="00FD32C9">
            <w:pPr>
              <w:rPr>
                <w:rFonts w:ascii="Verdana" w:hAnsi="Verdana" w:cs="Calibri"/>
                <w:color w:val="000000"/>
                <w:sz w:val="18"/>
                <w:szCs w:val="18"/>
              </w:rPr>
            </w:pPr>
          </w:p>
        </w:tc>
      </w:tr>
      <w:tr w:rsidR="000921A2" w:rsidRPr="000B6907" w14:paraId="627F7BF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0AFF66C"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Vraag 55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98D6174"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FE07F45"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13.2</w:t>
            </w:r>
          </w:p>
        </w:tc>
      </w:tr>
      <w:tr w:rsidR="000921A2" w:rsidRPr="000B6907" w14:paraId="56C4DDE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FC497EA"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In artikel 13.2 beperkt u de aansprakelijkheid slechts per gebeurtenis. In theorie kunnen er echter meerdere gebeurtenissen plaatsvinden waardoor de aansprakelijkheid in feite onbeperkt is. Een onbeperkte aansprakelijkheid van opdrachtnemer is gelet op de bedrijfsbelangen van opdrachtnemer een te groot risico, staat niet in verhouding tot de opdracht en is onverzekerbaar.</w:t>
            </w:r>
          </w:p>
          <w:p w14:paraId="4404C147"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Bent u bereid de aansprakelijkheid te beperken tot 4 x de opdrachtwaarde met een max van 2 gebeurtenissen per jaar?</w:t>
            </w:r>
          </w:p>
          <w:p w14:paraId="05778F66" w14:textId="77777777" w:rsidR="000921A2" w:rsidRPr="000B6907" w:rsidRDefault="000921A2" w:rsidP="00FD32C9">
            <w:pPr>
              <w:jc w:val="both"/>
              <w:rPr>
                <w:rFonts w:ascii="Verdana" w:hAnsi="Verdana" w:cs="Calibri"/>
                <w:color w:val="000000"/>
                <w:sz w:val="18"/>
                <w:szCs w:val="18"/>
              </w:rPr>
            </w:pPr>
          </w:p>
        </w:tc>
      </w:tr>
      <w:tr w:rsidR="000921A2" w:rsidRPr="000B6907" w14:paraId="2932899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9828478"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F20D259" w14:textId="70AAF33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6109C" w:rsidRPr="000B6907">
              <w:rPr>
                <w:rFonts w:ascii="Verdana" w:hAnsi="Verdana" w:cs="Calibri"/>
                <w:i/>
                <w:iCs/>
                <w:color w:val="000000"/>
                <w:sz w:val="18"/>
                <w:szCs w:val="18"/>
              </w:rPr>
              <w:t> </w:t>
            </w:r>
            <w:r w:rsidR="00FD1C0C" w:rsidRPr="000B6907">
              <w:rPr>
                <w:rFonts w:ascii="Verdana" w:hAnsi="Verdana" w:cs="Calibri"/>
                <w:i/>
                <w:iCs/>
                <w:color w:val="000000"/>
                <w:sz w:val="18"/>
                <w:szCs w:val="18"/>
              </w:rPr>
              <w:t>GIBIT: Artikel 13.2 blijft ongewijzigd van toepassing.</w:t>
            </w:r>
          </w:p>
        </w:tc>
      </w:tr>
      <w:tr w:rsidR="000921A2" w:rsidRPr="000B6907" w14:paraId="65EB5ED5" w14:textId="77777777" w:rsidTr="00FD32C9">
        <w:trPr>
          <w:trHeight w:val="199"/>
        </w:trPr>
        <w:tc>
          <w:tcPr>
            <w:tcW w:w="1067" w:type="dxa"/>
            <w:tcBorders>
              <w:top w:val="nil"/>
              <w:left w:val="nil"/>
              <w:bottom w:val="nil"/>
              <w:right w:val="nil"/>
            </w:tcBorders>
            <w:shd w:val="clear" w:color="auto" w:fill="auto"/>
            <w:noWrap/>
            <w:vAlign w:val="bottom"/>
            <w:hideMark/>
          </w:tcPr>
          <w:p w14:paraId="12D5E118"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2290AC5"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B8EF21E" w14:textId="77777777" w:rsidR="000921A2" w:rsidRPr="000B6907" w:rsidRDefault="000921A2" w:rsidP="00FD32C9">
            <w:pPr>
              <w:rPr>
                <w:rFonts w:ascii="Verdana" w:hAnsi="Verdana" w:cs="Calibri"/>
                <w:color w:val="000000"/>
                <w:sz w:val="18"/>
                <w:szCs w:val="18"/>
              </w:rPr>
            </w:pPr>
          </w:p>
        </w:tc>
      </w:tr>
      <w:tr w:rsidR="000921A2" w:rsidRPr="000B6907" w14:paraId="2793F1C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1A20DFD"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0FF5903"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F06811D"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13.2</w:t>
            </w:r>
          </w:p>
        </w:tc>
      </w:tr>
      <w:tr w:rsidR="000921A2" w:rsidRPr="000B6907" w14:paraId="6A691C6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AF3AA1"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Opdrachtnemer beschouwt sub v t/m viii deels als indirecte schade. Bent u bereid deze schade buiten beschouwing te laten?</w:t>
            </w:r>
          </w:p>
        </w:tc>
      </w:tr>
      <w:tr w:rsidR="000921A2" w:rsidRPr="000B6907" w14:paraId="36BC489E"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D74C888"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43DED0F" w14:textId="56AE8B7F"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FD1C0C" w:rsidRPr="000B6907">
              <w:rPr>
                <w:rFonts w:ascii="Verdana" w:hAnsi="Verdana" w:cs="Calibri"/>
                <w:i/>
                <w:iCs/>
                <w:color w:val="000000"/>
                <w:sz w:val="18"/>
                <w:szCs w:val="18"/>
              </w:rPr>
              <w:t>GIBIT: Artikel 13.2 blijft ongewijzigd van toepassing.</w:t>
            </w:r>
          </w:p>
        </w:tc>
      </w:tr>
      <w:tr w:rsidR="000921A2" w:rsidRPr="000B6907" w14:paraId="1DB2B6F2" w14:textId="77777777" w:rsidTr="00FD32C9">
        <w:trPr>
          <w:trHeight w:val="199"/>
        </w:trPr>
        <w:tc>
          <w:tcPr>
            <w:tcW w:w="1067" w:type="dxa"/>
            <w:tcBorders>
              <w:top w:val="nil"/>
              <w:left w:val="nil"/>
              <w:bottom w:val="nil"/>
              <w:right w:val="nil"/>
            </w:tcBorders>
            <w:shd w:val="clear" w:color="auto" w:fill="auto"/>
            <w:noWrap/>
            <w:vAlign w:val="bottom"/>
          </w:tcPr>
          <w:p w14:paraId="703AAC03"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tcPr>
          <w:p w14:paraId="15E5EE65"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tcPr>
          <w:p w14:paraId="30F7638C" w14:textId="77777777" w:rsidR="000921A2" w:rsidRPr="000B6907" w:rsidRDefault="000921A2" w:rsidP="00FD32C9">
            <w:pPr>
              <w:rPr>
                <w:rFonts w:ascii="Verdana" w:hAnsi="Verdana" w:cs="Calibri"/>
                <w:color w:val="000000"/>
                <w:sz w:val="18"/>
                <w:szCs w:val="18"/>
              </w:rPr>
            </w:pPr>
          </w:p>
        </w:tc>
      </w:tr>
      <w:tr w:rsidR="000921A2" w:rsidRPr="000B6907" w14:paraId="3B1897A0"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C212785"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EF60FB4"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50C545EE"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 14.2</w:t>
            </w:r>
          </w:p>
        </w:tc>
      </w:tr>
      <w:tr w:rsidR="000921A2" w:rsidRPr="000B6907" w14:paraId="4301046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97D98A3"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Bent u bereid om dit artikel aan te passen naar: De in het vorige lid bedoelde verzekering/waarborg biedt dekking voor ten minste 200% van het in artikel 13.2 bedoelde bedrag gebeurtenis per jaar.</w:t>
            </w:r>
          </w:p>
          <w:p w14:paraId="225571F2" w14:textId="77777777" w:rsidR="000921A2" w:rsidRPr="000B6907" w:rsidRDefault="000921A2" w:rsidP="00FD32C9">
            <w:pPr>
              <w:jc w:val="both"/>
              <w:rPr>
                <w:rFonts w:ascii="Verdana" w:hAnsi="Verdana" w:cs="Calibri"/>
                <w:color w:val="000000"/>
                <w:sz w:val="18"/>
                <w:szCs w:val="18"/>
              </w:rPr>
            </w:pPr>
          </w:p>
        </w:tc>
      </w:tr>
      <w:tr w:rsidR="000921A2" w:rsidRPr="000B6907" w14:paraId="3F0C718E"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9124201"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C7AD363" w14:textId="0A8D1C1A" w:rsidR="000921A2" w:rsidRPr="000B6907" w:rsidRDefault="00FD1C0C" w:rsidP="00FD32C9">
            <w:pPr>
              <w:rPr>
                <w:rFonts w:ascii="Verdana" w:hAnsi="Verdana" w:cs="Calibri"/>
                <w:i/>
                <w:iCs/>
                <w:color w:val="000000"/>
                <w:sz w:val="18"/>
                <w:szCs w:val="18"/>
              </w:rPr>
            </w:pPr>
            <w:r w:rsidRPr="000B6907">
              <w:rPr>
                <w:rFonts w:ascii="Verdana" w:hAnsi="Verdana" w:cs="Calibri"/>
                <w:i/>
                <w:iCs/>
                <w:color w:val="000000"/>
                <w:sz w:val="18"/>
                <w:szCs w:val="18"/>
              </w:rPr>
              <w:t>GIBIT: Artikel 14.2 blijft ongewijzigd van toepassing.</w:t>
            </w:r>
          </w:p>
        </w:tc>
      </w:tr>
      <w:tr w:rsidR="000921A2" w:rsidRPr="000B6907" w14:paraId="5F60659B" w14:textId="77777777" w:rsidTr="00FD32C9">
        <w:trPr>
          <w:trHeight w:val="199"/>
        </w:trPr>
        <w:tc>
          <w:tcPr>
            <w:tcW w:w="1067" w:type="dxa"/>
            <w:tcBorders>
              <w:top w:val="nil"/>
              <w:left w:val="nil"/>
              <w:bottom w:val="nil"/>
              <w:right w:val="nil"/>
            </w:tcBorders>
            <w:shd w:val="clear" w:color="auto" w:fill="auto"/>
            <w:noWrap/>
            <w:vAlign w:val="bottom"/>
            <w:hideMark/>
          </w:tcPr>
          <w:p w14:paraId="5B6D2056"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47E7596"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271B604" w14:textId="77777777" w:rsidR="000921A2" w:rsidRPr="000B6907" w:rsidRDefault="000921A2" w:rsidP="00FD32C9">
            <w:pPr>
              <w:rPr>
                <w:rFonts w:ascii="Verdana" w:hAnsi="Verdana" w:cs="Calibri"/>
                <w:color w:val="000000"/>
                <w:sz w:val="18"/>
                <w:szCs w:val="18"/>
              </w:rPr>
            </w:pPr>
          </w:p>
        </w:tc>
      </w:tr>
      <w:tr w:rsidR="000921A2" w:rsidRPr="000B6907" w14:paraId="55A69E3D"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026E752"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F84F082"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GIBT</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A0B7C26"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GIBT Art. 17.5</w:t>
            </w:r>
          </w:p>
        </w:tc>
      </w:tr>
      <w:tr w:rsidR="000921A2" w:rsidRPr="000B6907" w14:paraId="0421ABB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4115B3B"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Is de interpretatie van inschrijver juist dat dit artikellid uitsluitend ziet op maatwerksoftware dat in opdracht van de opdrachtgever - tegen betaling - wordt ontwikkeld, anders dan in het kader van onderhoudsverplichtingen en niet zijnde een Update of Upgrade, waarvan het IE expliciet wordt overgedragen bij overeenkomst?</w:t>
            </w:r>
          </w:p>
          <w:p w14:paraId="58E5D4CD" w14:textId="77777777" w:rsidR="000921A2" w:rsidRPr="000B6907" w:rsidRDefault="000921A2" w:rsidP="00FD32C9">
            <w:pPr>
              <w:jc w:val="both"/>
              <w:rPr>
                <w:rFonts w:ascii="Verdana" w:hAnsi="Verdana" w:cs="Calibri"/>
                <w:color w:val="000000"/>
                <w:sz w:val="18"/>
                <w:szCs w:val="18"/>
              </w:rPr>
            </w:pPr>
          </w:p>
        </w:tc>
      </w:tr>
      <w:tr w:rsidR="000921A2" w:rsidRPr="000B6907" w14:paraId="7B75452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AC667C0"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886EE6A" w14:textId="16E0D983" w:rsidR="000921A2" w:rsidRPr="000B6907" w:rsidRDefault="00C81213" w:rsidP="00FD32C9">
            <w:pPr>
              <w:rPr>
                <w:rFonts w:ascii="Verdana" w:hAnsi="Verdana" w:cs="Calibri"/>
                <w:i/>
                <w:iCs/>
                <w:color w:val="000000"/>
                <w:sz w:val="18"/>
                <w:szCs w:val="18"/>
              </w:rPr>
            </w:pPr>
            <w:r w:rsidRPr="000B6907">
              <w:rPr>
                <w:rFonts w:ascii="Verdana" w:hAnsi="Verdana" w:cs="Calibri"/>
                <w:i/>
                <w:iCs/>
                <w:color w:val="000000"/>
                <w:sz w:val="18"/>
                <w:szCs w:val="18"/>
              </w:rPr>
              <w:t>Uw interpretatie is correct.</w:t>
            </w:r>
          </w:p>
        </w:tc>
      </w:tr>
      <w:tr w:rsidR="000921A2" w:rsidRPr="000B6907" w14:paraId="4E43D637" w14:textId="77777777" w:rsidTr="00FD32C9">
        <w:trPr>
          <w:trHeight w:val="199"/>
        </w:trPr>
        <w:tc>
          <w:tcPr>
            <w:tcW w:w="1067" w:type="dxa"/>
            <w:tcBorders>
              <w:top w:val="nil"/>
              <w:left w:val="nil"/>
              <w:bottom w:val="nil"/>
              <w:right w:val="nil"/>
            </w:tcBorders>
            <w:shd w:val="clear" w:color="auto" w:fill="auto"/>
            <w:noWrap/>
            <w:vAlign w:val="bottom"/>
            <w:hideMark/>
          </w:tcPr>
          <w:p w14:paraId="5CEAD18B" w14:textId="77777777" w:rsidR="000921A2" w:rsidRPr="000B6907" w:rsidRDefault="000921A2" w:rsidP="00FD32C9">
            <w:pPr>
              <w:rPr>
                <w:rFonts w:ascii="Verdana" w:hAnsi="Verdana" w:cs="Calibri"/>
                <w:color w:val="000000"/>
                <w:sz w:val="18"/>
                <w:szCs w:val="18"/>
              </w:rPr>
            </w:pPr>
          </w:p>
          <w:p w14:paraId="4FDDCBDE" w14:textId="77777777" w:rsidR="000921A2" w:rsidRPr="000B6907" w:rsidRDefault="000921A2" w:rsidP="00FD32C9">
            <w:pPr>
              <w:rPr>
                <w:rFonts w:ascii="Verdana" w:hAnsi="Verdana" w:cs="Calibri"/>
                <w:color w:val="000000"/>
                <w:sz w:val="18"/>
                <w:szCs w:val="18"/>
              </w:rPr>
            </w:pPr>
          </w:p>
          <w:p w14:paraId="0AE2D71F" w14:textId="77777777" w:rsidR="000921A2" w:rsidRPr="000B6907" w:rsidRDefault="000921A2"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B638113" w14:textId="77777777" w:rsidR="000921A2" w:rsidRPr="000B6907" w:rsidRDefault="000921A2" w:rsidP="00FD32C9">
            <w:pPr>
              <w:rPr>
                <w:rFonts w:ascii="Verdana" w:hAnsi="Verdana" w:cs="Calibri"/>
                <w:color w:val="000000"/>
                <w:sz w:val="18"/>
                <w:szCs w:val="18"/>
              </w:rPr>
            </w:pPr>
          </w:p>
          <w:p w14:paraId="735B944F" w14:textId="77777777" w:rsidR="000921A2" w:rsidRPr="000B6907" w:rsidRDefault="000921A2" w:rsidP="00FD32C9">
            <w:pPr>
              <w:rPr>
                <w:rFonts w:ascii="Verdana" w:hAnsi="Verdana" w:cs="Calibri"/>
                <w:color w:val="000000"/>
                <w:sz w:val="18"/>
                <w:szCs w:val="18"/>
              </w:rPr>
            </w:pPr>
          </w:p>
          <w:p w14:paraId="1B5595CF" w14:textId="77777777" w:rsidR="000921A2" w:rsidRPr="000B6907" w:rsidRDefault="000921A2" w:rsidP="00FD32C9">
            <w:pPr>
              <w:rPr>
                <w:rFonts w:ascii="Verdana" w:hAnsi="Verdana" w:cs="Calibri"/>
                <w:color w:val="000000"/>
                <w:sz w:val="18"/>
                <w:szCs w:val="18"/>
              </w:rPr>
            </w:pPr>
          </w:p>
          <w:p w14:paraId="3D60EA76" w14:textId="77777777" w:rsidR="000921A2" w:rsidRPr="000B6907" w:rsidRDefault="000921A2"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4A0F768D" w14:textId="77777777" w:rsidR="000921A2" w:rsidRPr="000B6907" w:rsidRDefault="000921A2" w:rsidP="00FD32C9">
            <w:pPr>
              <w:rPr>
                <w:rFonts w:ascii="Verdana" w:hAnsi="Verdana" w:cs="Calibri"/>
                <w:color w:val="000000"/>
                <w:sz w:val="18"/>
                <w:szCs w:val="18"/>
              </w:rPr>
            </w:pPr>
          </w:p>
        </w:tc>
      </w:tr>
      <w:tr w:rsidR="000921A2" w:rsidRPr="000B6907" w14:paraId="002DFCB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B7DD167"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59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4D71297"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Cloudbeleid</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9F11136"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Applicatie en koppelingen</w:t>
            </w:r>
          </w:p>
        </w:tc>
      </w:tr>
      <w:tr w:rsidR="000921A2" w:rsidRPr="000B6907" w14:paraId="310BB4F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F45BA5E" w14:textId="77777777" w:rsidR="000921A2" w:rsidRPr="000B6907" w:rsidRDefault="000921A2" w:rsidP="00FD32C9">
            <w:pPr>
              <w:jc w:val="both"/>
              <w:rPr>
                <w:rFonts w:ascii="Verdana" w:hAnsi="Verdana" w:cs="Calibri"/>
                <w:color w:val="000000"/>
                <w:sz w:val="18"/>
                <w:szCs w:val="18"/>
              </w:rPr>
            </w:pPr>
            <w:r w:rsidRPr="000B6907">
              <w:rPr>
                <w:rFonts w:ascii="Verdana" w:hAnsi="Verdana"/>
                <w:color w:val="000000"/>
                <w:sz w:val="18"/>
                <w:szCs w:val="18"/>
              </w:rPr>
              <w:t>Bij het inloggen in een SAAS oplossing via een willekeurige internetverbinding wordt dit minimaal afgedwongen met behulp van een tweetraps-authenticatie. Beschikt Gemeente Waalwijk wellicht al Microsoft Cloud user subscriptie licenties voor Enterprise Mobility &amp; Security en/ of Office 365 E3? Of andere Office 365 user licenties zoals Office 365 business premium?</w:t>
            </w:r>
          </w:p>
        </w:tc>
      </w:tr>
      <w:tr w:rsidR="000921A2" w:rsidRPr="000B6907" w14:paraId="2E464C5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9294F1A"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0CC7236" w14:textId="751B8134"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62D96" w:rsidRPr="000B6907">
              <w:rPr>
                <w:rFonts w:ascii="Verdana" w:hAnsi="Verdana" w:cs="Calibri"/>
                <w:i/>
                <w:iCs/>
                <w:color w:val="000000"/>
                <w:sz w:val="18"/>
                <w:szCs w:val="18"/>
              </w:rPr>
              <w:t>Nee, op dit moment hebben we geen Office 365 licenties.</w:t>
            </w:r>
          </w:p>
        </w:tc>
      </w:tr>
    </w:tbl>
    <w:p w14:paraId="59EAC34C" w14:textId="77777777" w:rsidR="000921A2" w:rsidRPr="000B6907" w:rsidRDefault="000921A2" w:rsidP="000921A2">
      <w:pPr>
        <w:rPr>
          <w:rFonts w:ascii="Verdana" w:hAnsi="Verdana"/>
          <w:sz w:val="18"/>
          <w:szCs w:val="18"/>
        </w:rPr>
      </w:pPr>
    </w:p>
    <w:p w14:paraId="1E532ED3" w14:textId="77777777" w:rsidR="000921A2" w:rsidRPr="000B6907" w:rsidRDefault="000921A2" w:rsidP="000921A2">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0921A2" w:rsidRPr="000B6907" w14:paraId="7C6D475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83823EC"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60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CC71BAF"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Cloudbeleid</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1D7DC14C"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Applicatie en koppelingen</w:t>
            </w:r>
          </w:p>
        </w:tc>
      </w:tr>
      <w:tr w:rsidR="000921A2" w:rsidRPr="000B6907" w14:paraId="2620FE2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756C06E" w14:textId="77777777" w:rsidR="000921A2" w:rsidRPr="000B6907" w:rsidRDefault="000921A2" w:rsidP="00FD32C9">
            <w:pPr>
              <w:jc w:val="both"/>
              <w:rPr>
                <w:rFonts w:ascii="Verdana" w:hAnsi="Verdana"/>
                <w:color w:val="000000"/>
                <w:sz w:val="18"/>
                <w:szCs w:val="18"/>
              </w:rPr>
            </w:pPr>
            <w:r w:rsidRPr="000B6907">
              <w:rPr>
                <w:rFonts w:ascii="Verdana" w:hAnsi="Verdana"/>
                <w:color w:val="000000"/>
                <w:sz w:val="18"/>
                <w:szCs w:val="18"/>
              </w:rPr>
              <w:t>Authenticatie verloopt via de Active Directory van de gemeente Waalwijk. Beschikt Gemeente Waalwijk wellicht al over een synchronisatie met de Microsoft Azure Cloud via Azure Active Directory?</w:t>
            </w:r>
          </w:p>
        </w:tc>
      </w:tr>
      <w:tr w:rsidR="000921A2" w:rsidRPr="000B6907" w14:paraId="6F9ED08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AC1D403"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8EF4E61" w14:textId="3B4FA1ED"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94376A" w:rsidRPr="000B6907">
              <w:rPr>
                <w:rFonts w:ascii="Verdana" w:hAnsi="Verdana" w:cs="Calibri"/>
                <w:i/>
                <w:iCs/>
                <w:color w:val="000000"/>
                <w:sz w:val="18"/>
                <w:szCs w:val="18"/>
              </w:rPr>
              <w:t>Nee</w:t>
            </w:r>
          </w:p>
        </w:tc>
      </w:tr>
    </w:tbl>
    <w:p w14:paraId="3AB2BD76" w14:textId="77777777" w:rsidR="000921A2" w:rsidRPr="000B6907" w:rsidRDefault="000921A2" w:rsidP="000921A2">
      <w:pPr>
        <w:pStyle w:val="Plattetekst3"/>
        <w:rPr>
          <w:rFonts w:ascii="Verdana" w:hAnsi="Verdana"/>
          <w:sz w:val="18"/>
          <w:szCs w:val="18"/>
        </w:rPr>
      </w:pPr>
    </w:p>
    <w:p w14:paraId="761B196D" w14:textId="77777777" w:rsidR="000921A2" w:rsidRPr="000B6907" w:rsidRDefault="000921A2" w:rsidP="000921A2">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0921A2" w:rsidRPr="000B6907" w14:paraId="7FA3F6B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8AB6855" w14:textId="77777777" w:rsidR="000921A2"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61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2CE3090"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Blz. Cloudbeleid</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B29DA2F" w14:textId="77777777" w:rsidR="000921A2" w:rsidRPr="000B6907" w:rsidRDefault="000921A2"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Licenties, overeenkomsten en dienstverlening</w:t>
            </w:r>
          </w:p>
        </w:tc>
      </w:tr>
      <w:tr w:rsidR="000921A2" w:rsidRPr="000B6907" w14:paraId="01614E2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3BD84A" w14:textId="77777777" w:rsidR="000921A2" w:rsidRPr="000B6907" w:rsidRDefault="000921A2" w:rsidP="00FD32C9">
            <w:pPr>
              <w:rPr>
                <w:rFonts w:ascii="Verdana" w:hAnsi="Verdana" w:cs="Calibri"/>
                <w:color w:val="000000"/>
                <w:sz w:val="18"/>
                <w:szCs w:val="18"/>
              </w:rPr>
            </w:pPr>
            <w:r w:rsidRPr="000B6907">
              <w:rPr>
                <w:rFonts w:ascii="Verdana" w:hAnsi="Verdana" w:cs="Calibri"/>
                <w:color w:val="000000"/>
                <w:sz w:val="18"/>
                <w:szCs w:val="18"/>
              </w:rPr>
              <w:t>Software licenties (van wie zijn deze en mogen deze in een Cloud worden gebruikt) dienen vooraf helder te zijn. Heeft Gemeente Waalwijk een Microsoft licentiecontract met wellicht user subscriptie licenties  van een van de volgende of meerdere -licentie bundels?</w:t>
            </w:r>
          </w:p>
          <w:p w14:paraId="22E56F9E" w14:textId="77777777" w:rsidR="000921A2" w:rsidRPr="000B6907" w:rsidRDefault="000921A2" w:rsidP="00FD32C9">
            <w:pPr>
              <w:rPr>
                <w:rFonts w:ascii="Verdana" w:hAnsi="Verdana" w:cs="Calibri"/>
                <w:color w:val="000000"/>
                <w:sz w:val="18"/>
                <w:szCs w:val="18"/>
              </w:rPr>
            </w:pPr>
          </w:p>
          <w:p w14:paraId="56F7C6FB" w14:textId="77777777" w:rsidR="000921A2" w:rsidRPr="000B6907" w:rsidRDefault="000921A2" w:rsidP="000921A2">
            <w:pPr>
              <w:pStyle w:val="Lijstalinea"/>
              <w:numPr>
                <w:ilvl w:val="0"/>
                <w:numId w:val="1"/>
              </w:numPr>
              <w:rPr>
                <w:rFonts w:ascii="Verdana" w:hAnsi="Verdana" w:cs="Calibri"/>
                <w:color w:val="000000"/>
                <w:sz w:val="18"/>
                <w:szCs w:val="18"/>
              </w:rPr>
            </w:pPr>
            <w:r w:rsidRPr="000B6907">
              <w:rPr>
                <w:rFonts w:ascii="Verdana" w:hAnsi="Verdana" w:cs="Calibri"/>
                <w:color w:val="000000"/>
                <w:sz w:val="18"/>
                <w:szCs w:val="18"/>
              </w:rPr>
              <w:t>Microsoft 365 E3 of Microsoft 365 E5</w:t>
            </w:r>
          </w:p>
          <w:p w14:paraId="7A996911" w14:textId="77777777" w:rsidR="000921A2" w:rsidRPr="000B6907" w:rsidRDefault="000921A2" w:rsidP="000921A2">
            <w:pPr>
              <w:pStyle w:val="Lijstalinea"/>
              <w:numPr>
                <w:ilvl w:val="0"/>
                <w:numId w:val="1"/>
              </w:numPr>
              <w:rPr>
                <w:rFonts w:ascii="Verdana" w:hAnsi="Verdana" w:cs="Calibri"/>
                <w:color w:val="000000"/>
                <w:sz w:val="18"/>
                <w:szCs w:val="18"/>
              </w:rPr>
            </w:pPr>
            <w:r w:rsidRPr="000B6907">
              <w:rPr>
                <w:rFonts w:ascii="Verdana" w:hAnsi="Verdana" w:cs="Calibri"/>
                <w:color w:val="000000"/>
                <w:sz w:val="18"/>
                <w:szCs w:val="18"/>
              </w:rPr>
              <w:t>Office 365 E3 of Office 365 E5</w:t>
            </w:r>
          </w:p>
          <w:p w14:paraId="6A60A1DE" w14:textId="77777777" w:rsidR="000921A2" w:rsidRPr="000B6907" w:rsidRDefault="000921A2" w:rsidP="000921A2">
            <w:pPr>
              <w:pStyle w:val="Lijstalinea"/>
              <w:numPr>
                <w:ilvl w:val="0"/>
                <w:numId w:val="1"/>
              </w:numPr>
              <w:rPr>
                <w:rFonts w:ascii="Verdana" w:hAnsi="Verdana" w:cs="Calibri"/>
                <w:color w:val="000000"/>
                <w:sz w:val="18"/>
                <w:szCs w:val="18"/>
                <w:lang w:val="en-US"/>
              </w:rPr>
            </w:pPr>
            <w:r w:rsidRPr="000B6907">
              <w:rPr>
                <w:rFonts w:ascii="Verdana" w:hAnsi="Verdana" w:cs="Calibri"/>
                <w:color w:val="000000"/>
                <w:sz w:val="18"/>
                <w:szCs w:val="18"/>
                <w:lang w:val="en-US"/>
              </w:rPr>
              <w:t>Enterprise Mobility &amp; Security E3 of Enterprise Mobility &amp; Security E5</w:t>
            </w:r>
          </w:p>
          <w:p w14:paraId="182EA2AF" w14:textId="77777777" w:rsidR="000921A2" w:rsidRPr="000B6907" w:rsidRDefault="000921A2" w:rsidP="000921A2">
            <w:pPr>
              <w:pStyle w:val="Lijstalinea"/>
              <w:numPr>
                <w:ilvl w:val="0"/>
                <w:numId w:val="1"/>
              </w:numPr>
              <w:rPr>
                <w:rFonts w:ascii="Verdana" w:hAnsi="Verdana" w:cs="Calibri"/>
                <w:color w:val="000000"/>
                <w:sz w:val="18"/>
                <w:szCs w:val="18"/>
                <w:lang w:val="en-US"/>
              </w:rPr>
            </w:pPr>
            <w:r w:rsidRPr="000B6907">
              <w:rPr>
                <w:rFonts w:ascii="Verdana" w:hAnsi="Verdana" w:cs="Calibri"/>
                <w:color w:val="000000"/>
                <w:sz w:val="18"/>
                <w:szCs w:val="18"/>
                <w:lang w:val="en-US"/>
              </w:rPr>
              <w:t>Office 365 Business Premium of Office 365 Business Essential</w:t>
            </w:r>
          </w:p>
          <w:p w14:paraId="5023CFAB" w14:textId="77777777" w:rsidR="000921A2" w:rsidRPr="000B6907" w:rsidRDefault="000921A2" w:rsidP="000921A2">
            <w:pPr>
              <w:pStyle w:val="Lijstalinea"/>
              <w:numPr>
                <w:ilvl w:val="0"/>
                <w:numId w:val="1"/>
              </w:numPr>
              <w:rPr>
                <w:rFonts w:ascii="Verdana" w:hAnsi="Verdana" w:cs="Calibri"/>
                <w:color w:val="000000"/>
                <w:sz w:val="18"/>
                <w:szCs w:val="18"/>
              </w:rPr>
            </w:pPr>
            <w:r w:rsidRPr="000B6907">
              <w:rPr>
                <w:rFonts w:ascii="Verdana" w:hAnsi="Verdana" w:cs="Calibri"/>
                <w:color w:val="000000"/>
                <w:sz w:val="18"/>
                <w:szCs w:val="18"/>
              </w:rPr>
              <w:t>Dynamics 365 Customer Engagement plan</w:t>
            </w:r>
          </w:p>
          <w:p w14:paraId="08E2A087" w14:textId="77777777" w:rsidR="000921A2" w:rsidRPr="000B6907" w:rsidRDefault="000921A2" w:rsidP="000921A2">
            <w:pPr>
              <w:pStyle w:val="Lijstalinea"/>
              <w:numPr>
                <w:ilvl w:val="0"/>
                <w:numId w:val="1"/>
              </w:numPr>
              <w:rPr>
                <w:rFonts w:ascii="Verdana" w:hAnsi="Verdana" w:cs="Calibri"/>
                <w:color w:val="000000"/>
                <w:sz w:val="18"/>
                <w:szCs w:val="18"/>
              </w:rPr>
            </w:pPr>
            <w:r w:rsidRPr="000B6907">
              <w:rPr>
                <w:rFonts w:ascii="Verdana" w:hAnsi="Verdana" w:cs="Calibri"/>
                <w:color w:val="000000"/>
                <w:sz w:val="18"/>
                <w:szCs w:val="18"/>
              </w:rPr>
              <w:t>Dynamics 365 Team Member</w:t>
            </w:r>
          </w:p>
          <w:p w14:paraId="79350081" w14:textId="77777777" w:rsidR="000921A2" w:rsidRPr="000B6907" w:rsidRDefault="000921A2" w:rsidP="000921A2">
            <w:pPr>
              <w:pStyle w:val="Lijstalinea"/>
              <w:numPr>
                <w:ilvl w:val="0"/>
                <w:numId w:val="1"/>
              </w:numPr>
              <w:rPr>
                <w:rFonts w:ascii="Verdana" w:hAnsi="Verdana" w:cs="Calibri"/>
                <w:color w:val="000000"/>
                <w:sz w:val="18"/>
                <w:szCs w:val="18"/>
              </w:rPr>
            </w:pPr>
            <w:r w:rsidRPr="000B6907">
              <w:rPr>
                <w:rFonts w:ascii="Verdana" w:hAnsi="Verdana" w:cs="Calibri"/>
                <w:color w:val="000000"/>
                <w:sz w:val="18"/>
                <w:szCs w:val="18"/>
              </w:rPr>
              <w:t>Dynamics 365 for Sales</w:t>
            </w:r>
          </w:p>
        </w:tc>
      </w:tr>
      <w:tr w:rsidR="000921A2" w:rsidRPr="000B6907" w14:paraId="0F65CFA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D00CAD3" w14:textId="77777777"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271B626" w14:textId="443F049F" w:rsidR="000921A2" w:rsidRPr="000B6907" w:rsidRDefault="000921A2"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80BBA" w:rsidRPr="000B6907">
              <w:rPr>
                <w:rFonts w:ascii="Verdana" w:hAnsi="Verdana" w:cs="Calibri"/>
                <w:i/>
                <w:iCs/>
                <w:color w:val="000000"/>
                <w:sz w:val="18"/>
                <w:szCs w:val="18"/>
              </w:rPr>
              <w:t>Nee</w:t>
            </w:r>
          </w:p>
        </w:tc>
      </w:tr>
    </w:tbl>
    <w:p w14:paraId="629BCBBE" w14:textId="77777777" w:rsidR="000921A2" w:rsidRPr="000B6907" w:rsidRDefault="000921A2" w:rsidP="000921A2">
      <w:pPr>
        <w:pStyle w:val="Plattetekst3"/>
        <w:rPr>
          <w:rFonts w:ascii="Verdana" w:hAnsi="Verdana"/>
          <w:sz w:val="18"/>
          <w:szCs w:val="18"/>
        </w:rPr>
      </w:pPr>
    </w:p>
    <w:p w14:paraId="0DE41191"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02537D2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1829D7A"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62</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0AE014D6"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9</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518BFC1B"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3.6</w:t>
            </w:r>
          </w:p>
        </w:tc>
      </w:tr>
      <w:tr w:rsidR="00322826" w:rsidRPr="000B6907" w14:paraId="6C54445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57F4FB29"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Stelt Aanbestedende Dienst na de sluitingstermijn voor het indienen van de Inschrijving, zoals te doen gebruikelijk, een proces verbaal van opening beschikbaar aan inschrijver(s)?</w:t>
            </w:r>
          </w:p>
        </w:tc>
      </w:tr>
      <w:tr w:rsidR="00322826" w:rsidRPr="000B6907" w14:paraId="5BFB79E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7CF86EA"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6F77A4D5" w14:textId="0D746E92"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B2BEB" w:rsidRPr="000B6907">
              <w:rPr>
                <w:rFonts w:ascii="Verdana" w:hAnsi="Verdana" w:cs="Calibri"/>
                <w:i/>
                <w:iCs/>
                <w:color w:val="000000"/>
                <w:sz w:val="18"/>
                <w:szCs w:val="18"/>
              </w:rPr>
              <w:t>We stellen het proces verbaal beschikbaar zoals TenderNed standaard opmaakt.</w:t>
            </w:r>
          </w:p>
        </w:tc>
      </w:tr>
      <w:tr w:rsidR="00322826" w:rsidRPr="000B6907" w14:paraId="29A8CA81" w14:textId="77777777" w:rsidTr="00FD32C9">
        <w:trPr>
          <w:trHeight w:val="199"/>
        </w:trPr>
        <w:tc>
          <w:tcPr>
            <w:tcW w:w="1067" w:type="dxa"/>
            <w:tcBorders>
              <w:top w:val="nil"/>
              <w:left w:val="nil"/>
              <w:bottom w:val="nil"/>
              <w:right w:val="nil"/>
            </w:tcBorders>
            <w:shd w:val="clear" w:color="auto" w:fill="auto"/>
            <w:noWrap/>
            <w:vAlign w:val="bottom"/>
            <w:hideMark/>
          </w:tcPr>
          <w:p w14:paraId="597FD2B4" w14:textId="77777777" w:rsidR="00322826" w:rsidRPr="000B6907" w:rsidRDefault="00322826"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7C32A0C" w14:textId="77777777" w:rsidR="00322826" w:rsidRPr="000B6907" w:rsidRDefault="00322826"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3530BBFE" w14:textId="77777777" w:rsidR="00322826" w:rsidRPr="000B6907" w:rsidRDefault="00322826" w:rsidP="00FD32C9">
            <w:pPr>
              <w:rPr>
                <w:rFonts w:ascii="Verdana" w:hAnsi="Verdana" w:cs="Calibri"/>
                <w:color w:val="000000"/>
                <w:sz w:val="18"/>
                <w:szCs w:val="18"/>
              </w:rPr>
            </w:pPr>
          </w:p>
        </w:tc>
      </w:tr>
      <w:tr w:rsidR="00322826" w:rsidRPr="000B6907" w14:paraId="70242D6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B6D786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63</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41B1C4F7"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12</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5BDE09A0"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w:t>
            </w:r>
          </w:p>
        </w:tc>
      </w:tr>
      <w:tr w:rsidR="00322826" w:rsidRPr="000B6907" w14:paraId="760426F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6EF4A19"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Aanbestedende Dienst stelt dat; “U dient beknopt, in maximaal 2 pagina’s (A4, enkelzijdig en leesbaar</w:t>
            </w:r>
          </w:p>
          <w:p w14:paraId="14FA6E09"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formaat lettertype), aan te geven hoe uw aangeboden oplossing voldoet aan de</w:t>
            </w:r>
          </w:p>
          <w:p w14:paraId="665C17A6"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geformuleerde wensen (dit is exclusief eventuele afbeeldingen e.d.).” Inschrijver gaat er vanuit dat u hiermee maximaal 2 pagina’s per wens bedoeld. Klopt deze aanname?</w:t>
            </w:r>
          </w:p>
        </w:tc>
      </w:tr>
      <w:tr w:rsidR="00322826" w:rsidRPr="000B6907" w14:paraId="0F381D96"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8581F56"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07B6E9E8" w14:textId="39E66CF6" w:rsidR="00322826" w:rsidRPr="000B6907" w:rsidRDefault="007037AA" w:rsidP="00FD32C9">
            <w:pPr>
              <w:rPr>
                <w:rFonts w:ascii="Verdana" w:hAnsi="Verdana" w:cs="Calibri"/>
                <w:i/>
                <w:iCs/>
                <w:color w:val="000000"/>
                <w:sz w:val="18"/>
                <w:szCs w:val="18"/>
              </w:rPr>
            </w:pPr>
            <w:r w:rsidRPr="000B6907">
              <w:rPr>
                <w:rFonts w:ascii="Verdana" w:hAnsi="Verdana" w:cs="Calibri"/>
                <w:i/>
                <w:iCs/>
                <w:color w:val="000000"/>
                <w:sz w:val="18"/>
                <w:szCs w:val="18"/>
              </w:rPr>
              <w:t>Ja</w:t>
            </w:r>
          </w:p>
        </w:tc>
      </w:tr>
      <w:tr w:rsidR="00322826" w:rsidRPr="000B6907" w14:paraId="12DF1825" w14:textId="77777777" w:rsidTr="00FD32C9">
        <w:trPr>
          <w:trHeight w:val="199"/>
        </w:trPr>
        <w:tc>
          <w:tcPr>
            <w:tcW w:w="1067" w:type="dxa"/>
            <w:tcBorders>
              <w:top w:val="nil"/>
              <w:left w:val="nil"/>
              <w:bottom w:val="nil"/>
              <w:right w:val="nil"/>
            </w:tcBorders>
            <w:shd w:val="clear" w:color="auto" w:fill="auto"/>
            <w:noWrap/>
            <w:vAlign w:val="bottom"/>
            <w:hideMark/>
          </w:tcPr>
          <w:p w14:paraId="76D3AEB9" w14:textId="77777777" w:rsidR="00322826" w:rsidRPr="000B6907" w:rsidRDefault="00322826"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1E2E7FE" w14:textId="77777777" w:rsidR="00322826" w:rsidRPr="000B6907" w:rsidRDefault="00322826"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8EACD9E" w14:textId="77777777" w:rsidR="00322826" w:rsidRPr="000B6907" w:rsidRDefault="00322826" w:rsidP="00FD32C9">
            <w:pPr>
              <w:rPr>
                <w:rFonts w:ascii="Verdana" w:hAnsi="Verdana" w:cs="Calibri"/>
                <w:color w:val="000000"/>
                <w:sz w:val="18"/>
                <w:szCs w:val="18"/>
              </w:rPr>
            </w:pPr>
          </w:p>
        </w:tc>
      </w:tr>
      <w:tr w:rsidR="00322826" w:rsidRPr="000B6907" w14:paraId="62086A3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3ADEC94"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64</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1259B8E5"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14</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1716D57A"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3.2</w:t>
            </w:r>
          </w:p>
        </w:tc>
      </w:tr>
      <w:tr w:rsidR="00322826" w:rsidRPr="000B6907" w14:paraId="23567FE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77DF58A1"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Aanbestedende Dienst stelt dat; “De inschrijver dient bij inschrijving schriftelijk - door de overlegging van het betreffende curriculum vitae (CV) - aan te tonen dat hij beschikt over voldoende geschoolde</w:t>
            </w:r>
          </w:p>
          <w:p w14:paraId="4E580F79"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medewerk(st)ers om de opdracht uit te voeren.” Inschrijver gaat er vanuit dat u hiermee het CV (dus één in totaal) bedoeld van de persoon die de daadwerkelijke opdracht gaat uitvoeren en bij de demonstratie beschikbaar dient te zijn om vragen over het implementatieplan te beantwoorden. Klopt deze aanname? Zo nee, op welke en hoeveel CV’s doelt u dan?</w:t>
            </w:r>
          </w:p>
        </w:tc>
      </w:tr>
      <w:tr w:rsidR="00322826" w:rsidRPr="000B6907" w14:paraId="5F8833D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874BC4B"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4168761E" w14:textId="2082F797" w:rsidR="00322826" w:rsidRPr="000B6907" w:rsidRDefault="00A5457E" w:rsidP="00FD32C9">
            <w:pPr>
              <w:rPr>
                <w:rFonts w:ascii="Verdana" w:hAnsi="Verdana" w:cs="Calibri"/>
                <w:i/>
                <w:iCs/>
                <w:color w:val="000000"/>
                <w:sz w:val="18"/>
                <w:szCs w:val="18"/>
              </w:rPr>
            </w:pPr>
            <w:r w:rsidRPr="000B6907">
              <w:rPr>
                <w:rFonts w:ascii="Verdana" w:hAnsi="Verdana" w:cs="Calibri"/>
                <w:i/>
                <w:iCs/>
                <w:color w:val="000000"/>
                <w:sz w:val="18"/>
                <w:szCs w:val="18"/>
              </w:rPr>
              <w:t>Graag ontvang</w:t>
            </w:r>
            <w:r w:rsidR="00923C9D" w:rsidRPr="000B6907">
              <w:rPr>
                <w:rFonts w:ascii="Verdana" w:hAnsi="Verdana" w:cs="Calibri"/>
                <w:i/>
                <w:iCs/>
                <w:color w:val="000000"/>
                <w:sz w:val="18"/>
                <w:szCs w:val="18"/>
              </w:rPr>
              <w:t xml:space="preserve">en wij de CV’s van de </w:t>
            </w:r>
            <w:r w:rsidR="003B5763" w:rsidRPr="000B6907">
              <w:rPr>
                <w:rFonts w:ascii="Verdana" w:hAnsi="Verdana" w:cs="Calibri"/>
                <w:i/>
                <w:iCs/>
                <w:color w:val="000000"/>
                <w:sz w:val="18"/>
                <w:szCs w:val="18"/>
              </w:rPr>
              <w:t xml:space="preserve">sleutelfiguren in dit project. Indien </w:t>
            </w:r>
            <w:r w:rsidR="003C1C84" w:rsidRPr="000B6907">
              <w:rPr>
                <w:rFonts w:ascii="Verdana" w:hAnsi="Verdana" w:cs="Calibri"/>
                <w:i/>
                <w:iCs/>
                <w:color w:val="000000"/>
                <w:sz w:val="18"/>
                <w:szCs w:val="18"/>
              </w:rPr>
              <w:t xml:space="preserve">de projectleider het enige prominente aanspreekpunt </w:t>
            </w:r>
            <w:r w:rsidR="00951E3B" w:rsidRPr="000B6907">
              <w:rPr>
                <w:rFonts w:ascii="Verdana" w:hAnsi="Verdana" w:cs="Calibri"/>
                <w:i/>
                <w:iCs/>
                <w:color w:val="000000"/>
                <w:sz w:val="18"/>
                <w:szCs w:val="18"/>
              </w:rPr>
              <w:t>voor de gemeente Waalwijk is</w:t>
            </w:r>
            <w:r w:rsidR="003C1C84" w:rsidRPr="000B6907">
              <w:rPr>
                <w:rFonts w:ascii="Verdana" w:hAnsi="Verdana" w:cs="Calibri"/>
                <w:i/>
                <w:iCs/>
                <w:color w:val="000000"/>
                <w:sz w:val="18"/>
                <w:szCs w:val="18"/>
              </w:rPr>
              <w:t xml:space="preserve"> </w:t>
            </w:r>
            <w:r w:rsidR="008C6F89" w:rsidRPr="000B6907">
              <w:rPr>
                <w:rFonts w:ascii="Verdana" w:hAnsi="Verdana" w:cs="Calibri"/>
                <w:i/>
                <w:iCs/>
                <w:color w:val="000000"/>
                <w:sz w:val="18"/>
                <w:szCs w:val="18"/>
              </w:rPr>
              <w:t>dan is één CV inderdaad voldoende.</w:t>
            </w:r>
          </w:p>
        </w:tc>
      </w:tr>
      <w:tr w:rsidR="00322826" w:rsidRPr="000B6907" w14:paraId="582E3A9B" w14:textId="77777777" w:rsidTr="00FD32C9">
        <w:trPr>
          <w:trHeight w:val="199"/>
        </w:trPr>
        <w:tc>
          <w:tcPr>
            <w:tcW w:w="1067" w:type="dxa"/>
            <w:tcBorders>
              <w:top w:val="nil"/>
              <w:left w:val="nil"/>
              <w:bottom w:val="nil"/>
              <w:right w:val="nil"/>
            </w:tcBorders>
            <w:shd w:val="clear" w:color="auto" w:fill="auto"/>
            <w:noWrap/>
            <w:vAlign w:val="bottom"/>
            <w:hideMark/>
          </w:tcPr>
          <w:p w14:paraId="0738A761" w14:textId="77777777" w:rsidR="00322826" w:rsidRPr="000B6907" w:rsidRDefault="00322826"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379EE89" w14:textId="77777777" w:rsidR="00322826" w:rsidRPr="000B6907" w:rsidRDefault="00322826"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7C0BD63" w14:textId="77777777" w:rsidR="00322826" w:rsidRPr="000B6907" w:rsidRDefault="00322826" w:rsidP="00FD32C9">
            <w:pPr>
              <w:rPr>
                <w:rFonts w:ascii="Verdana" w:hAnsi="Verdana" w:cs="Calibri"/>
                <w:color w:val="000000"/>
                <w:sz w:val="18"/>
                <w:szCs w:val="18"/>
              </w:rPr>
            </w:pPr>
          </w:p>
        </w:tc>
      </w:tr>
      <w:tr w:rsidR="00322826" w:rsidRPr="000B6907" w14:paraId="2572B2C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08B3CA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65</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78A1AAA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20</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6D1DA5E8"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w:t>
            </w:r>
          </w:p>
        </w:tc>
      </w:tr>
      <w:tr w:rsidR="00322826" w:rsidRPr="000B6907" w14:paraId="3E81930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3C41AC73"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Inschrijver baseert haar maandelijkse kosten voor gebruik, onderhoud en beheer van haar oplossing op het aantal gebruikers. Hoeveel gebruikers (zogenaamde named accounts) heeft de Aanbestedende Dienst?</w:t>
            </w:r>
          </w:p>
        </w:tc>
      </w:tr>
      <w:tr w:rsidR="00322826" w:rsidRPr="000B6907" w14:paraId="745C778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BF2C99E"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7C2D63D9" w14:textId="26EA88C2" w:rsidR="00322826" w:rsidRPr="000B6907" w:rsidRDefault="00473747" w:rsidP="00FD32C9">
            <w:pPr>
              <w:rPr>
                <w:rFonts w:ascii="Verdana" w:hAnsi="Verdana" w:cs="Calibri"/>
                <w:i/>
                <w:iCs/>
                <w:color w:val="000000"/>
                <w:sz w:val="18"/>
                <w:szCs w:val="18"/>
              </w:rPr>
            </w:pPr>
            <w:r w:rsidRPr="000B6907">
              <w:rPr>
                <w:rFonts w:ascii="Verdana" w:hAnsi="Verdana" w:cs="Calibri"/>
                <w:i/>
                <w:iCs/>
                <w:color w:val="000000"/>
                <w:sz w:val="18"/>
                <w:szCs w:val="18"/>
              </w:rPr>
              <w:t>circa</w:t>
            </w:r>
            <w:r w:rsidR="00322826" w:rsidRPr="000B6907">
              <w:rPr>
                <w:rFonts w:ascii="Verdana" w:hAnsi="Verdana" w:cs="Calibri"/>
                <w:i/>
                <w:iCs/>
                <w:color w:val="000000"/>
                <w:sz w:val="18"/>
                <w:szCs w:val="18"/>
              </w:rPr>
              <w:t> </w:t>
            </w:r>
            <w:r w:rsidRPr="000B6907">
              <w:rPr>
                <w:rFonts w:ascii="Verdana" w:hAnsi="Verdana" w:cs="Calibri"/>
                <w:i/>
                <w:iCs/>
                <w:color w:val="000000"/>
                <w:sz w:val="18"/>
                <w:szCs w:val="18"/>
              </w:rPr>
              <w:t>520</w:t>
            </w:r>
          </w:p>
        </w:tc>
      </w:tr>
      <w:tr w:rsidR="00322826" w:rsidRPr="000B6907" w14:paraId="173D7101" w14:textId="77777777" w:rsidTr="00FD32C9">
        <w:trPr>
          <w:trHeight w:val="199"/>
        </w:trPr>
        <w:tc>
          <w:tcPr>
            <w:tcW w:w="1067" w:type="dxa"/>
            <w:tcBorders>
              <w:top w:val="nil"/>
              <w:left w:val="nil"/>
              <w:bottom w:val="nil"/>
              <w:right w:val="nil"/>
            </w:tcBorders>
            <w:shd w:val="clear" w:color="auto" w:fill="auto"/>
            <w:noWrap/>
            <w:vAlign w:val="bottom"/>
            <w:hideMark/>
          </w:tcPr>
          <w:p w14:paraId="2F18E6D5" w14:textId="77777777" w:rsidR="00322826" w:rsidRDefault="00322826" w:rsidP="00FD32C9">
            <w:pPr>
              <w:rPr>
                <w:rFonts w:ascii="Verdana" w:hAnsi="Verdana" w:cs="Calibri"/>
                <w:color w:val="000000"/>
                <w:sz w:val="18"/>
                <w:szCs w:val="18"/>
              </w:rPr>
            </w:pPr>
          </w:p>
          <w:p w14:paraId="695C3DA3" w14:textId="77777777" w:rsidR="000B6907" w:rsidRDefault="000B6907" w:rsidP="00FD32C9">
            <w:pPr>
              <w:rPr>
                <w:rFonts w:ascii="Verdana" w:hAnsi="Verdana" w:cs="Calibri"/>
                <w:color w:val="000000"/>
                <w:sz w:val="18"/>
                <w:szCs w:val="18"/>
              </w:rPr>
            </w:pPr>
          </w:p>
          <w:p w14:paraId="12B58244" w14:textId="77777777" w:rsidR="000B6907" w:rsidRDefault="000B6907" w:rsidP="00FD32C9">
            <w:pPr>
              <w:rPr>
                <w:rFonts w:ascii="Verdana" w:hAnsi="Verdana" w:cs="Calibri"/>
                <w:color w:val="000000"/>
                <w:sz w:val="18"/>
                <w:szCs w:val="18"/>
              </w:rPr>
            </w:pPr>
          </w:p>
          <w:p w14:paraId="1A62BEC7"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93DA372" w14:textId="77777777" w:rsidR="00322826" w:rsidRPr="000B6907" w:rsidRDefault="00322826"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CB42D5F" w14:textId="77777777" w:rsidR="00322826" w:rsidRPr="000B6907" w:rsidRDefault="00322826" w:rsidP="00FD32C9">
            <w:pPr>
              <w:rPr>
                <w:rFonts w:ascii="Verdana" w:hAnsi="Verdana" w:cs="Calibri"/>
                <w:color w:val="000000"/>
                <w:sz w:val="18"/>
                <w:szCs w:val="18"/>
              </w:rPr>
            </w:pPr>
          </w:p>
        </w:tc>
      </w:tr>
      <w:tr w:rsidR="00322826" w:rsidRPr="000B6907" w14:paraId="6B5BEF4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B24DE86"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66</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40798622"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111B9CD2"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PvE/E3</w:t>
            </w:r>
          </w:p>
        </w:tc>
      </w:tr>
      <w:tr w:rsidR="00322826" w:rsidRPr="000B6907" w14:paraId="00D68B7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40F7E344"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Aanbestedende Dienst eist dat de oplossing als Software-as-a-Service (SaaS) wordt aangeboden. Inschrijver merkt op dat er over de definitie van de term Software-as-a-Service (SaaS) onduidelijk bestaat. De term Software-as-a-Service (SaaS) is niet opgenomen in de begrippenlijst. Inschrijver stelt voor om de volgende definitie van Software-as-a-Service (SaaS) te hanteren; “Software as a Service, vaak afgekort als SaaS, ook weleens Software on Demand genoemd, is software die als een online dienst wordt aangeboden. De klant hoeft de software niet aan te schaffen, maar sluit bijvoorbeeld een contract per maand per gebruiker, eventueel in combinatie met andere parameters. De SaaS-aanbieder zorgt voor installatie, onderhoud en beheer, de gebruiker benadert de software over het internet bij de SaaS-aanbieder.” (WikipediaBegrip. (z.d.). In Wikipedia. Geraadpleegd op 19 april 2018, van https://nl.wikipedia.org/wiki/Software_as_a_Service) Gaat u hiermee akkoord? Zo nee, welke definitie hanteert u voor Software-as-a-Service (SaaS)?</w:t>
            </w:r>
          </w:p>
        </w:tc>
      </w:tr>
      <w:tr w:rsidR="00322826" w:rsidRPr="000B6907" w14:paraId="6C7CC18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1AFF219"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15E77B95" w14:textId="05027041" w:rsidR="00322826" w:rsidRPr="000B6907" w:rsidRDefault="008C6F89" w:rsidP="00FD32C9">
            <w:pPr>
              <w:rPr>
                <w:rFonts w:ascii="Verdana" w:hAnsi="Verdana" w:cs="Calibri"/>
                <w:i/>
                <w:iCs/>
                <w:color w:val="000000"/>
                <w:sz w:val="18"/>
                <w:szCs w:val="18"/>
              </w:rPr>
            </w:pPr>
            <w:r w:rsidRPr="000B6907">
              <w:rPr>
                <w:rFonts w:ascii="Verdana" w:hAnsi="Verdana" w:cs="Calibri"/>
                <w:i/>
                <w:iCs/>
                <w:color w:val="000000"/>
                <w:sz w:val="18"/>
                <w:szCs w:val="18"/>
              </w:rPr>
              <w:t>Akkoord</w:t>
            </w:r>
          </w:p>
        </w:tc>
      </w:tr>
      <w:tr w:rsidR="00322826" w:rsidRPr="000B6907" w14:paraId="5038941D" w14:textId="77777777" w:rsidTr="00FD32C9">
        <w:trPr>
          <w:trHeight w:val="199"/>
        </w:trPr>
        <w:tc>
          <w:tcPr>
            <w:tcW w:w="1067" w:type="dxa"/>
            <w:tcBorders>
              <w:top w:val="nil"/>
              <w:left w:val="nil"/>
              <w:bottom w:val="nil"/>
              <w:right w:val="nil"/>
            </w:tcBorders>
            <w:shd w:val="clear" w:color="auto" w:fill="auto"/>
            <w:noWrap/>
            <w:vAlign w:val="bottom"/>
            <w:hideMark/>
          </w:tcPr>
          <w:p w14:paraId="0919D71A" w14:textId="77777777" w:rsidR="00322826" w:rsidRPr="000B6907" w:rsidRDefault="00322826"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F5DBF9C" w14:textId="77777777" w:rsidR="00322826" w:rsidRPr="000B6907" w:rsidRDefault="00322826"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A8CA23C" w14:textId="77777777" w:rsidR="00322826" w:rsidRPr="000B6907" w:rsidRDefault="00322826" w:rsidP="00FD32C9">
            <w:pPr>
              <w:rPr>
                <w:rFonts w:ascii="Verdana" w:hAnsi="Verdana" w:cs="Calibri"/>
                <w:color w:val="000000"/>
                <w:sz w:val="18"/>
                <w:szCs w:val="18"/>
              </w:rPr>
            </w:pPr>
          </w:p>
        </w:tc>
      </w:tr>
      <w:tr w:rsidR="00322826" w:rsidRPr="000B6907" w14:paraId="086A726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596FED8"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Vraag 6</w:t>
            </w:r>
            <w:r w:rsidR="00247BE1" w:rsidRPr="000B6907">
              <w:rPr>
                <w:rFonts w:ascii="Verdana" w:hAnsi="Verdana" w:cs="Calibri"/>
                <w:b/>
                <w:bCs/>
                <w:color w:val="000000"/>
                <w:sz w:val="18"/>
                <w:szCs w:val="18"/>
              </w:rPr>
              <w:t>7</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2CBB63EF"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3</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2BF59BE5"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1.23</w:t>
            </w:r>
          </w:p>
        </w:tc>
      </w:tr>
      <w:tr w:rsidR="00322826" w:rsidRPr="000B6907" w14:paraId="5170144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76B323C4"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Bent u bereid overeen te komen dat artikel 1.23 als volgt komt te luiden: “Overeengekomen gebruik: het door Opdrachtgever beoogde gebruik van de ICT Prestatie zoals dat ten tijde van het sluiten van de Overeenkomst kenbaar is gemaakt aan Leverancier."?</w:t>
            </w:r>
          </w:p>
        </w:tc>
      </w:tr>
      <w:tr w:rsidR="00322826" w:rsidRPr="000B6907" w14:paraId="68848FD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3C7E926"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37483777" w14:textId="24E9CB4C"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B2BEB" w:rsidRPr="000B6907">
              <w:rPr>
                <w:rFonts w:ascii="Verdana" w:hAnsi="Verdana" w:cs="Calibri"/>
                <w:i/>
                <w:iCs/>
                <w:color w:val="000000"/>
                <w:sz w:val="18"/>
                <w:szCs w:val="18"/>
              </w:rPr>
              <w:t>GIBIT: Artikel 1.23 blijft ongewijzigd van toepassing.</w:t>
            </w:r>
          </w:p>
        </w:tc>
      </w:tr>
    </w:tbl>
    <w:p w14:paraId="408F337A"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3B7F266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0B69946"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68</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0822F6F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6</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4069F23F"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4.1</w:t>
            </w:r>
          </w:p>
        </w:tc>
      </w:tr>
      <w:tr w:rsidR="00322826" w:rsidRPr="000B6907" w14:paraId="28DF43C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17F18DF2"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Wij begrijpen goed dat u een fatale termijn wenst ten aanzien van de finale opleverdatum. Een implementatietraject van software leent zich echter niet goed voor het toekennen van een fataal karakter aan elke termijn. Bent u bereid om overeen te komen dat termijnen, met uitzondering van de termijn voor levering, in beginsel niet fataal zijn en dat een termijn pas een fataal karakter krijgt nadat opdrachtgever opdrachtnemer schriftelijk in gebreke heeft gesteld, waarbij een redelijke termijn voor nakoming wordt gesteld?</w:t>
            </w:r>
          </w:p>
        </w:tc>
      </w:tr>
      <w:tr w:rsidR="00322826" w:rsidRPr="000B6907" w14:paraId="68F8721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838BC82"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53A48112" w14:textId="02875C35"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B2BEB" w:rsidRPr="000B6907">
              <w:rPr>
                <w:rFonts w:ascii="Verdana" w:hAnsi="Verdana" w:cs="Calibri"/>
                <w:i/>
                <w:iCs/>
                <w:color w:val="000000"/>
                <w:sz w:val="18"/>
                <w:szCs w:val="18"/>
              </w:rPr>
              <w:t>GIBIT: Artikel 4.1 blijft ongewijzigd van toepassing.</w:t>
            </w:r>
          </w:p>
        </w:tc>
      </w:tr>
    </w:tbl>
    <w:p w14:paraId="1E3CF0E9"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07FD10F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F2E25A"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69</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5AE26A04"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8</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3B09F4B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5.4</w:t>
            </w:r>
          </w:p>
        </w:tc>
      </w:tr>
      <w:tr w:rsidR="00322826" w:rsidRPr="000B6907" w14:paraId="5B701C71"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128034A3"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Bent u bereid overeen te komen dat de kosten voor aanpassing van het Applicatielandschap enkel kunnen worden verhaald indien het volledig verwijtbaar is aan Leverancier dat deze kosten niet zijn voorzien?</w:t>
            </w:r>
          </w:p>
        </w:tc>
      </w:tr>
      <w:tr w:rsidR="00322826" w:rsidRPr="000B6907" w14:paraId="6269EB7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70002F9"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567F0830" w14:textId="0944155F"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C6573" w:rsidRPr="000B6907">
              <w:rPr>
                <w:rFonts w:ascii="Verdana" w:hAnsi="Verdana" w:cs="Calibri"/>
                <w:i/>
                <w:iCs/>
                <w:color w:val="000000"/>
                <w:sz w:val="18"/>
                <w:szCs w:val="18"/>
              </w:rPr>
              <w:t>GIBIT: Artikel 5.4 blijft ongewijzigd van toepassing.</w:t>
            </w:r>
          </w:p>
        </w:tc>
      </w:tr>
    </w:tbl>
    <w:p w14:paraId="147BC9EB"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3FD1237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BFDF5F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70</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08D2DEE7"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17</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1CBDFE4A"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11.2</w:t>
            </w:r>
          </w:p>
        </w:tc>
      </w:tr>
      <w:tr w:rsidR="00322826" w:rsidRPr="000B6907" w14:paraId="22D5CB3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554A6A1D"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Niet bij iedere Update of Upgrade wordt bijbehorende Documentatie opgesteld. Bent u bereid overeen te komen dat Documentatie wordt verstrekt wanneer dit ook daadwerkelijk wordt opgesteld?</w:t>
            </w:r>
          </w:p>
        </w:tc>
      </w:tr>
      <w:tr w:rsidR="00322826" w:rsidRPr="000B6907" w14:paraId="12504F7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EE25119"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4B4E34E7" w14:textId="51CD29D4"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076923" w:rsidRPr="000B6907">
              <w:rPr>
                <w:rFonts w:ascii="Verdana" w:hAnsi="Verdana" w:cs="Calibri"/>
                <w:i/>
                <w:iCs/>
                <w:color w:val="000000"/>
                <w:sz w:val="18"/>
                <w:szCs w:val="18"/>
              </w:rPr>
              <w:t>Akkoord</w:t>
            </w:r>
            <w:r w:rsidR="00587466" w:rsidRPr="000B6907">
              <w:rPr>
                <w:rFonts w:ascii="Verdana" w:hAnsi="Verdana" w:cs="Calibri"/>
                <w:i/>
                <w:iCs/>
                <w:color w:val="000000"/>
                <w:sz w:val="18"/>
                <w:szCs w:val="18"/>
              </w:rPr>
              <w:t>.</w:t>
            </w:r>
          </w:p>
        </w:tc>
      </w:tr>
    </w:tbl>
    <w:p w14:paraId="2E05885C" w14:textId="77777777" w:rsidR="00322826" w:rsidRDefault="00322826" w:rsidP="00322826">
      <w:pPr>
        <w:rPr>
          <w:rFonts w:ascii="Verdana" w:hAnsi="Verdana"/>
          <w:sz w:val="18"/>
          <w:szCs w:val="18"/>
        </w:rPr>
      </w:pPr>
    </w:p>
    <w:p w14:paraId="58531B55" w14:textId="77777777" w:rsidR="000B6907" w:rsidRDefault="000B6907" w:rsidP="00322826">
      <w:pPr>
        <w:rPr>
          <w:rFonts w:ascii="Verdana" w:hAnsi="Verdana"/>
          <w:sz w:val="18"/>
          <w:szCs w:val="18"/>
        </w:rPr>
      </w:pPr>
    </w:p>
    <w:p w14:paraId="074C614D" w14:textId="77777777" w:rsidR="000B6907" w:rsidRDefault="000B6907" w:rsidP="00322826">
      <w:pPr>
        <w:rPr>
          <w:rFonts w:ascii="Verdana" w:hAnsi="Verdana"/>
          <w:sz w:val="18"/>
          <w:szCs w:val="18"/>
        </w:rPr>
      </w:pPr>
    </w:p>
    <w:p w14:paraId="183D7D26" w14:textId="77777777" w:rsidR="000B6907" w:rsidRDefault="000B6907" w:rsidP="00322826">
      <w:pPr>
        <w:rPr>
          <w:rFonts w:ascii="Verdana" w:hAnsi="Verdana"/>
          <w:sz w:val="18"/>
          <w:szCs w:val="18"/>
        </w:rPr>
      </w:pPr>
    </w:p>
    <w:p w14:paraId="09F6DACC" w14:textId="77777777" w:rsidR="000B6907" w:rsidRDefault="000B6907" w:rsidP="00322826">
      <w:pPr>
        <w:rPr>
          <w:rFonts w:ascii="Verdana" w:hAnsi="Verdana"/>
          <w:sz w:val="18"/>
          <w:szCs w:val="18"/>
        </w:rPr>
      </w:pPr>
    </w:p>
    <w:p w14:paraId="5E347C3B" w14:textId="77777777" w:rsidR="000B6907" w:rsidRDefault="000B6907" w:rsidP="00322826">
      <w:pPr>
        <w:rPr>
          <w:rFonts w:ascii="Verdana" w:hAnsi="Verdana"/>
          <w:sz w:val="18"/>
          <w:szCs w:val="18"/>
        </w:rPr>
      </w:pPr>
    </w:p>
    <w:p w14:paraId="1E8EBF26" w14:textId="77777777" w:rsidR="000B6907" w:rsidRDefault="000B6907" w:rsidP="00322826">
      <w:pPr>
        <w:rPr>
          <w:rFonts w:ascii="Verdana" w:hAnsi="Verdana"/>
          <w:sz w:val="18"/>
          <w:szCs w:val="18"/>
        </w:rPr>
      </w:pPr>
    </w:p>
    <w:p w14:paraId="6547D4DE" w14:textId="77777777" w:rsidR="000B6907" w:rsidRDefault="000B6907" w:rsidP="00322826">
      <w:pPr>
        <w:rPr>
          <w:rFonts w:ascii="Verdana" w:hAnsi="Verdana"/>
          <w:sz w:val="18"/>
          <w:szCs w:val="18"/>
        </w:rPr>
      </w:pPr>
    </w:p>
    <w:p w14:paraId="0FBE2E1B" w14:textId="77777777" w:rsidR="000B6907" w:rsidRPr="000B6907" w:rsidRDefault="000B6907"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137C82F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54CFC2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71</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15713523"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18</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33104D9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13.2</w:t>
            </w:r>
          </w:p>
        </w:tc>
      </w:tr>
      <w:tr w:rsidR="00322826" w:rsidRPr="000B6907" w14:paraId="71314713"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AB884DD"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"Wij achten uw aansprakelijkheidsartikel onredelijk en ver verwijderd van in de branche geruikelijke afspraken, zowel ten aanzien van de schadeposten als de hoogte van de schade. Bent u bereid overeen te komen dat artikel 13.2  als volgt komt te luiden: “De aansprakelijkheid van Leverancier wegens een toerekenbare tekortkoming in de nakoming van een overeenkomst of uit enige andere hoofde ontstaan, is (per gebeurtenis waarbij samenhangende gebeurtenissen tellen als één gebeurtenis) beperkt tot vergoeding van directe schade tot maximaal het bedrag van de voor die overeenkomst bedongen prijs (excl. BTW). Deze beperking van aansprakelijkheid is van overeenkomstige toepassing op garanties en vrijwaringverplichtingen van Opdrachtnemer. In geen geval zal de totale vergoeding voor schade meer bedragen dan € 1.000.000,- (één miljoen euro). Onder directe schade wordt uitsluitend verstaan:</w:t>
            </w:r>
          </w:p>
          <w:p w14:paraId="03CDCAEF"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a. de redelijke kosten om de prestatie aan de overeenkomst te laten beantwoorden. Deze schade wordt echter niet vergoed, indien de overeenkomst is ontbonden;</w:t>
            </w:r>
          </w:p>
          <w:p w14:paraId="08EEF298"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 de kosten voor het noodgedwongen langer operationeel houden van zijn oude systeem of systemen en daarmee samenhangende voorzieningen;</w:t>
            </w:r>
          </w:p>
          <w:p w14:paraId="51DD546F"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c. redelijke kosten, gemaakt ter vaststelling van de oorzaak en de omvang van de schade, voor zover de vaststelling betrekking heeft op directe schade in de zin van deze voorwaarden;</w:t>
            </w:r>
          </w:p>
          <w:p w14:paraId="32FD0E67"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d. redelijke kosten, gemaakt ter voorkoming of beperking van schade;</w:t>
            </w:r>
          </w:p>
          <w:p w14:paraId="311E445C"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e. schade die een rechtstreeks en onmiddellijk gevolg is van de ontbinding van de overeenkomst op grond van een toerekenbare tekortkoming van Opdrachtnemer.” Zo nee, kunt u aangeven, mede gelet op het bepaalde in Voorschrift 3.9 D Gids Proportionaliteit, waarom u het proportioneel acht dat de aansprakelijkheid is beperkt tot maar liefst vier maal de hoogte van de Vergoeding?"</w:t>
            </w:r>
          </w:p>
        </w:tc>
      </w:tr>
      <w:tr w:rsidR="00322826" w:rsidRPr="000B6907" w14:paraId="602B5BDA"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A8092F3"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34181DDC" w14:textId="4BDEE2F8" w:rsidR="00B00562" w:rsidRPr="000B6907" w:rsidRDefault="00322826" w:rsidP="00B00562">
            <w:pPr>
              <w:rPr>
                <w:rFonts w:ascii="Verdana" w:hAnsi="Verdana" w:cs="Calibri"/>
                <w:i/>
                <w:iCs/>
                <w:color w:val="000000"/>
                <w:sz w:val="18"/>
                <w:szCs w:val="18"/>
              </w:rPr>
            </w:pPr>
            <w:r w:rsidRPr="000B6907">
              <w:rPr>
                <w:rFonts w:ascii="Verdana" w:hAnsi="Verdana" w:cs="Calibri"/>
                <w:i/>
                <w:iCs/>
                <w:color w:val="000000"/>
                <w:sz w:val="18"/>
                <w:szCs w:val="18"/>
              </w:rPr>
              <w:t> </w:t>
            </w:r>
            <w:r w:rsidR="00677E53" w:rsidRPr="000B6907">
              <w:rPr>
                <w:rFonts w:ascii="Verdana" w:hAnsi="Verdana" w:cs="Calibri"/>
                <w:i/>
                <w:iCs/>
                <w:color w:val="000000"/>
                <w:sz w:val="18"/>
                <w:szCs w:val="18"/>
              </w:rPr>
              <w:t>GIBIT: Artikel 13.2 blijft ongewijzigd van toepassing.</w:t>
            </w:r>
            <w:r w:rsidR="00B00562" w:rsidRPr="000B6907">
              <w:t xml:space="preserve"> </w:t>
            </w:r>
            <w:r w:rsidR="00B00562" w:rsidRPr="000B6907">
              <w:rPr>
                <w:rFonts w:ascii="Verdana" w:hAnsi="Verdana" w:cs="Calibri"/>
                <w:i/>
                <w:iCs/>
                <w:color w:val="000000"/>
                <w:sz w:val="18"/>
                <w:szCs w:val="18"/>
              </w:rPr>
              <w:t>De GIBIT is in samenwerking met gemeenten en na consultatie van het bedrijfsleven ontwikkeld.</w:t>
            </w:r>
          </w:p>
          <w:p w14:paraId="01922F40" w14:textId="67D0108F" w:rsidR="00677E53" w:rsidRPr="000B6907" w:rsidRDefault="00677E53" w:rsidP="00FD32C9">
            <w:pPr>
              <w:rPr>
                <w:rFonts w:ascii="Verdana" w:hAnsi="Verdana" w:cs="Calibri"/>
                <w:i/>
                <w:iCs/>
                <w:color w:val="000000"/>
                <w:sz w:val="18"/>
                <w:szCs w:val="18"/>
              </w:rPr>
            </w:pPr>
          </w:p>
        </w:tc>
      </w:tr>
    </w:tbl>
    <w:p w14:paraId="7A6F9D79"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01A8227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6F92A1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72</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3FD15774"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22</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5D14CA77"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17.3</w:t>
            </w:r>
          </w:p>
        </w:tc>
      </w:tr>
      <w:tr w:rsidR="00322826" w:rsidRPr="000B6907" w14:paraId="3DA234A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A3E9335"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Bent u bereid overeen te komen dat artikel 17.3 als volgt komt te luiden: Leverancier verleent aan Opdrachtgever voor de duur van de overeenkomst en voor eigen intern gebruik een niet-exclusief en niet-sublicentieërbaar Gebruiksrecht op de ICT Prestaties.”</w:t>
            </w:r>
          </w:p>
        </w:tc>
      </w:tr>
      <w:tr w:rsidR="00322826" w:rsidRPr="000B6907" w14:paraId="3A9CAB3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2CA5B80"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7824E61C" w14:textId="1B1D58F9"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77E53" w:rsidRPr="000B6907">
              <w:rPr>
                <w:rFonts w:ascii="Verdana" w:hAnsi="Verdana" w:cs="Calibri"/>
                <w:i/>
                <w:iCs/>
                <w:color w:val="000000"/>
                <w:sz w:val="18"/>
                <w:szCs w:val="18"/>
              </w:rPr>
              <w:t>GIBIT: Artikel 17.3 blijft ongewijzigd van toepassing.</w:t>
            </w:r>
          </w:p>
        </w:tc>
      </w:tr>
    </w:tbl>
    <w:p w14:paraId="27625918"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24FBC8A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300B2F5"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73</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4CDE0E2F"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25</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7DD30F38"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20</w:t>
            </w:r>
          </w:p>
        </w:tc>
      </w:tr>
      <w:tr w:rsidR="00322826" w:rsidRPr="000B6907" w14:paraId="226AD58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6A4CE144"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Leverancier wenst het volgende aan artikel 20 toe te voegen: “Ontbinding van een overeenkomst laat reeds verrichte prestaties en de daarmee samenhangende betalingsverplichting onverlet, deze zullen geen voorwerp van ongedaanmaking zijn.”</w:t>
            </w:r>
          </w:p>
        </w:tc>
      </w:tr>
      <w:tr w:rsidR="00322826" w:rsidRPr="000B6907" w14:paraId="52774F3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78F78FB"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56213190" w14:textId="3BC4847C"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77E53" w:rsidRPr="000B6907">
              <w:rPr>
                <w:rFonts w:ascii="Verdana" w:hAnsi="Verdana" w:cs="Calibri"/>
                <w:i/>
                <w:iCs/>
                <w:color w:val="000000"/>
                <w:sz w:val="18"/>
                <w:szCs w:val="18"/>
              </w:rPr>
              <w:t>GIBIT: Artikel 20 blijft ongewijzigd van toepassing.</w:t>
            </w:r>
          </w:p>
        </w:tc>
      </w:tr>
    </w:tbl>
    <w:p w14:paraId="4627762E" w14:textId="77777777" w:rsidR="00322826" w:rsidRPr="000B6907" w:rsidRDefault="00322826"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2BBE670A"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2EDA43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74</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21C0D1B5"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27</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7D39C16D"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22.10</w:t>
            </w:r>
          </w:p>
        </w:tc>
      </w:tr>
      <w:tr w:rsidR="00322826" w:rsidRPr="000B6907" w14:paraId="4FE7D7B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4283A899"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Bent u bereid overeen te komen dat artikel 22.10 vervangen wordt door: “Leverancier verklaart zich voorts bereid om Opdrachtgever desgewenst toe te staan het gebruik van de ICT Prestatie na de beëindigingsdatum eenmalig voor een minimale periode van drie maanden te verlengen, indien de werkzaamheden overeenkomstig het Exit-plan niet tijdig zijn afgerond. Hiervoor zal een vergoeding in rekening worden gebracht, naar rato van de laatst geldende gebruiksvergoedingen. De onderhavige Overeenkomst blijft gedurende voornoemde verlenging onverminderd van kracht.”</w:t>
            </w:r>
          </w:p>
        </w:tc>
      </w:tr>
      <w:tr w:rsidR="00322826" w:rsidRPr="000B6907" w14:paraId="73DB6F3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C4C458E"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65150E88" w14:textId="6D02E888" w:rsidR="00322826" w:rsidRPr="000B6907" w:rsidRDefault="00E87C24" w:rsidP="00FD32C9">
            <w:pPr>
              <w:rPr>
                <w:rFonts w:ascii="Verdana" w:hAnsi="Verdana" w:cs="Calibri"/>
                <w:i/>
                <w:iCs/>
                <w:color w:val="000000"/>
                <w:sz w:val="18"/>
                <w:szCs w:val="18"/>
              </w:rPr>
            </w:pPr>
            <w:r w:rsidRPr="000B6907">
              <w:rPr>
                <w:rFonts w:ascii="Verdana" w:hAnsi="Verdana" w:cs="Calibri"/>
                <w:i/>
                <w:iCs/>
                <w:color w:val="000000"/>
                <w:sz w:val="18"/>
                <w:szCs w:val="18"/>
              </w:rPr>
              <w:t>GIBIT: Artikel 22.10 blijft ongewijzigd van toepassing.</w:t>
            </w:r>
          </w:p>
        </w:tc>
      </w:tr>
    </w:tbl>
    <w:p w14:paraId="44467BD4" w14:textId="77777777" w:rsidR="00322826" w:rsidRDefault="00322826" w:rsidP="00322826">
      <w:pPr>
        <w:rPr>
          <w:rFonts w:ascii="Verdana" w:hAnsi="Verdana"/>
          <w:sz w:val="18"/>
          <w:szCs w:val="18"/>
        </w:rPr>
      </w:pPr>
    </w:p>
    <w:p w14:paraId="0DFB730A" w14:textId="77777777" w:rsidR="000B6907" w:rsidRDefault="000B6907" w:rsidP="00322826">
      <w:pPr>
        <w:rPr>
          <w:rFonts w:ascii="Verdana" w:hAnsi="Verdana"/>
          <w:sz w:val="18"/>
          <w:szCs w:val="18"/>
        </w:rPr>
      </w:pPr>
    </w:p>
    <w:p w14:paraId="02790713" w14:textId="77777777" w:rsidR="000B6907" w:rsidRDefault="000B6907" w:rsidP="00322826">
      <w:pPr>
        <w:rPr>
          <w:rFonts w:ascii="Verdana" w:hAnsi="Verdana"/>
          <w:sz w:val="18"/>
          <w:szCs w:val="18"/>
        </w:rPr>
      </w:pPr>
    </w:p>
    <w:p w14:paraId="78111F78" w14:textId="77777777" w:rsidR="000B6907" w:rsidRDefault="000B6907" w:rsidP="00322826">
      <w:pPr>
        <w:rPr>
          <w:rFonts w:ascii="Verdana" w:hAnsi="Verdana"/>
          <w:sz w:val="18"/>
          <w:szCs w:val="18"/>
        </w:rPr>
      </w:pPr>
    </w:p>
    <w:p w14:paraId="43F127F2" w14:textId="77777777" w:rsidR="000B6907" w:rsidRDefault="000B6907" w:rsidP="00322826">
      <w:pPr>
        <w:rPr>
          <w:rFonts w:ascii="Verdana" w:hAnsi="Verdana"/>
          <w:sz w:val="18"/>
          <w:szCs w:val="18"/>
        </w:rPr>
      </w:pPr>
    </w:p>
    <w:p w14:paraId="15964828" w14:textId="77777777" w:rsidR="000B6907" w:rsidRDefault="000B6907" w:rsidP="00322826">
      <w:pPr>
        <w:rPr>
          <w:rFonts w:ascii="Verdana" w:hAnsi="Verdana"/>
          <w:sz w:val="18"/>
          <w:szCs w:val="18"/>
        </w:rPr>
      </w:pPr>
    </w:p>
    <w:p w14:paraId="415AE6D2" w14:textId="77777777" w:rsidR="000B6907" w:rsidRPr="000B6907" w:rsidRDefault="000B6907" w:rsidP="00322826">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322826" w:rsidRPr="000B6907" w14:paraId="0D439B5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F094EC1"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75</w:t>
            </w:r>
          </w:p>
        </w:tc>
        <w:tc>
          <w:tcPr>
            <w:tcW w:w="3460" w:type="dxa"/>
            <w:tcBorders>
              <w:top w:val="single" w:sz="8" w:space="0" w:color="auto"/>
              <w:left w:val="nil"/>
              <w:bottom w:val="single" w:sz="8" w:space="0" w:color="auto"/>
              <w:right w:val="single" w:sz="8" w:space="0" w:color="auto"/>
            </w:tcBorders>
            <w:shd w:val="clear" w:color="auto" w:fill="DDDDDD"/>
            <w:vAlign w:val="center"/>
            <w:hideMark/>
          </w:tcPr>
          <w:p w14:paraId="031F1AAF"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Blz. 27</w:t>
            </w:r>
          </w:p>
        </w:tc>
        <w:tc>
          <w:tcPr>
            <w:tcW w:w="5260" w:type="dxa"/>
            <w:tcBorders>
              <w:top w:val="single" w:sz="8" w:space="0" w:color="auto"/>
              <w:left w:val="nil"/>
              <w:bottom w:val="single" w:sz="8" w:space="0" w:color="auto"/>
              <w:right w:val="single" w:sz="8" w:space="0" w:color="auto"/>
            </w:tcBorders>
            <w:shd w:val="clear" w:color="auto" w:fill="DDDDDD"/>
            <w:vAlign w:val="center"/>
            <w:hideMark/>
          </w:tcPr>
          <w:p w14:paraId="5B4F5382" w14:textId="77777777" w:rsidR="00322826" w:rsidRPr="000B6907" w:rsidRDefault="00322826"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GIBIT, artikel 20.11</w:t>
            </w:r>
          </w:p>
        </w:tc>
      </w:tr>
      <w:tr w:rsidR="00322826" w:rsidRPr="000B6907" w14:paraId="1C3D77E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75AA2AEB" w14:textId="77777777" w:rsidR="00322826" w:rsidRPr="000B6907" w:rsidRDefault="00322826" w:rsidP="00FD32C9">
            <w:pPr>
              <w:rPr>
                <w:rFonts w:ascii="Verdana" w:hAnsi="Verdana" w:cs="Calibri"/>
                <w:color w:val="000000"/>
                <w:sz w:val="18"/>
                <w:szCs w:val="18"/>
              </w:rPr>
            </w:pPr>
            <w:r w:rsidRPr="000B6907">
              <w:rPr>
                <w:rFonts w:ascii="Verdana" w:hAnsi="Verdana" w:cs="Calibri"/>
                <w:color w:val="000000"/>
                <w:sz w:val="18"/>
                <w:szCs w:val="18"/>
              </w:rPr>
              <w:t>Bent u bereid overeen te komen dat artikel 20.11 als volgt komt te luiden: “Onverminderd hetgeen overigens in de Overeenkomst is bepaald, en onverminderd hetgeen overigens in de wet is bepaald, kan Opdrachtgever de Overeenkomst en alle daarmee samenhangende overeenkomsten middels een aangetekend schrijven ontbinden, indien Leverancier (voorlopige) surseance van betaling aanvraagt, zijn faillissement aanvraagt of in staat van faillissement wordt verklaard, de onderneming van Leverancier wordt ontbonden anders dan in geval van fusie of overname, Leverancier zijn onderneming staakt anders dan in geval van fusie of overname of indien op een aanmerkelijk deel van het vermogen van een partij beslag wordt gelegd, dit beslag ook na een ontheffingsprocedure in stand blijft en deze partij hierdoor niet langer in staat is haar verplichtingen uit hoofde van de Overeenkomst na te komen.”</w:t>
            </w:r>
          </w:p>
        </w:tc>
      </w:tr>
      <w:tr w:rsidR="00322826" w:rsidRPr="000B6907" w14:paraId="283BF8E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D2E90FE" w14:textId="77777777" w:rsidR="00322826" w:rsidRPr="000B6907" w:rsidRDefault="00322826"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hemeColor="text1"/>
            </w:tcBorders>
            <w:shd w:val="clear" w:color="auto" w:fill="auto"/>
            <w:vAlign w:val="center"/>
            <w:hideMark/>
          </w:tcPr>
          <w:p w14:paraId="7E7D4E90" w14:textId="67AEFB85" w:rsidR="00322826" w:rsidRPr="000B6907" w:rsidRDefault="006C53CF" w:rsidP="00FD32C9">
            <w:pPr>
              <w:rPr>
                <w:rFonts w:ascii="Verdana" w:hAnsi="Verdana" w:cs="Calibri"/>
                <w:i/>
                <w:iCs/>
                <w:color w:val="000000"/>
                <w:sz w:val="18"/>
                <w:szCs w:val="18"/>
              </w:rPr>
            </w:pPr>
            <w:r w:rsidRPr="000B6907">
              <w:rPr>
                <w:rFonts w:ascii="Verdana" w:hAnsi="Verdana" w:cs="Calibri"/>
                <w:i/>
                <w:iCs/>
                <w:color w:val="000000"/>
                <w:sz w:val="18"/>
                <w:szCs w:val="18"/>
              </w:rPr>
              <w:t>GIBIT: Artikel 20.11 blijft ongewijzigd van toepassing.</w:t>
            </w:r>
          </w:p>
        </w:tc>
      </w:tr>
    </w:tbl>
    <w:p w14:paraId="50DE8100"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510FAEA0"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307B784"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76</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A18069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4 en 7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66C28FB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2.4 en 2.7 (deel 1)</w:t>
            </w:r>
          </w:p>
        </w:tc>
      </w:tr>
      <w:tr w:rsidR="00032A45" w:rsidRPr="000B6907" w14:paraId="7CF174A3"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1AB1FD7"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geeft in paragraaf 2.4 als uitgangspunten onder andere aan dat u in principe één en hetzelfde generieke proces wilt hanteren en dat de invoering van het systeem een “big bang” betreft. In de tabel op p.7 geeft u aan wat u bij live-gang gereed wenst te hebben.</w:t>
            </w:r>
            <w:r w:rsidRPr="000B6907">
              <w:rPr>
                <w:rFonts w:ascii="Verdana" w:hAnsi="Verdana" w:cs="Calibri"/>
                <w:color w:val="000000"/>
                <w:sz w:val="18"/>
                <w:szCs w:val="18"/>
              </w:rPr>
              <w:br/>
            </w:r>
            <w:r w:rsidRPr="000B6907">
              <w:rPr>
                <w:rFonts w:ascii="Verdana" w:hAnsi="Verdana" w:cs="Calibri"/>
                <w:color w:val="000000"/>
                <w:sz w:val="18"/>
                <w:szCs w:val="18"/>
              </w:rPr>
              <w:br/>
              <w:t>Om exact helder te krijgen wat de scope van de implementatie is en wat er bij live-gang precies opgeleverd dient te zijn, hebben wij de volgende vraag voor u:</w:t>
            </w:r>
            <w:r w:rsidRPr="000B6907">
              <w:rPr>
                <w:rFonts w:ascii="Verdana" w:hAnsi="Verdana" w:cs="Calibri"/>
                <w:color w:val="000000"/>
                <w:sz w:val="18"/>
                <w:szCs w:val="18"/>
              </w:rPr>
              <w:br/>
            </w:r>
            <w:r w:rsidRPr="000B6907">
              <w:rPr>
                <w:rFonts w:ascii="Verdana" w:hAnsi="Verdana" w:cs="Calibri"/>
                <w:color w:val="000000"/>
                <w:sz w:val="18"/>
                <w:szCs w:val="18"/>
              </w:rPr>
              <w:br/>
              <w:t>Wij gaan ervan uit dat u de volgende processen de enige zijn die u ingericht wilt zien als onderdeel van de implementatie:</w:t>
            </w:r>
            <w:r w:rsidRPr="000B6907">
              <w:rPr>
                <w:rFonts w:ascii="Verdana" w:hAnsi="Verdana" w:cs="Calibri"/>
                <w:color w:val="000000"/>
                <w:sz w:val="18"/>
                <w:szCs w:val="18"/>
              </w:rPr>
              <w:br/>
              <w:t>- inrichting van de ZTC/DMS/RMA mbt het generieke proces</w:t>
            </w:r>
            <w:r w:rsidRPr="000B6907">
              <w:rPr>
                <w:rFonts w:ascii="Verdana" w:hAnsi="Verdana" w:cs="Calibri"/>
                <w:color w:val="000000"/>
                <w:sz w:val="18"/>
                <w:szCs w:val="18"/>
              </w:rPr>
              <w:br/>
              <w:t>- bestuurlijke besluitvorming</w:t>
            </w:r>
            <w:r w:rsidRPr="000B6907">
              <w:rPr>
                <w:rFonts w:ascii="Verdana" w:hAnsi="Verdana" w:cs="Calibri"/>
                <w:color w:val="000000"/>
                <w:sz w:val="18"/>
                <w:szCs w:val="18"/>
              </w:rPr>
              <w:br/>
              <w:t>- contracten</w:t>
            </w:r>
            <w:r w:rsidRPr="000B6907">
              <w:rPr>
                <w:rFonts w:ascii="Verdana" w:hAnsi="Verdana" w:cs="Calibri"/>
                <w:color w:val="000000"/>
                <w:sz w:val="18"/>
                <w:szCs w:val="18"/>
              </w:rPr>
              <w:br/>
            </w:r>
            <w:r w:rsidRPr="000B6907">
              <w:rPr>
                <w:rFonts w:ascii="Verdana" w:hAnsi="Verdana" w:cs="Calibri"/>
                <w:color w:val="000000"/>
                <w:sz w:val="18"/>
                <w:szCs w:val="18"/>
              </w:rPr>
              <w:br/>
              <w:t>Klopt onze aanname?</w:t>
            </w:r>
            <w:r w:rsidRPr="000B6907">
              <w:rPr>
                <w:rFonts w:ascii="Verdana" w:hAnsi="Verdana" w:cs="Calibri"/>
                <w:color w:val="000000"/>
                <w:sz w:val="18"/>
                <w:szCs w:val="18"/>
              </w:rPr>
              <w:br/>
            </w:r>
          </w:p>
        </w:tc>
      </w:tr>
      <w:tr w:rsidR="00032A45" w:rsidRPr="000B6907" w14:paraId="1FD259F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61482E1"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BEDE0B4" w14:textId="614134F0"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712436" w:rsidRPr="000B6907">
              <w:rPr>
                <w:rFonts w:ascii="Verdana" w:hAnsi="Verdana" w:cs="Calibri"/>
                <w:i/>
                <w:iCs/>
                <w:color w:val="000000"/>
                <w:sz w:val="18"/>
                <w:szCs w:val="18"/>
              </w:rPr>
              <w:t>Naast bovengenoemde ook het s</w:t>
            </w:r>
            <w:r w:rsidR="001339AF" w:rsidRPr="000B6907">
              <w:rPr>
                <w:rFonts w:ascii="Verdana" w:hAnsi="Verdana" w:cs="Calibri"/>
                <w:i/>
                <w:iCs/>
                <w:color w:val="000000"/>
                <w:sz w:val="18"/>
                <w:szCs w:val="18"/>
              </w:rPr>
              <w:t>ubsidieproces en de uitgevraagde KCS/CRM functionaliteiten.</w:t>
            </w:r>
          </w:p>
        </w:tc>
      </w:tr>
      <w:tr w:rsidR="00032A45" w:rsidRPr="000B6907" w14:paraId="1D3FD0A4" w14:textId="77777777" w:rsidTr="00FD32C9">
        <w:trPr>
          <w:trHeight w:val="199"/>
        </w:trPr>
        <w:tc>
          <w:tcPr>
            <w:tcW w:w="1067" w:type="dxa"/>
            <w:tcBorders>
              <w:top w:val="nil"/>
              <w:left w:val="nil"/>
              <w:bottom w:val="nil"/>
              <w:right w:val="nil"/>
            </w:tcBorders>
            <w:shd w:val="clear" w:color="auto" w:fill="auto"/>
            <w:noWrap/>
            <w:vAlign w:val="bottom"/>
            <w:hideMark/>
          </w:tcPr>
          <w:p w14:paraId="63D24D3E"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15EA2EAC"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40D4C95" w14:textId="77777777" w:rsidR="00032A45" w:rsidRPr="000B6907" w:rsidRDefault="00032A45" w:rsidP="00FD32C9">
            <w:pPr>
              <w:rPr>
                <w:rFonts w:ascii="Verdana" w:hAnsi="Verdana" w:cs="Calibri"/>
                <w:color w:val="000000"/>
                <w:sz w:val="18"/>
                <w:szCs w:val="18"/>
              </w:rPr>
            </w:pPr>
          </w:p>
        </w:tc>
      </w:tr>
      <w:tr w:rsidR="00032A45" w:rsidRPr="000B6907" w14:paraId="7495DA0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433D542" w14:textId="77777777" w:rsidR="00032A45"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Vraag77</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438908D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7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7B25CF7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2.7 (deel 1)</w:t>
            </w:r>
          </w:p>
        </w:tc>
      </w:tr>
      <w:tr w:rsidR="00032A45" w:rsidRPr="000B6907" w14:paraId="33360F4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3D95246"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In de tabel noemt u een aantal onderdelen die </w:t>
            </w:r>
            <w:r w:rsidRPr="000B6907">
              <w:rPr>
                <w:rFonts w:ascii="Verdana" w:hAnsi="Verdana" w:cs="Calibri"/>
                <w:color w:val="000000"/>
                <w:sz w:val="18"/>
                <w:szCs w:val="18"/>
                <w:u w:val="single"/>
              </w:rPr>
              <w:t>niet</w:t>
            </w:r>
            <w:r w:rsidRPr="000B6907">
              <w:rPr>
                <w:rFonts w:ascii="Verdana" w:hAnsi="Verdana" w:cs="Calibri"/>
                <w:color w:val="000000"/>
                <w:sz w:val="18"/>
                <w:szCs w:val="18"/>
              </w:rPr>
              <w:t xml:space="preserve"> “zeer gewenst zijn om voor live-gang gereed te hebben”. </w:t>
            </w:r>
            <w:r w:rsidRPr="000B6907">
              <w:rPr>
                <w:rFonts w:ascii="Verdana" w:hAnsi="Verdana" w:cs="Calibri"/>
                <w:color w:val="000000"/>
                <w:sz w:val="18"/>
                <w:szCs w:val="18"/>
              </w:rPr>
              <w:br/>
            </w:r>
            <w:r w:rsidRPr="000B6907">
              <w:rPr>
                <w:rFonts w:ascii="Verdana" w:hAnsi="Verdana" w:cs="Calibri"/>
                <w:color w:val="000000"/>
                <w:sz w:val="18"/>
                <w:szCs w:val="18"/>
              </w:rPr>
              <w:br/>
              <w:t xml:space="preserve">Beschouwt u het als een meerwaarde als een leverancier een of meerdere van deze onderdelen wel voor live-gang gereed heeft maar dat u ze nog niet in de praktijk inzet en u zelf het moment bepaalt waarop?  </w:t>
            </w:r>
          </w:p>
        </w:tc>
      </w:tr>
      <w:tr w:rsidR="00032A45" w:rsidRPr="000B6907" w14:paraId="308D994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BF544C7"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B5C574A" w14:textId="5AB2B136"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C91F32" w:rsidRPr="000B6907">
              <w:rPr>
                <w:rFonts w:ascii="Verdana" w:hAnsi="Verdana" w:cs="Calibri"/>
                <w:i/>
                <w:iCs/>
                <w:color w:val="000000"/>
                <w:sz w:val="18"/>
                <w:szCs w:val="18"/>
              </w:rPr>
              <w:t>Het heeft absoluut een</w:t>
            </w:r>
            <w:r w:rsidR="00BF123E" w:rsidRPr="000B6907">
              <w:rPr>
                <w:rFonts w:ascii="Verdana" w:hAnsi="Verdana" w:cs="Calibri"/>
                <w:i/>
                <w:iCs/>
                <w:color w:val="000000"/>
                <w:sz w:val="18"/>
                <w:szCs w:val="18"/>
              </w:rPr>
              <w:t xml:space="preserve"> duidelijke</w:t>
            </w:r>
            <w:r w:rsidR="00C91F32" w:rsidRPr="000B6907">
              <w:rPr>
                <w:rFonts w:ascii="Verdana" w:hAnsi="Verdana" w:cs="Calibri"/>
                <w:i/>
                <w:iCs/>
                <w:color w:val="000000"/>
                <w:sz w:val="18"/>
                <w:szCs w:val="18"/>
              </w:rPr>
              <w:t xml:space="preserve"> meerwaarde om alle uitgevraagde functionaliteiten bij de live gang in te zetten</w:t>
            </w:r>
            <w:r w:rsidR="00231623" w:rsidRPr="000B6907">
              <w:rPr>
                <w:rFonts w:ascii="Verdana" w:hAnsi="Verdana" w:cs="Calibri"/>
                <w:i/>
                <w:iCs/>
                <w:color w:val="000000"/>
                <w:sz w:val="18"/>
                <w:szCs w:val="18"/>
              </w:rPr>
              <w:t xml:space="preserve">. Wij hebben met deze tabel u </w:t>
            </w:r>
            <w:r w:rsidR="00BF123E" w:rsidRPr="000B6907">
              <w:rPr>
                <w:rFonts w:ascii="Verdana" w:hAnsi="Verdana" w:cs="Calibri"/>
                <w:i/>
                <w:iCs/>
                <w:color w:val="000000"/>
                <w:sz w:val="18"/>
                <w:szCs w:val="18"/>
              </w:rPr>
              <w:t xml:space="preserve">alleen </w:t>
            </w:r>
            <w:r w:rsidR="00231623" w:rsidRPr="000B6907">
              <w:rPr>
                <w:rFonts w:ascii="Verdana" w:hAnsi="Verdana" w:cs="Calibri"/>
                <w:i/>
                <w:iCs/>
                <w:color w:val="000000"/>
                <w:sz w:val="18"/>
                <w:szCs w:val="18"/>
              </w:rPr>
              <w:t xml:space="preserve">inzicht willen verschaffen welke onderdelen </w:t>
            </w:r>
            <w:r w:rsidR="00231623" w:rsidRPr="000B6907">
              <w:rPr>
                <w:rFonts w:ascii="Verdana" w:hAnsi="Verdana" w:cs="Calibri"/>
                <w:b/>
                <w:i/>
                <w:iCs/>
                <w:color w:val="000000"/>
                <w:sz w:val="18"/>
                <w:szCs w:val="18"/>
              </w:rPr>
              <w:t>minimaal</w:t>
            </w:r>
            <w:r w:rsidR="00231623" w:rsidRPr="000B6907">
              <w:rPr>
                <w:rFonts w:ascii="Verdana" w:hAnsi="Verdana" w:cs="Calibri"/>
                <w:i/>
                <w:iCs/>
                <w:color w:val="000000"/>
                <w:sz w:val="18"/>
                <w:szCs w:val="18"/>
              </w:rPr>
              <w:t xml:space="preserve"> klaar moeten zijn.</w:t>
            </w:r>
          </w:p>
        </w:tc>
      </w:tr>
      <w:tr w:rsidR="00032A45" w:rsidRPr="000B6907" w14:paraId="12731586" w14:textId="77777777" w:rsidTr="00FD32C9">
        <w:trPr>
          <w:trHeight w:val="199"/>
        </w:trPr>
        <w:tc>
          <w:tcPr>
            <w:tcW w:w="1067" w:type="dxa"/>
            <w:tcBorders>
              <w:top w:val="nil"/>
              <w:left w:val="nil"/>
              <w:bottom w:val="nil"/>
              <w:right w:val="nil"/>
            </w:tcBorders>
            <w:shd w:val="clear" w:color="auto" w:fill="auto"/>
            <w:noWrap/>
            <w:vAlign w:val="bottom"/>
            <w:hideMark/>
          </w:tcPr>
          <w:p w14:paraId="5755DA48" w14:textId="77777777" w:rsidR="00032A45" w:rsidRDefault="00032A45" w:rsidP="00FD32C9">
            <w:pPr>
              <w:rPr>
                <w:rFonts w:ascii="Verdana" w:hAnsi="Verdana" w:cs="Calibri"/>
                <w:color w:val="000000"/>
                <w:sz w:val="18"/>
                <w:szCs w:val="18"/>
              </w:rPr>
            </w:pPr>
          </w:p>
          <w:p w14:paraId="13A3EDC0" w14:textId="77777777" w:rsidR="000B6907" w:rsidRDefault="000B6907" w:rsidP="00FD32C9">
            <w:pPr>
              <w:rPr>
                <w:rFonts w:ascii="Verdana" w:hAnsi="Verdana" w:cs="Calibri"/>
                <w:color w:val="000000"/>
                <w:sz w:val="18"/>
                <w:szCs w:val="18"/>
              </w:rPr>
            </w:pPr>
          </w:p>
          <w:p w14:paraId="12E4A051" w14:textId="77777777" w:rsidR="000B6907" w:rsidRDefault="000B6907" w:rsidP="00FD32C9">
            <w:pPr>
              <w:rPr>
                <w:rFonts w:ascii="Verdana" w:hAnsi="Verdana" w:cs="Calibri"/>
                <w:color w:val="000000"/>
                <w:sz w:val="18"/>
                <w:szCs w:val="18"/>
              </w:rPr>
            </w:pPr>
          </w:p>
          <w:p w14:paraId="67E6F46D" w14:textId="77777777" w:rsidR="000B6907" w:rsidRDefault="000B6907" w:rsidP="00FD32C9">
            <w:pPr>
              <w:rPr>
                <w:rFonts w:ascii="Verdana" w:hAnsi="Verdana" w:cs="Calibri"/>
                <w:color w:val="000000"/>
                <w:sz w:val="18"/>
                <w:szCs w:val="18"/>
              </w:rPr>
            </w:pPr>
          </w:p>
          <w:p w14:paraId="223BF1DC" w14:textId="77777777" w:rsidR="000B6907" w:rsidRDefault="000B6907" w:rsidP="00FD32C9">
            <w:pPr>
              <w:rPr>
                <w:rFonts w:ascii="Verdana" w:hAnsi="Verdana" w:cs="Calibri"/>
                <w:color w:val="000000"/>
                <w:sz w:val="18"/>
                <w:szCs w:val="18"/>
              </w:rPr>
            </w:pPr>
          </w:p>
          <w:p w14:paraId="70BA4CDA" w14:textId="77777777" w:rsidR="000B6907" w:rsidRDefault="000B6907" w:rsidP="00FD32C9">
            <w:pPr>
              <w:rPr>
                <w:rFonts w:ascii="Verdana" w:hAnsi="Verdana" w:cs="Calibri"/>
                <w:color w:val="000000"/>
                <w:sz w:val="18"/>
                <w:szCs w:val="18"/>
              </w:rPr>
            </w:pPr>
          </w:p>
          <w:p w14:paraId="36232F6C" w14:textId="77777777" w:rsidR="000B6907" w:rsidRDefault="000B6907" w:rsidP="00FD32C9">
            <w:pPr>
              <w:rPr>
                <w:rFonts w:ascii="Verdana" w:hAnsi="Verdana" w:cs="Calibri"/>
                <w:color w:val="000000"/>
                <w:sz w:val="18"/>
                <w:szCs w:val="18"/>
              </w:rPr>
            </w:pPr>
          </w:p>
          <w:p w14:paraId="7EDF0F2F" w14:textId="77777777" w:rsidR="000B6907" w:rsidRDefault="000B6907" w:rsidP="00FD32C9">
            <w:pPr>
              <w:rPr>
                <w:rFonts w:ascii="Verdana" w:hAnsi="Verdana" w:cs="Calibri"/>
                <w:color w:val="000000"/>
                <w:sz w:val="18"/>
                <w:szCs w:val="18"/>
              </w:rPr>
            </w:pPr>
          </w:p>
          <w:p w14:paraId="4E566CD1" w14:textId="77777777" w:rsidR="000B6907" w:rsidRDefault="000B6907" w:rsidP="00FD32C9">
            <w:pPr>
              <w:rPr>
                <w:rFonts w:ascii="Verdana" w:hAnsi="Verdana" w:cs="Calibri"/>
                <w:color w:val="000000"/>
                <w:sz w:val="18"/>
                <w:szCs w:val="18"/>
              </w:rPr>
            </w:pPr>
          </w:p>
          <w:p w14:paraId="64997999" w14:textId="77777777" w:rsidR="000B6907" w:rsidRDefault="000B6907" w:rsidP="00FD32C9">
            <w:pPr>
              <w:rPr>
                <w:rFonts w:ascii="Verdana" w:hAnsi="Verdana" w:cs="Calibri"/>
                <w:color w:val="000000"/>
                <w:sz w:val="18"/>
                <w:szCs w:val="18"/>
              </w:rPr>
            </w:pPr>
          </w:p>
          <w:p w14:paraId="6EDABD18" w14:textId="77777777" w:rsidR="000B6907" w:rsidRDefault="000B6907" w:rsidP="00FD32C9">
            <w:pPr>
              <w:rPr>
                <w:rFonts w:ascii="Verdana" w:hAnsi="Verdana" w:cs="Calibri"/>
                <w:color w:val="000000"/>
                <w:sz w:val="18"/>
                <w:szCs w:val="18"/>
              </w:rPr>
            </w:pPr>
          </w:p>
          <w:p w14:paraId="58952BBE" w14:textId="77777777" w:rsidR="000B6907" w:rsidRDefault="000B6907" w:rsidP="00FD32C9">
            <w:pPr>
              <w:rPr>
                <w:rFonts w:ascii="Verdana" w:hAnsi="Verdana" w:cs="Calibri"/>
                <w:color w:val="000000"/>
                <w:sz w:val="18"/>
                <w:szCs w:val="18"/>
              </w:rPr>
            </w:pPr>
          </w:p>
          <w:p w14:paraId="6DBBF2C2" w14:textId="77777777" w:rsidR="000B6907" w:rsidRDefault="000B6907" w:rsidP="00FD32C9">
            <w:pPr>
              <w:rPr>
                <w:rFonts w:ascii="Verdana" w:hAnsi="Verdana" w:cs="Calibri"/>
                <w:color w:val="000000"/>
                <w:sz w:val="18"/>
                <w:szCs w:val="18"/>
              </w:rPr>
            </w:pPr>
          </w:p>
          <w:p w14:paraId="5E5CFB67" w14:textId="77777777" w:rsidR="000B6907" w:rsidRDefault="000B6907" w:rsidP="00FD32C9">
            <w:pPr>
              <w:rPr>
                <w:rFonts w:ascii="Verdana" w:hAnsi="Verdana" w:cs="Calibri"/>
                <w:color w:val="000000"/>
                <w:sz w:val="18"/>
                <w:szCs w:val="18"/>
              </w:rPr>
            </w:pPr>
          </w:p>
          <w:p w14:paraId="30259315" w14:textId="77777777" w:rsidR="000B6907" w:rsidRDefault="000B6907" w:rsidP="00FD32C9">
            <w:pPr>
              <w:rPr>
                <w:rFonts w:ascii="Verdana" w:hAnsi="Verdana" w:cs="Calibri"/>
                <w:color w:val="000000"/>
                <w:sz w:val="18"/>
                <w:szCs w:val="18"/>
              </w:rPr>
            </w:pPr>
          </w:p>
          <w:p w14:paraId="433E5279" w14:textId="77777777" w:rsidR="000B6907" w:rsidRPr="000B6907" w:rsidRDefault="000B6907"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8EEB456"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088932EB" w14:textId="77777777" w:rsidR="00032A45" w:rsidRPr="000B6907" w:rsidRDefault="00032A45" w:rsidP="00FD32C9">
            <w:pPr>
              <w:rPr>
                <w:rFonts w:ascii="Verdana" w:hAnsi="Verdana" w:cs="Calibri"/>
                <w:color w:val="000000"/>
                <w:sz w:val="18"/>
                <w:szCs w:val="18"/>
              </w:rPr>
            </w:pPr>
          </w:p>
        </w:tc>
      </w:tr>
      <w:tr w:rsidR="00032A45" w:rsidRPr="000B6907" w14:paraId="18F3354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40D795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78</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3F4D944"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8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33FFDA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3.4 (deel 1)</w:t>
            </w:r>
          </w:p>
        </w:tc>
      </w:tr>
      <w:tr w:rsidR="00032A45" w:rsidRPr="000B6907" w14:paraId="7CBE8CB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4ED7EE"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U geeft overschrijding van het budget als een mogelijke reden voor het eventueel stopzetten van de aanbesteding. </w:t>
            </w:r>
            <w:r w:rsidRPr="000B6907">
              <w:rPr>
                <w:rFonts w:ascii="Verdana" w:hAnsi="Verdana" w:cs="Calibri"/>
                <w:color w:val="000000"/>
                <w:sz w:val="18"/>
                <w:szCs w:val="18"/>
              </w:rPr>
              <w:br/>
            </w:r>
            <w:r w:rsidRPr="000B6907">
              <w:rPr>
                <w:rFonts w:ascii="Verdana" w:hAnsi="Verdana" w:cs="Calibri"/>
                <w:color w:val="000000"/>
                <w:sz w:val="18"/>
                <w:szCs w:val="18"/>
              </w:rPr>
              <w:br/>
              <w:t xml:space="preserve">Om te voorkomen dat u niet geconfronteerd wordt met aanbiedingen die boven dit budget vallen en de aanbesteding dan onverhoopt moet stopzetten: kunt u aangeven wat de hoogte van uw budget is of -als alternatief- een plafondprijs hanteren voor de opdracht? </w:t>
            </w:r>
            <w:r w:rsidRPr="000B6907">
              <w:rPr>
                <w:rFonts w:ascii="Verdana" w:hAnsi="Verdana" w:cs="Calibri"/>
                <w:color w:val="000000"/>
                <w:sz w:val="18"/>
                <w:szCs w:val="18"/>
              </w:rPr>
              <w:br/>
            </w:r>
            <w:r w:rsidRPr="000B6907">
              <w:rPr>
                <w:rFonts w:ascii="Verdana" w:hAnsi="Verdana" w:cs="Calibri"/>
                <w:color w:val="000000"/>
                <w:sz w:val="18"/>
                <w:szCs w:val="18"/>
              </w:rPr>
              <w:br/>
              <w:t>Op die manier wordt voorkomen dat zowel uzelf als geïnteresseerde partijen/aanbieders niet voor niets tijd en moeite steken in deze aanbesteding.</w:t>
            </w:r>
            <w:r w:rsidRPr="000B6907">
              <w:rPr>
                <w:rFonts w:ascii="Verdana" w:hAnsi="Verdana" w:cs="Calibri"/>
                <w:color w:val="000000"/>
                <w:sz w:val="18"/>
                <w:szCs w:val="18"/>
              </w:rPr>
              <w:br/>
              <w:t xml:space="preserve"> </w:t>
            </w:r>
          </w:p>
        </w:tc>
      </w:tr>
      <w:tr w:rsidR="00032A45" w:rsidRPr="000B6907" w14:paraId="68E98D8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5293EB8"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A57E49A" w14:textId="0D6A8DF6"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BF123E" w:rsidRPr="000B6907">
              <w:rPr>
                <w:rFonts w:ascii="Verdana" w:hAnsi="Verdana" w:cs="Calibri"/>
                <w:i/>
                <w:iCs/>
                <w:color w:val="000000"/>
                <w:sz w:val="18"/>
                <w:szCs w:val="18"/>
              </w:rPr>
              <w:t xml:space="preserve">Op basis van </w:t>
            </w:r>
            <w:r w:rsidR="004F5FAD" w:rsidRPr="000B6907">
              <w:rPr>
                <w:rFonts w:ascii="Verdana" w:hAnsi="Verdana" w:cs="Calibri"/>
                <w:i/>
                <w:iCs/>
                <w:color w:val="000000"/>
                <w:sz w:val="18"/>
                <w:szCs w:val="18"/>
              </w:rPr>
              <w:t xml:space="preserve">onze eigen </w:t>
            </w:r>
            <w:r w:rsidR="00BF123E" w:rsidRPr="000B6907">
              <w:rPr>
                <w:rFonts w:ascii="Verdana" w:hAnsi="Verdana" w:cs="Calibri"/>
                <w:i/>
                <w:iCs/>
                <w:color w:val="000000"/>
                <w:sz w:val="18"/>
                <w:szCs w:val="18"/>
              </w:rPr>
              <w:t xml:space="preserve">ervaringen </w:t>
            </w:r>
            <w:r w:rsidR="004F5FAD" w:rsidRPr="000B6907">
              <w:rPr>
                <w:rFonts w:ascii="Verdana" w:hAnsi="Verdana" w:cs="Calibri"/>
                <w:i/>
                <w:iCs/>
                <w:color w:val="000000"/>
                <w:sz w:val="18"/>
                <w:szCs w:val="18"/>
              </w:rPr>
              <w:t xml:space="preserve">en ervaringen </w:t>
            </w:r>
            <w:r w:rsidR="00BF123E" w:rsidRPr="000B6907">
              <w:rPr>
                <w:rFonts w:ascii="Verdana" w:hAnsi="Verdana" w:cs="Calibri"/>
                <w:i/>
                <w:iCs/>
                <w:color w:val="000000"/>
                <w:sz w:val="18"/>
                <w:szCs w:val="18"/>
              </w:rPr>
              <w:t>uit de markt</w:t>
            </w:r>
            <w:r w:rsidR="009A1629" w:rsidRPr="000B6907">
              <w:rPr>
                <w:rFonts w:ascii="Verdana" w:hAnsi="Verdana" w:cs="Calibri"/>
                <w:i/>
                <w:iCs/>
                <w:color w:val="000000"/>
                <w:sz w:val="18"/>
                <w:szCs w:val="18"/>
              </w:rPr>
              <w:t xml:space="preserve"> (andere gemeenten) </w:t>
            </w:r>
            <w:r w:rsidR="001F061B" w:rsidRPr="000B6907">
              <w:rPr>
                <w:rFonts w:ascii="Verdana" w:hAnsi="Verdana" w:cs="Calibri"/>
                <w:i/>
                <w:iCs/>
                <w:color w:val="000000"/>
                <w:sz w:val="18"/>
                <w:szCs w:val="18"/>
              </w:rPr>
              <w:t xml:space="preserve">hebben we </w:t>
            </w:r>
            <w:r w:rsidR="001A6E9D" w:rsidRPr="000B6907">
              <w:rPr>
                <w:rFonts w:ascii="Verdana" w:hAnsi="Verdana" w:cs="Calibri"/>
                <w:i/>
                <w:iCs/>
                <w:color w:val="000000"/>
                <w:sz w:val="18"/>
                <w:szCs w:val="18"/>
              </w:rPr>
              <w:t>een goed beeld van de eventuele kosten</w:t>
            </w:r>
            <w:r w:rsidR="0012030C" w:rsidRPr="000B6907">
              <w:rPr>
                <w:rFonts w:ascii="Verdana" w:hAnsi="Verdana" w:cs="Calibri"/>
                <w:i/>
                <w:iCs/>
                <w:color w:val="000000"/>
                <w:sz w:val="18"/>
                <w:szCs w:val="18"/>
              </w:rPr>
              <w:t xml:space="preserve"> voor de implem</w:t>
            </w:r>
            <w:r w:rsidR="00EA7B2B" w:rsidRPr="000B6907">
              <w:rPr>
                <w:rFonts w:ascii="Verdana" w:hAnsi="Verdana" w:cs="Calibri"/>
                <w:i/>
                <w:iCs/>
                <w:color w:val="000000"/>
                <w:sz w:val="18"/>
                <w:szCs w:val="18"/>
              </w:rPr>
              <w:t>entatie en beheer</w:t>
            </w:r>
            <w:r w:rsidR="001A6E9D" w:rsidRPr="000B6907">
              <w:rPr>
                <w:rFonts w:ascii="Verdana" w:hAnsi="Verdana" w:cs="Calibri"/>
                <w:i/>
                <w:iCs/>
                <w:color w:val="000000"/>
                <w:sz w:val="18"/>
                <w:szCs w:val="18"/>
              </w:rPr>
              <w:t>. Onze budgetten zijn daarop afgestemd.</w:t>
            </w:r>
            <w:r w:rsidR="00563BBE" w:rsidRPr="000B6907">
              <w:rPr>
                <w:rFonts w:ascii="Verdana" w:hAnsi="Verdana" w:cs="Calibri"/>
                <w:i/>
                <w:iCs/>
                <w:color w:val="000000"/>
                <w:sz w:val="18"/>
                <w:szCs w:val="18"/>
              </w:rPr>
              <w:t xml:space="preserve"> We hebben een bewuste keuze gemaakt om geen plafond-bedrag te hanteren.</w:t>
            </w:r>
            <w:r w:rsidR="008615B2" w:rsidRPr="000B6907">
              <w:rPr>
                <w:rFonts w:ascii="Verdana" w:hAnsi="Verdana" w:cs="Calibri"/>
                <w:i/>
                <w:iCs/>
                <w:color w:val="000000"/>
                <w:sz w:val="18"/>
                <w:szCs w:val="18"/>
              </w:rPr>
              <w:t xml:space="preserve"> </w:t>
            </w:r>
          </w:p>
        </w:tc>
      </w:tr>
      <w:tr w:rsidR="00032A45" w:rsidRPr="000B6907" w14:paraId="3DD9029B" w14:textId="77777777" w:rsidTr="00FD32C9">
        <w:trPr>
          <w:trHeight w:val="199"/>
        </w:trPr>
        <w:tc>
          <w:tcPr>
            <w:tcW w:w="1067" w:type="dxa"/>
            <w:tcBorders>
              <w:top w:val="nil"/>
              <w:left w:val="nil"/>
              <w:bottom w:val="nil"/>
              <w:right w:val="nil"/>
            </w:tcBorders>
            <w:shd w:val="clear" w:color="auto" w:fill="auto"/>
            <w:noWrap/>
            <w:vAlign w:val="bottom"/>
            <w:hideMark/>
          </w:tcPr>
          <w:p w14:paraId="62E887D4"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0DAFCAE7"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2C07AF33" w14:textId="77777777" w:rsidR="00032A45" w:rsidRPr="000B6907" w:rsidRDefault="00032A45" w:rsidP="00FD32C9">
            <w:pPr>
              <w:rPr>
                <w:rFonts w:ascii="Verdana" w:hAnsi="Verdana" w:cs="Calibri"/>
                <w:color w:val="000000"/>
                <w:sz w:val="18"/>
                <w:szCs w:val="18"/>
              </w:rPr>
            </w:pPr>
          </w:p>
        </w:tc>
      </w:tr>
      <w:tr w:rsidR="00032A45" w:rsidRPr="000B6907" w14:paraId="058292C0"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945CE4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79</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1608193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13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4FBC4A7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 (deel 2)</w:t>
            </w:r>
          </w:p>
        </w:tc>
      </w:tr>
      <w:tr w:rsidR="00032A45" w:rsidRPr="000B6907" w14:paraId="4B003BF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D449475"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geeft een maximale beantwoordingsruimte voor het implementatieplan van 8 A4. Dit is wellicht wat aan de krappe kant om de door u gevraagde onderdelen goed uit te lichten.</w:t>
            </w:r>
            <w:r w:rsidRPr="000B6907">
              <w:rPr>
                <w:rFonts w:ascii="Verdana" w:hAnsi="Verdana" w:cs="Calibri"/>
                <w:color w:val="000000"/>
                <w:sz w:val="18"/>
                <w:szCs w:val="18"/>
              </w:rPr>
              <w:br/>
            </w:r>
            <w:r w:rsidRPr="000B6907">
              <w:rPr>
                <w:rFonts w:ascii="Verdana" w:hAnsi="Verdana" w:cs="Calibri"/>
                <w:color w:val="000000"/>
                <w:sz w:val="18"/>
                <w:szCs w:val="18"/>
              </w:rPr>
              <w:br/>
              <w:t>Bent u bereid om deze maximale beantwoordingsruimte op te hogen naar 10 A4 plus een extra pagina voor de planning? Dat is ook mooi in lijn met de beantwoordingsruimte die u hanteert voor de O-vragen in het PvE (2 A4 per vraag).</w:t>
            </w:r>
            <w:r w:rsidRPr="000B6907">
              <w:rPr>
                <w:rFonts w:ascii="Verdana" w:hAnsi="Verdana" w:cs="Calibri"/>
                <w:color w:val="000000"/>
                <w:sz w:val="18"/>
                <w:szCs w:val="18"/>
              </w:rPr>
              <w:br/>
              <w:t xml:space="preserve"> </w:t>
            </w:r>
          </w:p>
        </w:tc>
      </w:tr>
      <w:tr w:rsidR="00032A45" w:rsidRPr="000B6907" w14:paraId="5ED145E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30A8A43"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6672A5F" w14:textId="4C9A34D3"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E8620F" w:rsidRPr="000B6907">
              <w:rPr>
                <w:rFonts w:ascii="Verdana" w:hAnsi="Verdana" w:cs="Calibri"/>
                <w:i/>
                <w:iCs/>
                <w:color w:val="000000"/>
                <w:sz w:val="18"/>
                <w:szCs w:val="18"/>
              </w:rPr>
              <w:t>De norm van 8 A4-tjes voor het P</w:t>
            </w:r>
            <w:r w:rsidR="00FC0FF3" w:rsidRPr="000B6907">
              <w:rPr>
                <w:rFonts w:ascii="Verdana" w:hAnsi="Verdana" w:cs="Calibri"/>
                <w:i/>
                <w:iCs/>
                <w:color w:val="000000"/>
                <w:sz w:val="18"/>
                <w:szCs w:val="18"/>
              </w:rPr>
              <w:t>vA wordt los gelaten. Dus uw voorstel is prima.</w:t>
            </w:r>
          </w:p>
        </w:tc>
      </w:tr>
      <w:tr w:rsidR="00032A45" w:rsidRPr="000B6907" w14:paraId="0D7AB168" w14:textId="77777777" w:rsidTr="00FD32C9">
        <w:trPr>
          <w:trHeight w:val="199"/>
        </w:trPr>
        <w:tc>
          <w:tcPr>
            <w:tcW w:w="1067" w:type="dxa"/>
            <w:tcBorders>
              <w:top w:val="nil"/>
              <w:left w:val="nil"/>
              <w:bottom w:val="nil"/>
              <w:right w:val="nil"/>
            </w:tcBorders>
            <w:shd w:val="clear" w:color="auto" w:fill="auto"/>
            <w:noWrap/>
            <w:vAlign w:val="bottom"/>
            <w:hideMark/>
          </w:tcPr>
          <w:p w14:paraId="1D74262F"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0BE99C70"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1C23337B" w14:textId="77777777" w:rsidR="00032A45" w:rsidRPr="000B6907" w:rsidRDefault="00032A45" w:rsidP="00FD32C9">
            <w:pPr>
              <w:rPr>
                <w:rFonts w:ascii="Verdana" w:hAnsi="Verdana" w:cs="Calibri"/>
                <w:color w:val="000000"/>
                <w:sz w:val="18"/>
                <w:szCs w:val="18"/>
              </w:rPr>
            </w:pPr>
          </w:p>
        </w:tc>
      </w:tr>
      <w:tr w:rsidR="00032A45" w:rsidRPr="000B6907" w14:paraId="664472C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6F48D5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80</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EDF230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13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315007B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2.2 (deel 2)</w:t>
            </w:r>
          </w:p>
        </w:tc>
      </w:tr>
      <w:tr w:rsidR="00032A45" w:rsidRPr="000B6907" w14:paraId="17766E3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AF36BAB"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In de tweede en derde alinea onder de tabel gebruikt u de term “implementatieplan/Beste PKV inschrijfdeel”. </w:t>
            </w:r>
            <w:r w:rsidRPr="000B6907">
              <w:rPr>
                <w:rFonts w:ascii="Verdana" w:hAnsi="Verdana" w:cs="Calibri"/>
                <w:color w:val="000000"/>
                <w:sz w:val="18"/>
                <w:szCs w:val="18"/>
              </w:rPr>
              <w:br/>
            </w:r>
            <w:r w:rsidRPr="000B6907">
              <w:rPr>
                <w:rFonts w:ascii="Verdana" w:hAnsi="Verdana" w:cs="Calibri"/>
                <w:color w:val="000000"/>
                <w:sz w:val="18"/>
                <w:szCs w:val="18"/>
              </w:rPr>
              <w:br/>
              <w:t xml:space="preserve">“Beste PKV inschrijfdeel” kunnen wij in deze context niet goed plaatsen. Kunt u aangeven wat u daarmee in deze context bedoelt? Of gaat het hier wellicht om een verschrijving? </w:t>
            </w:r>
            <w:r w:rsidRPr="000B6907">
              <w:rPr>
                <w:rFonts w:ascii="Verdana" w:hAnsi="Verdana" w:cs="Calibri"/>
                <w:color w:val="000000"/>
                <w:sz w:val="18"/>
                <w:szCs w:val="18"/>
              </w:rPr>
              <w:br/>
              <w:t xml:space="preserve"> </w:t>
            </w:r>
          </w:p>
        </w:tc>
      </w:tr>
      <w:tr w:rsidR="00032A45" w:rsidRPr="000B6907" w14:paraId="32AE8BE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5700263"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5185CD8" w14:textId="5A454A4B"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A6075" w:rsidRPr="000B6907">
              <w:rPr>
                <w:rFonts w:ascii="Verdana" w:hAnsi="Verdana" w:cs="Calibri"/>
                <w:i/>
                <w:iCs/>
                <w:color w:val="000000"/>
                <w:sz w:val="18"/>
                <w:szCs w:val="18"/>
              </w:rPr>
              <w:t>Het implementatieplan is onderdeel van de beoordeling van de kwaliteit (beste PKV). Zie ook blz 15/26 van het aanbestedingsdocument.</w:t>
            </w:r>
          </w:p>
        </w:tc>
      </w:tr>
      <w:tr w:rsidR="00032A45" w:rsidRPr="000B6907" w14:paraId="6D94D9C5" w14:textId="77777777" w:rsidTr="00FD32C9">
        <w:trPr>
          <w:trHeight w:val="199"/>
        </w:trPr>
        <w:tc>
          <w:tcPr>
            <w:tcW w:w="1067" w:type="dxa"/>
            <w:tcBorders>
              <w:top w:val="nil"/>
              <w:left w:val="nil"/>
              <w:bottom w:val="nil"/>
              <w:right w:val="nil"/>
            </w:tcBorders>
            <w:shd w:val="clear" w:color="auto" w:fill="auto"/>
            <w:noWrap/>
            <w:vAlign w:val="bottom"/>
            <w:hideMark/>
          </w:tcPr>
          <w:p w14:paraId="6D39268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488098C"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31E3071E" w14:textId="77777777" w:rsidR="00032A45" w:rsidRPr="000B6907" w:rsidRDefault="00032A45" w:rsidP="00FD32C9">
            <w:pPr>
              <w:rPr>
                <w:rFonts w:ascii="Verdana" w:hAnsi="Verdana" w:cs="Calibri"/>
                <w:color w:val="000000"/>
                <w:sz w:val="18"/>
                <w:szCs w:val="18"/>
              </w:rPr>
            </w:pPr>
          </w:p>
        </w:tc>
      </w:tr>
      <w:tr w:rsidR="00032A45" w:rsidRPr="000B6907" w14:paraId="0959E3D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2734C8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81</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1C4BE1E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14 en 19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26258B3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3.2 (deel 3)/formulier 2</w:t>
            </w:r>
          </w:p>
        </w:tc>
      </w:tr>
      <w:tr w:rsidR="00032A45" w:rsidRPr="000B6907" w14:paraId="18E1D4F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8859CEB"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geeft bij 3.2 aan dat de referentieopdracht een grotere opdrachtwaarde dient te hebben dan 150.000 EUR. In formulier 2 geeft u bij “technische – en beroepsbekwaamheid” aan dat de referentieopdracht ten minste een omvang van 60% van de aanbestede opdracht dient te hebben.</w:t>
            </w:r>
            <w:r w:rsidRPr="000B6907">
              <w:rPr>
                <w:rFonts w:ascii="Verdana" w:hAnsi="Verdana" w:cs="Calibri"/>
                <w:color w:val="000000"/>
                <w:sz w:val="18"/>
                <w:szCs w:val="18"/>
              </w:rPr>
              <w:br/>
            </w:r>
            <w:r w:rsidRPr="000B6907">
              <w:rPr>
                <w:rFonts w:ascii="Verdana" w:hAnsi="Verdana" w:cs="Calibri"/>
                <w:color w:val="000000"/>
                <w:sz w:val="18"/>
                <w:szCs w:val="18"/>
              </w:rPr>
              <w:br/>
              <w:t>Mogen wij ervan uitgaan alleen het bij 3.2 aangegeven criterium van toepassing is?</w:t>
            </w:r>
            <w:r w:rsidRPr="000B6907">
              <w:rPr>
                <w:rFonts w:ascii="Verdana" w:hAnsi="Verdana" w:cs="Calibri"/>
                <w:color w:val="000000"/>
                <w:sz w:val="18"/>
                <w:szCs w:val="18"/>
              </w:rPr>
              <w:br/>
              <w:t>Zo nee, kunt u de criteria waaraan een referentie qua omvang aan dient te voldoen expliciet en eenduidig maken?</w:t>
            </w:r>
            <w:r w:rsidRPr="000B6907">
              <w:rPr>
                <w:rFonts w:ascii="Verdana" w:hAnsi="Verdana" w:cs="Calibri"/>
                <w:color w:val="000000"/>
                <w:sz w:val="18"/>
                <w:szCs w:val="18"/>
              </w:rPr>
              <w:br/>
              <w:t xml:space="preserve">  </w:t>
            </w:r>
          </w:p>
        </w:tc>
      </w:tr>
      <w:tr w:rsidR="00032A45" w:rsidRPr="000B6907" w14:paraId="3F696DE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AB3C94B"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E3E199D" w14:textId="091C985E"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A6075" w:rsidRPr="000B6907">
              <w:rPr>
                <w:rFonts w:ascii="Verdana" w:hAnsi="Verdana" w:cs="Calibri"/>
                <w:i/>
                <w:iCs/>
                <w:color w:val="000000"/>
                <w:sz w:val="18"/>
                <w:szCs w:val="18"/>
              </w:rPr>
              <w:t>Daar kunt u vanuit gaan. Zie ook s.v.p. het aangepaste formulier 2.</w:t>
            </w:r>
          </w:p>
        </w:tc>
      </w:tr>
    </w:tbl>
    <w:p w14:paraId="4AAB31C1" w14:textId="77777777" w:rsidR="00032A45" w:rsidRDefault="00032A45" w:rsidP="00032A45">
      <w:pPr>
        <w:rPr>
          <w:rFonts w:ascii="Verdana" w:hAnsi="Verdana"/>
          <w:sz w:val="18"/>
          <w:szCs w:val="18"/>
        </w:rPr>
      </w:pPr>
    </w:p>
    <w:p w14:paraId="2C885F5A" w14:textId="77777777" w:rsidR="000B6907" w:rsidRDefault="000B6907" w:rsidP="00032A45">
      <w:pPr>
        <w:rPr>
          <w:rFonts w:ascii="Verdana" w:hAnsi="Verdana"/>
          <w:sz w:val="18"/>
          <w:szCs w:val="18"/>
        </w:rPr>
      </w:pPr>
    </w:p>
    <w:p w14:paraId="06BEC78E" w14:textId="77777777" w:rsidR="000B6907" w:rsidRDefault="000B6907" w:rsidP="00032A45">
      <w:pPr>
        <w:rPr>
          <w:rFonts w:ascii="Verdana" w:hAnsi="Verdana"/>
          <w:sz w:val="18"/>
          <w:szCs w:val="18"/>
        </w:rPr>
      </w:pPr>
    </w:p>
    <w:p w14:paraId="5FFA4D7A" w14:textId="77777777" w:rsidR="000B6907" w:rsidRDefault="000B6907" w:rsidP="00032A45">
      <w:pPr>
        <w:rPr>
          <w:rFonts w:ascii="Verdana" w:hAnsi="Verdana"/>
          <w:sz w:val="18"/>
          <w:szCs w:val="18"/>
        </w:rPr>
      </w:pPr>
    </w:p>
    <w:p w14:paraId="207B38AF" w14:textId="77777777" w:rsidR="000B6907" w:rsidRDefault="000B6907" w:rsidP="00032A45">
      <w:pPr>
        <w:rPr>
          <w:rFonts w:ascii="Verdana" w:hAnsi="Verdana"/>
          <w:sz w:val="18"/>
          <w:szCs w:val="18"/>
        </w:rPr>
      </w:pPr>
    </w:p>
    <w:p w14:paraId="323A529D" w14:textId="77777777" w:rsidR="000B6907" w:rsidRPr="000B6907" w:rsidRDefault="000B6907"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0876E14D" w14:textId="77777777" w:rsidTr="00FD32C9">
        <w:trPr>
          <w:trHeight w:val="199"/>
        </w:trPr>
        <w:tc>
          <w:tcPr>
            <w:tcW w:w="1067" w:type="dxa"/>
            <w:tcBorders>
              <w:top w:val="nil"/>
              <w:left w:val="nil"/>
              <w:bottom w:val="nil"/>
              <w:right w:val="nil"/>
            </w:tcBorders>
            <w:shd w:val="clear" w:color="auto" w:fill="auto"/>
            <w:noWrap/>
            <w:vAlign w:val="bottom"/>
            <w:hideMark/>
          </w:tcPr>
          <w:p w14:paraId="24A0A15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15A537B"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1417D76" w14:textId="77777777" w:rsidR="00032A45" w:rsidRPr="000B6907" w:rsidRDefault="00032A45" w:rsidP="00FD32C9">
            <w:pPr>
              <w:rPr>
                <w:rFonts w:ascii="Verdana" w:hAnsi="Verdana" w:cs="Calibri"/>
                <w:color w:val="000000"/>
                <w:sz w:val="18"/>
                <w:szCs w:val="18"/>
              </w:rPr>
            </w:pPr>
          </w:p>
        </w:tc>
      </w:tr>
      <w:tr w:rsidR="00032A45" w:rsidRPr="000B6907" w14:paraId="423738A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3ADFAB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82</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4795EE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4F3BBFB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3.12</w:t>
            </w:r>
          </w:p>
        </w:tc>
      </w:tr>
      <w:tr w:rsidR="00032A45" w:rsidRPr="000B6907" w14:paraId="281C511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85690F"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Onder punt 3 van paragraaf 3.12 schrijft u o.a. dat “Ontwikkelingen in de techniek of in de markt kunnen voor de gemeente aanleiding zijn om van inschrijvers te verlangen dat op het moment van levering van de prestatie wordt voldaan aan de dan vigerende standaarden en prestaties”. </w:t>
            </w:r>
            <w:r w:rsidRPr="000B6907">
              <w:rPr>
                <w:rFonts w:ascii="Verdana" w:hAnsi="Verdana" w:cs="Calibri"/>
                <w:color w:val="000000"/>
                <w:sz w:val="18"/>
                <w:szCs w:val="18"/>
              </w:rPr>
              <w:br/>
            </w:r>
            <w:r w:rsidRPr="000B6907">
              <w:rPr>
                <w:rFonts w:ascii="Verdana" w:hAnsi="Verdana" w:cs="Calibri"/>
                <w:color w:val="000000"/>
                <w:sz w:val="18"/>
                <w:szCs w:val="18"/>
              </w:rPr>
              <w:br/>
              <w:t>Kunt u uitleggen wat u hiermee precies bedoelt? De tekst zou namelijk kunnen suggereren dat u op een later moment alsnog de eisen en wensen aanpast en dat inschrijvers hier dan zonder meerkosten aan zouden moeten voldoen. Dat klinkt vrij onredelijk. Wij nemen aan dat dat niet uw intentie is.</w:t>
            </w:r>
            <w:r w:rsidRPr="000B6907">
              <w:rPr>
                <w:rFonts w:ascii="Verdana" w:hAnsi="Verdana" w:cs="Calibri"/>
                <w:color w:val="000000"/>
                <w:sz w:val="18"/>
                <w:szCs w:val="18"/>
              </w:rPr>
              <w:br/>
              <w:t xml:space="preserve">  </w:t>
            </w:r>
          </w:p>
        </w:tc>
      </w:tr>
      <w:tr w:rsidR="00032A45" w:rsidRPr="000B6907" w14:paraId="3A34E5F1"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15FEE18"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83DE988" w14:textId="7DF90D5F" w:rsidR="00032A45" w:rsidRPr="000B6907" w:rsidRDefault="00F73914" w:rsidP="00FD32C9">
            <w:pPr>
              <w:rPr>
                <w:rFonts w:ascii="Verdana" w:hAnsi="Verdana" w:cs="Calibri"/>
                <w:i/>
                <w:iCs/>
                <w:color w:val="000000"/>
                <w:sz w:val="18"/>
                <w:szCs w:val="18"/>
              </w:rPr>
            </w:pPr>
            <w:r w:rsidRPr="000B6907">
              <w:rPr>
                <w:rFonts w:ascii="Verdana" w:hAnsi="Verdana" w:cs="Calibri"/>
                <w:i/>
                <w:iCs/>
                <w:color w:val="000000"/>
                <w:sz w:val="18"/>
                <w:szCs w:val="18"/>
              </w:rPr>
              <w:t xml:space="preserve">De eisen en wensen </w:t>
            </w:r>
            <w:r w:rsidR="00521135" w:rsidRPr="000B6907">
              <w:rPr>
                <w:rFonts w:ascii="Verdana" w:hAnsi="Verdana" w:cs="Calibri"/>
                <w:i/>
                <w:iCs/>
                <w:color w:val="000000"/>
                <w:sz w:val="18"/>
                <w:szCs w:val="18"/>
              </w:rPr>
              <w:t>blijven ongewijzigd</w:t>
            </w:r>
            <w:r w:rsidRPr="000B6907">
              <w:rPr>
                <w:rFonts w:ascii="Verdana" w:hAnsi="Verdana" w:cs="Calibri"/>
                <w:i/>
                <w:iCs/>
                <w:color w:val="000000"/>
                <w:sz w:val="18"/>
                <w:szCs w:val="18"/>
              </w:rPr>
              <w:t>.</w:t>
            </w:r>
          </w:p>
        </w:tc>
      </w:tr>
    </w:tbl>
    <w:p w14:paraId="1A6618BB"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D2BB037" w14:textId="77777777" w:rsidTr="00FD32C9">
        <w:trPr>
          <w:trHeight w:val="199"/>
        </w:trPr>
        <w:tc>
          <w:tcPr>
            <w:tcW w:w="1067" w:type="dxa"/>
            <w:tcBorders>
              <w:top w:val="nil"/>
              <w:left w:val="nil"/>
              <w:bottom w:val="nil"/>
              <w:right w:val="nil"/>
            </w:tcBorders>
            <w:shd w:val="clear" w:color="auto" w:fill="auto"/>
            <w:noWrap/>
            <w:vAlign w:val="bottom"/>
            <w:hideMark/>
          </w:tcPr>
          <w:p w14:paraId="59CF910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0AFBA43F"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72D8AB2C" w14:textId="77777777" w:rsidR="00032A45" w:rsidRPr="000B6907" w:rsidRDefault="00032A45" w:rsidP="00FD32C9">
            <w:pPr>
              <w:rPr>
                <w:rFonts w:ascii="Verdana" w:hAnsi="Verdana" w:cs="Calibri"/>
                <w:color w:val="000000"/>
                <w:sz w:val="18"/>
                <w:szCs w:val="18"/>
              </w:rPr>
            </w:pPr>
          </w:p>
        </w:tc>
      </w:tr>
      <w:tr w:rsidR="00032A45" w:rsidRPr="000B6907" w14:paraId="7229FA0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0142A4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Vraag 8</w:t>
            </w:r>
            <w:r w:rsidR="00247BE1" w:rsidRPr="000B6907">
              <w:rPr>
                <w:rFonts w:ascii="Verdana" w:hAnsi="Verdana" w:cs="Calibri"/>
                <w:b/>
                <w:bCs/>
                <w:color w:val="000000"/>
                <w:sz w:val="18"/>
                <w:szCs w:val="18"/>
              </w:rPr>
              <w:t>3</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0A7198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GIBIT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558BE05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15.1</w:t>
            </w:r>
          </w:p>
        </w:tc>
      </w:tr>
      <w:tr w:rsidR="00032A45" w:rsidRPr="000B6907" w14:paraId="648A55D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F693CD3"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De met u te sluiten overeenkomst bevat commercieel vertrouwelijke informatie (zoals bijvoorbeeld prijsinformatie). Deze vertrouwelijke informatie kan uiteraard niet zomaar gedeeld worden met andere overheidsorganisaties. Wij stellen dan ook voor om in de overeenkomst af te spreken dat de laatste zin van artikel 15.1 ("De inhoud van [...] worden gedeeld") van GIBIT komt te vervallen. </w:t>
            </w:r>
            <w:r w:rsidRPr="000B6907">
              <w:rPr>
                <w:rFonts w:ascii="Verdana" w:hAnsi="Verdana" w:cs="Calibri"/>
                <w:color w:val="000000"/>
                <w:sz w:val="18"/>
                <w:szCs w:val="18"/>
              </w:rPr>
              <w:br/>
            </w:r>
            <w:r w:rsidRPr="000B6907">
              <w:rPr>
                <w:rFonts w:ascii="Verdana" w:hAnsi="Verdana" w:cs="Calibri"/>
                <w:color w:val="000000"/>
                <w:sz w:val="18"/>
                <w:szCs w:val="18"/>
              </w:rPr>
              <w:br/>
              <w:t>Bent u hiermee akkoord?</w:t>
            </w:r>
          </w:p>
          <w:p w14:paraId="134F4EAF" w14:textId="77777777" w:rsidR="00032A45" w:rsidRPr="000B6907" w:rsidRDefault="00032A45" w:rsidP="00FD32C9">
            <w:pPr>
              <w:rPr>
                <w:rFonts w:ascii="Verdana" w:hAnsi="Verdana" w:cs="Calibri"/>
                <w:color w:val="000000"/>
                <w:sz w:val="18"/>
                <w:szCs w:val="18"/>
              </w:rPr>
            </w:pPr>
          </w:p>
        </w:tc>
      </w:tr>
      <w:tr w:rsidR="00032A45" w:rsidRPr="000B6907" w14:paraId="6CCC55B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A0C9AEF"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0A09DA3" w14:textId="428D5ACC"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6007C3" w:rsidRPr="000B6907">
              <w:rPr>
                <w:rFonts w:ascii="Verdana" w:hAnsi="Verdana" w:cs="Calibri"/>
                <w:i/>
                <w:iCs/>
                <w:color w:val="000000"/>
                <w:sz w:val="18"/>
                <w:szCs w:val="18"/>
              </w:rPr>
              <w:t>GIBIT: Artikel 15.1 blijft ongewijzigd van toepassing.</w:t>
            </w:r>
          </w:p>
        </w:tc>
      </w:tr>
    </w:tbl>
    <w:p w14:paraId="760270ED"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0C0B4128" w14:textId="77777777" w:rsidTr="00FD32C9">
        <w:trPr>
          <w:trHeight w:val="199"/>
        </w:trPr>
        <w:tc>
          <w:tcPr>
            <w:tcW w:w="1067" w:type="dxa"/>
            <w:tcBorders>
              <w:top w:val="nil"/>
              <w:left w:val="nil"/>
              <w:bottom w:val="nil"/>
              <w:right w:val="nil"/>
            </w:tcBorders>
            <w:shd w:val="clear" w:color="auto" w:fill="auto"/>
            <w:noWrap/>
            <w:vAlign w:val="bottom"/>
            <w:hideMark/>
          </w:tcPr>
          <w:p w14:paraId="56B32DB5"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32ED4B1A"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466EFD2" w14:textId="77777777" w:rsidR="00032A45" w:rsidRPr="000B6907" w:rsidRDefault="00032A45" w:rsidP="00FD32C9">
            <w:pPr>
              <w:rPr>
                <w:rFonts w:ascii="Verdana" w:hAnsi="Verdana" w:cs="Calibri"/>
                <w:color w:val="000000"/>
                <w:sz w:val="18"/>
                <w:szCs w:val="18"/>
              </w:rPr>
            </w:pPr>
          </w:p>
        </w:tc>
      </w:tr>
      <w:tr w:rsidR="00032A45" w:rsidRPr="000B6907" w14:paraId="6CF889C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6CF444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84</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87BC3E4"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GIBIT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3F16E914"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20.12</w:t>
            </w:r>
          </w:p>
        </w:tc>
      </w:tr>
      <w:tr w:rsidR="00032A45" w:rsidRPr="000B6907" w14:paraId="5054698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5CB0F4F"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Wij verzoeken u om in de overeenkomst op te nemen dat artikel 20.12 van GIBIT komt te vervallen. Het is immers aan de rechter om  de overeenkomst te vernietigen. Het op goede gronden aannemen dat een rechter hiertoe zou beslissen en bij voorbaat de overeenkomst ontbinden is niet redelijk. </w:t>
            </w:r>
            <w:r w:rsidRPr="000B6907">
              <w:rPr>
                <w:rFonts w:ascii="Verdana" w:hAnsi="Verdana" w:cs="Calibri"/>
                <w:color w:val="000000"/>
                <w:sz w:val="18"/>
                <w:szCs w:val="18"/>
              </w:rPr>
              <w:br/>
            </w:r>
            <w:r w:rsidRPr="000B6907">
              <w:rPr>
                <w:rFonts w:ascii="Verdana" w:hAnsi="Verdana" w:cs="Calibri"/>
                <w:color w:val="000000"/>
                <w:sz w:val="18"/>
                <w:szCs w:val="18"/>
              </w:rPr>
              <w:br/>
              <w:t>Bent u hiermee akkoord?</w:t>
            </w:r>
          </w:p>
          <w:p w14:paraId="2A17062B" w14:textId="77777777" w:rsidR="00032A45" w:rsidRPr="000B6907" w:rsidRDefault="00032A45" w:rsidP="00FD32C9">
            <w:pPr>
              <w:rPr>
                <w:rFonts w:ascii="Verdana" w:hAnsi="Verdana" w:cs="Calibri"/>
                <w:color w:val="000000"/>
                <w:sz w:val="18"/>
                <w:szCs w:val="18"/>
              </w:rPr>
            </w:pPr>
          </w:p>
        </w:tc>
      </w:tr>
      <w:tr w:rsidR="00032A45" w:rsidRPr="000B6907" w14:paraId="4C7B0FB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1603116"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247EDCF" w14:textId="5A7BC491" w:rsidR="00032A45" w:rsidRPr="000B6907" w:rsidRDefault="006007C3" w:rsidP="00FD32C9">
            <w:pPr>
              <w:rPr>
                <w:rFonts w:ascii="Verdana" w:hAnsi="Verdana" w:cs="Calibri"/>
                <w:i/>
                <w:iCs/>
                <w:color w:val="000000"/>
                <w:sz w:val="18"/>
                <w:szCs w:val="18"/>
              </w:rPr>
            </w:pPr>
            <w:r w:rsidRPr="000B6907">
              <w:rPr>
                <w:rFonts w:ascii="Verdana" w:hAnsi="Verdana" w:cs="Calibri"/>
                <w:i/>
                <w:iCs/>
                <w:color w:val="000000"/>
                <w:sz w:val="18"/>
                <w:szCs w:val="18"/>
              </w:rPr>
              <w:t>GIBIT: Artikel 20.12 blijft ongewijzigd van toepassing.</w:t>
            </w:r>
          </w:p>
        </w:tc>
      </w:tr>
    </w:tbl>
    <w:p w14:paraId="2816C084"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F025C10" w14:textId="77777777" w:rsidTr="00FD32C9">
        <w:trPr>
          <w:trHeight w:val="199"/>
        </w:trPr>
        <w:tc>
          <w:tcPr>
            <w:tcW w:w="1067" w:type="dxa"/>
            <w:tcBorders>
              <w:top w:val="nil"/>
              <w:left w:val="nil"/>
              <w:bottom w:val="nil"/>
              <w:right w:val="nil"/>
            </w:tcBorders>
            <w:shd w:val="clear" w:color="auto" w:fill="auto"/>
            <w:noWrap/>
            <w:vAlign w:val="bottom"/>
            <w:hideMark/>
          </w:tcPr>
          <w:p w14:paraId="0BE4440D"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F134DC2"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329AFDAB" w14:textId="77777777" w:rsidR="00032A45" w:rsidRPr="000B6907" w:rsidRDefault="00032A45" w:rsidP="00FD32C9">
            <w:pPr>
              <w:rPr>
                <w:rFonts w:ascii="Verdana" w:hAnsi="Verdana" w:cs="Calibri"/>
                <w:color w:val="000000"/>
                <w:sz w:val="18"/>
                <w:szCs w:val="18"/>
              </w:rPr>
            </w:pPr>
          </w:p>
        </w:tc>
      </w:tr>
      <w:tr w:rsidR="00032A45" w:rsidRPr="000B6907" w14:paraId="2B97815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892D4F1"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85</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3FFD03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GIBIT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7E4477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4.1</w:t>
            </w:r>
          </w:p>
        </w:tc>
      </w:tr>
      <w:tr w:rsidR="00032A45" w:rsidRPr="000B6907" w14:paraId="79D6968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E4ACFC2"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Artikel 4.1 suggereert dat alle termijnen gelden als fataal, tenzij anders overeengekomen. Om onduidelijkheid te voorkomen over welke mijlpaal wel en welke niet fataal is zouden wij graag in het met u overeen te komen implementatieplan expliciet af willen spreken welke mijlpalen gelden als fataal. </w:t>
            </w:r>
            <w:r w:rsidRPr="000B6907">
              <w:rPr>
                <w:rFonts w:ascii="Verdana" w:hAnsi="Verdana" w:cs="Calibri"/>
                <w:color w:val="000000"/>
                <w:sz w:val="18"/>
                <w:szCs w:val="18"/>
              </w:rPr>
              <w:br/>
            </w:r>
            <w:r w:rsidRPr="000B6907">
              <w:rPr>
                <w:rFonts w:ascii="Verdana" w:hAnsi="Verdana" w:cs="Calibri"/>
                <w:color w:val="000000"/>
                <w:sz w:val="18"/>
                <w:szCs w:val="18"/>
              </w:rPr>
              <w:br/>
              <w:t>Bent u daarmee akkoord?</w:t>
            </w:r>
          </w:p>
          <w:p w14:paraId="471132CC" w14:textId="77777777" w:rsidR="00032A45" w:rsidRPr="000B6907" w:rsidRDefault="00032A45" w:rsidP="00FD32C9">
            <w:pPr>
              <w:rPr>
                <w:rFonts w:ascii="Verdana" w:hAnsi="Verdana" w:cs="Calibri"/>
                <w:color w:val="000000"/>
                <w:sz w:val="18"/>
                <w:szCs w:val="18"/>
              </w:rPr>
            </w:pPr>
          </w:p>
        </w:tc>
      </w:tr>
      <w:tr w:rsidR="00032A45" w:rsidRPr="000B6907" w14:paraId="723542B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85A5BEA"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D84FEF0" w14:textId="6FFA47C7" w:rsidR="00032A45" w:rsidRPr="000B6907" w:rsidRDefault="004E413C"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7349EF" w:rsidRPr="000B6907">
              <w:rPr>
                <w:rFonts w:ascii="Verdana" w:hAnsi="Verdana" w:cs="Calibri"/>
                <w:i/>
                <w:iCs/>
                <w:color w:val="000000"/>
                <w:sz w:val="18"/>
                <w:szCs w:val="18"/>
              </w:rPr>
              <w:t>Akkoord</w:t>
            </w:r>
            <w:r w:rsidR="00FF09D9" w:rsidRPr="000B6907">
              <w:rPr>
                <w:rFonts w:ascii="Verdana" w:hAnsi="Verdana" w:cs="Calibri"/>
                <w:i/>
                <w:iCs/>
                <w:color w:val="000000"/>
                <w:sz w:val="18"/>
                <w:szCs w:val="18"/>
              </w:rPr>
              <w:t>.</w:t>
            </w:r>
          </w:p>
        </w:tc>
      </w:tr>
    </w:tbl>
    <w:p w14:paraId="004D0DF9"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6C5AF0C" w14:textId="77777777" w:rsidTr="00FD32C9">
        <w:trPr>
          <w:trHeight w:val="199"/>
        </w:trPr>
        <w:tc>
          <w:tcPr>
            <w:tcW w:w="1067" w:type="dxa"/>
            <w:tcBorders>
              <w:top w:val="nil"/>
              <w:left w:val="nil"/>
              <w:bottom w:val="nil"/>
              <w:right w:val="nil"/>
            </w:tcBorders>
            <w:shd w:val="clear" w:color="auto" w:fill="auto"/>
            <w:noWrap/>
            <w:vAlign w:val="bottom"/>
            <w:hideMark/>
          </w:tcPr>
          <w:p w14:paraId="02801DFE" w14:textId="77777777" w:rsidR="00032A45" w:rsidRDefault="00032A45" w:rsidP="00FD32C9">
            <w:pPr>
              <w:rPr>
                <w:rFonts w:ascii="Verdana" w:hAnsi="Verdana" w:cs="Calibri"/>
                <w:color w:val="000000"/>
                <w:sz w:val="18"/>
                <w:szCs w:val="18"/>
              </w:rPr>
            </w:pPr>
          </w:p>
          <w:p w14:paraId="080B3B4B" w14:textId="77777777" w:rsidR="000B6907" w:rsidRDefault="000B6907" w:rsidP="00FD32C9">
            <w:pPr>
              <w:rPr>
                <w:rFonts w:ascii="Verdana" w:hAnsi="Verdana" w:cs="Calibri"/>
                <w:color w:val="000000"/>
                <w:sz w:val="18"/>
                <w:szCs w:val="18"/>
              </w:rPr>
            </w:pPr>
          </w:p>
          <w:p w14:paraId="31EE718F" w14:textId="77777777" w:rsidR="000B6907" w:rsidRDefault="000B6907" w:rsidP="00FD32C9">
            <w:pPr>
              <w:rPr>
                <w:rFonts w:ascii="Verdana" w:hAnsi="Verdana" w:cs="Calibri"/>
                <w:color w:val="000000"/>
                <w:sz w:val="18"/>
                <w:szCs w:val="18"/>
              </w:rPr>
            </w:pPr>
          </w:p>
          <w:p w14:paraId="23874618" w14:textId="77777777" w:rsidR="000B6907" w:rsidRDefault="000B6907" w:rsidP="00FD32C9">
            <w:pPr>
              <w:rPr>
                <w:rFonts w:ascii="Verdana" w:hAnsi="Verdana" w:cs="Calibri"/>
                <w:color w:val="000000"/>
                <w:sz w:val="18"/>
                <w:szCs w:val="18"/>
              </w:rPr>
            </w:pPr>
          </w:p>
          <w:p w14:paraId="1798D86E" w14:textId="77777777" w:rsidR="000B6907" w:rsidRDefault="000B6907" w:rsidP="00FD32C9">
            <w:pPr>
              <w:rPr>
                <w:rFonts w:ascii="Verdana" w:hAnsi="Verdana" w:cs="Calibri"/>
                <w:color w:val="000000"/>
                <w:sz w:val="18"/>
                <w:szCs w:val="18"/>
              </w:rPr>
            </w:pPr>
          </w:p>
          <w:p w14:paraId="5DB3BDA7" w14:textId="77777777" w:rsidR="000B6907" w:rsidRDefault="000B6907" w:rsidP="00FD32C9">
            <w:pPr>
              <w:rPr>
                <w:rFonts w:ascii="Verdana" w:hAnsi="Verdana" w:cs="Calibri"/>
                <w:color w:val="000000"/>
                <w:sz w:val="18"/>
                <w:szCs w:val="18"/>
              </w:rPr>
            </w:pPr>
          </w:p>
          <w:p w14:paraId="537F8F03" w14:textId="77777777" w:rsidR="000B6907" w:rsidRDefault="000B6907" w:rsidP="00FD32C9">
            <w:pPr>
              <w:rPr>
                <w:rFonts w:ascii="Verdana" w:hAnsi="Verdana" w:cs="Calibri"/>
                <w:color w:val="000000"/>
                <w:sz w:val="18"/>
                <w:szCs w:val="18"/>
              </w:rPr>
            </w:pPr>
          </w:p>
          <w:p w14:paraId="271DB272" w14:textId="77777777" w:rsidR="000B6907" w:rsidRPr="000B6907" w:rsidRDefault="000B6907"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3953809B"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3797D38" w14:textId="77777777" w:rsidR="00032A45" w:rsidRPr="000B6907" w:rsidRDefault="00032A45" w:rsidP="00FD32C9">
            <w:pPr>
              <w:rPr>
                <w:rFonts w:ascii="Verdana" w:hAnsi="Verdana" w:cs="Calibri"/>
                <w:color w:val="000000"/>
                <w:sz w:val="18"/>
                <w:szCs w:val="18"/>
              </w:rPr>
            </w:pPr>
          </w:p>
        </w:tc>
      </w:tr>
      <w:tr w:rsidR="00032A45" w:rsidRPr="000B6907" w14:paraId="299474B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8D95A2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86</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6564F25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GIBIT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6CB2FCA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4.2</w:t>
            </w:r>
          </w:p>
        </w:tc>
      </w:tr>
      <w:tr w:rsidR="00032A45" w:rsidRPr="000B6907" w14:paraId="3558FEFC"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F4E00F8"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Dit artikel geeft u de mogelijkheid de overeenkomst per direct te ontbinden wanneer u het niets eens bent met het voorstel van Leverancier over de wijze waarop met gesignaleerde risico’s wordt omgegaan. Dat gaat in onze ogen wel erg ver en is niet proportioneel. Wij stellen daarom voor om in de overeenkomst op te nemen dat artikel 4.2 van GIBIT niet van toepassing is. </w:t>
            </w:r>
            <w:r w:rsidRPr="000B6907">
              <w:rPr>
                <w:rFonts w:ascii="Verdana" w:hAnsi="Verdana" w:cs="Calibri"/>
                <w:color w:val="000000"/>
                <w:sz w:val="18"/>
                <w:szCs w:val="18"/>
              </w:rPr>
              <w:br/>
            </w:r>
            <w:r w:rsidRPr="000B6907">
              <w:rPr>
                <w:rFonts w:ascii="Verdana" w:hAnsi="Verdana" w:cs="Calibri"/>
                <w:color w:val="000000"/>
                <w:sz w:val="18"/>
                <w:szCs w:val="18"/>
              </w:rPr>
              <w:br/>
              <w:t>Bent u hiermee akkoord?</w:t>
            </w:r>
          </w:p>
          <w:p w14:paraId="2E88134B" w14:textId="77777777" w:rsidR="00032A45" w:rsidRPr="000B6907" w:rsidRDefault="00032A45" w:rsidP="00FD32C9">
            <w:pPr>
              <w:rPr>
                <w:rFonts w:ascii="Verdana" w:hAnsi="Verdana" w:cs="Calibri"/>
                <w:color w:val="000000"/>
                <w:sz w:val="18"/>
                <w:szCs w:val="18"/>
              </w:rPr>
            </w:pPr>
          </w:p>
        </w:tc>
      </w:tr>
      <w:tr w:rsidR="00032A45" w:rsidRPr="000B6907" w14:paraId="0321247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23AE21D"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80140D7" w14:textId="7D6C51C6" w:rsidR="00032A45" w:rsidRPr="000B6907" w:rsidRDefault="00A72593" w:rsidP="00FD32C9">
            <w:pPr>
              <w:rPr>
                <w:rFonts w:ascii="Verdana" w:hAnsi="Verdana" w:cs="Calibri"/>
                <w:i/>
                <w:iCs/>
                <w:color w:val="000000"/>
                <w:sz w:val="18"/>
                <w:szCs w:val="18"/>
              </w:rPr>
            </w:pPr>
            <w:r w:rsidRPr="000B6907">
              <w:rPr>
                <w:rFonts w:ascii="Verdana" w:hAnsi="Verdana" w:cs="Calibri"/>
                <w:i/>
                <w:iCs/>
                <w:color w:val="000000"/>
                <w:sz w:val="18"/>
                <w:szCs w:val="18"/>
              </w:rPr>
              <w:t>GIBIT: Artikel 4.2 blijft ongewijzigd van toepassing.</w:t>
            </w:r>
          </w:p>
        </w:tc>
      </w:tr>
    </w:tbl>
    <w:p w14:paraId="2980B117"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3D6E257" w14:textId="77777777" w:rsidTr="00FD32C9">
        <w:trPr>
          <w:trHeight w:val="199"/>
        </w:trPr>
        <w:tc>
          <w:tcPr>
            <w:tcW w:w="1067" w:type="dxa"/>
            <w:tcBorders>
              <w:top w:val="nil"/>
              <w:left w:val="nil"/>
              <w:bottom w:val="nil"/>
              <w:right w:val="nil"/>
            </w:tcBorders>
            <w:shd w:val="clear" w:color="auto" w:fill="auto"/>
            <w:noWrap/>
            <w:vAlign w:val="bottom"/>
            <w:hideMark/>
          </w:tcPr>
          <w:p w14:paraId="49167A40"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7E5CD13F"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9D46296" w14:textId="77777777" w:rsidR="00032A45" w:rsidRPr="000B6907" w:rsidRDefault="00032A45" w:rsidP="00FD32C9">
            <w:pPr>
              <w:rPr>
                <w:rFonts w:ascii="Verdana" w:hAnsi="Verdana" w:cs="Calibri"/>
                <w:color w:val="000000"/>
                <w:sz w:val="18"/>
                <w:szCs w:val="18"/>
              </w:rPr>
            </w:pPr>
          </w:p>
        </w:tc>
      </w:tr>
      <w:tr w:rsidR="00032A45" w:rsidRPr="000B6907" w14:paraId="51D74DD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5B6193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87</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05F34042"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Concept Overeenkomst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5FF4EA8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6 Facturatie en betaling</w:t>
            </w:r>
          </w:p>
        </w:tc>
      </w:tr>
      <w:tr w:rsidR="00032A45" w:rsidRPr="000B6907" w14:paraId="1C9E677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BD1D512"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In dit artikel is nog niets opgenomen over de mijlpaalbetalingen (per wanneer kan welk bedrag worden gefactureerd). </w:t>
            </w:r>
            <w:r w:rsidRPr="000B6907">
              <w:rPr>
                <w:rFonts w:ascii="Verdana" w:hAnsi="Verdana" w:cs="Calibri"/>
                <w:color w:val="000000"/>
                <w:sz w:val="18"/>
                <w:szCs w:val="18"/>
              </w:rPr>
              <w:br/>
            </w:r>
            <w:r w:rsidRPr="000B6907">
              <w:rPr>
                <w:rFonts w:ascii="Verdana" w:hAnsi="Verdana" w:cs="Calibri"/>
                <w:color w:val="000000"/>
                <w:sz w:val="18"/>
                <w:szCs w:val="18"/>
              </w:rPr>
              <w:br/>
              <w:t>Kunnen wij ervan uitgaan dat hierover na voorlopige gunning alsnog afspraken worden gemaakt en dat deze afspraken dan alsnog worden opgenomen in de definitief te sluiten overeenkomst?</w:t>
            </w:r>
          </w:p>
          <w:p w14:paraId="4BE7F492" w14:textId="77777777" w:rsidR="00032A45" w:rsidRPr="000B6907" w:rsidRDefault="00032A45" w:rsidP="00FD32C9">
            <w:pPr>
              <w:rPr>
                <w:rFonts w:ascii="Verdana" w:hAnsi="Verdana" w:cs="Calibri"/>
                <w:color w:val="000000"/>
                <w:sz w:val="18"/>
                <w:szCs w:val="18"/>
              </w:rPr>
            </w:pPr>
          </w:p>
        </w:tc>
      </w:tr>
      <w:tr w:rsidR="00032A45" w:rsidRPr="000B6907" w14:paraId="5A1FE55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3F5408B"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2B9B9F5" w14:textId="17125223"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043BA5" w:rsidRPr="000B6907">
              <w:rPr>
                <w:rFonts w:ascii="Verdana" w:hAnsi="Verdana" w:cs="Calibri"/>
                <w:i/>
                <w:iCs/>
                <w:color w:val="000000"/>
                <w:sz w:val="18"/>
                <w:szCs w:val="18"/>
              </w:rPr>
              <w:t>In de definitieve overeenkomst wordt een passend facturatieschema afgesproken. Waarbij wel wordt opgemerkt dat de GIBIT de basis is voor het maken van deze afspraken.</w:t>
            </w:r>
          </w:p>
        </w:tc>
      </w:tr>
    </w:tbl>
    <w:p w14:paraId="14AD0AE7"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41475A0C" w14:textId="77777777" w:rsidTr="00FD32C9">
        <w:trPr>
          <w:trHeight w:val="199"/>
        </w:trPr>
        <w:tc>
          <w:tcPr>
            <w:tcW w:w="1067" w:type="dxa"/>
            <w:tcBorders>
              <w:top w:val="nil"/>
              <w:left w:val="nil"/>
              <w:bottom w:val="nil"/>
              <w:right w:val="nil"/>
            </w:tcBorders>
            <w:shd w:val="clear" w:color="auto" w:fill="auto"/>
            <w:noWrap/>
            <w:vAlign w:val="bottom"/>
            <w:hideMark/>
          </w:tcPr>
          <w:p w14:paraId="4D87F56B"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73DED7DE"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70C6339" w14:textId="77777777" w:rsidR="00032A45" w:rsidRPr="000B6907" w:rsidRDefault="00032A45" w:rsidP="00FD32C9">
            <w:pPr>
              <w:rPr>
                <w:rFonts w:ascii="Verdana" w:hAnsi="Verdana" w:cs="Calibri"/>
                <w:color w:val="000000"/>
                <w:sz w:val="18"/>
                <w:szCs w:val="18"/>
              </w:rPr>
            </w:pPr>
          </w:p>
        </w:tc>
      </w:tr>
      <w:tr w:rsidR="00032A45" w:rsidRPr="000B6907" w14:paraId="745A8C9D"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9565E1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88</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316583F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Concept Overeenkomst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E852148"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Artikel 3.2</w:t>
            </w:r>
          </w:p>
        </w:tc>
      </w:tr>
      <w:tr w:rsidR="00032A45" w:rsidRPr="000B6907" w14:paraId="03B2DE0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0D14B7C"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De laatste zin van dit artikel luidt ‘Deze overeenkomst eindigt van rechtswege’. Wij nemen aan dat u bedoelt dat de overeenkomst van rechtswege eindigt na afloop van de initiële contractduur van 4 jaar plus eventuele verlengingen van maximaal 2 keer 2 jaar? Wij stellen dan ook voor de tekst als volgt aan te passen:</w:t>
            </w:r>
          </w:p>
          <w:p w14:paraId="0849B5FB" w14:textId="77777777" w:rsidR="00032A45" w:rsidRPr="000B6907" w:rsidRDefault="00032A45" w:rsidP="00FD32C9">
            <w:pPr>
              <w:rPr>
                <w:rFonts w:ascii="Verdana" w:hAnsi="Verdana" w:cs="Calibri"/>
                <w:color w:val="000000"/>
                <w:sz w:val="18"/>
                <w:szCs w:val="18"/>
              </w:rPr>
            </w:pPr>
          </w:p>
          <w:p w14:paraId="0ED7212C"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‘Deze overeenkomst eindigt van rechtswege na afloop van de initiële contractduur van vier jaar inclusief  eventuele verlengingen van maximaal twee keer twee jaar.’</w:t>
            </w:r>
          </w:p>
          <w:p w14:paraId="6E20574B" w14:textId="77777777" w:rsidR="00032A45" w:rsidRPr="000B6907" w:rsidRDefault="00032A45" w:rsidP="00FD32C9">
            <w:pPr>
              <w:rPr>
                <w:rFonts w:ascii="Verdana" w:hAnsi="Verdana" w:cs="Calibri"/>
                <w:color w:val="000000"/>
                <w:sz w:val="18"/>
                <w:szCs w:val="18"/>
              </w:rPr>
            </w:pPr>
          </w:p>
          <w:p w14:paraId="69C1CEEE"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Bent u hiermee akkoord?  </w:t>
            </w:r>
          </w:p>
          <w:p w14:paraId="4B2C75E0" w14:textId="77777777" w:rsidR="00032A45" w:rsidRPr="000B6907" w:rsidRDefault="00032A45" w:rsidP="00FD32C9">
            <w:pPr>
              <w:rPr>
                <w:rFonts w:ascii="Verdana" w:hAnsi="Verdana" w:cs="Calibri"/>
                <w:color w:val="000000"/>
                <w:sz w:val="18"/>
                <w:szCs w:val="18"/>
              </w:rPr>
            </w:pPr>
          </w:p>
        </w:tc>
      </w:tr>
      <w:tr w:rsidR="00032A45" w:rsidRPr="000B6907" w14:paraId="07349A5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FFD8417"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BC171B9" w14:textId="1FFE78B0"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F050F" w:rsidRPr="000B6907">
              <w:rPr>
                <w:rFonts w:ascii="Verdana" w:hAnsi="Verdana" w:cs="Calibri"/>
                <w:i/>
                <w:iCs/>
                <w:color w:val="000000"/>
                <w:sz w:val="18"/>
                <w:szCs w:val="18"/>
              </w:rPr>
              <w:t>Dit is akkoord. De concept overeenkomst is aangepast.</w:t>
            </w:r>
          </w:p>
        </w:tc>
      </w:tr>
    </w:tbl>
    <w:p w14:paraId="081247DD"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0469133A" w14:textId="77777777" w:rsidTr="00FD32C9">
        <w:trPr>
          <w:trHeight w:val="199"/>
        </w:trPr>
        <w:tc>
          <w:tcPr>
            <w:tcW w:w="1067" w:type="dxa"/>
            <w:tcBorders>
              <w:top w:val="nil"/>
              <w:left w:val="nil"/>
              <w:bottom w:val="nil"/>
              <w:right w:val="nil"/>
            </w:tcBorders>
            <w:shd w:val="clear" w:color="auto" w:fill="auto"/>
            <w:noWrap/>
            <w:vAlign w:val="bottom"/>
            <w:hideMark/>
          </w:tcPr>
          <w:p w14:paraId="405BA29B"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1679EC6D"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E6FDC73" w14:textId="77777777" w:rsidR="00032A45" w:rsidRPr="000B6907" w:rsidRDefault="00032A45" w:rsidP="00FD32C9">
            <w:pPr>
              <w:rPr>
                <w:rFonts w:ascii="Verdana" w:hAnsi="Verdana" w:cs="Calibri"/>
                <w:color w:val="000000"/>
                <w:sz w:val="18"/>
                <w:szCs w:val="18"/>
              </w:rPr>
            </w:pPr>
          </w:p>
        </w:tc>
      </w:tr>
      <w:tr w:rsidR="00032A45" w:rsidRPr="000B6907" w14:paraId="621AE66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E135DA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89</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7FDAC3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Bijlage 2 : Cloudbeleid Waalwijk</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39C55356"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Onderdeel ‘Licenties, overeenkomsten en dienstverlening’, punt 36</w:t>
            </w:r>
          </w:p>
        </w:tc>
      </w:tr>
      <w:tr w:rsidR="00032A45" w:rsidRPr="000B6907" w14:paraId="5CA70B4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05E74B"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In dit artikel beschrijft u de behoefte om te borgen dat de broncode ter beschikking wordt gesteld wanneer deze niet langer wordt ondersteund door de leverancier door b.v. het afsluiten van een Escrow-overeenkomst. Wij zijn hiertoe bereid. </w:t>
            </w:r>
          </w:p>
          <w:p w14:paraId="2686F4F9" w14:textId="77777777" w:rsidR="00032A45" w:rsidRPr="000B6907" w:rsidRDefault="00032A45" w:rsidP="00FD32C9">
            <w:pPr>
              <w:rPr>
                <w:rFonts w:ascii="Verdana" w:hAnsi="Verdana" w:cs="Calibri"/>
                <w:color w:val="000000"/>
                <w:sz w:val="18"/>
                <w:szCs w:val="18"/>
              </w:rPr>
            </w:pPr>
          </w:p>
          <w:p w14:paraId="2270CE4C"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Kunnen wij ervan uitgaan dat na voorlopige gunning definitieve afspraken worden gemaakt over de inhoud en voorwaarden voor de hiervoor af te sluiten escrow-overeenkomst?</w:t>
            </w:r>
          </w:p>
        </w:tc>
      </w:tr>
      <w:tr w:rsidR="00032A45" w:rsidRPr="000B6907" w14:paraId="30ED4EB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F68A28D"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C30A316" w14:textId="24DC6431"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7A03E8" w:rsidRPr="000B6907">
              <w:rPr>
                <w:rFonts w:ascii="Verdana" w:hAnsi="Verdana" w:cs="Calibri"/>
                <w:i/>
                <w:iCs/>
                <w:color w:val="000000"/>
                <w:sz w:val="18"/>
                <w:szCs w:val="18"/>
              </w:rPr>
              <w:t>Ja, de inschrijver kan er vanuit gaan dat na voorlopige gunning definitieve afspraken worden gemaakt over de inhoud en voorwaarden voor de hiervoor af te sluiten escrow-overeenkomst</w:t>
            </w:r>
          </w:p>
        </w:tc>
      </w:tr>
      <w:tr w:rsidR="00032A45" w:rsidRPr="000B6907" w14:paraId="3178A239" w14:textId="77777777" w:rsidTr="00FD32C9">
        <w:trPr>
          <w:trHeight w:val="199"/>
        </w:trPr>
        <w:tc>
          <w:tcPr>
            <w:tcW w:w="1067" w:type="dxa"/>
            <w:tcBorders>
              <w:top w:val="nil"/>
              <w:left w:val="nil"/>
              <w:bottom w:val="nil"/>
              <w:right w:val="nil"/>
            </w:tcBorders>
            <w:shd w:val="clear" w:color="auto" w:fill="auto"/>
            <w:noWrap/>
            <w:vAlign w:val="bottom"/>
            <w:hideMark/>
          </w:tcPr>
          <w:p w14:paraId="1AF2C15E" w14:textId="77777777" w:rsidR="00032A45" w:rsidRPr="000B6907" w:rsidRDefault="00032A45" w:rsidP="00FD32C9">
            <w:pPr>
              <w:rPr>
                <w:rFonts w:ascii="Verdana" w:hAnsi="Verdana" w:cs="Calibri"/>
                <w:color w:val="000000"/>
                <w:sz w:val="18"/>
                <w:szCs w:val="18"/>
              </w:rPr>
            </w:pPr>
            <w:r w:rsidRPr="000B6907">
              <w:rPr>
                <w:rFonts w:ascii="Verdana" w:hAnsi="Verdana"/>
                <w:sz w:val="18"/>
                <w:szCs w:val="18"/>
              </w:rPr>
              <w:br/>
            </w:r>
            <w:r w:rsidRPr="000B6907">
              <w:rPr>
                <w:rFonts w:ascii="Verdana" w:hAnsi="Verdana"/>
                <w:sz w:val="18"/>
                <w:szCs w:val="18"/>
              </w:rPr>
              <w:br/>
            </w:r>
          </w:p>
        </w:tc>
        <w:tc>
          <w:tcPr>
            <w:tcW w:w="3673" w:type="dxa"/>
            <w:tcBorders>
              <w:top w:val="nil"/>
              <w:left w:val="nil"/>
              <w:bottom w:val="nil"/>
              <w:right w:val="nil"/>
            </w:tcBorders>
            <w:shd w:val="clear" w:color="auto" w:fill="auto"/>
            <w:noWrap/>
            <w:vAlign w:val="bottom"/>
            <w:hideMark/>
          </w:tcPr>
          <w:p w14:paraId="6DF0EDAA"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EDA8DA4" w14:textId="77777777" w:rsidR="00032A45" w:rsidRPr="000B6907" w:rsidRDefault="00032A45" w:rsidP="00FD32C9">
            <w:pPr>
              <w:rPr>
                <w:rFonts w:ascii="Verdana" w:hAnsi="Verdana" w:cs="Calibri"/>
                <w:color w:val="000000"/>
                <w:sz w:val="18"/>
                <w:szCs w:val="18"/>
              </w:rPr>
            </w:pPr>
          </w:p>
        </w:tc>
      </w:tr>
      <w:tr w:rsidR="00032A45" w:rsidRPr="000B6907" w14:paraId="267CFC43" w14:textId="77777777" w:rsidTr="00FD32C9">
        <w:trPr>
          <w:trHeight w:val="199"/>
        </w:trPr>
        <w:tc>
          <w:tcPr>
            <w:tcW w:w="1067" w:type="dxa"/>
            <w:tcBorders>
              <w:top w:val="nil"/>
              <w:left w:val="nil"/>
              <w:bottom w:val="nil"/>
              <w:right w:val="nil"/>
            </w:tcBorders>
            <w:shd w:val="clear" w:color="auto" w:fill="auto"/>
            <w:noWrap/>
            <w:vAlign w:val="bottom"/>
          </w:tcPr>
          <w:p w14:paraId="5F9E586E" w14:textId="77777777" w:rsidR="00032A45" w:rsidRDefault="00032A45" w:rsidP="00FD32C9">
            <w:pPr>
              <w:rPr>
                <w:rFonts w:ascii="Verdana" w:hAnsi="Verdana"/>
                <w:sz w:val="18"/>
                <w:szCs w:val="18"/>
              </w:rPr>
            </w:pPr>
          </w:p>
          <w:p w14:paraId="58B354D8" w14:textId="77777777" w:rsidR="000B6907" w:rsidRDefault="000B6907" w:rsidP="00FD32C9">
            <w:pPr>
              <w:rPr>
                <w:rFonts w:ascii="Verdana" w:hAnsi="Verdana"/>
                <w:sz w:val="18"/>
                <w:szCs w:val="18"/>
              </w:rPr>
            </w:pPr>
          </w:p>
          <w:p w14:paraId="72CAB6FC" w14:textId="77777777" w:rsidR="000B6907" w:rsidRDefault="000B6907" w:rsidP="00FD32C9">
            <w:pPr>
              <w:rPr>
                <w:rFonts w:ascii="Verdana" w:hAnsi="Verdana"/>
                <w:sz w:val="18"/>
                <w:szCs w:val="18"/>
              </w:rPr>
            </w:pPr>
          </w:p>
          <w:p w14:paraId="7BF42FC8" w14:textId="77777777" w:rsidR="000B6907" w:rsidRPr="000B6907" w:rsidRDefault="000B6907"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61DA0C02"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tcPr>
          <w:p w14:paraId="050B886A" w14:textId="77777777" w:rsidR="00032A45" w:rsidRPr="000B6907" w:rsidRDefault="00032A45" w:rsidP="00FD32C9">
            <w:pPr>
              <w:rPr>
                <w:rFonts w:ascii="Verdana" w:hAnsi="Verdana" w:cs="Calibri"/>
                <w:color w:val="000000"/>
                <w:sz w:val="18"/>
                <w:szCs w:val="18"/>
              </w:rPr>
            </w:pPr>
          </w:p>
        </w:tc>
      </w:tr>
      <w:tr w:rsidR="00032A45" w:rsidRPr="000B6907" w14:paraId="1B9CB3F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3E66132"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90</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82B803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14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7E3DCD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Hoofdstuk/paragraaf  3.2 (deel 3)</w:t>
            </w:r>
          </w:p>
        </w:tc>
      </w:tr>
      <w:tr w:rsidR="00032A45" w:rsidRPr="000B6907" w14:paraId="3173524E"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B02474"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vraagt om overlegging van CV’s om daarmee aan te tonen dat inschrijvers over voldoende geschoolde medewerk(st)ers beschikt om de opdracht uit te voeren.</w:t>
            </w:r>
            <w:r w:rsidRPr="000B6907">
              <w:rPr>
                <w:rFonts w:ascii="Verdana" w:hAnsi="Verdana" w:cs="Calibri"/>
                <w:color w:val="000000"/>
                <w:sz w:val="18"/>
                <w:szCs w:val="18"/>
              </w:rPr>
              <w:br/>
            </w:r>
            <w:r w:rsidRPr="000B6907">
              <w:rPr>
                <w:rFonts w:ascii="Verdana" w:hAnsi="Verdana" w:cs="Calibri"/>
                <w:color w:val="000000"/>
                <w:sz w:val="18"/>
                <w:szCs w:val="18"/>
              </w:rPr>
              <w:br/>
              <w:t>U specificeert verder niet welke rollen/functies deze CV’s dienen af te dekken. Mogen wij ervan uit gaan dat de CV’s van een projectleider, implementatieconsultant en servicedeskmedewerker/coördinator de gevraagde competenties afdekt?</w:t>
            </w:r>
          </w:p>
        </w:tc>
      </w:tr>
      <w:tr w:rsidR="00032A45" w:rsidRPr="000B6907" w14:paraId="7A0899C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0293DD9"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39367A8F" w14:textId="4256FA81" w:rsidR="00032A45" w:rsidRPr="000B6907" w:rsidRDefault="002C6798" w:rsidP="00FD32C9">
            <w:pPr>
              <w:rPr>
                <w:rFonts w:ascii="Verdana" w:hAnsi="Verdana" w:cs="Calibri"/>
                <w:i/>
                <w:iCs/>
                <w:color w:val="000000"/>
                <w:sz w:val="18"/>
                <w:szCs w:val="18"/>
              </w:rPr>
            </w:pPr>
            <w:r w:rsidRPr="000B6907">
              <w:rPr>
                <w:rFonts w:ascii="Verdana" w:hAnsi="Verdana" w:cs="Calibri"/>
                <w:i/>
                <w:iCs/>
                <w:color w:val="000000"/>
                <w:sz w:val="18"/>
                <w:szCs w:val="18"/>
              </w:rPr>
              <w:t xml:space="preserve">Afhankelijk van </w:t>
            </w:r>
            <w:r w:rsidR="009D34F3" w:rsidRPr="000B6907">
              <w:rPr>
                <w:rFonts w:ascii="Verdana" w:hAnsi="Verdana" w:cs="Calibri"/>
                <w:i/>
                <w:iCs/>
                <w:color w:val="000000"/>
                <w:sz w:val="18"/>
                <w:szCs w:val="18"/>
              </w:rPr>
              <w:t>uw</w:t>
            </w:r>
            <w:r w:rsidRPr="000B6907">
              <w:rPr>
                <w:rFonts w:ascii="Verdana" w:hAnsi="Verdana" w:cs="Calibri"/>
                <w:i/>
                <w:iCs/>
                <w:color w:val="000000"/>
                <w:sz w:val="18"/>
                <w:szCs w:val="18"/>
              </w:rPr>
              <w:t xml:space="preserve"> aanpak. </w:t>
            </w:r>
            <w:r w:rsidR="009D34F3" w:rsidRPr="000B6907">
              <w:rPr>
                <w:rFonts w:ascii="Verdana" w:hAnsi="Verdana" w:cs="Calibri"/>
                <w:i/>
                <w:iCs/>
                <w:color w:val="000000"/>
                <w:sz w:val="18"/>
                <w:szCs w:val="18"/>
              </w:rPr>
              <w:t>U moet</w:t>
            </w:r>
            <w:r w:rsidRPr="000B6907">
              <w:rPr>
                <w:rFonts w:ascii="Verdana" w:hAnsi="Verdana" w:cs="Calibri"/>
                <w:i/>
                <w:iCs/>
                <w:color w:val="000000"/>
                <w:sz w:val="18"/>
                <w:szCs w:val="18"/>
              </w:rPr>
              <w:t xml:space="preserve"> </w:t>
            </w:r>
            <w:r w:rsidR="009D34F3" w:rsidRPr="000B6907">
              <w:rPr>
                <w:rFonts w:ascii="Verdana" w:hAnsi="Verdana" w:cs="Calibri"/>
                <w:i/>
                <w:iCs/>
                <w:color w:val="000000"/>
                <w:sz w:val="18"/>
                <w:szCs w:val="18"/>
              </w:rPr>
              <w:t xml:space="preserve">met </w:t>
            </w:r>
            <w:r w:rsidRPr="000B6907">
              <w:rPr>
                <w:rFonts w:ascii="Verdana" w:hAnsi="Verdana" w:cs="Calibri"/>
                <w:i/>
                <w:iCs/>
                <w:color w:val="000000"/>
                <w:sz w:val="18"/>
                <w:szCs w:val="18"/>
              </w:rPr>
              <w:t xml:space="preserve">een voorstel komen. </w:t>
            </w:r>
          </w:p>
        </w:tc>
      </w:tr>
    </w:tbl>
    <w:p w14:paraId="3700AC0E" w14:textId="65DADD8D"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00274D6C" w14:textId="77777777" w:rsidTr="00FD32C9">
        <w:trPr>
          <w:trHeight w:val="199"/>
        </w:trPr>
        <w:tc>
          <w:tcPr>
            <w:tcW w:w="1067" w:type="dxa"/>
            <w:tcBorders>
              <w:top w:val="nil"/>
              <w:left w:val="nil"/>
              <w:bottom w:val="nil"/>
              <w:right w:val="nil"/>
            </w:tcBorders>
            <w:shd w:val="clear" w:color="auto" w:fill="auto"/>
            <w:noWrap/>
            <w:vAlign w:val="bottom"/>
            <w:hideMark/>
          </w:tcPr>
          <w:p w14:paraId="2FD56EA0"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2A01CC4A"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2206F665" w14:textId="77777777" w:rsidR="00032A45" w:rsidRPr="000B6907" w:rsidRDefault="00032A45" w:rsidP="00FD32C9">
            <w:pPr>
              <w:rPr>
                <w:rFonts w:ascii="Verdana" w:hAnsi="Verdana" w:cs="Calibri"/>
                <w:color w:val="000000"/>
                <w:sz w:val="18"/>
                <w:szCs w:val="18"/>
              </w:rPr>
            </w:pPr>
          </w:p>
        </w:tc>
      </w:tr>
      <w:tr w:rsidR="00032A45" w:rsidRPr="000B6907" w14:paraId="65169D5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ED1DBB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91</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3E6A6C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15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52997B28"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 4 (deel 3)</w:t>
            </w:r>
          </w:p>
        </w:tc>
      </w:tr>
      <w:tr w:rsidR="00032A45" w:rsidRPr="000B6907" w14:paraId="67EE2B6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F9E534B" w14:textId="77777777" w:rsidR="00032A45" w:rsidRPr="000B6907" w:rsidRDefault="00032A45" w:rsidP="00FD32C9">
            <w:pPr>
              <w:autoSpaceDE w:val="0"/>
              <w:autoSpaceDN w:val="0"/>
              <w:adjustRightInd w:val="0"/>
              <w:rPr>
                <w:rFonts w:ascii="Verdana" w:eastAsiaTheme="minorHAnsi" w:hAnsi="Verdana" w:cs="Verdana"/>
                <w:sz w:val="18"/>
                <w:szCs w:val="18"/>
                <w:lang w:eastAsia="en-US"/>
              </w:rPr>
            </w:pPr>
            <w:r w:rsidRPr="000B6907">
              <w:rPr>
                <w:rFonts w:ascii="Verdana" w:hAnsi="Verdana" w:cs="Calibri"/>
                <w:color w:val="000000"/>
                <w:sz w:val="18"/>
                <w:szCs w:val="18"/>
              </w:rPr>
              <w:t>Uw laatste alinea van dit hoofdstuk luidt: “</w:t>
            </w:r>
            <w:r w:rsidRPr="000B6907">
              <w:rPr>
                <w:rFonts w:ascii="Verdana" w:eastAsiaTheme="minorHAnsi" w:hAnsi="Verdana" w:cs="Verdana"/>
                <w:sz w:val="18"/>
                <w:szCs w:val="18"/>
                <w:lang w:eastAsia="en-US"/>
              </w:rPr>
              <w:t>Na berekening van de evaluatieprijzen wordt de laagste evaluatieprijs beschouwd als de economisch meest voordelige inschrijving.”</w:t>
            </w:r>
            <w:r w:rsidRPr="000B6907">
              <w:rPr>
                <w:rFonts w:ascii="Verdana" w:eastAsiaTheme="minorHAnsi" w:hAnsi="Verdana" w:cs="Verdana"/>
                <w:sz w:val="18"/>
                <w:szCs w:val="18"/>
                <w:lang w:eastAsia="en-US"/>
              </w:rPr>
              <w:br/>
            </w:r>
            <w:r w:rsidRPr="000B6907">
              <w:rPr>
                <w:rFonts w:ascii="Verdana" w:eastAsiaTheme="minorHAnsi" w:hAnsi="Verdana" w:cs="Verdana"/>
                <w:sz w:val="18"/>
                <w:szCs w:val="18"/>
                <w:lang w:eastAsia="en-US"/>
              </w:rPr>
              <w:br/>
              <w:t>Het is ons duidelijk wat deze zin in de context van deze aanbesteding betekent. De zin suggereert namelijk dat u gunt op basis van Laagste prijs terwijl u in de eerste zin van hetzelfde hoofdstuk aangeeft te gunnen op basis van Beste Prijs-Kwaliteitsverhouding.</w:t>
            </w:r>
            <w:r w:rsidRPr="000B6907">
              <w:rPr>
                <w:rFonts w:ascii="Verdana" w:eastAsiaTheme="minorHAnsi" w:hAnsi="Verdana" w:cs="Verdana"/>
                <w:sz w:val="18"/>
                <w:szCs w:val="18"/>
                <w:lang w:eastAsia="en-US"/>
              </w:rPr>
              <w:br/>
            </w:r>
            <w:r w:rsidRPr="000B6907">
              <w:rPr>
                <w:rFonts w:ascii="Verdana" w:eastAsiaTheme="minorHAnsi" w:hAnsi="Verdana" w:cs="Verdana"/>
                <w:sz w:val="18"/>
                <w:szCs w:val="18"/>
                <w:lang w:eastAsia="en-US"/>
              </w:rPr>
              <w:br/>
              <w:t>Kunt u aangeven wat u met deze zin bedoelt? Of is hier sprake van een verschrijving?</w:t>
            </w:r>
            <w:r w:rsidRPr="000B6907">
              <w:rPr>
                <w:rFonts w:ascii="Verdana" w:eastAsiaTheme="minorHAnsi" w:hAnsi="Verdana" w:cs="Verdana"/>
                <w:sz w:val="18"/>
                <w:szCs w:val="18"/>
                <w:lang w:eastAsia="en-US"/>
              </w:rPr>
              <w:br/>
              <w:t xml:space="preserve"> </w:t>
            </w:r>
          </w:p>
        </w:tc>
      </w:tr>
      <w:tr w:rsidR="00032A45" w:rsidRPr="000B6907" w14:paraId="7D3D9F8A"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704E3DE"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1A68B5F" w14:textId="38F669CF"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F050F" w:rsidRPr="000B6907">
              <w:rPr>
                <w:rFonts w:ascii="Verdana" w:hAnsi="Verdana" w:cs="Calibri"/>
                <w:i/>
                <w:iCs/>
                <w:color w:val="000000"/>
                <w:sz w:val="18"/>
                <w:szCs w:val="18"/>
              </w:rPr>
              <w:t>Hier is sprake van een verschrijving. De volgende zin wordt als niet geschreven beschouwd:</w:t>
            </w:r>
            <w:r w:rsidR="001E184B" w:rsidRPr="000B6907">
              <w:rPr>
                <w:rFonts w:ascii="Verdana" w:hAnsi="Verdana" w:cs="Calibri"/>
                <w:i/>
                <w:iCs/>
                <w:color w:val="000000"/>
                <w:sz w:val="18"/>
                <w:szCs w:val="18"/>
              </w:rPr>
              <w:t xml:space="preserve"> </w:t>
            </w:r>
            <w:r w:rsidR="00CF050F" w:rsidRPr="000B6907">
              <w:rPr>
                <w:rFonts w:ascii="Verdana" w:hAnsi="Verdana" w:cs="Calibri"/>
                <w:i/>
                <w:iCs/>
                <w:color w:val="000000"/>
                <w:sz w:val="18"/>
                <w:szCs w:val="18"/>
              </w:rPr>
              <w:t>”Na berekening van de evaluatieprijzen wordt de laagste evaluatieprijs beschouwd als de economisch meest voordelige inschrijving.”</w:t>
            </w:r>
          </w:p>
        </w:tc>
      </w:tr>
      <w:tr w:rsidR="00032A45" w:rsidRPr="000B6907" w14:paraId="50F1B123" w14:textId="77777777" w:rsidTr="00FD32C9">
        <w:trPr>
          <w:trHeight w:val="199"/>
        </w:trPr>
        <w:tc>
          <w:tcPr>
            <w:tcW w:w="1067" w:type="dxa"/>
            <w:tcBorders>
              <w:top w:val="nil"/>
              <w:left w:val="nil"/>
              <w:bottom w:val="nil"/>
              <w:right w:val="nil"/>
            </w:tcBorders>
            <w:shd w:val="clear" w:color="auto" w:fill="auto"/>
            <w:noWrap/>
            <w:vAlign w:val="bottom"/>
            <w:hideMark/>
          </w:tcPr>
          <w:p w14:paraId="401E5DC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680083D1"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76CDD1AC" w14:textId="77777777" w:rsidR="00032A45" w:rsidRPr="000B6907" w:rsidRDefault="00032A45" w:rsidP="00FD32C9">
            <w:pPr>
              <w:rPr>
                <w:rFonts w:ascii="Verdana" w:hAnsi="Verdana" w:cs="Calibri"/>
                <w:color w:val="000000"/>
                <w:sz w:val="18"/>
                <w:szCs w:val="18"/>
              </w:rPr>
            </w:pPr>
          </w:p>
        </w:tc>
      </w:tr>
      <w:tr w:rsidR="00032A45" w:rsidRPr="000B6907" w14:paraId="64E3870A" w14:textId="77777777" w:rsidTr="00FD32C9">
        <w:trPr>
          <w:trHeight w:val="199"/>
        </w:trPr>
        <w:tc>
          <w:tcPr>
            <w:tcW w:w="1067" w:type="dxa"/>
            <w:tcBorders>
              <w:top w:val="nil"/>
              <w:left w:val="nil"/>
              <w:bottom w:val="nil"/>
              <w:right w:val="nil"/>
            </w:tcBorders>
            <w:shd w:val="clear" w:color="auto" w:fill="auto"/>
            <w:noWrap/>
            <w:vAlign w:val="bottom"/>
          </w:tcPr>
          <w:p w14:paraId="63257D14" w14:textId="77777777" w:rsidR="00032A45" w:rsidRPr="000B6907" w:rsidRDefault="00032A45"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303C61A7"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tcPr>
          <w:p w14:paraId="177B0109" w14:textId="77777777" w:rsidR="00032A45" w:rsidRPr="000B6907" w:rsidRDefault="00032A45" w:rsidP="00FD32C9">
            <w:pPr>
              <w:rPr>
                <w:rFonts w:ascii="Verdana" w:hAnsi="Verdana" w:cs="Calibri"/>
                <w:color w:val="000000"/>
                <w:sz w:val="18"/>
                <w:szCs w:val="18"/>
              </w:rPr>
            </w:pPr>
          </w:p>
        </w:tc>
      </w:tr>
      <w:tr w:rsidR="00032A45" w:rsidRPr="000B6907" w14:paraId="1C926DFC"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7C0837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92</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F815216"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16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F37039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Hoofdstuk 7 (deel 3)</w:t>
            </w:r>
          </w:p>
        </w:tc>
      </w:tr>
      <w:tr w:rsidR="00032A45" w:rsidRPr="000B6907" w14:paraId="63343FDD"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8922F1E" w14:textId="77777777" w:rsidR="00032A45" w:rsidRPr="000B6907" w:rsidRDefault="00032A45" w:rsidP="00FD32C9">
            <w:pPr>
              <w:autoSpaceDE w:val="0"/>
              <w:autoSpaceDN w:val="0"/>
              <w:adjustRightInd w:val="0"/>
              <w:rPr>
                <w:rFonts w:ascii="Verdana" w:eastAsiaTheme="minorHAnsi" w:hAnsi="Verdana" w:cs="Verdana"/>
                <w:b/>
                <w:sz w:val="18"/>
                <w:szCs w:val="18"/>
                <w:lang w:eastAsia="en-US"/>
              </w:rPr>
            </w:pPr>
            <w:r w:rsidRPr="000B6907">
              <w:rPr>
                <w:rFonts w:ascii="Verdana" w:hAnsi="Verdana" w:cs="Calibri"/>
                <w:color w:val="000000"/>
                <w:sz w:val="18"/>
                <w:szCs w:val="18"/>
              </w:rPr>
              <w:t>U geeft in de eerste alinea van dit hoofdstuk aan: ”</w:t>
            </w:r>
            <w:r w:rsidRPr="000B6907">
              <w:rPr>
                <w:rFonts w:ascii="Verdana" w:eastAsiaTheme="minorHAnsi" w:hAnsi="Verdana" w:cs="Verdana"/>
                <w:sz w:val="18"/>
                <w:szCs w:val="18"/>
                <w:lang w:eastAsia="en-US"/>
              </w:rPr>
              <w:t xml:space="preserve">Elke inschrijver ontvangt tevens een motivering van zijn scores. </w:t>
            </w:r>
            <w:r w:rsidRPr="000B6907">
              <w:rPr>
                <w:rFonts w:ascii="Verdana" w:eastAsiaTheme="minorHAnsi" w:hAnsi="Verdana" w:cs="Verdana"/>
                <w:b/>
                <w:bCs/>
                <w:sz w:val="18"/>
                <w:szCs w:val="18"/>
                <w:lang w:eastAsia="en-US"/>
              </w:rPr>
              <w:t>Hierin worden zo veel als mogelijk alle gegevens over de inschrijvingen openbaar</w:t>
            </w:r>
          </w:p>
          <w:p w14:paraId="5B26722E" w14:textId="77777777" w:rsidR="00032A45" w:rsidRPr="000B6907" w:rsidRDefault="00032A45" w:rsidP="00FD32C9">
            <w:pPr>
              <w:autoSpaceDE w:val="0"/>
              <w:autoSpaceDN w:val="0"/>
              <w:adjustRightInd w:val="0"/>
              <w:rPr>
                <w:rFonts w:ascii="Verdana" w:eastAsiaTheme="minorHAnsi" w:hAnsi="Verdana" w:cs="Verdana"/>
                <w:b/>
                <w:bCs/>
                <w:sz w:val="18"/>
                <w:szCs w:val="18"/>
                <w:lang w:eastAsia="en-US"/>
              </w:rPr>
            </w:pPr>
            <w:r w:rsidRPr="000B6907">
              <w:rPr>
                <w:rFonts w:ascii="Verdana" w:eastAsiaTheme="minorHAnsi" w:hAnsi="Verdana" w:cs="Verdana"/>
                <w:b/>
                <w:bCs/>
                <w:sz w:val="18"/>
                <w:szCs w:val="18"/>
                <w:lang w:eastAsia="en-US"/>
              </w:rPr>
              <w:t>gemaakt. Indien men daartegen bezwaar heeft dient dit meegenomen te worden als</w:t>
            </w:r>
          </w:p>
          <w:p w14:paraId="6CF73835" w14:textId="77777777" w:rsidR="00032A45" w:rsidRPr="000B6907" w:rsidRDefault="00032A45" w:rsidP="00FD32C9">
            <w:pPr>
              <w:rPr>
                <w:rFonts w:ascii="Verdana" w:hAnsi="Verdana" w:cs="Calibri"/>
                <w:color w:val="000000"/>
                <w:sz w:val="18"/>
                <w:szCs w:val="18"/>
              </w:rPr>
            </w:pPr>
            <w:r w:rsidRPr="000B6907">
              <w:rPr>
                <w:rFonts w:ascii="Verdana" w:eastAsiaTheme="minorHAnsi" w:hAnsi="Verdana" w:cs="Verdana"/>
                <w:b/>
                <w:bCs/>
                <w:sz w:val="18"/>
                <w:szCs w:val="18"/>
                <w:lang w:eastAsia="en-US"/>
              </w:rPr>
              <w:t>opmerking bij de nota van inlichtingen (stellen van vragen)</w:t>
            </w:r>
            <w:r w:rsidRPr="000B6907">
              <w:rPr>
                <w:rFonts w:ascii="Verdana" w:eastAsiaTheme="minorHAnsi" w:hAnsi="Verdana" w:cs="Verdana"/>
                <w:bCs/>
                <w:sz w:val="18"/>
                <w:szCs w:val="18"/>
                <w:lang w:eastAsia="en-US"/>
              </w:rPr>
              <w:t>.”</w:t>
            </w:r>
            <w:r w:rsidRPr="000B6907">
              <w:rPr>
                <w:rFonts w:ascii="Verdana" w:hAnsi="Verdana" w:cs="Calibri"/>
                <w:color w:val="000000"/>
                <w:sz w:val="18"/>
                <w:szCs w:val="18"/>
              </w:rPr>
              <w:br/>
            </w:r>
            <w:r w:rsidRPr="000B6907">
              <w:rPr>
                <w:rFonts w:ascii="Verdana" w:hAnsi="Verdana" w:cs="Calibri"/>
                <w:color w:val="000000"/>
                <w:sz w:val="18"/>
                <w:szCs w:val="18"/>
              </w:rPr>
              <w:br/>
              <w:t>Openbaar maken van “zo veel als mogelijk alle gegevens” kan de commerciële belangen van de inschrijvers ernstig schaden. Wij zien bij de aanbestedingen waar wij aan meedoen vaak dat de onderstaande informatie als motivering van de gunningsbeslissing aan individuele inschrijvers ter beschikking wordt gesteld:</w:t>
            </w:r>
            <w:r w:rsidRPr="000B6907">
              <w:rPr>
                <w:rFonts w:ascii="Verdana" w:hAnsi="Verdana" w:cs="Calibri"/>
                <w:color w:val="000000"/>
                <w:sz w:val="18"/>
                <w:szCs w:val="18"/>
              </w:rPr>
              <w:br/>
              <w:t>- rangorde en aantal punten totaal, kwaliteit en prijs van inschrijver en van de gegunde partij</w:t>
            </w:r>
            <w:r w:rsidRPr="000B6907">
              <w:rPr>
                <w:rFonts w:ascii="Verdana" w:hAnsi="Verdana" w:cs="Calibri"/>
                <w:color w:val="000000"/>
                <w:sz w:val="18"/>
                <w:szCs w:val="18"/>
              </w:rPr>
              <w:br/>
              <w:t>- score per afzonderlijk kwaliteitscriterium van inschrijver en van de gegunde partij</w:t>
            </w:r>
            <w:r w:rsidRPr="000B6907">
              <w:rPr>
                <w:rFonts w:ascii="Verdana" w:hAnsi="Verdana" w:cs="Calibri"/>
                <w:color w:val="000000"/>
                <w:sz w:val="18"/>
                <w:szCs w:val="18"/>
              </w:rPr>
              <w:br/>
              <w:t>- per afzonderlijk kwaliteitscriterium: motivering van de score en voordeel/nadeel ten opzichte van de</w:t>
            </w:r>
            <w:r w:rsidRPr="000B6907">
              <w:rPr>
                <w:rFonts w:ascii="Verdana" w:hAnsi="Verdana" w:cs="Calibri"/>
                <w:color w:val="000000"/>
                <w:sz w:val="18"/>
                <w:szCs w:val="18"/>
              </w:rPr>
              <w:br/>
              <w:t xml:space="preserve">  aanbieding van de gegunde partij.  </w:t>
            </w:r>
            <w:r w:rsidRPr="000B6907">
              <w:rPr>
                <w:rFonts w:ascii="Verdana" w:hAnsi="Verdana" w:cs="Calibri"/>
                <w:color w:val="000000"/>
                <w:sz w:val="18"/>
                <w:szCs w:val="18"/>
              </w:rPr>
              <w:br/>
            </w:r>
            <w:r w:rsidRPr="000B6907">
              <w:rPr>
                <w:rFonts w:ascii="Verdana" w:hAnsi="Verdana" w:cs="Calibri"/>
                <w:color w:val="000000"/>
                <w:sz w:val="18"/>
                <w:szCs w:val="18"/>
              </w:rPr>
              <w:br/>
              <w:t>Deze gegevens geven een prima motivering van de gunningsbeslissing weer zonder dat de commerciële belangen van inschrijvers worden geschaad. Bent u bereid om (alleen) deze informatie op te nemen in uw motiveringsdocumenten?</w:t>
            </w:r>
          </w:p>
        </w:tc>
      </w:tr>
      <w:tr w:rsidR="00032A45" w:rsidRPr="000B6907" w14:paraId="6F2362D2"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682EFCD"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DFC6DB7"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1E184B" w:rsidRPr="000B6907">
              <w:rPr>
                <w:rFonts w:ascii="Verdana" w:hAnsi="Verdana" w:cs="Calibri"/>
                <w:i/>
                <w:iCs/>
                <w:color w:val="000000"/>
                <w:sz w:val="18"/>
                <w:szCs w:val="18"/>
              </w:rPr>
              <w:t>De gemeente Waalwijk is bereid ‘minder’ informatie op te nemen in de motiveringsdocumenten.</w:t>
            </w:r>
          </w:p>
          <w:p w14:paraId="23030C9E" w14:textId="77777777" w:rsidR="001E184B" w:rsidRPr="000B6907" w:rsidRDefault="001E184B" w:rsidP="00FD32C9">
            <w:pPr>
              <w:rPr>
                <w:rFonts w:ascii="Verdana" w:hAnsi="Verdana" w:cs="Calibri"/>
                <w:i/>
                <w:iCs/>
                <w:color w:val="000000"/>
                <w:sz w:val="18"/>
                <w:szCs w:val="18"/>
              </w:rPr>
            </w:pPr>
            <w:r w:rsidRPr="000B6907">
              <w:rPr>
                <w:rFonts w:ascii="Verdana" w:hAnsi="Verdana" w:cs="Calibri"/>
                <w:i/>
                <w:iCs/>
                <w:color w:val="000000"/>
                <w:sz w:val="18"/>
                <w:szCs w:val="18"/>
              </w:rPr>
              <w:t>Wat u schrijft met m.b.t. rangorde en score is akkoord.</w:t>
            </w:r>
          </w:p>
          <w:p w14:paraId="4836889A" w14:textId="1218EA31" w:rsidR="001E184B" w:rsidRPr="000B6907" w:rsidRDefault="001E184B" w:rsidP="00FD32C9">
            <w:pPr>
              <w:rPr>
                <w:rFonts w:ascii="Verdana" w:hAnsi="Verdana" w:cs="Calibri"/>
                <w:i/>
                <w:iCs/>
                <w:color w:val="000000"/>
                <w:sz w:val="18"/>
                <w:szCs w:val="18"/>
              </w:rPr>
            </w:pPr>
            <w:r w:rsidRPr="000B6907">
              <w:rPr>
                <w:rFonts w:ascii="Verdana" w:hAnsi="Verdana" w:cs="Calibri"/>
                <w:i/>
                <w:iCs/>
                <w:color w:val="000000"/>
                <w:sz w:val="18"/>
                <w:szCs w:val="18"/>
              </w:rPr>
              <w:t>Per afzonderlijk kwaliteitscriterium zal de score gemotiveerd worden.</w:t>
            </w:r>
          </w:p>
        </w:tc>
      </w:tr>
    </w:tbl>
    <w:p w14:paraId="3B92FB30" w14:textId="4707D23B" w:rsidR="00032A45" w:rsidRPr="000B6907" w:rsidRDefault="00032A45" w:rsidP="00032A45">
      <w:pPr>
        <w:rPr>
          <w:rFonts w:ascii="Verdana" w:hAnsi="Verdana"/>
          <w:sz w:val="18"/>
          <w:szCs w:val="18"/>
        </w:rPr>
      </w:pPr>
    </w:p>
    <w:p w14:paraId="10BB45AB" w14:textId="77777777" w:rsidR="00032A45" w:rsidRDefault="00032A45" w:rsidP="00032A45">
      <w:pPr>
        <w:rPr>
          <w:rFonts w:ascii="Verdana" w:hAnsi="Verdana"/>
          <w:sz w:val="18"/>
          <w:szCs w:val="18"/>
        </w:rPr>
      </w:pPr>
    </w:p>
    <w:p w14:paraId="18725BBE" w14:textId="77777777" w:rsidR="000B6907" w:rsidRDefault="000B6907" w:rsidP="00032A45">
      <w:pPr>
        <w:rPr>
          <w:rFonts w:ascii="Verdana" w:hAnsi="Verdana"/>
          <w:sz w:val="18"/>
          <w:szCs w:val="18"/>
        </w:rPr>
      </w:pPr>
    </w:p>
    <w:p w14:paraId="7636429D" w14:textId="77777777" w:rsidR="000B6907" w:rsidRDefault="000B6907" w:rsidP="00032A45">
      <w:pPr>
        <w:rPr>
          <w:rFonts w:ascii="Verdana" w:hAnsi="Verdana"/>
          <w:sz w:val="18"/>
          <w:szCs w:val="18"/>
        </w:rPr>
      </w:pPr>
    </w:p>
    <w:p w14:paraId="1AA682E3" w14:textId="77777777" w:rsidR="000B6907" w:rsidRDefault="000B6907" w:rsidP="00032A45">
      <w:pPr>
        <w:rPr>
          <w:rFonts w:ascii="Verdana" w:hAnsi="Verdana"/>
          <w:sz w:val="18"/>
          <w:szCs w:val="18"/>
        </w:rPr>
      </w:pPr>
    </w:p>
    <w:p w14:paraId="00F81011" w14:textId="77777777" w:rsidR="000B6907" w:rsidRDefault="000B6907" w:rsidP="00032A45">
      <w:pPr>
        <w:rPr>
          <w:rFonts w:ascii="Verdana" w:hAnsi="Verdana"/>
          <w:sz w:val="18"/>
          <w:szCs w:val="18"/>
        </w:rPr>
      </w:pPr>
    </w:p>
    <w:p w14:paraId="478D083C" w14:textId="77777777" w:rsidR="000B6907" w:rsidRDefault="000B6907" w:rsidP="00032A45">
      <w:pPr>
        <w:rPr>
          <w:rFonts w:ascii="Verdana" w:hAnsi="Verdana"/>
          <w:sz w:val="18"/>
          <w:szCs w:val="18"/>
        </w:rPr>
      </w:pPr>
    </w:p>
    <w:p w14:paraId="0881B826" w14:textId="77777777" w:rsidR="000B6907" w:rsidRPr="000B6907" w:rsidRDefault="000B6907"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2184339F" w14:textId="77777777" w:rsidTr="00FD32C9">
        <w:trPr>
          <w:trHeight w:val="199"/>
        </w:trPr>
        <w:tc>
          <w:tcPr>
            <w:tcW w:w="1067" w:type="dxa"/>
            <w:tcBorders>
              <w:top w:val="nil"/>
              <w:left w:val="nil"/>
              <w:bottom w:val="nil"/>
              <w:right w:val="nil"/>
            </w:tcBorders>
            <w:shd w:val="clear" w:color="auto" w:fill="auto"/>
            <w:noWrap/>
            <w:vAlign w:val="bottom"/>
            <w:hideMark/>
          </w:tcPr>
          <w:p w14:paraId="7B6C73CE"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0AA39901"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13175E2" w14:textId="77777777" w:rsidR="00032A45" w:rsidRPr="000B6907" w:rsidRDefault="00032A45" w:rsidP="00FD32C9">
            <w:pPr>
              <w:rPr>
                <w:rFonts w:ascii="Verdana" w:hAnsi="Verdana" w:cs="Calibri"/>
                <w:color w:val="000000"/>
                <w:sz w:val="18"/>
                <w:szCs w:val="18"/>
              </w:rPr>
            </w:pPr>
          </w:p>
        </w:tc>
      </w:tr>
      <w:tr w:rsidR="00032A45" w:rsidRPr="000B6907" w14:paraId="0834074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7BD306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 xml:space="preserve">Vraag </w:t>
            </w:r>
            <w:r w:rsidR="00247BE1" w:rsidRPr="000B6907">
              <w:rPr>
                <w:rFonts w:ascii="Verdana" w:hAnsi="Verdana" w:cs="Calibri"/>
                <w:b/>
                <w:bCs/>
                <w:color w:val="000000"/>
                <w:sz w:val="18"/>
                <w:szCs w:val="18"/>
              </w:rPr>
              <w:t>93</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FF6D0D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Blz. 18 (aanbestedingsdocument)</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AB761E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Deel 4: vormvereisten</w:t>
            </w:r>
          </w:p>
        </w:tc>
      </w:tr>
      <w:tr w:rsidR="00032A45" w:rsidRPr="000B6907" w14:paraId="4B43305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F0719C3" w14:textId="77777777" w:rsidR="00032A45" w:rsidRPr="000B6907" w:rsidRDefault="00032A45" w:rsidP="00FD32C9">
            <w:pPr>
              <w:autoSpaceDE w:val="0"/>
              <w:autoSpaceDN w:val="0"/>
              <w:adjustRightInd w:val="0"/>
              <w:rPr>
                <w:rFonts w:ascii="Verdana" w:eastAsiaTheme="minorHAnsi" w:hAnsi="Verdana" w:cs="Verdana"/>
                <w:sz w:val="18"/>
                <w:szCs w:val="18"/>
                <w:lang w:eastAsia="en-US"/>
              </w:rPr>
            </w:pPr>
            <w:r w:rsidRPr="000B6907">
              <w:rPr>
                <w:rFonts w:ascii="Verdana" w:hAnsi="Verdana" w:cs="Calibri"/>
                <w:color w:val="000000"/>
                <w:sz w:val="18"/>
                <w:szCs w:val="18"/>
              </w:rPr>
              <w:t>U noemt bij punt 3 van de vormvereisten inschrijving het volgende:</w:t>
            </w:r>
            <w:r w:rsidRPr="000B6907">
              <w:rPr>
                <w:rFonts w:ascii="Verdana" w:hAnsi="Verdana" w:cs="Calibri"/>
                <w:color w:val="000000"/>
                <w:sz w:val="18"/>
                <w:szCs w:val="18"/>
              </w:rPr>
              <w:br/>
            </w:r>
            <w:r w:rsidRPr="000B6907">
              <w:rPr>
                <w:rFonts w:ascii="Verdana" w:eastAsiaTheme="minorHAnsi" w:hAnsi="Verdana" w:cs="Verdana"/>
                <w:sz w:val="18"/>
                <w:szCs w:val="18"/>
                <w:lang w:eastAsia="en-US"/>
              </w:rPr>
              <w:t>“De inschrijving inclusief alle bijlagen dienen door een rechtsgeldige vertegenwoordiger c.q. geautoriseerd persoon van de inschrijver (en eventueel van de holdingmaatschappij) te zijn ondertekend.”</w:t>
            </w:r>
          </w:p>
          <w:p w14:paraId="5E741CD0" w14:textId="77777777" w:rsidR="00032A45" w:rsidRPr="000B6907" w:rsidRDefault="00032A45" w:rsidP="00FD32C9">
            <w:pPr>
              <w:autoSpaceDE w:val="0"/>
              <w:autoSpaceDN w:val="0"/>
              <w:adjustRightInd w:val="0"/>
              <w:rPr>
                <w:rFonts w:ascii="Verdana" w:hAnsi="Verdana" w:cs="Calibri"/>
                <w:color w:val="000000"/>
                <w:sz w:val="18"/>
                <w:szCs w:val="18"/>
              </w:rPr>
            </w:pPr>
          </w:p>
          <w:p w14:paraId="278242A3" w14:textId="77777777" w:rsidR="00032A45" w:rsidRPr="000B6907" w:rsidRDefault="00032A45" w:rsidP="00FD32C9">
            <w:pPr>
              <w:autoSpaceDE w:val="0"/>
              <w:autoSpaceDN w:val="0"/>
              <w:adjustRightInd w:val="0"/>
              <w:rPr>
                <w:rFonts w:ascii="Verdana" w:eastAsiaTheme="minorHAnsi" w:hAnsi="Verdana" w:cs="Verdana"/>
                <w:sz w:val="18"/>
                <w:szCs w:val="18"/>
                <w:lang w:eastAsia="en-US"/>
              </w:rPr>
            </w:pPr>
            <w:r w:rsidRPr="000B6907">
              <w:rPr>
                <w:rFonts w:ascii="Verdana" w:hAnsi="Verdana" w:cs="Calibri"/>
                <w:color w:val="000000"/>
                <w:sz w:val="18"/>
                <w:szCs w:val="18"/>
              </w:rPr>
              <w:t xml:space="preserve">Mogen wij ervan uit gaan dat alleen die documenten/formulieren ondertekend dienen te worden waar expliciet (middels een handtekeningenblok) om ondertekening gevraagd wordt? </w:t>
            </w:r>
            <w:r w:rsidRPr="000B6907">
              <w:rPr>
                <w:rFonts w:ascii="Verdana" w:eastAsiaTheme="minorHAnsi" w:hAnsi="Verdana" w:cs="Verdana"/>
                <w:sz w:val="18"/>
                <w:szCs w:val="18"/>
                <w:lang w:eastAsia="en-US"/>
              </w:rPr>
              <w:br/>
              <w:t xml:space="preserve"> </w:t>
            </w:r>
          </w:p>
        </w:tc>
      </w:tr>
      <w:tr w:rsidR="00032A45" w:rsidRPr="000B6907" w14:paraId="406093C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BA28498"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4C5B93F" w14:textId="065D318C"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B32852" w:rsidRPr="000B6907">
              <w:rPr>
                <w:rFonts w:ascii="Verdana" w:hAnsi="Verdana" w:cs="Calibri"/>
                <w:i/>
                <w:iCs/>
                <w:color w:val="000000"/>
                <w:sz w:val="18"/>
                <w:szCs w:val="18"/>
              </w:rPr>
              <w:t>Dat is correct.</w:t>
            </w:r>
          </w:p>
        </w:tc>
      </w:tr>
      <w:tr w:rsidR="00032A45" w:rsidRPr="000B6907" w14:paraId="3721E271" w14:textId="77777777" w:rsidTr="00FD32C9">
        <w:trPr>
          <w:trHeight w:val="199"/>
        </w:trPr>
        <w:tc>
          <w:tcPr>
            <w:tcW w:w="1067" w:type="dxa"/>
            <w:tcBorders>
              <w:top w:val="nil"/>
              <w:left w:val="nil"/>
              <w:bottom w:val="nil"/>
              <w:right w:val="nil"/>
            </w:tcBorders>
            <w:shd w:val="clear" w:color="auto" w:fill="auto"/>
            <w:noWrap/>
            <w:vAlign w:val="bottom"/>
            <w:hideMark/>
          </w:tcPr>
          <w:p w14:paraId="54133195"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7F62029B"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6E0B0092" w14:textId="77777777" w:rsidR="00032A45" w:rsidRPr="000B6907" w:rsidRDefault="00032A45" w:rsidP="00FD32C9">
            <w:pPr>
              <w:rPr>
                <w:rFonts w:ascii="Verdana" w:hAnsi="Verdana" w:cs="Calibri"/>
                <w:color w:val="000000"/>
                <w:sz w:val="18"/>
                <w:szCs w:val="18"/>
              </w:rPr>
            </w:pPr>
          </w:p>
        </w:tc>
      </w:tr>
      <w:tr w:rsidR="00032A45" w:rsidRPr="000B6907" w14:paraId="48B6EA6C" w14:textId="77777777" w:rsidTr="00FD32C9">
        <w:trPr>
          <w:trHeight w:val="199"/>
        </w:trPr>
        <w:tc>
          <w:tcPr>
            <w:tcW w:w="1067" w:type="dxa"/>
            <w:tcBorders>
              <w:top w:val="nil"/>
              <w:left w:val="nil"/>
              <w:bottom w:val="nil"/>
              <w:right w:val="nil"/>
            </w:tcBorders>
            <w:shd w:val="clear" w:color="auto" w:fill="auto"/>
            <w:noWrap/>
            <w:vAlign w:val="bottom"/>
          </w:tcPr>
          <w:p w14:paraId="29F8D734" w14:textId="77777777" w:rsidR="00032A45" w:rsidRPr="000B6907" w:rsidRDefault="00032A45"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4A64AAAD"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tcPr>
          <w:p w14:paraId="12F47EF3" w14:textId="77777777" w:rsidR="00032A45" w:rsidRPr="000B6907" w:rsidRDefault="00032A45" w:rsidP="00FD32C9">
            <w:pPr>
              <w:rPr>
                <w:rFonts w:ascii="Verdana" w:hAnsi="Verdana" w:cs="Calibri"/>
                <w:color w:val="000000"/>
                <w:sz w:val="18"/>
                <w:szCs w:val="18"/>
              </w:rPr>
            </w:pPr>
          </w:p>
        </w:tc>
      </w:tr>
      <w:tr w:rsidR="00032A45" w:rsidRPr="000B6907" w14:paraId="51D1C62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C4C094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94</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C0CACA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Formulier 3 in Word</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0D49586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Formulier 3</w:t>
            </w:r>
          </w:p>
        </w:tc>
      </w:tr>
      <w:tr w:rsidR="00032A45" w:rsidRPr="000B6907" w14:paraId="367E4DB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7ACAD39"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hAnsi="Verdana" w:cs="Calibri"/>
                <w:color w:val="000000"/>
                <w:sz w:val="18"/>
                <w:szCs w:val="18"/>
              </w:rPr>
              <w:t>Het prijzenblad in de Word-versie van formulier 3 is een plaatje. Daardoor is het niet mogelijk om dit in te vullen.</w:t>
            </w:r>
            <w:r w:rsidRPr="000B6907">
              <w:rPr>
                <w:rFonts w:ascii="Verdana" w:hAnsi="Verdana" w:cs="Calibri"/>
                <w:color w:val="000000"/>
                <w:sz w:val="18"/>
                <w:szCs w:val="18"/>
              </w:rPr>
              <w:br/>
            </w:r>
            <w:r w:rsidRPr="000B6907">
              <w:rPr>
                <w:rFonts w:ascii="Verdana" w:hAnsi="Verdana" w:cs="Calibri"/>
                <w:color w:val="000000"/>
                <w:sz w:val="18"/>
                <w:szCs w:val="18"/>
              </w:rPr>
              <w:br/>
              <w:t>Kunt u het prijzenblad als Excel-document beschikbaar stellen?</w:t>
            </w:r>
            <w:r w:rsidRPr="000B6907">
              <w:rPr>
                <w:rFonts w:ascii="Verdana" w:hAnsi="Verdana" w:cs="Calibri"/>
                <w:color w:val="000000"/>
                <w:sz w:val="18"/>
                <w:szCs w:val="18"/>
              </w:rPr>
              <w:br/>
              <w:t xml:space="preserve"> </w:t>
            </w:r>
          </w:p>
        </w:tc>
      </w:tr>
      <w:tr w:rsidR="00032A45" w:rsidRPr="000B6907" w14:paraId="07C7E50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678D9AC"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543740E" w14:textId="506CF17E" w:rsidR="00032A45" w:rsidRPr="000B6907" w:rsidRDefault="00EC06D8" w:rsidP="00FD32C9">
            <w:pPr>
              <w:rPr>
                <w:rFonts w:ascii="Verdana" w:hAnsi="Verdana" w:cs="Calibri"/>
                <w:i/>
                <w:iCs/>
                <w:color w:val="000000"/>
                <w:sz w:val="18"/>
                <w:szCs w:val="18"/>
              </w:rPr>
            </w:pPr>
            <w:r w:rsidRPr="000B6907">
              <w:rPr>
                <w:rFonts w:ascii="Verdana" w:hAnsi="Verdana" w:cs="Calibri"/>
                <w:i/>
                <w:iCs/>
                <w:color w:val="000000"/>
                <w:sz w:val="18"/>
                <w:szCs w:val="18"/>
              </w:rPr>
              <w:t>Zie s.v.p. vernieuwd prijzenblad.</w:t>
            </w:r>
          </w:p>
        </w:tc>
      </w:tr>
    </w:tbl>
    <w:p w14:paraId="1AA9E9E7"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6A7B2AB9" w14:textId="77777777" w:rsidTr="00FD32C9">
        <w:trPr>
          <w:trHeight w:val="199"/>
        </w:trPr>
        <w:tc>
          <w:tcPr>
            <w:tcW w:w="1067" w:type="dxa"/>
            <w:tcBorders>
              <w:top w:val="nil"/>
              <w:left w:val="nil"/>
              <w:bottom w:val="nil"/>
              <w:right w:val="nil"/>
            </w:tcBorders>
            <w:shd w:val="clear" w:color="auto" w:fill="auto"/>
            <w:noWrap/>
            <w:vAlign w:val="bottom"/>
            <w:hideMark/>
          </w:tcPr>
          <w:p w14:paraId="037F0AC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3BCD2F30"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998156F" w14:textId="77777777" w:rsidR="00032A45" w:rsidRPr="000B6907" w:rsidRDefault="00032A45" w:rsidP="00FD32C9">
            <w:pPr>
              <w:rPr>
                <w:rFonts w:ascii="Verdana" w:hAnsi="Verdana" w:cs="Calibri"/>
                <w:color w:val="000000"/>
                <w:sz w:val="18"/>
                <w:szCs w:val="18"/>
              </w:rPr>
            </w:pPr>
          </w:p>
        </w:tc>
      </w:tr>
      <w:tr w:rsidR="00032A45" w:rsidRPr="000B6907" w14:paraId="718B49C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222EE86" w14:textId="77777777" w:rsidR="00032A45"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95</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6125530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6FF0521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E5 en E29</w:t>
            </w:r>
          </w:p>
        </w:tc>
      </w:tr>
      <w:tr w:rsidR="00032A45" w:rsidRPr="000B6907" w14:paraId="7AB2C46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79A1AF5"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hAnsi="Verdana" w:cs="Calibri"/>
                <w:color w:val="000000"/>
                <w:sz w:val="18"/>
                <w:szCs w:val="18"/>
              </w:rPr>
              <w:t>U stelt in beiden eisen StUF-EF als verplichte standaard om de aangeboden oplossing te koppelen aan de formulieren van SIM. Wij hebben hier twee vragen over:</w:t>
            </w:r>
            <w:r w:rsidRPr="000B6907">
              <w:rPr>
                <w:rFonts w:ascii="Verdana" w:hAnsi="Verdana" w:cs="Calibri"/>
                <w:color w:val="000000"/>
                <w:sz w:val="18"/>
                <w:szCs w:val="18"/>
              </w:rPr>
              <w:br/>
            </w:r>
            <w:r w:rsidRPr="000B6907">
              <w:rPr>
                <w:rFonts w:ascii="Verdana" w:hAnsi="Verdana" w:cs="Calibri"/>
                <w:color w:val="000000"/>
                <w:sz w:val="18"/>
                <w:szCs w:val="18"/>
              </w:rPr>
              <w:br/>
              <w:t xml:space="preserve">1. </w:t>
            </w:r>
            <w:r w:rsidRPr="000B6907">
              <w:rPr>
                <w:rFonts w:ascii="Verdana" w:hAnsi="Verdana" w:cs="Calibri"/>
                <w:color w:val="000000"/>
                <w:sz w:val="18"/>
                <w:szCs w:val="18"/>
              </w:rPr>
              <w:br/>
              <w:t xml:space="preserve">StUF-EF is een ‘dode standaard’ en wordt al geruime tijd niet meer ondersteund door VNG Realisatie en haar voorloper KING. Dit omdat het niet voorziet in de behoefte van gemeenten en leveranciers (zie ook Gemma Online). Daarom wordt StUF-EF tegenwoordig niet meer uitgevraagd bij aanbestedingen. Ons voorstel om deze standaard te schrappen in deze eisen en in te vullen met het ZKN-DMS koppelvlak. Bent u hiermee akkoord? </w:t>
            </w:r>
            <w:r w:rsidRPr="000B6907">
              <w:rPr>
                <w:rFonts w:ascii="Verdana" w:hAnsi="Verdana" w:cs="Calibri"/>
                <w:color w:val="000000"/>
                <w:sz w:val="18"/>
                <w:szCs w:val="18"/>
              </w:rPr>
              <w:br/>
            </w:r>
            <w:r w:rsidRPr="000B6907">
              <w:rPr>
                <w:rFonts w:ascii="Verdana" w:hAnsi="Verdana" w:cs="Calibri"/>
                <w:color w:val="000000"/>
                <w:sz w:val="18"/>
                <w:szCs w:val="18"/>
              </w:rPr>
              <w:br/>
              <w:t xml:space="preserve">2. </w:t>
            </w:r>
            <w:r w:rsidRPr="000B6907">
              <w:rPr>
                <w:rFonts w:ascii="Verdana" w:hAnsi="Verdana" w:cs="Calibri"/>
                <w:color w:val="000000"/>
                <w:sz w:val="18"/>
                <w:szCs w:val="18"/>
              </w:rPr>
              <w:br/>
              <w:t>Een optimale webintake gebruik makende van webformulieren is belangrijk voor een efficiënte invulling van de gemeentelijke dienstverlening voor haar inwoners en bedrijven. Hoe beter de aansluiting, hoe minder aanvullend werk voor uw medewerkers. Webformulieren oplossingen van hedendaagse leveranciers aan zaaksystemen zijn inmiddels zo geavanceerd dat de klantreis daar maximaal in kan worden ondersteunt. Vaak weegt het omzetten van de reeds gemaakte webformulieren niet op tegen de voordelen van het gebruik te maken van de webformulieren oplossing van de zaaksysteemleverancier, zowel in prijs, als beheer als gebruikersvriendelijkheid. Dit laatste voor zowel uw functioneel beheerders als eindgebruikers. Hieronder benoemen we u een aantal voordelen:</w:t>
            </w:r>
          </w:p>
          <w:p w14:paraId="3E08DD61" w14:textId="77777777" w:rsidR="00032A45" w:rsidRPr="000B6907" w:rsidRDefault="00032A45" w:rsidP="00FD32C9">
            <w:pPr>
              <w:autoSpaceDE w:val="0"/>
              <w:autoSpaceDN w:val="0"/>
              <w:adjustRightInd w:val="0"/>
              <w:rPr>
                <w:rFonts w:ascii="Verdana" w:hAnsi="Verdana" w:cs="Calibri"/>
                <w:color w:val="000000"/>
                <w:sz w:val="18"/>
                <w:szCs w:val="18"/>
              </w:rPr>
            </w:pPr>
          </w:p>
          <w:p w14:paraId="7521AACD"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eastAsiaTheme="minorHAnsi" w:hAnsi="Verdana" w:cs="Verdana"/>
                <w:sz w:val="18"/>
                <w:szCs w:val="18"/>
                <w:lang w:eastAsia="en-US"/>
              </w:rPr>
              <w:t>- alle metadata die nodig zijn voor een goede afhandeling in het zaaksysteem zijn exact afgestemd op</w:t>
            </w:r>
            <w:r w:rsidRPr="000B6907">
              <w:rPr>
                <w:rFonts w:ascii="Verdana" w:eastAsiaTheme="minorHAnsi" w:hAnsi="Verdana" w:cs="Verdana"/>
                <w:sz w:val="18"/>
                <w:szCs w:val="18"/>
                <w:lang w:eastAsia="en-US"/>
              </w:rPr>
              <w:br/>
              <w:t xml:space="preserve">  wat er nodig is voor een efficiënte interne afhandeling van de aanvraag.</w:t>
            </w:r>
            <w:r w:rsidRPr="000B6907">
              <w:rPr>
                <w:rFonts w:ascii="Verdana" w:eastAsiaTheme="minorHAnsi" w:hAnsi="Verdana" w:cs="Verdana"/>
                <w:sz w:val="18"/>
                <w:szCs w:val="18"/>
                <w:lang w:eastAsia="en-US"/>
              </w:rPr>
              <w:br/>
              <w:t>- deze metadata zijn altijd beschikbaar en niet afhankelijk van een koppeling.</w:t>
            </w:r>
            <w:r w:rsidRPr="000B6907">
              <w:rPr>
                <w:rFonts w:ascii="Verdana" w:eastAsiaTheme="minorHAnsi" w:hAnsi="Verdana" w:cs="Verdana"/>
                <w:sz w:val="18"/>
                <w:szCs w:val="18"/>
                <w:lang w:eastAsia="en-US"/>
              </w:rPr>
              <w:br/>
              <w:t>- vanwege de integraliteit zijn ook allerlei prefills uit het zaaksysteem 1-op-1 beschikbaar voor de</w:t>
            </w:r>
            <w:r w:rsidRPr="000B6907">
              <w:rPr>
                <w:rFonts w:ascii="Verdana" w:eastAsiaTheme="minorHAnsi" w:hAnsi="Verdana" w:cs="Verdana"/>
                <w:sz w:val="18"/>
                <w:szCs w:val="18"/>
                <w:lang w:eastAsia="en-US"/>
              </w:rPr>
              <w:br/>
              <w:t xml:space="preserve">  formulieren zonder afhankelijkheden van een koppeling.</w:t>
            </w:r>
            <w:r w:rsidRPr="000B6907">
              <w:rPr>
                <w:rFonts w:ascii="Verdana" w:eastAsiaTheme="minorHAnsi" w:hAnsi="Verdana" w:cs="Verdana"/>
                <w:sz w:val="18"/>
                <w:szCs w:val="18"/>
                <w:lang w:eastAsia="en-US"/>
              </w:rPr>
              <w:br/>
              <w:t>- minder beheerslast doordat er geen beheer op de koppeling hoeft plaats te vinden en omdat het beheer</w:t>
            </w:r>
            <w:r w:rsidRPr="000B6907">
              <w:rPr>
                <w:rFonts w:ascii="Verdana" w:eastAsiaTheme="minorHAnsi" w:hAnsi="Verdana" w:cs="Verdana"/>
                <w:sz w:val="18"/>
                <w:szCs w:val="18"/>
                <w:lang w:eastAsia="en-US"/>
              </w:rPr>
              <w:br/>
              <w:t xml:space="preserve">  van formulieren direct in het zaaksysteem plaatsvindt.</w:t>
            </w:r>
            <w:r w:rsidRPr="000B6907">
              <w:rPr>
                <w:rFonts w:ascii="Verdana" w:eastAsiaTheme="minorHAnsi" w:hAnsi="Verdana" w:cs="Verdana"/>
                <w:sz w:val="18"/>
                <w:szCs w:val="18"/>
                <w:lang w:eastAsia="en-US"/>
              </w:rPr>
              <w:br/>
            </w:r>
          </w:p>
          <w:p w14:paraId="27A26F23"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hAnsi="Verdana" w:cs="Calibri"/>
                <w:color w:val="000000"/>
                <w:sz w:val="18"/>
                <w:szCs w:val="18"/>
              </w:rPr>
              <w:t>Ons voorstel is dan ook, aanhakend op de hierboven benoemde argumentatie om -als alternatief voor de koppeling met SIM- aanbieders de mogelijkheid te geven om hun eigen formulieren/geïntegreerde formulierengenerator mee te leveren. Staat u daarvoor open?</w:t>
            </w:r>
          </w:p>
          <w:p w14:paraId="1D8E6483" w14:textId="77777777" w:rsidR="00032A45" w:rsidRPr="000B6907" w:rsidRDefault="00032A45" w:rsidP="00FD32C9">
            <w:pPr>
              <w:autoSpaceDE w:val="0"/>
              <w:autoSpaceDN w:val="0"/>
              <w:adjustRightInd w:val="0"/>
              <w:rPr>
                <w:rFonts w:ascii="Verdana" w:eastAsiaTheme="minorHAnsi" w:hAnsi="Verdana" w:cs="Verdana"/>
                <w:sz w:val="18"/>
                <w:szCs w:val="18"/>
                <w:lang w:eastAsia="en-US"/>
              </w:rPr>
            </w:pPr>
            <w:r w:rsidRPr="000B6907">
              <w:rPr>
                <w:rFonts w:ascii="Verdana" w:eastAsiaTheme="minorHAnsi" w:hAnsi="Verdana" w:cs="Verdana"/>
                <w:sz w:val="18"/>
                <w:szCs w:val="18"/>
                <w:lang w:eastAsia="en-US"/>
              </w:rPr>
              <w:t xml:space="preserve"> </w:t>
            </w:r>
          </w:p>
        </w:tc>
      </w:tr>
      <w:tr w:rsidR="00032A45" w:rsidRPr="000B6907" w14:paraId="28940AD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725F3A5"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AE635EE" w14:textId="77777777" w:rsidR="0073384E" w:rsidRPr="000B6907" w:rsidRDefault="005F6031" w:rsidP="0073384E">
            <w:pPr>
              <w:rPr>
                <w:rFonts w:ascii="Verdana" w:hAnsi="Verdana" w:cs="Calibri"/>
                <w:i/>
                <w:iCs/>
                <w:color w:val="000000"/>
                <w:sz w:val="18"/>
                <w:szCs w:val="18"/>
              </w:rPr>
            </w:pPr>
            <w:r w:rsidRPr="000B6907">
              <w:rPr>
                <w:rFonts w:ascii="Verdana" w:hAnsi="Verdana" w:cs="Calibri"/>
                <w:i/>
                <w:iCs/>
                <w:color w:val="000000"/>
                <w:sz w:val="18"/>
                <w:szCs w:val="18"/>
              </w:rPr>
              <w:t>1. Gemeente Waalwijk accepteert beide standaarden</w:t>
            </w:r>
            <w:r w:rsidR="0073384E" w:rsidRPr="000B6907">
              <w:rPr>
                <w:rFonts w:ascii="Verdana" w:hAnsi="Verdana" w:cs="Calibri"/>
                <w:i/>
                <w:iCs/>
                <w:color w:val="000000"/>
                <w:sz w:val="18"/>
                <w:szCs w:val="18"/>
              </w:rPr>
              <w:t>.</w:t>
            </w:r>
          </w:p>
          <w:p w14:paraId="4600D263" w14:textId="7A8E2302" w:rsidR="00032A45" w:rsidRPr="000B6907" w:rsidRDefault="005F6031" w:rsidP="0073384E">
            <w:pPr>
              <w:rPr>
                <w:rFonts w:ascii="Verdana" w:hAnsi="Verdana" w:cs="Calibri"/>
                <w:i/>
                <w:iCs/>
                <w:color w:val="000000"/>
                <w:sz w:val="18"/>
                <w:szCs w:val="18"/>
              </w:rPr>
            </w:pPr>
            <w:r w:rsidRPr="000B6907">
              <w:rPr>
                <w:rFonts w:ascii="Verdana" w:hAnsi="Verdana" w:cs="Calibri"/>
                <w:i/>
                <w:iCs/>
                <w:color w:val="000000"/>
                <w:sz w:val="18"/>
                <w:szCs w:val="18"/>
              </w:rPr>
              <w:t xml:space="preserve">2. </w:t>
            </w:r>
            <w:r w:rsidR="00190542" w:rsidRPr="000B6907">
              <w:rPr>
                <w:rFonts w:ascii="Verdana" w:hAnsi="Verdana" w:cs="Calibri"/>
                <w:i/>
                <w:iCs/>
                <w:color w:val="000000"/>
                <w:sz w:val="18"/>
                <w:szCs w:val="18"/>
              </w:rPr>
              <w:t>Nee, uitgangspunt is dat we de SIM E-formulieren blijven gebruiken.</w:t>
            </w:r>
            <w:r w:rsidR="00D05353" w:rsidRPr="000B6907">
              <w:rPr>
                <w:rFonts w:ascii="Verdana" w:hAnsi="Verdana" w:cs="Calibri"/>
                <w:i/>
                <w:iCs/>
                <w:color w:val="000000"/>
                <w:sz w:val="18"/>
                <w:szCs w:val="18"/>
              </w:rPr>
              <w:t xml:space="preserve"> </w:t>
            </w:r>
          </w:p>
        </w:tc>
      </w:tr>
      <w:tr w:rsidR="00032A45" w:rsidRPr="000B6907" w14:paraId="1C041AA4" w14:textId="77777777" w:rsidTr="00FD32C9">
        <w:trPr>
          <w:trHeight w:val="199"/>
        </w:trPr>
        <w:tc>
          <w:tcPr>
            <w:tcW w:w="1067" w:type="dxa"/>
            <w:tcBorders>
              <w:top w:val="nil"/>
              <w:left w:val="nil"/>
              <w:bottom w:val="nil"/>
              <w:right w:val="nil"/>
            </w:tcBorders>
            <w:shd w:val="clear" w:color="auto" w:fill="auto"/>
            <w:noWrap/>
            <w:vAlign w:val="bottom"/>
            <w:hideMark/>
          </w:tcPr>
          <w:p w14:paraId="526FA826"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2092AACC"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35AF2AA7" w14:textId="77777777" w:rsidR="00032A45" w:rsidRPr="000B6907" w:rsidRDefault="00032A45" w:rsidP="00FD32C9">
            <w:pPr>
              <w:rPr>
                <w:rFonts w:ascii="Verdana" w:hAnsi="Verdana" w:cs="Calibri"/>
                <w:color w:val="000000"/>
                <w:sz w:val="18"/>
                <w:szCs w:val="18"/>
              </w:rPr>
            </w:pPr>
          </w:p>
        </w:tc>
      </w:tr>
      <w:tr w:rsidR="00032A45" w:rsidRPr="000B6907" w14:paraId="32DE732A" w14:textId="77777777" w:rsidTr="00FD32C9">
        <w:trPr>
          <w:trHeight w:val="199"/>
        </w:trPr>
        <w:tc>
          <w:tcPr>
            <w:tcW w:w="1067" w:type="dxa"/>
            <w:tcBorders>
              <w:top w:val="nil"/>
              <w:left w:val="nil"/>
              <w:bottom w:val="nil"/>
              <w:right w:val="nil"/>
            </w:tcBorders>
            <w:shd w:val="clear" w:color="auto" w:fill="auto"/>
            <w:noWrap/>
            <w:vAlign w:val="bottom"/>
          </w:tcPr>
          <w:p w14:paraId="647ED47A" w14:textId="77777777" w:rsidR="00032A45" w:rsidRPr="000B6907" w:rsidRDefault="00032A45"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70AA306C"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tcPr>
          <w:p w14:paraId="4C1092D9" w14:textId="77777777" w:rsidR="00032A45" w:rsidRPr="000B6907" w:rsidRDefault="00032A45" w:rsidP="00FD32C9">
            <w:pPr>
              <w:rPr>
                <w:rFonts w:ascii="Verdana" w:hAnsi="Verdana" w:cs="Calibri"/>
                <w:color w:val="000000"/>
                <w:sz w:val="18"/>
                <w:szCs w:val="18"/>
              </w:rPr>
            </w:pPr>
          </w:p>
        </w:tc>
      </w:tr>
      <w:tr w:rsidR="00032A45" w:rsidRPr="000B6907" w14:paraId="4F7ABEC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AF4CE0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96</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3C91A09D"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39CB835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O14</w:t>
            </w:r>
          </w:p>
        </w:tc>
      </w:tr>
      <w:tr w:rsidR="00032A45" w:rsidRPr="000B6907" w14:paraId="194C16AB"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2F5C324"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hAnsi="Verdana" w:cs="Calibri"/>
                <w:color w:val="000000"/>
                <w:sz w:val="18"/>
                <w:szCs w:val="18"/>
              </w:rPr>
              <w:t>U gebruikt hier de term “directnetwerkdirectory”.</w:t>
            </w:r>
            <w:r w:rsidRPr="000B6907">
              <w:rPr>
                <w:rFonts w:ascii="Verdana" w:hAnsi="Verdana" w:cs="Calibri"/>
                <w:color w:val="000000"/>
                <w:sz w:val="18"/>
                <w:szCs w:val="18"/>
              </w:rPr>
              <w:br/>
            </w:r>
            <w:r w:rsidRPr="000B6907">
              <w:rPr>
                <w:rFonts w:ascii="Verdana" w:hAnsi="Verdana" w:cs="Calibri"/>
                <w:color w:val="000000"/>
                <w:sz w:val="18"/>
                <w:szCs w:val="18"/>
              </w:rPr>
              <w:br/>
              <w:t>Bedoelt u hier wellicht “netwerkdirectory” of iets anders?</w:t>
            </w:r>
            <w:r w:rsidRPr="000B6907">
              <w:rPr>
                <w:rFonts w:ascii="Verdana" w:hAnsi="Verdana" w:cs="Calibri"/>
                <w:color w:val="000000"/>
                <w:sz w:val="18"/>
                <w:szCs w:val="18"/>
              </w:rPr>
              <w:br/>
              <w:t xml:space="preserve"> </w:t>
            </w:r>
            <w:r w:rsidRPr="000B6907">
              <w:rPr>
                <w:rFonts w:ascii="Verdana" w:hAnsi="Verdana" w:cs="Calibri"/>
                <w:color w:val="000000"/>
                <w:sz w:val="18"/>
                <w:szCs w:val="18"/>
              </w:rPr>
              <w:br/>
            </w:r>
          </w:p>
        </w:tc>
      </w:tr>
      <w:tr w:rsidR="00032A45" w:rsidRPr="000B6907" w14:paraId="7B75633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70E68C1"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ED5644B" w14:textId="0038C4C2"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A02CC7" w:rsidRPr="000B6907">
              <w:rPr>
                <w:rFonts w:ascii="Verdana" w:hAnsi="Verdana" w:cs="Calibri"/>
                <w:i/>
                <w:iCs/>
                <w:color w:val="000000"/>
                <w:sz w:val="18"/>
                <w:szCs w:val="18"/>
              </w:rPr>
              <w:t>De gemeente Waalwijk bedoelt netwerkdirectory.</w:t>
            </w:r>
          </w:p>
        </w:tc>
      </w:tr>
    </w:tbl>
    <w:p w14:paraId="616C2A3E" w14:textId="73823A48" w:rsidR="00032A45" w:rsidRPr="000B6907" w:rsidRDefault="00032A45" w:rsidP="00032A45">
      <w:pPr>
        <w:rPr>
          <w:rFonts w:ascii="Verdana" w:hAnsi="Verdana"/>
          <w:sz w:val="18"/>
          <w:szCs w:val="18"/>
        </w:rPr>
      </w:pPr>
    </w:p>
    <w:tbl>
      <w:tblPr>
        <w:tblW w:w="10297" w:type="dxa"/>
        <w:tblInd w:w="70" w:type="dxa"/>
        <w:tblCellMar>
          <w:left w:w="70" w:type="dxa"/>
          <w:right w:w="70" w:type="dxa"/>
        </w:tblCellMar>
        <w:tblLook w:val="04A0" w:firstRow="1" w:lastRow="0" w:firstColumn="1" w:lastColumn="0" w:noHBand="0" w:noVBand="1"/>
      </w:tblPr>
      <w:tblGrid>
        <w:gridCol w:w="1067"/>
        <w:gridCol w:w="3673"/>
        <w:gridCol w:w="5047"/>
        <w:gridCol w:w="510"/>
      </w:tblGrid>
      <w:tr w:rsidR="00032A45" w:rsidRPr="000B6907" w14:paraId="14031F7A" w14:textId="77777777" w:rsidTr="00FD32C9">
        <w:trPr>
          <w:trHeight w:val="199"/>
        </w:trPr>
        <w:tc>
          <w:tcPr>
            <w:tcW w:w="1067" w:type="dxa"/>
            <w:tcBorders>
              <w:top w:val="nil"/>
              <w:left w:val="nil"/>
              <w:bottom w:val="nil"/>
              <w:right w:val="nil"/>
            </w:tcBorders>
            <w:shd w:val="clear" w:color="auto" w:fill="auto"/>
            <w:noWrap/>
            <w:vAlign w:val="bottom"/>
            <w:hideMark/>
          </w:tcPr>
          <w:p w14:paraId="0D9D70B5"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6BF97D9C" w14:textId="77777777" w:rsidR="00032A45" w:rsidRPr="000B6907" w:rsidRDefault="00032A45" w:rsidP="00FD32C9">
            <w:pPr>
              <w:rPr>
                <w:rFonts w:ascii="Verdana" w:hAnsi="Verdana" w:cs="Calibri"/>
                <w:color w:val="000000"/>
                <w:sz w:val="18"/>
                <w:szCs w:val="18"/>
              </w:rPr>
            </w:pPr>
          </w:p>
        </w:tc>
        <w:tc>
          <w:tcPr>
            <w:tcW w:w="5557" w:type="dxa"/>
            <w:gridSpan w:val="2"/>
            <w:tcBorders>
              <w:top w:val="nil"/>
              <w:left w:val="nil"/>
              <w:bottom w:val="nil"/>
              <w:right w:val="nil"/>
            </w:tcBorders>
            <w:shd w:val="clear" w:color="auto" w:fill="auto"/>
            <w:noWrap/>
            <w:vAlign w:val="bottom"/>
            <w:hideMark/>
          </w:tcPr>
          <w:p w14:paraId="5D54A9CE" w14:textId="77777777" w:rsidR="00032A45" w:rsidRPr="000B6907" w:rsidRDefault="00032A45" w:rsidP="00FD32C9">
            <w:pPr>
              <w:rPr>
                <w:rFonts w:ascii="Verdana" w:hAnsi="Verdana" w:cs="Calibri"/>
                <w:color w:val="000000"/>
                <w:sz w:val="18"/>
                <w:szCs w:val="18"/>
              </w:rPr>
            </w:pPr>
          </w:p>
        </w:tc>
      </w:tr>
      <w:tr w:rsidR="00032A45" w:rsidRPr="000B6907" w14:paraId="1B0454C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6DB446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97</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34DC801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557" w:type="dxa"/>
            <w:gridSpan w:val="2"/>
            <w:tcBorders>
              <w:top w:val="single" w:sz="8" w:space="0" w:color="auto"/>
              <w:left w:val="nil"/>
              <w:bottom w:val="single" w:sz="8" w:space="0" w:color="auto"/>
              <w:right w:val="single" w:sz="8" w:space="0" w:color="auto"/>
            </w:tcBorders>
            <w:shd w:val="clear" w:color="000000" w:fill="DDDDDD"/>
            <w:vAlign w:val="center"/>
            <w:hideMark/>
          </w:tcPr>
          <w:p w14:paraId="0A2A7CD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O16 en O17</w:t>
            </w:r>
          </w:p>
        </w:tc>
      </w:tr>
      <w:tr w:rsidR="00032A45" w:rsidRPr="000B6907" w14:paraId="791081D8" w14:textId="77777777" w:rsidTr="00FD32C9">
        <w:trPr>
          <w:trHeight w:val="499"/>
        </w:trPr>
        <w:tc>
          <w:tcPr>
            <w:tcW w:w="1029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035BFEC" w14:textId="77777777" w:rsidR="00032A45" w:rsidRPr="000B6907" w:rsidRDefault="00032A45" w:rsidP="00FD32C9">
            <w:pPr>
              <w:autoSpaceDE w:val="0"/>
              <w:autoSpaceDN w:val="0"/>
              <w:adjustRightInd w:val="0"/>
              <w:rPr>
                <w:rFonts w:ascii="Verdana" w:eastAsiaTheme="minorHAnsi" w:hAnsi="Verdana" w:cs="Verdana"/>
                <w:sz w:val="18"/>
                <w:szCs w:val="18"/>
                <w:lang w:eastAsia="en-US"/>
              </w:rPr>
            </w:pPr>
            <w:r w:rsidRPr="000B6907">
              <w:rPr>
                <w:rFonts w:ascii="Verdana" w:hAnsi="Verdana" w:cs="Verdana"/>
                <w:sz w:val="18"/>
                <w:szCs w:val="18"/>
              </w:rPr>
              <w:t>U heeft het in deze open wensen over de interne medewerker.</w:t>
            </w:r>
            <w:r w:rsidRPr="000B6907">
              <w:rPr>
                <w:rFonts w:ascii="Verdana" w:hAnsi="Verdana" w:cs="Verdana"/>
                <w:sz w:val="18"/>
                <w:szCs w:val="18"/>
              </w:rPr>
              <w:br/>
            </w:r>
            <w:r w:rsidRPr="000B6907">
              <w:rPr>
                <w:rFonts w:ascii="Verdana" w:hAnsi="Verdana" w:cs="Verdana"/>
                <w:sz w:val="18"/>
                <w:szCs w:val="18"/>
              </w:rPr>
              <w:br/>
              <w:t>Welke rol heeft deze “interne medewerker” binnen uw gemeente?</w:t>
            </w:r>
            <w:r w:rsidRPr="000B6907">
              <w:rPr>
                <w:rFonts w:ascii="Verdana" w:eastAsiaTheme="minorHAnsi" w:hAnsi="Verdana" w:cs="Verdana"/>
                <w:sz w:val="18"/>
                <w:szCs w:val="18"/>
                <w:lang w:eastAsia="en-US"/>
              </w:rPr>
              <w:br/>
              <w:t xml:space="preserve"> </w:t>
            </w:r>
          </w:p>
        </w:tc>
      </w:tr>
      <w:tr w:rsidR="00032A45" w:rsidRPr="000B6907" w14:paraId="370CB58F"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95235C1"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9230" w:type="dxa"/>
            <w:gridSpan w:val="3"/>
            <w:tcBorders>
              <w:top w:val="single" w:sz="8" w:space="0" w:color="auto"/>
              <w:left w:val="nil"/>
              <w:bottom w:val="single" w:sz="8" w:space="0" w:color="auto"/>
              <w:right w:val="single" w:sz="8" w:space="0" w:color="000000"/>
            </w:tcBorders>
            <w:shd w:val="clear" w:color="auto" w:fill="auto"/>
            <w:vAlign w:val="center"/>
            <w:hideMark/>
          </w:tcPr>
          <w:p w14:paraId="31E4F160" w14:textId="0F1815CD"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EC563B" w:rsidRPr="000B6907">
              <w:rPr>
                <w:rFonts w:ascii="Verdana" w:hAnsi="Verdana" w:cs="Calibri"/>
                <w:i/>
                <w:iCs/>
                <w:color w:val="000000"/>
                <w:sz w:val="18"/>
                <w:szCs w:val="18"/>
              </w:rPr>
              <w:t>De interne medewerker is elke andere medewerker van de gemeente Waalwijk, deze kan dus elke interne rol hebben.</w:t>
            </w:r>
          </w:p>
        </w:tc>
      </w:tr>
      <w:tr w:rsidR="00032A45" w:rsidRPr="000B6907" w14:paraId="7A4B4FD6" w14:textId="77777777" w:rsidTr="00FD32C9">
        <w:trPr>
          <w:trHeight w:val="199"/>
        </w:trPr>
        <w:tc>
          <w:tcPr>
            <w:tcW w:w="1067" w:type="dxa"/>
            <w:tcBorders>
              <w:top w:val="nil"/>
              <w:left w:val="nil"/>
              <w:bottom w:val="nil"/>
              <w:right w:val="nil"/>
            </w:tcBorders>
            <w:shd w:val="clear" w:color="auto" w:fill="auto"/>
            <w:noWrap/>
            <w:vAlign w:val="bottom"/>
            <w:hideMark/>
          </w:tcPr>
          <w:p w14:paraId="7D9E05F0"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3256C3F8" w14:textId="77777777" w:rsidR="00032A45" w:rsidRPr="000B6907" w:rsidRDefault="00032A45" w:rsidP="00FD32C9">
            <w:pPr>
              <w:rPr>
                <w:rFonts w:ascii="Verdana" w:hAnsi="Verdana" w:cs="Calibri"/>
                <w:color w:val="000000"/>
                <w:sz w:val="18"/>
                <w:szCs w:val="18"/>
              </w:rPr>
            </w:pPr>
          </w:p>
        </w:tc>
        <w:tc>
          <w:tcPr>
            <w:tcW w:w="5557" w:type="dxa"/>
            <w:gridSpan w:val="2"/>
            <w:tcBorders>
              <w:top w:val="nil"/>
              <w:left w:val="nil"/>
              <w:bottom w:val="nil"/>
              <w:right w:val="nil"/>
            </w:tcBorders>
            <w:shd w:val="clear" w:color="auto" w:fill="auto"/>
            <w:noWrap/>
            <w:vAlign w:val="bottom"/>
            <w:hideMark/>
          </w:tcPr>
          <w:p w14:paraId="45A8DDA1" w14:textId="77777777" w:rsidR="00032A45" w:rsidRPr="000B6907" w:rsidRDefault="00032A45" w:rsidP="00FD32C9">
            <w:pPr>
              <w:rPr>
                <w:rFonts w:ascii="Verdana" w:hAnsi="Verdana" w:cs="Calibri"/>
                <w:color w:val="000000"/>
                <w:sz w:val="18"/>
                <w:szCs w:val="18"/>
              </w:rPr>
            </w:pPr>
          </w:p>
        </w:tc>
      </w:tr>
      <w:tr w:rsidR="00032A45" w:rsidRPr="000B6907" w14:paraId="758FFAC9" w14:textId="77777777" w:rsidTr="00FD32C9">
        <w:trPr>
          <w:trHeight w:val="199"/>
        </w:trPr>
        <w:tc>
          <w:tcPr>
            <w:tcW w:w="1067" w:type="dxa"/>
            <w:tcBorders>
              <w:top w:val="nil"/>
              <w:left w:val="nil"/>
              <w:bottom w:val="nil"/>
              <w:right w:val="nil"/>
            </w:tcBorders>
            <w:shd w:val="clear" w:color="auto" w:fill="auto"/>
            <w:noWrap/>
            <w:vAlign w:val="bottom"/>
          </w:tcPr>
          <w:p w14:paraId="3642C997" w14:textId="77777777" w:rsidR="00032A45" w:rsidRPr="000B6907" w:rsidRDefault="00032A45"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3B3C81A5" w14:textId="77777777" w:rsidR="00032A45" w:rsidRPr="000B6907" w:rsidRDefault="00032A45" w:rsidP="00FD32C9">
            <w:pPr>
              <w:rPr>
                <w:rFonts w:ascii="Verdana" w:hAnsi="Verdana" w:cs="Calibri"/>
                <w:color w:val="000000"/>
                <w:sz w:val="18"/>
                <w:szCs w:val="18"/>
              </w:rPr>
            </w:pPr>
          </w:p>
        </w:tc>
        <w:tc>
          <w:tcPr>
            <w:tcW w:w="5557" w:type="dxa"/>
            <w:gridSpan w:val="2"/>
            <w:tcBorders>
              <w:top w:val="nil"/>
              <w:left w:val="nil"/>
              <w:bottom w:val="nil"/>
              <w:right w:val="nil"/>
            </w:tcBorders>
            <w:shd w:val="clear" w:color="auto" w:fill="auto"/>
            <w:noWrap/>
            <w:vAlign w:val="bottom"/>
          </w:tcPr>
          <w:p w14:paraId="1B465DFA" w14:textId="77777777" w:rsidR="00032A45" w:rsidRPr="000B6907" w:rsidRDefault="00032A45" w:rsidP="00FD32C9">
            <w:pPr>
              <w:rPr>
                <w:rFonts w:ascii="Verdana" w:hAnsi="Verdana" w:cs="Calibri"/>
                <w:color w:val="000000"/>
                <w:sz w:val="18"/>
                <w:szCs w:val="18"/>
              </w:rPr>
            </w:pPr>
          </w:p>
        </w:tc>
      </w:tr>
      <w:tr w:rsidR="00032A45" w:rsidRPr="000B6907" w14:paraId="289E789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F94EF5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98</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FAF0CC2"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557" w:type="dxa"/>
            <w:gridSpan w:val="2"/>
            <w:tcBorders>
              <w:top w:val="single" w:sz="8" w:space="0" w:color="auto"/>
              <w:left w:val="nil"/>
              <w:bottom w:val="single" w:sz="8" w:space="0" w:color="auto"/>
              <w:right w:val="single" w:sz="8" w:space="0" w:color="auto"/>
            </w:tcBorders>
            <w:shd w:val="clear" w:color="000000" w:fill="DDDDDD"/>
            <w:vAlign w:val="center"/>
            <w:hideMark/>
          </w:tcPr>
          <w:p w14:paraId="79897019"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E28</w:t>
            </w:r>
          </w:p>
        </w:tc>
      </w:tr>
      <w:tr w:rsidR="00032A45" w:rsidRPr="000B6907" w14:paraId="10F7FC82" w14:textId="77777777" w:rsidTr="00FD32C9">
        <w:trPr>
          <w:trHeight w:val="499"/>
        </w:trPr>
        <w:tc>
          <w:tcPr>
            <w:tcW w:w="1029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284853A" w14:textId="77777777" w:rsidR="00032A45" w:rsidRPr="000B6907" w:rsidRDefault="00032A45" w:rsidP="00FD32C9">
            <w:pPr>
              <w:autoSpaceDE w:val="0"/>
              <w:autoSpaceDN w:val="0"/>
              <w:adjustRightInd w:val="0"/>
              <w:rPr>
                <w:rFonts w:ascii="Verdana" w:hAnsi="Verdana" w:cs="Calibri"/>
                <w:color w:val="000000"/>
                <w:sz w:val="18"/>
                <w:szCs w:val="18"/>
              </w:rPr>
            </w:pPr>
            <w:r w:rsidRPr="000B6907">
              <w:rPr>
                <w:rFonts w:ascii="Verdana" w:hAnsi="Verdana" w:cs="Calibri"/>
                <w:color w:val="000000"/>
                <w:sz w:val="18"/>
                <w:szCs w:val="18"/>
              </w:rPr>
              <w:t>U geeft aan dat u beschikt over een digikoppeling. Hierover hebben we twee vragen voor u.</w:t>
            </w:r>
            <w:r w:rsidRPr="000B6907">
              <w:rPr>
                <w:rFonts w:ascii="Verdana" w:hAnsi="Verdana" w:cs="Calibri"/>
                <w:color w:val="000000"/>
                <w:sz w:val="18"/>
                <w:szCs w:val="18"/>
              </w:rPr>
              <w:br/>
            </w:r>
            <w:r w:rsidRPr="000B6907">
              <w:rPr>
                <w:rFonts w:ascii="Verdana" w:hAnsi="Verdana" w:cs="Calibri"/>
                <w:color w:val="000000"/>
                <w:sz w:val="18"/>
                <w:szCs w:val="18"/>
              </w:rPr>
              <w:br/>
              <w:t>1. Welke Digikoppeling gebruikt u? Van welke leverancier?</w:t>
            </w:r>
            <w:r w:rsidRPr="000B6907">
              <w:rPr>
                <w:rFonts w:ascii="Verdana" w:hAnsi="Verdana" w:cs="Calibri"/>
                <w:color w:val="000000"/>
                <w:sz w:val="18"/>
                <w:szCs w:val="18"/>
              </w:rPr>
              <w:br/>
              <w:t>2. Mogen aanbieders ervan uitgaan dat zij hun oplossing aan kunnen sluiten op uw digikoppeling voor de koppelingen met bijvoorbeeld MijnOverheid Lopende Zaken en Berichtenbox?</w:t>
            </w:r>
          </w:p>
        </w:tc>
      </w:tr>
      <w:tr w:rsidR="00032A45" w:rsidRPr="000B6907" w14:paraId="1689D75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149EB310"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9230" w:type="dxa"/>
            <w:gridSpan w:val="3"/>
            <w:tcBorders>
              <w:top w:val="single" w:sz="8" w:space="0" w:color="auto"/>
              <w:left w:val="nil"/>
              <w:bottom w:val="single" w:sz="8" w:space="0" w:color="auto"/>
              <w:right w:val="single" w:sz="8" w:space="0" w:color="000000"/>
            </w:tcBorders>
            <w:shd w:val="clear" w:color="auto" w:fill="auto"/>
            <w:vAlign w:val="center"/>
            <w:hideMark/>
          </w:tcPr>
          <w:p w14:paraId="623C50A8" w14:textId="77777777" w:rsidR="0091082A" w:rsidRPr="000B6907" w:rsidRDefault="00032A45" w:rsidP="0091082A">
            <w:pPr>
              <w:rPr>
                <w:rFonts w:ascii="Verdana" w:hAnsi="Verdana" w:cs="Calibri"/>
                <w:i/>
                <w:iCs/>
                <w:color w:val="000000"/>
                <w:sz w:val="18"/>
                <w:szCs w:val="18"/>
              </w:rPr>
            </w:pPr>
            <w:r w:rsidRPr="000B6907">
              <w:rPr>
                <w:rFonts w:ascii="Verdana" w:hAnsi="Verdana" w:cs="Calibri"/>
                <w:i/>
                <w:iCs/>
                <w:color w:val="000000"/>
                <w:sz w:val="18"/>
                <w:szCs w:val="18"/>
              </w:rPr>
              <w:t> </w:t>
            </w:r>
            <w:r w:rsidR="0091082A" w:rsidRPr="000B6907">
              <w:rPr>
                <w:rFonts w:ascii="Verdana" w:hAnsi="Verdana" w:cs="Calibri"/>
                <w:i/>
                <w:iCs/>
                <w:color w:val="000000"/>
                <w:sz w:val="18"/>
                <w:szCs w:val="18"/>
              </w:rPr>
              <w:t>1. Digikoppeling van de leverancier Pink Roccade welke loopt via de CiVision Gemeentelijke Servicebus</w:t>
            </w:r>
          </w:p>
          <w:p w14:paraId="27482A41" w14:textId="3EEF3597" w:rsidR="00032A45" w:rsidRPr="000B6907" w:rsidRDefault="0091082A" w:rsidP="0091082A">
            <w:pPr>
              <w:rPr>
                <w:rFonts w:ascii="Verdana" w:hAnsi="Verdana" w:cs="Calibri"/>
                <w:i/>
                <w:iCs/>
                <w:color w:val="000000"/>
                <w:sz w:val="18"/>
                <w:szCs w:val="18"/>
              </w:rPr>
            </w:pPr>
            <w:r w:rsidRPr="000B6907">
              <w:rPr>
                <w:rFonts w:ascii="Verdana" w:hAnsi="Verdana" w:cs="Calibri"/>
                <w:i/>
                <w:iCs/>
                <w:color w:val="000000"/>
                <w:sz w:val="18"/>
                <w:szCs w:val="18"/>
              </w:rPr>
              <w:t>2. Ja</w:t>
            </w:r>
          </w:p>
        </w:tc>
      </w:tr>
      <w:tr w:rsidR="00032A45" w:rsidRPr="000B6907" w14:paraId="0C44F413" w14:textId="77777777" w:rsidTr="00FD32C9">
        <w:trPr>
          <w:trHeight w:val="199"/>
        </w:trPr>
        <w:tc>
          <w:tcPr>
            <w:tcW w:w="1067" w:type="dxa"/>
            <w:tcBorders>
              <w:top w:val="nil"/>
              <w:left w:val="nil"/>
              <w:bottom w:val="nil"/>
              <w:right w:val="nil"/>
            </w:tcBorders>
            <w:shd w:val="clear" w:color="auto" w:fill="auto"/>
            <w:noWrap/>
            <w:vAlign w:val="bottom"/>
            <w:hideMark/>
          </w:tcPr>
          <w:p w14:paraId="41178C6F"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3F735804" w14:textId="77777777" w:rsidR="00032A45" w:rsidRPr="000B6907" w:rsidRDefault="00032A45" w:rsidP="00FD32C9">
            <w:pPr>
              <w:rPr>
                <w:rFonts w:ascii="Verdana" w:hAnsi="Verdana" w:cs="Calibri"/>
                <w:color w:val="000000"/>
                <w:sz w:val="18"/>
                <w:szCs w:val="18"/>
              </w:rPr>
            </w:pPr>
          </w:p>
        </w:tc>
        <w:tc>
          <w:tcPr>
            <w:tcW w:w="5557" w:type="dxa"/>
            <w:gridSpan w:val="2"/>
            <w:tcBorders>
              <w:top w:val="nil"/>
              <w:left w:val="nil"/>
              <w:bottom w:val="nil"/>
              <w:right w:val="nil"/>
            </w:tcBorders>
            <w:shd w:val="clear" w:color="auto" w:fill="auto"/>
            <w:noWrap/>
            <w:vAlign w:val="bottom"/>
            <w:hideMark/>
          </w:tcPr>
          <w:p w14:paraId="47045530" w14:textId="77777777" w:rsidR="00032A45" w:rsidRPr="000B6907" w:rsidRDefault="00032A45" w:rsidP="00FD32C9">
            <w:pPr>
              <w:rPr>
                <w:rFonts w:ascii="Verdana" w:hAnsi="Verdana" w:cs="Calibri"/>
                <w:color w:val="000000"/>
                <w:sz w:val="18"/>
                <w:szCs w:val="18"/>
              </w:rPr>
            </w:pPr>
          </w:p>
        </w:tc>
      </w:tr>
      <w:tr w:rsidR="00032A45" w:rsidRPr="000B6907" w14:paraId="65614409" w14:textId="77777777" w:rsidTr="00FD32C9">
        <w:trPr>
          <w:gridAfter w:val="1"/>
          <w:wAfter w:w="510" w:type="dxa"/>
          <w:trHeight w:val="199"/>
        </w:trPr>
        <w:tc>
          <w:tcPr>
            <w:tcW w:w="1067" w:type="dxa"/>
            <w:tcBorders>
              <w:top w:val="nil"/>
              <w:left w:val="nil"/>
              <w:bottom w:val="nil"/>
              <w:right w:val="nil"/>
            </w:tcBorders>
            <w:shd w:val="clear" w:color="auto" w:fill="auto"/>
            <w:noWrap/>
            <w:vAlign w:val="bottom"/>
          </w:tcPr>
          <w:p w14:paraId="4C542404" w14:textId="77777777" w:rsidR="00032A45" w:rsidRPr="000B6907" w:rsidRDefault="00032A45" w:rsidP="00FD32C9">
            <w:pPr>
              <w:rPr>
                <w:rFonts w:ascii="Verdana" w:hAnsi="Verdana"/>
                <w:sz w:val="18"/>
                <w:szCs w:val="18"/>
              </w:rPr>
            </w:pPr>
          </w:p>
        </w:tc>
        <w:tc>
          <w:tcPr>
            <w:tcW w:w="3673" w:type="dxa"/>
            <w:tcBorders>
              <w:top w:val="nil"/>
              <w:left w:val="nil"/>
              <w:bottom w:val="nil"/>
              <w:right w:val="nil"/>
            </w:tcBorders>
            <w:shd w:val="clear" w:color="auto" w:fill="auto"/>
            <w:noWrap/>
            <w:vAlign w:val="bottom"/>
          </w:tcPr>
          <w:p w14:paraId="52F68040"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tcPr>
          <w:p w14:paraId="55A2E613" w14:textId="77777777" w:rsidR="00032A45" w:rsidRPr="000B6907" w:rsidRDefault="00032A45" w:rsidP="00FD32C9">
            <w:pPr>
              <w:rPr>
                <w:rFonts w:ascii="Verdana" w:hAnsi="Verdana" w:cs="Calibri"/>
                <w:color w:val="000000"/>
                <w:sz w:val="18"/>
                <w:szCs w:val="18"/>
              </w:rPr>
            </w:pPr>
          </w:p>
        </w:tc>
      </w:tr>
      <w:tr w:rsidR="00032A45" w:rsidRPr="000B6907" w14:paraId="702BA00C" w14:textId="77777777" w:rsidTr="00FD32C9">
        <w:trPr>
          <w:gridAfter w:val="1"/>
          <w:wAfter w:w="510" w:type="dxa"/>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F7C0501"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99</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33D8DB3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215FB83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O18</w:t>
            </w:r>
          </w:p>
        </w:tc>
      </w:tr>
      <w:tr w:rsidR="00032A45" w:rsidRPr="000B6907" w14:paraId="4933C1BF" w14:textId="77777777" w:rsidTr="00FD32C9">
        <w:trPr>
          <w:gridAfter w:val="1"/>
          <w:wAfter w:w="510" w:type="dxa"/>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4A7ECC9"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In het onderdeel “Klantcontactsysteem (KCS)” staan twee verschillende open vragen met hetzelfde wensnummer: O18.</w:t>
            </w:r>
            <w:r w:rsidRPr="000B6907">
              <w:rPr>
                <w:rFonts w:ascii="Verdana" w:hAnsi="Verdana" w:cs="Calibri"/>
                <w:color w:val="000000"/>
                <w:sz w:val="18"/>
                <w:szCs w:val="18"/>
              </w:rPr>
              <w:br/>
            </w:r>
            <w:r w:rsidRPr="000B6907">
              <w:rPr>
                <w:rFonts w:ascii="Verdana" w:hAnsi="Verdana" w:cs="Calibri"/>
                <w:color w:val="000000"/>
                <w:sz w:val="18"/>
                <w:szCs w:val="18"/>
              </w:rPr>
              <w:br/>
              <w:t>Om verwarring te voorkomen en u tegelijkertijd werk te besparen, stellen wij voor dat u de eerstgenoemde open vraag O18 hernoemt tot “O18a” en de tweede tot “O18b”. Gaat u hiermee akkoord?</w:t>
            </w:r>
          </w:p>
        </w:tc>
      </w:tr>
      <w:tr w:rsidR="00032A45" w:rsidRPr="000B6907" w14:paraId="421586C6" w14:textId="77777777" w:rsidTr="00FD32C9">
        <w:trPr>
          <w:gridAfter w:val="1"/>
          <w:wAfter w:w="510" w:type="dxa"/>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19C9759"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F671ECD" w14:textId="5D6C2F42"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B7217A" w:rsidRPr="000B6907">
              <w:rPr>
                <w:rFonts w:ascii="Verdana" w:hAnsi="Verdana" w:cs="Calibri"/>
                <w:i/>
                <w:iCs/>
                <w:color w:val="000000"/>
                <w:sz w:val="18"/>
                <w:szCs w:val="18"/>
              </w:rPr>
              <w:t>Akkoord.</w:t>
            </w:r>
          </w:p>
        </w:tc>
      </w:tr>
    </w:tbl>
    <w:p w14:paraId="4EE02DC6" w14:textId="6602CA00"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B0F8802" w14:textId="77777777" w:rsidTr="00FD32C9">
        <w:trPr>
          <w:trHeight w:val="199"/>
        </w:trPr>
        <w:tc>
          <w:tcPr>
            <w:tcW w:w="1067" w:type="dxa"/>
            <w:tcBorders>
              <w:top w:val="nil"/>
              <w:left w:val="nil"/>
              <w:bottom w:val="nil"/>
              <w:right w:val="nil"/>
            </w:tcBorders>
            <w:shd w:val="clear" w:color="auto" w:fill="auto"/>
            <w:noWrap/>
            <w:vAlign w:val="bottom"/>
            <w:hideMark/>
          </w:tcPr>
          <w:p w14:paraId="0948E897"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D0F8C4C"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68861639" w14:textId="77777777" w:rsidR="00032A45" w:rsidRPr="000B6907" w:rsidRDefault="00032A45" w:rsidP="00FD32C9">
            <w:pPr>
              <w:rPr>
                <w:rFonts w:ascii="Verdana" w:hAnsi="Verdana" w:cs="Calibri"/>
                <w:color w:val="000000"/>
                <w:sz w:val="18"/>
                <w:szCs w:val="18"/>
              </w:rPr>
            </w:pPr>
          </w:p>
        </w:tc>
      </w:tr>
      <w:tr w:rsidR="00032A45" w:rsidRPr="000B6907" w14:paraId="4EBB8F6C"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DE1A5D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100</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4A51A46"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PvE/bijlage 2 (cloudbeleid Waalwijk)</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7CEDED7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O3/Eis 19</w:t>
            </w:r>
          </w:p>
        </w:tc>
      </w:tr>
      <w:tr w:rsidR="00032A45" w:rsidRPr="000B6907" w14:paraId="417A1789"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C7A0E0F"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verwijst in open vraag O3 in het PvE naar “onderstaande handelingen”. Er staan echter verder geen handelingen in de vraag genoemd.</w:t>
            </w:r>
            <w:r w:rsidRPr="000B6907">
              <w:rPr>
                <w:rFonts w:ascii="Verdana" w:hAnsi="Verdana" w:cs="Calibri"/>
                <w:color w:val="000000"/>
                <w:sz w:val="18"/>
                <w:szCs w:val="18"/>
              </w:rPr>
              <w:br/>
            </w:r>
            <w:r w:rsidRPr="000B6907">
              <w:rPr>
                <w:rFonts w:ascii="Verdana" w:hAnsi="Verdana" w:cs="Calibri"/>
                <w:color w:val="000000"/>
                <w:sz w:val="18"/>
                <w:szCs w:val="18"/>
              </w:rPr>
              <w:br/>
              <w:t>In bijlage 2 gaat Eis 19 over hetzelfde onderwerp als O3 in het PvE. Daar staan wel expliciet een aantal handelingen genoemd. Kunnen we er vanuit gaan dat u bij de verwijzing in O3 de handelingen bedoeld die in deze Eis 19 genoemd staan?</w:t>
            </w:r>
            <w:r w:rsidRPr="000B6907">
              <w:rPr>
                <w:rFonts w:ascii="Verdana" w:hAnsi="Verdana" w:cs="Calibri"/>
                <w:color w:val="000000"/>
                <w:sz w:val="18"/>
                <w:szCs w:val="18"/>
              </w:rPr>
              <w:br/>
            </w:r>
          </w:p>
        </w:tc>
      </w:tr>
      <w:tr w:rsidR="00032A45" w:rsidRPr="000B6907" w14:paraId="6F00A7C4"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3E5C48E"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0B230A3" w14:textId="75AEB425"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DB1797" w:rsidRPr="000B6907">
              <w:rPr>
                <w:rFonts w:ascii="Verdana" w:hAnsi="Verdana" w:cs="Calibri"/>
                <w:i/>
                <w:iCs/>
                <w:color w:val="000000"/>
                <w:sz w:val="18"/>
                <w:szCs w:val="18"/>
              </w:rPr>
              <w:t>Ja</w:t>
            </w:r>
          </w:p>
        </w:tc>
      </w:tr>
    </w:tbl>
    <w:p w14:paraId="07310025"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7618C445" w14:textId="77777777" w:rsidTr="00FD32C9">
        <w:trPr>
          <w:trHeight w:val="199"/>
        </w:trPr>
        <w:tc>
          <w:tcPr>
            <w:tcW w:w="1067" w:type="dxa"/>
            <w:tcBorders>
              <w:top w:val="nil"/>
              <w:left w:val="nil"/>
              <w:bottom w:val="nil"/>
              <w:right w:val="nil"/>
            </w:tcBorders>
            <w:shd w:val="clear" w:color="auto" w:fill="auto"/>
            <w:noWrap/>
            <w:vAlign w:val="bottom"/>
            <w:hideMark/>
          </w:tcPr>
          <w:p w14:paraId="7DDF3B51"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77F3953F"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6B197C8" w14:textId="77777777" w:rsidR="00032A45" w:rsidRPr="000B6907" w:rsidRDefault="00032A45" w:rsidP="00FD32C9">
            <w:pPr>
              <w:rPr>
                <w:rFonts w:ascii="Verdana" w:hAnsi="Verdana" w:cs="Calibri"/>
                <w:color w:val="000000"/>
                <w:sz w:val="18"/>
                <w:szCs w:val="18"/>
              </w:rPr>
            </w:pPr>
          </w:p>
        </w:tc>
      </w:tr>
      <w:tr w:rsidR="00032A45" w:rsidRPr="000B6907" w14:paraId="0B34A057" w14:textId="77777777" w:rsidTr="00FD32C9">
        <w:trPr>
          <w:trHeight w:val="199"/>
        </w:trPr>
        <w:tc>
          <w:tcPr>
            <w:tcW w:w="1067" w:type="dxa"/>
            <w:tcBorders>
              <w:top w:val="nil"/>
              <w:left w:val="nil"/>
              <w:bottom w:val="nil"/>
              <w:right w:val="nil"/>
            </w:tcBorders>
            <w:shd w:val="clear" w:color="auto" w:fill="auto"/>
            <w:noWrap/>
            <w:vAlign w:val="bottom"/>
          </w:tcPr>
          <w:p w14:paraId="2F2E8B7F"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27AA4780"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A85D476" w14:textId="77777777" w:rsidR="00032A45" w:rsidRPr="000B6907" w:rsidRDefault="00032A45" w:rsidP="00FD32C9">
            <w:pPr>
              <w:rPr>
                <w:rFonts w:ascii="Verdana" w:hAnsi="Verdana" w:cs="Calibri"/>
                <w:color w:val="000000"/>
                <w:sz w:val="18"/>
                <w:szCs w:val="18"/>
              </w:rPr>
            </w:pPr>
          </w:p>
        </w:tc>
      </w:tr>
      <w:tr w:rsidR="00032A45" w:rsidRPr="000B6907" w14:paraId="1C974C04"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CF7EB8A"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101</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4E14075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Aanbestedingsdocument (p.4)</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716A7855"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Paragraaf 2.4</w:t>
            </w:r>
          </w:p>
        </w:tc>
      </w:tr>
      <w:tr w:rsidR="00032A45" w:rsidRPr="000B6907" w14:paraId="46DF8E55"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734C0819"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geeft aan dat voor de content migratie het uitgangspunt is dat oude content goed doorzoekbaar moet blijven voor gebruikers en dat het archiefbeheer door DIV nog kan plaatsvinden.</w:t>
            </w:r>
            <w:r w:rsidRPr="000B6907">
              <w:rPr>
                <w:rFonts w:ascii="Verdana" w:hAnsi="Verdana" w:cs="Calibri"/>
                <w:color w:val="000000"/>
                <w:sz w:val="18"/>
                <w:szCs w:val="18"/>
              </w:rPr>
              <w:br/>
            </w:r>
            <w:r w:rsidRPr="000B6907">
              <w:rPr>
                <w:rFonts w:ascii="Verdana" w:hAnsi="Verdana" w:cs="Calibri"/>
                <w:color w:val="000000"/>
                <w:sz w:val="18"/>
                <w:szCs w:val="18"/>
              </w:rPr>
              <w:br/>
              <w:t xml:space="preserve">Om archiefbeheer door DIV op de oude content mogelijk te maken heeft onze voorkeur de oude content te migreren naar de nieuwe oplossing (in plaats van deze content in raadpleegversies van de oude systemen beschikbaar te houden). In hoeverre ziet u dit ook zo? </w:t>
            </w:r>
            <w:r w:rsidRPr="000B6907">
              <w:rPr>
                <w:rFonts w:ascii="Verdana" w:hAnsi="Verdana" w:cs="Calibri"/>
                <w:color w:val="000000"/>
                <w:sz w:val="18"/>
                <w:szCs w:val="18"/>
              </w:rPr>
              <w:br/>
            </w:r>
          </w:p>
        </w:tc>
      </w:tr>
      <w:tr w:rsidR="00032A45" w:rsidRPr="000B6907" w14:paraId="52B0084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9643869"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64D4CC57" w14:textId="2198CC6F"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E26DA9" w:rsidRPr="000B6907">
              <w:rPr>
                <w:rFonts w:ascii="Verdana" w:hAnsi="Verdana" w:cs="Calibri"/>
                <w:i/>
                <w:iCs/>
                <w:color w:val="000000"/>
                <w:sz w:val="18"/>
                <w:szCs w:val="18"/>
              </w:rPr>
              <w:t xml:space="preserve">Dat is een inderdaad een mogelijkheid, maar er zijn wellicht ook andere </w:t>
            </w:r>
            <w:r w:rsidR="00395326" w:rsidRPr="000B6907">
              <w:rPr>
                <w:rFonts w:ascii="Verdana" w:hAnsi="Verdana" w:cs="Calibri"/>
                <w:i/>
                <w:iCs/>
                <w:color w:val="000000"/>
                <w:sz w:val="18"/>
                <w:szCs w:val="18"/>
              </w:rPr>
              <w:t xml:space="preserve">(technische) </w:t>
            </w:r>
            <w:r w:rsidR="00E26DA9" w:rsidRPr="000B6907">
              <w:rPr>
                <w:rFonts w:ascii="Verdana" w:hAnsi="Verdana" w:cs="Calibri"/>
                <w:i/>
                <w:iCs/>
                <w:color w:val="000000"/>
                <w:sz w:val="18"/>
                <w:szCs w:val="18"/>
              </w:rPr>
              <w:t xml:space="preserve">oplossingen </w:t>
            </w:r>
            <w:r w:rsidR="00EF70E4" w:rsidRPr="000B6907">
              <w:rPr>
                <w:rFonts w:ascii="Verdana" w:hAnsi="Verdana" w:cs="Calibri"/>
                <w:i/>
                <w:iCs/>
                <w:color w:val="000000"/>
                <w:sz w:val="18"/>
                <w:szCs w:val="18"/>
              </w:rPr>
              <w:t>waarmee</w:t>
            </w:r>
            <w:r w:rsidR="00E26DA9" w:rsidRPr="000B6907">
              <w:rPr>
                <w:rFonts w:ascii="Verdana" w:hAnsi="Verdana" w:cs="Calibri"/>
                <w:i/>
                <w:iCs/>
                <w:color w:val="000000"/>
                <w:sz w:val="18"/>
                <w:szCs w:val="18"/>
              </w:rPr>
              <w:t xml:space="preserve"> </w:t>
            </w:r>
            <w:r w:rsidR="00EF70E4" w:rsidRPr="000B6907">
              <w:rPr>
                <w:rFonts w:ascii="Verdana" w:hAnsi="Verdana" w:cs="Calibri"/>
                <w:i/>
                <w:iCs/>
                <w:color w:val="000000"/>
                <w:sz w:val="18"/>
                <w:szCs w:val="18"/>
              </w:rPr>
              <w:t xml:space="preserve">ook het beoogd </w:t>
            </w:r>
            <w:r w:rsidR="00E26DA9" w:rsidRPr="000B6907">
              <w:rPr>
                <w:rFonts w:ascii="Verdana" w:hAnsi="Verdana" w:cs="Calibri"/>
                <w:i/>
                <w:iCs/>
                <w:color w:val="000000"/>
                <w:sz w:val="18"/>
                <w:szCs w:val="18"/>
              </w:rPr>
              <w:t xml:space="preserve">resultaat </w:t>
            </w:r>
            <w:r w:rsidR="00EF70E4" w:rsidRPr="000B6907">
              <w:rPr>
                <w:rFonts w:ascii="Verdana" w:hAnsi="Verdana" w:cs="Calibri"/>
                <w:i/>
                <w:iCs/>
                <w:color w:val="000000"/>
                <w:sz w:val="18"/>
                <w:szCs w:val="18"/>
              </w:rPr>
              <w:t>wordt behaald.</w:t>
            </w:r>
          </w:p>
        </w:tc>
      </w:tr>
    </w:tbl>
    <w:p w14:paraId="463ABAD3"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1A820082" w14:textId="77777777" w:rsidTr="00FD32C9">
        <w:trPr>
          <w:trHeight w:val="199"/>
        </w:trPr>
        <w:tc>
          <w:tcPr>
            <w:tcW w:w="1067" w:type="dxa"/>
            <w:tcBorders>
              <w:top w:val="nil"/>
              <w:left w:val="nil"/>
              <w:bottom w:val="nil"/>
              <w:right w:val="nil"/>
            </w:tcBorders>
            <w:shd w:val="clear" w:color="auto" w:fill="auto"/>
            <w:noWrap/>
            <w:vAlign w:val="bottom"/>
            <w:hideMark/>
          </w:tcPr>
          <w:p w14:paraId="561E167B"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5B5140C0"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572DFE4F" w14:textId="77777777" w:rsidR="00032A45" w:rsidRPr="000B6907" w:rsidRDefault="00032A45" w:rsidP="00FD32C9">
            <w:pPr>
              <w:rPr>
                <w:rFonts w:ascii="Verdana" w:hAnsi="Verdana" w:cs="Calibri"/>
                <w:color w:val="000000"/>
                <w:sz w:val="18"/>
                <w:szCs w:val="18"/>
              </w:rPr>
            </w:pPr>
          </w:p>
        </w:tc>
      </w:tr>
      <w:tr w:rsidR="00032A45" w:rsidRPr="000B6907" w14:paraId="066FFF7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85A2C9C"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102</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066E04B0"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45B6874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O6</w:t>
            </w:r>
          </w:p>
        </w:tc>
      </w:tr>
      <w:tr w:rsidR="00032A45" w:rsidRPr="000B6907" w14:paraId="7FD2D37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1A74D52"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Uw open wens O6 luidt: “De oplossing is in staat om vanuit de zaak e-mails te versturen door middel van Microsoft Outlook met in de bijlage geselecteerde documenten uit het DMS.” </w:t>
            </w:r>
            <w:r w:rsidRPr="000B6907">
              <w:rPr>
                <w:rFonts w:ascii="Verdana" w:hAnsi="Verdana" w:cs="Calibri"/>
                <w:color w:val="000000"/>
                <w:sz w:val="18"/>
                <w:szCs w:val="18"/>
              </w:rPr>
              <w:br/>
            </w:r>
          </w:p>
          <w:p w14:paraId="5A4E1043"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Er staat geen expliciete vraag bij deze O-vraag. Wij gaan er echter vanuit dat dit geen “ja/nee-vraag” is. Klopt het dat u als antwoord graag een beschrijving ziet van hoe de aangeboden oplossing de gevraagde functionaliteit ondersteunt?  </w:t>
            </w:r>
            <w:r w:rsidRPr="000B6907">
              <w:rPr>
                <w:rFonts w:ascii="Verdana" w:hAnsi="Verdana" w:cs="Calibri"/>
                <w:color w:val="000000"/>
                <w:sz w:val="18"/>
                <w:szCs w:val="18"/>
              </w:rPr>
              <w:br/>
            </w:r>
          </w:p>
        </w:tc>
      </w:tr>
      <w:tr w:rsidR="00032A45" w:rsidRPr="000B6907" w14:paraId="7E93A54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608A453"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494E14A" w14:textId="1B668B50"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4E413C" w:rsidRPr="000B6907">
              <w:rPr>
                <w:rFonts w:ascii="Verdana" w:hAnsi="Verdana" w:cs="Calibri"/>
                <w:i/>
                <w:iCs/>
                <w:color w:val="000000"/>
                <w:sz w:val="18"/>
                <w:szCs w:val="18"/>
              </w:rPr>
              <w:t> </w:t>
            </w:r>
            <w:r w:rsidR="00BC4A23" w:rsidRPr="000B6907">
              <w:rPr>
                <w:rFonts w:ascii="Verdana" w:hAnsi="Verdana" w:cs="Calibri"/>
                <w:i/>
                <w:iCs/>
                <w:color w:val="000000"/>
                <w:sz w:val="18"/>
                <w:szCs w:val="18"/>
              </w:rPr>
              <w:t xml:space="preserve">Dit klopt, wij zien hier graag een beschrijving hoe </w:t>
            </w:r>
            <w:r w:rsidR="00E21542" w:rsidRPr="000B6907">
              <w:rPr>
                <w:rFonts w:ascii="Verdana" w:hAnsi="Verdana" w:cs="Calibri"/>
                <w:i/>
                <w:iCs/>
                <w:color w:val="000000"/>
                <w:sz w:val="18"/>
                <w:szCs w:val="18"/>
              </w:rPr>
              <w:t xml:space="preserve">en in welke mate </w:t>
            </w:r>
            <w:r w:rsidR="00BC4A23" w:rsidRPr="000B6907">
              <w:rPr>
                <w:rFonts w:ascii="Verdana" w:hAnsi="Verdana" w:cs="Calibri"/>
                <w:i/>
                <w:iCs/>
                <w:color w:val="000000"/>
                <w:sz w:val="18"/>
                <w:szCs w:val="18"/>
              </w:rPr>
              <w:t xml:space="preserve">de oplossing </w:t>
            </w:r>
            <w:r w:rsidR="00E21542" w:rsidRPr="000B6907">
              <w:rPr>
                <w:rFonts w:ascii="Verdana" w:hAnsi="Verdana" w:cs="Calibri"/>
                <w:i/>
                <w:iCs/>
                <w:color w:val="000000"/>
                <w:sz w:val="18"/>
                <w:szCs w:val="18"/>
              </w:rPr>
              <w:t>aan</w:t>
            </w:r>
            <w:r w:rsidR="00BC4A23" w:rsidRPr="000B6907">
              <w:rPr>
                <w:rFonts w:ascii="Verdana" w:hAnsi="Verdana" w:cs="Calibri"/>
                <w:i/>
                <w:iCs/>
                <w:color w:val="000000"/>
                <w:sz w:val="18"/>
                <w:szCs w:val="18"/>
              </w:rPr>
              <w:t xml:space="preserve"> deze wens </w:t>
            </w:r>
            <w:r w:rsidR="00E21542" w:rsidRPr="000B6907">
              <w:rPr>
                <w:rFonts w:ascii="Verdana" w:hAnsi="Verdana" w:cs="Calibri"/>
                <w:i/>
                <w:iCs/>
                <w:color w:val="000000"/>
                <w:sz w:val="18"/>
                <w:szCs w:val="18"/>
              </w:rPr>
              <w:t>invulling kan geven.</w:t>
            </w:r>
          </w:p>
        </w:tc>
      </w:tr>
    </w:tbl>
    <w:p w14:paraId="0137927F" w14:textId="77777777" w:rsidR="00032A45" w:rsidRPr="000B6907" w:rsidRDefault="00032A45" w:rsidP="00032A45">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1C463944" w14:textId="77777777" w:rsidTr="00FD32C9">
        <w:trPr>
          <w:trHeight w:val="199"/>
        </w:trPr>
        <w:tc>
          <w:tcPr>
            <w:tcW w:w="1067" w:type="dxa"/>
            <w:tcBorders>
              <w:top w:val="nil"/>
              <w:left w:val="nil"/>
              <w:bottom w:val="nil"/>
              <w:right w:val="nil"/>
            </w:tcBorders>
            <w:shd w:val="clear" w:color="auto" w:fill="auto"/>
            <w:noWrap/>
            <w:vAlign w:val="bottom"/>
            <w:hideMark/>
          </w:tcPr>
          <w:p w14:paraId="4BFBCA8F"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1596A12D"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4EB1F664" w14:textId="77777777" w:rsidR="00032A45" w:rsidRPr="000B6907" w:rsidRDefault="00032A45" w:rsidP="00FD32C9">
            <w:pPr>
              <w:rPr>
                <w:rFonts w:ascii="Verdana" w:hAnsi="Verdana" w:cs="Calibri"/>
                <w:color w:val="000000"/>
                <w:sz w:val="18"/>
                <w:szCs w:val="18"/>
              </w:rPr>
            </w:pPr>
          </w:p>
        </w:tc>
      </w:tr>
      <w:tr w:rsidR="00032A45" w:rsidRPr="000B6907" w14:paraId="5A3B67E5"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D0F9E80"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103</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6B40623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2004263B"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O21</w:t>
            </w:r>
          </w:p>
        </w:tc>
      </w:tr>
      <w:tr w:rsidR="00032A45" w:rsidRPr="000B6907" w14:paraId="08EB1AF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40D9A74"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 xml:space="preserve">U vraagt on de mogelijkheden om data te ontsluiten op basis van Open Database Connectivity (ODBC). Tegenwoordig zijn er moderne technologieën zoals de Open Data API. </w:t>
            </w:r>
            <w:r w:rsidRPr="000B6907">
              <w:rPr>
                <w:rFonts w:ascii="Verdana" w:hAnsi="Verdana" w:cs="Calibri"/>
                <w:color w:val="000000"/>
                <w:sz w:val="18"/>
                <w:szCs w:val="18"/>
              </w:rPr>
              <w:br/>
            </w:r>
            <w:r w:rsidRPr="000B6907">
              <w:rPr>
                <w:rFonts w:ascii="Verdana" w:hAnsi="Verdana" w:cs="Calibri"/>
                <w:color w:val="000000"/>
                <w:sz w:val="18"/>
                <w:szCs w:val="18"/>
              </w:rPr>
              <w:br/>
              <w:t xml:space="preserve">In hoeverre wordt de beantwoording van deze vraag beoordeeld op basis van de toch ietwat verouderde ODBC-technologie? </w:t>
            </w:r>
            <w:r w:rsidRPr="000B6907">
              <w:rPr>
                <w:rFonts w:ascii="Verdana" w:hAnsi="Verdana" w:cs="Calibri"/>
                <w:color w:val="000000"/>
                <w:sz w:val="18"/>
                <w:szCs w:val="18"/>
              </w:rPr>
              <w:br/>
            </w:r>
          </w:p>
        </w:tc>
      </w:tr>
      <w:tr w:rsidR="00032A45" w:rsidRPr="000B6907" w14:paraId="22DAA60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E75A8B4"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2D5E5B8" w14:textId="42E79A95" w:rsidR="00032A45" w:rsidRPr="000B6907" w:rsidRDefault="00A140E9" w:rsidP="00FD32C9">
            <w:pPr>
              <w:rPr>
                <w:rFonts w:ascii="Verdana" w:hAnsi="Verdana" w:cs="Calibri"/>
                <w:i/>
                <w:iCs/>
                <w:color w:val="000000"/>
                <w:sz w:val="18"/>
                <w:szCs w:val="18"/>
              </w:rPr>
            </w:pPr>
            <w:r w:rsidRPr="000B6907">
              <w:rPr>
                <w:rFonts w:ascii="Verdana" w:hAnsi="Verdana" w:cs="Calibri"/>
                <w:i/>
                <w:iCs/>
                <w:color w:val="000000"/>
                <w:sz w:val="18"/>
                <w:szCs w:val="18"/>
              </w:rPr>
              <w:t>ODBC wordt al toegepast binnen Waalwijk</w:t>
            </w:r>
            <w:r w:rsidR="00512B22" w:rsidRPr="000B6907">
              <w:rPr>
                <w:rFonts w:ascii="Verdana" w:hAnsi="Verdana" w:cs="Calibri"/>
                <w:i/>
                <w:iCs/>
                <w:color w:val="000000"/>
                <w:sz w:val="18"/>
                <w:szCs w:val="18"/>
              </w:rPr>
              <w:t xml:space="preserve"> en werkt in principe altijd</w:t>
            </w:r>
            <w:r w:rsidRPr="000B6907">
              <w:rPr>
                <w:rFonts w:ascii="Verdana" w:hAnsi="Verdana" w:cs="Calibri"/>
                <w:i/>
                <w:iCs/>
                <w:color w:val="000000"/>
                <w:sz w:val="18"/>
                <w:szCs w:val="18"/>
              </w:rPr>
              <w:t xml:space="preserve">. </w:t>
            </w:r>
            <w:r w:rsidR="00D2797B" w:rsidRPr="000B6907">
              <w:rPr>
                <w:rFonts w:ascii="Verdana" w:hAnsi="Verdana" w:cs="Calibri"/>
                <w:i/>
                <w:iCs/>
                <w:color w:val="000000"/>
                <w:sz w:val="18"/>
                <w:szCs w:val="18"/>
              </w:rPr>
              <w:t xml:space="preserve">Open data api zijn </w:t>
            </w:r>
            <w:r w:rsidR="00512B22" w:rsidRPr="000B6907">
              <w:rPr>
                <w:rFonts w:ascii="Verdana" w:hAnsi="Verdana" w:cs="Calibri"/>
                <w:i/>
                <w:iCs/>
                <w:color w:val="000000"/>
                <w:sz w:val="18"/>
                <w:szCs w:val="18"/>
              </w:rPr>
              <w:t xml:space="preserve">op zich </w:t>
            </w:r>
            <w:r w:rsidR="00D2797B" w:rsidRPr="000B6907">
              <w:rPr>
                <w:rFonts w:ascii="Verdana" w:hAnsi="Verdana" w:cs="Calibri"/>
                <w:i/>
                <w:iCs/>
                <w:color w:val="000000"/>
                <w:sz w:val="18"/>
                <w:szCs w:val="18"/>
              </w:rPr>
              <w:t>ook toegestaan</w:t>
            </w:r>
            <w:r w:rsidR="001B500F" w:rsidRPr="000B6907">
              <w:rPr>
                <w:rFonts w:ascii="Verdana" w:hAnsi="Verdana" w:cs="Calibri"/>
                <w:i/>
                <w:iCs/>
                <w:color w:val="000000"/>
                <w:sz w:val="18"/>
                <w:szCs w:val="18"/>
              </w:rPr>
              <w:t xml:space="preserve"> maar heeft niet onze voorkeur omdat hiervoor aanvullende werkzaamheden nodig zijn aan de SAS applicatie</w:t>
            </w:r>
            <w:r w:rsidR="002133EC" w:rsidRPr="000B6907">
              <w:rPr>
                <w:rFonts w:ascii="Verdana" w:hAnsi="Verdana" w:cs="Calibri"/>
                <w:i/>
                <w:iCs/>
                <w:color w:val="000000"/>
                <w:sz w:val="18"/>
                <w:szCs w:val="18"/>
              </w:rPr>
              <w:t xml:space="preserve"> en </w:t>
            </w:r>
            <w:r w:rsidR="00B6285E" w:rsidRPr="000B6907">
              <w:rPr>
                <w:rFonts w:ascii="Verdana" w:hAnsi="Verdana" w:cs="Calibri"/>
                <w:i/>
                <w:iCs/>
                <w:color w:val="000000"/>
                <w:sz w:val="18"/>
                <w:szCs w:val="18"/>
              </w:rPr>
              <w:t>beheer noodzakelijk is</w:t>
            </w:r>
            <w:r w:rsidR="00115624" w:rsidRPr="000B6907">
              <w:rPr>
                <w:rFonts w:ascii="Verdana" w:hAnsi="Verdana" w:cs="Calibri"/>
                <w:i/>
                <w:iCs/>
                <w:color w:val="000000"/>
                <w:sz w:val="18"/>
                <w:szCs w:val="18"/>
              </w:rPr>
              <w:t xml:space="preserve">. Het gaat de gemeente er vooral om dat de database voor BI-tools eenvoudig toegankelijk is </w:t>
            </w:r>
            <w:r w:rsidR="00512B22" w:rsidRPr="000B6907">
              <w:rPr>
                <w:rFonts w:ascii="Verdana" w:hAnsi="Verdana" w:cs="Calibri"/>
                <w:i/>
                <w:iCs/>
                <w:color w:val="000000"/>
                <w:sz w:val="18"/>
                <w:szCs w:val="18"/>
              </w:rPr>
              <w:t>zodat deze volledig</w:t>
            </w:r>
            <w:r w:rsidR="00DB4C11" w:rsidRPr="000B6907">
              <w:rPr>
                <w:rFonts w:ascii="Verdana" w:hAnsi="Verdana" w:cs="Calibri"/>
                <w:i/>
                <w:iCs/>
                <w:color w:val="000000"/>
                <w:sz w:val="18"/>
                <w:szCs w:val="18"/>
              </w:rPr>
              <w:t xml:space="preserve"> (</w:t>
            </w:r>
            <w:r w:rsidR="002133EC" w:rsidRPr="000B6907">
              <w:rPr>
                <w:rFonts w:ascii="Verdana" w:hAnsi="Verdana" w:cs="Calibri"/>
                <w:i/>
                <w:iCs/>
                <w:color w:val="000000"/>
                <w:sz w:val="18"/>
                <w:szCs w:val="18"/>
              </w:rPr>
              <w:t>en snel</w:t>
            </w:r>
            <w:r w:rsidR="00DB4C11" w:rsidRPr="000B6907">
              <w:rPr>
                <w:rFonts w:ascii="Verdana" w:hAnsi="Verdana" w:cs="Calibri"/>
                <w:i/>
                <w:iCs/>
                <w:color w:val="000000"/>
                <w:sz w:val="18"/>
                <w:szCs w:val="18"/>
              </w:rPr>
              <w:t>)</w:t>
            </w:r>
            <w:r w:rsidR="00115624" w:rsidRPr="000B6907">
              <w:rPr>
                <w:rFonts w:ascii="Verdana" w:hAnsi="Verdana" w:cs="Calibri"/>
                <w:i/>
                <w:iCs/>
                <w:color w:val="000000"/>
                <w:sz w:val="18"/>
                <w:szCs w:val="18"/>
              </w:rPr>
              <w:t xml:space="preserve"> dagelijks bevraagd</w:t>
            </w:r>
            <w:r w:rsidR="0010667E" w:rsidRPr="000B6907">
              <w:rPr>
                <w:rFonts w:ascii="Verdana" w:hAnsi="Verdana" w:cs="Calibri"/>
                <w:i/>
                <w:iCs/>
                <w:color w:val="000000"/>
                <w:sz w:val="18"/>
                <w:szCs w:val="18"/>
              </w:rPr>
              <w:t>/uitgelezen</w:t>
            </w:r>
            <w:r w:rsidR="00115624" w:rsidRPr="000B6907">
              <w:rPr>
                <w:rFonts w:ascii="Verdana" w:hAnsi="Verdana" w:cs="Calibri"/>
                <w:i/>
                <w:iCs/>
                <w:color w:val="000000"/>
                <w:sz w:val="18"/>
                <w:szCs w:val="18"/>
              </w:rPr>
              <w:t xml:space="preserve"> kan worden.</w:t>
            </w:r>
          </w:p>
        </w:tc>
      </w:tr>
      <w:tr w:rsidR="00032A45" w:rsidRPr="000B6907" w14:paraId="5F5DD59A" w14:textId="77777777" w:rsidTr="00FD32C9">
        <w:trPr>
          <w:trHeight w:val="199"/>
        </w:trPr>
        <w:tc>
          <w:tcPr>
            <w:tcW w:w="1067" w:type="dxa"/>
            <w:tcBorders>
              <w:top w:val="nil"/>
              <w:left w:val="nil"/>
              <w:bottom w:val="nil"/>
              <w:right w:val="nil"/>
            </w:tcBorders>
            <w:shd w:val="clear" w:color="auto" w:fill="auto"/>
            <w:noWrap/>
            <w:vAlign w:val="bottom"/>
            <w:hideMark/>
          </w:tcPr>
          <w:p w14:paraId="391F25E4" w14:textId="77777777" w:rsidR="00032A45" w:rsidRPr="000B6907" w:rsidRDefault="00032A45" w:rsidP="00FD32C9">
            <w:pPr>
              <w:rPr>
                <w:rFonts w:ascii="Verdana" w:hAnsi="Verdana" w:cs="Calibri"/>
                <w:color w:val="000000"/>
                <w:sz w:val="18"/>
                <w:szCs w:val="18"/>
              </w:rPr>
            </w:pPr>
            <w:r w:rsidRPr="000B6907">
              <w:rPr>
                <w:rFonts w:ascii="Verdana" w:hAnsi="Verdana"/>
                <w:sz w:val="18"/>
                <w:szCs w:val="18"/>
              </w:rPr>
              <w:br/>
            </w:r>
          </w:p>
        </w:tc>
        <w:tc>
          <w:tcPr>
            <w:tcW w:w="3673" w:type="dxa"/>
            <w:tcBorders>
              <w:top w:val="nil"/>
              <w:left w:val="nil"/>
              <w:bottom w:val="nil"/>
              <w:right w:val="nil"/>
            </w:tcBorders>
            <w:shd w:val="clear" w:color="auto" w:fill="auto"/>
            <w:noWrap/>
            <w:vAlign w:val="bottom"/>
            <w:hideMark/>
          </w:tcPr>
          <w:p w14:paraId="7AFD7823"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68F6CE86" w14:textId="77777777" w:rsidR="00032A45" w:rsidRPr="000B6907" w:rsidRDefault="00032A45" w:rsidP="00FD32C9">
            <w:pPr>
              <w:rPr>
                <w:rFonts w:ascii="Verdana" w:hAnsi="Verdana" w:cs="Calibri"/>
                <w:color w:val="000000"/>
                <w:sz w:val="18"/>
                <w:szCs w:val="18"/>
              </w:rPr>
            </w:pPr>
          </w:p>
        </w:tc>
      </w:tr>
      <w:tr w:rsidR="00032A45" w:rsidRPr="000B6907" w14:paraId="68531269"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DD85681"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 xml:space="preserve">Vraag </w:t>
            </w:r>
            <w:r w:rsidR="00247BE1" w:rsidRPr="000B6907">
              <w:rPr>
                <w:rFonts w:ascii="Verdana" w:hAnsi="Verdana" w:cs="Calibri"/>
                <w:b/>
                <w:bCs/>
                <w:color w:val="000000"/>
                <w:sz w:val="18"/>
                <w:szCs w:val="18"/>
              </w:rPr>
              <w:t>104</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5F7B595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1A20686E"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O18(de eerste)</w:t>
            </w:r>
          </w:p>
        </w:tc>
      </w:tr>
      <w:tr w:rsidR="00032A45" w:rsidRPr="000B6907" w14:paraId="5F3B6C73"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5F626CD"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eist dat de KCS-oplossing de beschikbaarheid van medewerkers kan tonen (obv beschikbaarheid in de Outlook agenda). U geeft aan dat dit in de demonstratie getoond moet worden.</w:t>
            </w:r>
            <w:r w:rsidRPr="000B6907">
              <w:rPr>
                <w:rFonts w:ascii="Verdana" w:hAnsi="Verdana" w:cs="Calibri"/>
                <w:color w:val="000000"/>
                <w:sz w:val="18"/>
                <w:szCs w:val="18"/>
              </w:rPr>
              <w:br/>
            </w:r>
            <w:r w:rsidRPr="000B6907">
              <w:rPr>
                <w:rFonts w:ascii="Verdana" w:hAnsi="Verdana" w:cs="Calibri"/>
                <w:color w:val="000000"/>
                <w:sz w:val="18"/>
                <w:szCs w:val="18"/>
              </w:rPr>
              <w:br/>
              <w:t xml:space="preserve">Mooi dat u dit vraagt, want wij zijn momenteel druk bezig om deze koppeling te realiseren. We kunnen echter niet garanderen dat de koppeling op het geplande demo-moment al klaar is. Gaat u ermee akkoord als we deze integratie bij de implementatie voor u beschikbaar hebben en het tonen van deze functionaliteit buiten de scope van de demonstratie valt?  </w:t>
            </w:r>
            <w:r w:rsidRPr="000B6907">
              <w:rPr>
                <w:rFonts w:ascii="Verdana" w:hAnsi="Verdana" w:cs="Calibri"/>
                <w:color w:val="000000"/>
                <w:sz w:val="18"/>
                <w:szCs w:val="18"/>
              </w:rPr>
              <w:br/>
            </w:r>
          </w:p>
        </w:tc>
      </w:tr>
      <w:tr w:rsidR="00032A45" w:rsidRPr="000B6907" w14:paraId="4DCF5E0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5BC59CA"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5CD3DFA" w14:textId="08F951A7" w:rsidR="00032A45" w:rsidRPr="000B6907" w:rsidRDefault="00D643FA" w:rsidP="00FD32C9">
            <w:pPr>
              <w:rPr>
                <w:rFonts w:ascii="Verdana" w:hAnsi="Verdana" w:cs="Calibri"/>
                <w:i/>
                <w:iCs/>
                <w:color w:val="000000"/>
                <w:sz w:val="18"/>
                <w:szCs w:val="18"/>
              </w:rPr>
            </w:pPr>
            <w:r w:rsidRPr="000B6907">
              <w:rPr>
                <w:rFonts w:ascii="Verdana" w:hAnsi="Verdana" w:cs="Calibri"/>
                <w:i/>
                <w:iCs/>
                <w:color w:val="000000"/>
                <w:sz w:val="18"/>
                <w:szCs w:val="18"/>
              </w:rPr>
              <w:t>Op de eerste plaats is dit geen eis. Alle O-vragen (welke beoordeeld worden) zijn wensen welke we uitvragen.</w:t>
            </w:r>
            <w:r w:rsidR="000C2D7A" w:rsidRPr="000B6907">
              <w:rPr>
                <w:rFonts w:ascii="Verdana" w:hAnsi="Verdana" w:cs="Calibri"/>
                <w:i/>
                <w:iCs/>
                <w:color w:val="000000"/>
                <w:sz w:val="18"/>
                <w:szCs w:val="18"/>
              </w:rPr>
              <w:t xml:space="preserve"> Verder </w:t>
            </w:r>
            <w:r w:rsidR="00700C2E" w:rsidRPr="000B6907">
              <w:rPr>
                <w:rFonts w:ascii="Verdana" w:hAnsi="Verdana" w:cs="Calibri"/>
                <w:i/>
                <w:iCs/>
                <w:color w:val="000000"/>
                <w:sz w:val="18"/>
                <w:szCs w:val="18"/>
              </w:rPr>
              <w:t xml:space="preserve">moet </w:t>
            </w:r>
            <w:r w:rsidR="000C2D7A" w:rsidRPr="000B6907">
              <w:rPr>
                <w:rFonts w:ascii="Verdana" w:hAnsi="Verdana" w:cs="Calibri"/>
                <w:i/>
                <w:iCs/>
                <w:color w:val="000000"/>
                <w:sz w:val="18"/>
                <w:szCs w:val="18"/>
              </w:rPr>
              <w:t xml:space="preserve">de functionaliteit volledig werkend </w:t>
            </w:r>
            <w:r w:rsidR="00700C2E" w:rsidRPr="000B6907">
              <w:rPr>
                <w:rFonts w:ascii="Verdana" w:hAnsi="Verdana" w:cs="Calibri"/>
                <w:i/>
                <w:iCs/>
                <w:color w:val="000000"/>
                <w:sz w:val="18"/>
                <w:szCs w:val="18"/>
              </w:rPr>
              <w:t>bij de demonstratie</w:t>
            </w:r>
            <w:r w:rsidR="00F51C57" w:rsidRPr="000B6907">
              <w:rPr>
                <w:rFonts w:ascii="Verdana" w:hAnsi="Verdana" w:cs="Calibri"/>
                <w:i/>
                <w:iCs/>
                <w:color w:val="000000"/>
                <w:sz w:val="18"/>
                <w:szCs w:val="18"/>
              </w:rPr>
              <w:t xml:space="preserve"> gedemonstreerd </w:t>
            </w:r>
            <w:r w:rsidR="004E6B56" w:rsidRPr="000B6907">
              <w:rPr>
                <w:rFonts w:ascii="Verdana" w:hAnsi="Verdana" w:cs="Calibri"/>
                <w:i/>
                <w:iCs/>
                <w:color w:val="000000"/>
                <w:sz w:val="18"/>
                <w:szCs w:val="18"/>
              </w:rPr>
              <w:t>worden om hieraan punten te kunnen toekennen.</w:t>
            </w:r>
          </w:p>
        </w:tc>
      </w:tr>
    </w:tbl>
    <w:p w14:paraId="275669CA" w14:textId="77777777" w:rsidR="00032A45" w:rsidRPr="000B6907" w:rsidRDefault="00032A45" w:rsidP="00032A45">
      <w:pPr>
        <w:rPr>
          <w:rFonts w:ascii="Verdana" w:hAnsi="Verdana"/>
          <w:b/>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023F41FD" w14:textId="77777777" w:rsidTr="00FD32C9">
        <w:trPr>
          <w:trHeight w:val="199"/>
        </w:trPr>
        <w:tc>
          <w:tcPr>
            <w:tcW w:w="1067" w:type="dxa"/>
            <w:tcBorders>
              <w:top w:val="nil"/>
              <w:left w:val="nil"/>
              <w:bottom w:val="nil"/>
              <w:right w:val="nil"/>
            </w:tcBorders>
            <w:shd w:val="clear" w:color="auto" w:fill="auto"/>
            <w:noWrap/>
            <w:vAlign w:val="bottom"/>
            <w:hideMark/>
          </w:tcPr>
          <w:p w14:paraId="140C46C8" w14:textId="77777777" w:rsidR="00032A45" w:rsidRDefault="00032A45" w:rsidP="00FD32C9">
            <w:pPr>
              <w:rPr>
                <w:rFonts w:ascii="Verdana" w:hAnsi="Verdana" w:cs="Calibri"/>
                <w:color w:val="000000"/>
                <w:sz w:val="18"/>
                <w:szCs w:val="18"/>
              </w:rPr>
            </w:pPr>
          </w:p>
          <w:p w14:paraId="360425E6" w14:textId="77777777" w:rsidR="000B6907" w:rsidRDefault="000B6907" w:rsidP="00FD32C9">
            <w:pPr>
              <w:rPr>
                <w:rFonts w:ascii="Verdana" w:hAnsi="Verdana" w:cs="Calibri"/>
                <w:color w:val="000000"/>
                <w:sz w:val="18"/>
                <w:szCs w:val="18"/>
              </w:rPr>
            </w:pPr>
          </w:p>
          <w:p w14:paraId="392535E9" w14:textId="77777777" w:rsidR="000B6907" w:rsidRPr="000B6907" w:rsidRDefault="000B6907"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63920914"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74733182" w14:textId="77777777" w:rsidR="00032A45" w:rsidRPr="000B6907" w:rsidRDefault="00032A45" w:rsidP="00FD32C9">
            <w:pPr>
              <w:rPr>
                <w:rFonts w:ascii="Verdana" w:hAnsi="Verdana" w:cs="Calibri"/>
                <w:color w:val="000000"/>
                <w:sz w:val="18"/>
                <w:szCs w:val="18"/>
              </w:rPr>
            </w:pPr>
          </w:p>
        </w:tc>
      </w:tr>
      <w:tr w:rsidR="00032A45" w:rsidRPr="000B6907" w14:paraId="4D99216B"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FD340D4" w14:textId="77777777" w:rsidR="00032A45"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Vraag 105</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66AEE84"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7F4D2533"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E2</w:t>
            </w:r>
          </w:p>
        </w:tc>
      </w:tr>
      <w:tr w:rsidR="00032A45" w:rsidRPr="000B6907" w14:paraId="110D09C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6A3E482"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In verband met uw eisen en wensen op het gebied van klantcontact overwegen wij om u voor deze component een taakspecifieke applicatie aan te bieden. Dit omdat u in de eisen en wensen over het klantcontactsysteem het vaak specifiek over “de KCS-oplossing” heeft wat een losse component zou kunnen impliceren. De oplossing die we zouden kunnen aanbieden heeft een afwijkende gebruikers- en beheerinterfase, passend bij de specifieke taak voor uw medewerkers op het KCS. Dit voldoet dus niet geheel aan uw Eis E2. Staat u open voor een dergelijke oplossingsrichting?</w:t>
            </w:r>
            <w:r w:rsidRPr="000B6907">
              <w:rPr>
                <w:rFonts w:ascii="Verdana" w:hAnsi="Verdana" w:cs="Calibri"/>
                <w:color w:val="000000"/>
                <w:sz w:val="18"/>
                <w:szCs w:val="18"/>
              </w:rPr>
              <w:br/>
            </w:r>
          </w:p>
          <w:p w14:paraId="58821283"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En zo ja, mogen we er dan van uit gaan dat dit niet resulteert in een lagere beoordeling op hieraan gerelateerde open wensen? Dit in het kader van het creëren van een gelijk speelveld voor alle aanbieders?</w:t>
            </w:r>
            <w:r w:rsidRPr="000B6907">
              <w:rPr>
                <w:rFonts w:ascii="Verdana" w:hAnsi="Verdana" w:cs="Calibri"/>
                <w:color w:val="000000"/>
                <w:sz w:val="18"/>
                <w:szCs w:val="18"/>
              </w:rPr>
              <w:br/>
            </w:r>
          </w:p>
        </w:tc>
      </w:tr>
      <w:tr w:rsidR="00032A45" w:rsidRPr="000B6907" w14:paraId="38A0728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C3CD722"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51603E7" w14:textId="0B809BF0" w:rsidR="00032A45" w:rsidRPr="000B6907" w:rsidRDefault="00E4282A" w:rsidP="00FD32C9">
            <w:pPr>
              <w:rPr>
                <w:rFonts w:ascii="Verdana" w:hAnsi="Verdana" w:cs="Calibri"/>
                <w:i/>
                <w:iCs/>
                <w:color w:val="000000"/>
                <w:sz w:val="18"/>
                <w:szCs w:val="18"/>
              </w:rPr>
            </w:pPr>
            <w:r w:rsidRPr="000B6907">
              <w:rPr>
                <w:rFonts w:ascii="Verdana" w:hAnsi="Verdana" w:cs="Calibri"/>
                <w:i/>
                <w:iCs/>
                <w:color w:val="000000"/>
                <w:sz w:val="18"/>
                <w:szCs w:val="18"/>
              </w:rPr>
              <w:t>Nee, het mag geen</w:t>
            </w:r>
            <w:r w:rsidR="007B7123" w:rsidRPr="000B6907">
              <w:rPr>
                <w:rFonts w:ascii="Verdana" w:hAnsi="Verdana" w:cs="Calibri"/>
                <w:i/>
                <w:iCs/>
                <w:color w:val="000000"/>
                <w:sz w:val="18"/>
                <w:szCs w:val="18"/>
              </w:rPr>
              <w:t xml:space="preserve"> “los staande” </w:t>
            </w:r>
            <w:r w:rsidRPr="000B6907">
              <w:rPr>
                <w:rFonts w:ascii="Verdana" w:hAnsi="Verdana" w:cs="Calibri"/>
                <w:i/>
                <w:iCs/>
                <w:color w:val="000000"/>
                <w:sz w:val="18"/>
                <w:szCs w:val="18"/>
              </w:rPr>
              <w:t>apart</w:t>
            </w:r>
            <w:r w:rsidR="004B0FC9" w:rsidRPr="000B6907">
              <w:rPr>
                <w:rFonts w:ascii="Verdana" w:hAnsi="Verdana" w:cs="Calibri"/>
                <w:i/>
                <w:iCs/>
                <w:color w:val="000000"/>
                <w:sz w:val="18"/>
                <w:szCs w:val="18"/>
              </w:rPr>
              <w:t>e taakspecifieke applicatie zijn</w:t>
            </w:r>
            <w:r w:rsidR="009C05A5" w:rsidRPr="000B6907">
              <w:rPr>
                <w:rFonts w:ascii="Verdana" w:hAnsi="Verdana" w:cs="Calibri"/>
                <w:i/>
                <w:iCs/>
                <w:color w:val="000000"/>
                <w:sz w:val="18"/>
                <w:szCs w:val="18"/>
              </w:rPr>
              <w:t xml:space="preserve"> waarbij koppelvlakken nodig zijn voor de uitwisseling van gegevens</w:t>
            </w:r>
            <w:r w:rsidR="004B0FC9" w:rsidRPr="000B6907">
              <w:rPr>
                <w:rFonts w:ascii="Verdana" w:hAnsi="Verdana" w:cs="Calibri"/>
                <w:i/>
                <w:iCs/>
                <w:color w:val="000000"/>
                <w:sz w:val="18"/>
                <w:szCs w:val="18"/>
              </w:rPr>
              <w:t>. Wel is het toegestaan dat</w:t>
            </w:r>
            <w:r w:rsidR="00404AAA" w:rsidRPr="000B6907">
              <w:rPr>
                <w:rFonts w:ascii="Verdana" w:hAnsi="Verdana" w:cs="Calibri"/>
                <w:i/>
                <w:iCs/>
                <w:color w:val="000000"/>
                <w:sz w:val="18"/>
                <w:szCs w:val="18"/>
              </w:rPr>
              <w:t xml:space="preserve"> het bijvoorbeeld</w:t>
            </w:r>
            <w:r w:rsidR="004B0FC9" w:rsidRPr="000B6907">
              <w:rPr>
                <w:rFonts w:ascii="Verdana" w:hAnsi="Verdana" w:cs="Calibri"/>
                <w:i/>
                <w:iCs/>
                <w:color w:val="000000"/>
                <w:sz w:val="18"/>
                <w:szCs w:val="18"/>
              </w:rPr>
              <w:t xml:space="preserve"> een module </w:t>
            </w:r>
            <w:r w:rsidR="007C6CB3" w:rsidRPr="000B6907">
              <w:rPr>
                <w:rFonts w:ascii="Verdana" w:hAnsi="Verdana" w:cs="Calibri"/>
                <w:i/>
                <w:iCs/>
                <w:color w:val="000000"/>
                <w:sz w:val="18"/>
                <w:szCs w:val="18"/>
              </w:rPr>
              <w:t xml:space="preserve">betreft </w:t>
            </w:r>
            <w:r w:rsidR="004B0FC9" w:rsidRPr="000B6907">
              <w:rPr>
                <w:rFonts w:ascii="Verdana" w:hAnsi="Verdana" w:cs="Calibri"/>
                <w:i/>
                <w:iCs/>
                <w:color w:val="000000"/>
                <w:sz w:val="18"/>
                <w:szCs w:val="18"/>
              </w:rPr>
              <w:t>binnen een totaal oplossing</w:t>
            </w:r>
            <w:r w:rsidR="00AF5F37" w:rsidRPr="000B6907">
              <w:rPr>
                <w:rFonts w:ascii="Verdana" w:hAnsi="Verdana" w:cs="Calibri"/>
                <w:i/>
                <w:iCs/>
                <w:color w:val="000000"/>
                <w:sz w:val="18"/>
                <w:szCs w:val="18"/>
              </w:rPr>
              <w:t>.</w:t>
            </w:r>
            <w:r w:rsidR="00852955" w:rsidRPr="000B6907">
              <w:rPr>
                <w:rFonts w:ascii="Verdana" w:hAnsi="Verdana" w:cs="Calibri"/>
                <w:i/>
                <w:iCs/>
                <w:color w:val="000000"/>
                <w:sz w:val="18"/>
                <w:szCs w:val="18"/>
              </w:rPr>
              <w:t xml:space="preserve"> De userinterface </w:t>
            </w:r>
            <w:r w:rsidR="00543CFB" w:rsidRPr="000B6907">
              <w:rPr>
                <w:rFonts w:ascii="Verdana" w:hAnsi="Verdana" w:cs="Calibri"/>
                <w:i/>
                <w:iCs/>
                <w:color w:val="000000"/>
                <w:sz w:val="18"/>
                <w:szCs w:val="18"/>
              </w:rPr>
              <w:t xml:space="preserve">kan (mag) daarbij </w:t>
            </w:r>
            <w:r w:rsidR="00852955" w:rsidRPr="000B6907">
              <w:rPr>
                <w:rFonts w:ascii="Verdana" w:hAnsi="Verdana" w:cs="Calibri"/>
                <w:i/>
                <w:iCs/>
                <w:color w:val="000000"/>
                <w:sz w:val="18"/>
                <w:szCs w:val="18"/>
              </w:rPr>
              <w:t>voor het KCS afwijken</w:t>
            </w:r>
            <w:r w:rsidR="00543CFB" w:rsidRPr="000B6907">
              <w:rPr>
                <w:rFonts w:ascii="Verdana" w:hAnsi="Verdana" w:cs="Calibri"/>
                <w:i/>
                <w:iCs/>
                <w:color w:val="000000"/>
                <w:sz w:val="18"/>
                <w:szCs w:val="18"/>
              </w:rPr>
              <w:t>.</w:t>
            </w:r>
          </w:p>
        </w:tc>
      </w:tr>
    </w:tbl>
    <w:p w14:paraId="7E55CAE7" w14:textId="582EA7B8" w:rsidR="00032A45" w:rsidRPr="000B6907" w:rsidRDefault="00032A45" w:rsidP="00032A45">
      <w:pPr>
        <w:rPr>
          <w:rFonts w:ascii="Verdana" w:hAnsi="Verdana"/>
          <w:b/>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673"/>
        <w:gridCol w:w="5047"/>
      </w:tblGrid>
      <w:tr w:rsidR="00032A45" w:rsidRPr="000B6907" w14:paraId="5E1A0EE0" w14:textId="77777777" w:rsidTr="00FD32C9">
        <w:trPr>
          <w:trHeight w:val="199"/>
        </w:trPr>
        <w:tc>
          <w:tcPr>
            <w:tcW w:w="1067" w:type="dxa"/>
            <w:tcBorders>
              <w:top w:val="nil"/>
              <w:left w:val="nil"/>
              <w:bottom w:val="nil"/>
              <w:right w:val="nil"/>
            </w:tcBorders>
            <w:shd w:val="clear" w:color="auto" w:fill="auto"/>
            <w:noWrap/>
            <w:vAlign w:val="bottom"/>
            <w:hideMark/>
          </w:tcPr>
          <w:p w14:paraId="3C55EC6A" w14:textId="77777777" w:rsidR="00032A45" w:rsidRPr="000B6907" w:rsidRDefault="00032A45" w:rsidP="00FD32C9">
            <w:pPr>
              <w:rPr>
                <w:rFonts w:ascii="Verdana" w:hAnsi="Verdana" w:cs="Calibri"/>
                <w:color w:val="000000"/>
                <w:sz w:val="18"/>
                <w:szCs w:val="18"/>
              </w:rPr>
            </w:pPr>
          </w:p>
        </w:tc>
        <w:tc>
          <w:tcPr>
            <w:tcW w:w="3673" w:type="dxa"/>
            <w:tcBorders>
              <w:top w:val="nil"/>
              <w:left w:val="nil"/>
              <w:bottom w:val="nil"/>
              <w:right w:val="nil"/>
            </w:tcBorders>
            <w:shd w:val="clear" w:color="auto" w:fill="auto"/>
            <w:noWrap/>
            <w:vAlign w:val="bottom"/>
            <w:hideMark/>
          </w:tcPr>
          <w:p w14:paraId="475B78F2" w14:textId="77777777" w:rsidR="00032A45" w:rsidRPr="000B6907" w:rsidRDefault="00032A45" w:rsidP="00FD32C9">
            <w:pPr>
              <w:rPr>
                <w:rFonts w:ascii="Verdana" w:hAnsi="Verdana" w:cs="Calibri"/>
                <w:color w:val="000000"/>
                <w:sz w:val="18"/>
                <w:szCs w:val="18"/>
              </w:rPr>
            </w:pPr>
          </w:p>
        </w:tc>
        <w:tc>
          <w:tcPr>
            <w:tcW w:w="5047" w:type="dxa"/>
            <w:tcBorders>
              <w:top w:val="nil"/>
              <w:left w:val="nil"/>
              <w:bottom w:val="nil"/>
              <w:right w:val="nil"/>
            </w:tcBorders>
            <w:shd w:val="clear" w:color="auto" w:fill="auto"/>
            <w:noWrap/>
            <w:vAlign w:val="bottom"/>
            <w:hideMark/>
          </w:tcPr>
          <w:p w14:paraId="1B3BBEF9" w14:textId="77777777" w:rsidR="00032A45" w:rsidRPr="000B6907" w:rsidRDefault="00032A45" w:rsidP="00FD32C9">
            <w:pPr>
              <w:rPr>
                <w:rFonts w:ascii="Verdana" w:hAnsi="Verdana" w:cs="Calibri"/>
                <w:color w:val="000000"/>
                <w:sz w:val="18"/>
                <w:szCs w:val="18"/>
              </w:rPr>
            </w:pPr>
          </w:p>
        </w:tc>
      </w:tr>
      <w:tr w:rsidR="00032A45" w:rsidRPr="000B6907" w14:paraId="406D1A53"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8B99EF6" w14:textId="77777777" w:rsidR="00032A45"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106</w:t>
            </w:r>
          </w:p>
        </w:tc>
        <w:tc>
          <w:tcPr>
            <w:tcW w:w="3673" w:type="dxa"/>
            <w:tcBorders>
              <w:top w:val="single" w:sz="8" w:space="0" w:color="auto"/>
              <w:left w:val="nil"/>
              <w:bottom w:val="single" w:sz="8" w:space="0" w:color="auto"/>
              <w:right w:val="single" w:sz="8" w:space="0" w:color="auto"/>
            </w:tcBorders>
            <w:shd w:val="clear" w:color="000000" w:fill="DDDDDD"/>
            <w:vAlign w:val="center"/>
            <w:hideMark/>
          </w:tcPr>
          <w:p w14:paraId="7414194F"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PvE</w:t>
            </w:r>
          </w:p>
        </w:tc>
        <w:tc>
          <w:tcPr>
            <w:tcW w:w="5047" w:type="dxa"/>
            <w:tcBorders>
              <w:top w:val="single" w:sz="8" w:space="0" w:color="auto"/>
              <w:left w:val="nil"/>
              <w:bottom w:val="single" w:sz="8" w:space="0" w:color="auto"/>
              <w:right w:val="single" w:sz="8" w:space="0" w:color="auto"/>
            </w:tcBorders>
            <w:shd w:val="clear" w:color="000000" w:fill="DDDDDD"/>
            <w:vAlign w:val="center"/>
            <w:hideMark/>
          </w:tcPr>
          <w:p w14:paraId="421BD2A7" w14:textId="77777777" w:rsidR="00032A45" w:rsidRPr="000B6907" w:rsidRDefault="00032A45" w:rsidP="00FD32C9">
            <w:pPr>
              <w:rPr>
                <w:rFonts w:ascii="Verdana" w:hAnsi="Verdana" w:cs="Calibri"/>
                <w:b/>
                <w:bCs/>
                <w:color w:val="000000"/>
                <w:sz w:val="18"/>
                <w:szCs w:val="18"/>
              </w:rPr>
            </w:pPr>
            <w:r w:rsidRPr="000B6907">
              <w:rPr>
                <w:rFonts w:ascii="Verdana" w:hAnsi="Verdana" w:cs="Calibri"/>
                <w:b/>
                <w:bCs/>
                <w:color w:val="000000"/>
                <w:sz w:val="18"/>
                <w:szCs w:val="18"/>
              </w:rPr>
              <w:t>O17</w:t>
            </w:r>
          </w:p>
        </w:tc>
      </w:tr>
      <w:tr w:rsidR="00032A45" w:rsidRPr="000B6907" w14:paraId="39818E9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497AAD5" w14:textId="77777777" w:rsidR="00032A45" w:rsidRPr="000B6907" w:rsidRDefault="00032A45" w:rsidP="00FD32C9">
            <w:pPr>
              <w:rPr>
                <w:rFonts w:ascii="Verdana" w:hAnsi="Verdana" w:cs="Calibri"/>
                <w:color w:val="000000"/>
                <w:sz w:val="18"/>
                <w:szCs w:val="18"/>
              </w:rPr>
            </w:pPr>
            <w:r w:rsidRPr="000B6907">
              <w:rPr>
                <w:rFonts w:ascii="Verdana" w:hAnsi="Verdana" w:cs="Calibri"/>
                <w:color w:val="000000"/>
                <w:sz w:val="18"/>
                <w:szCs w:val="18"/>
              </w:rPr>
              <w:t>U wenst een koppeling met de Mitel telefooncentrale. Hierover hebben wij de volgende vragen:</w:t>
            </w:r>
            <w:r w:rsidRPr="000B6907">
              <w:rPr>
                <w:rFonts w:ascii="Verdana" w:hAnsi="Verdana" w:cs="Calibri"/>
                <w:color w:val="000000"/>
                <w:sz w:val="18"/>
                <w:szCs w:val="18"/>
              </w:rPr>
              <w:br/>
            </w:r>
            <w:r w:rsidRPr="000B6907">
              <w:rPr>
                <w:rFonts w:ascii="Verdana" w:hAnsi="Verdana" w:cs="Calibri"/>
                <w:color w:val="000000"/>
                <w:sz w:val="18"/>
                <w:szCs w:val="18"/>
              </w:rPr>
              <w:br/>
              <w:t>1. Met welke versie van deze telefooncentrale wenst u de koppeling te realiseren?</w:t>
            </w:r>
            <w:r w:rsidRPr="000B6907">
              <w:rPr>
                <w:rFonts w:ascii="Verdana" w:hAnsi="Verdana" w:cs="Calibri"/>
                <w:color w:val="000000"/>
                <w:sz w:val="18"/>
                <w:szCs w:val="18"/>
              </w:rPr>
              <w:br/>
              <w:t>2. Beschikt u voor het koppelen met deze telefooncentrale over een Mitel Open Integration Gateway</w:t>
            </w:r>
            <w:r w:rsidRPr="000B6907">
              <w:rPr>
                <w:rFonts w:ascii="Verdana" w:hAnsi="Verdana" w:cs="Calibri"/>
                <w:color w:val="000000"/>
                <w:sz w:val="18"/>
                <w:szCs w:val="18"/>
              </w:rPr>
              <w:br/>
              <w:t xml:space="preserve">    licentie? En zo ja, welke versie betreft dit?</w:t>
            </w:r>
            <w:r w:rsidRPr="000B6907">
              <w:rPr>
                <w:rFonts w:ascii="Verdana" w:hAnsi="Verdana" w:cs="Calibri"/>
                <w:color w:val="000000"/>
                <w:sz w:val="18"/>
                <w:szCs w:val="18"/>
              </w:rPr>
              <w:br/>
            </w:r>
          </w:p>
        </w:tc>
      </w:tr>
      <w:tr w:rsidR="00032A45" w:rsidRPr="000B6907" w14:paraId="7DB75390"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A46F458" w14:textId="7777777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F189921" w14:textId="504A2817" w:rsidR="00032A45" w:rsidRPr="000B6907" w:rsidRDefault="00032A45"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3E6D34" w:rsidRPr="000B6907">
              <w:rPr>
                <w:rFonts w:ascii="Verdana" w:hAnsi="Verdana" w:cs="Calibri"/>
                <w:i/>
                <w:iCs/>
                <w:color w:val="000000"/>
                <w:sz w:val="18"/>
                <w:szCs w:val="18"/>
              </w:rPr>
              <w:t>We gebruiken versie 8 SP3 van de telefooncentrale. We beschikken niet over de genoemde licentie.</w:t>
            </w:r>
          </w:p>
        </w:tc>
      </w:tr>
    </w:tbl>
    <w:p w14:paraId="4894093A" w14:textId="77777777" w:rsidR="005B25DA" w:rsidRPr="000B6907" w:rsidRDefault="005B25DA" w:rsidP="00814C8C">
      <w:pPr>
        <w:widowControl w:val="0"/>
        <w:autoSpaceDE w:val="0"/>
        <w:autoSpaceDN w:val="0"/>
        <w:adjustRightInd w:val="0"/>
        <w:spacing w:line="273" w:lineRule="atLeast"/>
        <w:rPr>
          <w:rFonts w:ascii="Verdana" w:hAnsi="Verdana"/>
          <w:sz w:val="18"/>
          <w:szCs w:val="18"/>
        </w:rPr>
      </w:pPr>
    </w:p>
    <w:p w14:paraId="7232C0EC" w14:textId="77777777" w:rsidR="00814C8C" w:rsidRPr="000B6907" w:rsidRDefault="00814C8C" w:rsidP="00814C8C">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814C8C" w:rsidRPr="000B6907" w14:paraId="45FB5CE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020092F" w14:textId="77777777" w:rsidR="00814C8C"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107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80D15D6" w14:textId="77777777" w:rsidR="00814C8C" w:rsidRPr="000B6907" w:rsidRDefault="00814C8C"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90B6A56" w14:textId="77777777" w:rsidR="00814C8C"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Hoo</w:t>
            </w:r>
            <w:r w:rsidRPr="000B6907">
              <w:rPr>
                <w:rFonts w:ascii="Verdana" w:hAnsi="Verdana"/>
                <w:sz w:val="18"/>
                <w:szCs w:val="18"/>
              </w:rPr>
              <w:t xml:space="preserve"> E3</w:t>
            </w:r>
            <w:r w:rsidR="00FD32C9" w:rsidRPr="000B6907">
              <w:rPr>
                <w:rFonts w:ascii="Verdana" w:hAnsi="Verdana"/>
                <w:sz w:val="18"/>
                <w:szCs w:val="18"/>
              </w:rPr>
              <w:t>0</w:t>
            </w:r>
          </w:p>
        </w:tc>
      </w:tr>
      <w:tr w:rsidR="00814C8C" w:rsidRPr="000B6907" w14:paraId="30D215B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727E6E7" w14:textId="77777777" w:rsidR="00814C8C" w:rsidRPr="000B6907" w:rsidRDefault="00C40D2E" w:rsidP="00FD32C9">
            <w:pPr>
              <w:rPr>
                <w:rFonts w:ascii="Verdana" w:hAnsi="Verdana" w:cs="Calibri"/>
                <w:color w:val="000000"/>
                <w:sz w:val="18"/>
                <w:szCs w:val="18"/>
              </w:rPr>
            </w:pPr>
            <w:r w:rsidRPr="000B6907">
              <w:rPr>
                <w:rFonts w:ascii="Verdana" w:hAnsi="Verdana"/>
                <w:sz w:val="18"/>
                <w:szCs w:val="18"/>
              </w:rPr>
              <w:t>Wij kunnen een integratie bieden met Kofax op basis van StUF-ZKN, is dat wat u bedoelt? Zo niet, kunt nader toelichten hoe u deze koppeling voor zich ziet?</w:t>
            </w:r>
          </w:p>
        </w:tc>
      </w:tr>
      <w:tr w:rsidR="008E58EF" w:rsidRPr="000B6907" w14:paraId="742BA39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0697F99B"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F4F66E9" w14:textId="7F2ECD1B"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Integratie met Kofax op basis van StUF-ZKN is mogelijk</w:t>
            </w:r>
          </w:p>
        </w:tc>
      </w:tr>
      <w:tr w:rsidR="008E58EF" w:rsidRPr="000B6907" w14:paraId="11FC64F2" w14:textId="77777777" w:rsidTr="00FD32C9">
        <w:trPr>
          <w:trHeight w:val="199"/>
        </w:trPr>
        <w:tc>
          <w:tcPr>
            <w:tcW w:w="1067" w:type="dxa"/>
            <w:tcBorders>
              <w:top w:val="nil"/>
              <w:left w:val="nil"/>
              <w:bottom w:val="nil"/>
              <w:right w:val="nil"/>
            </w:tcBorders>
            <w:shd w:val="clear" w:color="auto" w:fill="auto"/>
            <w:noWrap/>
            <w:vAlign w:val="bottom"/>
            <w:hideMark/>
          </w:tcPr>
          <w:p w14:paraId="492F41AD" w14:textId="77777777" w:rsidR="008E58EF" w:rsidRPr="000B6907" w:rsidRDefault="008E58EF" w:rsidP="008E58EF">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34F76CAE" w14:textId="77777777" w:rsidR="008E58EF" w:rsidRPr="000B6907" w:rsidRDefault="008E58EF" w:rsidP="008E58EF">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13111918" w14:textId="77777777" w:rsidR="008E58EF" w:rsidRPr="000B6907" w:rsidRDefault="008E58EF" w:rsidP="008E58EF">
            <w:pPr>
              <w:rPr>
                <w:rFonts w:ascii="Verdana" w:hAnsi="Verdana" w:cs="Calibri"/>
                <w:color w:val="000000"/>
                <w:sz w:val="18"/>
                <w:szCs w:val="18"/>
              </w:rPr>
            </w:pPr>
          </w:p>
        </w:tc>
      </w:tr>
      <w:tr w:rsidR="008E58EF" w:rsidRPr="000B6907" w14:paraId="1524D6F9"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AB9465F"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Vraag 108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50CD75AA"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527DBB6"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E29</w:t>
            </w:r>
          </w:p>
        </w:tc>
      </w:tr>
      <w:tr w:rsidR="008E58EF" w:rsidRPr="000B6907" w14:paraId="5D7B8DB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157B9B1" w14:textId="77777777" w:rsidR="008E58EF" w:rsidRPr="000B6907" w:rsidRDefault="008E58EF" w:rsidP="008E58EF">
            <w:pPr>
              <w:rPr>
                <w:rFonts w:ascii="Verdana" w:hAnsi="Verdana" w:cs="Calibri"/>
                <w:color w:val="000000"/>
                <w:sz w:val="18"/>
                <w:szCs w:val="18"/>
              </w:rPr>
            </w:pPr>
            <w:r w:rsidRPr="000B6907">
              <w:rPr>
                <w:rFonts w:ascii="Verdana" w:hAnsi="Verdana"/>
                <w:sz w:val="18"/>
                <w:szCs w:val="18"/>
              </w:rPr>
              <w:t>U vraagt hier om een koppelvlak met StUF-EF. De implementaties die wij reeds hebben uitgevoerd, hebben geleerd dat StUF-EF wordt gevraagd omdat de gemeente de huidige webformulieren wil blijven gebruiken. We hebben in al deze gevallen de gemeente geholpen door de bestaande webformulieren te converteren naar de oplossing. Hierdoor hadden de gemeenten meer functionaliteiten tot hun beschikking, is de beheerlast verminderd en konden in sommige gevallen kosten worden bespaard. Is het voor uw gemeente ook een optie om de webformulieren te converteren?</w:t>
            </w:r>
          </w:p>
        </w:tc>
      </w:tr>
      <w:tr w:rsidR="008E58EF" w:rsidRPr="000B6907" w14:paraId="0C44413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7F8C48D"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4D9946F7" w14:textId="2B9673F9"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 Nee, dat is voor de gemeente</w:t>
            </w:r>
            <w:r w:rsidR="002D3A04" w:rsidRPr="000B6907">
              <w:rPr>
                <w:rFonts w:ascii="Verdana" w:hAnsi="Verdana" w:cs="Calibri"/>
                <w:i/>
                <w:iCs/>
                <w:color w:val="000000"/>
                <w:sz w:val="18"/>
                <w:szCs w:val="18"/>
              </w:rPr>
              <w:t xml:space="preserve"> nu</w:t>
            </w:r>
            <w:r w:rsidRPr="000B6907">
              <w:rPr>
                <w:rFonts w:ascii="Verdana" w:hAnsi="Verdana" w:cs="Calibri"/>
                <w:i/>
                <w:iCs/>
                <w:color w:val="000000"/>
                <w:sz w:val="18"/>
                <w:szCs w:val="18"/>
              </w:rPr>
              <w:t xml:space="preserve"> geen optie.</w:t>
            </w:r>
          </w:p>
        </w:tc>
      </w:tr>
      <w:tr w:rsidR="008E58EF" w:rsidRPr="000B6907" w14:paraId="7709A5F8" w14:textId="77777777" w:rsidTr="00FD32C9">
        <w:trPr>
          <w:trHeight w:val="199"/>
        </w:trPr>
        <w:tc>
          <w:tcPr>
            <w:tcW w:w="1067" w:type="dxa"/>
            <w:tcBorders>
              <w:top w:val="nil"/>
              <w:left w:val="nil"/>
              <w:bottom w:val="nil"/>
              <w:right w:val="nil"/>
            </w:tcBorders>
            <w:shd w:val="clear" w:color="auto" w:fill="auto"/>
            <w:noWrap/>
            <w:vAlign w:val="bottom"/>
            <w:hideMark/>
          </w:tcPr>
          <w:p w14:paraId="6FBD3BF4" w14:textId="77777777" w:rsidR="008E58EF" w:rsidRDefault="008E58EF" w:rsidP="008E58EF">
            <w:pPr>
              <w:rPr>
                <w:rFonts w:ascii="Verdana" w:hAnsi="Verdana" w:cs="Calibri"/>
                <w:color w:val="000000"/>
                <w:sz w:val="18"/>
                <w:szCs w:val="18"/>
              </w:rPr>
            </w:pPr>
          </w:p>
          <w:p w14:paraId="49B1FE1F" w14:textId="77777777" w:rsidR="000B6907" w:rsidRDefault="000B6907" w:rsidP="008E58EF">
            <w:pPr>
              <w:rPr>
                <w:rFonts w:ascii="Verdana" w:hAnsi="Verdana" w:cs="Calibri"/>
                <w:color w:val="000000"/>
                <w:sz w:val="18"/>
                <w:szCs w:val="18"/>
              </w:rPr>
            </w:pPr>
          </w:p>
          <w:p w14:paraId="4C6EB61D" w14:textId="77777777" w:rsidR="000B6907" w:rsidRDefault="000B6907" w:rsidP="008E58EF">
            <w:pPr>
              <w:rPr>
                <w:rFonts w:ascii="Verdana" w:hAnsi="Verdana" w:cs="Calibri"/>
                <w:color w:val="000000"/>
                <w:sz w:val="18"/>
                <w:szCs w:val="18"/>
              </w:rPr>
            </w:pPr>
          </w:p>
          <w:p w14:paraId="4E4D61FB" w14:textId="77777777" w:rsidR="000B6907" w:rsidRDefault="000B6907" w:rsidP="008E58EF">
            <w:pPr>
              <w:rPr>
                <w:rFonts w:ascii="Verdana" w:hAnsi="Verdana" w:cs="Calibri"/>
                <w:color w:val="000000"/>
                <w:sz w:val="18"/>
                <w:szCs w:val="18"/>
              </w:rPr>
            </w:pPr>
          </w:p>
          <w:p w14:paraId="09B4C629" w14:textId="77777777" w:rsidR="000B6907" w:rsidRDefault="000B6907" w:rsidP="008E58EF">
            <w:pPr>
              <w:rPr>
                <w:rFonts w:ascii="Verdana" w:hAnsi="Verdana" w:cs="Calibri"/>
                <w:color w:val="000000"/>
                <w:sz w:val="18"/>
                <w:szCs w:val="18"/>
              </w:rPr>
            </w:pPr>
          </w:p>
          <w:p w14:paraId="7722BC8D" w14:textId="77777777" w:rsidR="000B6907" w:rsidRDefault="000B6907" w:rsidP="008E58EF">
            <w:pPr>
              <w:rPr>
                <w:rFonts w:ascii="Verdana" w:hAnsi="Verdana" w:cs="Calibri"/>
                <w:color w:val="000000"/>
                <w:sz w:val="18"/>
                <w:szCs w:val="18"/>
              </w:rPr>
            </w:pPr>
          </w:p>
          <w:p w14:paraId="0AA86D21" w14:textId="77777777" w:rsidR="000B6907" w:rsidRDefault="000B6907" w:rsidP="008E58EF">
            <w:pPr>
              <w:rPr>
                <w:rFonts w:ascii="Verdana" w:hAnsi="Verdana" w:cs="Calibri"/>
                <w:color w:val="000000"/>
                <w:sz w:val="18"/>
                <w:szCs w:val="18"/>
              </w:rPr>
            </w:pPr>
          </w:p>
          <w:p w14:paraId="7A6F40DC" w14:textId="77777777" w:rsidR="000B6907" w:rsidRDefault="000B6907" w:rsidP="008E58EF">
            <w:pPr>
              <w:rPr>
                <w:rFonts w:ascii="Verdana" w:hAnsi="Verdana" w:cs="Calibri"/>
                <w:color w:val="000000"/>
                <w:sz w:val="18"/>
                <w:szCs w:val="18"/>
              </w:rPr>
            </w:pPr>
          </w:p>
          <w:p w14:paraId="191828C4" w14:textId="77777777" w:rsidR="000B6907" w:rsidRDefault="000B6907" w:rsidP="008E58EF">
            <w:pPr>
              <w:rPr>
                <w:rFonts w:ascii="Verdana" w:hAnsi="Verdana" w:cs="Calibri"/>
                <w:color w:val="000000"/>
                <w:sz w:val="18"/>
                <w:szCs w:val="18"/>
              </w:rPr>
            </w:pPr>
          </w:p>
          <w:p w14:paraId="3187438F" w14:textId="77777777" w:rsidR="000B6907" w:rsidRPr="000B6907" w:rsidRDefault="000B6907" w:rsidP="008E58EF">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D379799" w14:textId="77777777" w:rsidR="008E58EF" w:rsidRPr="000B6907" w:rsidRDefault="008E58EF" w:rsidP="008E58EF">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48BF8978" w14:textId="77777777" w:rsidR="008E58EF" w:rsidRPr="000B6907" w:rsidRDefault="008E58EF" w:rsidP="008E58EF">
            <w:pPr>
              <w:rPr>
                <w:rFonts w:ascii="Verdana" w:hAnsi="Verdana" w:cs="Calibri"/>
                <w:color w:val="000000"/>
                <w:sz w:val="18"/>
                <w:szCs w:val="18"/>
              </w:rPr>
            </w:pPr>
          </w:p>
        </w:tc>
      </w:tr>
      <w:tr w:rsidR="008E58EF" w:rsidRPr="000B6907" w14:paraId="166F9B26"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8311214"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lastRenderedPageBreak/>
              <w:t>Vraag 109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D8F7431"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236936FF"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E29</w:t>
            </w:r>
          </w:p>
        </w:tc>
      </w:tr>
      <w:tr w:rsidR="008E58EF" w:rsidRPr="000B6907" w14:paraId="5363E4D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9FB15B" w14:textId="77777777" w:rsidR="008E58EF" w:rsidRPr="000B6907" w:rsidRDefault="008E58EF" w:rsidP="008E58EF">
            <w:pPr>
              <w:rPr>
                <w:rFonts w:ascii="Verdana" w:hAnsi="Verdana" w:cs="Calibri"/>
                <w:color w:val="000000"/>
                <w:sz w:val="18"/>
                <w:szCs w:val="18"/>
              </w:rPr>
            </w:pPr>
            <w:r w:rsidRPr="000B6907">
              <w:rPr>
                <w:rFonts w:ascii="Verdana" w:hAnsi="Verdana"/>
                <w:sz w:val="18"/>
                <w:szCs w:val="18"/>
              </w:rPr>
              <w:t xml:space="preserve">Voor de koppeling BRP/GBA-V realiseren wij, om onder andere juridische redenen altijd een koppeling met de makelaar. Voor de NHR en BAG hebben wij meerdere projecten uitgevoerd waarvan de resultaten helaas onvoldoende aansluiten bij de functionele wensen van onze gemeenten op het gebied van gebruik en beheer. </w:t>
            </w:r>
            <w:r w:rsidRPr="000B6907">
              <w:rPr>
                <w:rFonts w:ascii="Verdana" w:hAnsi="Verdana"/>
                <w:sz w:val="18"/>
                <w:szCs w:val="18"/>
              </w:rPr>
              <w:br/>
            </w:r>
            <w:r w:rsidRPr="000B6907">
              <w:rPr>
                <w:rFonts w:ascii="Verdana" w:hAnsi="Verdana"/>
                <w:sz w:val="18"/>
                <w:szCs w:val="18"/>
              </w:rPr>
              <w:br/>
              <w:t>Om die reden hebben wij in opdracht van gemeenten een community-project uitgevoerd voor de realisatie van een rechtstreekse aansluiting vanuit onze oplossing naar het NHR en de BAG, die reeds operationeel is en meer perspectief biedt voor de toekomst. Het doel voor onze gemeenten is hierbij om zonder nieuwe en complexe koppelprojecten met meerdere partijen te initiëren, over actuele gegevens uit de basisregistraties te beschikken conform geldende betrouwbaarheidseisen. Mogen wij aannemen dat dit ook het doel is van uw gemeente?</w:t>
            </w:r>
          </w:p>
        </w:tc>
      </w:tr>
      <w:tr w:rsidR="008E58EF" w:rsidRPr="000B6907" w14:paraId="40BEA617"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A501FAB"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3A3627E" w14:textId="77777777" w:rsidR="006E3BE6"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 xml:space="preserve">Ja, dat is ook het doel van onze gemeente. </w:t>
            </w:r>
          </w:p>
          <w:p w14:paraId="220AEB3C" w14:textId="181AB521"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Uw alternatief is akkoord onder de voorwaarde dat :</w:t>
            </w:r>
          </w:p>
          <w:p w14:paraId="65A744EB" w14:textId="79B3992D" w:rsidR="008E58EF" w:rsidRPr="000B6907" w:rsidRDefault="008E58EF" w:rsidP="008E58EF">
            <w:pPr>
              <w:pStyle w:val="Lijstalinea"/>
              <w:numPr>
                <w:ilvl w:val="0"/>
                <w:numId w:val="5"/>
              </w:numPr>
              <w:rPr>
                <w:rFonts w:ascii="Verdana" w:hAnsi="Verdana" w:cs="Calibri"/>
                <w:i/>
                <w:iCs/>
                <w:color w:val="000000"/>
                <w:sz w:val="18"/>
                <w:szCs w:val="18"/>
              </w:rPr>
            </w:pPr>
            <w:r w:rsidRPr="000B6907">
              <w:rPr>
                <w:rFonts w:ascii="Verdana" w:hAnsi="Verdana" w:cs="Calibri"/>
                <w:i/>
                <w:iCs/>
                <w:color w:val="000000"/>
                <w:sz w:val="18"/>
                <w:szCs w:val="18"/>
              </w:rPr>
              <w:t xml:space="preserve">het al een werkende oplossing </w:t>
            </w:r>
            <w:r w:rsidR="006E3BE6" w:rsidRPr="000B6907">
              <w:rPr>
                <w:rFonts w:ascii="Verdana" w:hAnsi="Verdana" w:cs="Calibri"/>
                <w:i/>
                <w:iCs/>
                <w:color w:val="000000"/>
                <w:sz w:val="18"/>
                <w:szCs w:val="18"/>
              </w:rPr>
              <w:t xml:space="preserve">is </w:t>
            </w:r>
            <w:r w:rsidRPr="000B6907">
              <w:rPr>
                <w:rFonts w:ascii="Verdana" w:hAnsi="Verdana" w:cs="Calibri"/>
                <w:i/>
                <w:iCs/>
                <w:color w:val="000000"/>
                <w:sz w:val="18"/>
                <w:szCs w:val="18"/>
              </w:rPr>
              <w:t>welke in de praktijk wordt toegepast;</w:t>
            </w:r>
          </w:p>
          <w:p w14:paraId="04F0D1C1" w14:textId="6DBC1D1D" w:rsidR="008E58EF" w:rsidRPr="000B6907" w:rsidRDefault="008E58EF" w:rsidP="008E58EF">
            <w:pPr>
              <w:pStyle w:val="Lijstalinea"/>
              <w:numPr>
                <w:ilvl w:val="0"/>
                <w:numId w:val="5"/>
              </w:numPr>
              <w:rPr>
                <w:rFonts w:ascii="Verdana" w:hAnsi="Verdana" w:cs="Calibri"/>
                <w:i/>
                <w:iCs/>
                <w:color w:val="000000"/>
                <w:sz w:val="18"/>
                <w:szCs w:val="18"/>
              </w:rPr>
            </w:pPr>
            <w:r w:rsidRPr="000B6907">
              <w:rPr>
                <w:rFonts w:ascii="Verdana" w:hAnsi="Verdana" w:cs="Calibri"/>
                <w:i/>
                <w:iCs/>
                <w:color w:val="000000"/>
                <w:sz w:val="18"/>
                <w:szCs w:val="18"/>
              </w:rPr>
              <w:t>alle kosten hiervoor volledig zijn opgenomen in de aanbieding;</w:t>
            </w:r>
          </w:p>
          <w:p w14:paraId="2EDBC91A" w14:textId="798BFC6B" w:rsidR="008E58EF" w:rsidRPr="000B6907" w:rsidRDefault="008E58EF" w:rsidP="008E58EF">
            <w:pPr>
              <w:pStyle w:val="Lijstalinea"/>
              <w:numPr>
                <w:ilvl w:val="0"/>
                <w:numId w:val="5"/>
              </w:numPr>
              <w:rPr>
                <w:rFonts w:ascii="Verdana" w:hAnsi="Verdana" w:cs="Calibri"/>
                <w:i/>
                <w:iCs/>
                <w:color w:val="000000"/>
                <w:sz w:val="18"/>
                <w:szCs w:val="18"/>
              </w:rPr>
            </w:pPr>
            <w:r w:rsidRPr="000B6907">
              <w:rPr>
                <w:rFonts w:ascii="Verdana" w:hAnsi="Verdana" w:cs="Calibri"/>
                <w:i/>
                <w:iCs/>
                <w:color w:val="000000"/>
                <w:sz w:val="18"/>
                <w:szCs w:val="18"/>
              </w:rPr>
              <w:t xml:space="preserve">er geen verplichte inspanningen </w:t>
            </w:r>
            <w:r w:rsidR="00953FC6" w:rsidRPr="000B6907">
              <w:rPr>
                <w:rFonts w:ascii="Verdana" w:hAnsi="Verdana" w:cs="Calibri"/>
                <w:i/>
                <w:iCs/>
                <w:color w:val="000000"/>
                <w:sz w:val="18"/>
                <w:szCs w:val="18"/>
              </w:rPr>
              <w:t xml:space="preserve">hiervoor </w:t>
            </w:r>
            <w:r w:rsidRPr="000B6907">
              <w:rPr>
                <w:rFonts w:ascii="Verdana" w:hAnsi="Verdana" w:cs="Calibri"/>
                <w:i/>
                <w:iCs/>
                <w:color w:val="000000"/>
                <w:sz w:val="18"/>
                <w:szCs w:val="18"/>
              </w:rPr>
              <w:t>nodig zijn vanuit Waalwijk binnen de community.</w:t>
            </w:r>
          </w:p>
        </w:tc>
      </w:tr>
      <w:tr w:rsidR="008E58EF" w:rsidRPr="000B6907" w14:paraId="537EA355" w14:textId="77777777" w:rsidTr="00FD32C9">
        <w:trPr>
          <w:trHeight w:val="199"/>
        </w:trPr>
        <w:tc>
          <w:tcPr>
            <w:tcW w:w="1067" w:type="dxa"/>
            <w:tcBorders>
              <w:top w:val="nil"/>
              <w:left w:val="nil"/>
              <w:bottom w:val="nil"/>
              <w:right w:val="nil"/>
            </w:tcBorders>
            <w:shd w:val="clear" w:color="auto" w:fill="auto"/>
            <w:noWrap/>
            <w:vAlign w:val="bottom"/>
            <w:hideMark/>
          </w:tcPr>
          <w:p w14:paraId="6CF68A4F" w14:textId="77777777" w:rsidR="008E58EF" w:rsidRPr="000B6907" w:rsidRDefault="008E58EF" w:rsidP="008E58EF">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4924DD41" w14:textId="77777777" w:rsidR="008E58EF" w:rsidRPr="000B6907" w:rsidRDefault="008E58EF" w:rsidP="008E58EF">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648D776" w14:textId="77777777" w:rsidR="008E58EF" w:rsidRPr="000B6907" w:rsidRDefault="008E58EF" w:rsidP="008E58EF">
            <w:pPr>
              <w:rPr>
                <w:rFonts w:ascii="Verdana" w:hAnsi="Verdana" w:cs="Calibri"/>
                <w:color w:val="000000"/>
                <w:sz w:val="18"/>
                <w:szCs w:val="18"/>
              </w:rPr>
            </w:pPr>
          </w:p>
        </w:tc>
      </w:tr>
      <w:tr w:rsidR="008E58EF" w:rsidRPr="000B6907" w14:paraId="6691939F"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C4CC913"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Vraag 110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8CAA588"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413D451F"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E20</w:t>
            </w:r>
          </w:p>
        </w:tc>
      </w:tr>
      <w:tr w:rsidR="008E58EF" w:rsidRPr="000B6907" w14:paraId="19D5542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9D92109" w14:textId="77777777" w:rsidR="008E58EF" w:rsidRPr="000B6907" w:rsidRDefault="008E58EF" w:rsidP="008E58EF">
            <w:pPr>
              <w:rPr>
                <w:rFonts w:ascii="Verdana" w:hAnsi="Verdana" w:cs="Calibri"/>
                <w:color w:val="000000"/>
                <w:sz w:val="18"/>
                <w:szCs w:val="18"/>
              </w:rPr>
            </w:pPr>
            <w:r w:rsidRPr="000B6907">
              <w:rPr>
                <w:rFonts w:ascii="Verdana" w:hAnsi="Verdana"/>
                <w:sz w:val="18"/>
                <w:szCs w:val="18"/>
              </w:rPr>
              <w:t xml:space="preserve">U lijkt hier te eisen dat de oplossing toewijzing uitvoert op basis van autorisaties. Autorisaties geven een rol wel of geen rechten op een zaak. Wij vermoeden dat u bedoelt dat autorisaties in acht worden genomen. Wij stellen daarom de volgende formulering voor: </w:t>
            </w:r>
            <w:r w:rsidRPr="000B6907">
              <w:rPr>
                <w:rFonts w:ascii="Verdana" w:hAnsi="Verdana"/>
                <w:sz w:val="18"/>
                <w:szCs w:val="18"/>
              </w:rPr>
              <w:br/>
            </w:r>
            <w:r w:rsidRPr="000B6907">
              <w:rPr>
                <w:rFonts w:ascii="Verdana" w:hAnsi="Verdana"/>
                <w:sz w:val="18"/>
                <w:szCs w:val="18"/>
              </w:rPr>
              <w:br/>
              <w:t>Zaakverdeling kan op basis van team/cluster/afdelingsniveau waarbij autorisaties in acht worden genomen.</w:t>
            </w:r>
          </w:p>
        </w:tc>
      </w:tr>
      <w:tr w:rsidR="008E58EF" w:rsidRPr="000B6907" w14:paraId="0E63BDAE"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80A15A4"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5ECF445" w14:textId="1931536C" w:rsidR="008E58EF" w:rsidRPr="000B6907" w:rsidRDefault="003976A6" w:rsidP="008E58EF">
            <w:pPr>
              <w:rPr>
                <w:rFonts w:ascii="Verdana" w:hAnsi="Verdana" w:cs="Calibri"/>
                <w:i/>
                <w:iCs/>
                <w:color w:val="000000"/>
                <w:sz w:val="18"/>
                <w:szCs w:val="18"/>
              </w:rPr>
            </w:pPr>
            <w:r w:rsidRPr="000B6907">
              <w:rPr>
                <w:rFonts w:ascii="Verdana" w:hAnsi="Verdana" w:cs="Calibri"/>
                <w:i/>
                <w:iCs/>
                <w:color w:val="000000"/>
                <w:sz w:val="18"/>
                <w:szCs w:val="18"/>
              </w:rPr>
              <w:t>Akkoord, z</w:t>
            </w:r>
            <w:r w:rsidR="00E83583" w:rsidRPr="000B6907">
              <w:rPr>
                <w:rFonts w:ascii="Verdana" w:hAnsi="Verdana" w:cs="Calibri"/>
                <w:i/>
                <w:iCs/>
                <w:color w:val="000000"/>
                <w:sz w:val="18"/>
                <w:szCs w:val="18"/>
              </w:rPr>
              <w:t>aakverdeling kan op basis van team/cluster/afdelingsniveau plaatsvinden waarbij autorisaties in acht worden genomen.</w:t>
            </w:r>
          </w:p>
        </w:tc>
      </w:tr>
      <w:tr w:rsidR="008E58EF" w:rsidRPr="000B6907" w14:paraId="02EE9D54" w14:textId="77777777" w:rsidTr="00FD32C9">
        <w:trPr>
          <w:trHeight w:val="199"/>
        </w:trPr>
        <w:tc>
          <w:tcPr>
            <w:tcW w:w="1067" w:type="dxa"/>
            <w:tcBorders>
              <w:top w:val="nil"/>
              <w:left w:val="nil"/>
              <w:bottom w:val="nil"/>
              <w:right w:val="nil"/>
            </w:tcBorders>
            <w:shd w:val="clear" w:color="auto" w:fill="auto"/>
            <w:noWrap/>
            <w:vAlign w:val="bottom"/>
            <w:hideMark/>
          </w:tcPr>
          <w:p w14:paraId="2370820C" w14:textId="77777777" w:rsidR="008E58EF" w:rsidRPr="000B6907" w:rsidRDefault="008E58EF" w:rsidP="008E58EF">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E39C4ED" w14:textId="77777777" w:rsidR="008E58EF" w:rsidRPr="000B6907" w:rsidRDefault="008E58EF" w:rsidP="008E58EF">
            <w:pPr>
              <w:rPr>
                <w:rFonts w:ascii="Verdana" w:hAnsi="Verdana" w:cs="Calibri"/>
                <w:color w:val="000000"/>
                <w:sz w:val="18"/>
                <w:szCs w:val="18"/>
              </w:rPr>
            </w:pPr>
          </w:p>
          <w:p w14:paraId="79448545" w14:textId="77777777" w:rsidR="008E58EF" w:rsidRPr="000B6907" w:rsidRDefault="008E58EF" w:rsidP="008E58EF">
            <w:pPr>
              <w:rPr>
                <w:rFonts w:ascii="Verdana" w:hAnsi="Verdana" w:cs="Calibri"/>
                <w:color w:val="000000"/>
                <w:sz w:val="18"/>
                <w:szCs w:val="18"/>
              </w:rPr>
            </w:pPr>
          </w:p>
          <w:p w14:paraId="54B9ABB7" w14:textId="77777777" w:rsidR="008E58EF" w:rsidRPr="000B6907" w:rsidRDefault="008E58EF" w:rsidP="008E58EF">
            <w:pPr>
              <w:rPr>
                <w:rFonts w:ascii="Verdana" w:hAnsi="Verdana" w:cs="Calibri"/>
                <w:color w:val="000000"/>
                <w:sz w:val="18"/>
                <w:szCs w:val="18"/>
              </w:rPr>
            </w:pPr>
          </w:p>
          <w:p w14:paraId="71FD6ADD" w14:textId="77777777" w:rsidR="008E58EF" w:rsidRPr="000B6907" w:rsidRDefault="008E58EF" w:rsidP="008E58EF">
            <w:pPr>
              <w:rPr>
                <w:rFonts w:ascii="Verdana" w:hAnsi="Verdana" w:cs="Calibri"/>
                <w:color w:val="000000"/>
                <w:sz w:val="18"/>
                <w:szCs w:val="18"/>
              </w:rPr>
            </w:pPr>
          </w:p>
          <w:p w14:paraId="21F982E5" w14:textId="77777777" w:rsidR="008E58EF" w:rsidRPr="000B6907" w:rsidRDefault="008E58EF" w:rsidP="008E58EF">
            <w:pPr>
              <w:rPr>
                <w:rFonts w:ascii="Verdana" w:hAnsi="Verdana" w:cs="Calibri"/>
                <w:color w:val="000000"/>
                <w:sz w:val="18"/>
                <w:szCs w:val="18"/>
              </w:rPr>
            </w:pPr>
          </w:p>
          <w:p w14:paraId="7C1F402A" w14:textId="77777777" w:rsidR="008E58EF" w:rsidRPr="000B6907" w:rsidRDefault="008E58EF" w:rsidP="008E58EF">
            <w:pPr>
              <w:rPr>
                <w:rFonts w:ascii="Verdana" w:hAnsi="Verdana" w:cs="Calibri"/>
                <w:color w:val="000000"/>
                <w:sz w:val="18"/>
                <w:szCs w:val="18"/>
              </w:rPr>
            </w:pPr>
          </w:p>
          <w:p w14:paraId="55ED7535" w14:textId="77777777" w:rsidR="008E58EF" w:rsidRPr="000B6907" w:rsidRDefault="008E58EF" w:rsidP="008E58EF">
            <w:pPr>
              <w:rPr>
                <w:rFonts w:ascii="Verdana" w:hAnsi="Verdana" w:cs="Calibri"/>
                <w:color w:val="000000"/>
                <w:sz w:val="18"/>
                <w:szCs w:val="18"/>
              </w:rPr>
            </w:pPr>
          </w:p>
          <w:p w14:paraId="11B6461A" w14:textId="77777777" w:rsidR="008E58EF" w:rsidRPr="000B6907" w:rsidRDefault="008E58EF" w:rsidP="008E58EF">
            <w:pPr>
              <w:rPr>
                <w:rFonts w:ascii="Verdana" w:hAnsi="Verdana" w:cs="Calibri"/>
                <w:color w:val="000000"/>
                <w:sz w:val="18"/>
                <w:szCs w:val="18"/>
              </w:rPr>
            </w:pPr>
          </w:p>
          <w:p w14:paraId="18AC10BD" w14:textId="77777777" w:rsidR="008E58EF" w:rsidRPr="000B6907" w:rsidRDefault="008E58EF" w:rsidP="008E58EF">
            <w:pPr>
              <w:rPr>
                <w:rFonts w:ascii="Verdana" w:hAnsi="Verdana" w:cs="Calibri"/>
                <w:color w:val="000000"/>
                <w:sz w:val="18"/>
                <w:szCs w:val="18"/>
              </w:rPr>
            </w:pPr>
          </w:p>
          <w:p w14:paraId="1C0AEC78" w14:textId="77777777" w:rsidR="008E58EF" w:rsidRPr="000B6907" w:rsidRDefault="008E58EF" w:rsidP="008E58EF">
            <w:pPr>
              <w:rPr>
                <w:rFonts w:ascii="Verdana" w:hAnsi="Verdana" w:cs="Calibri"/>
                <w:color w:val="000000"/>
                <w:sz w:val="18"/>
                <w:szCs w:val="18"/>
              </w:rPr>
            </w:pPr>
          </w:p>
          <w:p w14:paraId="6A1E67D8" w14:textId="77777777" w:rsidR="008E58EF" w:rsidRPr="000B6907" w:rsidRDefault="008E58EF" w:rsidP="008E58EF">
            <w:pPr>
              <w:rPr>
                <w:rFonts w:ascii="Verdana" w:hAnsi="Verdana" w:cs="Calibri"/>
                <w:color w:val="000000"/>
                <w:sz w:val="18"/>
                <w:szCs w:val="18"/>
              </w:rPr>
            </w:pPr>
          </w:p>
          <w:p w14:paraId="2B82C8C6" w14:textId="77777777" w:rsidR="008E58EF" w:rsidRPr="000B6907" w:rsidRDefault="008E58EF" w:rsidP="008E58EF">
            <w:pPr>
              <w:rPr>
                <w:rFonts w:ascii="Verdana" w:hAnsi="Verdana" w:cs="Calibri"/>
                <w:color w:val="000000"/>
                <w:sz w:val="18"/>
                <w:szCs w:val="18"/>
              </w:rPr>
            </w:pPr>
          </w:p>
          <w:p w14:paraId="535D1EB5" w14:textId="77777777" w:rsidR="008E58EF" w:rsidRPr="000B6907" w:rsidRDefault="008E58EF" w:rsidP="008E58EF">
            <w:pPr>
              <w:rPr>
                <w:rFonts w:ascii="Verdana" w:hAnsi="Verdana" w:cs="Calibri"/>
                <w:color w:val="000000"/>
                <w:sz w:val="18"/>
                <w:szCs w:val="18"/>
              </w:rPr>
            </w:pPr>
          </w:p>
          <w:p w14:paraId="366FEA3C" w14:textId="77777777" w:rsidR="008E58EF" w:rsidRPr="000B6907" w:rsidRDefault="008E58EF" w:rsidP="008E58EF">
            <w:pPr>
              <w:rPr>
                <w:rFonts w:ascii="Verdana" w:hAnsi="Verdana" w:cs="Calibri"/>
                <w:color w:val="000000"/>
                <w:sz w:val="18"/>
                <w:szCs w:val="18"/>
              </w:rPr>
            </w:pPr>
          </w:p>
          <w:p w14:paraId="7E79C986" w14:textId="77777777" w:rsidR="008E58EF" w:rsidRPr="000B6907" w:rsidRDefault="008E58EF" w:rsidP="008E58EF">
            <w:pPr>
              <w:rPr>
                <w:rFonts w:ascii="Verdana" w:hAnsi="Verdana" w:cs="Calibri"/>
                <w:color w:val="000000"/>
                <w:sz w:val="18"/>
                <w:szCs w:val="18"/>
              </w:rPr>
            </w:pPr>
          </w:p>
          <w:p w14:paraId="21350FB2" w14:textId="77777777" w:rsidR="008E58EF" w:rsidRPr="000B6907" w:rsidRDefault="008E58EF" w:rsidP="008E58EF">
            <w:pPr>
              <w:rPr>
                <w:rFonts w:ascii="Verdana" w:hAnsi="Verdana" w:cs="Calibri"/>
                <w:color w:val="000000"/>
                <w:sz w:val="18"/>
                <w:szCs w:val="18"/>
              </w:rPr>
            </w:pPr>
          </w:p>
          <w:p w14:paraId="0BA7D671" w14:textId="77777777" w:rsidR="008E58EF" w:rsidRPr="000B6907" w:rsidRDefault="008E58EF" w:rsidP="008E58EF">
            <w:pPr>
              <w:rPr>
                <w:rFonts w:ascii="Verdana" w:hAnsi="Verdana" w:cs="Calibri"/>
                <w:color w:val="000000"/>
                <w:sz w:val="18"/>
                <w:szCs w:val="18"/>
              </w:rPr>
            </w:pPr>
          </w:p>
          <w:p w14:paraId="40DA580F" w14:textId="77777777" w:rsidR="008E58EF" w:rsidRPr="000B6907" w:rsidRDefault="008E58EF" w:rsidP="008E58EF">
            <w:pPr>
              <w:rPr>
                <w:rFonts w:ascii="Verdana" w:hAnsi="Verdana" w:cs="Calibri"/>
                <w:color w:val="000000"/>
                <w:sz w:val="18"/>
                <w:szCs w:val="18"/>
              </w:rPr>
            </w:pPr>
          </w:p>
          <w:p w14:paraId="13711B55" w14:textId="77777777" w:rsidR="008E58EF" w:rsidRPr="000B6907" w:rsidRDefault="008E58EF" w:rsidP="008E58EF">
            <w:pPr>
              <w:rPr>
                <w:rFonts w:ascii="Verdana" w:hAnsi="Verdana" w:cs="Calibri"/>
                <w:color w:val="000000"/>
                <w:sz w:val="18"/>
                <w:szCs w:val="18"/>
              </w:rPr>
            </w:pPr>
          </w:p>
          <w:p w14:paraId="75324439" w14:textId="77777777" w:rsidR="008E58EF" w:rsidRPr="000B6907" w:rsidRDefault="008E58EF" w:rsidP="008E58EF">
            <w:pPr>
              <w:rPr>
                <w:rFonts w:ascii="Verdana" w:hAnsi="Verdana" w:cs="Calibri"/>
                <w:color w:val="000000"/>
                <w:sz w:val="18"/>
                <w:szCs w:val="18"/>
              </w:rPr>
            </w:pPr>
          </w:p>
          <w:p w14:paraId="24702F54" w14:textId="77777777" w:rsidR="008E58EF" w:rsidRPr="000B6907" w:rsidRDefault="008E58EF" w:rsidP="008E58EF">
            <w:pPr>
              <w:rPr>
                <w:rFonts w:ascii="Verdana" w:hAnsi="Verdana" w:cs="Calibri"/>
                <w:color w:val="000000"/>
                <w:sz w:val="18"/>
                <w:szCs w:val="18"/>
              </w:rPr>
            </w:pPr>
          </w:p>
          <w:p w14:paraId="7ED45D4A" w14:textId="77777777" w:rsidR="008E58EF" w:rsidRPr="000B6907" w:rsidRDefault="008E58EF" w:rsidP="008E58EF">
            <w:pPr>
              <w:rPr>
                <w:rFonts w:ascii="Verdana" w:hAnsi="Verdana" w:cs="Calibri"/>
                <w:color w:val="000000"/>
                <w:sz w:val="18"/>
                <w:szCs w:val="18"/>
              </w:rPr>
            </w:pPr>
          </w:p>
          <w:p w14:paraId="340BCD6E" w14:textId="77777777" w:rsidR="008E58EF" w:rsidRPr="000B6907" w:rsidRDefault="008E58EF" w:rsidP="008E58EF">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43D4BE04" w14:textId="77777777" w:rsidR="008E58EF" w:rsidRPr="000B6907" w:rsidRDefault="008E58EF" w:rsidP="008E58EF">
            <w:pPr>
              <w:rPr>
                <w:rFonts w:ascii="Verdana" w:hAnsi="Verdana" w:cs="Calibri"/>
                <w:color w:val="000000"/>
                <w:sz w:val="18"/>
                <w:szCs w:val="18"/>
              </w:rPr>
            </w:pPr>
          </w:p>
          <w:p w14:paraId="538A7D1D" w14:textId="77777777" w:rsidR="008E58EF" w:rsidRPr="000B6907" w:rsidRDefault="008E58EF" w:rsidP="008E58EF">
            <w:pPr>
              <w:rPr>
                <w:rFonts w:ascii="Verdana" w:hAnsi="Verdana" w:cs="Calibri"/>
                <w:color w:val="000000"/>
                <w:sz w:val="18"/>
                <w:szCs w:val="18"/>
              </w:rPr>
            </w:pPr>
          </w:p>
        </w:tc>
      </w:tr>
      <w:tr w:rsidR="008E58EF" w:rsidRPr="000B6907" w14:paraId="516D1FF7"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17164030"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Vraag 111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4BA92C68"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41980C0"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O6</w:t>
            </w:r>
          </w:p>
        </w:tc>
      </w:tr>
      <w:tr w:rsidR="008E58EF" w:rsidRPr="000B6907" w14:paraId="00DDE6E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27014E1" w14:textId="77777777" w:rsidR="008E58EF" w:rsidRPr="000B6907" w:rsidRDefault="008E58EF" w:rsidP="008E58EF">
            <w:pPr>
              <w:rPr>
                <w:rFonts w:ascii="Verdana" w:hAnsi="Verdana" w:cs="Calibri"/>
                <w:color w:val="000000"/>
                <w:sz w:val="18"/>
                <w:szCs w:val="18"/>
              </w:rPr>
            </w:pPr>
            <w:r w:rsidRPr="000B6907">
              <w:rPr>
                <w:rFonts w:ascii="Verdana" w:hAnsi="Verdana"/>
                <w:sz w:val="18"/>
                <w:szCs w:val="18"/>
              </w:rPr>
              <w:t>U vraagt hier dat de oplossing via Outlook, een lokaal geïnstalleerd softwarepakket een e-mail verstuurt. Dit is zeer ongebruikelijk en wij vermoeden dat u iets anders bedoelt. Wij nemen aan dat u bedoelt dat de oplossing e-mail kan versturen via de mailserver van de gemeente. Klopt deze aanname?</w:t>
            </w:r>
          </w:p>
        </w:tc>
      </w:tr>
      <w:tr w:rsidR="008E58EF" w:rsidRPr="000B6907" w14:paraId="1C3671CC"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BEF6290"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9A50ED3" w14:textId="258B512E"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 </w:t>
            </w:r>
            <w:r w:rsidR="009C55D8" w:rsidRPr="000B6907">
              <w:rPr>
                <w:rFonts w:ascii="Verdana" w:hAnsi="Verdana" w:cs="Calibri"/>
                <w:i/>
                <w:iCs/>
                <w:color w:val="000000"/>
                <w:sz w:val="18"/>
                <w:szCs w:val="18"/>
              </w:rPr>
              <w:t>Nee deze aanname is niet correct. Het is een wens dat de oplossing via Outlook kan mailen.</w:t>
            </w:r>
          </w:p>
        </w:tc>
      </w:tr>
      <w:tr w:rsidR="008E58EF" w:rsidRPr="000B6907" w14:paraId="1056DEFC" w14:textId="77777777" w:rsidTr="00FD32C9">
        <w:trPr>
          <w:trHeight w:val="199"/>
        </w:trPr>
        <w:tc>
          <w:tcPr>
            <w:tcW w:w="1067" w:type="dxa"/>
            <w:tcBorders>
              <w:top w:val="nil"/>
              <w:left w:val="nil"/>
              <w:bottom w:val="nil"/>
              <w:right w:val="nil"/>
            </w:tcBorders>
            <w:shd w:val="clear" w:color="auto" w:fill="auto"/>
            <w:noWrap/>
            <w:vAlign w:val="bottom"/>
            <w:hideMark/>
          </w:tcPr>
          <w:p w14:paraId="6FB85AF9" w14:textId="77777777" w:rsidR="008E58EF" w:rsidRPr="000B6907" w:rsidRDefault="008E58EF" w:rsidP="008E58EF">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0E8707AF" w14:textId="77777777" w:rsidR="008E58EF" w:rsidRPr="000B6907" w:rsidRDefault="008E58EF" w:rsidP="008E58EF">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D3E768D" w14:textId="77777777" w:rsidR="008E58EF" w:rsidRPr="000B6907" w:rsidRDefault="008E58EF" w:rsidP="008E58EF">
            <w:pPr>
              <w:rPr>
                <w:rFonts w:ascii="Verdana" w:hAnsi="Verdana" w:cs="Calibri"/>
                <w:color w:val="000000"/>
                <w:sz w:val="18"/>
                <w:szCs w:val="18"/>
              </w:rPr>
            </w:pPr>
          </w:p>
        </w:tc>
      </w:tr>
      <w:tr w:rsidR="008E58EF" w:rsidRPr="000B6907" w14:paraId="24D1CB0F"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FB5226A"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lastRenderedPageBreak/>
              <w:t>Vraag 112</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2F6378B"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ABD8CDE" w14:textId="77777777" w:rsidR="008E58EF" w:rsidRPr="000B6907" w:rsidRDefault="008E58EF" w:rsidP="008E58EF">
            <w:pPr>
              <w:rPr>
                <w:rFonts w:ascii="Verdana" w:hAnsi="Verdana" w:cs="Calibri"/>
                <w:b/>
                <w:bCs/>
                <w:color w:val="000000"/>
                <w:sz w:val="18"/>
                <w:szCs w:val="18"/>
              </w:rPr>
            </w:pPr>
            <w:r w:rsidRPr="000B6907">
              <w:rPr>
                <w:rFonts w:ascii="Verdana" w:hAnsi="Verdana" w:cs="Calibri"/>
                <w:b/>
                <w:bCs/>
                <w:color w:val="000000"/>
                <w:sz w:val="18"/>
                <w:szCs w:val="18"/>
              </w:rPr>
              <w:t>E8</w:t>
            </w:r>
          </w:p>
        </w:tc>
      </w:tr>
      <w:tr w:rsidR="008E58EF" w:rsidRPr="000B6907" w14:paraId="6CC7AD3A"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F67D0F3" w14:textId="77777777" w:rsidR="008E58EF" w:rsidRPr="000B6907" w:rsidRDefault="008E58EF" w:rsidP="008E58EF">
            <w:pPr>
              <w:rPr>
                <w:rFonts w:ascii="Verdana" w:hAnsi="Verdana" w:cs="Calibri"/>
                <w:color w:val="000000"/>
                <w:sz w:val="18"/>
                <w:szCs w:val="18"/>
              </w:rPr>
            </w:pPr>
            <w:r w:rsidRPr="000B6907">
              <w:rPr>
                <w:rFonts w:ascii="Verdana" w:hAnsi="Verdana"/>
                <w:sz w:val="18"/>
                <w:szCs w:val="18"/>
              </w:rPr>
              <w:t>Onze oplossing ondersteunt het zaakgericht te werken binnen de gemeente. Als onderdeel van het zaaksysteem hebben we een groot aantal mogelijkheden voor het vooraf of flexibel inrichten van rechten en vertrouwelijkheden. Bij de ontwikkeling van de oplossing hebben we samen met de gebruikersvereniging ervoor gekozen om vertrouwelijkheden op zaaktype- en zaakniveau te organiseren. Voor de sporadische gevallen dat een enkel document vertrouwelijk is, hebben we een compact zaaktype ontwikkeld waarmee hetzelfde doel bereikt wordt, maar eenvoudiger te beheren is voor de gemeente. Wordt hiermee in voldoende mate voldaan aan uw eis?</w:t>
            </w:r>
          </w:p>
        </w:tc>
      </w:tr>
      <w:tr w:rsidR="008E58EF" w:rsidRPr="000B6907" w14:paraId="20D216D3"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34D77B1" w14:textId="77777777" w:rsidR="008E58EF" w:rsidRPr="000B6907" w:rsidRDefault="008E58EF" w:rsidP="008E58EF">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DF59141" w14:textId="31D52AD9" w:rsidR="008E58EF" w:rsidRPr="000B6907" w:rsidRDefault="002619F9" w:rsidP="00646E59">
            <w:pPr>
              <w:rPr>
                <w:rFonts w:ascii="Verdana" w:hAnsi="Verdana" w:cs="Calibri"/>
                <w:i/>
                <w:iCs/>
                <w:color w:val="000000"/>
                <w:sz w:val="18"/>
                <w:szCs w:val="18"/>
              </w:rPr>
            </w:pPr>
            <w:r w:rsidRPr="000B6907">
              <w:rPr>
                <w:rFonts w:ascii="Verdana" w:hAnsi="Verdana" w:cs="Calibri"/>
                <w:i/>
                <w:iCs/>
                <w:color w:val="000000"/>
                <w:sz w:val="18"/>
                <w:szCs w:val="18"/>
              </w:rPr>
              <w:t>A</w:t>
            </w:r>
            <w:r w:rsidR="00F66314" w:rsidRPr="000B6907">
              <w:rPr>
                <w:rFonts w:ascii="Verdana" w:hAnsi="Verdana" w:cs="Calibri"/>
                <w:i/>
                <w:iCs/>
                <w:color w:val="000000"/>
                <w:sz w:val="18"/>
                <w:szCs w:val="18"/>
              </w:rPr>
              <w:t>lle documenten die bij elkaar horen, willen we in één zaak behouden. Dus geen aparte zaak voor vertrouwelijke documenten.</w:t>
            </w:r>
            <w:r w:rsidR="00646E59" w:rsidRPr="000B6907">
              <w:rPr>
                <w:rFonts w:ascii="Verdana" w:hAnsi="Verdana" w:cs="Calibri"/>
                <w:i/>
                <w:iCs/>
                <w:color w:val="000000"/>
                <w:sz w:val="18"/>
                <w:szCs w:val="18"/>
              </w:rPr>
              <w:t xml:space="preserve"> </w:t>
            </w:r>
            <w:r w:rsidR="00F66314" w:rsidRPr="000B6907">
              <w:rPr>
                <w:rFonts w:ascii="Verdana" w:hAnsi="Verdana" w:cs="Calibri"/>
                <w:i/>
                <w:iCs/>
                <w:color w:val="000000"/>
                <w:sz w:val="18"/>
                <w:szCs w:val="18"/>
              </w:rPr>
              <w:t>Daarnaast willen we aan bepaalde documenten een vertrouwelijkheid toekennen zonder dat de hele zaak als vertrouwelijk wordt gezien.</w:t>
            </w:r>
          </w:p>
        </w:tc>
      </w:tr>
    </w:tbl>
    <w:p w14:paraId="36C25693" w14:textId="77777777" w:rsidR="006E6A22" w:rsidRPr="000B6907" w:rsidRDefault="006E6A22">
      <w:pPr>
        <w:rPr>
          <w:rFonts w:ascii="Verdana" w:hAnsi="Verdana"/>
          <w:sz w:val="18"/>
          <w:szCs w:val="18"/>
        </w:rPr>
      </w:pPr>
    </w:p>
    <w:p w14:paraId="58800889" w14:textId="77777777" w:rsidR="00C40D2E" w:rsidRPr="000B6907" w:rsidRDefault="00C40D2E" w:rsidP="00C40D2E">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C40D2E" w:rsidRPr="000B6907" w14:paraId="6BE0D98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2D46662"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Vra</w:t>
            </w:r>
            <w:r w:rsidR="00247BE1" w:rsidRPr="000B6907">
              <w:rPr>
                <w:rFonts w:ascii="Verdana" w:hAnsi="Verdana" w:cs="Calibri"/>
                <w:b/>
                <w:bCs/>
                <w:color w:val="000000"/>
                <w:sz w:val="18"/>
                <w:szCs w:val="18"/>
              </w:rPr>
              <w:t>ag 113</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696885AE"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9DD5A5F" w14:textId="77777777" w:rsidR="00C40D2E" w:rsidRPr="000B6907" w:rsidRDefault="00FD32C9" w:rsidP="00FD32C9">
            <w:pPr>
              <w:rPr>
                <w:rFonts w:ascii="Verdana" w:hAnsi="Verdana" w:cs="Calibri"/>
                <w:b/>
                <w:bCs/>
                <w:color w:val="000000"/>
                <w:sz w:val="18"/>
                <w:szCs w:val="18"/>
              </w:rPr>
            </w:pPr>
            <w:r w:rsidRPr="000B6907">
              <w:rPr>
                <w:rFonts w:ascii="Verdana" w:hAnsi="Verdana" w:cs="Calibri"/>
                <w:b/>
                <w:bCs/>
                <w:color w:val="000000"/>
                <w:sz w:val="18"/>
                <w:szCs w:val="18"/>
              </w:rPr>
              <w:t>Cloudbeleid 34</w:t>
            </w:r>
          </w:p>
        </w:tc>
      </w:tr>
      <w:tr w:rsidR="00C40D2E" w:rsidRPr="000B6907" w14:paraId="5F5F0693"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C0538C1"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U heeft een model toegevoegd voor een verwekersovereenkomst. Hoewel wij dit op prijs stellen, leert de ervaring dat aangeboden verwerkersovereenkomsten van gemeenten onvoldoende zijn toegespitst op een SaaS-oplossing binnen een keten. Zo houdt het aangeboden model onvoldoende rekening met subverwerkers. Als bijlage van onze vragen hebben we een model verstrekt wat wel hierop is toegespitst. Wij begrijpen dat het voor nu wat vroeg is om de overeenkomsten en verschillen met elkaar in detail te bespreken. Wij stellen daarom voor om de twee modellen tijdens de Proof of Concept naast elkaar te leggen en deze af te stemmen. Kunt u zich vinden in dit voorstel?</w:t>
            </w:r>
          </w:p>
        </w:tc>
      </w:tr>
      <w:tr w:rsidR="00C40D2E" w:rsidRPr="000B6907" w14:paraId="1D89B21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5B8C13A9"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7DB2791" w14:textId="29CD6BA9"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F25408" w:rsidRPr="000B6907">
              <w:rPr>
                <w:rFonts w:ascii="Verdana" w:hAnsi="Verdana" w:cs="Calibri"/>
                <w:i/>
                <w:iCs/>
                <w:color w:val="000000"/>
                <w:sz w:val="18"/>
                <w:szCs w:val="18"/>
              </w:rPr>
              <w:t xml:space="preserve">Een proof-of-concept vormt geen onderdeel van de aanbesteding. </w:t>
            </w:r>
            <w:r w:rsidR="00BC5104" w:rsidRPr="000B6907">
              <w:rPr>
                <w:rFonts w:ascii="Verdana" w:hAnsi="Verdana" w:cs="Calibri"/>
                <w:i/>
                <w:iCs/>
                <w:color w:val="000000"/>
                <w:sz w:val="18"/>
                <w:szCs w:val="18"/>
              </w:rPr>
              <w:t>H</w:t>
            </w:r>
            <w:r w:rsidR="00972716" w:rsidRPr="000B6907">
              <w:rPr>
                <w:rFonts w:ascii="Verdana" w:hAnsi="Verdana" w:cs="Calibri"/>
                <w:i/>
                <w:iCs/>
                <w:color w:val="000000"/>
                <w:sz w:val="18"/>
                <w:szCs w:val="18"/>
              </w:rPr>
              <w:t xml:space="preserve">ierover kan </w:t>
            </w:r>
            <w:r w:rsidR="00BC5104" w:rsidRPr="000B6907">
              <w:rPr>
                <w:rFonts w:ascii="Verdana" w:hAnsi="Verdana" w:cs="Calibri"/>
                <w:i/>
                <w:iCs/>
                <w:color w:val="000000"/>
                <w:sz w:val="18"/>
                <w:szCs w:val="18"/>
              </w:rPr>
              <w:t xml:space="preserve">wel voor definitieve gunning </w:t>
            </w:r>
            <w:r w:rsidR="00972716" w:rsidRPr="000B6907">
              <w:rPr>
                <w:rFonts w:ascii="Verdana" w:hAnsi="Verdana" w:cs="Calibri"/>
                <w:i/>
                <w:iCs/>
                <w:color w:val="000000"/>
                <w:sz w:val="18"/>
                <w:szCs w:val="18"/>
              </w:rPr>
              <w:t>gesproken worden. Waalwijk blijft echter het landelijke model volgen waarbij op details kan worden afgeweken.</w:t>
            </w:r>
          </w:p>
        </w:tc>
      </w:tr>
      <w:tr w:rsidR="00C40D2E" w:rsidRPr="000B6907" w14:paraId="19E12E6A" w14:textId="77777777" w:rsidTr="00FD32C9">
        <w:trPr>
          <w:trHeight w:val="199"/>
        </w:trPr>
        <w:tc>
          <w:tcPr>
            <w:tcW w:w="1067" w:type="dxa"/>
            <w:tcBorders>
              <w:top w:val="nil"/>
              <w:left w:val="nil"/>
              <w:bottom w:val="nil"/>
              <w:right w:val="nil"/>
            </w:tcBorders>
            <w:shd w:val="clear" w:color="auto" w:fill="auto"/>
            <w:noWrap/>
            <w:vAlign w:val="bottom"/>
            <w:hideMark/>
          </w:tcPr>
          <w:p w14:paraId="468273C6" w14:textId="77777777" w:rsidR="00C40D2E" w:rsidRPr="000B6907" w:rsidRDefault="00C40D2E"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15A05517"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42ED04E2" w14:textId="77777777" w:rsidR="00C40D2E" w:rsidRPr="000B6907" w:rsidRDefault="00C40D2E" w:rsidP="00FD32C9">
            <w:pPr>
              <w:rPr>
                <w:rFonts w:ascii="Verdana" w:hAnsi="Verdana" w:cs="Calibri"/>
                <w:color w:val="000000"/>
                <w:sz w:val="18"/>
                <w:szCs w:val="18"/>
              </w:rPr>
            </w:pPr>
          </w:p>
        </w:tc>
      </w:tr>
      <w:tr w:rsidR="00C40D2E" w:rsidRPr="000B6907" w14:paraId="4338A85F"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EBE69F4"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114</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9F3A07E"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260B626" w14:textId="77777777" w:rsidR="00C40D2E" w:rsidRPr="000B6907" w:rsidRDefault="00FD32C9" w:rsidP="00FD32C9">
            <w:pPr>
              <w:rPr>
                <w:rFonts w:ascii="Verdana" w:hAnsi="Verdana" w:cs="Calibri"/>
                <w:b/>
                <w:bCs/>
                <w:color w:val="000000"/>
                <w:sz w:val="18"/>
                <w:szCs w:val="18"/>
              </w:rPr>
            </w:pPr>
            <w:r w:rsidRPr="000B6907">
              <w:rPr>
                <w:rFonts w:ascii="Verdana" w:hAnsi="Verdana" w:cs="Calibri"/>
                <w:b/>
                <w:bCs/>
                <w:color w:val="000000"/>
                <w:sz w:val="18"/>
                <w:szCs w:val="18"/>
              </w:rPr>
              <w:t>Cloudbeleid 13</w:t>
            </w:r>
          </w:p>
        </w:tc>
      </w:tr>
      <w:tr w:rsidR="00C40D2E" w:rsidRPr="000B6907" w14:paraId="6AFE8848"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A012CF"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Het afdwingen van tweetrapsauthenticatie bij het gebruik van SaaS - oplossingen. De gemeente kan dit conform punt 18 zelf realiseren d.m.v. het gebruik van ADFS. Het toegangsbeleid naar (SaaS-)applicaties wordt immers binnen de ADFS ingeregeld. Hierbij valt te denken aan het gebruik van (sms)tokens, IP restricties etc. De desbetreffende oplossing heeft hier dus geen invloed op. Hoe ziet u, met deze kennis, de rol van de leverancier in relatie tot deze eis?</w:t>
            </w:r>
          </w:p>
        </w:tc>
      </w:tr>
      <w:tr w:rsidR="00C40D2E" w:rsidRPr="000B6907" w14:paraId="19C49D39"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1BF2060"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C49E435" w14:textId="6819B6E2"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8F3E55" w:rsidRPr="000B6907">
              <w:rPr>
                <w:rFonts w:ascii="Verdana" w:hAnsi="Verdana" w:cs="Calibri"/>
                <w:i/>
                <w:iCs/>
                <w:color w:val="000000"/>
                <w:sz w:val="18"/>
                <w:szCs w:val="18"/>
              </w:rPr>
              <w:t>De leverancier is adviserend.</w:t>
            </w:r>
          </w:p>
        </w:tc>
      </w:tr>
      <w:tr w:rsidR="00C40D2E" w:rsidRPr="000B6907" w14:paraId="4F27D111" w14:textId="77777777" w:rsidTr="00FD32C9">
        <w:trPr>
          <w:trHeight w:val="199"/>
        </w:trPr>
        <w:tc>
          <w:tcPr>
            <w:tcW w:w="1067" w:type="dxa"/>
            <w:tcBorders>
              <w:top w:val="nil"/>
              <w:left w:val="nil"/>
              <w:bottom w:val="nil"/>
              <w:right w:val="nil"/>
            </w:tcBorders>
            <w:shd w:val="clear" w:color="auto" w:fill="auto"/>
            <w:noWrap/>
            <w:vAlign w:val="bottom"/>
            <w:hideMark/>
          </w:tcPr>
          <w:p w14:paraId="26D050A0" w14:textId="77777777" w:rsidR="00C40D2E" w:rsidRPr="000B6907" w:rsidRDefault="00C40D2E"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0B1D774"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61A341FF" w14:textId="77777777" w:rsidR="00C40D2E" w:rsidRPr="000B6907" w:rsidRDefault="00C40D2E" w:rsidP="00FD32C9">
            <w:pPr>
              <w:rPr>
                <w:rFonts w:ascii="Verdana" w:hAnsi="Verdana" w:cs="Calibri"/>
                <w:color w:val="000000"/>
                <w:sz w:val="18"/>
                <w:szCs w:val="18"/>
              </w:rPr>
            </w:pPr>
          </w:p>
        </w:tc>
      </w:tr>
      <w:tr w:rsidR="00C40D2E" w:rsidRPr="000B6907" w14:paraId="5F34A19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458C5590"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115</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3BB4DBB"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3A1BF4C" w14:textId="77777777" w:rsidR="00C40D2E" w:rsidRPr="000B6907" w:rsidRDefault="00FD32C9" w:rsidP="00FD32C9">
            <w:pPr>
              <w:rPr>
                <w:rFonts w:ascii="Verdana" w:hAnsi="Verdana" w:cs="Calibri"/>
                <w:b/>
                <w:bCs/>
                <w:color w:val="000000"/>
                <w:sz w:val="18"/>
                <w:szCs w:val="18"/>
              </w:rPr>
            </w:pPr>
            <w:r w:rsidRPr="000B6907">
              <w:rPr>
                <w:rFonts w:ascii="Verdana" w:hAnsi="Verdana" w:cs="Calibri"/>
                <w:b/>
                <w:bCs/>
                <w:color w:val="000000"/>
                <w:sz w:val="18"/>
                <w:szCs w:val="18"/>
              </w:rPr>
              <w:t>Cloudbeleid 9</w:t>
            </w:r>
          </w:p>
        </w:tc>
      </w:tr>
      <w:tr w:rsidR="00C40D2E" w:rsidRPr="000B6907" w14:paraId="5B88A286"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1274B83"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In uw cloudbeleid verwacht dat koppelingen met de oplossing zijn gecertificeerd. U benoemt echter niet welke certificering u hier voor ogen heeft. Kunt u hier duidelijkheid over geven?</w:t>
            </w:r>
          </w:p>
        </w:tc>
      </w:tr>
      <w:tr w:rsidR="00C40D2E" w:rsidRPr="000B6907" w14:paraId="27C8AB4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23CFE8E4"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7A263B95" w14:textId="43EBB279"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B75D25" w:rsidRPr="000B6907">
              <w:rPr>
                <w:rFonts w:ascii="Verdana" w:hAnsi="Verdana" w:cs="Calibri"/>
                <w:i/>
                <w:iCs/>
                <w:color w:val="000000"/>
                <w:sz w:val="18"/>
                <w:szCs w:val="18"/>
              </w:rPr>
              <w:t>Waalwijk bedoelt hiermee dat de koppeling beveiligd dient te zijn via een SSL certificaat bijvoorbeeld PKI overheid.</w:t>
            </w:r>
          </w:p>
        </w:tc>
      </w:tr>
      <w:tr w:rsidR="00C40D2E" w:rsidRPr="000B6907" w14:paraId="25DD8D0D" w14:textId="77777777" w:rsidTr="00FD32C9">
        <w:trPr>
          <w:trHeight w:val="199"/>
        </w:trPr>
        <w:tc>
          <w:tcPr>
            <w:tcW w:w="1067" w:type="dxa"/>
            <w:tcBorders>
              <w:top w:val="nil"/>
              <w:left w:val="nil"/>
              <w:bottom w:val="nil"/>
              <w:right w:val="nil"/>
            </w:tcBorders>
            <w:shd w:val="clear" w:color="auto" w:fill="auto"/>
            <w:noWrap/>
            <w:vAlign w:val="bottom"/>
            <w:hideMark/>
          </w:tcPr>
          <w:p w14:paraId="4EE0AFCF" w14:textId="77777777" w:rsidR="00C40D2E" w:rsidRDefault="00C40D2E" w:rsidP="00FD32C9">
            <w:pPr>
              <w:rPr>
                <w:rFonts w:ascii="Verdana" w:hAnsi="Verdana" w:cs="Calibri"/>
                <w:color w:val="000000"/>
                <w:sz w:val="18"/>
                <w:szCs w:val="18"/>
              </w:rPr>
            </w:pPr>
          </w:p>
          <w:p w14:paraId="1CC5726A" w14:textId="77777777" w:rsidR="000B6907" w:rsidRDefault="000B6907" w:rsidP="00FD32C9">
            <w:pPr>
              <w:rPr>
                <w:rFonts w:ascii="Verdana" w:hAnsi="Verdana" w:cs="Calibri"/>
                <w:color w:val="000000"/>
                <w:sz w:val="18"/>
                <w:szCs w:val="18"/>
              </w:rPr>
            </w:pPr>
          </w:p>
          <w:p w14:paraId="5DC31AA8" w14:textId="77777777" w:rsidR="000B6907" w:rsidRDefault="000B6907" w:rsidP="00FD32C9">
            <w:pPr>
              <w:rPr>
                <w:rFonts w:ascii="Verdana" w:hAnsi="Verdana" w:cs="Calibri"/>
                <w:color w:val="000000"/>
                <w:sz w:val="18"/>
                <w:szCs w:val="18"/>
              </w:rPr>
            </w:pPr>
          </w:p>
          <w:p w14:paraId="20E28A2E" w14:textId="77777777" w:rsidR="000B6907" w:rsidRDefault="000B6907" w:rsidP="00FD32C9">
            <w:pPr>
              <w:rPr>
                <w:rFonts w:ascii="Verdana" w:hAnsi="Verdana" w:cs="Calibri"/>
                <w:color w:val="000000"/>
                <w:sz w:val="18"/>
                <w:szCs w:val="18"/>
              </w:rPr>
            </w:pPr>
          </w:p>
          <w:p w14:paraId="2DDBD6D0" w14:textId="77777777" w:rsidR="000B6907" w:rsidRDefault="000B6907" w:rsidP="00FD32C9">
            <w:pPr>
              <w:rPr>
                <w:rFonts w:ascii="Verdana" w:hAnsi="Verdana" w:cs="Calibri"/>
                <w:color w:val="000000"/>
                <w:sz w:val="18"/>
                <w:szCs w:val="18"/>
              </w:rPr>
            </w:pPr>
          </w:p>
          <w:p w14:paraId="65CCA3B4" w14:textId="77777777" w:rsidR="000B6907" w:rsidRDefault="000B6907" w:rsidP="00FD32C9">
            <w:pPr>
              <w:rPr>
                <w:rFonts w:ascii="Verdana" w:hAnsi="Verdana" w:cs="Calibri"/>
                <w:color w:val="000000"/>
                <w:sz w:val="18"/>
                <w:szCs w:val="18"/>
              </w:rPr>
            </w:pPr>
          </w:p>
          <w:p w14:paraId="76B12ECB" w14:textId="77777777" w:rsidR="000B6907" w:rsidRDefault="000B6907" w:rsidP="00FD32C9">
            <w:pPr>
              <w:rPr>
                <w:rFonts w:ascii="Verdana" w:hAnsi="Verdana" w:cs="Calibri"/>
                <w:color w:val="000000"/>
                <w:sz w:val="18"/>
                <w:szCs w:val="18"/>
              </w:rPr>
            </w:pPr>
          </w:p>
          <w:p w14:paraId="065D0C00" w14:textId="77777777" w:rsidR="000B6907" w:rsidRDefault="000B6907" w:rsidP="00FD32C9">
            <w:pPr>
              <w:rPr>
                <w:rFonts w:ascii="Verdana" w:hAnsi="Verdana" w:cs="Calibri"/>
                <w:color w:val="000000"/>
                <w:sz w:val="18"/>
                <w:szCs w:val="18"/>
              </w:rPr>
            </w:pPr>
          </w:p>
          <w:p w14:paraId="3AA1FED8" w14:textId="77777777" w:rsidR="000B6907" w:rsidRDefault="000B6907" w:rsidP="00FD32C9">
            <w:pPr>
              <w:rPr>
                <w:rFonts w:ascii="Verdana" w:hAnsi="Verdana" w:cs="Calibri"/>
                <w:color w:val="000000"/>
                <w:sz w:val="18"/>
                <w:szCs w:val="18"/>
              </w:rPr>
            </w:pPr>
          </w:p>
          <w:p w14:paraId="73BA69B3" w14:textId="77777777" w:rsidR="000B6907" w:rsidRDefault="000B6907" w:rsidP="00FD32C9">
            <w:pPr>
              <w:rPr>
                <w:rFonts w:ascii="Verdana" w:hAnsi="Verdana" w:cs="Calibri"/>
                <w:color w:val="000000"/>
                <w:sz w:val="18"/>
                <w:szCs w:val="18"/>
              </w:rPr>
            </w:pPr>
          </w:p>
          <w:p w14:paraId="5175F1EF" w14:textId="77777777" w:rsidR="000B6907" w:rsidRDefault="000B6907" w:rsidP="00FD32C9">
            <w:pPr>
              <w:rPr>
                <w:rFonts w:ascii="Verdana" w:hAnsi="Verdana" w:cs="Calibri"/>
                <w:color w:val="000000"/>
                <w:sz w:val="18"/>
                <w:szCs w:val="18"/>
              </w:rPr>
            </w:pPr>
          </w:p>
          <w:p w14:paraId="34CF4C0B" w14:textId="77777777" w:rsidR="000B6907" w:rsidRDefault="000B6907" w:rsidP="00FD32C9">
            <w:pPr>
              <w:rPr>
                <w:rFonts w:ascii="Verdana" w:hAnsi="Verdana" w:cs="Calibri"/>
                <w:color w:val="000000"/>
                <w:sz w:val="18"/>
                <w:szCs w:val="18"/>
              </w:rPr>
            </w:pPr>
          </w:p>
          <w:p w14:paraId="0FA52342" w14:textId="77777777" w:rsidR="000B6907" w:rsidRDefault="000B6907" w:rsidP="00FD32C9">
            <w:pPr>
              <w:rPr>
                <w:rFonts w:ascii="Verdana" w:hAnsi="Verdana" w:cs="Calibri"/>
                <w:color w:val="000000"/>
                <w:sz w:val="18"/>
                <w:szCs w:val="18"/>
              </w:rPr>
            </w:pPr>
          </w:p>
          <w:p w14:paraId="4D46459C" w14:textId="77777777" w:rsidR="000B6907" w:rsidRDefault="000B6907" w:rsidP="00FD32C9">
            <w:pPr>
              <w:rPr>
                <w:rFonts w:ascii="Verdana" w:hAnsi="Verdana" w:cs="Calibri"/>
                <w:color w:val="000000"/>
                <w:sz w:val="18"/>
                <w:szCs w:val="18"/>
              </w:rPr>
            </w:pPr>
          </w:p>
          <w:p w14:paraId="1BE95913" w14:textId="77777777" w:rsidR="000B6907" w:rsidRDefault="000B6907" w:rsidP="00FD32C9">
            <w:pPr>
              <w:rPr>
                <w:rFonts w:ascii="Verdana" w:hAnsi="Verdana" w:cs="Calibri"/>
                <w:color w:val="000000"/>
                <w:sz w:val="18"/>
                <w:szCs w:val="18"/>
              </w:rPr>
            </w:pPr>
          </w:p>
          <w:p w14:paraId="585FAF37"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9D1A473"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A9EB6F5" w14:textId="77777777" w:rsidR="00C40D2E" w:rsidRPr="000B6907" w:rsidRDefault="00C40D2E" w:rsidP="00FD32C9">
            <w:pPr>
              <w:rPr>
                <w:rFonts w:ascii="Verdana" w:hAnsi="Verdana" w:cs="Calibri"/>
                <w:color w:val="000000"/>
                <w:sz w:val="18"/>
                <w:szCs w:val="18"/>
              </w:rPr>
            </w:pPr>
          </w:p>
        </w:tc>
      </w:tr>
      <w:tr w:rsidR="00C40D2E" w:rsidRPr="000B6907" w14:paraId="154D89A1"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F790078"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Vraag 116</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013BFC8"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30B11A5F" w14:textId="77777777" w:rsidR="00C40D2E" w:rsidRPr="000B6907" w:rsidRDefault="00FD32C9" w:rsidP="00FD32C9">
            <w:pPr>
              <w:rPr>
                <w:rFonts w:ascii="Verdana" w:hAnsi="Verdana" w:cs="Calibri"/>
                <w:b/>
                <w:bCs/>
                <w:color w:val="000000"/>
                <w:sz w:val="18"/>
                <w:szCs w:val="18"/>
              </w:rPr>
            </w:pPr>
            <w:r w:rsidRPr="000B6907">
              <w:rPr>
                <w:rFonts w:ascii="Verdana" w:hAnsi="Verdana" w:cs="Calibri"/>
                <w:b/>
                <w:bCs/>
                <w:color w:val="000000"/>
                <w:sz w:val="18"/>
                <w:szCs w:val="18"/>
              </w:rPr>
              <w:t>Cloudbeleid 6</w:t>
            </w:r>
          </w:p>
        </w:tc>
      </w:tr>
      <w:tr w:rsidR="00C40D2E" w:rsidRPr="000B6907" w14:paraId="257688CF"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AA5942B" w14:textId="77777777" w:rsidR="00FD32C9" w:rsidRPr="000B6907" w:rsidRDefault="00FD32C9" w:rsidP="00FD32C9">
            <w:pPr>
              <w:pStyle w:val="text-wrap"/>
              <w:numPr>
                <w:ilvl w:val="0"/>
                <w:numId w:val="3"/>
              </w:numPr>
              <w:rPr>
                <w:rFonts w:ascii="Verdana" w:hAnsi="Verdana"/>
                <w:sz w:val="18"/>
                <w:szCs w:val="18"/>
              </w:rPr>
            </w:pPr>
            <w:r w:rsidRPr="000B6907">
              <w:rPr>
                <w:rFonts w:ascii="Verdana" w:hAnsi="Verdana"/>
                <w:sz w:val="18"/>
                <w:szCs w:val="18"/>
              </w:rPr>
              <w:t xml:space="preserve">U verwijst hier naar een procedure zoals deze is beschreven in bijlage (3) van de bijgesloten verwerkersovereenkomst. Daar treffen wij echter alleen contactgevens voor het melden van een datalek en de minimaal door de gemeente gewenste informatie die in de melding dient te staan. Hoewel dit zeker onderdelen zijn van een incidentprocedure, met name één waarbij er te allen tijde (24/7) melding bij de gemeente dient te worden gedaan, is onze ervaring dat er nog enkele zaken ontbreken alvorens hier adequate invulling aan kan worden gegeven. Het is randvoorwaardelijk dat er enkele organisatorische zaken onderling geregeld zijn in een uitgebreidere procedure, waaronder: </w:t>
            </w:r>
            <w:r w:rsidRPr="000B6907">
              <w:rPr>
                <w:rFonts w:ascii="Verdana" w:hAnsi="Verdana"/>
                <w:sz w:val="18"/>
                <w:szCs w:val="18"/>
              </w:rPr>
              <w:br/>
              <w:t xml:space="preserve">Meldingskanaal; </w:t>
            </w:r>
            <w:r w:rsidRPr="000B6907">
              <w:rPr>
                <w:rFonts w:ascii="Verdana" w:hAnsi="Verdana"/>
                <w:sz w:val="18"/>
                <w:szCs w:val="18"/>
              </w:rPr>
              <w:br/>
              <w:t xml:space="preserve">24/7 Contactpersoon; </w:t>
            </w:r>
            <w:r w:rsidRPr="000B6907">
              <w:rPr>
                <w:rFonts w:ascii="Verdana" w:hAnsi="Verdana"/>
                <w:sz w:val="18"/>
                <w:szCs w:val="18"/>
              </w:rPr>
              <w:br/>
              <w:t xml:space="preserve">24/7 Beslissingsbevoegde; </w:t>
            </w:r>
            <w:r w:rsidRPr="000B6907">
              <w:rPr>
                <w:rFonts w:ascii="Verdana" w:hAnsi="Verdana"/>
                <w:sz w:val="18"/>
                <w:szCs w:val="18"/>
              </w:rPr>
              <w:br/>
              <w:t xml:space="preserve">Escalatiepad; </w:t>
            </w:r>
            <w:r w:rsidRPr="000B6907">
              <w:rPr>
                <w:rFonts w:ascii="Verdana" w:hAnsi="Verdana"/>
                <w:sz w:val="18"/>
                <w:szCs w:val="18"/>
              </w:rPr>
              <w:br/>
              <w:t xml:space="preserve">Beschrijving calamiteitenproces; </w:t>
            </w:r>
            <w:r w:rsidRPr="000B6907">
              <w:rPr>
                <w:rFonts w:ascii="Verdana" w:hAnsi="Verdana"/>
                <w:sz w:val="18"/>
                <w:szCs w:val="18"/>
              </w:rPr>
              <w:br/>
              <w:t xml:space="preserve">Test- en acceptatieprocedure; </w:t>
            </w:r>
            <w:r w:rsidRPr="000B6907">
              <w:rPr>
                <w:rFonts w:ascii="Verdana" w:hAnsi="Verdana"/>
                <w:sz w:val="18"/>
                <w:szCs w:val="18"/>
              </w:rPr>
              <w:br/>
              <w:t xml:space="preserve">Rol en invulling derde partijen; </w:t>
            </w:r>
            <w:r w:rsidRPr="000B6907">
              <w:rPr>
                <w:rFonts w:ascii="Verdana" w:hAnsi="Verdana"/>
                <w:sz w:val="18"/>
                <w:szCs w:val="18"/>
              </w:rPr>
              <w:br/>
            </w:r>
            <w:r w:rsidRPr="000B6907">
              <w:rPr>
                <w:rFonts w:ascii="Verdana" w:hAnsi="Verdana"/>
                <w:sz w:val="18"/>
                <w:szCs w:val="18"/>
              </w:rPr>
              <w:br/>
              <w:t xml:space="preserve">Wij begrijpen dat het voor nu wat vroeg is om dergelijke zaken in detail te bespreken. Wij gaan gedurende de Proof of Concept graag met uw organisatie in overleg om bovenstaande, en andere zaken, vorm te geven als onderdeel van de definitieve SLA / verwerkersovereenkomst. Kunt u zich vinden in dit voorstel? </w:t>
            </w:r>
          </w:p>
          <w:p w14:paraId="1D3215AE" w14:textId="77777777" w:rsidR="00C40D2E" w:rsidRPr="000B6907" w:rsidRDefault="00C40D2E" w:rsidP="00FD32C9">
            <w:pPr>
              <w:rPr>
                <w:rFonts w:ascii="Verdana" w:hAnsi="Verdana" w:cs="Calibri"/>
                <w:color w:val="000000"/>
                <w:sz w:val="18"/>
                <w:szCs w:val="18"/>
              </w:rPr>
            </w:pPr>
          </w:p>
        </w:tc>
      </w:tr>
      <w:tr w:rsidR="00C40D2E" w:rsidRPr="000B6907" w14:paraId="7A513BA8"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F6B2372"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5C3BB9BC" w14:textId="48A801E5" w:rsidR="00C40D2E" w:rsidRPr="000B6907" w:rsidRDefault="00F25408" w:rsidP="00FD32C9">
            <w:pPr>
              <w:rPr>
                <w:rFonts w:ascii="Verdana" w:hAnsi="Verdana" w:cs="Calibri"/>
                <w:i/>
                <w:iCs/>
                <w:color w:val="000000"/>
                <w:sz w:val="18"/>
                <w:szCs w:val="18"/>
              </w:rPr>
            </w:pPr>
            <w:r w:rsidRPr="000B6907">
              <w:rPr>
                <w:rFonts w:ascii="Verdana" w:hAnsi="Verdana" w:cs="Calibri"/>
                <w:i/>
                <w:iCs/>
                <w:color w:val="000000"/>
                <w:sz w:val="18"/>
                <w:szCs w:val="18"/>
              </w:rPr>
              <w:t>Een proof-of-concept vormt geen onderdeel van de aanbesteding. Het staat de leverancier echter vrij om in haar SLA aanvullende maatregelen op te nemen. Deze komen dan aan Waalwijk ter beoordeling. Ook kan met toestemming van Waalwijk een aanvulling op de huidige verwerkersovereenkomst worden gemaakt om de incident meldprocedure verder te optimaliseren. Waalwijk blijft echter haar model Verwerkersovereenkomst volgen waarbij op details kan worden afgeweken.</w:t>
            </w:r>
          </w:p>
        </w:tc>
      </w:tr>
      <w:tr w:rsidR="00C40D2E" w:rsidRPr="000B6907" w14:paraId="05FCF8C0" w14:textId="77777777" w:rsidTr="00FD32C9">
        <w:trPr>
          <w:trHeight w:val="199"/>
        </w:trPr>
        <w:tc>
          <w:tcPr>
            <w:tcW w:w="1067" w:type="dxa"/>
            <w:tcBorders>
              <w:top w:val="nil"/>
              <w:left w:val="nil"/>
              <w:bottom w:val="nil"/>
              <w:right w:val="nil"/>
            </w:tcBorders>
            <w:shd w:val="clear" w:color="auto" w:fill="auto"/>
            <w:noWrap/>
            <w:vAlign w:val="bottom"/>
            <w:hideMark/>
          </w:tcPr>
          <w:p w14:paraId="196A9E7C" w14:textId="77777777" w:rsidR="00C40D2E" w:rsidRPr="000B6907" w:rsidRDefault="00C40D2E"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A4EB7AA"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8E8CC93" w14:textId="77777777" w:rsidR="00C40D2E" w:rsidRPr="000B6907" w:rsidRDefault="00C40D2E" w:rsidP="00FD32C9">
            <w:pPr>
              <w:rPr>
                <w:rFonts w:ascii="Verdana" w:hAnsi="Verdana" w:cs="Calibri"/>
                <w:color w:val="000000"/>
                <w:sz w:val="18"/>
                <w:szCs w:val="18"/>
              </w:rPr>
            </w:pPr>
          </w:p>
        </w:tc>
      </w:tr>
      <w:tr w:rsidR="00C40D2E" w:rsidRPr="000B6907" w14:paraId="56D0862D"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54DF8CF4"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117</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1F2F571E"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762DD1A4" w14:textId="77777777" w:rsidR="00C40D2E" w:rsidRPr="000B6907" w:rsidRDefault="00FD32C9" w:rsidP="00FD32C9">
            <w:pPr>
              <w:rPr>
                <w:rFonts w:ascii="Verdana" w:hAnsi="Verdana" w:cs="Calibri"/>
                <w:b/>
                <w:bCs/>
                <w:color w:val="000000"/>
                <w:sz w:val="18"/>
                <w:szCs w:val="18"/>
              </w:rPr>
            </w:pPr>
            <w:r w:rsidRPr="000B6907">
              <w:rPr>
                <w:rFonts w:ascii="Verdana" w:hAnsi="Verdana"/>
                <w:b/>
                <w:sz w:val="18"/>
                <w:szCs w:val="18"/>
              </w:rPr>
              <w:t>Deel 2 - 2.2 – PvA</w:t>
            </w:r>
          </w:p>
        </w:tc>
      </w:tr>
      <w:tr w:rsidR="00C40D2E" w:rsidRPr="000B6907" w14:paraId="6FA5F9E7"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B84118"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Plan van aanpak. U vraagt om een plan van aanpak/implementatieplan voor een groot aantal thema’s verwerkt in heldere stappen, degelijke risicoparagraaf en nog veel meer inzicht die, indien op een kwalitatieve wijze verwoord, enige toelichting vragen om de lezer mee te nemen. We zijn van mening dat met deze uitvraag geen kwalitatief plan van aanpak kan worden opgesteld met slechts 8 pagina’s. Wij stellen voor dat inschrijvers hier (zoals gebruikelijk is) niet beperkt worden in het aantal pagina’s.</w:t>
            </w:r>
          </w:p>
        </w:tc>
      </w:tr>
      <w:tr w:rsidR="00C40D2E" w:rsidRPr="000B6907" w14:paraId="0E4C96AB"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4D70F7FF"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01E6CCD4" w14:textId="7D86B72C"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DF5EAE" w:rsidRPr="000B6907">
              <w:rPr>
                <w:rFonts w:ascii="Verdana" w:hAnsi="Verdana" w:cs="Calibri"/>
                <w:i/>
                <w:iCs/>
                <w:color w:val="000000"/>
                <w:sz w:val="18"/>
                <w:szCs w:val="18"/>
              </w:rPr>
              <w:t> </w:t>
            </w:r>
            <w:r w:rsidR="00E176A9" w:rsidRPr="000B6907">
              <w:rPr>
                <w:rFonts w:ascii="Verdana" w:hAnsi="Verdana" w:cs="Calibri"/>
                <w:i/>
                <w:iCs/>
                <w:color w:val="000000"/>
                <w:sz w:val="18"/>
                <w:szCs w:val="18"/>
              </w:rPr>
              <w:t>Akkoord.</w:t>
            </w:r>
          </w:p>
        </w:tc>
      </w:tr>
      <w:tr w:rsidR="00C40D2E" w:rsidRPr="000B6907" w14:paraId="3A019DB3" w14:textId="77777777" w:rsidTr="00FD32C9">
        <w:trPr>
          <w:trHeight w:val="199"/>
        </w:trPr>
        <w:tc>
          <w:tcPr>
            <w:tcW w:w="1067" w:type="dxa"/>
            <w:tcBorders>
              <w:top w:val="nil"/>
              <w:left w:val="nil"/>
              <w:bottom w:val="nil"/>
              <w:right w:val="nil"/>
            </w:tcBorders>
            <w:shd w:val="clear" w:color="auto" w:fill="auto"/>
            <w:noWrap/>
            <w:vAlign w:val="bottom"/>
            <w:hideMark/>
          </w:tcPr>
          <w:p w14:paraId="2B3CD3B3" w14:textId="77777777" w:rsidR="00C40D2E" w:rsidRPr="000B6907" w:rsidRDefault="00C40D2E"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7923FA2"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20A0203E" w14:textId="77777777" w:rsidR="00C40D2E" w:rsidRPr="000B6907" w:rsidRDefault="00C40D2E" w:rsidP="00FD32C9">
            <w:pPr>
              <w:rPr>
                <w:rFonts w:ascii="Verdana" w:hAnsi="Verdana" w:cs="Calibri"/>
                <w:color w:val="000000"/>
                <w:sz w:val="18"/>
                <w:szCs w:val="18"/>
              </w:rPr>
            </w:pPr>
          </w:p>
        </w:tc>
      </w:tr>
      <w:tr w:rsidR="00C40D2E" w:rsidRPr="000B6907" w14:paraId="47B7CF18"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6B0BB830"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118</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3BA5F350"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687410DD" w14:textId="77777777" w:rsidR="00C40D2E" w:rsidRPr="000B6907" w:rsidRDefault="00FD32C9" w:rsidP="00FD32C9">
            <w:pPr>
              <w:rPr>
                <w:rFonts w:ascii="Verdana" w:hAnsi="Verdana" w:cs="Calibri"/>
                <w:b/>
                <w:bCs/>
                <w:color w:val="000000"/>
                <w:sz w:val="18"/>
                <w:szCs w:val="18"/>
              </w:rPr>
            </w:pPr>
            <w:r w:rsidRPr="000B6907">
              <w:rPr>
                <w:rFonts w:ascii="Verdana" w:hAnsi="Verdana"/>
                <w:b/>
                <w:sz w:val="18"/>
                <w:szCs w:val="18"/>
              </w:rPr>
              <w:t>Deel 2 - 2.2 – Wensen</w:t>
            </w:r>
          </w:p>
        </w:tc>
      </w:tr>
      <w:tr w:rsidR="00C40D2E" w:rsidRPr="000B6907" w14:paraId="5354C5D4"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1909944"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Mogen wij aannemen dat wij, zoals gebruikelijk, elke open vraag als bijlage kunnen aanleveren. Hierbij rekening houdend met een maximaal aantal van 2 pagina’s en een leesbare grootte van het lettertype.</w:t>
            </w:r>
          </w:p>
        </w:tc>
      </w:tr>
      <w:tr w:rsidR="00C40D2E" w:rsidRPr="000B6907" w14:paraId="08EADCDD"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636473B"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B578DE2" w14:textId="0A4BA513"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DF5EAE" w:rsidRPr="000B6907">
              <w:rPr>
                <w:rFonts w:ascii="Verdana" w:hAnsi="Verdana" w:cs="Calibri"/>
                <w:i/>
                <w:iCs/>
                <w:color w:val="000000"/>
                <w:sz w:val="18"/>
                <w:szCs w:val="18"/>
              </w:rPr>
              <w:t> J</w:t>
            </w:r>
            <w:r w:rsidR="00517B7C" w:rsidRPr="000B6907">
              <w:rPr>
                <w:rFonts w:ascii="Verdana" w:hAnsi="Verdana" w:cs="Calibri"/>
                <w:i/>
                <w:iCs/>
                <w:color w:val="000000"/>
                <w:sz w:val="18"/>
                <w:szCs w:val="18"/>
              </w:rPr>
              <w:t>a</w:t>
            </w:r>
          </w:p>
        </w:tc>
      </w:tr>
    </w:tbl>
    <w:p w14:paraId="5145CC66" w14:textId="77777777" w:rsidR="00C40D2E" w:rsidRPr="000B6907" w:rsidRDefault="00C40D2E" w:rsidP="00C40D2E">
      <w:pPr>
        <w:rPr>
          <w:rFonts w:ascii="Verdana" w:hAnsi="Verdana"/>
          <w:sz w:val="18"/>
          <w:szCs w:val="18"/>
        </w:rPr>
      </w:pPr>
    </w:p>
    <w:tbl>
      <w:tblPr>
        <w:tblW w:w="9787" w:type="dxa"/>
        <w:tblInd w:w="70" w:type="dxa"/>
        <w:tblCellMar>
          <w:left w:w="70" w:type="dxa"/>
          <w:right w:w="70" w:type="dxa"/>
        </w:tblCellMar>
        <w:tblLook w:val="04A0" w:firstRow="1" w:lastRow="0" w:firstColumn="1" w:lastColumn="0" w:noHBand="0" w:noVBand="1"/>
      </w:tblPr>
      <w:tblGrid>
        <w:gridCol w:w="1067"/>
        <w:gridCol w:w="3460"/>
        <w:gridCol w:w="5260"/>
      </w:tblGrid>
      <w:tr w:rsidR="00C40D2E" w:rsidRPr="000B6907" w14:paraId="4E071642"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7DBF41F6" w14:textId="77777777" w:rsidR="00C40D2E" w:rsidRPr="000B6907" w:rsidRDefault="00247BE1" w:rsidP="00FD32C9">
            <w:pPr>
              <w:rPr>
                <w:rFonts w:ascii="Verdana" w:hAnsi="Verdana" w:cs="Calibri"/>
                <w:b/>
                <w:bCs/>
                <w:color w:val="000000"/>
                <w:sz w:val="18"/>
                <w:szCs w:val="18"/>
              </w:rPr>
            </w:pPr>
            <w:r w:rsidRPr="000B6907">
              <w:rPr>
                <w:rFonts w:ascii="Verdana" w:hAnsi="Verdana" w:cs="Calibri"/>
                <w:b/>
                <w:bCs/>
                <w:color w:val="000000"/>
                <w:sz w:val="18"/>
                <w:szCs w:val="18"/>
              </w:rPr>
              <w:t>Vraag 119</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D528390"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518DF544" w14:textId="77777777" w:rsidR="00C40D2E" w:rsidRPr="000B6907" w:rsidRDefault="00FD32C9" w:rsidP="00FD32C9">
            <w:pPr>
              <w:rPr>
                <w:rFonts w:ascii="Verdana" w:hAnsi="Verdana" w:cs="Calibri"/>
                <w:b/>
                <w:bCs/>
                <w:color w:val="000000"/>
                <w:sz w:val="18"/>
                <w:szCs w:val="18"/>
              </w:rPr>
            </w:pPr>
            <w:r w:rsidRPr="000B6907">
              <w:rPr>
                <w:rFonts w:ascii="Verdana" w:hAnsi="Verdana"/>
                <w:b/>
                <w:sz w:val="18"/>
                <w:szCs w:val="18"/>
              </w:rPr>
              <w:t>Deel 1 - Aanbestedingsdocument - 2.4</w:t>
            </w:r>
          </w:p>
        </w:tc>
      </w:tr>
      <w:tr w:rsidR="00C40D2E" w:rsidRPr="000B6907" w14:paraId="39EC6260"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0EDB2AE"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Voor de koppeling MijnOverheid maken wij gebruik van een externe dienst. Net zoals wij gebruikmaken van een dienst voor monitoring, backup en rapportages. Verwacht u dat wij alle organisaties waar wij diensten van afnemen, toevoegen als onderaannemer?</w:t>
            </w:r>
          </w:p>
        </w:tc>
      </w:tr>
      <w:tr w:rsidR="00C40D2E" w:rsidRPr="000B6907" w14:paraId="5CACE485"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3C86DA50"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1C720169" w14:textId="7F24789C"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 </w:t>
            </w:r>
            <w:r w:rsidR="00CF2DD8" w:rsidRPr="000B6907">
              <w:rPr>
                <w:rFonts w:ascii="Verdana" w:hAnsi="Verdana" w:cs="Calibri"/>
                <w:i/>
                <w:iCs/>
                <w:color w:val="000000"/>
                <w:sz w:val="18"/>
                <w:szCs w:val="18"/>
              </w:rPr>
              <w:t xml:space="preserve">Wanneer </w:t>
            </w:r>
            <w:r w:rsidR="00CD7156" w:rsidRPr="000B6907">
              <w:rPr>
                <w:rFonts w:ascii="Verdana" w:hAnsi="Verdana" w:cs="Calibri"/>
                <w:i/>
                <w:iCs/>
                <w:color w:val="000000"/>
                <w:sz w:val="18"/>
                <w:szCs w:val="18"/>
              </w:rPr>
              <w:t>de onderaannemers een wezenlijke bijdrage leveren aan</w:t>
            </w:r>
            <w:r w:rsidR="00CF2DD8" w:rsidRPr="000B6907">
              <w:rPr>
                <w:rFonts w:ascii="Verdana" w:hAnsi="Verdana" w:cs="Calibri"/>
                <w:i/>
                <w:iCs/>
                <w:color w:val="000000"/>
                <w:sz w:val="18"/>
                <w:szCs w:val="18"/>
              </w:rPr>
              <w:t xml:space="preserve"> deze opdracht </w:t>
            </w:r>
            <w:r w:rsidR="00CD7156" w:rsidRPr="000B6907">
              <w:rPr>
                <w:rFonts w:ascii="Verdana" w:hAnsi="Verdana" w:cs="Calibri"/>
                <w:i/>
                <w:iCs/>
                <w:color w:val="000000"/>
                <w:sz w:val="18"/>
                <w:szCs w:val="18"/>
              </w:rPr>
              <w:t>dan</w:t>
            </w:r>
            <w:r w:rsidR="00CF2DD8" w:rsidRPr="000B6907">
              <w:rPr>
                <w:rFonts w:ascii="Verdana" w:hAnsi="Verdana" w:cs="Calibri"/>
                <w:i/>
                <w:iCs/>
                <w:color w:val="000000"/>
                <w:sz w:val="18"/>
                <w:szCs w:val="18"/>
              </w:rPr>
              <w:t xml:space="preserve"> dient u uw onderaannemers kenbaar te maken.</w:t>
            </w:r>
          </w:p>
        </w:tc>
      </w:tr>
      <w:tr w:rsidR="00C40D2E" w:rsidRPr="000B6907" w14:paraId="5D87B437" w14:textId="77777777" w:rsidTr="00FD32C9">
        <w:trPr>
          <w:trHeight w:val="199"/>
        </w:trPr>
        <w:tc>
          <w:tcPr>
            <w:tcW w:w="1067" w:type="dxa"/>
            <w:tcBorders>
              <w:top w:val="nil"/>
              <w:left w:val="nil"/>
              <w:bottom w:val="nil"/>
              <w:right w:val="nil"/>
            </w:tcBorders>
            <w:shd w:val="clear" w:color="auto" w:fill="auto"/>
            <w:noWrap/>
            <w:vAlign w:val="bottom"/>
            <w:hideMark/>
          </w:tcPr>
          <w:p w14:paraId="620AFADA" w14:textId="77777777" w:rsidR="00C40D2E" w:rsidRDefault="00C40D2E" w:rsidP="00FD32C9">
            <w:pPr>
              <w:rPr>
                <w:rFonts w:ascii="Verdana" w:hAnsi="Verdana" w:cs="Calibri"/>
                <w:color w:val="000000"/>
                <w:sz w:val="18"/>
                <w:szCs w:val="18"/>
              </w:rPr>
            </w:pPr>
          </w:p>
          <w:p w14:paraId="5A466BF0" w14:textId="77777777" w:rsidR="000B6907" w:rsidRDefault="000B6907" w:rsidP="00FD32C9">
            <w:pPr>
              <w:rPr>
                <w:rFonts w:ascii="Verdana" w:hAnsi="Verdana" w:cs="Calibri"/>
                <w:color w:val="000000"/>
                <w:sz w:val="18"/>
                <w:szCs w:val="18"/>
              </w:rPr>
            </w:pPr>
          </w:p>
          <w:p w14:paraId="6FC7B82D" w14:textId="77777777" w:rsidR="000B6907" w:rsidRPr="000B6907" w:rsidRDefault="000B6907"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5BF18BD5" w14:textId="77777777" w:rsidR="00C40D2E" w:rsidRPr="000B6907" w:rsidRDefault="00C40D2E"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5C8E6363" w14:textId="77777777" w:rsidR="00C40D2E" w:rsidRPr="000B6907" w:rsidRDefault="00C40D2E" w:rsidP="00FD32C9">
            <w:pPr>
              <w:rPr>
                <w:rFonts w:ascii="Verdana" w:hAnsi="Verdana" w:cs="Calibri"/>
                <w:color w:val="000000"/>
                <w:sz w:val="18"/>
                <w:szCs w:val="18"/>
              </w:rPr>
            </w:pPr>
          </w:p>
        </w:tc>
      </w:tr>
      <w:tr w:rsidR="00C40D2E" w:rsidRPr="000B6907" w14:paraId="4366F5EE" w14:textId="77777777" w:rsidTr="00FD32C9">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A19875C"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lastRenderedPageBreak/>
              <w:t>Vraa</w:t>
            </w:r>
            <w:r w:rsidR="00247BE1" w:rsidRPr="000B6907">
              <w:rPr>
                <w:rFonts w:ascii="Verdana" w:hAnsi="Verdana" w:cs="Calibri"/>
                <w:b/>
                <w:bCs/>
                <w:color w:val="000000"/>
                <w:sz w:val="18"/>
                <w:szCs w:val="18"/>
              </w:rPr>
              <w:t>g 120</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006AA50D" w14:textId="77777777" w:rsidR="00C40D2E" w:rsidRPr="000B6907" w:rsidRDefault="00C40D2E" w:rsidP="00FD32C9">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164A81EC" w14:textId="77777777" w:rsidR="00C40D2E" w:rsidRPr="000B6907" w:rsidRDefault="00FD32C9" w:rsidP="00FD32C9">
            <w:pPr>
              <w:rPr>
                <w:rFonts w:ascii="Verdana" w:hAnsi="Verdana" w:cs="Calibri"/>
                <w:b/>
                <w:bCs/>
                <w:color w:val="000000"/>
                <w:sz w:val="18"/>
                <w:szCs w:val="18"/>
              </w:rPr>
            </w:pPr>
            <w:r w:rsidRPr="000B6907">
              <w:rPr>
                <w:rFonts w:ascii="Verdana" w:hAnsi="Verdana"/>
                <w:b/>
                <w:sz w:val="18"/>
                <w:szCs w:val="18"/>
              </w:rPr>
              <w:t>Deel 1 - Aanbestedingsdocument - 2.4</w:t>
            </w:r>
          </w:p>
        </w:tc>
      </w:tr>
      <w:tr w:rsidR="00C40D2E" w:rsidRPr="000B6907" w14:paraId="67DB4A32" w14:textId="77777777" w:rsidTr="00FD32C9">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FF57D78" w14:textId="77777777" w:rsidR="00C40D2E" w:rsidRPr="000B6907" w:rsidRDefault="00FD32C9" w:rsidP="00FD32C9">
            <w:pPr>
              <w:rPr>
                <w:rFonts w:ascii="Verdana" w:hAnsi="Verdana" w:cs="Calibri"/>
                <w:color w:val="000000"/>
                <w:sz w:val="18"/>
                <w:szCs w:val="18"/>
              </w:rPr>
            </w:pPr>
            <w:r w:rsidRPr="000B6907">
              <w:rPr>
                <w:rFonts w:ascii="Verdana" w:hAnsi="Verdana"/>
                <w:sz w:val="18"/>
                <w:szCs w:val="18"/>
              </w:rPr>
              <w:t>U geeft hier aan dat de oplossing in staat moet zijn om zaken en documenten te versturen naar landelijke voorzieningen. Het is helder dat u geen ESB-oplossing vraagt, maar een zaaksysteem, document management systeem en klantcontactsysteem. Het is echter onvoldoende duidelijk wat binnen uw verwachting valt en wat buiten. Kunt u meer expliciet aangeven met welke landelijke voorzieningen u verwacht dat de oplossing zaken en documenten uitwisselt? Bedoelt u MijnOverheid?</w:t>
            </w:r>
          </w:p>
        </w:tc>
      </w:tr>
      <w:tr w:rsidR="00C40D2E" w:rsidRPr="000B6907" w14:paraId="55865B9A" w14:textId="77777777" w:rsidTr="00FD32C9">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62BA45B1" w14:textId="77777777" w:rsidR="00C40D2E" w:rsidRPr="000B6907" w:rsidRDefault="00C40D2E" w:rsidP="00FD32C9">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24B16C9" w14:textId="35B5D6A4" w:rsidR="00221697" w:rsidRPr="000B6907" w:rsidRDefault="00221697" w:rsidP="00221697">
            <w:pPr>
              <w:pStyle w:val="Lijstalinea"/>
              <w:numPr>
                <w:ilvl w:val="0"/>
                <w:numId w:val="6"/>
              </w:numPr>
              <w:rPr>
                <w:rFonts w:ascii="Verdana" w:hAnsi="Verdana" w:cs="Calibri"/>
                <w:i/>
                <w:iCs/>
                <w:color w:val="000000"/>
                <w:sz w:val="18"/>
                <w:szCs w:val="18"/>
              </w:rPr>
            </w:pPr>
            <w:r w:rsidRPr="000B6907">
              <w:rPr>
                <w:rFonts w:ascii="Verdana" w:hAnsi="Verdana" w:cs="Calibri"/>
                <w:i/>
                <w:iCs/>
                <w:color w:val="000000"/>
                <w:sz w:val="18"/>
                <w:szCs w:val="18"/>
              </w:rPr>
              <w:t xml:space="preserve">MijnOverheid berichtenbox </w:t>
            </w:r>
          </w:p>
          <w:p w14:paraId="1F1075DD" w14:textId="751E3102" w:rsidR="00C40D2E" w:rsidRPr="000B6907" w:rsidRDefault="00221697" w:rsidP="00221697">
            <w:pPr>
              <w:pStyle w:val="Lijstalinea"/>
              <w:numPr>
                <w:ilvl w:val="0"/>
                <w:numId w:val="6"/>
              </w:numPr>
              <w:rPr>
                <w:rFonts w:ascii="Verdana" w:hAnsi="Verdana" w:cs="Calibri"/>
                <w:i/>
                <w:iCs/>
                <w:color w:val="000000"/>
                <w:sz w:val="18"/>
                <w:szCs w:val="18"/>
              </w:rPr>
            </w:pPr>
            <w:r w:rsidRPr="000B6907">
              <w:rPr>
                <w:rFonts w:ascii="Verdana" w:hAnsi="Verdana" w:cs="Calibri"/>
                <w:i/>
                <w:iCs/>
                <w:color w:val="000000"/>
                <w:sz w:val="18"/>
                <w:szCs w:val="18"/>
              </w:rPr>
              <w:t>Mijn Overheid lopende zaken</w:t>
            </w:r>
          </w:p>
        </w:tc>
      </w:tr>
      <w:tr w:rsidR="00C40D2E" w:rsidRPr="000B6907" w14:paraId="783202E9" w14:textId="77777777" w:rsidTr="00FD32C9">
        <w:trPr>
          <w:trHeight w:val="199"/>
        </w:trPr>
        <w:tc>
          <w:tcPr>
            <w:tcW w:w="1067" w:type="dxa"/>
            <w:tcBorders>
              <w:top w:val="nil"/>
              <w:left w:val="nil"/>
              <w:bottom w:val="nil"/>
              <w:right w:val="nil"/>
            </w:tcBorders>
            <w:shd w:val="clear" w:color="auto" w:fill="auto"/>
            <w:noWrap/>
            <w:vAlign w:val="bottom"/>
            <w:hideMark/>
          </w:tcPr>
          <w:p w14:paraId="0738D955" w14:textId="77777777" w:rsidR="007763C0" w:rsidRPr="000B6907" w:rsidRDefault="007763C0" w:rsidP="00FD32C9">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2AF64535" w14:textId="77777777" w:rsidR="00C40D2E" w:rsidRPr="000B6907" w:rsidRDefault="00C40D2E" w:rsidP="00FD32C9">
            <w:pPr>
              <w:rPr>
                <w:rFonts w:ascii="Verdana" w:hAnsi="Verdana" w:cs="Calibri"/>
                <w:color w:val="000000"/>
                <w:sz w:val="18"/>
                <w:szCs w:val="18"/>
              </w:rPr>
            </w:pPr>
          </w:p>
          <w:p w14:paraId="44C9C5FD" w14:textId="77777777" w:rsidR="003A67F0" w:rsidRPr="000B6907" w:rsidRDefault="003A67F0" w:rsidP="00FD32C9">
            <w:pPr>
              <w:rPr>
                <w:rFonts w:ascii="Verdana" w:hAnsi="Verdana" w:cs="Calibri"/>
                <w:color w:val="000000"/>
                <w:sz w:val="18"/>
                <w:szCs w:val="18"/>
              </w:rPr>
            </w:pPr>
          </w:p>
          <w:p w14:paraId="0BBD5C8C" w14:textId="77777777" w:rsidR="003A67F0" w:rsidRPr="000B6907" w:rsidRDefault="003A67F0" w:rsidP="00FD32C9">
            <w:pPr>
              <w:rPr>
                <w:rFonts w:ascii="Verdana" w:hAnsi="Verdana" w:cs="Calibri"/>
                <w:color w:val="000000"/>
                <w:sz w:val="18"/>
                <w:szCs w:val="18"/>
              </w:rPr>
            </w:pPr>
          </w:p>
          <w:p w14:paraId="7A940DF8" w14:textId="77777777" w:rsidR="003A67F0" w:rsidRPr="000B6907" w:rsidRDefault="003A67F0" w:rsidP="00FD32C9">
            <w:pPr>
              <w:rPr>
                <w:rFonts w:ascii="Verdana" w:hAnsi="Verdana" w:cs="Calibri"/>
                <w:color w:val="000000"/>
                <w:sz w:val="18"/>
                <w:szCs w:val="18"/>
              </w:rPr>
            </w:pPr>
          </w:p>
          <w:p w14:paraId="1CE8DC41" w14:textId="77777777" w:rsidR="003A67F0" w:rsidRPr="000B6907" w:rsidRDefault="003A67F0" w:rsidP="00FD32C9">
            <w:pPr>
              <w:rPr>
                <w:rFonts w:ascii="Verdana" w:hAnsi="Verdana" w:cs="Calibri"/>
                <w:color w:val="000000"/>
                <w:sz w:val="18"/>
                <w:szCs w:val="18"/>
              </w:rPr>
            </w:pPr>
          </w:p>
          <w:p w14:paraId="2C567884" w14:textId="77777777" w:rsidR="003A67F0" w:rsidRPr="000B6907" w:rsidRDefault="003A67F0" w:rsidP="00FD32C9">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0C5A1DB3" w14:textId="77777777" w:rsidR="00C40D2E" w:rsidRPr="000B6907" w:rsidRDefault="00C40D2E" w:rsidP="00FD32C9">
            <w:pPr>
              <w:rPr>
                <w:rFonts w:ascii="Verdana" w:hAnsi="Verdana" w:cs="Calibri"/>
                <w:color w:val="000000"/>
                <w:sz w:val="18"/>
                <w:szCs w:val="18"/>
              </w:rPr>
            </w:pPr>
          </w:p>
        </w:tc>
      </w:tr>
      <w:tr w:rsidR="007763C0" w:rsidRPr="000B6907" w14:paraId="73FC8FCC" w14:textId="77777777" w:rsidTr="001B7376">
        <w:trPr>
          <w:trHeight w:val="199"/>
        </w:trPr>
        <w:tc>
          <w:tcPr>
            <w:tcW w:w="1067" w:type="dxa"/>
            <w:tcBorders>
              <w:top w:val="nil"/>
              <w:left w:val="nil"/>
              <w:bottom w:val="nil"/>
              <w:right w:val="nil"/>
            </w:tcBorders>
            <w:shd w:val="clear" w:color="auto" w:fill="auto"/>
            <w:noWrap/>
            <w:vAlign w:val="bottom"/>
            <w:hideMark/>
          </w:tcPr>
          <w:p w14:paraId="31A6AF43" w14:textId="77777777" w:rsidR="007763C0" w:rsidRPr="000B6907" w:rsidRDefault="007763C0" w:rsidP="001B7376">
            <w:pPr>
              <w:rPr>
                <w:rFonts w:ascii="Verdana" w:hAnsi="Verdana" w:cs="Calibri"/>
                <w:color w:val="000000"/>
                <w:sz w:val="18"/>
                <w:szCs w:val="18"/>
              </w:rPr>
            </w:pPr>
          </w:p>
        </w:tc>
        <w:tc>
          <w:tcPr>
            <w:tcW w:w="3460" w:type="dxa"/>
            <w:tcBorders>
              <w:top w:val="nil"/>
              <w:left w:val="nil"/>
              <w:bottom w:val="nil"/>
              <w:right w:val="nil"/>
            </w:tcBorders>
            <w:shd w:val="clear" w:color="auto" w:fill="auto"/>
            <w:noWrap/>
            <w:vAlign w:val="bottom"/>
            <w:hideMark/>
          </w:tcPr>
          <w:p w14:paraId="629E78AD" w14:textId="77777777" w:rsidR="007763C0" w:rsidRPr="000B6907" w:rsidRDefault="007763C0" w:rsidP="001B7376">
            <w:pPr>
              <w:rPr>
                <w:rFonts w:ascii="Verdana" w:hAnsi="Verdana" w:cs="Calibri"/>
                <w:color w:val="000000"/>
                <w:sz w:val="18"/>
                <w:szCs w:val="18"/>
              </w:rPr>
            </w:pPr>
          </w:p>
          <w:p w14:paraId="74886ECB" w14:textId="77777777" w:rsidR="007763C0" w:rsidRPr="000B6907" w:rsidRDefault="007763C0" w:rsidP="001B7376">
            <w:pPr>
              <w:rPr>
                <w:rFonts w:ascii="Verdana" w:hAnsi="Verdana" w:cs="Calibri"/>
                <w:color w:val="000000"/>
                <w:sz w:val="18"/>
                <w:szCs w:val="18"/>
              </w:rPr>
            </w:pPr>
          </w:p>
          <w:p w14:paraId="310F5BCE" w14:textId="77777777" w:rsidR="007763C0" w:rsidRPr="000B6907" w:rsidRDefault="007763C0" w:rsidP="001B7376">
            <w:pPr>
              <w:rPr>
                <w:rFonts w:ascii="Verdana" w:hAnsi="Verdana" w:cs="Calibri"/>
                <w:color w:val="000000"/>
                <w:sz w:val="18"/>
                <w:szCs w:val="18"/>
              </w:rPr>
            </w:pPr>
          </w:p>
          <w:p w14:paraId="3541C3A1" w14:textId="77777777" w:rsidR="007763C0" w:rsidRPr="000B6907" w:rsidRDefault="007763C0" w:rsidP="001B7376">
            <w:pPr>
              <w:rPr>
                <w:rFonts w:ascii="Verdana" w:hAnsi="Verdana" w:cs="Calibri"/>
                <w:color w:val="000000"/>
                <w:sz w:val="18"/>
                <w:szCs w:val="18"/>
              </w:rPr>
            </w:pPr>
          </w:p>
          <w:p w14:paraId="36FAD081" w14:textId="77777777" w:rsidR="007763C0" w:rsidRPr="000B6907" w:rsidRDefault="007763C0" w:rsidP="001B7376">
            <w:pPr>
              <w:rPr>
                <w:rFonts w:ascii="Verdana" w:hAnsi="Verdana" w:cs="Calibri"/>
                <w:color w:val="000000"/>
                <w:sz w:val="18"/>
                <w:szCs w:val="18"/>
              </w:rPr>
            </w:pPr>
          </w:p>
          <w:p w14:paraId="4F1DB69C" w14:textId="77777777" w:rsidR="007763C0" w:rsidRPr="000B6907" w:rsidRDefault="007763C0" w:rsidP="001B7376">
            <w:pPr>
              <w:rPr>
                <w:rFonts w:ascii="Verdana" w:hAnsi="Verdana" w:cs="Calibri"/>
                <w:color w:val="000000"/>
                <w:sz w:val="18"/>
                <w:szCs w:val="18"/>
              </w:rPr>
            </w:pPr>
          </w:p>
          <w:p w14:paraId="41F35F08" w14:textId="77777777" w:rsidR="007763C0" w:rsidRPr="000B6907" w:rsidRDefault="007763C0" w:rsidP="001B7376">
            <w:pPr>
              <w:rPr>
                <w:rFonts w:ascii="Verdana" w:hAnsi="Verdana" w:cs="Calibri"/>
                <w:color w:val="000000"/>
                <w:sz w:val="18"/>
                <w:szCs w:val="18"/>
              </w:rPr>
            </w:pPr>
          </w:p>
          <w:p w14:paraId="30918003" w14:textId="77777777" w:rsidR="007763C0" w:rsidRPr="000B6907" w:rsidRDefault="007763C0" w:rsidP="001B7376">
            <w:pPr>
              <w:rPr>
                <w:rFonts w:ascii="Verdana" w:hAnsi="Verdana" w:cs="Calibri"/>
                <w:color w:val="000000"/>
                <w:sz w:val="18"/>
                <w:szCs w:val="18"/>
              </w:rPr>
            </w:pPr>
          </w:p>
        </w:tc>
        <w:tc>
          <w:tcPr>
            <w:tcW w:w="5260" w:type="dxa"/>
            <w:tcBorders>
              <w:top w:val="nil"/>
              <w:left w:val="nil"/>
              <w:bottom w:val="nil"/>
              <w:right w:val="nil"/>
            </w:tcBorders>
            <w:shd w:val="clear" w:color="auto" w:fill="auto"/>
            <w:noWrap/>
            <w:vAlign w:val="bottom"/>
            <w:hideMark/>
          </w:tcPr>
          <w:p w14:paraId="58E8BF37" w14:textId="77777777" w:rsidR="007763C0" w:rsidRPr="000B6907" w:rsidRDefault="007763C0" w:rsidP="001B7376">
            <w:pPr>
              <w:rPr>
                <w:rFonts w:ascii="Verdana" w:hAnsi="Verdana" w:cs="Calibri"/>
                <w:color w:val="000000"/>
                <w:sz w:val="18"/>
                <w:szCs w:val="18"/>
              </w:rPr>
            </w:pPr>
          </w:p>
        </w:tc>
      </w:tr>
      <w:tr w:rsidR="007763C0" w:rsidRPr="000B6907" w14:paraId="7697753E" w14:textId="77777777" w:rsidTr="001B7376">
        <w:trPr>
          <w:trHeight w:val="499"/>
        </w:trPr>
        <w:tc>
          <w:tcPr>
            <w:tcW w:w="106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3B2577C0" w14:textId="77777777" w:rsidR="007763C0" w:rsidRPr="000B6907" w:rsidRDefault="00247BE1" w:rsidP="001B7376">
            <w:pPr>
              <w:rPr>
                <w:rFonts w:ascii="Verdana" w:hAnsi="Verdana" w:cs="Calibri"/>
                <w:b/>
                <w:bCs/>
                <w:color w:val="000000"/>
                <w:sz w:val="18"/>
                <w:szCs w:val="18"/>
              </w:rPr>
            </w:pPr>
            <w:r w:rsidRPr="000B6907">
              <w:rPr>
                <w:rFonts w:ascii="Verdana" w:hAnsi="Verdana" w:cs="Calibri"/>
                <w:b/>
                <w:bCs/>
                <w:color w:val="000000"/>
                <w:sz w:val="18"/>
                <w:szCs w:val="18"/>
              </w:rPr>
              <w:t>Vraag 121</w:t>
            </w:r>
          </w:p>
        </w:tc>
        <w:tc>
          <w:tcPr>
            <w:tcW w:w="3460" w:type="dxa"/>
            <w:tcBorders>
              <w:top w:val="single" w:sz="8" w:space="0" w:color="auto"/>
              <w:left w:val="nil"/>
              <w:bottom w:val="single" w:sz="8" w:space="0" w:color="auto"/>
              <w:right w:val="single" w:sz="8" w:space="0" w:color="auto"/>
            </w:tcBorders>
            <w:shd w:val="clear" w:color="000000" w:fill="DDDDDD"/>
            <w:vAlign w:val="center"/>
            <w:hideMark/>
          </w:tcPr>
          <w:p w14:paraId="276FD74B" w14:textId="77777777" w:rsidR="007763C0" w:rsidRPr="000B6907" w:rsidRDefault="007763C0" w:rsidP="001B7376">
            <w:pPr>
              <w:rPr>
                <w:rFonts w:ascii="Verdana" w:hAnsi="Verdana" w:cs="Calibri"/>
                <w:b/>
                <w:bCs/>
                <w:color w:val="000000"/>
                <w:sz w:val="18"/>
                <w:szCs w:val="18"/>
              </w:rPr>
            </w:pPr>
            <w:r w:rsidRPr="000B6907">
              <w:rPr>
                <w:rFonts w:ascii="Verdana" w:hAnsi="Verdana" w:cs="Calibri"/>
                <w:b/>
                <w:bCs/>
                <w:color w:val="000000"/>
                <w:sz w:val="18"/>
                <w:szCs w:val="18"/>
              </w:rPr>
              <w:t>Blz. xx</w:t>
            </w:r>
          </w:p>
        </w:tc>
        <w:tc>
          <w:tcPr>
            <w:tcW w:w="5260" w:type="dxa"/>
            <w:tcBorders>
              <w:top w:val="single" w:sz="8" w:space="0" w:color="auto"/>
              <w:left w:val="nil"/>
              <w:bottom w:val="single" w:sz="8" w:space="0" w:color="auto"/>
              <w:right w:val="single" w:sz="8" w:space="0" w:color="auto"/>
            </w:tcBorders>
            <w:shd w:val="clear" w:color="000000" w:fill="DDDDDD"/>
            <w:vAlign w:val="center"/>
            <w:hideMark/>
          </w:tcPr>
          <w:p w14:paraId="08A32A39" w14:textId="77777777" w:rsidR="007763C0" w:rsidRPr="000B6907" w:rsidRDefault="007763C0" w:rsidP="001B7376">
            <w:pPr>
              <w:rPr>
                <w:rFonts w:ascii="Verdana" w:hAnsi="Verdana" w:cs="Calibri"/>
                <w:b/>
                <w:bCs/>
                <w:color w:val="000000"/>
                <w:sz w:val="18"/>
                <w:szCs w:val="18"/>
              </w:rPr>
            </w:pPr>
            <w:r w:rsidRPr="000B6907">
              <w:rPr>
                <w:rFonts w:ascii="Verdana" w:hAnsi="Verdana" w:cs="Calibri"/>
                <w:b/>
                <w:bCs/>
                <w:color w:val="000000"/>
                <w:sz w:val="18"/>
                <w:szCs w:val="18"/>
              </w:rPr>
              <w:t>E16</w:t>
            </w:r>
          </w:p>
        </w:tc>
      </w:tr>
      <w:tr w:rsidR="007763C0" w:rsidRPr="000B6907" w14:paraId="765380BD" w14:textId="77777777" w:rsidTr="001B7376">
        <w:trPr>
          <w:trHeight w:val="499"/>
        </w:trPr>
        <w:tc>
          <w:tcPr>
            <w:tcW w:w="97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B79AFA1" w14:textId="77777777" w:rsidR="007763C0" w:rsidRPr="000B6907" w:rsidRDefault="007763C0" w:rsidP="001B7376">
            <w:pPr>
              <w:rPr>
                <w:rFonts w:ascii="Verdana" w:hAnsi="Verdana" w:cs="Calibri"/>
                <w:color w:val="000000"/>
                <w:sz w:val="18"/>
                <w:szCs w:val="18"/>
              </w:rPr>
            </w:pPr>
            <w:r w:rsidRPr="000B6907">
              <w:rPr>
                <w:rFonts w:ascii="Verdana" w:hAnsi="Verdana"/>
                <w:sz w:val="18"/>
                <w:szCs w:val="18"/>
              </w:rPr>
              <w:t>Onze oplossing ondersteunt een correct versiebeheer voor documenten. Hierbij worden documenten bevroren wanneer de zaak wordt afgehandeld omdat vanaf dat moment een zaak als een duurzaam archiefbescheiden wordt beschouwd. Wordt hiermee voldaan aan uw eis?</w:t>
            </w:r>
          </w:p>
        </w:tc>
      </w:tr>
      <w:tr w:rsidR="007763C0" w:rsidRPr="00935CE2" w14:paraId="2E65BBFE" w14:textId="77777777" w:rsidTr="001B7376">
        <w:trPr>
          <w:trHeight w:val="499"/>
        </w:trPr>
        <w:tc>
          <w:tcPr>
            <w:tcW w:w="1067" w:type="dxa"/>
            <w:tcBorders>
              <w:top w:val="nil"/>
              <w:left w:val="single" w:sz="8" w:space="0" w:color="auto"/>
              <w:bottom w:val="single" w:sz="8" w:space="0" w:color="auto"/>
              <w:right w:val="single" w:sz="8" w:space="0" w:color="auto"/>
            </w:tcBorders>
            <w:shd w:val="clear" w:color="auto" w:fill="auto"/>
            <w:vAlign w:val="center"/>
            <w:hideMark/>
          </w:tcPr>
          <w:p w14:paraId="7C7EB6E9" w14:textId="77777777" w:rsidR="007763C0" w:rsidRPr="000B6907" w:rsidRDefault="007763C0" w:rsidP="001B7376">
            <w:pPr>
              <w:rPr>
                <w:rFonts w:ascii="Verdana" w:hAnsi="Verdana" w:cs="Calibri"/>
                <w:i/>
                <w:iCs/>
                <w:color w:val="000000"/>
                <w:sz w:val="18"/>
                <w:szCs w:val="18"/>
              </w:rPr>
            </w:pPr>
            <w:r w:rsidRPr="000B6907">
              <w:rPr>
                <w:rFonts w:ascii="Verdana" w:hAnsi="Verdana" w:cs="Calibri"/>
                <w:i/>
                <w:iCs/>
                <w:color w:val="000000"/>
                <w:sz w:val="18"/>
                <w:szCs w:val="18"/>
              </w:rPr>
              <w:t>Antwoord</w:t>
            </w:r>
          </w:p>
        </w:tc>
        <w:tc>
          <w:tcPr>
            <w:tcW w:w="8720" w:type="dxa"/>
            <w:gridSpan w:val="2"/>
            <w:tcBorders>
              <w:top w:val="single" w:sz="8" w:space="0" w:color="auto"/>
              <w:left w:val="nil"/>
              <w:bottom w:val="single" w:sz="8" w:space="0" w:color="auto"/>
              <w:right w:val="single" w:sz="8" w:space="0" w:color="000000"/>
            </w:tcBorders>
            <w:shd w:val="clear" w:color="auto" w:fill="auto"/>
            <w:vAlign w:val="center"/>
            <w:hideMark/>
          </w:tcPr>
          <w:p w14:paraId="243C0A59" w14:textId="4BEE66FE" w:rsidR="007763C0" w:rsidRPr="00935CE2" w:rsidRDefault="007763C0" w:rsidP="001B7376">
            <w:pPr>
              <w:rPr>
                <w:rFonts w:ascii="Verdana" w:hAnsi="Verdana" w:cs="Calibri"/>
                <w:i/>
                <w:iCs/>
                <w:color w:val="000000"/>
                <w:sz w:val="18"/>
                <w:szCs w:val="18"/>
              </w:rPr>
            </w:pPr>
            <w:r w:rsidRPr="000B6907">
              <w:rPr>
                <w:rFonts w:ascii="Verdana" w:hAnsi="Verdana" w:cs="Calibri"/>
                <w:i/>
                <w:iCs/>
                <w:color w:val="000000"/>
                <w:sz w:val="18"/>
                <w:szCs w:val="18"/>
              </w:rPr>
              <w:t> </w:t>
            </w:r>
            <w:r w:rsidR="007510D0" w:rsidRPr="000B6907">
              <w:rPr>
                <w:rFonts w:ascii="Verdana" w:hAnsi="Verdana" w:cs="Calibri"/>
                <w:i/>
                <w:iCs/>
                <w:color w:val="000000"/>
                <w:sz w:val="18"/>
                <w:szCs w:val="18"/>
              </w:rPr>
              <w:t>Nee, oudere versies moeten toegankelijk blijven. Documenten moeten ook tussentijds bevroren kunnen worden en niet alleen bij afhandeling van de zaak.</w:t>
            </w:r>
          </w:p>
        </w:tc>
      </w:tr>
    </w:tbl>
    <w:p w14:paraId="0FE9D9F1" w14:textId="77777777" w:rsidR="007763C0" w:rsidRPr="00935CE2" w:rsidRDefault="007763C0" w:rsidP="007763C0">
      <w:pPr>
        <w:rPr>
          <w:rFonts w:ascii="Verdana" w:hAnsi="Verdana"/>
          <w:sz w:val="18"/>
          <w:szCs w:val="18"/>
        </w:rPr>
      </w:pPr>
    </w:p>
    <w:p w14:paraId="195A9DC9" w14:textId="77777777" w:rsidR="00C40D2E" w:rsidRPr="00935CE2" w:rsidRDefault="00C40D2E">
      <w:pPr>
        <w:rPr>
          <w:rFonts w:ascii="Verdana" w:hAnsi="Verdana"/>
          <w:sz w:val="18"/>
          <w:szCs w:val="18"/>
        </w:rPr>
      </w:pPr>
      <w:bookmarkStart w:id="1" w:name="_GoBack"/>
      <w:bookmarkEnd w:id="1"/>
    </w:p>
    <w:sectPr w:rsidR="00C40D2E" w:rsidRPr="00935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 Sans">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2093"/>
    <w:multiLevelType w:val="multilevel"/>
    <w:tmpl w:val="DE8E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718D1"/>
    <w:multiLevelType w:val="hybridMultilevel"/>
    <w:tmpl w:val="83BC2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EAB2B04"/>
    <w:multiLevelType w:val="multilevel"/>
    <w:tmpl w:val="E5BC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B561E"/>
    <w:multiLevelType w:val="hybridMultilevel"/>
    <w:tmpl w:val="26F4A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5381B9D"/>
    <w:multiLevelType w:val="hybridMultilevel"/>
    <w:tmpl w:val="B6124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3B3135"/>
    <w:multiLevelType w:val="hybridMultilevel"/>
    <w:tmpl w:val="425E82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73205D0"/>
    <w:multiLevelType w:val="hybridMultilevel"/>
    <w:tmpl w:val="3D043B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BF646B2"/>
    <w:multiLevelType w:val="hybridMultilevel"/>
    <w:tmpl w:val="7B308158"/>
    <w:lvl w:ilvl="0" w:tplc="E5F482D4">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1373778"/>
    <w:multiLevelType w:val="hybridMultilevel"/>
    <w:tmpl w:val="2A6CF3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6"/>
  </w:num>
  <w:num w:numId="5">
    <w:abstractNumId w:val="7"/>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C"/>
    <w:rsid w:val="000028C4"/>
    <w:rsid w:val="00032A45"/>
    <w:rsid w:val="000419C3"/>
    <w:rsid w:val="00043BA5"/>
    <w:rsid w:val="0006109C"/>
    <w:rsid w:val="00062D96"/>
    <w:rsid w:val="0006675E"/>
    <w:rsid w:val="00066F40"/>
    <w:rsid w:val="00076923"/>
    <w:rsid w:val="00077075"/>
    <w:rsid w:val="00080BBA"/>
    <w:rsid w:val="000921A2"/>
    <w:rsid w:val="000A5BBC"/>
    <w:rsid w:val="000B351C"/>
    <w:rsid w:val="000B6907"/>
    <w:rsid w:val="000C086D"/>
    <w:rsid w:val="000C2D7A"/>
    <w:rsid w:val="0010667E"/>
    <w:rsid w:val="00115624"/>
    <w:rsid w:val="0012030C"/>
    <w:rsid w:val="00125873"/>
    <w:rsid w:val="001339AF"/>
    <w:rsid w:val="00141A68"/>
    <w:rsid w:val="0014297B"/>
    <w:rsid w:val="0014610C"/>
    <w:rsid w:val="00165C2D"/>
    <w:rsid w:val="00190542"/>
    <w:rsid w:val="001A6E9D"/>
    <w:rsid w:val="001B2F50"/>
    <w:rsid w:val="001B500F"/>
    <w:rsid w:val="001B7376"/>
    <w:rsid w:val="001D157B"/>
    <w:rsid w:val="001E184B"/>
    <w:rsid w:val="001E2532"/>
    <w:rsid w:val="001F061B"/>
    <w:rsid w:val="001F736E"/>
    <w:rsid w:val="00201590"/>
    <w:rsid w:val="002133EC"/>
    <w:rsid w:val="00221697"/>
    <w:rsid w:val="00231623"/>
    <w:rsid w:val="00234CF1"/>
    <w:rsid w:val="00247BE1"/>
    <w:rsid w:val="002619F9"/>
    <w:rsid w:val="0026522C"/>
    <w:rsid w:val="00285370"/>
    <w:rsid w:val="00291072"/>
    <w:rsid w:val="00296B2B"/>
    <w:rsid w:val="002B49B3"/>
    <w:rsid w:val="002B5DF7"/>
    <w:rsid w:val="002C6798"/>
    <w:rsid w:val="002D3A04"/>
    <w:rsid w:val="002D5189"/>
    <w:rsid w:val="00301435"/>
    <w:rsid w:val="00316BE8"/>
    <w:rsid w:val="00322826"/>
    <w:rsid w:val="00327B43"/>
    <w:rsid w:val="00330C1A"/>
    <w:rsid w:val="00343DA5"/>
    <w:rsid w:val="00352F68"/>
    <w:rsid w:val="0036094F"/>
    <w:rsid w:val="00393FD6"/>
    <w:rsid w:val="00395326"/>
    <w:rsid w:val="003976A6"/>
    <w:rsid w:val="003A30D5"/>
    <w:rsid w:val="003A67F0"/>
    <w:rsid w:val="003B5763"/>
    <w:rsid w:val="003B6246"/>
    <w:rsid w:val="003C1C84"/>
    <w:rsid w:val="003C66D5"/>
    <w:rsid w:val="003E6D34"/>
    <w:rsid w:val="003F2DC3"/>
    <w:rsid w:val="00401704"/>
    <w:rsid w:val="00404AAA"/>
    <w:rsid w:val="004050B2"/>
    <w:rsid w:val="00432977"/>
    <w:rsid w:val="004339B4"/>
    <w:rsid w:val="00435248"/>
    <w:rsid w:val="00455A40"/>
    <w:rsid w:val="004663E5"/>
    <w:rsid w:val="004720B5"/>
    <w:rsid w:val="00473747"/>
    <w:rsid w:val="00473B04"/>
    <w:rsid w:val="00483969"/>
    <w:rsid w:val="00485FF1"/>
    <w:rsid w:val="004A6075"/>
    <w:rsid w:val="004B0AB0"/>
    <w:rsid w:val="004B0FC9"/>
    <w:rsid w:val="004C6573"/>
    <w:rsid w:val="004D2798"/>
    <w:rsid w:val="004D2F42"/>
    <w:rsid w:val="004E413C"/>
    <w:rsid w:val="004E6B56"/>
    <w:rsid w:val="004F5FAD"/>
    <w:rsid w:val="004F628E"/>
    <w:rsid w:val="005118CA"/>
    <w:rsid w:val="00512B22"/>
    <w:rsid w:val="00514A27"/>
    <w:rsid w:val="00517B7C"/>
    <w:rsid w:val="00521135"/>
    <w:rsid w:val="00543CFB"/>
    <w:rsid w:val="00544140"/>
    <w:rsid w:val="00562241"/>
    <w:rsid w:val="00563BBE"/>
    <w:rsid w:val="00566C11"/>
    <w:rsid w:val="00575720"/>
    <w:rsid w:val="00587466"/>
    <w:rsid w:val="0059048D"/>
    <w:rsid w:val="005A52DD"/>
    <w:rsid w:val="005B25DA"/>
    <w:rsid w:val="005C107A"/>
    <w:rsid w:val="005C2B87"/>
    <w:rsid w:val="005D4EC6"/>
    <w:rsid w:val="005F6031"/>
    <w:rsid w:val="006007C3"/>
    <w:rsid w:val="00625BF5"/>
    <w:rsid w:val="00641AE9"/>
    <w:rsid w:val="00646E59"/>
    <w:rsid w:val="00654AD3"/>
    <w:rsid w:val="00670BB2"/>
    <w:rsid w:val="00672FC9"/>
    <w:rsid w:val="00677E53"/>
    <w:rsid w:val="006878B1"/>
    <w:rsid w:val="006937DD"/>
    <w:rsid w:val="006A1CCC"/>
    <w:rsid w:val="006A7BA4"/>
    <w:rsid w:val="006B2BEB"/>
    <w:rsid w:val="006C2707"/>
    <w:rsid w:val="006C53CF"/>
    <w:rsid w:val="006D0616"/>
    <w:rsid w:val="006E1F4C"/>
    <w:rsid w:val="006E3BE6"/>
    <w:rsid w:val="006E6A22"/>
    <w:rsid w:val="006F290F"/>
    <w:rsid w:val="00700C2E"/>
    <w:rsid w:val="007037AA"/>
    <w:rsid w:val="00712436"/>
    <w:rsid w:val="007163B6"/>
    <w:rsid w:val="00716B8D"/>
    <w:rsid w:val="0073384E"/>
    <w:rsid w:val="007349EF"/>
    <w:rsid w:val="0073606F"/>
    <w:rsid w:val="00736F9D"/>
    <w:rsid w:val="0074487D"/>
    <w:rsid w:val="007452E8"/>
    <w:rsid w:val="007510D0"/>
    <w:rsid w:val="007763C0"/>
    <w:rsid w:val="007864DF"/>
    <w:rsid w:val="007A03E8"/>
    <w:rsid w:val="007B7123"/>
    <w:rsid w:val="007C6CB3"/>
    <w:rsid w:val="007E543E"/>
    <w:rsid w:val="007F4B4E"/>
    <w:rsid w:val="00814C8C"/>
    <w:rsid w:val="00835CF1"/>
    <w:rsid w:val="00846A50"/>
    <w:rsid w:val="00852955"/>
    <w:rsid w:val="00853108"/>
    <w:rsid w:val="008544C8"/>
    <w:rsid w:val="008547AD"/>
    <w:rsid w:val="008615B2"/>
    <w:rsid w:val="00861EA1"/>
    <w:rsid w:val="008A6017"/>
    <w:rsid w:val="008B0D2A"/>
    <w:rsid w:val="008C0061"/>
    <w:rsid w:val="008C6F89"/>
    <w:rsid w:val="008E58EF"/>
    <w:rsid w:val="008F3E55"/>
    <w:rsid w:val="0090739A"/>
    <w:rsid w:val="0091082A"/>
    <w:rsid w:val="00915BFD"/>
    <w:rsid w:val="00922F13"/>
    <w:rsid w:val="00923C9D"/>
    <w:rsid w:val="00935CE2"/>
    <w:rsid w:val="00941873"/>
    <w:rsid w:val="0094376A"/>
    <w:rsid w:val="00951E3B"/>
    <w:rsid w:val="00952366"/>
    <w:rsid w:val="00953FC6"/>
    <w:rsid w:val="00957339"/>
    <w:rsid w:val="00971CE8"/>
    <w:rsid w:val="00972716"/>
    <w:rsid w:val="00977A2E"/>
    <w:rsid w:val="00981751"/>
    <w:rsid w:val="00991719"/>
    <w:rsid w:val="009A1629"/>
    <w:rsid w:val="009A531E"/>
    <w:rsid w:val="009C05A5"/>
    <w:rsid w:val="009C55D8"/>
    <w:rsid w:val="009C6789"/>
    <w:rsid w:val="009D2BDD"/>
    <w:rsid w:val="009D34F3"/>
    <w:rsid w:val="009F5090"/>
    <w:rsid w:val="009F60CF"/>
    <w:rsid w:val="00A02CC7"/>
    <w:rsid w:val="00A122FC"/>
    <w:rsid w:val="00A140E9"/>
    <w:rsid w:val="00A3272A"/>
    <w:rsid w:val="00A506A8"/>
    <w:rsid w:val="00A5221C"/>
    <w:rsid w:val="00A5457E"/>
    <w:rsid w:val="00A72593"/>
    <w:rsid w:val="00A72676"/>
    <w:rsid w:val="00A72A37"/>
    <w:rsid w:val="00A77397"/>
    <w:rsid w:val="00A77B0C"/>
    <w:rsid w:val="00A96A1E"/>
    <w:rsid w:val="00AA5A55"/>
    <w:rsid w:val="00AB673F"/>
    <w:rsid w:val="00AC616A"/>
    <w:rsid w:val="00AD48E9"/>
    <w:rsid w:val="00AE1E2E"/>
    <w:rsid w:val="00AE48E0"/>
    <w:rsid w:val="00AF4D51"/>
    <w:rsid w:val="00AF5F37"/>
    <w:rsid w:val="00B00562"/>
    <w:rsid w:val="00B1024B"/>
    <w:rsid w:val="00B168FD"/>
    <w:rsid w:val="00B32852"/>
    <w:rsid w:val="00B444CA"/>
    <w:rsid w:val="00B6285E"/>
    <w:rsid w:val="00B7217A"/>
    <w:rsid w:val="00B75D25"/>
    <w:rsid w:val="00B81B3F"/>
    <w:rsid w:val="00B84705"/>
    <w:rsid w:val="00B87DCB"/>
    <w:rsid w:val="00BA2486"/>
    <w:rsid w:val="00BB3849"/>
    <w:rsid w:val="00BC1F52"/>
    <w:rsid w:val="00BC4A23"/>
    <w:rsid w:val="00BC5104"/>
    <w:rsid w:val="00BD7F5F"/>
    <w:rsid w:val="00BE396F"/>
    <w:rsid w:val="00BF123E"/>
    <w:rsid w:val="00C13B23"/>
    <w:rsid w:val="00C16D35"/>
    <w:rsid w:val="00C40D2E"/>
    <w:rsid w:val="00C63292"/>
    <w:rsid w:val="00C641DA"/>
    <w:rsid w:val="00C65885"/>
    <w:rsid w:val="00C7329C"/>
    <w:rsid w:val="00C81213"/>
    <w:rsid w:val="00C91F32"/>
    <w:rsid w:val="00C975F7"/>
    <w:rsid w:val="00CC29C1"/>
    <w:rsid w:val="00CC75D3"/>
    <w:rsid w:val="00CD0A15"/>
    <w:rsid w:val="00CD7156"/>
    <w:rsid w:val="00CE2CB7"/>
    <w:rsid w:val="00CE64F1"/>
    <w:rsid w:val="00CE7A1E"/>
    <w:rsid w:val="00CF050F"/>
    <w:rsid w:val="00CF2DD8"/>
    <w:rsid w:val="00CF3230"/>
    <w:rsid w:val="00CF49A9"/>
    <w:rsid w:val="00D05353"/>
    <w:rsid w:val="00D109AF"/>
    <w:rsid w:val="00D2797B"/>
    <w:rsid w:val="00D34E83"/>
    <w:rsid w:val="00D460F2"/>
    <w:rsid w:val="00D62653"/>
    <w:rsid w:val="00D643FA"/>
    <w:rsid w:val="00D714C3"/>
    <w:rsid w:val="00D80793"/>
    <w:rsid w:val="00DB1797"/>
    <w:rsid w:val="00DB4C11"/>
    <w:rsid w:val="00DC2FEB"/>
    <w:rsid w:val="00DF5B7F"/>
    <w:rsid w:val="00DF5EAE"/>
    <w:rsid w:val="00E176A9"/>
    <w:rsid w:val="00E21542"/>
    <w:rsid w:val="00E26DA9"/>
    <w:rsid w:val="00E4282A"/>
    <w:rsid w:val="00E52634"/>
    <w:rsid w:val="00E613CC"/>
    <w:rsid w:val="00E65A25"/>
    <w:rsid w:val="00E73E58"/>
    <w:rsid w:val="00E83583"/>
    <w:rsid w:val="00E8620F"/>
    <w:rsid w:val="00E870BB"/>
    <w:rsid w:val="00E87C24"/>
    <w:rsid w:val="00E96B8F"/>
    <w:rsid w:val="00EA7B2B"/>
    <w:rsid w:val="00EC06D8"/>
    <w:rsid w:val="00EC563B"/>
    <w:rsid w:val="00EC7330"/>
    <w:rsid w:val="00EE3799"/>
    <w:rsid w:val="00EE75F6"/>
    <w:rsid w:val="00EF70E4"/>
    <w:rsid w:val="00F04DC1"/>
    <w:rsid w:val="00F14CE3"/>
    <w:rsid w:val="00F25408"/>
    <w:rsid w:val="00F2569A"/>
    <w:rsid w:val="00F25824"/>
    <w:rsid w:val="00F308E6"/>
    <w:rsid w:val="00F351EA"/>
    <w:rsid w:val="00F36D79"/>
    <w:rsid w:val="00F51C57"/>
    <w:rsid w:val="00F65A61"/>
    <w:rsid w:val="00F66314"/>
    <w:rsid w:val="00F73914"/>
    <w:rsid w:val="00F904F4"/>
    <w:rsid w:val="00FB2510"/>
    <w:rsid w:val="00FC0FF3"/>
    <w:rsid w:val="00FC604B"/>
    <w:rsid w:val="00FD1A67"/>
    <w:rsid w:val="00FD1C0C"/>
    <w:rsid w:val="00FD32C9"/>
    <w:rsid w:val="00FF0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4C8C"/>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814C8C"/>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4C8C"/>
    <w:rPr>
      <w:rFonts w:ascii="Times New Roman" w:eastAsia="Times New Roman" w:hAnsi="Times New Roman" w:cs="Times New Roman"/>
      <w:sz w:val="40"/>
      <w:szCs w:val="20"/>
      <w:lang w:eastAsia="nl-NL"/>
    </w:rPr>
  </w:style>
  <w:style w:type="paragraph" w:styleId="Plattetekst3">
    <w:name w:val="Body Text 3"/>
    <w:basedOn w:val="Standaard"/>
    <w:link w:val="Plattetekst3Char"/>
    <w:uiPriority w:val="99"/>
    <w:rsid w:val="000921A2"/>
    <w:rPr>
      <w:i/>
      <w:sz w:val="16"/>
    </w:rPr>
  </w:style>
  <w:style w:type="character" w:customStyle="1" w:styleId="Plattetekst3Char">
    <w:name w:val="Platte tekst 3 Char"/>
    <w:basedOn w:val="Standaardalinea-lettertype"/>
    <w:link w:val="Plattetekst3"/>
    <w:uiPriority w:val="99"/>
    <w:rsid w:val="000921A2"/>
    <w:rPr>
      <w:rFonts w:ascii="Arial" w:eastAsia="Times New Roman" w:hAnsi="Arial" w:cs="Arial"/>
      <w:i/>
      <w:sz w:val="16"/>
      <w:szCs w:val="20"/>
      <w:lang w:eastAsia="nl-NL"/>
    </w:rPr>
  </w:style>
  <w:style w:type="paragraph" w:styleId="Lijstalinea">
    <w:name w:val="List Paragraph"/>
    <w:basedOn w:val="Standaard"/>
    <w:uiPriority w:val="34"/>
    <w:qFormat/>
    <w:rsid w:val="000921A2"/>
    <w:pPr>
      <w:ind w:left="720"/>
      <w:contextualSpacing/>
    </w:pPr>
  </w:style>
  <w:style w:type="paragraph" w:customStyle="1" w:styleId="text-wrap">
    <w:name w:val="text-wrap"/>
    <w:basedOn w:val="Standaard"/>
    <w:rsid w:val="00C40D2E"/>
    <w:pPr>
      <w:spacing w:before="100" w:beforeAutospacing="1" w:after="100" w:afterAutospacing="1"/>
    </w:pPr>
    <w:rPr>
      <w:rFonts w:ascii="Times New Roman" w:hAnsi="Times New Roman" w:cs="Times New Roman"/>
      <w:sz w:val="24"/>
      <w:szCs w:val="24"/>
    </w:rPr>
  </w:style>
  <w:style w:type="paragraph" w:customStyle="1" w:styleId="Default">
    <w:name w:val="Default"/>
    <w:rsid w:val="00455A40"/>
    <w:pPr>
      <w:autoSpaceDE w:val="0"/>
      <w:autoSpaceDN w:val="0"/>
      <w:adjustRightInd w:val="0"/>
      <w:spacing w:after="0" w:line="240" w:lineRule="auto"/>
    </w:pPr>
    <w:rPr>
      <w:rFonts w:ascii="Open Sans" w:hAnsi="Open Sans" w:cs="Ope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4C8C"/>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814C8C"/>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4C8C"/>
    <w:rPr>
      <w:rFonts w:ascii="Times New Roman" w:eastAsia="Times New Roman" w:hAnsi="Times New Roman" w:cs="Times New Roman"/>
      <w:sz w:val="40"/>
      <w:szCs w:val="20"/>
      <w:lang w:eastAsia="nl-NL"/>
    </w:rPr>
  </w:style>
  <w:style w:type="paragraph" w:styleId="Plattetekst3">
    <w:name w:val="Body Text 3"/>
    <w:basedOn w:val="Standaard"/>
    <w:link w:val="Plattetekst3Char"/>
    <w:uiPriority w:val="99"/>
    <w:rsid w:val="000921A2"/>
    <w:rPr>
      <w:i/>
      <w:sz w:val="16"/>
    </w:rPr>
  </w:style>
  <w:style w:type="character" w:customStyle="1" w:styleId="Plattetekst3Char">
    <w:name w:val="Platte tekst 3 Char"/>
    <w:basedOn w:val="Standaardalinea-lettertype"/>
    <w:link w:val="Plattetekst3"/>
    <w:uiPriority w:val="99"/>
    <w:rsid w:val="000921A2"/>
    <w:rPr>
      <w:rFonts w:ascii="Arial" w:eastAsia="Times New Roman" w:hAnsi="Arial" w:cs="Arial"/>
      <w:i/>
      <w:sz w:val="16"/>
      <w:szCs w:val="20"/>
      <w:lang w:eastAsia="nl-NL"/>
    </w:rPr>
  </w:style>
  <w:style w:type="paragraph" w:styleId="Lijstalinea">
    <w:name w:val="List Paragraph"/>
    <w:basedOn w:val="Standaard"/>
    <w:uiPriority w:val="34"/>
    <w:qFormat/>
    <w:rsid w:val="000921A2"/>
    <w:pPr>
      <w:ind w:left="720"/>
      <w:contextualSpacing/>
    </w:pPr>
  </w:style>
  <w:style w:type="paragraph" w:customStyle="1" w:styleId="text-wrap">
    <w:name w:val="text-wrap"/>
    <w:basedOn w:val="Standaard"/>
    <w:rsid w:val="00C40D2E"/>
    <w:pPr>
      <w:spacing w:before="100" w:beforeAutospacing="1" w:after="100" w:afterAutospacing="1"/>
    </w:pPr>
    <w:rPr>
      <w:rFonts w:ascii="Times New Roman" w:hAnsi="Times New Roman" w:cs="Times New Roman"/>
      <w:sz w:val="24"/>
      <w:szCs w:val="24"/>
    </w:rPr>
  </w:style>
  <w:style w:type="paragraph" w:customStyle="1" w:styleId="Default">
    <w:name w:val="Default"/>
    <w:rsid w:val="00455A40"/>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3119">
      <w:bodyDiv w:val="1"/>
      <w:marLeft w:val="0"/>
      <w:marRight w:val="0"/>
      <w:marTop w:val="0"/>
      <w:marBottom w:val="0"/>
      <w:divBdr>
        <w:top w:val="none" w:sz="0" w:space="0" w:color="auto"/>
        <w:left w:val="none" w:sz="0" w:space="0" w:color="auto"/>
        <w:bottom w:val="none" w:sz="0" w:space="0" w:color="auto"/>
        <w:right w:val="none" w:sz="0" w:space="0" w:color="auto"/>
      </w:divBdr>
    </w:div>
    <w:div w:id="584191229">
      <w:bodyDiv w:val="1"/>
      <w:marLeft w:val="0"/>
      <w:marRight w:val="0"/>
      <w:marTop w:val="0"/>
      <w:marBottom w:val="0"/>
      <w:divBdr>
        <w:top w:val="none" w:sz="0" w:space="0" w:color="auto"/>
        <w:left w:val="none" w:sz="0" w:space="0" w:color="auto"/>
        <w:bottom w:val="none" w:sz="0" w:space="0" w:color="auto"/>
        <w:right w:val="none" w:sz="0" w:space="0" w:color="auto"/>
      </w:divBdr>
    </w:div>
    <w:div w:id="598635275">
      <w:bodyDiv w:val="1"/>
      <w:marLeft w:val="0"/>
      <w:marRight w:val="0"/>
      <w:marTop w:val="0"/>
      <w:marBottom w:val="0"/>
      <w:divBdr>
        <w:top w:val="none" w:sz="0" w:space="0" w:color="auto"/>
        <w:left w:val="none" w:sz="0" w:space="0" w:color="auto"/>
        <w:bottom w:val="none" w:sz="0" w:space="0" w:color="auto"/>
        <w:right w:val="none" w:sz="0" w:space="0" w:color="auto"/>
      </w:divBdr>
    </w:div>
    <w:div w:id="968586264">
      <w:bodyDiv w:val="1"/>
      <w:marLeft w:val="0"/>
      <w:marRight w:val="0"/>
      <w:marTop w:val="0"/>
      <w:marBottom w:val="0"/>
      <w:divBdr>
        <w:top w:val="none" w:sz="0" w:space="0" w:color="auto"/>
        <w:left w:val="none" w:sz="0" w:space="0" w:color="auto"/>
        <w:bottom w:val="none" w:sz="0" w:space="0" w:color="auto"/>
        <w:right w:val="none" w:sz="0" w:space="0" w:color="auto"/>
      </w:divBdr>
    </w:div>
    <w:div w:id="1414811434">
      <w:bodyDiv w:val="1"/>
      <w:marLeft w:val="0"/>
      <w:marRight w:val="0"/>
      <w:marTop w:val="0"/>
      <w:marBottom w:val="0"/>
      <w:divBdr>
        <w:top w:val="none" w:sz="0" w:space="0" w:color="auto"/>
        <w:left w:val="none" w:sz="0" w:space="0" w:color="auto"/>
        <w:bottom w:val="none" w:sz="0" w:space="0" w:color="auto"/>
        <w:right w:val="none" w:sz="0" w:space="0" w:color="auto"/>
      </w:divBdr>
    </w:div>
    <w:div w:id="1502962225">
      <w:bodyDiv w:val="1"/>
      <w:marLeft w:val="0"/>
      <w:marRight w:val="0"/>
      <w:marTop w:val="0"/>
      <w:marBottom w:val="0"/>
      <w:divBdr>
        <w:top w:val="none" w:sz="0" w:space="0" w:color="auto"/>
        <w:left w:val="none" w:sz="0" w:space="0" w:color="auto"/>
        <w:bottom w:val="none" w:sz="0" w:space="0" w:color="auto"/>
        <w:right w:val="none" w:sz="0" w:space="0" w:color="auto"/>
      </w:divBdr>
      <w:divsChild>
        <w:div w:id="1394891975">
          <w:marLeft w:val="0"/>
          <w:marRight w:val="0"/>
          <w:marTop w:val="0"/>
          <w:marBottom w:val="0"/>
          <w:divBdr>
            <w:top w:val="none" w:sz="0" w:space="0" w:color="auto"/>
            <w:left w:val="none" w:sz="0" w:space="0" w:color="auto"/>
            <w:bottom w:val="none" w:sz="0" w:space="0" w:color="auto"/>
            <w:right w:val="none" w:sz="0" w:space="0" w:color="auto"/>
          </w:divBdr>
          <w:divsChild>
            <w:div w:id="2132701588">
              <w:marLeft w:val="0"/>
              <w:marRight w:val="0"/>
              <w:marTop w:val="0"/>
              <w:marBottom w:val="0"/>
              <w:divBdr>
                <w:top w:val="none" w:sz="0" w:space="0" w:color="auto"/>
                <w:left w:val="none" w:sz="0" w:space="0" w:color="auto"/>
                <w:bottom w:val="none" w:sz="0" w:space="0" w:color="auto"/>
                <w:right w:val="none" w:sz="0" w:space="0" w:color="auto"/>
              </w:divBdr>
              <w:divsChild>
                <w:div w:id="6714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0089">
      <w:bodyDiv w:val="1"/>
      <w:marLeft w:val="0"/>
      <w:marRight w:val="0"/>
      <w:marTop w:val="0"/>
      <w:marBottom w:val="0"/>
      <w:divBdr>
        <w:top w:val="none" w:sz="0" w:space="0" w:color="auto"/>
        <w:left w:val="none" w:sz="0" w:space="0" w:color="auto"/>
        <w:bottom w:val="none" w:sz="0" w:space="0" w:color="auto"/>
        <w:right w:val="none" w:sz="0" w:space="0" w:color="auto"/>
      </w:divBdr>
    </w:div>
    <w:div w:id="200515764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28">
          <w:marLeft w:val="0"/>
          <w:marRight w:val="0"/>
          <w:marTop w:val="0"/>
          <w:marBottom w:val="0"/>
          <w:divBdr>
            <w:top w:val="none" w:sz="0" w:space="0" w:color="auto"/>
            <w:left w:val="none" w:sz="0" w:space="0" w:color="auto"/>
            <w:bottom w:val="none" w:sz="0" w:space="0" w:color="auto"/>
            <w:right w:val="none" w:sz="0" w:space="0" w:color="auto"/>
          </w:divBdr>
          <w:divsChild>
            <w:div w:id="703949170">
              <w:marLeft w:val="0"/>
              <w:marRight w:val="0"/>
              <w:marTop w:val="0"/>
              <w:marBottom w:val="0"/>
              <w:divBdr>
                <w:top w:val="none" w:sz="0" w:space="0" w:color="auto"/>
                <w:left w:val="none" w:sz="0" w:space="0" w:color="auto"/>
                <w:bottom w:val="none" w:sz="0" w:space="0" w:color="auto"/>
                <w:right w:val="none" w:sz="0" w:space="0" w:color="auto"/>
              </w:divBdr>
              <w:divsChild>
                <w:div w:id="4682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09CA-3679-46B2-99C2-70CFC5D92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26</Pages>
  <Words>9883</Words>
  <Characters>55941</Characters>
  <Application>Microsoft Office Word</Application>
  <DocSecurity>0</DocSecurity>
  <Lines>1864</Lines>
  <Paragraphs>889</Paragraphs>
  <ScaleCrop>false</ScaleCrop>
  <HeadingPairs>
    <vt:vector size="2" baseType="variant">
      <vt:variant>
        <vt:lpstr>Titel</vt:lpstr>
      </vt:variant>
      <vt:variant>
        <vt:i4>1</vt:i4>
      </vt:variant>
    </vt:vector>
  </HeadingPairs>
  <TitlesOfParts>
    <vt:vector size="1" baseType="lpstr">
      <vt:lpstr/>
    </vt:vector>
  </TitlesOfParts>
  <Company>Gemeente Waalwijk</Company>
  <LinksUpToDate>false</LinksUpToDate>
  <CharactersWithSpaces>64935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Velzen</dc:creator>
  <cp:lastModifiedBy>Ed van Velzen</cp:lastModifiedBy>
  <cp:revision>25</cp:revision>
  <dcterms:created xsi:type="dcterms:W3CDTF">2018-05-24T07:08:00Z</dcterms:created>
  <dcterms:modified xsi:type="dcterms:W3CDTF">2018-05-24T15:41:00Z</dcterms:modified>
</cp:coreProperties>
</file>