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E29" w:rsidRDefault="004B6E29">
      <w:pPr>
        <w:rPr>
          <w:b/>
          <w:bCs/>
          <w:smallCaps/>
          <w:color w:val="2F5496" w:themeColor="accent1" w:themeShade="BF"/>
          <w:sz w:val="32"/>
          <w:szCs w:val="32"/>
        </w:rPr>
      </w:pPr>
    </w:p>
    <w:p w:rsidR="002020A4" w:rsidRDefault="00203A05">
      <w:pPr>
        <w:rPr>
          <w:b/>
          <w:bCs/>
          <w:smallCaps/>
          <w:color w:val="2F5496" w:themeColor="accent1" w:themeShade="BF"/>
          <w:sz w:val="32"/>
          <w:szCs w:val="32"/>
        </w:rPr>
      </w:pPr>
      <w:r w:rsidRPr="00203A05">
        <w:rPr>
          <w:b/>
          <w:bCs/>
          <w:smallCaps/>
          <w:color w:val="2F5496" w:themeColor="accent1" w:themeShade="BF"/>
          <w:sz w:val="32"/>
          <w:szCs w:val="32"/>
        </w:rPr>
        <w:t>Marktconsultatie Oevertraject 20</w:t>
      </w:r>
    </w:p>
    <w:p w:rsidR="003C1680" w:rsidRPr="00203A05" w:rsidRDefault="003C1680">
      <w:pPr>
        <w:rPr>
          <w:b/>
          <w:bCs/>
          <w:smallCaps/>
          <w:color w:val="2F5496" w:themeColor="accent1" w:themeShade="BF"/>
          <w:sz w:val="32"/>
          <w:szCs w:val="32"/>
        </w:rPr>
      </w:pPr>
    </w:p>
    <w:p w:rsidR="00524EFF" w:rsidRDefault="003C1680">
      <w:pPr>
        <w:pStyle w:val="Inhopg1"/>
        <w:tabs>
          <w:tab w:val="right" w:pos="9060"/>
        </w:tabs>
        <w:rPr>
          <w:rFonts w:eastAsiaTheme="minorEastAsia" w:cstheme="minorBidi"/>
          <w:b w:val="0"/>
          <w:bCs w:val="0"/>
          <w:smallCaps w:val="0"/>
          <w:noProof/>
          <w:color w:val="auto"/>
          <w:sz w:val="22"/>
          <w:u w:val="none"/>
          <w:lang w:eastAsia="nl-NL"/>
        </w:rPr>
      </w:pPr>
      <w:r>
        <w:fldChar w:fldCharType="begin"/>
      </w:r>
      <w:r>
        <w:instrText xml:space="preserve"> TOC \o "1-2" \h \z \u </w:instrText>
      </w:r>
      <w:r>
        <w:fldChar w:fldCharType="separate"/>
      </w:r>
      <w:hyperlink w:anchor="_Toc508185014" w:history="1">
        <w:r w:rsidR="00524EFF" w:rsidRPr="008E7BDB">
          <w:rPr>
            <w:rStyle w:val="Hyperlink"/>
            <w:noProof/>
          </w:rPr>
          <w:t>Inleiding</w:t>
        </w:r>
        <w:r w:rsidR="00524EFF">
          <w:rPr>
            <w:noProof/>
            <w:webHidden/>
          </w:rPr>
          <w:tab/>
        </w:r>
        <w:r w:rsidR="00524EFF">
          <w:rPr>
            <w:noProof/>
            <w:webHidden/>
          </w:rPr>
          <w:fldChar w:fldCharType="begin"/>
        </w:r>
        <w:r w:rsidR="00524EFF">
          <w:rPr>
            <w:noProof/>
            <w:webHidden/>
          </w:rPr>
          <w:instrText xml:space="preserve"> PAGEREF _Toc508185014 \h </w:instrText>
        </w:r>
        <w:r w:rsidR="00524EFF">
          <w:rPr>
            <w:noProof/>
            <w:webHidden/>
          </w:rPr>
        </w:r>
        <w:r w:rsidR="00524EFF">
          <w:rPr>
            <w:noProof/>
            <w:webHidden/>
          </w:rPr>
          <w:fldChar w:fldCharType="separate"/>
        </w:r>
        <w:r w:rsidR="00524EFF">
          <w:rPr>
            <w:noProof/>
            <w:webHidden/>
          </w:rPr>
          <w:t>2</w:t>
        </w:r>
        <w:r w:rsidR="00524EFF">
          <w:rPr>
            <w:noProof/>
            <w:webHidden/>
          </w:rPr>
          <w:fldChar w:fldCharType="end"/>
        </w:r>
      </w:hyperlink>
    </w:p>
    <w:p w:rsidR="00524EFF" w:rsidRDefault="00524EFF">
      <w:pPr>
        <w:pStyle w:val="Inhopg2"/>
        <w:tabs>
          <w:tab w:val="right" w:pos="9060"/>
        </w:tabs>
        <w:rPr>
          <w:rFonts w:eastAsiaTheme="minorEastAsia" w:cstheme="minorBidi"/>
          <w:bCs w:val="0"/>
          <w:noProof/>
          <w:color w:val="auto"/>
          <w:sz w:val="22"/>
          <w:lang w:eastAsia="nl-NL"/>
        </w:rPr>
      </w:pPr>
      <w:hyperlink w:anchor="_Toc508185015" w:history="1">
        <w:r w:rsidRPr="008E7BDB">
          <w:rPr>
            <w:rStyle w:val="Hyperlink"/>
            <w:noProof/>
          </w:rPr>
          <w:t>Doel marktconsultatie</w:t>
        </w:r>
        <w:r>
          <w:rPr>
            <w:noProof/>
            <w:webHidden/>
          </w:rPr>
          <w:tab/>
        </w:r>
        <w:r>
          <w:rPr>
            <w:noProof/>
            <w:webHidden/>
          </w:rPr>
          <w:fldChar w:fldCharType="begin"/>
        </w:r>
        <w:r>
          <w:rPr>
            <w:noProof/>
            <w:webHidden/>
          </w:rPr>
          <w:instrText xml:space="preserve"> PAGEREF _Toc508185015 \h </w:instrText>
        </w:r>
        <w:r>
          <w:rPr>
            <w:noProof/>
            <w:webHidden/>
          </w:rPr>
        </w:r>
        <w:r>
          <w:rPr>
            <w:noProof/>
            <w:webHidden/>
          </w:rPr>
          <w:fldChar w:fldCharType="separate"/>
        </w:r>
        <w:r>
          <w:rPr>
            <w:noProof/>
            <w:webHidden/>
          </w:rPr>
          <w:t>2</w:t>
        </w:r>
        <w:r>
          <w:rPr>
            <w:noProof/>
            <w:webHidden/>
          </w:rPr>
          <w:fldChar w:fldCharType="end"/>
        </w:r>
      </w:hyperlink>
    </w:p>
    <w:p w:rsidR="00524EFF" w:rsidRDefault="00524EFF">
      <w:pPr>
        <w:pStyle w:val="Inhopg2"/>
        <w:tabs>
          <w:tab w:val="right" w:pos="9060"/>
        </w:tabs>
        <w:rPr>
          <w:rFonts w:eastAsiaTheme="minorEastAsia" w:cstheme="minorBidi"/>
          <w:bCs w:val="0"/>
          <w:noProof/>
          <w:color w:val="auto"/>
          <w:sz w:val="22"/>
          <w:lang w:eastAsia="nl-NL"/>
        </w:rPr>
      </w:pPr>
      <w:hyperlink w:anchor="_Toc508185016" w:history="1">
        <w:r w:rsidRPr="008E7BDB">
          <w:rPr>
            <w:rStyle w:val="Hyperlink"/>
            <w:noProof/>
          </w:rPr>
          <w:t>Situatieschets met betrekking tot het Werk</w:t>
        </w:r>
        <w:r>
          <w:rPr>
            <w:noProof/>
            <w:webHidden/>
          </w:rPr>
          <w:tab/>
        </w:r>
        <w:r>
          <w:rPr>
            <w:noProof/>
            <w:webHidden/>
          </w:rPr>
          <w:fldChar w:fldCharType="begin"/>
        </w:r>
        <w:r>
          <w:rPr>
            <w:noProof/>
            <w:webHidden/>
          </w:rPr>
          <w:instrText xml:space="preserve"> PAGEREF _Toc508185016 \h </w:instrText>
        </w:r>
        <w:r>
          <w:rPr>
            <w:noProof/>
            <w:webHidden/>
          </w:rPr>
        </w:r>
        <w:r>
          <w:rPr>
            <w:noProof/>
            <w:webHidden/>
          </w:rPr>
          <w:fldChar w:fldCharType="separate"/>
        </w:r>
        <w:r>
          <w:rPr>
            <w:noProof/>
            <w:webHidden/>
          </w:rPr>
          <w:t>2</w:t>
        </w:r>
        <w:r>
          <w:rPr>
            <w:noProof/>
            <w:webHidden/>
          </w:rPr>
          <w:fldChar w:fldCharType="end"/>
        </w:r>
      </w:hyperlink>
    </w:p>
    <w:p w:rsidR="00524EFF" w:rsidRDefault="00524EFF">
      <w:pPr>
        <w:pStyle w:val="Inhopg2"/>
        <w:tabs>
          <w:tab w:val="right" w:pos="9060"/>
        </w:tabs>
        <w:rPr>
          <w:rFonts w:eastAsiaTheme="minorEastAsia" w:cstheme="minorBidi"/>
          <w:bCs w:val="0"/>
          <w:noProof/>
          <w:color w:val="auto"/>
          <w:sz w:val="22"/>
          <w:lang w:eastAsia="nl-NL"/>
        </w:rPr>
      </w:pPr>
      <w:hyperlink w:anchor="_Toc508185017" w:history="1">
        <w:r w:rsidRPr="008E7BDB">
          <w:rPr>
            <w:rStyle w:val="Hyperlink"/>
            <w:noProof/>
          </w:rPr>
          <w:t>Omgevingswijzer en ambitieweb</w:t>
        </w:r>
        <w:r>
          <w:rPr>
            <w:noProof/>
            <w:webHidden/>
          </w:rPr>
          <w:tab/>
        </w:r>
        <w:r>
          <w:rPr>
            <w:noProof/>
            <w:webHidden/>
          </w:rPr>
          <w:fldChar w:fldCharType="begin"/>
        </w:r>
        <w:r>
          <w:rPr>
            <w:noProof/>
            <w:webHidden/>
          </w:rPr>
          <w:instrText xml:space="preserve"> PAGEREF _Toc508185017 \h </w:instrText>
        </w:r>
        <w:r>
          <w:rPr>
            <w:noProof/>
            <w:webHidden/>
          </w:rPr>
        </w:r>
        <w:r>
          <w:rPr>
            <w:noProof/>
            <w:webHidden/>
          </w:rPr>
          <w:fldChar w:fldCharType="separate"/>
        </w:r>
        <w:r>
          <w:rPr>
            <w:noProof/>
            <w:webHidden/>
          </w:rPr>
          <w:t>2</w:t>
        </w:r>
        <w:r>
          <w:rPr>
            <w:noProof/>
            <w:webHidden/>
          </w:rPr>
          <w:fldChar w:fldCharType="end"/>
        </w:r>
      </w:hyperlink>
    </w:p>
    <w:p w:rsidR="00524EFF" w:rsidRDefault="00524EFF">
      <w:pPr>
        <w:pStyle w:val="Inhopg2"/>
        <w:tabs>
          <w:tab w:val="right" w:pos="9060"/>
        </w:tabs>
        <w:rPr>
          <w:rFonts w:eastAsiaTheme="minorEastAsia" w:cstheme="minorBidi"/>
          <w:bCs w:val="0"/>
          <w:noProof/>
          <w:color w:val="auto"/>
          <w:sz w:val="22"/>
          <w:lang w:eastAsia="nl-NL"/>
        </w:rPr>
      </w:pPr>
      <w:hyperlink w:anchor="_Toc508185018" w:history="1">
        <w:r w:rsidRPr="008E7BDB">
          <w:rPr>
            <w:rStyle w:val="Hyperlink"/>
            <w:noProof/>
          </w:rPr>
          <w:t>Maatschappelijk Verantwoord Inkopen</w:t>
        </w:r>
        <w:r>
          <w:rPr>
            <w:noProof/>
            <w:webHidden/>
          </w:rPr>
          <w:tab/>
        </w:r>
        <w:r>
          <w:rPr>
            <w:noProof/>
            <w:webHidden/>
          </w:rPr>
          <w:fldChar w:fldCharType="begin"/>
        </w:r>
        <w:r>
          <w:rPr>
            <w:noProof/>
            <w:webHidden/>
          </w:rPr>
          <w:instrText xml:space="preserve"> PAGEREF _Toc508185018 \h </w:instrText>
        </w:r>
        <w:r>
          <w:rPr>
            <w:noProof/>
            <w:webHidden/>
          </w:rPr>
        </w:r>
        <w:r>
          <w:rPr>
            <w:noProof/>
            <w:webHidden/>
          </w:rPr>
          <w:fldChar w:fldCharType="separate"/>
        </w:r>
        <w:r>
          <w:rPr>
            <w:noProof/>
            <w:webHidden/>
          </w:rPr>
          <w:t>3</w:t>
        </w:r>
        <w:r>
          <w:rPr>
            <w:noProof/>
            <w:webHidden/>
          </w:rPr>
          <w:fldChar w:fldCharType="end"/>
        </w:r>
      </w:hyperlink>
    </w:p>
    <w:p w:rsidR="00524EFF" w:rsidRDefault="00524EFF">
      <w:pPr>
        <w:pStyle w:val="Inhopg1"/>
        <w:tabs>
          <w:tab w:val="right" w:pos="9060"/>
        </w:tabs>
        <w:rPr>
          <w:rFonts w:eastAsiaTheme="minorEastAsia" w:cstheme="minorBidi"/>
          <w:b w:val="0"/>
          <w:bCs w:val="0"/>
          <w:smallCaps w:val="0"/>
          <w:noProof/>
          <w:color w:val="auto"/>
          <w:sz w:val="22"/>
          <w:u w:val="none"/>
          <w:lang w:eastAsia="nl-NL"/>
        </w:rPr>
      </w:pPr>
      <w:hyperlink w:anchor="_Toc508185019" w:history="1">
        <w:r w:rsidRPr="008E7BDB">
          <w:rPr>
            <w:rStyle w:val="Hyperlink"/>
            <w:noProof/>
          </w:rPr>
          <w:t>Het verloop van de marktconsultatie</w:t>
        </w:r>
        <w:r>
          <w:rPr>
            <w:noProof/>
            <w:webHidden/>
          </w:rPr>
          <w:tab/>
        </w:r>
        <w:r>
          <w:rPr>
            <w:noProof/>
            <w:webHidden/>
          </w:rPr>
          <w:fldChar w:fldCharType="begin"/>
        </w:r>
        <w:r>
          <w:rPr>
            <w:noProof/>
            <w:webHidden/>
          </w:rPr>
          <w:instrText xml:space="preserve"> PAGEREF _Toc508185019 \h </w:instrText>
        </w:r>
        <w:r>
          <w:rPr>
            <w:noProof/>
            <w:webHidden/>
          </w:rPr>
        </w:r>
        <w:r>
          <w:rPr>
            <w:noProof/>
            <w:webHidden/>
          </w:rPr>
          <w:fldChar w:fldCharType="separate"/>
        </w:r>
        <w:r>
          <w:rPr>
            <w:noProof/>
            <w:webHidden/>
          </w:rPr>
          <w:t>3</w:t>
        </w:r>
        <w:r>
          <w:rPr>
            <w:noProof/>
            <w:webHidden/>
          </w:rPr>
          <w:fldChar w:fldCharType="end"/>
        </w:r>
      </w:hyperlink>
    </w:p>
    <w:p w:rsidR="00524EFF" w:rsidRDefault="00524EFF">
      <w:pPr>
        <w:pStyle w:val="Inhopg1"/>
        <w:tabs>
          <w:tab w:val="right" w:pos="9060"/>
        </w:tabs>
        <w:rPr>
          <w:rFonts w:eastAsiaTheme="minorEastAsia" w:cstheme="minorBidi"/>
          <w:b w:val="0"/>
          <w:bCs w:val="0"/>
          <w:smallCaps w:val="0"/>
          <w:noProof/>
          <w:color w:val="auto"/>
          <w:sz w:val="22"/>
          <w:u w:val="none"/>
          <w:lang w:eastAsia="nl-NL"/>
        </w:rPr>
      </w:pPr>
      <w:hyperlink w:anchor="_Toc508185020" w:history="1">
        <w:r w:rsidRPr="008E7BDB">
          <w:rPr>
            <w:rStyle w:val="Hyperlink"/>
            <w:noProof/>
          </w:rPr>
          <w:t>Voorwaarden van de marktconsultatie</w:t>
        </w:r>
        <w:r>
          <w:rPr>
            <w:noProof/>
            <w:webHidden/>
          </w:rPr>
          <w:tab/>
        </w:r>
        <w:r>
          <w:rPr>
            <w:noProof/>
            <w:webHidden/>
          </w:rPr>
          <w:fldChar w:fldCharType="begin"/>
        </w:r>
        <w:r>
          <w:rPr>
            <w:noProof/>
            <w:webHidden/>
          </w:rPr>
          <w:instrText xml:space="preserve"> PAGEREF _Toc508185020 \h </w:instrText>
        </w:r>
        <w:r>
          <w:rPr>
            <w:noProof/>
            <w:webHidden/>
          </w:rPr>
        </w:r>
        <w:r>
          <w:rPr>
            <w:noProof/>
            <w:webHidden/>
          </w:rPr>
          <w:fldChar w:fldCharType="separate"/>
        </w:r>
        <w:r>
          <w:rPr>
            <w:noProof/>
            <w:webHidden/>
          </w:rPr>
          <w:t>4</w:t>
        </w:r>
        <w:r>
          <w:rPr>
            <w:noProof/>
            <w:webHidden/>
          </w:rPr>
          <w:fldChar w:fldCharType="end"/>
        </w:r>
      </w:hyperlink>
    </w:p>
    <w:p w:rsidR="00524EFF" w:rsidRDefault="00524EFF">
      <w:pPr>
        <w:pStyle w:val="Inhopg2"/>
        <w:tabs>
          <w:tab w:val="right" w:pos="9060"/>
        </w:tabs>
        <w:rPr>
          <w:rFonts w:eastAsiaTheme="minorEastAsia" w:cstheme="minorBidi"/>
          <w:bCs w:val="0"/>
          <w:noProof/>
          <w:color w:val="auto"/>
          <w:sz w:val="22"/>
          <w:lang w:eastAsia="nl-NL"/>
        </w:rPr>
      </w:pPr>
      <w:hyperlink w:anchor="_Toc508185021" w:history="1">
        <w:r w:rsidRPr="008E7BDB">
          <w:rPr>
            <w:rStyle w:val="Hyperlink"/>
            <w:noProof/>
          </w:rPr>
          <w:t>Instemming marktconsultatiedocument</w:t>
        </w:r>
        <w:r>
          <w:rPr>
            <w:noProof/>
            <w:webHidden/>
          </w:rPr>
          <w:tab/>
        </w:r>
        <w:r>
          <w:rPr>
            <w:noProof/>
            <w:webHidden/>
          </w:rPr>
          <w:fldChar w:fldCharType="begin"/>
        </w:r>
        <w:r>
          <w:rPr>
            <w:noProof/>
            <w:webHidden/>
          </w:rPr>
          <w:instrText xml:space="preserve"> PAGEREF _Toc508185021 \h </w:instrText>
        </w:r>
        <w:r>
          <w:rPr>
            <w:noProof/>
            <w:webHidden/>
          </w:rPr>
        </w:r>
        <w:r>
          <w:rPr>
            <w:noProof/>
            <w:webHidden/>
          </w:rPr>
          <w:fldChar w:fldCharType="separate"/>
        </w:r>
        <w:r>
          <w:rPr>
            <w:noProof/>
            <w:webHidden/>
          </w:rPr>
          <w:t>4</w:t>
        </w:r>
        <w:r>
          <w:rPr>
            <w:noProof/>
            <w:webHidden/>
          </w:rPr>
          <w:fldChar w:fldCharType="end"/>
        </w:r>
      </w:hyperlink>
    </w:p>
    <w:p w:rsidR="00524EFF" w:rsidRDefault="00524EFF">
      <w:pPr>
        <w:pStyle w:val="Inhopg2"/>
        <w:tabs>
          <w:tab w:val="right" w:pos="9060"/>
        </w:tabs>
        <w:rPr>
          <w:rFonts w:eastAsiaTheme="minorEastAsia" w:cstheme="minorBidi"/>
          <w:bCs w:val="0"/>
          <w:noProof/>
          <w:color w:val="auto"/>
          <w:sz w:val="22"/>
          <w:lang w:eastAsia="nl-NL"/>
        </w:rPr>
      </w:pPr>
      <w:hyperlink w:anchor="_Toc508185022" w:history="1">
        <w:r w:rsidRPr="008E7BDB">
          <w:rPr>
            <w:rStyle w:val="Hyperlink"/>
            <w:noProof/>
          </w:rPr>
          <w:t>Gelijkheid van informatie</w:t>
        </w:r>
        <w:r>
          <w:rPr>
            <w:noProof/>
            <w:webHidden/>
          </w:rPr>
          <w:tab/>
        </w:r>
        <w:r>
          <w:rPr>
            <w:noProof/>
            <w:webHidden/>
          </w:rPr>
          <w:fldChar w:fldCharType="begin"/>
        </w:r>
        <w:r>
          <w:rPr>
            <w:noProof/>
            <w:webHidden/>
          </w:rPr>
          <w:instrText xml:space="preserve"> PAGEREF _Toc508185022 \h </w:instrText>
        </w:r>
        <w:r>
          <w:rPr>
            <w:noProof/>
            <w:webHidden/>
          </w:rPr>
        </w:r>
        <w:r>
          <w:rPr>
            <w:noProof/>
            <w:webHidden/>
          </w:rPr>
          <w:fldChar w:fldCharType="separate"/>
        </w:r>
        <w:r>
          <w:rPr>
            <w:noProof/>
            <w:webHidden/>
          </w:rPr>
          <w:t>4</w:t>
        </w:r>
        <w:r>
          <w:rPr>
            <w:noProof/>
            <w:webHidden/>
          </w:rPr>
          <w:fldChar w:fldCharType="end"/>
        </w:r>
      </w:hyperlink>
    </w:p>
    <w:p w:rsidR="00524EFF" w:rsidRDefault="00524EFF">
      <w:pPr>
        <w:pStyle w:val="Inhopg2"/>
        <w:tabs>
          <w:tab w:val="right" w:pos="9060"/>
        </w:tabs>
        <w:rPr>
          <w:rFonts w:eastAsiaTheme="minorEastAsia" w:cstheme="minorBidi"/>
          <w:bCs w:val="0"/>
          <w:noProof/>
          <w:color w:val="auto"/>
          <w:sz w:val="22"/>
          <w:lang w:eastAsia="nl-NL"/>
        </w:rPr>
      </w:pPr>
      <w:hyperlink w:anchor="_Toc508185023" w:history="1">
        <w:r w:rsidRPr="008E7BDB">
          <w:rPr>
            <w:rStyle w:val="Hyperlink"/>
            <w:noProof/>
          </w:rPr>
          <w:t>Positie marktconsultatie</w:t>
        </w:r>
        <w:r>
          <w:rPr>
            <w:noProof/>
            <w:webHidden/>
          </w:rPr>
          <w:tab/>
        </w:r>
        <w:r>
          <w:rPr>
            <w:noProof/>
            <w:webHidden/>
          </w:rPr>
          <w:fldChar w:fldCharType="begin"/>
        </w:r>
        <w:r>
          <w:rPr>
            <w:noProof/>
            <w:webHidden/>
          </w:rPr>
          <w:instrText xml:space="preserve"> PAGEREF _Toc508185023 \h </w:instrText>
        </w:r>
        <w:r>
          <w:rPr>
            <w:noProof/>
            <w:webHidden/>
          </w:rPr>
        </w:r>
        <w:r>
          <w:rPr>
            <w:noProof/>
            <w:webHidden/>
          </w:rPr>
          <w:fldChar w:fldCharType="separate"/>
        </w:r>
        <w:r>
          <w:rPr>
            <w:noProof/>
            <w:webHidden/>
          </w:rPr>
          <w:t>5</w:t>
        </w:r>
        <w:r>
          <w:rPr>
            <w:noProof/>
            <w:webHidden/>
          </w:rPr>
          <w:fldChar w:fldCharType="end"/>
        </w:r>
      </w:hyperlink>
    </w:p>
    <w:p w:rsidR="00524EFF" w:rsidRDefault="00524EFF">
      <w:pPr>
        <w:pStyle w:val="Inhopg2"/>
        <w:tabs>
          <w:tab w:val="right" w:pos="9060"/>
        </w:tabs>
        <w:rPr>
          <w:rFonts w:eastAsiaTheme="minorEastAsia" w:cstheme="minorBidi"/>
          <w:bCs w:val="0"/>
          <w:noProof/>
          <w:color w:val="auto"/>
          <w:sz w:val="22"/>
          <w:lang w:eastAsia="nl-NL"/>
        </w:rPr>
      </w:pPr>
      <w:hyperlink w:anchor="_Toc508185024" w:history="1">
        <w:r w:rsidRPr="008E7BDB">
          <w:rPr>
            <w:rStyle w:val="Hyperlink"/>
            <w:noProof/>
          </w:rPr>
          <w:t>Vertrouwelijkheid</w:t>
        </w:r>
        <w:r>
          <w:rPr>
            <w:noProof/>
            <w:webHidden/>
          </w:rPr>
          <w:tab/>
        </w:r>
        <w:r>
          <w:rPr>
            <w:noProof/>
            <w:webHidden/>
          </w:rPr>
          <w:fldChar w:fldCharType="begin"/>
        </w:r>
        <w:r>
          <w:rPr>
            <w:noProof/>
            <w:webHidden/>
          </w:rPr>
          <w:instrText xml:space="preserve"> PAGEREF _Toc508185024 \h </w:instrText>
        </w:r>
        <w:r>
          <w:rPr>
            <w:noProof/>
            <w:webHidden/>
          </w:rPr>
        </w:r>
        <w:r>
          <w:rPr>
            <w:noProof/>
            <w:webHidden/>
          </w:rPr>
          <w:fldChar w:fldCharType="separate"/>
        </w:r>
        <w:r>
          <w:rPr>
            <w:noProof/>
            <w:webHidden/>
          </w:rPr>
          <w:t>5</w:t>
        </w:r>
        <w:r>
          <w:rPr>
            <w:noProof/>
            <w:webHidden/>
          </w:rPr>
          <w:fldChar w:fldCharType="end"/>
        </w:r>
      </w:hyperlink>
    </w:p>
    <w:p w:rsidR="00524EFF" w:rsidRDefault="00524EFF">
      <w:pPr>
        <w:pStyle w:val="Inhopg2"/>
        <w:tabs>
          <w:tab w:val="right" w:pos="9060"/>
        </w:tabs>
        <w:rPr>
          <w:rFonts w:eastAsiaTheme="minorEastAsia" w:cstheme="minorBidi"/>
          <w:bCs w:val="0"/>
          <w:noProof/>
          <w:color w:val="auto"/>
          <w:sz w:val="22"/>
          <w:lang w:eastAsia="nl-NL"/>
        </w:rPr>
      </w:pPr>
      <w:hyperlink w:anchor="_Toc508185025" w:history="1">
        <w:r w:rsidRPr="008E7BDB">
          <w:rPr>
            <w:rStyle w:val="Hyperlink"/>
            <w:noProof/>
          </w:rPr>
          <w:t>Terugkoppeling</w:t>
        </w:r>
        <w:r>
          <w:rPr>
            <w:noProof/>
            <w:webHidden/>
          </w:rPr>
          <w:tab/>
        </w:r>
        <w:r>
          <w:rPr>
            <w:noProof/>
            <w:webHidden/>
          </w:rPr>
          <w:fldChar w:fldCharType="begin"/>
        </w:r>
        <w:r>
          <w:rPr>
            <w:noProof/>
            <w:webHidden/>
          </w:rPr>
          <w:instrText xml:space="preserve"> PAGEREF _Toc508185025 \h </w:instrText>
        </w:r>
        <w:r>
          <w:rPr>
            <w:noProof/>
            <w:webHidden/>
          </w:rPr>
        </w:r>
        <w:r>
          <w:rPr>
            <w:noProof/>
            <w:webHidden/>
          </w:rPr>
          <w:fldChar w:fldCharType="separate"/>
        </w:r>
        <w:r>
          <w:rPr>
            <w:noProof/>
            <w:webHidden/>
          </w:rPr>
          <w:t>5</w:t>
        </w:r>
        <w:r>
          <w:rPr>
            <w:noProof/>
            <w:webHidden/>
          </w:rPr>
          <w:fldChar w:fldCharType="end"/>
        </w:r>
      </w:hyperlink>
    </w:p>
    <w:p w:rsidR="00524EFF" w:rsidRDefault="00524EFF">
      <w:pPr>
        <w:pStyle w:val="Inhopg2"/>
        <w:tabs>
          <w:tab w:val="right" w:pos="9060"/>
        </w:tabs>
        <w:rPr>
          <w:rFonts w:eastAsiaTheme="minorEastAsia" w:cstheme="minorBidi"/>
          <w:bCs w:val="0"/>
          <w:noProof/>
          <w:color w:val="auto"/>
          <w:sz w:val="22"/>
          <w:lang w:eastAsia="nl-NL"/>
        </w:rPr>
      </w:pPr>
      <w:hyperlink w:anchor="_Toc508185026" w:history="1">
        <w:r w:rsidRPr="008E7BDB">
          <w:rPr>
            <w:rStyle w:val="Hyperlink"/>
            <w:noProof/>
          </w:rPr>
          <w:t>Taal</w:t>
        </w:r>
        <w:r>
          <w:rPr>
            <w:noProof/>
            <w:webHidden/>
          </w:rPr>
          <w:tab/>
        </w:r>
        <w:r>
          <w:rPr>
            <w:noProof/>
            <w:webHidden/>
          </w:rPr>
          <w:fldChar w:fldCharType="begin"/>
        </w:r>
        <w:r>
          <w:rPr>
            <w:noProof/>
            <w:webHidden/>
          </w:rPr>
          <w:instrText xml:space="preserve"> PAGEREF _Toc508185026 \h </w:instrText>
        </w:r>
        <w:r>
          <w:rPr>
            <w:noProof/>
            <w:webHidden/>
          </w:rPr>
        </w:r>
        <w:r>
          <w:rPr>
            <w:noProof/>
            <w:webHidden/>
          </w:rPr>
          <w:fldChar w:fldCharType="separate"/>
        </w:r>
        <w:r>
          <w:rPr>
            <w:noProof/>
            <w:webHidden/>
          </w:rPr>
          <w:t>5</w:t>
        </w:r>
        <w:r>
          <w:rPr>
            <w:noProof/>
            <w:webHidden/>
          </w:rPr>
          <w:fldChar w:fldCharType="end"/>
        </w:r>
      </w:hyperlink>
    </w:p>
    <w:p w:rsidR="00524EFF" w:rsidRDefault="00524EFF">
      <w:pPr>
        <w:pStyle w:val="Inhopg2"/>
        <w:tabs>
          <w:tab w:val="right" w:pos="9060"/>
        </w:tabs>
        <w:rPr>
          <w:rFonts w:eastAsiaTheme="minorEastAsia" w:cstheme="minorBidi"/>
          <w:bCs w:val="0"/>
          <w:noProof/>
          <w:color w:val="auto"/>
          <w:sz w:val="22"/>
          <w:lang w:eastAsia="nl-NL"/>
        </w:rPr>
      </w:pPr>
      <w:hyperlink w:anchor="_Toc508185027" w:history="1">
        <w:r w:rsidRPr="008E7BDB">
          <w:rPr>
            <w:rStyle w:val="Hyperlink"/>
            <w:noProof/>
          </w:rPr>
          <w:t>Kosten</w:t>
        </w:r>
        <w:r>
          <w:rPr>
            <w:noProof/>
            <w:webHidden/>
          </w:rPr>
          <w:tab/>
        </w:r>
        <w:r>
          <w:rPr>
            <w:noProof/>
            <w:webHidden/>
          </w:rPr>
          <w:fldChar w:fldCharType="begin"/>
        </w:r>
        <w:r>
          <w:rPr>
            <w:noProof/>
            <w:webHidden/>
          </w:rPr>
          <w:instrText xml:space="preserve"> PAGEREF _Toc508185027 \h </w:instrText>
        </w:r>
        <w:r>
          <w:rPr>
            <w:noProof/>
            <w:webHidden/>
          </w:rPr>
        </w:r>
        <w:r>
          <w:rPr>
            <w:noProof/>
            <w:webHidden/>
          </w:rPr>
          <w:fldChar w:fldCharType="separate"/>
        </w:r>
        <w:r>
          <w:rPr>
            <w:noProof/>
            <w:webHidden/>
          </w:rPr>
          <w:t>5</w:t>
        </w:r>
        <w:r>
          <w:rPr>
            <w:noProof/>
            <w:webHidden/>
          </w:rPr>
          <w:fldChar w:fldCharType="end"/>
        </w:r>
      </w:hyperlink>
    </w:p>
    <w:p w:rsidR="00524EFF" w:rsidRDefault="00524EFF">
      <w:pPr>
        <w:pStyle w:val="Inhopg2"/>
        <w:tabs>
          <w:tab w:val="right" w:pos="9060"/>
        </w:tabs>
        <w:rPr>
          <w:rFonts w:eastAsiaTheme="minorEastAsia" w:cstheme="minorBidi"/>
          <w:bCs w:val="0"/>
          <w:noProof/>
          <w:color w:val="auto"/>
          <w:sz w:val="22"/>
          <w:lang w:eastAsia="nl-NL"/>
        </w:rPr>
      </w:pPr>
      <w:hyperlink w:anchor="_Toc508185028" w:history="1">
        <w:r w:rsidRPr="008E7BDB">
          <w:rPr>
            <w:rStyle w:val="Hyperlink"/>
            <w:noProof/>
          </w:rPr>
          <w:t>Voorbehoud</w:t>
        </w:r>
        <w:r>
          <w:rPr>
            <w:noProof/>
            <w:webHidden/>
          </w:rPr>
          <w:tab/>
        </w:r>
        <w:r>
          <w:rPr>
            <w:noProof/>
            <w:webHidden/>
          </w:rPr>
          <w:fldChar w:fldCharType="begin"/>
        </w:r>
        <w:r>
          <w:rPr>
            <w:noProof/>
            <w:webHidden/>
          </w:rPr>
          <w:instrText xml:space="preserve"> PAGEREF _Toc508185028 \h </w:instrText>
        </w:r>
        <w:r>
          <w:rPr>
            <w:noProof/>
            <w:webHidden/>
          </w:rPr>
        </w:r>
        <w:r>
          <w:rPr>
            <w:noProof/>
            <w:webHidden/>
          </w:rPr>
          <w:fldChar w:fldCharType="separate"/>
        </w:r>
        <w:r>
          <w:rPr>
            <w:noProof/>
            <w:webHidden/>
          </w:rPr>
          <w:t>6</w:t>
        </w:r>
        <w:r>
          <w:rPr>
            <w:noProof/>
            <w:webHidden/>
          </w:rPr>
          <w:fldChar w:fldCharType="end"/>
        </w:r>
      </w:hyperlink>
    </w:p>
    <w:p w:rsidR="00524EFF" w:rsidRDefault="00524EFF">
      <w:pPr>
        <w:pStyle w:val="Inhopg1"/>
        <w:tabs>
          <w:tab w:val="right" w:pos="9060"/>
        </w:tabs>
        <w:rPr>
          <w:rFonts w:eastAsiaTheme="minorEastAsia" w:cstheme="minorBidi"/>
          <w:b w:val="0"/>
          <w:bCs w:val="0"/>
          <w:smallCaps w:val="0"/>
          <w:noProof/>
          <w:color w:val="auto"/>
          <w:sz w:val="22"/>
          <w:u w:val="none"/>
          <w:lang w:eastAsia="nl-NL"/>
        </w:rPr>
      </w:pPr>
      <w:hyperlink w:anchor="_Toc508185029" w:history="1">
        <w:r w:rsidRPr="008E7BDB">
          <w:rPr>
            <w:rStyle w:val="Hyperlink"/>
            <w:noProof/>
          </w:rPr>
          <w:t>Vragenlijst bij marktconsultatie Oevertraject 20</w:t>
        </w:r>
        <w:r>
          <w:rPr>
            <w:noProof/>
            <w:webHidden/>
          </w:rPr>
          <w:tab/>
        </w:r>
        <w:r>
          <w:rPr>
            <w:noProof/>
            <w:webHidden/>
          </w:rPr>
          <w:fldChar w:fldCharType="begin"/>
        </w:r>
        <w:r>
          <w:rPr>
            <w:noProof/>
            <w:webHidden/>
          </w:rPr>
          <w:instrText xml:space="preserve"> PAGEREF _Toc508185029 \h </w:instrText>
        </w:r>
        <w:r>
          <w:rPr>
            <w:noProof/>
            <w:webHidden/>
          </w:rPr>
        </w:r>
        <w:r>
          <w:rPr>
            <w:noProof/>
            <w:webHidden/>
          </w:rPr>
          <w:fldChar w:fldCharType="separate"/>
        </w:r>
        <w:r>
          <w:rPr>
            <w:noProof/>
            <w:webHidden/>
          </w:rPr>
          <w:t>7</w:t>
        </w:r>
        <w:r>
          <w:rPr>
            <w:noProof/>
            <w:webHidden/>
          </w:rPr>
          <w:fldChar w:fldCharType="end"/>
        </w:r>
      </w:hyperlink>
    </w:p>
    <w:p w:rsidR="00524EFF" w:rsidRDefault="00524EFF">
      <w:pPr>
        <w:pStyle w:val="Inhopg2"/>
        <w:tabs>
          <w:tab w:val="right" w:pos="9060"/>
        </w:tabs>
        <w:rPr>
          <w:rFonts w:eastAsiaTheme="minorEastAsia" w:cstheme="minorBidi"/>
          <w:bCs w:val="0"/>
          <w:noProof/>
          <w:color w:val="auto"/>
          <w:sz w:val="22"/>
          <w:lang w:eastAsia="nl-NL"/>
        </w:rPr>
      </w:pPr>
      <w:hyperlink w:anchor="_Toc508185030" w:history="1">
        <w:r w:rsidRPr="008E7BDB">
          <w:rPr>
            <w:rStyle w:val="Hyperlink"/>
            <w:noProof/>
          </w:rPr>
          <w:t>Vragen in relatie tot uitvoering</w:t>
        </w:r>
        <w:r>
          <w:rPr>
            <w:noProof/>
            <w:webHidden/>
          </w:rPr>
          <w:tab/>
        </w:r>
        <w:r>
          <w:rPr>
            <w:noProof/>
            <w:webHidden/>
          </w:rPr>
          <w:fldChar w:fldCharType="begin"/>
        </w:r>
        <w:r>
          <w:rPr>
            <w:noProof/>
            <w:webHidden/>
          </w:rPr>
          <w:instrText xml:space="preserve"> PAGEREF _Toc508185030 \h </w:instrText>
        </w:r>
        <w:r>
          <w:rPr>
            <w:noProof/>
            <w:webHidden/>
          </w:rPr>
        </w:r>
        <w:r>
          <w:rPr>
            <w:noProof/>
            <w:webHidden/>
          </w:rPr>
          <w:fldChar w:fldCharType="separate"/>
        </w:r>
        <w:r>
          <w:rPr>
            <w:noProof/>
            <w:webHidden/>
          </w:rPr>
          <w:t>7</w:t>
        </w:r>
        <w:r>
          <w:rPr>
            <w:noProof/>
            <w:webHidden/>
          </w:rPr>
          <w:fldChar w:fldCharType="end"/>
        </w:r>
      </w:hyperlink>
    </w:p>
    <w:p w:rsidR="00524EFF" w:rsidRDefault="00524EFF">
      <w:pPr>
        <w:pStyle w:val="Inhopg2"/>
        <w:tabs>
          <w:tab w:val="right" w:pos="9060"/>
        </w:tabs>
        <w:rPr>
          <w:rFonts w:eastAsiaTheme="minorEastAsia" w:cstheme="minorBidi"/>
          <w:bCs w:val="0"/>
          <w:noProof/>
          <w:color w:val="auto"/>
          <w:sz w:val="22"/>
          <w:lang w:eastAsia="nl-NL"/>
        </w:rPr>
      </w:pPr>
      <w:hyperlink w:anchor="_Toc508185031" w:history="1">
        <w:r w:rsidRPr="008E7BDB">
          <w:rPr>
            <w:rStyle w:val="Hyperlink"/>
            <w:noProof/>
          </w:rPr>
          <w:t>Vragen in relatie tot een aanbesteding</w:t>
        </w:r>
        <w:r>
          <w:rPr>
            <w:noProof/>
            <w:webHidden/>
          </w:rPr>
          <w:tab/>
        </w:r>
        <w:r>
          <w:rPr>
            <w:noProof/>
            <w:webHidden/>
          </w:rPr>
          <w:fldChar w:fldCharType="begin"/>
        </w:r>
        <w:r>
          <w:rPr>
            <w:noProof/>
            <w:webHidden/>
          </w:rPr>
          <w:instrText xml:space="preserve"> PAGEREF _Toc508185031 \h </w:instrText>
        </w:r>
        <w:r>
          <w:rPr>
            <w:noProof/>
            <w:webHidden/>
          </w:rPr>
        </w:r>
        <w:r>
          <w:rPr>
            <w:noProof/>
            <w:webHidden/>
          </w:rPr>
          <w:fldChar w:fldCharType="separate"/>
        </w:r>
        <w:r>
          <w:rPr>
            <w:noProof/>
            <w:webHidden/>
          </w:rPr>
          <w:t>7</w:t>
        </w:r>
        <w:r>
          <w:rPr>
            <w:noProof/>
            <w:webHidden/>
          </w:rPr>
          <w:fldChar w:fldCharType="end"/>
        </w:r>
      </w:hyperlink>
    </w:p>
    <w:p w:rsidR="00524EFF" w:rsidRDefault="00524EFF">
      <w:pPr>
        <w:pStyle w:val="Inhopg1"/>
        <w:tabs>
          <w:tab w:val="right" w:pos="9060"/>
        </w:tabs>
        <w:rPr>
          <w:rFonts w:eastAsiaTheme="minorEastAsia" w:cstheme="minorBidi"/>
          <w:b w:val="0"/>
          <w:bCs w:val="0"/>
          <w:smallCaps w:val="0"/>
          <w:noProof/>
          <w:color w:val="auto"/>
          <w:sz w:val="22"/>
          <w:u w:val="none"/>
          <w:lang w:eastAsia="nl-NL"/>
        </w:rPr>
      </w:pPr>
      <w:hyperlink w:anchor="_Toc508185032" w:history="1">
        <w:r w:rsidRPr="008E7BDB">
          <w:rPr>
            <w:rStyle w:val="Hyperlink"/>
            <w:noProof/>
          </w:rPr>
          <w:t>Bijlage 1 – Ingevulde Omgevingswijzer en Ambitieweb Oevertraject 20</w:t>
        </w:r>
        <w:r>
          <w:rPr>
            <w:noProof/>
            <w:webHidden/>
          </w:rPr>
          <w:tab/>
        </w:r>
        <w:r>
          <w:rPr>
            <w:noProof/>
            <w:webHidden/>
          </w:rPr>
          <w:fldChar w:fldCharType="begin"/>
        </w:r>
        <w:r>
          <w:rPr>
            <w:noProof/>
            <w:webHidden/>
          </w:rPr>
          <w:instrText xml:space="preserve"> PAGEREF _Toc508185032 \h </w:instrText>
        </w:r>
        <w:r>
          <w:rPr>
            <w:noProof/>
            <w:webHidden/>
          </w:rPr>
        </w:r>
        <w:r>
          <w:rPr>
            <w:noProof/>
            <w:webHidden/>
          </w:rPr>
          <w:fldChar w:fldCharType="separate"/>
        </w:r>
        <w:r>
          <w:rPr>
            <w:noProof/>
            <w:webHidden/>
          </w:rPr>
          <w:t>1</w:t>
        </w:r>
        <w:r>
          <w:rPr>
            <w:noProof/>
            <w:webHidden/>
          </w:rPr>
          <w:fldChar w:fldCharType="end"/>
        </w:r>
      </w:hyperlink>
    </w:p>
    <w:p w:rsidR="00524EFF" w:rsidRDefault="00524EFF">
      <w:pPr>
        <w:pStyle w:val="Inhopg1"/>
        <w:tabs>
          <w:tab w:val="right" w:pos="9060"/>
        </w:tabs>
        <w:rPr>
          <w:rFonts w:eastAsiaTheme="minorEastAsia" w:cstheme="minorBidi"/>
          <w:b w:val="0"/>
          <w:bCs w:val="0"/>
          <w:smallCaps w:val="0"/>
          <w:noProof/>
          <w:color w:val="auto"/>
          <w:sz w:val="22"/>
          <w:u w:val="none"/>
          <w:lang w:eastAsia="nl-NL"/>
        </w:rPr>
      </w:pPr>
      <w:hyperlink w:anchor="_Toc508185033" w:history="1">
        <w:r w:rsidRPr="008E7BDB">
          <w:rPr>
            <w:rStyle w:val="Hyperlink"/>
            <w:noProof/>
          </w:rPr>
          <w:t>Bijlage 2 – Actieplan Maatschappelijk Verantwoord Inkopen</w:t>
        </w:r>
        <w:r>
          <w:rPr>
            <w:noProof/>
            <w:webHidden/>
          </w:rPr>
          <w:tab/>
        </w:r>
        <w:r>
          <w:rPr>
            <w:noProof/>
            <w:webHidden/>
          </w:rPr>
          <w:fldChar w:fldCharType="begin"/>
        </w:r>
        <w:r>
          <w:rPr>
            <w:noProof/>
            <w:webHidden/>
          </w:rPr>
          <w:instrText xml:space="preserve"> PAGEREF _Toc508185033 \h </w:instrText>
        </w:r>
        <w:r>
          <w:rPr>
            <w:noProof/>
            <w:webHidden/>
          </w:rPr>
        </w:r>
        <w:r>
          <w:rPr>
            <w:noProof/>
            <w:webHidden/>
          </w:rPr>
          <w:fldChar w:fldCharType="separate"/>
        </w:r>
        <w:r>
          <w:rPr>
            <w:noProof/>
            <w:webHidden/>
          </w:rPr>
          <w:t>2</w:t>
        </w:r>
        <w:r>
          <w:rPr>
            <w:noProof/>
            <w:webHidden/>
          </w:rPr>
          <w:fldChar w:fldCharType="end"/>
        </w:r>
      </w:hyperlink>
    </w:p>
    <w:p w:rsidR="00DA2742" w:rsidRDefault="003C1680" w:rsidP="00E96EAF">
      <w:r>
        <w:rPr>
          <w:rFonts w:cstheme="minorHAnsi"/>
          <w:color w:val="2F5496" w:themeColor="accent1" w:themeShade="BF"/>
          <w:sz w:val="28"/>
          <w:u w:val="single"/>
        </w:rPr>
        <w:fldChar w:fldCharType="end"/>
      </w:r>
    </w:p>
    <w:p w:rsidR="00E96EAF" w:rsidRDefault="00E96EAF" w:rsidP="00E96EAF"/>
    <w:p w:rsidR="00E96EAF" w:rsidRDefault="00E96EAF" w:rsidP="00E96EAF"/>
    <w:p w:rsidR="003C1680" w:rsidRDefault="003C1680" w:rsidP="00E96EAF"/>
    <w:p w:rsidR="00E96EAF" w:rsidRDefault="00E96EAF" w:rsidP="00E96EAF"/>
    <w:p w:rsidR="00E96EAF" w:rsidRDefault="00E96EAF" w:rsidP="00E96EAF"/>
    <w:p w:rsidR="00E96EAF" w:rsidRDefault="00E96EAF" w:rsidP="00E96EAF"/>
    <w:p w:rsidR="00E96EAF" w:rsidRDefault="00E96EAF" w:rsidP="00E96EAF"/>
    <w:p w:rsidR="00A852E6" w:rsidRDefault="00A852E6" w:rsidP="00203A05">
      <w:pPr>
        <w:pStyle w:val="Kop1"/>
      </w:pPr>
      <w:bookmarkStart w:id="0" w:name="_Toc508185014"/>
      <w:r>
        <w:t>Inleiding</w:t>
      </w:r>
      <w:bookmarkEnd w:id="0"/>
    </w:p>
    <w:p w:rsidR="00315A3B" w:rsidRDefault="000D5B21" w:rsidP="008603C5">
      <w:pPr>
        <w:spacing w:after="0"/>
      </w:pPr>
      <w:r w:rsidRPr="000D5B21">
        <w:t>V</w:t>
      </w:r>
      <w:r w:rsidR="00571B74">
        <w:t>oor u ligt het marktconsultatie</w:t>
      </w:r>
      <w:r w:rsidRPr="000D5B21">
        <w:t>document ten behoeve van het verkrijgen van marktinformatie als input voor een te houden Europese aanbesteding</w:t>
      </w:r>
      <w:r>
        <w:t xml:space="preserve"> betreffend de reconstructie van ca</w:t>
      </w:r>
      <w:r w:rsidR="005B03B2">
        <w:t>.</w:t>
      </w:r>
      <w:r>
        <w:t xml:space="preserve"> 1</w:t>
      </w:r>
      <w:r w:rsidR="005B03B2">
        <w:t>3</w:t>
      </w:r>
      <w:r>
        <w:t xml:space="preserve"> km oevertraject binnen de </w:t>
      </w:r>
      <w:r w:rsidRPr="000D5B21">
        <w:t>beheerstrategie van</w:t>
      </w:r>
      <w:r w:rsidR="009635C8">
        <w:t xml:space="preserve"> de</w:t>
      </w:r>
      <w:r w:rsidRPr="000D5B21">
        <w:t xml:space="preserve"> </w:t>
      </w:r>
      <w:r w:rsidR="009635C8">
        <w:t>p</w:t>
      </w:r>
      <w:r w:rsidRPr="000D5B21">
        <w:t>rovincie Noord-Holland.</w:t>
      </w:r>
      <w:r w:rsidR="00027AC9">
        <w:t xml:space="preserve"> </w:t>
      </w:r>
    </w:p>
    <w:p w:rsidR="005B03B2" w:rsidRPr="00315A3B" w:rsidRDefault="005B03B2" w:rsidP="008603C5">
      <w:pPr>
        <w:spacing w:after="0"/>
      </w:pPr>
    </w:p>
    <w:p w:rsidR="00E166B1" w:rsidRDefault="00E166B1" w:rsidP="00E166B1">
      <w:pPr>
        <w:spacing w:after="0"/>
      </w:pPr>
      <w:r>
        <w:t xml:space="preserve">De provincie Noord-Holland heeft het voornemen de oeverbescherming te vervangen op delen van de </w:t>
      </w:r>
      <w:proofErr w:type="spellStart"/>
      <w:r>
        <w:t>Niedorpervaart</w:t>
      </w:r>
      <w:proofErr w:type="spellEnd"/>
      <w:r>
        <w:t>. Vooralsnog zal deze opdracht in 2018 als een Geïntegreerd (Design &amp; Construct) Contract aanbesteed</w:t>
      </w:r>
      <w:r w:rsidR="00315A3B" w:rsidRPr="00315A3B">
        <w:t xml:space="preserve"> </w:t>
      </w:r>
      <w:r>
        <w:t xml:space="preserve">worden. </w:t>
      </w:r>
      <w:r w:rsidR="00701802" w:rsidRPr="00315A3B">
        <w:t xml:space="preserve"> </w:t>
      </w:r>
      <w:r w:rsidR="00027AC9" w:rsidRPr="00315A3B">
        <w:t>De</w:t>
      </w:r>
      <w:r w:rsidR="00315A3B" w:rsidRPr="00315A3B">
        <w:t>ze</w:t>
      </w:r>
      <w:r w:rsidR="00027AC9" w:rsidRPr="00315A3B">
        <w:t xml:space="preserve"> marktconsultatie kan leiden tot aanpassing hiervan. </w:t>
      </w:r>
    </w:p>
    <w:p w:rsidR="00315A3B" w:rsidRDefault="00E166B1" w:rsidP="00E166B1">
      <w:pPr>
        <w:spacing w:after="0"/>
      </w:pPr>
      <w:r w:rsidRPr="00315A3B">
        <w:t xml:space="preserve">In het </w:t>
      </w:r>
      <w:r w:rsidRPr="00E74DDD">
        <w:t xml:space="preserve">Provinciaal Meerjarenprogramma Onderhoud (PMO) </w:t>
      </w:r>
      <w:r w:rsidRPr="00315A3B">
        <w:t xml:space="preserve">is </w:t>
      </w:r>
      <w:r>
        <w:t>budget gereserveerd voor het vervangen van deze oeverbescherming, wat leidt tot beperkingen t.a.v. budget en tijd: als het geld niet tijdig wordt besteed vervalt het budget.</w:t>
      </w:r>
    </w:p>
    <w:p w:rsidR="009A7537" w:rsidRDefault="00096F0A" w:rsidP="00096F0A">
      <w:pPr>
        <w:spacing w:after="0"/>
      </w:pPr>
      <w:r w:rsidRPr="00315A3B">
        <w:t>Bij de</w:t>
      </w:r>
      <w:r>
        <w:t xml:space="preserve"> aanbesteding van dit project </w:t>
      </w:r>
      <w:r w:rsidRPr="00315A3B">
        <w:t>wil</w:t>
      </w:r>
      <w:r>
        <w:t xml:space="preserve"> de provincie </w:t>
      </w:r>
      <w:r w:rsidRPr="00315A3B">
        <w:t xml:space="preserve">meer </w:t>
      </w:r>
      <w:r>
        <w:t xml:space="preserve">aandacht genereren voor </w:t>
      </w:r>
      <w:r w:rsidRPr="00315A3B">
        <w:t>duurzaamheidsaspecten.</w:t>
      </w:r>
    </w:p>
    <w:p w:rsidR="009C4F83" w:rsidRDefault="009C4F83" w:rsidP="00096F0A">
      <w:pPr>
        <w:spacing w:after="0"/>
      </w:pPr>
    </w:p>
    <w:p w:rsidR="009C4F83" w:rsidRPr="00764470" w:rsidRDefault="009C4F83" w:rsidP="009C4F83">
      <w:pPr>
        <w:pStyle w:val="Kop2"/>
      </w:pPr>
      <w:bookmarkStart w:id="1" w:name="_Toc508185015"/>
      <w:r w:rsidRPr="00764470">
        <w:t>Doel marktconsultatie</w:t>
      </w:r>
      <w:bookmarkEnd w:id="1"/>
    </w:p>
    <w:p w:rsidR="009C4F83" w:rsidRDefault="009C4F83" w:rsidP="009C4F83">
      <w:pPr>
        <w:spacing w:after="0"/>
      </w:pPr>
      <w:r>
        <w:t xml:space="preserve">De </w:t>
      </w:r>
      <w:r w:rsidRPr="00A934AB">
        <w:t xml:space="preserve">provincie Noord-Holland </w:t>
      </w:r>
      <w:r>
        <w:t xml:space="preserve">wil </w:t>
      </w:r>
      <w:r w:rsidRPr="00A934AB">
        <w:t xml:space="preserve">invulling te geven aan </w:t>
      </w:r>
      <w:r>
        <w:t>de duurzaamheidsambities van de provincie en de duurzaamheidsdoelstelling van het project.</w:t>
      </w:r>
      <w:r w:rsidRPr="00E74DDD">
        <w:t xml:space="preserve"> Daarbij wil de provincie Noord-Holland de </w:t>
      </w:r>
      <w:r>
        <w:t xml:space="preserve">kennis vanuit de </w:t>
      </w:r>
      <w:r w:rsidRPr="00E74DDD">
        <w:t xml:space="preserve">markt betrekken </w:t>
      </w:r>
      <w:r>
        <w:t>om zo een optimaal projectresultaat voor alle betrokken partijen te bereiken</w:t>
      </w:r>
      <w:r w:rsidRPr="00E74DDD">
        <w:t>.</w:t>
      </w:r>
    </w:p>
    <w:p w:rsidR="009C4F83" w:rsidRDefault="009C4F83" w:rsidP="009C4F83">
      <w:pPr>
        <w:spacing w:after="0"/>
      </w:pPr>
    </w:p>
    <w:p w:rsidR="009C4F83" w:rsidRPr="00AF55B3" w:rsidRDefault="009C4F83" w:rsidP="009C4F83">
      <w:pPr>
        <w:spacing w:after="0"/>
      </w:pPr>
      <w:r w:rsidRPr="000D5B21">
        <w:t>Met onderhavige marktconsultatie beoogt</w:t>
      </w:r>
      <w:r>
        <w:t xml:space="preserve"> provincie Noord-Holland </w:t>
      </w:r>
      <w:r w:rsidRPr="000D5B21">
        <w:t xml:space="preserve">beter inzicht te krijgen in de markt door antwoord te krijgen op de vraag op welke wijze </w:t>
      </w:r>
      <w:r>
        <w:t xml:space="preserve">het werk </w:t>
      </w:r>
      <w:r w:rsidRPr="000D5B21">
        <w:t>het best kan worden uitgevraagd</w:t>
      </w:r>
      <w:r>
        <w:t xml:space="preserve"> en voorbereid zodat optimaal invulling zal worden gegeven aan de duurzaamheidsdoelstelling van Provincie Noord-Holland op dit project, de innovatieve kracht van de markt maximaal wordt benut en de </w:t>
      </w:r>
      <w:r w:rsidRPr="00AF55B3">
        <w:t>concurrentiepositie van partijen niet wordt geschaad.</w:t>
      </w:r>
    </w:p>
    <w:p w:rsidR="00096F0A" w:rsidRDefault="00096F0A" w:rsidP="00096F0A">
      <w:pPr>
        <w:spacing w:after="0"/>
      </w:pPr>
      <w:r>
        <w:t xml:space="preserve"> </w:t>
      </w:r>
    </w:p>
    <w:p w:rsidR="009C4F83" w:rsidRPr="00BE60AF" w:rsidRDefault="009C4F83" w:rsidP="009C4F83">
      <w:pPr>
        <w:pStyle w:val="Kop2"/>
      </w:pPr>
      <w:bookmarkStart w:id="2" w:name="_Toc508185016"/>
      <w:r w:rsidRPr="00BE60AF">
        <w:t>Situatieschets met betrekking tot het Werk</w:t>
      </w:r>
      <w:bookmarkEnd w:id="2"/>
    </w:p>
    <w:p w:rsidR="009C4F83" w:rsidRDefault="009C4F83" w:rsidP="009C4F83">
      <w:pPr>
        <w:spacing w:after="0"/>
      </w:pPr>
      <w:r>
        <w:t xml:space="preserve">Het werk omvat het vervangen van oevers </w:t>
      </w:r>
      <w:r w:rsidRPr="00714BCC">
        <w:t xml:space="preserve">in de </w:t>
      </w:r>
      <w:proofErr w:type="spellStart"/>
      <w:r w:rsidRPr="00714BCC">
        <w:t>Niedorpervaart</w:t>
      </w:r>
      <w:proofErr w:type="spellEnd"/>
      <w:r w:rsidRPr="00714BCC">
        <w:t xml:space="preserve"> </w:t>
      </w:r>
      <w:r>
        <w:t>in de kop van Noord-Holland. De watergang is te typeren als een watergang die wordt gebruikt door beroepsvaart (CEMT-II) maar met name in gebruik is voor recreatieve doeleinden.  Het werk betreft de vervanging van oevers met een conditiescore 6 volgens de NEN 2767-1 en 2767-4 en vanuit efficiëntie overwegingen kleine aansluitende delen met een betere score. De totale lengte van de oeververvanging is ca. 13 km. Er dient rekening te worden gehouden met begaanbaarheid van de oevers. In de directe omgeving van de provinciale vaarweg zijn ook natuurverbindingen aanwezig. Hierdoor kunnen planten en dieren zich van het ene naar het andere gebied verplaatsen. Bij de vervanging dient ook hier rekening mee te worden gehouden. Het gewenste eindresultaat van het werk is een oeververdediging met een levensduur van 30 jaar.</w:t>
      </w:r>
    </w:p>
    <w:p w:rsidR="00231514" w:rsidRDefault="00231514" w:rsidP="008603C5">
      <w:pPr>
        <w:spacing w:after="0" w:line="276" w:lineRule="auto"/>
      </w:pPr>
    </w:p>
    <w:p w:rsidR="00231514" w:rsidRDefault="00231514" w:rsidP="00231514">
      <w:pPr>
        <w:pStyle w:val="Kop2"/>
      </w:pPr>
      <w:bookmarkStart w:id="3" w:name="_Toc508185017"/>
      <w:r>
        <w:t xml:space="preserve">Omgevingswijzer en </w:t>
      </w:r>
      <w:proofErr w:type="spellStart"/>
      <w:r>
        <w:t>ambitieweb</w:t>
      </w:r>
      <w:bookmarkEnd w:id="3"/>
      <w:proofErr w:type="spellEnd"/>
    </w:p>
    <w:p w:rsidR="00B374B2" w:rsidRDefault="00B374B2" w:rsidP="008603C5">
      <w:pPr>
        <w:spacing w:after="0" w:line="276" w:lineRule="auto"/>
      </w:pPr>
      <w:r>
        <w:t xml:space="preserve">Om de aanwezige kansen te verkennen is de omgevingswijzer ingevuld. Op basis van de benoemde kansen is de gezamenlijke ambitie per thema bepaald. </w:t>
      </w:r>
      <w:r w:rsidRPr="00B374B2">
        <w:t xml:space="preserve">In bijlage </w:t>
      </w:r>
      <w:r>
        <w:t xml:space="preserve">1 </w:t>
      </w:r>
      <w:r w:rsidRPr="00B374B2">
        <w:t>is het volledige overzicht en de ambitie per sub</w:t>
      </w:r>
      <w:r w:rsidR="00281648">
        <w:t>-</w:t>
      </w:r>
      <w:r w:rsidRPr="00B374B2">
        <w:t>thema weergegeven.</w:t>
      </w:r>
    </w:p>
    <w:p w:rsidR="004B6E29" w:rsidRDefault="004B6E29" w:rsidP="009C4F83">
      <w:pPr>
        <w:pStyle w:val="Kop2"/>
      </w:pPr>
    </w:p>
    <w:p w:rsidR="009C4F83" w:rsidRDefault="009C4F83" w:rsidP="009C4F83">
      <w:pPr>
        <w:pStyle w:val="Kop2"/>
      </w:pPr>
      <w:bookmarkStart w:id="4" w:name="_Toc508185018"/>
      <w:r>
        <w:t>Maatschappelijk Verantwoord Inkopen</w:t>
      </w:r>
      <w:bookmarkEnd w:id="4"/>
    </w:p>
    <w:p w:rsidR="009C4F83" w:rsidRDefault="009C4F83" w:rsidP="009C4F83">
      <w:pPr>
        <w:autoSpaceDE w:val="0"/>
        <w:autoSpaceDN w:val="0"/>
        <w:adjustRightInd w:val="0"/>
        <w:spacing w:after="0" w:line="240" w:lineRule="auto"/>
      </w:pPr>
      <w:r>
        <w:t>De provincie Noord-Holland</w:t>
      </w:r>
      <w:r w:rsidRPr="00E74DDD">
        <w:t xml:space="preserve"> </w:t>
      </w:r>
      <w:r>
        <w:t xml:space="preserve">vindt Maatschappelijk Verantwoord Inkopen (MVI) erg belangrijk. In de afgelopen jaren hebben we al veel op het gebied van MVI gerealiseerd. </w:t>
      </w:r>
      <w:r w:rsidR="003B4AE2">
        <w:t xml:space="preserve">Zo kopen we </w:t>
      </w:r>
      <w:r>
        <w:t>100% duurzaam in</w:t>
      </w:r>
      <w:r w:rsidR="003B4AE2">
        <w:t xml:space="preserve"> en heeft d</w:t>
      </w:r>
      <w:r>
        <w:t>e provincie Noord-Holland zich gecommitteerd aan de Green Deal Duurzaam GWW en de Green Deal Infranatuur.</w:t>
      </w:r>
    </w:p>
    <w:p w:rsidR="009C4F83" w:rsidRDefault="009C4F83" w:rsidP="009C4F83">
      <w:pPr>
        <w:autoSpaceDE w:val="0"/>
        <w:autoSpaceDN w:val="0"/>
        <w:adjustRightInd w:val="0"/>
        <w:spacing w:after="0" w:line="240" w:lineRule="auto"/>
        <w:rPr>
          <w:rFonts w:cstheme="minorHAnsi"/>
        </w:rPr>
      </w:pPr>
      <w:r w:rsidRPr="009E00B2">
        <w:rPr>
          <w:rFonts w:cstheme="minorHAnsi"/>
        </w:rPr>
        <w:t>In het coalitieakkoord voor 2015-2019 “Ruimte voor groei” is op hoofdlijnen vastgelegd welke ambities de</w:t>
      </w:r>
      <w:r>
        <w:rPr>
          <w:rFonts w:cstheme="minorHAnsi"/>
        </w:rPr>
        <w:t xml:space="preserve"> </w:t>
      </w:r>
      <w:r w:rsidRPr="009E00B2">
        <w:rPr>
          <w:rFonts w:cstheme="minorHAnsi"/>
        </w:rPr>
        <w:t>provincie Noord-Holland heeft op het gebied van duurzaamheid en MVI. Deze ambities zijn verder uitgewerkt en vertaald naar ambities in een aantal (</w:t>
      </w:r>
      <w:proofErr w:type="spellStart"/>
      <w:r w:rsidRPr="009E00B2">
        <w:rPr>
          <w:rFonts w:cstheme="minorHAnsi"/>
        </w:rPr>
        <w:t>beleids</w:t>
      </w:r>
      <w:proofErr w:type="spellEnd"/>
      <w:r w:rsidRPr="009E00B2">
        <w:rPr>
          <w:rFonts w:cstheme="minorHAnsi"/>
        </w:rPr>
        <w:t>)documenten,</w:t>
      </w:r>
      <w:r>
        <w:rPr>
          <w:rFonts w:cstheme="minorHAnsi"/>
        </w:rPr>
        <w:t xml:space="preserve"> </w:t>
      </w:r>
      <w:r w:rsidRPr="009E00B2">
        <w:rPr>
          <w:rFonts w:cstheme="minorHAnsi"/>
        </w:rPr>
        <w:t xml:space="preserve">waarbij ook aansluiting wordt gezocht bij ambities van het Rijk. </w:t>
      </w:r>
      <w:r>
        <w:rPr>
          <w:rFonts w:cstheme="minorHAnsi"/>
        </w:rPr>
        <w:t xml:space="preserve">In het actieplan MVI staan </w:t>
      </w:r>
      <w:r w:rsidRPr="009E00B2">
        <w:rPr>
          <w:rFonts w:cstheme="minorHAnsi"/>
        </w:rPr>
        <w:t>de duurzaamheidsambities van de organisatie als</w:t>
      </w:r>
      <w:r>
        <w:rPr>
          <w:rFonts w:cstheme="minorHAnsi"/>
        </w:rPr>
        <w:t xml:space="preserve"> </w:t>
      </w:r>
      <w:r w:rsidRPr="009E00B2">
        <w:rPr>
          <w:rFonts w:cstheme="minorHAnsi"/>
        </w:rPr>
        <w:t>geheel, de daarvan afgeleide doelstellingen op MVI-gebied die de provincie heeft voor de periode 2017-2020 en de acties die we eraan verbinden om die laatstgenoemde doelstellingen te behalen.</w:t>
      </w:r>
    </w:p>
    <w:p w:rsidR="009C4F83" w:rsidRDefault="009C4F83" w:rsidP="009C4F83">
      <w:pPr>
        <w:autoSpaceDE w:val="0"/>
        <w:autoSpaceDN w:val="0"/>
        <w:adjustRightInd w:val="0"/>
        <w:spacing w:after="0" w:line="240" w:lineRule="auto"/>
        <w:rPr>
          <w:rFonts w:cstheme="minorHAnsi"/>
        </w:rPr>
      </w:pPr>
    </w:p>
    <w:p w:rsidR="009C4F83" w:rsidRDefault="009C4F83" w:rsidP="009C4F83">
      <w:pPr>
        <w:autoSpaceDE w:val="0"/>
        <w:autoSpaceDN w:val="0"/>
        <w:adjustRightInd w:val="0"/>
        <w:spacing w:after="0" w:line="240" w:lineRule="auto"/>
        <w:rPr>
          <w:rFonts w:cstheme="minorHAnsi"/>
        </w:rPr>
      </w:pPr>
      <w:r>
        <w:rPr>
          <w:rFonts w:cstheme="minorHAnsi"/>
        </w:rPr>
        <w:t>De algemene duurzaamheidsambities van de provincie Noord-Holland zijn:</w:t>
      </w:r>
    </w:p>
    <w:p w:rsidR="009C4F83" w:rsidRPr="00096F0A" w:rsidRDefault="009C4F83" w:rsidP="009C4F83">
      <w:pPr>
        <w:pStyle w:val="Lijstalinea"/>
        <w:numPr>
          <w:ilvl w:val="0"/>
          <w:numId w:val="13"/>
        </w:numPr>
        <w:autoSpaceDE w:val="0"/>
        <w:autoSpaceDN w:val="0"/>
        <w:adjustRightInd w:val="0"/>
        <w:spacing w:after="0" w:line="240" w:lineRule="auto"/>
        <w:rPr>
          <w:rFonts w:cstheme="minorHAnsi"/>
        </w:rPr>
      </w:pPr>
      <w:r w:rsidRPr="00096F0A">
        <w:rPr>
          <w:rFonts w:cstheme="minorHAnsi"/>
        </w:rPr>
        <w:t>Reductie van 50% in het gebruik van primaire grondstoffen in 2030</w:t>
      </w:r>
    </w:p>
    <w:p w:rsidR="009C4F83" w:rsidRPr="00096F0A" w:rsidRDefault="009C4F83" w:rsidP="009C4F83">
      <w:pPr>
        <w:pStyle w:val="Lijstalinea"/>
        <w:numPr>
          <w:ilvl w:val="0"/>
          <w:numId w:val="13"/>
        </w:numPr>
        <w:autoSpaceDE w:val="0"/>
        <w:autoSpaceDN w:val="0"/>
        <w:adjustRightInd w:val="0"/>
        <w:spacing w:after="0" w:line="240" w:lineRule="auto"/>
        <w:rPr>
          <w:rFonts w:cstheme="minorHAnsi"/>
        </w:rPr>
      </w:pPr>
      <w:r w:rsidRPr="00096F0A">
        <w:rPr>
          <w:rFonts w:cstheme="minorHAnsi"/>
        </w:rPr>
        <w:t>Noord-Holland circulair in 2050</w:t>
      </w:r>
    </w:p>
    <w:p w:rsidR="009C4F83" w:rsidRPr="00096F0A" w:rsidRDefault="009C4F83" w:rsidP="009C4F83">
      <w:pPr>
        <w:pStyle w:val="Lijstalinea"/>
        <w:numPr>
          <w:ilvl w:val="0"/>
          <w:numId w:val="13"/>
        </w:numPr>
        <w:autoSpaceDE w:val="0"/>
        <w:autoSpaceDN w:val="0"/>
        <w:adjustRightInd w:val="0"/>
        <w:spacing w:after="0" w:line="240" w:lineRule="auto"/>
        <w:rPr>
          <w:rFonts w:cstheme="minorHAnsi"/>
        </w:rPr>
      </w:pPr>
      <w:r w:rsidRPr="00096F0A">
        <w:rPr>
          <w:rFonts w:cstheme="minorHAnsi"/>
        </w:rPr>
        <w:t>Een volledig duurzame energievoorziening in 2050</w:t>
      </w:r>
    </w:p>
    <w:p w:rsidR="009C4F83" w:rsidRDefault="009C4F83" w:rsidP="009C4F83">
      <w:pPr>
        <w:autoSpaceDE w:val="0"/>
        <w:autoSpaceDN w:val="0"/>
        <w:adjustRightInd w:val="0"/>
        <w:spacing w:after="0" w:line="240" w:lineRule="auto"/>
        <w:rPr>
          <w:rFonts w:cstheme="minorHAnsi"/>
        </w:rPr>
      </w:pPr>
    </w:p>
    <w:p w:rsidR="009D1269" w:rsidRDefault="009C4F83" w:rsidP="009C4F83">
      <w:pPr>
        <w:spacing w:after="0"/>
      </w:pPr>
      <w:bookmarkStart w:id="5" w:name="_Hlk507684296"/>
      <w:r>
        <w:t xml:space="preserve">Voor meer informatie over het ontwikkelperspectief van de provincie in deze zie </w:t>
      </w:r>
    </w:p>
    <w:p w:rsidR="009C4F83" w:rsidRPr="00976D96" w:rsidRDefault="009C4F83" w:rsidP="009C4F83">
      <w:pPr>
        <w:spacing w:after="0"/>
        <w:rPr>
          <w:sz w:val="20"/>
          <w:szCs w:val="20"/>
        </w:rPr>
      </w:pPr>
      <w:hyperlink r:id="rId8" w:history="1">
        <w:r w:rsidRPr="00976D96">
          <w:rPr>
            <w:rStyle w:val="Hyperlink"/>
            <w:sz w:val="20"/>
            <w:szCs w:val="20"/>
          </w:rPr>
          <w:t>https://www.noord-holland.nl/Onderwerpen/Economie_Werk/Duurzame_economie</w:t>
        </w:r>
      </w:hyperlink>
      <w:r w:rsidRPr="00976D96">
        <w:rPr>
          <w:sz w:val="20"/>
          <w:szCs w:val="20"/>
        </w:rPr>
        <w:t xml:space="preserve"> </w:t>
      </w:r>
    </w:p>
    <w:p w:rsidR="00976D96" w:rsidRDefault="00976D96" w:rsidP="009C4F83">
      <w:pPr>
        <w:spacing w:after="0"/>
      </w:pPr>
    </w:p>
    <w:p w:rsidR="009D1269" w:rsidRPr="00976D96" w:rsidRDefault="009D1269" w:rsidP="009C4F83">
      <w:pPr>
        <w:spacing w:after="0"/>
        <w:rPr>
          <w:sz w:val="20"/>
          <w:szCs w:val="20"/>
        </w:rPr>
      </w:pPr>
      <w:r w:rsidRPr="00976D96">
        <w:t>Voor het actieplan MVI zie</w:t>
      </w:r>
      <w:r w:rsidRPr="00976D96">
        <w:rPr>
          <w:sz w:val="20"/>
          <w:szCs w:val="20"/>
        </w:rPr>
        <w:t xml:space="preserve"> </w:t>
      </w:r>
      <w:hyperlink r:id="rId9" w:history="1">
        <w:r w:rsidRPr="00976D96">
          <w:rPr>
            <w:rStyle w:val="Hyperlink"/>
            <w:color w:val="4472C4" w:themeColor="accent1"/>
            <w:sz w:val="20"/>
            <w:szCs w:val="20"/>
          </w:rPr>
          <w:t>https://www.noord-holla</w:t>
        </w:r>
        <w:r w:rsidRPr="00976D96">
          <w:rPr>
            <w:rStyle w:val="Hyperlink"/>
            <w:color w:val="4472C4" w:themeColor="accent1"/>
            <w:sz w:val="20"/>
            <w:szCs w:val="20"/>
          </w:rPr>
          <w:t>n</w:t>
        </w:r>
        <w:r w:rsidRPr="00976D96">
          <w:rPr>
            <w:rStyle w:val="Hyperlink"/>
            <w:color w:val="4472C4" w:themeColor="accent1"/>
            <w:sz w:val="20"/>
            <w:szCs w:val="20"/>
          </w:rPr>
          <w:t>d.nl/Actueel/Archief/2017/Oktober_2017/Provincie_N</w:t>
        </w:r>
        <w:r w:rsidRPr="00976D96">
          <w:rPr>
            <w:rStyle w:val="Hyperlink"/>
            <w:color w:val="4472C4" w:themeColor="accent1"/>
            <w:sz w:val="20"/>
            <w:szCs w:val="20"/>
          </w:rPr>
          <w:t>o</w:t>
        </w:r>
        <w:r w:rsidRPr="00976D96">
          <w:rPr>
            <w:rStyle w:val="Hyperlink"/>
            <w:color w:val="4472C4" w:themeColor="accent1"/>
            <w:sz w:val="20"/>
            <w:szCs w:val="20"/>
          </w:rPr>
          <w:t>ord_Holland_gaat_voor_verdere_verduurzaming_eigen_organisatie</w:t>
        </w:r>
      </w:hyperlink>
      <w:r w:rsidRPr="00976D96">
        <w:rPr>
          <w:sz w:val="20"/>
          <w:szCs w:val="20"/>
        </w:rPr>
        <w:t xml:space="preserve"> </w:t>
      </w:r>
    </w:p>
    <w:bookmarkEnd w:id="5"/>
    <w:p w:rsidR="009C4F83" w:rsidRDefault="009C4F83" w:rsidP="009C4F83">
      <w:pPr>
        <w:spacing w:after="0"/>
      </w:pPr>
    </w:p>
    <w:p w:rsidR="009C4F83" w:rsidRDefault="009C4F83" w:rsidP="009C4F83">
      <w:pPr>
        <w:spacing w:after="0"/>
      </w:pPr>
      <w:r>
        <w:rPr>
          <w:rFonts w:cstheme="minorHAnsi"/>
        </w:rPr>
        <w:t>Vanuit de doelstelling klimaatbewust inkopen sturen we onder andere op CO2-reductie bij aanleg en onderhoud van onze eigen infrastructuur en passen we in alle relevante aanbestedingen voor GWW projecten de aanpak duurzaam GWW toe.</w:t>
      </w:r>
    </w:p>
    <w:p w:rsidR="009C4F83" w:rsidRDefault="009C4F83" w:rsidP="008603C5">
      <w:pPr>
        <w:spacing w:after="0"/>
        <w:rPr>
          <w:highlight w:val="yellow"/>
        </w:rPr>
      </w:pPr>
    </w:p>
    <w:tbl>
      <w:tblPr>
        <w:tblStyle w:val="Tabelraster"/>
        <w:tblW w:w="0" w:type="auto"/>
        <w:tblLook w:val="04A0" w:firstRow="1" w:lastRow="0" w:firstColumn="1" w:lastColumn="0" w:noHBand="0" w:noVBand="1"/>
      </w:tblPr>
      <w:tblGrid>
        <w:gridCol w:w="9060"/>
      </w:tblGrid>
      <w:tr w:rsidR="00E74DDD" w:rsidTr="00E74DDD">
        <w:tc>
          <w:tcPr>
            <w:tcW w:w="9060" w:type="dxa"/>
          </w:tcPr>
          <w:p w:rsidR="00E74DDD" w:rsidRPr="00281648" w:rsidRDefault="00E74DDD" w:rsidP="00AD36D0">
            <w:r w:rsidRPr="00AF55B3">
              <w:t xml:space="preserve">De duurzaamheidsdoelstelling </w:t>
            </w:r>
            <w:r w:rsidR="00231514">
              <w:t xml:space="preserve">voor dit project </w:t>
            </w:r>
            <w:r w:rsidR="00CB4B28">
              <w:t xml:space="preserve"> </w:t>
            </w:r>
            <w:r w:rsidRPr="00AF55B3">
              <w:t>is</w:t>
            </w:r>
            <w:r>
              <w:t xml:space="preserve">: </w:t>
            </w:r>
            <w:r w:rsidRPr="00AF55B3">
              <w:t xml:space="preserve">het werk </w:t>
            </w:r>
            <w:r w:rsidR="00B1515A">
              <w:t xml:space="preserve">aan de hand van de </w:t>
            </w:r>
            <w:r w:rsidR="00AD36D0">
              <w:t>genoemde duurzaamheidambities</w:t>
            </w:r>
            <w:r w:rsidR="00B1515A">
              <w:t xml:space="preserve"> </w:t>
            </w:r>
            <w:r w:rsidRPr="00AF55B3">
              <w:t>zo duurzaam mogelijk te ontwerpen en uit te voeren binnen meegegeven</w:t>
            </w:r>
            <w:r w:rsidR="00B1515A">
              <w:t xml:space="preserve"> kaders zoals functionele eisen, een </w:t>
            </w:r>
            <w:r w:rsidRPr="00AF55B3">
              <w:t>plafondbudget</w:t>
            </w:r>
            <w:r>
              <w:t xml:space="preserve"> en </w:t>
            </w:r>
            <w:r w:rsidR="00B1515A">
              <w:t>een krap tijdskader</w:t>
            </w:r>
            <w:r w:rsidRPr="00AF55B3">
              <w:t xml:space="preserve">. </w:t>
            </w:r>
          </w:p>
        </w:tc>
      </w:tr>
    </w:tbl>
    <w:p w:rsidR="00E74DDD" w:rsidRPr="00AF55B3" w:rsidRDefault="00E74DDD" w:rsidP="008603C5">
      <w:pPr>
        <w:spacing w:after="0"/>
        <w:rPr>
          <w:highlight w:val="yellow"/>
        </w:rPr>
      </w:pPr>
    </w:p>
    <w:p w:rsidR="00701802" w:rsidRPr="00AF55B3" w:rsidRDefault="004942F6" w:rsidP="008603C5">
      <w:pPr>
        <w:spacing w:after="0"/>
      </w:pPr>
      <w:r>
        <w:t xml:space="preserve">Provincie Noord-Holland </w:t>
      </w:r>
      <w:r w:rsidR="00714BCC">
        <w:t xml:space="preserve">wil ruimte bieden aan </w:t>
      </w:r>
      <w:r w:rsidR="00B1515A">
        <w:t>duurzame (</w:t>
      </w:r>
      <w:r w:rsidR="00701802" w:rsidRPr="00AF55B3">
        <w:t>innovatieve</w:t>
      </w:r>
      <w:r w:rsidR="00B1515A">
        <w:t>)</w:t>
      </w:r>
      <w:r w:rsidR="00701802" w:rsidRPr="00AF55B3">
        <w:t xml:space="preserve"> oplossing</w:t>
      </w:r>
      <w:r w:rsidR="00714BCC">
        <w:t>en</w:t>
      </w:r>
      <w:r w:rsidR="00701802" w:rsidRPr="00AF55B3">
        <w:t xml:space="preserve"> waarbij minima</w:t>
      </w:r>
      <w:r w:rsidR="006238A4" w:rsidRPr="00AF55B3">
        <w:t>a</w:t>
      </w:r>
      <w:r w:rsidR="00701802" w:rsidRPr="00AF55B3">
        <w:t>l voldaan dient te worden aan een levensduur van 30 jaar</w:t>
      </w:r>
      <w:r w:rsidR="00714BCC">
        <w:t>,</w:t>
      </w:r>
      <w:r w:rsidR="00701802" w:rsidRPr="00AF55B3">
        <w:t xml:space="preserve"> </w:t>
      </w:r>
      <w:r w:rsidR="00714BCC">
        <w:t>m</w:t>
      </w:r>
      <w:r w:rsidR="00701802" w:rsidRPr="00AF55B3">
        <w:t>aar waarbij wel de oplossing bekeken wordt over een periode van 100 jaar</w:t>
      </w:r>
      <w:r w:rsidR="00714BCC">
        <w:t xml:space="preserve"> (Life </w:t>
      </w:r>
      <w:proofErr w:type="spellStart"/>
      <w:r w:rsidR="00714BCC">
        <w:t>Cycle</w:t>
      </w:r>
      <w:proofErr w:type="spellEnd"/>
      <w:r w:rsidR="00714BCC">
        <w:t xml:space="preserve"> </w:t>
      </w:r>
      <w:proofErr w:type="spellStart"/>
      <w:r w:rsidR="00714BCC">
        <w:t>Costs</w:t>
      </w:r>
      <w:proofErr w:type="spellEnd"/>
      <w:r w:rsidR="00714BCC">
        <w:t>)</w:t>
      </w:r>
      <w:r w:rsidR="00701802" w:rsidRPr="00AF55B3">
        <w:t>.</w:t>
      </w:r>
    </w:p>
    <w:p w:rsidR="009A7537" w:rsidRPr="00A852E6" w:rsidRDefault="009C4F83" w:rsidP="009A7537">
      <w:pPr>
        <w:pStyle w:val="Kop1"/>
      </w:pPr>
      <w:bookmarkStart w:id="6" w:name="_Toc508185019"/>
      <w:r>
        <w:t xml:space="preserve">Het verloop </w:t>
      </w:r>
      <w:r w:rsidR="009A7537" w:rsidRPr="00A852E6">
        <w:t>van de marktconsultatie</w:t>
      </w:r>
      <w:bookmarkEnd w:id="6"/>
    </w:p>
    <w:p w:rsidR="00A55F1A" w:rsidRDefault="00A55F1A" w:rsidP="008603C5">
      <w:pPr>
        <w:spacing w:after="0"/>
      </w:pPr>
      <w:r>
        <w:t xml:space="preserve">Provincie Noord-Holland </w:t>
      </w:r>
      <w:r w:rsidR="00D473FA">
        <w:t xml:space="preserve">heeft </w:t>
      </w:r>
      <w:r w:rsidRPr="00E74DDD">
        <w:t>een marktconsultatie</w:t>
      </w:r>
      <w:r>
        <w:t xml:space="preserve"> </w:t>
      </w:r>
      <w:r w:rsidRPr="00A55F1A">
        <w:t xml:space="preserve">geplaatst op de website van </w:t>
      </w:r>
      <w:proofErr w:type="spellStart"/>
      <w:r w:rsidRPr="00A55F1A">
        <w:t>TenderNed</w:t>
      </w:r>
      <w:proofErr w:type="spellEnd"/>
      <w:r w:rsidR="00B335D9">
        <w:t>.</w:t>
      </w:r>
      <w:r w:rsidRPr="00A55F1A">
        <w:t xml:space="preserve"> Partijen </w:t>
      </w:r>
      <w:r>
        <w:t>hebben</w:t>
      </w:r>
      <w:r w:rsidRPr="00A55F1A">
        <w:t xml:space="preserve"> via </w:t>
      </w:r>
      <w:proofErr w:type="spellStart"/>
      <w:r w:rsidRPr="00A55F1A">
        <w:t>TenderNed</w:t>
      </w:r>
      <w:proofErr w:type="spellEnd"/>
      <w:r w:rsidRPr="00A55F1A">
        <w:t xml:space="preserve"> de mogelijkheid de documentatie met bijbehorende bijlagen te downloaden.</w:t>
      </w:r>
      <w:r w:rsidR="009C346D" w:rsidRPr="009C346D">
        <w:t xml:space="preserve"> </w:t>
      </w:r>
      <w:r w:rsidR="009C346D" w:rsidRPr="00203598">
        <w:t>Deelname aan de marktconsultatie is vrijblijvend en er kunnen geen rechten aan ontleend worden</w:t>
      </w:r>
      <w:r w:rsidR="009C346D">
        <w:t xml:space="preserve"> </w:t>
      </w:r>
      <w:r w:rsidR="009C346D" w:rsidRPr="00203598">
        <w:t>voor de aanbesteding</w:t>
      </w:r>
      <w:r w:rsidR="009C346D">
        <w:t>.</w:t>
      </w:r>
    </w:p>
    <w:p w:rsidR="003B4AE2" w:rsidRDefault="003B4AE2" w:rsidP="008603C5">
      <w:pPr>
        <w:spacing w:after="0"/>
      </w:pPr>
    </w:p>
    <w:p w:rsidR="003B4AE2" w:rsidRDefault="003B4AE2" w:rsidP="008603C5">
      <w:pPr>
        <w:spacing w:after="0"/>
      </w:pPr>
    </w:p>
    <w:p w:rsidR="003B4AE2" w:rsidRDefault="003B4AE2" w:rsidP="008603C5">
      <w:pPr>
        <w:spacing w:after="0"/>
      </w:pPr>
    </w:p>
    <w:p w:rsidR="003B4AE2" w:rsidRDefault="003B4AE2" w:rsidP="008603C5">
      <w:pPr>
        <w:spacing w:after="0"/>
      </w:pPr>
    </w:p>
    <w:p w:rsidR="008603C5" w:rsidRDefault="008603C5" w:rsidP="008603C5">
      <w:pPr>
        <w:spacing w:after="0"/>
      </w:pPr>
    </w:p>
    <w:p w:rsidR="009C4F83" w:rsidRDefault="008603C5" w:rsidP="008603C5">
      <w:pPr>
        <w:spacing w:after="0"/>
      </w:pPr>
      <w:r>
        <w:t xml:space="preserve">De marktconsultatie zal plaatsvinden in twee rondes: </w:t>
      </w:r>
    </w:p>
    <w:p w:rsidR="008603C5" w:rsidRPr="008603C5" w:rsidRDefault="008603C5" w:rsidP="00EA630D">
      <w:pPr>
        <w:pStyle w:val="Kop3"/>
      </w:pPr>
      <w:r w:rsidRPr="008603C5">
        <w:t xml:space="preserve">Ronde 1 schriftelijke ronde: </w:t>
      </w:r>
    </w:p>
    <w:p w:rsidR="004B6E29" w:rsidRDefault="008603C5" w:rsidP="00EA630D">
      <w:pPr>
        <w:spacing w:after="0"/>
        <w:ind w:left="426"/>
      </w:pPr>
      <w:r>
        <w:t xml:space="preserve">Ten behoeve van de eerste ronde is een vragenlijst </w:t>
      </w:r>
      <w:r w:rsidR="00571431">
        <w:t>aan</w:t>
      </w:r>
      <w:r>
        <w:t xml:space="preserve"> deze publicatie gevoegd. Aan geïnteresseerde partijen wordt gevraagd om de vragen schriftelijk te beantwoorden. </w:t>
      </w:r>
      <w:r w:rsidR="009C346D">
        <w:t xml:space="preserve"> </w:t>
      </w:r>
      <w:r>
        <w:t>De ingevulde vragenlijst kan via</w:t>
      </w:r>
      <w:r w:rsidR="00E74DDD" w:rsidRPr="00E74DDD">
        <w:t xml:space="preserve"> de berichtenmodule op het dashboard van deze marktconsultatie </w:t>
      </w:r>
    </w:p>
    <w:p w:rsidR="008603C5" w:rsidRDefault="00E74DDD" w:rsidP="00EA630D">
      <w:pPr>
        <w:spacing w:after="0"/>
        <w:ind w:left="426"/>
      </w:pPr>
      <w:r w:rsidRPr="00E74DDD">
        <w:t>op</w:t>
      </w:r>
      <w:r w:rsidR="008603C5">
        <w:t xml:space="preserve"> </w:t>
      </w:r>
      <w:proofErr w:type="spellStart"/>
      <w:r w:rsidR="008603C5">
        <w:t>TenderN</w:t>
      </w:r>
      <w:r w:rsidR="00786AB5">
        <w:t>ed</w:t>
      </w:r>
      <w:proofErr w:type="spellEnd"/>
      <w:r w:rsidR="008603C5">
        <w:t xml:space="preserve"> terug worden </w:t>
      </w:r>
      <w:r w:rsidR="008603C5" w:rsidRPr="00E74DDD">
        <w:t xml:space="preserve">gestuurd (uiterlijk </w:t>
      </w:r>
      <w:r w:rsidR="00D473FA" w:rsidRPr="009635C8">
        <w:t>23</w:t>
      </w:r>
      <w:r w:rsidRPr="009635C8">
        <w:t xml:space="preserve"> </w:t>
      </w:r>
      <w:r w:rsidR="009C346D" w:rsidRPr="009635C8">
        <w:t>maart 2018</w:t>
      </w:r>
      <w:r w:rsidR="008603C5" w:rsidRPr="009635C8">
        <w:t xml:space="preserve"> </w:t>
      </w:r>
      <w:r w:rsidR="00D473FA" w:rsidRPr="009635C8">
        <w:t>om 10 uur</w:t>
      </w:r>
      <w:r w:rsidR="00D473FA">
        <w:t xml:space="preserve"> </w:t>
      </w:r>
      <w:r w:rsidR="008603C5" w:rsidRPr="00E74DDD">
        <w:t>in verband</w:t>
      </w:r>
      <w:r w:rsidR="008603C5">
        <w:t xml:space="preserve"> met de voorbereiding van de gesprekken).</w:t>
      </w:r>
    </w:p>
    <w:p w:rsidR="009C4F83" w:rsidRPr="00EA630D" w:rsidRDefault="009C4F83" w:rsidP="009C4F83">
      <w:pPr>
        <w:spacing w:after="0"/>
        <w:rPr>
          <w:highlight w:val="yellow"/>
        </w:rPr>
      </w:pPr>
    </w:p>
    <w:p w:rsidR="008603C5" w:rsidRPr="00EA630D" w:rsidRDefault="008603C5" w:rsidP="00EA630D">
      <w:pPr>
        <w:pStyle w:val="Kop3"/>
      </w:pPr>
      <w:r w:rsidRPr="00EA630D">
        <w:t>Ronde 2 mondelinge ronde:</w:t>
      </w:r>
    </w:p>
    <w:p w:rsidR="008603C5" w:rsidRDefault="008603C5" w:rsidP="00EA630D">
      <w:pPr>
        <w:spacing w:after="0"/>
        <w:ind w:left="426"/>
      </w:pPr>
      <w:r>
        <w:t>Op basis van de schriftelijke reacties nodigt</w:t>
      </w:r>
      <w:r w:rsidR="004942F6">
        <w:t xml:space="preserve"> provincie Noord-Holland </w:t>
      </w:r>
      <w:r>
        <w:t>partijen uit waarvan zij van mening is dat een individueel en verdiepend gesprek van toegevoegde waarde is.</w:t>
      </w:r>
      <w:r w:rsidR="00203598">
        <w:t xml:space="preserve"> Tijdens het gesprek zal de ingevulde vragenlijst het uitgangspunt zijn.</w:t>
      </w:r>
    </w:p>
    <w:p w:rsidR="009C346D" w:rsidRDefault="008603C5" w:rsidP="00EA630D">
      <w:pPr>
        <w:spacing w:after="0"/>
        <w:ind w:left="426"/>
      </w:pPr>
      <w:r>
        <w:t>Afhankelijk van het aantal reacties bepaal</w:t>
      </w:r>
      <w:r w:rsidR="00A934AB">
        <w:t>t</w:t>
      </w:r>
      <w:r w:rsidR="004942F6">
        <w:t xml:space="preserve"> provincie Noord-Holland </w:t>
      </w:r>
      <w:r>
        <w:t xml:space="preserve">hoeveel </w:t>
      </w:r>
      <w:r w:rsidR="00203598">
        <w:t>partijen</w:t>
      </w:r>
      <w:r>
        <w:t xml:space="preserve"> worden </w:t>
      </w:r>
      <w:r w:rsidR="00203598">
        <w:t>uitgenodigd</w:t>
      </w:r>
      <w:r>
        <w:t xml:space="preserve"> voor e</w:t>
      </w:r>
      <w:r w:rsidR="00203598">
        <w:t xml:space="preserve">en verdiepend gesprek. </w:t>
      </w:r>
      <w:r w:rsidR="00E74DDD" w:rsidRPr="00E74DDD">
        <w:t xml:space="preserve">De provincie heeft de wens diversiteit aan te brengen in de uit te nodigen partijen om een zo breed mogelijk beeld te krijgen van de mening van de markt. Het gaat hierbij o.a. om diversiteit in bedrijfsomvang, type bedrijf en aard van de werkzaamheden. </w:t>
      </w:r>
    </w:p>
    <w:p w:rsidR="009C346D" w:rsidRDefault="009C346D" w:rsidP="00EA630D">
      <w:pPr>
        <w:spacing w:after="0"/>
        <w:ind w:left="426"/>
      </w:pPr>
    </w:p>
    <w:p w:rsidR="00E74DDD" w:rsidRDefault="009C346D" w:rsidP="00E74DDD">
      <w:pPr>
        <w:spacing w:after="0"/>
        <w:ind w:left="426"/>
      </w:pPr>
      <w:r w:rsidRPr="00203598">
        <w:t>De individuele gesprekken zullen maximaal een uur duren en plaatsvinden op het kantoor van de</w:t>
      </w:r>
      <w:r>
        <w:t xml:space="preserve"> </w:t>
      </w:r>
      <w:r w:rsidRPr="00203598">
        <w:t>provincie (Houtplein 33 te Haarlem</w:t>
      </w:r>
      <w:r w:rsidR="00E74DDD">
        <w:t>)</w:t>
      </w:r>
      <w:r w:rsidR="00D473FA">
        <w:t>. Er is tijd gereserveerd voor de gesprekken op donderdag</w:t>
      </w:r>
      <w:r w:rsidR="00E74DDD">
        <w:t xml:space="preserve">ochtend </w:t>
      </w:r>
      <w:r w:rsidR="00D473FA">
        <w:t xml:space="preserve">5 april 2018 </w:t>
      </w:r>
      <w:r w:rsidR="00E74DDD">
        <w:t>en vrijdagochtend</w:t>
      </w:r>
      <w:r w:rsidR="00D473FA">
        <w:t xml:space="preserve"> 6 april 2018.</w:t>
      </w:r>
      <w:r w:rsidR="00E74DDD">
        <w:t xml:space="preserve"> </w:t>
      </w:r>
    </w:p>
    <w:p w:rsidR="00E74DDD" w:rsidRDefault="00E74DDD" w:rsidP="00E74DDD">
      <w:pPr>
        <w:spacing w:after="0"/>
        <w:ind w:left="426"/>
      </w:pPr>
      <w:r>
        <w:t xml:space="preserve">U hoort uiterlijk </w:t>
      </w:r>
      <w:r w:rsidR="00D473FA">
        <w:t>drie</w:t>
      </w:r>
      <w:r w:rsidR="00A52A6C">
        <w:t xml:space="preserve"> werkdagen</w:t>
      </w:r>
      <w:r w:rsidR="00003245">
        <w:t xml:space="preserve"> voor deze datum of</w:t>
      </w:r>
      <w:r>
        <w:t xml:space="preserve"> u wordt uitgenodigd voor een verdiepend gesprek.</w:t>
      </w:r>
      <w:r w:rsidR="003B4AE2">
        <w:t xml:space="preserve"> Er volgt dan en definitieve uitnodiging.</w:t>
      </w:r>
    </w:p>
    <w:p w:rsidR="008603C5" w:rsidRDefault="008603C5" w:rsidP="00E74DDD">
      <w:pPr>
        <w:spacing w:after="0"/>
        <w:ind w:left="426"/>
      </w:pPr>
    </w:p>
    <w:p w:rsidR="00203598" w:rsidRDefault="00003245" w:rsidP="00203598">
      <w:pPr>
        <w:spacing w:after="0"/>
      </w:pPr>
      <w:r w:rsidRPr="00003245">
        <w:t>Een algemeen verslag van de marktconsultatie zal worden gepublicee</w:t>
      </w:r>
      <w:r>
        <w:t xml:space="preserve">rd op </w:t>
      </w:r>
      <w:proofErr w:type="spellStart"/>
      <w:r>
        <w:t>TenderNed</w:t>
      </w:r>
      <w:proofErr w:type="spellEnd"/>
      <w:r>
        <w:t xml:space="preserve">. In dit verslag </w:t>
      </w:r>
      <w:r w:rsidRPr="00003245">
        <w:t xml:space="preserve">wordt een samenvatting op hoofdlijnen gegeven van de algemene reacties op de diverse onderwerpen van de marktconsultatie. </w:t>
      </w:r>
      <w:r w:rsidR="00203598" w:rsidRPr="00203598">
        <w:t>Ook</w:t>
      </w:r>
      <w:r w:rsidR="00203598">
        <w:t xml:space="preserve"> </w:t>
      </w:r>
      <w:r w:rsidR="00203598" w:rsidRPr="00203598">
        <w:t>zal eventuele aanvullende informatie die door</w:t>
      </w:r>
      <w:r w:rsidR="004942F6">
        <w:t xml:space="preserve"> provincie Noord-Holland </w:t>
      </w:r>
      <w:r w:rsidR="00203598" w:rsidRPr="00203598">
        <w:t>tijdens een gesprek met een partij is</w:t>
      </w:r>
      <w:r w:rsidR="00203598">
        <w:t xml:space="preserve"> </w:t>
      </w:r>
      <w:r w:rsidR="00203598" w:rsidRPr="00203598">
        <w:t>verstrekt in de rapportage worden opgenomen.</w:t>
      </w:r>
    </w:p>
    <w:p w:rsidR="00203598" w:rsidRPr="00203598" w:rsidRDefault="00203598" w:rsidP="00203598">
      <w:pPr>
        <w:spacing w:after="0"/>
      </w:pPr>
    </w:p>
    <w:p w:rsidR="00203598" w:rsidRDefault="00203598" w:rsidP="00203598">
      <w:pPr>
        <w:spacing w:after="0"/>
      </w:pPr>
      <w:r w:rsidRPr="00203598">
        <w:t>De schriftelijke en mondelinge bijdragen van partijen zijn</w:t>
      </w:r>
      <w:r>
        <w:t xml:space="preserve"> </w:t>
      </w:r>
      <w:r w:rsidRPr="00203598">
        <w:t>vertrouwelijk van aard omdat deze concurrentiegevoelige informatie kunnen bevatten. Alle</w:t>
      </w:r>
      <w:r>
        <w:t xml:space="preserve"> </w:t>
      </w:r>
      <w:r w:rsidRPr="00203598">
        <w:t>informatie in de openbare rapportage wordt geanonimiseerd om de vertrouwelijkheid van de</w:t>
      </w:r>
      <w:r>
        <w:t xml:space="preserve"> </w:t>
      </w:r>
      <w:r w:rsidRPr="00203598">
        <w:t>informatie te borgen.</w:t>
      </w:r>
    </w:p>
    <w:p w:rsidR="009D0371" w:rsidRPr="00A852E6" w:rsidRDefault="00652ACD" w:rsidP="008603C5">
      <w:pPr>
        <w:pStyle w:val="Kop1"/>
      </w:pPr>
      <w:bookmarkStart w:id="7" w:name="_Toc508185020"/>
      <w:r w:rsidRPr="00A852E6">
        <w:t>Voorwaarden van de marktconsultatie</w:t>
      </w:r>
      <w:bookmarkEnd w:id="7"/>
    </w:p>
    <w:p w:rsidR="00A852E6" w:rsidRPr="00A852E6" w:rsidRDefault="00A852E6" w:rsidP="008603C5">
      <w:pPr>
        <w:spacing w:after="0"/>
      </w:pPr>
      <w:r w:rsidRPr="00A852E6">
        <w:t xml:space="preserve">Ten aanzien van deze marktconsultatie gelden de </w:t>
      </w:r>
      <w:r w:rsidR="00EA630D">
        <w:t xml:space="preserve">volgende </w:t>
      </w:r>
      <w:r w:rsidRPr="00A852E6">
        <w:t>voorwaarden.</w:t>
      </w:r>
    </w:p>
    <w:p w:rsidR="00A852E6" w:rsidRDefault="00A852E6" w:rsidP="008603C5">
      <w:pPr>
        <w:spacing w:after="0"/>
      </w:pPr>
    </w:p>
    <w:p w:rsidR="00A852E6" w:rsidRPr="00A852E6" w:rsidRDefault="00A852E6" w:rsidP="009C346D">
      <w:pPr>
        <w:pStyle w:val="Kop2"/>
      </w:pPr>
      <w:bookmarkStart w:id="8" w:name="_Toc508185021"/>
      <w:r w:rsidRPr="00A852E6">
        <w:t>Instemming marktconsultatiedocument</w:t>
      </w:r>
      <w:bookmarkEnd w:id="8"/>
      <w:r w:rsidRPr="00A852E6">
        <w:t xml:space="preserve"> </w:t>
      </w:r>
    </w:p>
    <w:p w:rsidR="00A852E6" w:rsidRPr="00A852E6" w:rsidRDefault="00A852E6" w:rsidP="008603C5">
      <w:pPr>
        <w:spacing w:after="0"/>
      </w:pPr>
      <w:r w:rsidRPr="00A852E6">
        <w:t xml:space="preserve">Deelnemers aan deze marktconsultatie stemmen in met het bepaalde in </w:t>
      </w:r>
      <w:r>
        <w:t>dit marktconsultatiedocument.</w:t>
      </w:r>
    </w:p>
    <w:p w:rsidR="00A852E6" w:rsidRDefault="00A852E6" w:rsidP="008603C5">
      <w:pPr>
        <w:spacing w:after="0"/>
      </w:pPr>
    </w:p>
    <w:p w:rsidR="00A852E6" w:rsidRPr="00A852E6" w:rsidRDefault="00A852E6" w:rsidP="009C346D">
      <w:pPr>
        <w:pStyle w:val="Kop2"/>
      </w:pPr>
      <w:bookmarkStart w:id="9" w:name="_Toc508185022"/>
      <w:r w:rsidRPr="00A852E6">
        <w:t>Gelijkheid van informatie</w:t>
      </w:r>
      <w:bookmarkEnd w:id="9"/>
      <w:r w:rsidRPr="00A852E6">
        <w:t xml:space="preserve"> </w:t>
      </w:r>
    </w:p>
    <w:p w:rsidR="004B6E29" w:rsidRDefault="00A852E6" w:rsidP="008603C5">
      <w:pPr>
        <w:spacing w:after="0"/>
      </w:pPr>
      <w:r w:rsidRPr="00A852E6">
        <w:t xml:space="preserve">De marktconsultatie is uitsluitend bedoeld om informatie te ontvangen van potentiële </w:t>
      </w:r>
      <w:r w:rsidR="00281648" w:rsidRPr="00A852E6">
        <w:t>gegadigden/</w:t>
      </w:r>
      <w:r w:rsidRPr="00A852E6">
        <w:t xml:space="preserve"> geïnteresseerde partijen. </w:t>
      </w:r>
      <w:r w:rsidR="00003245" w:rsidRPr="00003245">
        <w:t xml:space="preserve">Op acquisitie wordt geen prijs gesteld. </w:t>
      </w:r>
      <w:r w:rsidRPr="00A852E6">
        <w:t xml:space="preserve">De marktconsultatie is dus niet bedoeld om deze (mogelijke) potentiële gegadigden te voorzien van informatie. Alle deelnemers ontvangen dezelfde informatie, te weten het voorliggende marktconsultatiedocument met bijlage(n). Het is niet de bedoeling om tijdens de marktconsultatie aanvullende of andere informatie te verstrekken. Mocht tijdens de marktconsultatie toch wezenlijke informatie worden verstrekt, dan zal </w:t>
      </w:r>
    </w:p>
    <w:p w:rsidR="00A852E6" w:rsidRPr="00A852E6" w:rsidRDefault="00A852E6" w:rsidP="008603C5">
      <w:pPr>
        <w:spacing w:after="0"/>
      </w:pPr>
      <w:r w:rsidRPr="00A852E6">
        <w:t xml:space="preserve">deze informatie zo snel mogelijk op schrift worden gesteld en via </w:t>
      </w:r>
      <w:proofErr w:type="spellStart"/>
      <w:r w:rsidRPr="00A852E6">
        <w:t>TenderNed</w:t>
      </w:r>
      <w:proofErr w:type="spellEnd"/>
      <w:r w:rsidRPr="00A852E6">
        <w:t xml:space="preserve"> aan alle geïnteresseerde partijen worden verstrekt (als bijlage bij het marktconsultatiedocument</w:t>
      </w:r>
      <w:r w:rsidR="00003245" w:rsidRPr="00003245">
        <w:t xml:space="preserve">) teneinde een level </w:t>
      </w:r>
      <w:proofErr w:type="spellStart"/>
      <w:r w:rsidR="00003245" w:rsidRPr="00003245">
        <w:t>playing</w:t>
      </w:r>
      <w:proofErr w:type="spellEnd"/>
      <w:r w:rsidR="00003245" w:rsidRPr="00003245">
        <w:t xml:space="preserve"> field te</w:t>
      </w:r>
      <w:r w:rsidR="00003245">
        <w:t xml:space="preserve"> waarborgen voor alle partijen</w:t>
      </w:r>
      <w:r w:rsidRPr="00A852E6">
        <w:t xml:space="preserve">. Het marktconsultatiedocument met </w:t>
      </w:r>
      <w:r w:rsidRPr="00A852E6">
        <w:lastRenderedPageBreak/>
        <w:t>bijlage(n), het geanonimiseerde algemene verslag van de antwoord(richting)en op de gestelde vragen c.q. de schriftelijke terugkoppeling van de</w:t>
      </w:r>
      <w:r w:rsidR="004942F6">
        <w:t xml:space="preserve"> provincie Noord-Holland </w:t>
      </w:r>
      <w:r w:rsidRPr="00A852E6">
        <w:t>naar aanleiding van de marktconsultatie zullen tijdens de aanbestedingsprocedure onderdeel uitmaken van de aa</w:t>
      </w:r>
      <w:r w:rsidR="004942F6">
        <w:t>nbestedingsdocumentatie.</w:t>
      </w:r>
    </w:p>
    <w:p w:rsidR="00A852E6" w:rsidRDefault="00A852E6" w:rsidP="008603C5">
      <w:pPr>
        <w:spacing w:after="0"/>
      </w:pPr>
    </w:p>
    <w:p w:rsidR="00A852E6" w:rsidRPr="00A852E6" w:rsidRDefault="00D41E70" w:rsidP="009C346D">
      <w:pPr>
        <w:pStyle w:val="Kop2"/>
      </w:pPr>
      <w:bookmarkStart w:id="10" w:name="_Toc508185023"/>
      <w:r>
        <w:t>Positie</w:t>
      </w:r>
      <w:r w:rsidR="00003245">
        <w:t xml:space="preserve"> marktconsultatie</w:t>
      </w:r>
      <w:bookmarkEnd w:id="10"/>
    </w:p>
    <w:p w:rsidR="00A852E6" w:rsidRPr="00A852E6" w:rsidRDefault="00A852E6" w:rsidP="008603C5">
      <w:pPr>
        <w:spacing w:after="0"/>
      </w:pPr>
      <w:r w:rsidRPr="00A852E6">
        <w:t>De marktconsultatie maakt geen deel uit van de aanbestedingsprocedure en beïnvloedt op geen enkele wijze de kansen en mogelijkheden voor deelname aan de aanbestedingsprocedure. De marktconsultatie geeft ook op geen enkele wijze een overeenkomst of juridische binding tussen de</w:t>
      </w:r>
      <w:r w:rsidR="004942F6">
        <w:t xml:space="preserve"> provincie Noord-Holland </w:t>
      </w:r>
      <w:r w:rsidRPr="00A852E6">
        <w:t xml:space="preserve">en de deelnemende partijen. Het staat de </w:t>
      </w:r>
      <w:r>
        <w:t>provincie</w:t>
      </w:r>
      <w:r w:rsidRPr="00A852E6">
        <w:t xml:space="preserve"> vrij om de marktconsultatie om de haar moverende reden(en) op ieder moment te beëindigen. </w:t>
      </w:r>
    </w:p>
    <w:p w:rsidR="00A852E6" w:rsidRDefault="00A852E6" w:rsidP="008603C5">
      <w:pPr>
        <w:spacing w:after="0"/>
      </w:pPr>
      <w:r w:rsidRPr="00A852E6">
        <w:t>Het marktconsultatiedocument bevat louter voorlopige gegevens waaraan derhalve geen rechten kunnen worden ontleend.</w:t>
      </w:r>
    </w:p>
    <w:p w:rsidR="00A852E6" w:rsidRDefault="00A852E6" w:rsidP="008603C5">
      <w:pPr>
        <w:spacing w:after="0"/>
      </w:pPr>
    </w:p>
    <w:p w:rsidR="00A852E6" w:rsidRPr="00A852E6" w:rsidRDefault="00A852E6" w:rsidP="009C346D">
      <w:pPr>
        <w:pStyle w:val="Kop2"/>
      </w:pPr>
      <w:bookmarkStart w:id="11" w:name="_Toc508185024"/>
      <w:r w:rsidRPr="00A852E6">
        <w:t>Vertrouwelijkheid</w:t>
      </w:r>
      <w:bookmarkEnd w:id="11"/>
      <w:r w:rsidRPr="00A852E6">
        <w:t xml:space="preserve"> </w:t>
      </w:r>
    </w:p>
    <w:p w:rsidR="00A852E6" w:rsidRPr="00A852E6" w:rsidRDefault="00A852E6" w:rsidP="008603C5">
      <w:pPr>
        <w:spacing w:after="0"/>
      </w:pPr>
      <w:r w:rsidRPr="00A852E6">
        <w:t xml:space="preserve">Gelet op de aard en omvang van de marktconsultatie en in het verlengde hiervan de aanbestedingsprocedure, is de informatie </w:t>
      </w:r>
      <w:r w:rsidRPr="00A852E6">
        <w:lastRenderedPageBreak/>
        <w:t xml:space="preserve">die tijdens de marktconsultatie door alle partijen wordt verstrekt in uitgangspunt openbaar, in die zin dat: </w:t>
      </w:r>
    </w:p>
    <w:p w:rsidR="00A852E6" w:rsidRPr="00A852E6" w:rsidRDefault="00A852E6" w:rsidP="008603C5">
      <w:pPr>
        <w:pStyle w:val="Lijstalinea"/>
        <w:numPr>
          <w:ilvl w:val="0"/>
          <w:numId w:val="2"/>
        </w:numPr>
        <w:spacing w:after="0"/>
        <w:ind w:left="426" w:hanging="426"/>
      </w:pPr>
      <w:r w:rsidRPr="00A852E6">
        <w:t>De</w:t>
      </w:r>
      <w:r w:rsidR="004942F6">
        <w:t xml:space="preserve"> provincie Noord-Holland </w:t>
      </w:r>
      <w:r w:rsidRPr="00A852E6">
        <w:t xml:space="preserve">is gerechtigd om deze informatie, waarvan verslagen worden opgesteld, te betrekken bij het opstellen van de aanbestedingsdocumenten en te gebruiken in de ambtelijke en bestuurlijke discussies die gevoerd worden bij de voorbereiding van de aanbestedingsprocedure; </w:t>
      </w:r>
    </w:p>
    <w:p w:rsidR="00A852E6" w:rsidRPr="00A852E6" w:rsidRDefault="00A852E6" w:rsidP="008603C5">
      <w:pPr>
        <w:pStyle w:val="Lijstalinea"/>
        <w:numPr>
          <w:ilvl w:val="0"/>
          <w:numId w:val="2"/>
        </w:numPr>
        <w:spacing w:after="0"/>
        <w:ind w:left="426" w:hanging="426"/>
      </w:pPr>
      <w:r w:rsidRPr="00A852E6">
        <w:t>deze informatie kan worden gebruikt voor een terugkoppeling aan de deelnemers in de vorm van een algemeen, geanonimiseerd verslag van de antwoord(richting)en, welk verslag openbaar zal worden gemaakt in de aanbestedingsdocumentatie tenzij gegadigde expliciet heeft aangegeven dat zijn informatie op geen enkele wijze openbaar mag worden gemaakt.</w:t>
      </w:r>
    </w:p>
    <w:p w:rsidR="00A852E6" w:rsidRDefault="00A852E6" w:rsidP="008603C5">
      <w:pPr>
        <w:spacing w:after="0"/>
      </w:pPr>
    </w:p>
    <w:p w:rsidR="00A852E6" w:rsidRPr="00A852E6" w:rsidRDefault="00A852E6" w:rsidP="009C346D">
      <w:pPr>
        <w:pStyle w:val="Kop2"/>
      </w:pPr>
      <w:bookmarkStart w:id="12" w:name="_Toc508185025"/>
      <w:r w:rsidRPr="00A852E6">
        <w:t>Terugkoppeling</w:t>
      </w:r>
      <w:bookmarkEnd w:id="12"/>
      <w:r w:rsidRPr="00A852E6">
        <w:t xml:space="preserve"> </w:t>
      </w:r>
    </w:p>
    <w:p w:rsidR="00A852E6" w:rsidRPr="00A852E6" w:rsidRDefault="00A852E6" w:rsidP="008603C5">
      <w:pPr>
        <w:spacing w:after="0"/>
      </w:pPr>
      <w:r w:rsidRPr="00A852E6">
        <w:t xml:space="preserve">Na afloop van de marktconsultatie wordt een beknopt </w:t>
      </w:r>
      <w:r w:rsidR="008C5162">
        <w:t xml:space="preserve">geanonimiseerd </w:t>
      </w:r>
      <w:r w:rsidRPr="00A852E6">
        <w:t xml:space="preserve">verslag op </w:t>
      </w:r>
      <w:proofErr w:type="spellStart"/>
      <w:r w:rsidRPr="00A852E6">
        <w:t>TenderNed</w:t>
      </w:r>
      <w:proofErr w:type="spellEnd"/>
      <w:r w:rsidRPr="00A852E6">
        <w:t xml:space="preserve"> gepubliceerd. </w:t>
      </w:r>
    </w:p>
    <w:p w:rsidR="00A852E6" w:rsidRDefault="00A852E6" w:rsidP="008603C5">
      <w:pPr>
        <w:spacing w:after="0"/>
      </w:pPr>
    </w:p>
    <w:p w:rsidR="00A852E6" w:rsidRPr="00A852E6" w:rsidRDefault="00A852E6" w:rsidP="009C346D">
      <w:pPr>
        <w:pStyle w:val="Kop2"/>
      </w:pPr>
      <w:bookmarkStart w:id="13" w:name="_Toc508185026"/>
      <w:r w:rsidRPr="00A852E6">
        <w:t>Taal</w:t>
      </w:r>
      <w:bookmarkEnd w:id="13"/>
      <w:r w:rsidRPr="00A852E6">
        <w:t xml:space="preserve"> </w:t>
      </w:r>
    </w:p>
    <w:p w:rsidR="00A852E6" w:rsidRPr="00A852E6" w:rsidRDefault="00A852E6" w:rsidP="008603C5">
      <w:pPr>
        <w:spacing w:after="0"/>
      </w:pPr>
      <w:r w:rsidRPr="00A852E6">
        <w:t xml:space="preserve">De marktconsultatie vindt plaats in de Nederlandse taal. </w:t>
      </w:r>
    </w:p>
    <w:p w:rsidR="00A852E6" w:rsidRDefault="00A852E6" w:rsidP="008603C5">
      <w:pPr>
        <w:spacing w:after="0"/>
        <w:rPr>
          <w:b/>
        </w:rPr>
      </w:pPr>
    </w:p>
    <w:p w:rsidR="00A852E6" w:rsidRPr="00A852E6" w:rsidRDefault="00A852E6" w:rsidP="009C346D">
      <w:pPr>
        <w:pStyle w:val="Kop2"/>
      </w:pPr>
      <w:bookmarkStart w:id="14" w:name="_Toc508185027"/>
      <w:r w:rsidRPr="00A852E6">
        <w:lastRenderedPageBreak/>
        <w:t>Kosten</w:t>
      </w:r>
      <w:bookmarkEnd w:id="14"/>
      <w:r w:rsidRPr="00A852E6">
        <w:t xml:space="preserve"> </w:t>
      </w:r>
    </w:p>
    <w:p w:rsidR="00A852E6" w:rsidRPr="00A852E6" w:rsidRDefault="00A852E6" w:rsidP="008603C5">
      <w:pPr>
        <w:spacing w:after="0"/>
      </w:pPr>
      <w:r w:rsidRPr="00A852E6">
        <w:t xml:space="preserve">Eventuele kosten voor deelname aan de marktconsultatie worden niet vergoed. </w:t>
      </w:r>
    </w:p>
    <w:p w:rsidR="00A852E6" w:rsidRDefault="00A852E6" w:rsidP="008603C5">
      <w:pPr>
        <w:spacing w:after="0"/>
      </w:pPr>
    </w:p>
    <w:p w:rsidR="00A852E6" w:rsidRPr="00A852E6" w:rsidRDefault="00A852E6" w:rsidP="009C346D">
      <w:pPr>
        <w:pStyle w:val="Kop2"/>
      </w:pPr>
      <w:bookmarkStart w:id="15" w:name="_Toc508185028"/>
      <w:r w:rsidRPr="00A852E6">
        <w:t>Voorbehoud</w:t>
      </w:r>
      <w:bookmarkEnd w:id="15"/>
      <w:r w:rsidRPr="00A852E6">
        <w:t xml:space="preserve"> </w:t>
      </w:r>
    </w:p>
    <w:p w:rsidR="00A852E6" w:rsidRDefault="00A852E6" w:rsidP="008603C5">
      <w:pPr>
        <w:spacing w:after="0"/>
      </w:pPr>
      <w:r w:rsidRPr="00A852E6">
        <w:t>De</w:t>
      </w:r>
      <w:r w:rsidR="004942F6">
        <w:t xml:space="preserve"> provincie Noord-Holland </w:t>
      </w:r>
      <w:r w:rsidRPr="00A852E6">
        <w:t>is op geen enkele wijze gebonden aan de uitkomsten van de marktconsultatie of verplicht tot realisatie en/of aanbesteding van het project waarop de marktconsultatie betrekking heeft.</w:t>
      </w:r>
    </w:p>
    <w:p w:rsidR="00A3270D" w:rsidRDefault="00A3270D" w:rsidP="008603C5">
      <w:pPr>
        <w:spacing w:after="0"/>
      </w:pPr>
    </w:p>
    <w:p w:rsidR="00580D1F" w:rsidRDefault="00580D1F">
      <w:bookmarkStart w:id="16" w:name="_GoBack"/>
      <w:bookmarkEnd w:id="16"/>
    </w:p>
    <w:p w:rsidR="00786AB5" w:rsidRDefault="00786AB5">
      <w:pPr>
        <w:rPr>
          <w:rFonts w:asciiTheme="majorHAnsi" w:eastAsiaTheme="majorEastAsia" w:hAnsiTheme="majorHAnsi" w:cstheme="majorBidi"/>
          <w:color w:val="2F5496" w:themeColor="accent1" w:themeShade="BF"/>
          <w:sz w:val="32"/>
          <w:szCs w:val="32"/>
        </w:rPr>
      </w:pPr>
      <w:r>
        <w:br w:type="page"/>
      </w:r>
    </w:p>
    <w:p w:rsidR="00A852E6" w:rsidRDefault="00BA008D" w:rsidP="008603C5">
      <w:pPr>
        <w:pStyle w:val="Kop1"/>
      </w:pPr>
      <w:bookmarkStart w:id="17" w:name="_Toc508185029"/>
      <w:r w:rsidRPr="00BA008D">
        <w:lastRenderedPageBreak/>
        <w:t>Vrag</w:t>
      </w:r>
      <w:r w:rsidR="00203A05">
        <w:t>en</w:t>
      </w:r>
      <w:r w:rsidR="001F0EFB">
        <w:t>lijst bij marktconsultatie Oevertraject 20</w:t>
      </w:r>
      <w:bookmarkEnd w:id="17"/>
    </w:p>
    <w:p w:rsidR="00BA008D" w:rsidRDefault="00BA008D" w:rsidP="008603C5">
      <w:pPr>
        <w:spacing w:after="0"/>
      </w:pPr>
    </w:p>
    <w:p w:rsidR="00E923FA" w:rsidRDefault="00E923FA">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Uw gegevens</w:t>
      </w:r>
      <w:r>
        <w:rPr>
          <w:rFonts w:asciiTheme="majorHAnsi" w:eastAsiaTheme="majorEastAsia" w:hAnsiTheme="majorHAnsi" w:cstheme="majorBidi"/>
          <w:color w:val="2F5496" w:themeColor="accent1" w:themeShade="BF"/>
          <w:sz w:val="26"/>
          <w:szCs w:val="26"/>
        </w:rPr>
        <w:br/>
      </w:r>
      <w:r>
        <w:t>Bij uw reactie ontvangen wij graag de naam van uw contactpersoon voorzien van functie, emailadres en telefoonnummer</w:t>
      </w:r>
      <w:r w:rsidR="005A71A4">
        <w:t xml:space="preserve">. </w:t>
      </w:r>
    </w:p>
    <w:p w:rsidR="005010BC" w:rsidRDefault="005010BC" w:rsidP="005010BC">
      <w:pPr>
        <w:pStyle w:val="Kop2"/>
      </w:pPr>
      <w:bookmarkStart w:id="18" w:name="_Toc508185030"/>
      <w:r>
        <w:t>Vragen in relatie tot uitvoering</w:t>
      </w:r>
      <w:bookmarkEnd w:id="18"/>
    </w:p>
    <w:p w:rsidR="000706B4" w:rsidRDefault="00060B93" w:rsidP="000706B4">
      <w:pPr>
        <w:pStyle w:val="Lijstalinea"/>
        <w:numPr>
          <w:ilvl w:val="0"/>
          <w:numId w:val="8"/>
        </w:numPr>
        <w:spacing w:after="0"/>
        <w:ind w:left="426" w:hanging="426"/>
      </w:pPr>
      <w:r>
        <w:t>Zie</w:t>
      </w:r>
      <w:r w:rsidR="00E923FA">
        <w:t>t u</w:t>
      </w:r>
      <w:r>
        <w:t xml:space="preserve"> mogelijkheden om oeververbeteringen</w:t>
      </w:r>
      <w:r w:rsidRPr="005010BC">
        <w:t xml:space="preserve"> duurzamer </w:t>
      </w:r>
      <w:r w:rsidR="00A934AB">
        <w:t xml:space="preserve">te </w:t>
      </w:r>
      <w:r w:rsidRPr="005010BC">
        <w:t xml:space="preserve">krijgen? </w:t>
      </w:r>
      <w:r w:rsidR="00E923FA">
        <w:t>Zo ja, welke mogelijkheden ziet u?</w:t>
      </w:r>
    </w:p>
    <w:p w:rsidR="00571431" w:rsidRDefault="00571431" w:rsidP="00571431">
      <w:pPr>
        <w:spacing w:after="0"/>
      </w:pPr>
    </w:p>
    <w:p w:rsidR="000706B4" w:rsidRDefault="000706B4" w:rsidP="00060B93">
      <w:pPr>
        <w:pStyle w:val="Lijstalinea"/>
        <w:numPr>
          <w:ilvl w:val="0"/>
          <w:numId w:val="8"/>
        </w:numPr>
        <w:spacing w:after="0"/>
        <w:ind w:left="426" w:hanging="426"/>
      </w:pPr>
      <w:r w:rsidRPr="00735566">
        <w:t>Eén van de mogelijkheden om duurzaam om te gaan met materialen is modulair bouwen</w:t>
      </w:r>
      <w:r>
        <w:t xml:space="preserve">. Hoe verhoudt </w:t>
      </w:r>
      <w:r w:rsidRPr="00060B93">
        <w:t xml:space="preserve">modulair bouwen </w:t>
      </w:r>
      <w:r>
        <w:t xml:space="preserve">zich volgens u tot </w:t>
      </w:r>
      <w:r w:rsidRPr="00060B93">
        <w:t>bespar</w:t>
      </w:r>
      <w:r>
        <w:t xml:space="preserve">ing van grondstoffen en hergebruik van materialen </w:t>
      </w:r>
      <w:r w:rsidRPr="00060B93">
        <w:t>(in delen vervangbaar, delen herbruikbaar, mogelijkheid verschillende materialen, toekomstige verandering in hoogte)?</w:t>
      </w:r>
    </w:p>
    <w:p w:rsidR="000706B4" w:rsidRDefault="000706B4" w:rsidP="000706B4">
      <w:pPr>
        <w:pStyle w:val="Lijstalinea"/>
      </w:pPr>
    </w:p>
    <w:p w:rsidR="00060B93" w:rsidRPr="004C152E" w:rsidRDefault="00060B93" w:rsidP="00060B93">
      <w:pPr>
        <w:pStyle w:val="Lijstalinea"/>
        <w:numPr>
          <w:ilvl w:val="0"/>
          <w:numId w:val="8"/>
        </w:numPr>
        <w:spacing w:after="0"/>
        <w:ind w:left="426" w:hanging="426"/>
      </w:pPr>
      <w:r>
        <w:t>Hoe staa</w:t>
      </w:r>
      <w:r w:rsidR="00E923FA">
        <w:t>t u</w:t>
      </w:r>
      <w:r>
        <w:t xml:space="preserve"> tegenover </w:t>
      </w:r>
      <w:r w:rsidR="00B52D2A">
        <w:t xml:space="preserve">de </w:t>
      </w:r>
      <w:r w:rsidR="00E923FA">
        <w:t>wens</w:t>
      </w:r>
      <w:r w:rsidR="00B52D2A">
        <w:t xml:space="preserve"> van de provincie Noord-Holland om </w:t>
      </w:r>
      <w:r>
        <w:t xml:space="preserve">invulling </w:t>
      </w:r>
      <w:r w:rsidR="00E923FA">
        <w:t xml:space="preserve">te geven aan </w:t>
      </w:r>
      <w:r w:rsidR="004232FA">
        <w:t xml:space="preserve">de </w:t>
      </w:r>
      <w:r>
        <w:t xml:space="preserve">duurzaamheidsambities met de </w:t>
      </w:r>
      <w:r w:rsidRPr="005010BC">
        <w:t xml:space="preserve">beperking </w:t>
      </w:r>
      <w:r>
        <w:t xml:space="preserve">van </w:t>
      </w:r>
      <w:r w:rsidR="00E923FA">
        <w:t xml:space="preserve">een </w:t>
      </w:r>
      <w:r w:rsidRPr="005010BC">
        <w:t xml:space="preserve">vastgesteld projectbudget en vastgestelde </w:t>
      </w:r>
      <w:r w:rsidR="00E923FA">
        <w:t xml:space="preserve">(krappe) </w:t>
      </w:r>
      <w:r w:rsidRPr="005010BC">
        <w:t>realisatietermijn?</w:t>
      </w:r>
    </w:p>
    <w:p w:rsidR="00571431" w:rsidRDefault="00571431" w:rsidP="00571431">
      <w:pPr>
        <w:spacing w:after="0"/>
      </w:pPr>
    </w:p>
    <w:p w:rsidR="00743E55" w:rsidRDefault="00743E55" w:rsidP="00743E55">
      <w:pPr>
        <w:pStyle w:val="Lijstalinea"/>
        <w:numPr>
          <w:ilvl w:val="0"/>
          <w:numId w:val="8"/>
        </w:numPr>
        <w:spacing w:after="0"/>
        <w:ind w:left="426" w:hanging="426"/>
      </w:pPr>
      <w:r>
        <w:lastRenderedPageBreak/>
        <w:t xml:space="preserve">Welke </w:t>
      </w:r>
      <w:r w:rsidR="00E923FA">
        <w:t>manieren</w:t>
      </w:r>
      <w:r w:rsidR="00735566">
        <w:t xml:space="preserve"> om </w:t>
      </w:r>
      <w:r>
        <w:t xml:space="preserve">duurzaamheid </w:t>
      </w:r>
      <w:r w:rsidR="00735566">
        <w:t>te meten</w:t>
      </w:r>
      <w:r w:rsidR="00E923FA">
        <w:t xml:space="preserve">, zoals b.v. </w:t>
      </w:r>
      <w:proofErr w:type="spellStart"/>
      <w:r w:rsidR="00E923FA">
        <w:t>Dubocalc</w:t>
      </w:r>
      <w:proofErr w:type="spellEnd"/>
      <w:r w:rsidR="00E923FA">
        <w:t xml:space="preserve">, ladder van Lansink, </w:t>
      </w:r>
      <w:r>
        <w:t xml:space="preserve">zijn </w:t>
      </w:r>
      <w:r w:rsidR="00E923FA">
        <w:t xml:space="preserve">volgens u </w:t>
      </w:r>
      <w:r>
        <w:t>voor dit project geschikt</w:t>
      </w:r>
      <w:r w:rsidR="00E923FA">
        <w:t>?</w:t>
      </w:r>
      <w:r>
        <w:t xml:space="preserve"> </w:t>
      </w:r>
    </w:p>
    <w:p w:rsidR="00571431" w:rsidRDefault="00571431" w:rsidP="00571431">
      <w:pPr>
        <w:spacing w:after="0"/>
      </w:pPr>
    </w:p>
    <w:p w:rsidR="005010BC" w:rsidRDefault="005010BC" w:rsidP="005010BC">
      <w:pPr>
        <w:pStyle w:val="Lijstalinea"/>
        <w:numPr>
          <w:ilvl w:val="0"/>
          <w:numId w:val="8"/>
        </w:numPr>
        <w:spacing w:after="0"/>
        <w:ind w:left="426" w:hanging="426"/>
      </w:pPr>
      <w:r>
        <w:t>Hoe staat u tegenover een bonus</w:t>
      </w:r>
      <w:r w:rsidR="00743E55">
        <w:t>-</w:t>
      </w:r>
      <w:r>
        <w:t xml:space="preserve">malus regeling voor het al dan niet behalen van de </w:t>
      </w:r>
      <w:r w:rsidR="00E923FA">
        <w:t xml:space="preserve">door </w:t>
      </w:r>
      <w:r w:rsidR="00E24EEA">
        <w:t xml:space="preserve">aanbesteder voorgeschreven of door </w:t>
      </w:r>
      <w:r w:rsidR="00E923FA">
        <w:t xml:space="preserve">inschrijver aangeboden </w:t>
      </w:r>
      <w:r>
        <w:t>duurzaamheidsdoelstellingen?</w:t>
      </w:r>
    </w:p>
    <w:p w:rsidR="00571431" w:rsidRDefault="00571431" w:rsidP="00571431">
      <w:pPr>
        <w:spacing w:after="0"/>
      </w:pPr>
    </w:p>
    <w:p w:rsidR="00BA008D" w:rsidRDefault="00BA008D" w:rsidP="004C152E">
      <w:pPr>
        <w:pStyle w:val="Lijstalinea"/>
        <w:numPr>
          <w:ilvl w:val="0"/>
          <w:numId w:val="8"/>
        </w:numPr>
        <w:spacing w:after="0"/>
        <w:ind w:left="426" w:hanging="426"/>
      </w:pPr>
      <w:r>
        <w:t xml:space="preserve">Hoe vindt </w:t>
      </w:r>
      <w:r w:rsidR="00E923FA">
        <w:t>u</w:t>
      </w:r>
      <w:r>
        <w:t xml:space="preserve"> dat</w:t>
      </w:r>
      <w:r w:rsidR="004942F6">
        <w:t xml:space="preserve"> provincie Noord-Holland </w:t>
      </w:r>
      <w:r>
        <w:t>moet omgaan met de aantoningsplicht</w:t>
      </w:r>
      <w:r w:rsidR="00E923FA">
        <w:t xml:space="preserve"> t.a.v. </w:t>
      </w:r>
      <w:r w:rsidR="00E24EEA">
        <w:t xml:space="preserve">duurzame </w:t>
      </w:r>
      <w:r w:rsidR="004312C9">
        <w:t xml:space="preserve">(innovatieve) </w:t>
      </w:r>
      <w:r w:rsidR="00E24EEA">
        <w:t>oplossingen en toepassingen:</w:t>
      </w:r>
      <w:r w:rsidR="00502DF9">
        <w:t xml:space="preserve"> </w:t>
      </w:r>
    </w:p>
    <w:p w:rsidR="00743E55" w:rsidRDefault="00E24EEA" w:rsidP="00743E55">
      <w:pPr>
        <w:pStyle w:val="Lijstalinea"/>
        <w:numPr>
          <w:ilvl w:val="1"/>
          <w:numId w:val="8"/>
        </w:numPr>
        <w:spacing w:after="0"/>
        <w:ind w:hanging="294"/>
      </w:pPr>
      <w:r>
        <w:t>in de aanbestedingsfase</w:t>
      </w:r>
    </w:p>
    <w:p w:rsidR="00743E55" w:rsidRDefault="00E24EEA" w:rsidP="00743E55">
      <w:pPr>
        <w:pStyle w:val="Lijstalinea"/>
        <w:numPr>
          <w:ilvl w:val="1"/>
          <w:numId w:val="8"/>
        </w:numPr>
        <w:spacing w:after="0"/>
        <w:ind w:hanging="294"/>
      </w:pPr>
      <w:r>
        <w:t>in de realisatiefase</w:t>
      </w:r>
      <w:r w:rsidR="00743E55">
        <w:t>?</w:t>
      </w:r>
    </w:p>
    <w:p w:rsidR="00571431" w:rsidRDefault="00571431" w:rsidP="009635C8">
      <w:pPr>
        <w:pStyle w:val="Kop2"/>
      </w:pPr>
    </w:p>
    <w:p w:rsidR="00894E91" w:rsidRPr="00060B93" w:rsidRDefault="00894E91" w:rsidP="00060B93">
      <w:pPr>
        <w:pStyle w:val="Lijstalinea"/>
        <w:numPr>
          <w:ilvl w:val="0"/>
          <w:numId w:val="8"/>
        </w:numPr>
        <w:spacing w:after="0"/>
        <w:ind w:left="426" w:hanging="426"/>
      </w:pPr>
      <w:r w:rsidRPr="00060B93">
        <w:t xml:space="preserve">Oeverbeschoeiingen vergaan met name in het gedeelte dat in contact komt met zuurstof (boven, op en net onder de waterlijn). Hoe staat </w:t>
      </w:r>
      <w:r w:rsidR="004312C9">
        <w:t xml:space="preserve">u </w:t>
      </w:r>
      <w:r w:rsidRPr="00060B93">
        <w:t xml:space="preserve">tegenover het voorschrijven van een kering bestaande uit twee (bij voorkeur demontabele) delen. 1 deel tot waterbodem en 1 </w:t>
      </w:r>
      <w:r w:rsidR="00060B93">
        <w:t>deel daarboven op tot waterlijn:</w:t>
      </w:r>
      <w:r w:rsidRPr="00060B93">
        <w:t xml:space="preserve"> </w:t>
      </w:r>
    </w:p>
    <w:p w:rsidR="00894E91" w:rsidRPr="00060B93" w:rsidRDefault="000706B4" w:rsidP="005325A7">
      <w:pPr>
        <w:pStyle w:val="Lijstalinea"/>
        <w:numPr>
          <w:ilvl w:val="1"/>
          <w:numId w:val="8"/>
        </w:numPr>
        <w:spacing w:after="0"/>
        <w:ind w:hanging="294"/>
      </w:pPr>
      <w:r>
        <w:t>Is dit (technisch) mogelijk, z</w:t>
      </w:r>
      <w:r w:rsidR="00894E91" w:rsidRPr="00060B93">
        <w:t>ijn er al bestaande constructies/oplossingen</w:t>
      </w:r>
      <w:r>
        <w:t>, en zo ja welke</w:t>
      </w:r>
      <w:r w:rsidR="00894E91" w:rsidRPr="00060B93">
        <w:t>?</w:t>
      </w:r>
    </w:p>
    <w:p w:rsidR="00894E91" w:rsidRPr="00060B93" w:rsidRDefault="00894E91" w:rsidP="00571431">
      <w:pPr>
        <w:pStyle w:val="Lijstalinea"/>
        <w:numPr>
          <w:ilvl w:val="1"/>
          <w:numId w:val="8"/>
        </w:numPr>
        <w:spacing w:after="0"/>
        <w:ind w:hanging="294"/>
      </w:pPr>
      <w:r w:rsidRPr="00060B93">
        <w:lastRenderedPageBreak/>
        <w:t>Zijn er koppelingen die we zouden kunnen gaan voorschrijven?</w:t>
      </w:r>
    </w:p>
    <w:p w:rsidR="00894E91" w:rsidRPr="00060B93" w:rsidRDefault="00894E91" w:rsidP="000706B4">
      <w:pPr>
        <w:pStyle w:val="Lijstalinea"/>
        <w:numPr>
          <w:ilvl w:val="1"/>
          <w:numId w:val="8"/>
        </w:numPr>
        <w:spacing w:after="0"/>
        <w:ind w:hanging="294"/>
      </w:pPr>
      <w:r w:rsidRPr="00060B93">
        <w:t>Wat zijn de voordelen</w:t>
      </w:r>
      <w:r w:rsidR="000706B4">
        <w:t xml:space="preserve"> en wat zijn de nadelen hiervan</w:t>
      </w:r>
      <w:r w:rsidRPr="00060B93">
        <w:t>?</w:t>
      </w:r>
    </w:p>
    <w:p w:rsidR="00894E91" w:rsidRPr="00060B93" w:rsidRDefault="000706B4" w:rsidP="00571431">
      <w:pPr>
        <w:pStyle w:val="Lijstalinea"/>
        <w:numPr>
          <w:ilvl w:val="1"/>
          <w:numId w:val="8"/>
        </w:numPr>
        <w:spacing w:after="0"/>
        <w:ind w:hanging="294"/>
      </w:pPr>
      <w:r>
        <w:t xml:space="preserve">Zijn de bestaande oplossingen inde praktijk </w:t>
      </w:r>
      <w:r w:rsidR="00894E91" w:rsidRPr="00060B93">
        <w:t>werkbaar</w:t>
      </w:r>
      <w:r>
        <w:t xml:space="preserve"> en waarom wel of waarom niet</w:t>
      </w:r>
      <w:r w:rsidR="00894E91" w:rsidRPr="00060B93">
        <w:t>?</w:t>
      </w:r>
    </w:p>
    <w:p w:rsidR="00894E91" w:rsidRPr="00060B93" w:rsidRDefault="000706B4" w:rsidP="00571431">
      <w:pPr>
        <w:pStyle w:val="Lijstalinea"/>
        <w:numPr>
          <w:ilvl w:val="1"/>
          <w:numId w:val="8"/>
        </w:numPr>
        <w:spacing w:after="0"/>
        <w:ind w:hanging="294"/>
      </w:pPr>
      <w:r>
        <w:t>Is de k</w:t>
      </w:r>
      <w:r w:rsidR="00894E91" w:rsidRPr="00060B93">
        <w:t xml:space="preserve">waliteit </w:t>
      </w:r>
      <w:r>
        <w:t xml:space="preserve">van bestaande constructies/oplossingen </w:t>
      </w:r>
      <w:r w:rsidR="00894E91" w:rsidRPr="00060B93">
        <w:t>aantoonbaar</w:t>
      </w:r>
      <w:r w:rsidR="004312C9">
        <w:t xml:space="preserve"> en zo ja hoe</w:t>
      </w:r>
      <w:r w:rsidR="00894E91" w:rsidRPr="00060B93">
        <w:t>?</w:t>
      </w:r>
    </w:p>
    <w:p w:rsidR="00571431" w:rsidRPr="00571431" w:rsidRDefault="00571431" w:rsidP="00571431">
      <w:pPr>
        <w:spacing w:after="0"/>
        <w:rPr>
          <w:color w:val="FF0000"/>
        </w:rPr>
      </w:pPr>
    </w:p>
    <w:p w:rsidR="00BA008D" w:rsidRPr="00E923FA" w:rsidRDefault="004312C9" w:rsidP="00BB2D5A">
      <w:pPr>
        <w:pStyle w:val="Lijstalinea"/>
        <w:numPr>
          <w:ilvl w:val="0"/>
          <w:numId w:val="8"/>
        </w:numPr>
        <w:spacing w:after="0"/>
        <w:ind w:left="426" w:hanging="426"/>
        <w:rPr>
          <w:color w:val="FF0000"/>
        </w:rPr>
      </w:pPr>
      <w:r>
        <w:t>Hoe denkt u over het voorschrijven van een m</w:t>
      </w:r>
      <w:r w:rsidR="00894E91" w:rsidRPr="00060B93">
        <w:t>aterialenpaspoort voor oevervoorzieningen?</w:t>
      </w:r>
      <w:r w:rsidR="00060B93" w:rsidRPr="00060B93">
        <w:rPr>
          <w:rFonts w:ascii="Calibri" w:hAnsi="Calibri" w:cs="Calibri"/>
          <w:color w:val="FF0000"/>
        </w:rPr>
        <w:t xml:space="preserve"> </w:t>
      </w:r>
    </w:p>
    <w:p w:rsidR="00E923FA" w:rsidRDefault="00E923FA" w:rsidP="00E923FA">
      <w:pPr>
        <w:spacing w:after="0"/>
        <w:rPr>
          <w:color w:val="FF0000"/>
        </w:rPr>
      </w:pPr>
    </w:p>
    <w:p w:rsidR="00E923FA" w:rsidRDefault="00E923FA" w:rsidP="00E923FA">
      <w:pPr>
        <w:pStyle w:val="Kop2"/>
      </w:pPr>
      <w:bookmarkStart w:id="19" w:name="_Toc508185031"/>
      <w:r>
        <w:t>Vragen in relatie tot een aanbesteding</w:t>
      </w:r>
      <w:bookmarkEnd w:id="19"/>
    </w:p>
    <w:p w:rsidR="00E923FA" w:rsidRDefault="00E923FA" w:rsidP="00E923FA">
      <w:pPr>
        <w:pStyle w:val="Lijstalinea"/>
        <w:numPr>
          <w:ilvl w:val="0"/>
          <w:numId w:val="8"/>
        </w:numPr>
        <w:spacing w:after="0"/>
        <w:ind w:left="426" w:hanging="426"/>
      </w:pPr>
      <w:r>
        <w:t xml:space="preserve">Op welke onderdelen bij oeververbetering projecten kunnen partijen </w:t>
      </w:r>
      <w:r w:rsidR="00B52D2A">
        <w:t xml:space="preserve">volgens u </w:t>
      </w:r>
      <w:r>
        <w:t xml:space="preserve">onderscheidend </w:t>
      </w:r>
      <w:r w:rsidR="00B52D2A">
        <w:t>zi</w:t>
      </w:r>
      <w:r>
        <w:t xml:space="preserve">jn op </w:t>
      </w:r>
      <w:r w:rsidR="00B52D2A">
        <w:t>het gebied van duurzaamheid? Geeft u hierbij de voorkeur aan het opnemen van deze onderdelen in een aanbestedingsleidraad als:</w:t>
      </w:r>
    </w:p>
    <w:p w:rsidR="00E923FA" w:rsidRDefault="00E923FA" w:rsidP="00E923FA">
      <w:pPr>
        <w:pStyle w:val="Lijstalinea"/>
        <w:numPr>
          <w:ilvl w:val="1"/>
          <w:numId w:val="8"/>
        </w:numPr>
        <w:spacing w:after="0"/>
        <w:ind w:hanging="294"/>
      </w:pPr>
      <w:r>
        <w:t>selectiecriteria?</w:t>
      </w:r>
    </w:p>
    <w:p w:rsidR="00E923FA" w:rsidRDefault="00E923FA" w:rsidP="00E923FA">
      <w:pPr>
        <w:pStyle w:val="Lijstalinea"/>
        <w:numPr>
          <w:ilvl w:val="1"/>
          <w:numId w:val="8"/>
        </w:numPr>
        <w:spacing w:after="0"/>
        <w:ind w:hanging="294"/>
      </w:pPr>
      <w:r>
        <w:t>EMVI-criteria?</w:t>
      </w:r>
    </w:p>
    <w:p w:rsidR="00B52D2A" w:rsidRDefault="00B52D2A" w:rsidP="00B52D2A">
      <w:pPr>
        <w:pStyle w:val="Lijstalinea"/>
        <w:numPr>
          <w:ilvl w:val="1"/>
          <w:numId w:val="8"/>
        </w:numPr>
        <w:spacing w:after="0"/>
        <w:ind w:hanging="294"/>
      </w:pPr>
      <w:r>
        <w:t>Beide?</w:t>
      </w:r>
      <w:r>
        <w:br/>
        <w:t>en waarom?</w:t>
      </w:r>
    </w:p>
    <w:p w:rsidR="00E923FA" w:rsidRDefault="00E923FA" w:rsidP="00E923FA">
      <w:pPr>
        <w:pStyle w:val="Lijstalinea"/>
        <w:spacing w:after="0"/>
      </w:pPr>
    </w:p>
    <w:p w:rsidR="00E923FA" w:rsidRDefault="00B52D2A" w:rsidP="00E923FA">
      <w:pPr>
        <w:pStyle w:val="Lijstalinea"/>
        <w:numPr>
          <w:ilvl w:val="0"/>
          <w:numId w:val="8"/>
        </w:numPr>
        <w:spacing w:after="0"/>
      </w:pPr>
      <w:r>
        <w:lastRenderedPageBreak/>
        <w:t xml:space="preserve">De provincie wil als aanbesteder </w:t>
      </w:r>
      <w:r w:rsidR="00410946">
        <w:t>gestelde duurzaamheidsc</w:t>
      </w:r>
      <w:r>
        <w:t xml:space="preserve">riteria op een objectieve en transparante wijze </w:t>
      </w:r>
      <w:r w:rsidR="00410946">
        <w:t>b</w:t>
      </w:r>
      <w:r>
        <w:t xml:space="preserve">eoordelen. </w:t>
      </w:r>
      <w:r w:rsidR="00E923FA">
        <w:t xml:space="preserve">Op welke wijze </w:t>
      </w:r>
      <w:r>
        <w:t xml:space="preserve">kan de provincie </w:t>
      </w:r>
      <w:r w:rsidR="00410946">
        <w:t xml:space="preserve">dit </w:t>
      </w:r>
      <w:r>
        <w:t>volgens u</w:t>
      </w:r>
      <w:r w:rsidR="00410946">
        <w:t xml:space="preserve"> doen</w:t>
      </w:r>
      <w:r>
        <w:t xml:space="preserve">? </w:t>
      </w:r>
    </w:p>
    <w:p w:rsidR="00E923FA" w:rsidRDefault="00E923FA" w:rsidP="00E923FA">
      <w:pPr>
        <w:pStyle w:val="Lijstalinea"/>
        <w:numPr>
          <w:ilvl w:val="1"/>
          <w:numId w:val="8"/>
        </w:numPr>
        <w:spacing w:after="0"/>
        <w:ind w:hanging="294"/>
      </w:pPr>
      <w:r>
        <w:t xml:space="preserve">Hoe moet de provincie </w:t>
      </w:r>
      <w:r w:rsidR="00410946">
        <w:t xml:space="preserve">volgens u </w:t>
      </w:r>
      <w:r>
        <w:t xml:space="preserve">de beoordeling doen? </w:t>
      </w:r>
    </w:p>
    <w:p w:rsidR="00E923FA" w:rsidRDefault="00E923FA" w:rsidP="00E923FA">
      <w:pPr>
        <w:pStyle w:val="Lijstalinea"/>
        <w:numPr>
          <w:ilvl w:val="1"/>
          <w:numId w:val="8"/>
        </w:numPr>
        <w:spacing w:after="0"/>
        <w:ind w:hanging="294"/>
      </w:pPr>
      <w:r>
        <w:t>Waarop moet een beoordeling systematiek worden geënt om een eerlijke vergelijking te borgen?</w:t>
      </w:r>
    </w:p>
    <w:p w:rsidR="00E923FA" w:rsidRDefault="00E923FA" w:rsidP="00E923FA">
      <w:pPr>
        <w:pStyle w:val="Lijstalinea"/>
        <w:numPr>
          <w:ilvl w:val="1"/>
          <w:numId w:val="8"/>
        </w:numPr>
        <w:spacing w:after="0"/>
        <w:ind w:hanging="294"/>
      </w:pPr>
      <w:r>
        <w:t xml:space="preserve">Wat is </w:t>
      </w:r>
      <w:r w:rsidR="00410946">
        <w:t xml:space="preserve">volgens u </w:t>
      </w:r>
      <w:r>
        <w:t>een eerlijk afwegingskader?</w:t>
      </w:r>
    </w:p>
    <w:p w:rsidR="00410946" w:rsidRDefault="00410946" w:rsidP="00410946">
      <w:pPr>
        <w:spacing w:after="0"/>
      </w:pPr>
    </w:p>
    <w:p w:rsidR="00410946" w:rsidRDefault="00410946" w:rsidP="00410946">
      <w:pPr>
        <w:pStyle w:val="Lijstalinea"/>
        <w:numPr>
          <w:ilvl w:val="0"/>
          <w:numId w:val="8"/>
        </w:numPr>
        <w:spacing w:after="0"/>
      </w:pPr>
      <w:r>
        <w:t xml:space="preserve">Hoe kijkt u aan tegen de gekozen contractvorm: een Geïntegreerd (Design en Construct) Contract. </w:t>
      </w:r>
    </w:p>
    <w:p w:rsidR="00E923FA" w:rsidRDefault="00E923FA" w:rsidP="00E923FA">
      <w:pPr>
        <w:spacing w:after="0"/>
      </w:pPr>
    </w:p>
    <w:p w:rsidR="00E923FA" w:rsidRPr="0076218A" w:rsidRDefault="00E923FA" w:rsidP="00410946">
      <w:pPr>
        <w:pStyle w:val="Lijstalinea"/>
        <w:numPr>
          <w:ilvl w:val="0"/>
          <w:numId w:val="8"/>
        </w:numPr>
        <w:spacing w:after="0"/>
      </w:pPr>
      <w:r w:rsidRPr="0076218A">
        <w:t xml:space="preserve">Heeft dit werk </w:t>
      </w:r>
      <w:r w:rsidR="00410946">
        <w:t xml:space="preserve">volgens u </w:t>
      </w:r>
      <w:r w:rsidRPr="0076218A">
        <w:t xml:space="preserve">voldoende </w:t>
      </w:r>
      <w:r w:rsidR="00410946">
        <w:t>omvang</w:t>
      </w:r>
      <w:r w:rsidRPr="0076218A">
        <w:t xml:space="preserve"> om invulling te geven aan een vergaande duurzaamheidsinspanning</w:t>
      </w:r>
      <w:r w:rsidR="00410946">
        <w:t xml:space="preserve"> (meer dan de standaard duurzaamheidseisen)</w:t>
      </w:r>
      <w:r w:rsidRPr="0076218A">
        <w:t>? Zo nee, waar ligt volgens u het omslagpunt?</w:t>
      </w:r>
    </w:p>
    <w:p w:rsidR="00E923FA" w:rsidRDefault="00E923FA" w:rsidP="00E923FA">
      <w:pPr>
        <w:spacing w:after="0"/>
      </w:pPr>
    </w:p>
    <w:p w:rsidR="00E923FA" w:rsidRDefault="00E923FA" w:rsidP="00E923FA">
      <w:pPr>
        <w:pStyle w:val="Lijstalinea"/>
        <w:numPr>
          <w:ilvl w:val="0"/>
          <w:numId w:val="8"/>
        </w:numPr>
        <w:spacing w:after="0"/>
      </w:pPr>
      <w:r w:rsidRPr="00EA5EDC">
        <w:t>In hoeverre denkt u te kunnen bijdragen aan de duurzaamheids</w:t>
      </w:r>
      <w:r w:rsidR="00AD36D0">
        <w:t>ambities</w:t>
      </w:r>
      <w:r w:rsidRPr="00EA5EDC">
        <w:t xml:space="preserve"> zoals door </w:t>
      </w:r>
      <w:r w:rsidR="00410946">
        <w:t>de provincie Noord-Holland zijn ge</w:t>
      </w:r>
      <w:r w:rsidRPr="00EA5EDC">
        <w:t>definieerd</w:t>
      </w:r>
      <w:r w:rsidR="00AD36D0">
        <w:t xml:space="preserve"> in het actieplan MVI?</w:t>
      </w:r>
    </w:p>
    <w:p w:rsidR="00E923FA" w:rsidRDefault="00E923FA" w:rsidP="00E923FA">
      <w:pPr>
        <w:spacing w:after="0"/>
      </w:pPr>
    </w:p>
    <w:p w:rsidR="00E923FA" w:rsidRDefault="00E923FA" w:rsidP="00E923FA">
      <w:pPr>
        <w:pStyle w:val="Lijstalinea"/>
        <w:numPr>
          <w:ilvl w:val="0"/>
          <w:numId w:val="8"/>
        </w:numPr>
        <w:spacing w:after="0"/>
      </w:pPr>
      <w:r w:rsidRPr="00EA5EDC">
        <w:t>In hoeverre denkt u te kunnen bijdr</w:t>
      </w:r>
      <w:r w:rsidR="00410946">
        <w:t>agen aan de projectdoelstelling</w:t>
      </w:r>
      <w:r w:rsidRPr="00EA5EDC">
        <w:t xml:space="preserve"> zoals ge</w:t>
      </w:r>
      <w:r w:rsidR="00410946">
        <w:t xml:space="preserve">formuleerd op het gebied van duurzaamheid: </w:t>
      </w:r>
      <w:r w:rsidR="00E7580F" w:rsidRPr="00AF55B3">
        <w:t xml:space="preserve">het werk </w:t>
      </w:r>
      <w:r w:rsidR="00E7580F">
        <w:t xml:space="preserve">aan de hand van de genoemde duurzaamheidambities </w:t>
      </w:r>
      <w:r w:rsidR="00E7580F" w:rsidRPr="00AF55B3">
        <w:t>zo duurzaam mogelijk te ontwerpen en uit te voeren binnen meegegeven</w:t>
      </w:r>
      <w:r w:rsidR="00E7580F">
        <w:t xml:space="preserve"> kaders zoals functionele eisen, een </w:t>
      </w:r>
      <w:r w:rsidR="00E7580F" w:rsidRPr="00AF55B3">
        <w:t>plafondbudget</w:t>
      </w:r>
      <w:r w:rsidR="00E7580F">
        <w:t xml:space="preserve"> en een krap tijdskader</w:t>
      </w:r>
      <w:r w:rsidR="00E7580F" w:rsidRPr="00AF55B3">
        <w:t>.</w:t>
      </w:r>
      <w:r w:rsidR="00410946">
        <w:t>.</w:t>
      </w:r>
    </w:p>
    <w:p w:rsidR="00410946" w:rsidRDefault="00410946" w:rsidP="00410946">
      <w:pPr>
        <w:pStyle w:val="Lijstalinea"/>
      </w:pPr>
    </w:p>
    <w:p w:rsidR="00410946" w:rsidRDefault="005A71A4" w:rsidP="00E923FA">
      <w:pPr>
        <w:pStyle w:val="Lijstalinea"/>
        <w:numPr>
          <w:ilvl w:val="0"/>
          <w:numId w:val="8"/>
        </w:numPr>
        <w:spacing w:after="0"/>
      </w:pPr>
      <w:r>
        <w:t xml:space="preserve">Heeft u nog vragen of opmerkingen die u naar aanleiding van deze marktconsultatie wilt delen met de provincie Noord-Holland? </w:t>
      </w:r>
    </w:p>
    <w:p w:rsidR="005A71A4" w:rsidRDefault="005A71A4" w:rsidP="005A71A4">
      <w:pPr>
        <w:pStyle w:val="Lijstalinea"/>
      </w:pPr>
    </w:p>
    <w:p w:rsidR="005A71A4" w:rsidRDefault="005A71A4" w:rsidP="00E923FA">
      <w:pPr>
        <w:pStyle w:val="Lijstalinea"/>
        <w:numPr>
          <w:ilvl w:val="0"/>
          <w:numId w:val="8"/>
        </w:numPr>
        <w:spacing w:after="0"/>
      </w:pPr>
      <w:r>
        <w:t>Bent u bereid uw antwoorden in een gesprek nader toe te lichten? Zo ja, gaat uw voorkeur uit naar 5 of 6 april?</w:t>
      </w:r>
    </w:p>
    <w:p w:rsidR="00E923FA" w:rsidRPr="00E923FA" w:rsidRDefault="00E923FA" w:rsidP="00E923FA">
      <w:pPr>
        <w:spacing w:after="0"/>
        <w:rPr>
          <w:color w:val="FF0000"/>
        </w:rPr>
      </w:pPr>
    </w:p>
    <w:p w:rsidR="00B374B2" w:rsidRDefault="00B374B2">
      <w:pPr>
        <w:rPr>
          <w:rFonts w:ascii="Calibri" w:hAnsi="Calibri" w:cs="Calibri"/>
          <w:color w:val="FF0000"/>
        </w:rPr>
      </w:pPr>
      <w:r>
        <w:rPr>
          <w:rFonts w:ascii="Calibri" w:hAnsi="Calibri" w:cs="Calibri"/>
          <w:color w:val="FF0000"/>
        </w:rPr>
        <w:br w:type="page"/>
      </w:r>
    </w:p>
    <w:p w:rsidR="00281648" w:rsidRDefault="00281648" w:rsidP="00B374B2">
      <w:pPr>
        <w:pStyle w:val="Kop1"/>
        <w:sectPr w:rsidR="00281648" w:rsidSect="00203A05">
          <w:headerReference w:type="default" r:id="rId10"/>
          <w:footerReference w:type="default" r:id="rId11"/>
          <w:headerReference w:type="first" r:id="rId12"/>
          <w:pgSz w:w="11906" w:h="16838"/>
          <w:pgMar w:top="1701" w:right="1418" w:bottom="1418" w:left="1418" w:header="709" w:footer="709" w:gutter="0"/>
          <w:pgNumType w:start="1"/>
          <w:cols w:space="708"/>
          <w:titlePg/>
          <w:docGrid w:linePitch="360"/>
        </w:sectPr>
      </w:pPr>
    </w:p>
    <w:p w:rsidR="00C25765" w:rsidRDefault="00B374B2" w:rsidP="00C25765">
      <w:pPr>
        <w:pStyle w:val="Kop1"/>
        <w:rPr>
          <w:color w:val="FF0000"/>
        </w:rPr>
      </w:pPr>
      <w:bookmarkStart w:id="20" w:name="_Toc508185032"/>
      <w:r>
        <w:lastRenderedPageBreak/>
        <w:t xml:space="preserve">Bijlage 1 </w:t>
      </w:r>
      <w:r w:rsidR="00C25765">
        <w:t>–</w:t>
      </w:r>
      <w:r>
        <w:t xml:space="preserve"> I</w:t>
      </w:r>
      <w:r w:rsidRPr="00B374B2">
        <w:t>ngevuld</w:t>
      </w:r>
      <w:r w:rsidR="00C25765">
        <w:t xml:space="preserve">e Omgevingswijzer en </w:t>
      </w:r>
      <w:proofErr w:type="spellStart"/>
      <w:r w:rsidRPr="00B374B2">
        <w:t>Ambitieweb</w:t>
      </w:r>
      <w:proofErr w:type="spellEnd"/>
      <w:r w:rsidRPr="00B374B2">
        <w:t xml:space="preserve"> Oevertraject 20</w:t>
      </w:r>
      <w:bookmarkEnd w:id="20"/>
    </w:p>
    <w:p w:rsidR="00C25765" w:rsidRPr="00281648" w:rsidRDefault="00C25765" w:rsidP="00C25765">
      <w:pPr>
        <w:spacing w:after="0"/>
        <w:rPr>
          <w:color w:val="FF0000"/>
        </w:rPr>
      </w:pPr>
      <w:r>
        <w:rPr>
          <w:noProof/>
          <w:lang w:eastAsia="nl-NL"/>
        </w:rPr>
        <w:drawing>
          <wp:anchor distT="0" distB="0" distL="114300" distR="114300" simplePos="0" relativeHeight="251660288" behindDoc="0" locked="0" layoutInCell="1" allowOverlap="1" wp14:anchorId="036D92BB" wp14:editId="1DA2C19D">
            <wp:simplePos x="0" y="0"/>
            <wp:positionH relativeFrom="column">
              <wp:posOffset>-341630</wp:posOffset>
            </wp:positionH>
            <wp:positionV relativeFrom="paragraph">
              <wp:posOffset>5199380</wp:posOffset>
            </wp:positionV>
            <wp:extent cx="6915150" cy="3343086"/>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15150" cy="3343086"/>
                    </a:xfrm>
                    <a:prstGeom prst="rect">
                      <a:avLst/>
                    </a:prstGeom>
                    <a:noFill/>
                  </pic:spPr>
                </pic:pic>
              </a:graphicData>
            </a:graphic>
            <wp14:sizeRelH relativeFrom="margin">
              <wp14:pctWidth>0</wp14:pctWidth>
            </wp14:sizeRelH>
            <wp14:sizeRelV relativeFrom="margin">
              <wp14:pctHeight>0</wp14:pctHeight>
            </wp14:sizeRelV>
          </wp:anchor>
        </w:drawing>
      </w:r>
    </w:p>
    <w:p w:rsidR="009A7537" w:rsidRPr="00FC3626" w:rsidRDefault="000F2786" w:rsidP="00FC3626">
      <w:r>
        <w:rPr>
          <w:noProof/>
          <w:lang w:eastAsia="nl-NL"/>
        </w:rPr>
        <w:drawing>
          <wp:inline distT="0" distB="0" distL="0" distR="0" wp14:anchorId="141427A6" wp14:editId="681F78E8">
            <wp:extent cx="5572125" cy="76295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72125" cy="7629525"/>
                    </a:xfrm>
                    <a:prstGeom prst="rect">
                      <a:avLst/>
                    </a:prstGeom>
                  </pic:spPr>
                </pic:pic>
              </a:graphicData>
            </a:graphic>
          </wp:inline>
        </w:drawing>
      </w:r>
    </w:p>
    <w:p w:rsidR="009A7537" w:rsidRPr="009A7537" w:rsidRDefault="009A7537" w:rsidP="009A7537"/>
    <w:sectPr w:rsidR="009A7537" w:rsidRPr="009A7537" w:rsidSect="00281648">
      <w:type w:val="continuous"/>
      <w:pgSz w:w="11906" w:h="16838"/>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70E" w:rsidRDefault="0012670E" w:rsidP="00571B74">
      <w:pPr>
        <w:spacing w:after="0" w:line="240" w:lineRule="auto"/>
      </w:pPr>
      <w:r>
        <w:separator/>
      </w:r>
    </w:p>
  </w:endnote>
  <w:endnote w:type="continuationSeparator" w:id="0">
    <w:p w:rsidR="0012670E" w:rsidRDefault="0012670E" w:rsidP="00571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E8D" w:rsidRDefault="00F47E8D" w:rsidP="00F47E8D">
    <w:pPr>
      <w:pStyle w:val="Voettekst"/>
      <w:jc w:val="right"/>
    </w:pPr>
    <w:r>
      <w:t xml:space="preserve">Pagina </w:t>
    </w:r>
    <w:r w:rsidRPr="00571B74">
      <w:rPr>
        <w:bCs/>
      </w:rPr>
      <w:fldChar w:fldCharType="begin"/>
    </w:r>
    <w:r w:rsidRPr="00571B74">
      <w:rPr>
        <w:bCs/>
      </w:rPr>
      <w:instrText>PAGE  \* Arabic  \* MERGEFORMAT</w:instrText>
    </w:r>
    <w:r w:rsidRPr="00571B74">
      <w:rPr>
        <w:bCs/>
      </w:rPr>
      <w:fldChar w:fldCharType="separate"/>
    </w:r>
    <w:r w:rsidR="00A3270D">
      <w:rPr>
        <w:bCs/>
        <w:noProof/>
      </w:rPr>
      <w:t>8</w:t>
    </w:r>
    <w:r w:rsidRPr="00571B74">
      <w:rPr>
        <w:bCs/>
      </w:rPr>
      <w:fldChar w:fldCharType="end"/>
    </w:r>
    <w:r>
      <w:t xml:space="preserve"> | </w:t>
    </w:r>
    <w:r w:rsidR="00281648">
      <w:rPr>
        <w:bCs/>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70E" w:rsidRDefault="0012670E" w:rsidP="00571B74">
      <w:pPr>
        <w:spacing w:after="0" w:line="240" w:lineRule="auto"/>
      </w:pPr>
      <w:r>
        <w:separator/>
      </w:r>
    </w:p>
  </w:footnote>
  <w:footnote w:type="continuationSeparator" w:id="0">
    <w:p w:rsidR="0012670E" w:rsidRDefault="0012670E" w:rsidP="00571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29" w:rsidRDefault="004B6E29">
    <w:pPr>
      <w:pStyle w:val="Koptekst"/>
    </w:pPr>
    <w:r w:rsidRPr="004B6E29">
      <w:rPr>
        <w:noProof/>
        <w:lang w:eastAsia="nl-NL"/>
      </w:rPr>
      <w:drawing>
        <wp:inline distT="0" distB="0" distL="0" distR="0" wp14:anchorId="4D48E422" wp14:editId="0064CE70">
          <wp:extent cx="1882800" cy="370800"/>
          <wp:effectExtent l="0" t="0" r="3175"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800" cy="370800"/>
                  </a:xfrm>
                  <a:prstGeom prst="rect">
                    <a:avLst/>
                  </a:prstGeom>
                  <a:noFill/>
                  <a:ln>
                    <a:noFill/>
                  </a:ln>
                </pic:spPr>
              </pic:pic>
            </a:graphicData>
          </a:graphic>
        </wp:inline>
      </w:drawing>
    </w:r>
  </w:p>
  <w:p w:rsidR="004B6E29" w:rsidRDefault="004B6E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29" w:rsidRDefault="004B6E29">
    <w:pPr>
      <w:pStyle w:val="Koptekst"/>
    </w:pPr>
    <w:r w:rsidRPr="004B6E29">
      <w:rPr>
        <w:noProof/>
        <w:lang w:eastAsia="nl-NL"/>
      </w:rPr>
      <w:drawing>
        <wp:inline distT="0" distB="0" distL="0" distR="0" wp14:anchorId="4D48E422" wp14:editId="0064CE70">
          <wp:extent cx="1882800" cy="370800"/>
          <wp:effectExtent l="0" t="0" r="3175"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800" cy="370800"/>
                  </a:xfrm>
                  <a:prstGeom prst="rect">
                    <a:avLst/>
                  </a:prstGeom>
                  <a:noFill/>
                  <a:ln>
                    <a:noFill/>
                  </a:ln>
                </pic:spPr>
              </pic:pic>
            </a:graphicData>
          </a:graphic>
        </wp:inline>
      </w:drawing>
    </w:r>
  </w:p>
  <w:p w:rsidR="004B6E29" w:rsidRDefault="004B6E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294C"/>
    <w:multiLevelType w:val="hybridMultilevel"/>
    <w:tmpl w:val="26C6D2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B12336"/>
    <w:multiLevelType w:val="hybridMultilevel"/>
    <w:tmpl w:val="D81065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CC55BEA"/>
    <w:multiLevelType w:val="hybridMultilevel"/>
    <w:tmpl w:val="77B83490"/>
    <w:lvl w:ilvl="0" w:tplc="4942E914">
      <w:numFmt w:val="bullet"/>
      <w:lvlText w:val="•"/>
      <w:lvlJc w:val="left"/>
      <w:pPr>
        <w:ind w:left="360" w:hanging="360"/>
      </w:pPr>
      <w:rPr>
        <w:rFonts w:ascii="Lucida Sans" w:eastAsiaTheme="minorHAnsi" w:hAnsi="Lucida Sans" w:cstheme="minorBi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DF20B56"/>
    <w:multiLevelType w:val="multilevel"/>
    <w:tmpl w:val="11E836C6"/>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1ED759A7"/>
    <w:multiLevelType w:val="hybridMultilevel"/>
    <w:tmpl w:val="38ECF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A549F8"/>
    <w:multiLevelType w:val="multilevel"/>
    <w:tmpl w:val="56AC6EC2"/>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561204"/>
    <w:multiLevelType w:val="hybridMultilevel"/>
    <w:tmpl w:val="B3C0812A"/>
    <w:lvl w:ilvl="0" w:tplc="04130017">
      <w:start w:val="1"/>
      <w:numFmt w:val="lowerLetter"/>
      <w:lvlText w:val="%1)"/>
      <w:lvlJc w:val="left"/>
      <w:pPr>
        <w:ind w:left="786" w:hanging="360"/>
      </w:p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7" w15:restartNumberingAfterBreak="0">
    <w:nsid w:val="3AD66DCA"/>
    <w:multiLevelType w:val="hybridMultilevel"/>
    <w:tmpl w:val="5C56D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EE106E"/>
    <w:multiLevelType w:val="hybridMultilevel"/>
    <w:tmpl w:val="02D89C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5D2535C"/>
    <w:multiLevelType w:val="hybridMultilevel"/>
    <w:tmpl w:val="5D1A1C7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9CB3BAB"/>
    <w:multiLevelType w:val="hybridMultilevel"/>
    <w:tmpl w:val="67FE1428"/>
    <w:lvl w:ilvl="0" w:tplc="4942E914">
      <w:numFmt w:val="bullet"/>
      <w:lvlText w:val="•"/>
      <w:lvlJc w:val="left"/>
      <w:pPr>
        <w:ind w:left="720" w:hanging="360"/>
      </w:pPr>
      <w:rPr>
        <w:rFonts w:ascii="Lucida Sans" w:eastAsiaTheme="minorHAnsi" w:hAnsi="Lucida San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75F0DE4"/>
    <w:multiLevelType w:val="hybridMultilevel"/>
    <w:tmpl w:val="30C4167E"/>
    <w:lvl w:ilvl="0" w:tplc="0413000F">
      <w:start w:val="1"/>
      <w:numFmt w:val="decimal"/>
      <w:lvlText w:val="%1."/>
      <w:lvlJc w:val="left"/>
      <w:pPr>
        <w:ind w:left="644"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C4A42AA"/>
    <w:multiLevelType w:val="multilevel"/>
    <w:tmpl w:val="0413001D"/>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4"/>
  </w:num>
  <w:num w:numId="2">
    <w:abstractNumId w:val="11"/>
  </w:num>
  <w:num w:numId="3">
    <w:abstractNumId w:val="8"/>
  </w:num>
  <w:num w:numId="4">
    <w:abstractNumId w:val="2"/>
  </w:num>
  <w:num w:numId="5">
    <w:abstractNumId w:val="12"/>
  </w:num>
  <w:num w:numId="6">
    <w:abstractNumId w:val="10"/>
  </w:num>
  <w:num w:numId="7">
    <w:abstractNumId w:val="1"/>
  </w:num>
  <w:num w:numId="8">
    <w:abstractNumId w:val="5"/>
  </w:num>
  <w:num w:numId="9">
    <w:abstractNumId w:val="6"/>
  </w:num>
  <w:num w:numId="10">
    <w:abstractNumId w:val="0"/>
  </w:num>
  <w:num w:numId="11">
    <w:abstractNumId w:val="9"/>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B21"/>
    <w:rsid w:val="00003245"/>
    <w:rsid w:val="00027AC9"/>
    <w:rsid w:val="000315E4"/>
    <w:rsid w:val="0005535C"/>
    <w:rsid w:val="000556F2"/>
    <w:rsid w:val="00060B93"/>
    <w:rsid w:val="000706B4"/>
    <w:rsid w:val="00095220"/>
    <w:rsid w:val="00096F0A"/>
    <w:rsid w:val="000B5319"/>
    <w:rsid w:val="000D5B21"/>
    <w:rsid w:val="000F078C"/>
    <w:rsid w:val="000F2786"/>
    <w:rsid w:val="0012670E"/>
    <w:rsid w:val="00181985"/>
    <w:rsid w:val="001F0EFB"/>
    <w:rsid w:val="002020A4"/>
    <w:rsid w:val="00203598"/>
    <w:rsid w:val="00203A05"/>
    <w:rsid w:val="00231514"/>
    <w:rsid w:val="0025162F"/>
    <w:rsid w:val="00281648"/>
    <w:rsid w:val="00313FCD"/>
    <w:rsid w:val="00315A3B"/>
    <w:rsid w:val="0032120C"/>
    <w:rsid w:val="0035671F"/>
    <w:rsid w:val="00395BC5"/>
    <w:rsid w:val="003A581D"/>
    <w:rsid w:val="003B4AE2"/>
    <w:rsid w:val="003C1680"/>
    <w:rsid w:val="00410946"/>
    <w:rsid w:val="004232FA"/>
    <w:rsid w:val="004312C9"/>
    <w:rsid w:val="00432BDE"/>
    <w:rsid w:val="004439EE"/>
    <w:rsid w:val="004527AA"/>
    <w:rsid w:val="00457B86"/>
    <w:rsid w:val="00463E60"/>
    <w:rsid w:val="004750AB"/>
    <w:rsid w:val="00491149"/>
    <w:rsid w:val="004942F6"/>
    <w:rsid w:val="004B6E29"/>
    <w:rsid w:val="004C152E"/>
    <w:rsid w:val="004C3C98"/>
    <w:rsid w:val="0050097C"/>
    <w:rsid w:val="005010BC"/>
    <w:rsid w:val="00502DF9"/>
    <w:rsid w:val="00502F9B"/>
    <w:rsid w:val="00514A1B"/>
    <w:rsid w:val="00524EFF"/>
    <w:rsid w:val="00525603"/>
    <w:rsid w:val="00527C0E"/>
    <w:rsid w:val="00532F12"/>
    <w:rsid w:val="005360FC"/>
    <w:rsid w:val="00553D8C"/>
    <w:rsid w:val="00562C52"/>
    <w:rsid w:val="00571431"/>
    <w:rsid w:val="00571B74"/>
    <w:rsid w:val="00580D1F"/>
    <w:rsid w:val="005A71A4"/>
    <w:rsid w:val="005B03B2"/>
    <w:rsid w:val="005E1F25"/>
    <w:rsid w:val="005F06EB"/>
    <w:rsid w:val="005F5547"/>
    <w:rsid w:val="00622997"/>
    <w:rsid w:val="006238A4"/>
    <w:rsid w:val="00652ACD"/>
    <w:rsid w:val="00681730"/>
    <w:rsid w:val="006B1992"/>
    <w:rsid w:val="00701802"/>
    <w:rsid w:val="00714BCC"/>
    <w:rsid w:val="007349EF"/>
    <w:rsid w:val="00735566"/>
    <w:rsid w:val="00740798"/>
    <w:rsid w:val="00743E55"/>
    <w:rsid w:val="0076218A"/>
    <w:rsid w:val="00764470"/>
    <w:rsid w:val="00786AB5"/>
    <w:rsid w:val="008603C5"/>
    <w:rsid w:val="0088168C"/>
    <w:rsid w:val="0089298D"/>
    <w:rsid w:val="00894E91"/>
    <w:rsid w:val="008C5162"/>
    <w:rsid w:val="00901757"/>
    <w:rsid w:val="00921E7E"/>
    <w:rsid w:val="00943998"/>
    <w:rsid w:val="009635C8"/>
    <w:rsid w:val="00976D96"/>
    <w:rsid w:val="009A7537"/>
    <w:rsid w:val="009B3976"/>
    <w:rsid w:val="009C346D"/>
    <w:rsid w:val="009C4F83"/>
    <w:rsid w:val="009D0371"/>
    <w:rsid w:val="009D1269"/>
    <w:rsid w:val="009E00B2"/>
    <w:rsid w:val="009F38FE"/>
    <w:rsid w:val="00A10AF6"/>
    <w:rsid w:val="00A31C35"/>
    <w:rsid w:val="00A3270D"/>
    <w:rsid w:val="00A52A6C"/>
    <w:rsid w:val="00A5479A"/>
    <w:rsid w:val="00A55F1A"/>
    <w:rsid w:val="00A5708E"/>
    <w:rsid w:val="00A75AA7"/>
    <w:rsid w:val="00A852E6"/>
    <w:rsid w:val="00A934AB"/>
    <w:rsid w:val="00AB29F2"/>
    <w:rsid w:val="00AD36D0"/>
    <w:rsid w:val="00AF55B3"/>
    <w:rsid w:val="00B1515A"/>
    <w:rsid w:val="00B335D9"/>
    <w:rsid w:val="00B374B2"/>
    <w:rsid w:val="00B52D2A"/>
    <w:rsid w:val="00BA008D"/>
    <w:rsid w:val="00BD1E38"/>
    <w:rsid w:val="00BE60AF"/>
    <w:rsid w:val="00BF413A"/>
    <w:rsid w:val="00C25765"/>
    <w:rsid w:val="00C273B8"/>
    <w:rsid w:val="00C703AE"/>
    <w:rsid w:val="00C83723"/>
    <w:rsid w:val="00CB4B28"/>
    <w:rsid w:val="00CF127E"/>
    <w:rsid w:val="00D41E70"/>
    <w:rsid w:val="00D473FA"/>
    <w:rsid w:val="00DA2742"/>
    <w:rsid w:val="00DC6F61"/>
    <w:rsid w:val="00E04994"/>
    <w:rsid w:val="00E166B1"/>
    <w:rsid w:val="00E24EEA"/>
    <w:rsid w:val="00E744C8"/>
    <w:rsid w:val="00E74DDD"/>
    <w:rsid w:val="00E7580F"/>
    <w:rsid w:val="00E83C15"/>
    <w:rsid w:val="00E923FA"/>
    <w:rsid w:val="00E96EAF"/>
    <w:rsid w:val="00EA5EDC"/>
    <w:rsid w:val="00EA630D"/>
    <w:rsid w:val="00F44641"/>
    <w:rsid w:val="00F47E8D"/>
    <w:rsid w:val="00F52E6A"/>
    <w:rsid w:val="00F822B7"/>
    <w:rsid w:val="00F9686A"/>
    <w:rsid w:val="00FB3817"/>
    <w:rsid w:val="00FB41DF"/>
    <w:rsid w:val="00FC36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BD4F8A"/>
  <w15:chartTrackingRefBased/>
  <w15:docId w15:val="{38012890-2DFF-4B43-8E7C-FD4D5368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A852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B03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EA63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Nadruk">
    <w:name w:val="Emphasis"/>
    <w:basedOn w:val="Standaardalinea-lettertype"/>
    <w:uiPriority w:val="20"/>
    <w:qFormat/>
    <w:rsid w:val="000D5B21"/>
    <w:rPr>
      <w:b/>
      <w:bCs/>
      <w:i w:val="0"/>
      <w:iCs w:val="0"/>
    </w:rPr>
  </w:style>
  <w:style w:type="character" w:customStyle="1" w:styleId="st1">
    <w:name w:val="st1"/>
    <w:basedOn w:val="Standaardalinea-lettertype"/>
    <w:rsid w:val="000D5B21"/>
  </w:style>
  <w:style w:type="paragraph" w:customStyle="1" w:styleId="Default">
    <w:name w:val="Default"/>
    <w:rsid w:val="00A852E6"/>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uiPriority w:val="34"/>
    <w:qFormat/>
    <w:rsid w:val="00A852E6"/>
    <w:pPr>
      <w:ind w:left="720"/>
      <w:contextualSpacing/>
    </w:pPr>
  </w:style>
  <w:style w:type="character" w:customStyle="1" w:styleId="Kop1Char">
    <w:name w:val="Kop 1 Char"/>
    <w:basedOn w:val="Standaardalinea-lettertype"/>
    <w:link w:val="Kop1"/>
    <w:uiPriority w:val="9"/>
    <w:rsid w:val="00A852E6"/>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571B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71B74"/>
  </w:style>
  <w:style w:type="paragraph" w:styleId="Voettekst">
    <w:name w:val="footer"/>
    <w:basedOn w:val="Standaard"/>
    <w:link w:val="VoettekstChar"/>
    <w:uiPriority w:val="99"/>
    <w:unhideWhenUsed/>
    <w:rsid w:val="00571B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71B74"/>
  </w:style>
  <w:style w:type="character" w:customStyle="1" w:styleId="Kop2Char">
    <w:name w:val="Kop 2 Char"/>
    <w:basedOn w:val="Standaardalinea-lettertype"/>
    <w:link w:val="Kop2"/>
    <w:uiPriority w:val="9"/>
    <w:rsid w:val="005B03B2"/>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EA630D"/>
    <w:rPr>
      <w:rFonts w:asciiTheme="majorHAnsi" w:eastAsiaTheme="majorEastAsia" w:hAnsiTheme="majorHAnsi" w:cstheme="majorBidi"/>
      <w:color w:val="1F3763" w:themeColor="accent1" w:themeShade="7F"/>
      <w:sz w:val="24"/>
      <w:szCs w:val="24"/>
    </w:rPr>
  </w:style>
  <w:style w:type="paragraph" w:styleId="Inhopg1">
    <w:name w:val="toc 1"/>
    <w:basedOn w:val="Standaard"/>
    <w:next w:val="Standaard"/>
    <w:autoRedefine/>
    <w:uiPriority w:val="39"/>
    <w:unhideWhenUsed/>
    <w:rsid w:val="00DA2742"/>
    <w:pPr>
      <w:spacing w:before="240" w:after="0"/>
    </w:pPr>
    <w:rPr>
      <w:rFonts w:cstheme="minorHAnsi"/>
      <w:b/>
      <w:bCs/>
      <w:smallCaps/>
      <w:color w:val="2F5496" w:themeColor="accent1" w:themeShade="BF"/>
      <w:sz w:val="28"/>
      <w:u w:val="single"/>
    </w:rPr>
  </w:style>
  <w:style w:type="paragraph" w:styleId="Inhopg2">
    <w:name w:val="toc 2"/>
    <w:basedOn w:val="Standaard"/>
    <w:next w:val="Standaard"/>
    <w:autoRedefine/>
    <w:uiPriority w:val="39"/>
    <w:unhideWhenUsed/>
    <w:rsid w:val="00DA2742"/>
    <w:pPr>
      <w:spacing w:after="0"/>
    </w:pPr>
    <w:rPr>
      <w:rFonts w:cstheme="minorHAnsi"/>
      <w:bCs/>
      <w:color w:val="2F5496" w:themeColor="accent1" w:themeShade="BF"/>
      <w:sz w:val="24"/>
    </w:rPr>
  </w:style>
  <w:style w:type="paragraph" w:styleId="Inhopg3">
    <w:name w:val="toc 3"/>
    <w:basedOn w:val="Standaard"/>
    <w:next w:val="Standaard"/>
    <w:autoRedefine/>
    <w:uiPriority w:val="39"/>
    <w:unhideWhenUsed/>
    <w:rsid w:val="00DA2742"/>
    <w:pPr>
      <w:spacing w:after="0"/>
    </w:pPr>
    <w:rPr>
      <w:rFonts w:cstheme="minorHAnsi"/>
      <w:color w:val="2F5496" w:themeColor="accent1" w:themeShade="BF"/>
    </w:rPr>
  </w:style>
  <w:style w:type="paragraph" w:styleId="Inhopg4">
    <w:name w:val="toc 4"/>
    <w:basedOn w:val="Standaard"/>
    <w:next w:val="Standaard"/>
    <w:autoRedefine/>
    <w:uiPriority w:val="39"/>
    <w:unhideWhenUsed/>
    <w:rsid w:val="00786AB5"/>
    <w:pPr>
      <w:spacing w:after="0"/>
    </w:pPr>
    <w:rPr>
      <w:rFonts w:cstheme="minorHAnsi"/>
    </w:rPr>
  </w:style>
  <w:style w:type="paragraph" w:styleId="Inhopg5">
    <w:name w:val="toc 5"/>
    <w:basedOn w:val="Standaard"/>
    <w:next w:val="Standaard"/>
    <w:autoRedefine/>
    <w:uiPriority w:val="39"/>
    <w:unhideWhenUsed/>
    <w:rsid w:val="00786AB5"/>
    <w:pPr>
      <w:spacing w:after="0"/>
    </w:pPr>
    <w:rPr>
      <w:rFonts w:cstheme="minorHAnsi"/>
    </w:rPr>
  </w:style>
  <w:style w:type="paragraph" w:styleId="Inhopg6">
    <w:name w:val="toc 6"/>
    <w:basedOn w:val="Standaard"/>
    <w:next w:val="Standaard"/>
    <w:autoRedefine/>
    <w:uiPriority w:val="39"/>
    <w:unhideWhenUsed/>
    <w:rsid w:val="00786AB5"/>
    <w:pPr>
      <w:spacing w:after="0"/>
    </w:pPr>
    <w:rPr>
      <w:rFonts w:cstheme="minorHAnsi"/>
    </w:rPr>
  </w:style>
  <w:style w:type="paragraph" w:styleId="Inhopg7">
    <w:name w:val="toc 7"/>
    <w:basedOn w:val="Standaard"/>
    <w:next w:val="Standaard"/>
    <w:autoRedefine/>
    <w:uiPriority w:val="39"/>
    <w:unhideWhenUsed/>
    <w:rsid w:val="00786AB5"/>
    <w:pPr>
      <w:spacing w:after="0"/>
    </w:pPr>
    <w:rPr>
      <w:rFonts w:cstheme="minorHAnsi"/>
    </w:rPr>
  </w:style>
  <w:style w:type="paragraph" w:styleId="Inhopg8">
    <w:name w:val="toc 8"/>
    <w:basedOn w:val="Standaard"/>
    <w:next w:val="Standaard"/>
    <w:autoRedefine/>
    <w:uiPriority w:val="39"/>
    <w:unhideWhenUsed/>
    <w:rsid w:val="00786AB5"/>
    <w:pPr>
      <w:spacing w:after="0"/>
    </w:pPr>
    <w:rPr>
      <w:rFonts w:cstheme="minorHAnsi"/>
    </w:rPr>
  </w:style>
  <w:style w:type="paragraph" w:styleId="Inhopg9">
    <w:name w:val="toc 9"/>
    <w:basedOn w:val="Standaard"/>
    <w:next w:val="Standaard"/>
    <w:autoRedefine/>
    <w:uiPriority w:val="39"/>
    <w:unhideWhenUsed/>
    <w:rsid w:val="00786AB5"/>
    <w:pPr>
      <w:spacing w:after="0"/>
    </w:pPr>
    <w:rPr>
      <w:rFonts w:cstheme="minorHAnsi"/>
    </w:rPr>
  </w:style>
  <w:style w:type="character" w:styleId="Hyperlink">
    <w:name w:val="Hyperlink"/>
    <w:basedOn w:val="Standaardalinea-lettertype"/>
    <w:uiPriority w:val="99"/>
    <w:unhideWhenUsed/>
    <w:rsid w:val="00786AB5"/>
    <w:rPr>
      <w:color w:val="0563C1" w:themeColor="hyperlink"/>
      <w:u w:val="single"/>
    </w:rPr>
  </w:style>
  <w:style w:type="character" w:styleId="Verwijzingopmerking">
    <w:name w:val="annotation reference"/>
    <w:basedOn w:val="Standaardalinea-lettertype"/>
    <w:uiPriority w:val="99"/>
    <w:semiHidden/>
    <w:unhideWhenUsed/>
    <w:rsid w:val="00E74DDD"/>
    <w:rPr>
      <w:sz w:val="16"/>
      <w:szCs w:val="16"/>
    </w:rPr>
  </w:style>
  <w:style w:type="paragraph" w:styleId="Tekstopmerking">
    <w:name w:val="annotation text"/>
    <w:basedOn w:val="Standaard"/>
    <w:link w:val="TekstopmerkingChar"/>
    <w:uiPriority w:val="99"/>
    <w:semiHidden/>
    <w:unhideWhenUsed/>
    <w:rsid w:val="00E74DD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74DDD"/>
    <w:rPr>
      <w:sz w:val="20"/>
      <w:szCs w:val="20"/>
    </w:rPr>
  </w:style>
  <w:style w:type="paragraph" w:styleId="Onderwerpvanopmerking">
    <w:name w:val="annotation subject"/>
    <w:basedOn w:val="Tekstopmerking"/>
    <w:next w:val="Tekstopmerking"/>
    <w:link w:val="OnderwerpvanopmerkingChar"/>
    <w:uiPriority w:val="99"/>
    <w:semiHidden/>
    <w:unhideWhenUsed/>
    <w:rsid w:val="00E74DDD"/>
    <w:rPr>
      <w:b/>
      <w:bCs/>
    </w:rPr>
  </w:style>
  <w:style w:type="character" w:customStyle="1" w:styleId="OnderwerpvanopmerkingChar">
    <w:name w:val="Onderwerp van opmerking Char"/>
    <w:basedOn w:val="TekstopmerkingChar"/>
    <w:link w:val="Onderwerpvanopmerking"/>
    <w:uiPriority w:val="99"/>
    <w:semiHidden/>
    <w:rsid w:val="00E74DDD"/>
    <w:rPr>
      <w:b/>
      <w:bCs/>
      <w:sz w:val="20"/>
      <w:szCs w:val="20"/>
    </w:rPr>
  </w:style>
  <w:style w:type="paragraph" w:styleId="Revisie">
    <w:name w:val="Revision"/>
    <w:hidden/>
    <w:uiPriority w:val="99"/>
    <w:semiHidden/>
    <w:rsid w:val="00E74DDD"/>
    <w:pPr>
      <w:spacing w:after="0" w:line="240" w:lineRule="auto"/>
    </w:pPr>
  </w:style>
  <w:style w:type="paragraph" w:styleId="Ballontekst">
    <w:name w:val="Balloon Text"/>
    <w:basedOn w:val="Standaard"/>
    <w:link w:val="BallontekstChar"/>
    <w:uiPriority w:val="99"/>
    <w:semiHidden/>
    <w:unhideWhenUsed/>
    <w:rsid w:val="00E74DD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74DDD"/>
    <w:rPr>
      <w:rFonts w:ascii="Segoe UI" w:hAnsi="Segoe UI" w:cs="Segoe UI"/>
      <w:sz w:val="18"/>
      <w:szCs w:val="18"/>
    </w:rPr>
  </w:style>
  <w:style w:type="table" w:styleId="Tabelraster">
    <w:name w:val="Table Grid"/>
    <w:basedOn w:val="Standaardtabel"/>
    <w:uiPriority w:val="39"/>
    <w:rsid w:val="00E74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9D12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ord-holland.nl/Onderwerpen/Economie_Werk/Duurzame_economie"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ord-holland.nl/Actueel/Archief/2017/Oktober_2017/Provincie_Noord_Holland_gaat_voor_verdere_verduurzaming_eigen_organisati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6DF75-8518-440B-9215-411B517F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D73D839C</Template>
  <TotalTime>7</TotalTime>
  <Pages>9</Pages>
  <Words>2619</Words>
  <Characters>14409</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Marktconsultatie Oevertraject 20</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 Oevertraject 20</dc:title>
  <dc:subject/>
  <dc:creator>Steenbergen, Jeroen</dc:creator>
  <cp:keywords/>
  <dc:description/>
  <cp:lastModifiedBy>Utens, mw. C.M.A. (Inge)</cp:lastModifiedBy>
  <cp:revision>4</cp:revision>
  <dcterms:created xsi:type="dcterms:W3CDTF">2018-03-07T10:56:00Z</dcterms:created>
  <dcterms:modified xsi:type="dcterms:W3CDTF">2018-03-07T11:02:00Z</dcterms:modified>
</cp:coreProperties>
</file>