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A7" w:rsidRDefault="00D37FA7" w:rsidP="00D37FA7">
      <w:pPr>
        <w:pStyle w:val="Default"/>
        <w:rPr>
          <w:b/>
          <w:bCs/>
          <w:sz w:val="23"/>
          <w:szCs w:val="23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-433070</wp:posOffset>
            </wp:positionV>
            <wp:extent cx="2371725" cy="1829435"/>
            <wp:effectExtent l="0" t="0" r="9525" b="0"/>
            <wp:wrapThrough wrapText="bothSides">
              <wp:wrapPolygon edited="0">
                <wp:start x="0" y="0"/>
                <wp:lineTo x="0" y="21368"/>
                <wp:lineTo x="21513" y="21368"/>
                <wp:lineTo x="21513" y="0"/>
                <wp:lineTo x="0" y="0"/>
              </wp:wrapPolygon>
            </wp:wrapThrough>
            <wp:docPr id="2" name="Afbeelding 2" descr="Afbeeldingsresultaat voor gemeente bred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gemeente bred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bookmarkStart w:id="0" w:name="_GoBack"/>
      <w:bookmarkEnd w:id="0"/>
    </w:p>
    <w:p w:rsidR="002070F1" w:rsidRPr="002070F1" w:rsidRDefault="002070F1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D37FA7" w:rsidRPr="002070F1" w:rsidRDefault="000953A9" w:rsidP="00D37FA7">
      <w:pPr>
        <w:pStyle w:val="Default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>
        <w:rPr>
          <w:rFonts w:asciiTheme="minorHAnsi" w:hAnsiTheme="minorHAnsi" w:cstheme="minorHAnsi"/>
          <w:b/>
          <w:bCs/>
          <w:sz w:val="72"/>
          <w:szCs w:val="72"/>
        </w:rPr>
        <w:t>MARKTVERKENNING</w:t>
      </w:r>
    </w:p>
    <w:p w:rsidR="00D37FA7" w:rsidRPr="002070F1" w:rsidRDefault="00D37FA7" w:rsidP="00D37FA7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:rsidR="00D37FA7" w:rsidRDefault="002A2C3A" w:rsidP="00943CAD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Digitaal nieuwsbriefsysteem</w:t>
      </w:r>
    </w:p>
    <w:p w:rsidR="0004622B" w:rsidRDefault="0004622B" w:rsidP="00943CAD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D37FA7" w:rsidRDefault="00D37FA7" w:rsidP="00D223C9">
      <w:pPr>
        <w:pStyle w:val="Kop3"/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Pr="002070F1" w:rsidRDefault="00D37FA7" w:rsidP="00D37FA7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  <w:r w:rsidRPr="00B44352">
        <w:rPr>
          <w:rFonts w:asciiTheme="minorHAnsi" w:hAnsiTheme="minorHAnsi" w:cstheme="minorHAnsi"/>
          <w:b/>
          <w:bCs/>
          <w:sz w:val="23"/>
          <w:szCs w:val="23"/>
        </w:rPr>
        <w:t>Datum:</w:t>
      </w:r>
      <w:r w:rsidR="00B44352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7E5FD1">
        <w:rPr>
          <w:rFonts w:asciiTheme="minorHAnsi" w:hAnsiTheme="minorHAnsi" w:cstheme="minorHAnsi"/>
          <w:b/>
          <w:bCs/>
          <w:sz w:val="23"/>
          <w:szCs w:val="23"/>
        </w:rPr>
        <w:fldChar w:fldCharType="begin"/>
      </w:r>
      <w:r w:rsidR="007E5FD1">
        <w:rPr>
          <w:rFonts w:asciiTheme="minorHAnsi" w:hAnsiTheme="minorHAnsi" w:cstheme="minorHAnsi"/>
          <w:b/>
          <w:bCs/>
          <w:sz w:val="23"/>
          <w:szCs w:val="23"/>
        </w:rPr>
        <w:instrText xml:space="preserve"> TIME \@ "d MMMM yyyy" </w:instrText>
      </w:r>
      <w:r w:rsidR="007E5FD1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="008E680E">
        <w:rPr>
          <w:rFonts w:asciiTheme="minorHAnsi" w:hAnsiTheme="minorHAnsi" w:cstheme="minorHAnsi"/>
          <w:b/>
          <w:bCs/>
          <w:noProof/>
          <w:sz w:val="23"/>
          <w:szCs w:val="23"/>
        </w:rPr>
        <w:t>7 februari 2018</w:t>
      </w:r>
      <w:r w:rsidR="007E5FD1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</w:p>
    <w:p w:rsidR="00D37FA7" w:rsidRPr="002070F1" w:rsidRDefault="00D37FA7" w:rsidP="00D37FA7">
      <w:pPr>
        <w:pStyle w:val="Default"/>
        <w:jc w:val="right"/>
        <w:rPr>
          <w:rFonts w:asciiTheme="minorHAnsi" w:hAnsiTheme="minorHAnsi" w:cstheme="minorHAnsi"/>
          <w:b/>
          <w:bCs/>
          <w:sz w:val="23"/>
          <w:szCs w:val="23"/>
        </w:rPr>
      </w:pPr>
      <w:r w:rsidRPr="002070F1">
        <w:rPr>
          <w:rFonts w:asciiTheme="minorHAnsi" w:hAnsiTheme="minorHAnsi" w:cstheme="minorHAnsi"/>
          <w:b/>
          <w:bCs/>
          <w:sz w:val="23"/>
          <w:szCs w:val="23"/>
        </w:rPr>
        <w:t>Plaats: Breda</w:t>
      </w: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Pr="007C54B8" w:rsidRDefault="00723CAC" w:rsidP="007C54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</w:rPr>
        <w:id w:val="-1144274140"/>
        <w:docPartObj>
          <w:docPartGallery w:val="Table of Contents"/>
          <w:docPartUnique/>
        </w:docPartObj>
      </w:sdtPr>
      <w:sdtEndPr/>
      <w:sdtContent>
        <w:p w:rsidR="00D223C9" w:rsidRPr="00FF39CA" w:rsidRDefault="00D223C9">
          <w:pPr>
            <w:pStyle w:val="Kopvaninhoudsopgave"/>
            <w:rPr>
              <w:rFonts w:asciiTheme="minorHAnsi" w:hAnsiTheme="minorHAnsi" w:cstheme="minorHAnsi"/>
              <w:color w:val="auto"/>
            </w:rPr>
          </w:pPr>
          <w:r w:rsidRPr="00FF39CA">
            <w:rPr>
              <w:rFonts w:asciiTheme="minorHAnsi" w:hAnsiTheme="minorHAnsi" w:cstheme="minorHAnsi"/>
              <w:color w:val="auto"/>
            </w:rPr>
            <w:t>Inhoud</w:t>
          </w:r>
        </w:p>
        <w:p w:rsidR="00080295" w:rsidRDefault="00D223C9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F39CA">
            <w:rPr>
              <w:rFonts w:asciiTheme="minorHAnsi" w:hAnsiTheme="minorHAnsi" w:cstheme="minorHAnsi"/>
            </w:rPr>
            <w:fldChar w:fldCharType="begin"/>
          </w:r>
          <w:r w:rsidRPr="00FF39CA">
            <w:rPr>
              <w:rFonts w:asciiTheme="minorHAnsi" w:hAnsiTheme="minorHAnsi" w:cstheme="minorHAnsi"/>
            </w:rPr>
            <w:instrText xml:space="preserve"> TOC \o "1-3" \h \z \u </w:instrText>
          </w:r>
          <w:r w:rsidRPr="00FF39CA">
            <w:rPr>
              <w:rFonts w:asciiTheme="minorHAnsi" w:hAnsiTheme="minorHAnsi" w:cstheme="minorHAnsi"/>
            </w:rPr>
            <w:fldChar w:fldCharType="separate"/>
          </w:r>
          <w:hyperlink w:anchor="_Toc505768002" w:history="1">
            <w:r w:rsidR="00080295" w:rsidRPr="009D3606">
              <w:rPr>
                <w:rStyle w:val="Hyperlink"/>
                <w:rFonts w:eastAsiaTheme="majorEastAsia" w:cstheme="minorHAnsi"/>
                <w:noProof/>
              </w:rPr>
              <w:t>1. Inleiding</w:t>
            </w:r>
            <w:r w:rsidR="00080295">
              <w:rPr>
                <w:noProof/>
                <w:webHidden/>
              </w:rPr>
              <w:tab/>
            </w:r>
            <w:r w:rsidR="00080295">
              <w:rPr>
                <w:noProof/>
                <w:webHidden/>
              </w:rPr>
              <w:fldChar w:fldCharType="begin"/>
            </w:r>
            <w:r w:rsidR="00080295">
              <w:rPr>
                <w:noProof/>
                <w:webHidden/>
              </w:rPr>
              <w:instrText xml:space="preserve"> PAGEREF _Toc505768002 \h </w:instrText>
            </w:r>
            <w:r w:rsidR="00080295">
              <w:rPr>
                <w:noProof/>
                <w:webHidden/>
              </w:rPr>
            </w:r>
            <w:r w:rsidR="00080295">
              <w:rPr>
                <w:noProof/>
                <w:webHidden/>
              </w:rPr>
              <w:fldChar w:fldCharType="separate"/>
            </w:r>
            <w:r w:rsidR="00080295">
              <w:rPr>
                <w:noProof/>
                <w:webHidden/>
              </w:rPr>
              <w:t>3</w:t>
            </w:r>
            <w:r w:rsidR="00080295">
              <w:rPr>
                <w:noProof/>
                <w:webHidden/>
              </w:rPr>
              <w:fldChar w:fldCharType="end"/>
            </w:r>
          </w:hyperlink>
        </w:p>
        <w:p w:rsidR="00080295" w:rsidRDefault="00080295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768003" w:history="1">
            <w:r w:rsidRPr="009D3606">
              <w:rPr>
                <w:rStyle w:val="Hyperlink"/>
                <w:rFonts w:eastAsiaTheme="majorEastAsia" w:cstheme="minorHAnsi"/>
                <w:noProof/>
              </w:rPr>
              <w:t>1.1 Achtergrond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_Toc505768003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0295" w:rsidRDefault="00080295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768004" w:history="1">
            <w:r w:rsidRPr="009D3606">
              <w:rPr>
                <w:rStyle w:val="Hyperlink"/>
                <w:rFonts w:eastAsiaTheme="majorEastAsia" w:cstheme="minorHAnsi"/>
                <w:noProof/>
              </w:rPr>
              <w:t>1.2 Doel marktverkenning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_Toc505768004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0295" w:rsidRDefault="00080295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768005" w:history="1">
            <w:r w:rsidRPr="009D3606">
              <w:rPr>
                <w:rStyle w:val="Hyperlink"/>
                <w:rFonts w:eastAsiaTheme="majorEastAsia" w:cstheme="minorHAnsi"/>
                <w:noProof/>
              </w:rPr>
              <w:t>2. Procedure marktverkenning en marktconsultatie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_Toc505768005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0295" w:rsidRDefault="00080295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768006" w:history="1">
            <w:r w:rsidRPr="009D3606">
              <w:rPr>
                <w:rStyle w:val="Hyperlink"/>
                <w:rFonts w:eastAsiaTheme="majorEastAsia" w:cstheme="minorHAnsi"/>
                <w:noProof/>
              </w:rPr>
              <w:t>2.1 Algemeen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_Toc505768006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0295" w:rsidRDefault="00080295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768007" w:history="1">
            <w:r w:rsidRPr="009D3606">
              <w:rPr>
                <w:rStyle w:val="Hyperlink"/>
                <w:rFonts w:eastAsiaTheme="majorEastAsia" w:cstheme="minorHAnsi"/>
                <w:noProof/>
              </w:rPr>
              <w:t>2.2 Voorwaarden, uitgangspunten, aandachtspunten en verplichtingen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_Toc505768007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0295" w:rsidRDefault="00080295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768008" w:history="1">
            <w:r w:rsidRPr="009D3606">
              <w:rPr>
                <w:rStyle w:val="Hyperlink"/>
                <w:rFonts w:eastAsiaTheme="majorEastAsia" w:cstheme="minorHAnsi"/>
                <w:noProof/>
              </w:rPr>
              <w:t>3. Werkwijze en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_Toc505768008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0295" w:rsidRDefault="00080295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768009" w:history="1">
            <w:r w:rsidRPr="009D3606">
              <w:rPr>
                <w:rStyle w:val="Hyperlink"/>
                <w:rFonts w:eastAsiaTheme="majorEastAsia"/>
                <w:noProof/>
              </w:rPr>
              <w:t>Bijlage 1: vragenlijst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_Toc505768009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3C9" w:rsidRPr="002070F1" w:rsidRDefault="00D223C9">
          <w:pPr>
            <w:rPr>
              <w:rFonts w:asciiTheme="minorHAnsi" w:hAnsiTheme="minorHAnsi" w:cstheme="minorHAnsi"/>
            </w:rPr>
          </w:pPr>
          <w:r w:rsidRPr="00FF39CA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:rsidR="00D37FA7" w:rsidRPr="002070F1" w:rsidRDefault="00D37FA7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D37FA7" w:rsidRPr="002070F1" w:rsidRDefault="00D37FA7" w:rsidP="00D37FA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2070F1" w:rsidRDefault="002070F1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D37FA7" w:rsidRDefault="00D37FA7" w:rsidP="00D37FA7">
      <w:pPr>
        <w:pStyle w:val="Default"/>
        <w:rPr>
          <w:b/>
          <w:bCs/>
          <w:sz w:val="23"/>
          <w:szCs w:val="23"/>
        </w:rPr>
      </w:pPr>
    </w:p>
    <w:p w:rsidR="0068754E" w:rsidRDefault="0068754E" w:rsidP="00D37FA7">
      <w:pPr>
        <w:pStyle w:val="Default"/>
        <w:rPr>
          <w:b/>
          <w:bCs/>
          <w:sz w:val="23"/>
          <w:szCs w:val="23"/>
        </w:rPr>
      </w:pPr>
    </w:p>
    <w:p w:rsidR="008C0E74" w:rsidRDefault="008C0E74">
      <w:pPr>
        <w:rPr>
          <w:rFonts w:asciiTheme="minorHAnsi" w:eastAsiaTheme="majorEastAsia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br w:type="page"/>
      </w:r>
    </w:p>
    <w:p w:rsidR="00D37FA7" w:rsidRDefault="00751F88" w:rsidP="00D223C9">
      <w:pPr>
        <w:pStyle w:val="Kop1"/>
        <w:rPr>
          <w:rFonts w:asciiTheme="minorHAnsi" w:hAnsiTheme="minorHAnsi" w:cstheme="minorHAnsi"/>
          <w:color w:val="auto"/>
        </w:rPr>
      </w:pPr>
      <w:bookmarkStart w:id="1" w:name="_Toc505768002"/>
      <w:r w:rsidRPr="002070F1">
        <w:rPr>
          <w:rFonts w:asciiTheme="minorHAnsi" w:hAnsiTheme="minorHAnsi" w:cstheme="minorHAnsi"/>
          <w:color w:val="auto"/>
        </w:rPr>
        <w:lastRenderedPageBreak/>
        <w:t>1.</w:t>
      </w:r>
      <w:r w:rsidR="00D37FA7" w:rsidRPr="002070F1">
        <w:rPr>
          <w:rFonts w:asciiTheme="minorHAnsi" w:hAnsiTheme="minorHAnsi" w:cstheme="minorHAnsi"/>
          <w:color w:val="auto"/>
        </w:rPr>
        <w:t xml:space="preserve"> </w:t>
      </w:r>
      <w:r w:rsidR="00A76862" w:rsidRPr="002070F1">
        <w:rPr>
          <w:rFonts w:asciiTheme="minorHAnsi" w:hAnsiTheme="minorHAnsi" w:cstheme="minorHAnsi"/>
          <w:color w:val="auto"/>
        </w:rPr>
        <w:t>Inleiding</w:t>
      </w:r>
      <w:bookmarkEnd w:id="1"/>
    </w:p>
    <w:p w:rsidR="00BE5AA6" w:rsidRPr="008E680E" w:rsidRDefault="00BE5AA6" w:rsidP="00966BB2">
      <w:pPr>
        <w:rPr>
          <w:rFonts w:asciiTheme="minorHAnsi" w:hAnsiTheme="minorHAnsi" w:cstheme="minorHAnsi"/>
        </w:rPr>
      </w:pPr>
      <w:r w:rsidRPr="008E680E">
        <w:rPr>
          <w:rFonts w:asciiTheme="minorHAnsi" w:hAnsiTheme="minorHAnsi" w:cstheme="minorHAnsi"/>
        </w:rPr>
        <w:t xml:space="preserve">Online communicatie speelt een steeds grotere rol voor de gemeente, zowel in contact met inwoners als met collega’s in de organisatie. Om deze reden verkent de gemeente Breda de </w:t>
      </w:r>
      <w:r w:rsidR="005253D4" w:rsidRPr="008E680E">
        <w:rPr>
          <w:rFonts w:asciiTheme="minorHAnsi" w:hAnsiTheme="minorHAnsi" w:cstheme="minorHAnsi"/>
        </w:rPr>
        <w:t>(on)</w:t>
      </w:r>
      <w:r w:rsidRPr="008E680E">
        <w:rPr>
          <w:rFonts w:asciiTheme="minorHAnsi" w:hAnsiTheme="minorHAnsi" w:cstheme="minorHAnsi"/>
        </w:rPr>
        <w:t>mogelijkhe</w:t>
      </w:r>
      <w:r w:rsidR="005253D4" w:rsidRPr="008E680E">
        <w:rPr>
          <w:rFonts w:asciiTheme="minorHAnsi" w:hAnsiTheme="minorHAnsi" w:cstheme="minorHAnsi"/>
        </w:rPr>
        <w:t>den rondom een digitaal nieuwsbriefsysteem.</w:t>
      </w:r>
    </w:p>
    <w:p w:rsidR="00F33F99" w:rsidRPr="002070F1" w:rsidRDefault="00F33F99" w:rsidP="00F33F99">
      <w:pPr>
        <w:pStyle w:val="Kop2"/>
        <w:rPr>
          <w:rFonts w:asciiTheme="minorHAnsi" w:hAnsiTheme="minorHAnsi" w:cstheme="minorHAnsi"/>
          <w:color w:val="auto"/>
        </w:rPr>
      </w:pPr>
      <w:bookmarkStart w:id="2" w:name="_Toc505768003"/>
      <w:r w:rsidRPr="002070F1">
        <w:rPr>
          <w:rFonts w:asciiTheme="minorHAnsi" w:hAnsiTheme="minorHAnsi" w:cstheme="minorHAnsi"/>
          <w:color w:val="auto"/>
        </w:rPr>
        <w:t>1.1 Achtergrond</w:t>
      </w:r>
      <w:bookmarkEnd w:id="2"/>
      <w:r w:rsidRPr="002070F1">
        <w:rPr>
          <w:rFonts w:asciiTheme="minorHAnsi" w:hAnsiTheme="minorHAnsi" w:cstheme="minorHAnsi"/>
          <w:color w:val="auto"/>
        </w:rPr>
        <w:t xml:space="preserve"> </w:t>
      </w:r>
    </w:p>
    <w:p w:rsidR="005253D4" w:rsidRPr="008E680E" w:rsidRDefault="005253D4" w:rsidP="000953A9">
      <w:pPr>
        <w:rPr>
          <w:rFonts w:asciiTheme="minorHAnsi" w:hAnsiTheme="minorHAnsi" w:cstheme="minorHAnsi"/>
        </w:rPr>
      </w:pPr>
      <w:r w:rsidRPr="008E680E">
        <w:rPr>
          <w:rFonts w:asciiTheme="minorHAnsi" w:hAnsiTheme="minorHAnsi" w:cstheme="minorHAnsi"/>
        </w:rPr>
        <w:t>In de huidige situatie wordt op verschillende manieren online contact gelegd met inwoners en collega’s. Denk aan e-mail</w:t>
      </w:r>
      <w:r w:rsidR="00D17A42" w:rsidRPr="008E680E">
        <w:rPr>
          <w:rFonts w:asciiTheme="minorHAnsi" w:hAnsiTheme="minorHAnsi" w:cstheme="minorHAnsi"/>
        </w:rPr>
        <w:t xml:space="preserve"> en</w:t>
      </w:r>
      <w:r w:rsidRPr="008E680E">
        <w:rPr>
          <w:rFonts w:asciiTheme="minorHAnsi" w:hAnsiTheme="minorHAnsi" w:cstheme="minorHAnsi"/>
        </w:rPr>
        <w:t xml:space="preserve"> zelf ontworpen nieuwsbrieven</w:t>
      </w:r>
      <w:r w:rsidR="00D17A42" w:rsidRPr="008E680E">
        <w:rPr>
          <w:rFonts w:asciiTheme="minorHAnsi" w:hAnsiTheme="minorHAnsi" w:cstheme="minorHAnsi"/>
        </w:rPr>
        <w:t xml:space="preserve">. Graag willen we dit meer structureren binnen een vast format en herkenbare look &amp; feel met duidelijke verzendlijsten en inzage in lezersstatistieken. </w:t>
      </w:r>
    </w:p>
    <w:p w:rsidR="00701C8D" w:rsidRDefault="00701C8D" w:rsidP="000953A9">
      <w:pPr>
        <w:rPr>
          <w:rFonts w:asciiTheme="minorHAnsi" w:hAnsiTheme="minorHAnsi" w:cstheme="minorHAnsi"/>
        </w:rPr>
      </w:pPr>
    </w:p>
    <w:p w:rsidR="00F33F99" w:rsidRPr="002070F1" w:rsidRDefault="00F33F99" w:rsidP="00F33F99">
      <w:pPr>
        <w:pStyle w:val="Kop2"/>
        <w:rPr>
          <w:rFonts w:asciiTheme="minorHAnsi" w:hAnsiTheme="minorHAnsi" w:cstheme="minorHAnsi"/>
          <w:color w:val="auto"/>
        </w:rPr>
      </w:pPr>
      <w:bookmarkStart w:id="3" w:name="_Toc505768004"/>
      <w:r w:rsidRPr="002070F1">
        <w:rPr>
          <w:rFonts w:asciiTheme="minorHAnsi" w:hAnsiTheme="minorHAnsi" w:cstheme="minorHAnsi"/>
          <w:color w:val="auto"/>
        </w:rPr>
        <w:t>1.2 Doel markt</w:t>
      </w:r>
      <w:r w:rsidR="007D5227">
        <w:rPr>
          <w:rFonts w:asciiTheme="minorHAnsi" w:hAnsiTheme="minorHAnsi" w:cstheme="minorHAnsi"/>
          <w:color w:val="auto"/>
        </w:rPr>
        <w:t>verkenning</w:t>
      </w:r>
      <w:bookmarkEnd w:id="3"/>
    </w:p>
    <w:p w:rsidR="008C0E74" w:rsidRDefault="005D1E27" w:rsidP="0050068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gemeente</w:t>
      </w:r>
      <w:r w:rsidR="007D5227">
        <w:rPr>
          <w:rFonts w:asciiTheme="minorHAnsi" w:hAnsiTheme="minorHAnsi" w:cstheme="minorHAnsi"/>
        </w:rPr>
        <w:t xml:space="preserve"> Breda </w:t>
      </w:r>
      <w:r w:rsidR="002E02AE">
        <w:rPr>
          <w:rFonts w:asciiTheme="minorHAnsi" w:hAnsiTheme="minorHAnsi" w:cstheme="minorHAnsi"/>
        </w:rPr>
        <w:t>wil inzicht krijgen in de daadwerkelijke mogelijkheden en bepe</w:t>
      </w:r>
      <w:r w:rsidR="00015840">
        <w:rPr>
          <w:rFonts w:asciiTheme="minorHAnsi" w:hAnsiTheme="minorHAnsi" w:cstheme="minorHAnsi"/>
        </w:rPr>
        <w:t>rkingen van beschikbare</w:t>
      </w:r>
      <w:r w:rsidR="003E1972">
        <w:rPr>
          <w:rFonts w:asciiTheme="minorHAnsi" w:hAnsiTheme="minorHAnsi" w:cstheme="minorHAnsi"/>
        </w:rPr>
        <w:t xml:space="preserve"> </w:t>
      </w:r>
      <w:r w:rsidR="009F315E">
        <w:rPr>
          <w:rFonts w:asciiTheme="minorHAnsi" w:hAnsiTheme="minorHAnsi" w:cstheme="minorHAnsi"/>
        </w:rPr>
        <w:t>nieuwsbrief-/e-mailsystemen</w:t>
      </w:r>
      <w:r w:rsidR="005E7DB5">
        <w:rPr>
          <w:rFonts w:asciiTheme="minorHAnsi" w:hAnsiTheme="minorHAnsi" w:cstheme="minorHAnsi"/>
        </w:rPr>
        <w:t>.</w:t>
      </w:r>
      <w:r w:rsidR="005E7DB5" w:rsidRPr="005E7DB5">
        <w:rPr>
          <w:rFonts w:asciiTheme="minorHAnsi" w:hAnsiTheme="minorHAnsi" w:cstheme="minorHAnsi"/>
        </w:rPr>
        <w:t xml:space="preserve"> </w:t>
      </w:r>
      <w:r w:rsidR="005E7DB5">
        <w:rPr>
          <w:rFonts w:asciiTheme="minorHAnsi" w:hAnsiTheme="minorHAnsi" w:cstheme="minorHAnsi"/>
        </w:rPr>
        <w:t xml:space="preserve">Het doel van deze marktverkenning is om kennis en ervaring </w:t>
      </w:r>
      <w:r w:rsidR="009F315E">
        <w:rPr>
          <w:rFonts w:asciiTheme="minorHAnsi" w:hAnsiTheme="minorHAnsi" w:cstheme="minorHAnsi"/>
        </w:rPr>
        <w:t>op te doen over de markt op dit gebied</w:t>
      </w:r>
      <w:r w:rsidR="005E7DB5">
        <w:rPr>
          <w:rFonts w:asciiTheme="minorHAnsi" w:hAnsiTheme="minorHAnsi" w:cstheme="minorHAnsi"/>
        </w:rPr>
        <w:t>, zonder enige vorm van verplichtingen voor betrokken partijen.</w:t>
      </w:r>
    </w:p>
    <w:p w:rsidR="008C0E74" w:rsidRDefault="008C0E74" w:rsidP="0050068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00680" w:rsidRDefault="00500680" w:rsidP="0050068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Tij</w:t>
      </w:r>
      <w:r w:rsidR="005D1E27">
        <w:rPr>
          <w:rFonts w:asciiTheme="minorHAnsi" w:hAnsiTheme="minorHAnsi" w:cstheme="minorHAnsi"/>
        </w:rPr>
        <w:t xml:space="preserve">dens de marktverkenning tracht de gemeente Breda </w:t>
      </w:r>
      <w:r>
        <w:rPr>
          <w:rFonts w:asciiTheme="minorHAnsi" w:hAnsiTheme="minorHAnsi" w:cstheme="minorHAnsi"/>
        </w:rPr>
        <w:t>antwoorden te krijgen op vragen</w:t>
      </w:r>
      <w:r w:rsidR="007E5FD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zoals welke </w:t>
      </w:r>
      <w:r w:rsidR="009F315E">
        <w:rPr>
          <w:rFonts w:asciiTheme="minorHAnsi" w:hAnsiTheme="minorHAnsi" w:cstheme="minorHAnsi"/>
        </w:rPr>
        <w:t xml:space="preserve">aanbieders </w:t>
      </w:r>
      <w:r>
        <w:rPr>
          <w:rFonts w:asciiTheme="minorHAnsi" w:hAnsiTheme="minorHAnsi" w:cstheme="minorHAnsi"/>
        </w:rPr>
        <w:t xml:space="preserve">er zijn en of de markt wel een oplossing heeft welke voldoet aan de </w:t>
      </w:r>
      <w:r w:rsidR="0009468C">
        <w:rPr>
          <w:rFonts w:asciiTheme="minorHAnsi" w:hAnsiTheme="minorHAnsi" w:cstheme="minorHAnsi"/>
        </w:rPr>
        <w:t>eisen en wensen</w:t>
      </w:r>
      <w:r w:rsidR="00541FB8">
        <w:rPr>
          <w:rFonts w:asciiTheme="minorHAnsi" w:hAnsiTheme="minorHAnsi" w:cstheme="minorHAnsi"/>
        </w:rPr>
        <w:t xml:space="preserve"> van de gemeente</w:t>
      </w:r>
      <w:r>
        <w:rPr>
          <w:rFonts w:asciiTheme="minorHAnsi" w:hAnsiTheme="minorHAnsi" w:cstheme="minorHAnsi"/>
        </w:rPr>
        <w:t xml:space="preserve"> Breda.</w:t>
      </w:r>
    </w:p>
    <w:p w:rsidR="00500680" w:rsidRPr="002070F1" w:rsidRDefault="00500680" w:rsidP="001218C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14AEB" w:rsidRPr="002070F1" w:rsidRDefault="002E02AE" w:rsidP="00751F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Deze marktverkenning</w:t>
      </w:r>
      <w:r w:rsidR="00914AEB" w:rsidRPr="002070F1">
        <w:rPr>
          <w:rFonts w:asciiTheme="minorHAnsi" w:hAnsiTheme="minorHAnsi" w:cstheme="minorHAnsi"/>
        </w:rPr>
        <w:t xml:space="preserve"> is voornamelijk </w:t>
      </w:r>
      <w:r>
        <w:rPr>
          <w:rFonts w:asciiTheme="minorHAnsi" w:hAnsiTheme="minorHAnsi" w:cstheme="minorHAnsi"/>
        </w:rPr>
        <w:t xml:space="preserve">bedoeld om een aantal </w:t>
      </w:r>
      <w:r w:rsidR="00914AEB" w:rsidRPr="002070F1">
        <w:rPr>
          <w:rFonts w:asciiTheme="minorHAnsi" w:hAnsiTheme="minorHAnsi" w:cstheme="minorHAnsi"/>
        </w:rPr>
        <w:t xml:space="preserve"> vraagstukken</w:t>
      </w:r>
      <w:r w:rsidR="004C7973" w:rsidRPr="002070F1">
        <w:rPr>
          <w:rFonts w:asciiTheme="minorHAnsi" w:hAnsiTheme="minorHAnsi" w:cstheme="minorHAnsi"/>
        </w:rPr>
        <w:t>, zie bijlage 1,</w:t>
      </w:r>
      <w:r w:rsidR="005D1E27">
        <w:rPr>
          <w:rFonts w:asciiTheme="minorHAnsi" w:hAnsiTheme="minorHAnsi" w:cstheme="minorHAnsi"/>
        </w:rPr>
        <w:t xml:space="preserve"> aan</w:t>
      </w:r>
      <w:r w:rsidR="00914AEB" w:rsidRPr="002070F1">
        <w:rPr>
          <w:rFonts w:asciiTheme="minorHAnsi" w:hAnsiTheme="minorHAnsi" w:cstheme="minorHAnsi"/>
        </w:rPr>
        <w:t xml:space="preserve"> </w:t>
      </w:r>
      <w:r w:rsidR="004F2438">
        <w:rPr>
          <w:rFonts w:asciiTheme="minorHAnsi" w:hAnsiTheme="minorHAnsi" w:cstheme="minorHAnsi"/>
        </w:rPr>
        <w:t>leveranciers</w:t>
      </w:r>
      <w:r w:rsidR="00914AEB" w:rsidRPr="002070F1">
        <w:rPr>
          <w:rFonts w:asciiTheme="minorHAnsi" w:hAnsiTheme="minorHAnsi" w:cstheme="minorHAnsi"/>
        </w:rPr>
        <w:t xml:space="preserve"> voor te leggen. De input die marktpartijen geven </w:t>
      </w:r>
      <w:r w:rsidR="00B44352">
        <w:rPr>
          <w:rFonts w:asciiTheme="minorHAnsi" w:hAnsiTheme="minorHAnsi" w:cstheme="minorHAnsi"/>
        </w:rPr>
        <w:t>kan worden</w:t>
      </w:r>
      <w:r w:rsidR="00A324DD">
        <w:rPr>
          <w:rFonts w:asciiTheme="minorHAnsi" w:hAnsiTheme="minorHAnsi" w:cstheme="minorHAnsi"/>
        </w:rPr>
        <w:t xml:space="preserve"> g</w:t>
      </w:r>
      <w:r w:rsidR="0009468C">
        <w:rPr>
          <w:rFonts w:asciiTheme="minorHAnsi" w:hAnsiTheme="minorHAnsi" w:cstheme="minorHAnsi"/>
        </w:rPr>
        <w:t>ebruikt ter voorbereiding voor</w:t>
      </w:r>
      <w:r w:rsidR="005D1E27">
        <w:rPr>
          <w:rFonts w:asciiTheme="minorHAnsi" w:hAnsiTheme="minorHAnsi" w:cstheme="minorHAnsi"/>
        </w:rPr>
        <w:t xml:space="preserve"> een</w:t>
      </w:r>
      <w:r w:rsidR="00A324DD">
        <w:rPr>
          <w:rFonts w:asciiTheme="minorHAnsi" w:hAnsiTheme="minorHAnsi" w:cstheme="minorHAnsi"/>
        </w:rPr>
        <w:t xml:space="preserve"> </w:t>
      </w:r>
      <w:r w:rsidR="00500680">
        <w:rPr>
          <w:rFonts w:asciiTheme="minorHAnsi" w:hAnsiTheme="minorHAnsi" w:cstheme="minorHAnsi"/>
        </w:rPr>
        <w:t xml:space="preserve">eventuele </w:t>
      </w:r>
      <w:r w:rsidR="00A324DD">
        <w:rPr>
          <w:rFonts w:asciiTheme="minorHAnsi" w:hAnsiTheme="minorHAnsi" w:cstheme="minorHAnsi"/>
        </w:rPr>
        <w:t>marktconsultatie</w:t>
      </w:r>
      <w:r w:rsidR="005D1E27">
        <w:rPr>
          <w:rFonts w:asciiTheme="minorHAnsi" w:hAnsiTheme="minorHAnsi" w:cstheme="minorHAnsi"/>
        </w:rPr>
        <w:t xml:space="preserve">. </w:t>
      </w:r>
    </w:p>
    <w:p w:rsidR="00914AEB" w:rsidRPr="002070F1" w:rsidRDefault="00914AEB" w:rsidP="00914AE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76862" w:rsidRPr="002070F1" w:rsidRDefault="005D1E27" w:rsidP="00A7686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37744C" w:rsidRPr="002070F1">
        <w:rPr>
          <w:rFonts w:asciiTheme="minorHAnsi" w:hAnsiTheme="minorHAnsi" w:cstheme="minorHAnsi"/>
        </w:rPr>
        <w:t>eïnteresseerden</w:t>
      </w:r>
      <w:r w:rsidR="001218C8" w:rsidRPr="002070F1">
        <w:rPr>
          <w:rFonts w:asciiTheme="minorHAnsi" w:hAnsiTheme="minorHAnsi" w:cstheme="minorHAnsi"/>
        </w:rPr>
        <w:t xml:space="preserve"> worden uitgenodigd</w:t>
      </w:r>
      <w:r w:rsidR="00A76862" w:rsidRPr="002070F1">
        <w:rPr>
          <w:rFonts w:asciiTheme="minorHAnsi" w:hAnsiTheme="minorHAnsi" w:cstheme="minorHAnsi"/>
        </w:rPr>
        <w:t xml:space="preserve"> om</w:t>
      </w:r>
      <w:r w:rsidR="001218C8" w:rsidRPr="002070F1">
        <w:rPr>
          <w:rFonts w:asciiTheme="minorHAnsi" w:hAnsiTheme="minorHAnsi" w:cstheme="minorHAnsi"/>
        </w:rPr>
        <w:t xml:space="preserve"> schriftelijk te reageren op de vragen die als</w:t>
      </w:r>
      <w:r w:rsidR="00A76862" w:rsidRPr="002070F1">
        <w:rPr>
          <w:rFonts w:asciiTheme="minorHAnsi" w:hAnsiTheme="minorHAnsi" w:cstheme="minorHAnsi"/>
        </w:rPr>
        <w:t xml:space="preserve"> </w:t>
      </w:r>
      <w:r w:rsidR="001C6E34">
        <w:rPr>
          <w:rFonts w:asciiTheme="minorHAnsi" w:hAnsiTheme="minorHAnsi" w:cstheme="minorHAnsi"/>
        </w:rPr>
        <w:t xml:space="preserve">bijlage bij dit </w:t>
      </w:r>
      <w:r w:rsidR="001218C8" w:rsidRPr="002070F1">
        <w:rPr>
          <w:rFonts w:asciiTheme="minorHAnsi" w:hAnsiTheme="minorHAnsi" w:cstheme="minorHAnsi"/>
        </w:rPr>
        <w:t xml:space="preserve">document zijn gevoegd. Wij vragen u </w:t>
      </w:r>
      <w:r>
        <w:rPr>
          <w:rFonts w:asciiTheme="minorHAnsi" w:hAnsiTheme="minorHAnsi" w:cstheme="minorHAnsi"/>
        </w:rPr>
        <w:t xml:space="preserve">inzicht te geven in uw ideeën en visie omtrent </w:t>
      </w:r>
      <w:r w:rsidR="008E680E">
        <w:rPr>
          <w:rFonts w:asciiTheme="minorHAnsi" w:hAnsiTheme="minorHAnsi" w:cstheme="minorHAnsi"/>
        </w:rPr>
        <w:t>een digitaal nieuwsbriefsysteem</w:t>
      </w:r>
      <w:r w:rsidR="001C6E34">
        <w:rPr>
          <w:rFonts w:asciiTheme="minorHAnsi" w:hAnsiTheme="minorHAnsi" w:cstheme="minorHAnsi"/>
        </w:rPr>
        <w:t>.</w:t>
      </w:r>
      <w:r w:rsidR="001218C8" w:rsidRPr="002070F1">
        <w:rPr>
          <w:rFonts w:asciiTheme="minorHAnsi" w:hAnsiTheme="minorHAnsi" w:cstheme="minorHAnsi"/>
        </w:rPr>
        <w:t xml:space="preserve"> Door middel van de</w:t>
      </w:r>
      <w:r w:rsidR="001C6E34">
        <w:rPr>
          <w:rFonts w:asciiTheme="minorHAnsi" w:hAnsiTheme="minorHAnsi" w:cstheme="minorHAnsi"/>
        </w:rPr>
        <w:t xml:space="preserve"> marktverkenning</w:t>
      </w:r>
      <w:r w:rsidR="001218C8" w:rsidRPr="002070F1">
        <w:rPr>
          <w:rFonts w:asciiTheme="minorHAnsi" w:hAnsiTheme="minorHAnsi" w:cstheme="minorHAnsi"/>
        </w:rPr>
        <w:t xml:space="preserve"> krijgt u als marktpartij de ruimte om</w:t>
      </w:r>
      <w:r w:rsidR="002070F1">
        <w:rPr>
          <w:rFonts w:asciiTheme="minorHAnsi" w:hAnsiTheme="minorHAnsi" w:cstheme="minorHAnsi"/>
        </w:rPr>
        <w:t xml:space="preserve"> </w:t>
      </w:r>
      <w:r w:rsidR="001218C8" w:rsidRPr="002070F1">
        <w:rPr>
          <w:rFonts w:asciiTheme="minorHAnsi" w:hAnsiTheme="minorHAnsi" w:cstheme="minorHAnsi"/>
        </w:rPr>
        <w:t>innovatieve oplossingen, ideeën of suggesties aan te dragen</w:t>
      </w:r>
      <w:r w:rsidR="00F33F99" w:rsidRPr="002070F1">
        <w:rPr>
          <w:rFonts w:asciiTheme="minorHAnsi" w:hAnsiTheme="minorHAnsi" w:cstheme="minorHAnsi"/>
        </w:rPr>
        <w:t>.</w:t>
      </w:r>
    </w:p>
    <w:p w:rsidR="00D37FA7" w:rsidRPr="002070F1" w:rsidRDefault="0033428F" w:rsidP="00A76862">
      <w:pPr>
        <w:pStyle w:val="Kop1"/>
        <w:rPr>
          <w:rFonts w:asciiTheme="minorHAnsi" w:hAnsiTheme="minorHAnsi" w:cstheme="minorHAnsi"/>
          <w:color w:val="auto"/>
        </w:rPr>
      </w:pPr>
      <w:bookmarkStart w:id="4" w:name="_Toc505768005"/>
      <w:r>
        <w:rPr>
          <w:rFonts w:asciiTheme="minorHAnsi" w:hAnsiTheme="minorHAnsi" w:cstheme="minorHAnsi"/>
          <w:color w:val="auto"/>
        </w:rPr>
        <w:t>2</w:t>
      </w:r>
      <w:r w:rsidR="006807D3" w:rsidRPr="002070F1">
        <w:rPr>
          <w:rFonts w:asciiTheme="minorHAnsi" w:hAnsiTheme="minorHAnsi" w:cstheme="minorHAnsi"/>
          <w:color w:val="auto"/>
        </w:rPr>
        <w:t>.</w:t>
      </w:r>
      <w:r w:rsidR="00D37FA7" w:rsidRPr="002070F1">
        <w:rPr>
          <w:rFonts w:asciiTheme="minorHAnsi" w:hAnsiTheme="minorHAnsi" w:cstheme="minorHAnsi"/>
          <w:color w:val="auto"/>
        </w:rPr>
        <w:t xml:space="preserve"> Procedure markt</w:t>
      </w:r>
      <w:r w:rsidR="002679E8">
        <w:rPr>
          <w:rFonts w:asciiTheme="minorHAnsi" w:hAnsiTheme="minorHAnsi" w:cstheme="minorHAnsi"/>
          <w:color w:val="auto"/>
        </w:rPr>
        <w:t>verkenning</w:t>
      </w:r>
      <w:r w:rsidR="00D37FA7" w:rsidRPr="002070F1">
        <w:rPr>
          <w:rFonts w:asciiTheme="minorHAnsi" w:hAnsiTheme="minorHAnsi" w:cstheme="minorHAnsi"/>
          <w:color w:val="auto"/>
        </w:rPr>
        <w:t xml:space="preserve"> </w:t>
      </w:r>
      <w:r w:rsidR="00C30968">
        <w:rPr>
          <w:rFonts w:asciiTheme="minorHAnsi" w:hAnsiTheme="minorHAnsi" w:cstheme="minorHAnsi"/>
          <w:color w:val="auto"/>
        </w:rPr>
        <w:t>en marktconsultatie</w:t>
      </w:r>
      <w:bookmarkEnd w:id="4"/>
    </w:p>
    <w:p w:rsidR="00D37FA7" w:rsidRPr="002070F1" w:rsidRDefault="0033428F" w:rsidP="00A76862">
      <w:pPr>
        <w:pStyle w:val="Kop2"/>
        <w:rPr>
          <w:rFonts w:asciiTheme="minorHAnsi" w:hAnsiTheme="minorHAnsi" w:cstheme="minorHAnsi"/>
          <w:color w:val="auto"/>
        </w:rPr>
      </w:pPr>
      <w:bookmarkStart w:id="5" w:name="_Toc505768006"/>
      <w:r>
        <w:rPr>
          <w:rFonts w:asciiTheme="minorHAnsi" w:hAnsiTheme="minorHAnsi" w:cstheme="minorHAnsi"/>
          <w:color w:val="auto"/>
        </w:rPr>
        <w:t>2</w:t>
      </w:r>
      <w:r w:rsidR="00D37FA7" w:rsidRPr="002070F1">
        <w:rPr>
          <w:rFonts w:asciiTheme="minorHAnsi" w:hAnsiTheme="minorHAnsi" w:cstheme="minorHAnsi"/>
          <w:color w:val="auto"/>
        </w:rPr>
        <w:t>.1 Algemeen</w:t>
      </w:r>
      <w:bookmarkEnd w:id="5"/>
      <w:r w:rsidR="00D37FA7" w:rsidRPr="002070F1">
        <w:rPr>
          <w:rFonts w:asciiTheme="minorHAnsi" w:hAnsiTheme="minorHAnsi" w:cstheme="minorHAnsi"/>
          <w:color w:val="auto"/>
        </w:rPr>
        <w:t xml:space="preserve"> </w:t>
      </w:r>
    </w:p>
    <w:p w:rsidR="00E4709E" w:rsidRPr="002070F1" w:rsidRDefault="005D1E27" w:rsidP="0026246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37744C" w:rsidRPr="002070F1">
        <w:rPr>
          <w:rFonts w:asciiTheme="minorHAnsi" w:hAnsiTheme="minorHAnsi" w:cstheme="minorHAnsi"/>
        </w:rPr>
        <w:t xml:space="preserve">eïnteresseerden </w:t>
      </w:r>
      <w:r w:rsidR="00292100" w:rsidRPr="002070F1">
        <w:rPr>
          <w:rFonts w:asciiTheme="minorHAnsi" w:hAnsiTheme="minorHAnsi" w:cstheme="minorHAnsi"/>
        </w:rPr>
        <w:t>worden uitgenodigd om schriftelijk te reageren op de vragen die</w:t>
      </w:r>
      <w:r w:rsidR="0096022A">
        <w:rPr>
          <w:rFonts w:asciiTheme="minorHAnsi" w:hAnsiTheme="minorHAnsi" w:cstheme="minorHAnsi"/>
        </w:rPr>
        <w:t xml:space="preserve"> als bijlage bij dit </w:t>
      </w:r>
      <w:r w:rsidR="00292100" w:rsidRPr="002070F1">
        <w:rPr>
          <w:rFonts w:asciiTheme="minorHAnsi" w:hAnsiTheme="minorHAnsi" w:cstheme="minorHAnsi"/>
        </w:rPr>
        <w:t xml:space="preserve">document zijn gevoegd. </w:t>
      </w:r>
      <w:r w:rsidR="00C30968">
        <w:rPr>
          <w:rFonts w:asciiTheme="minorHAnsi" w:hAnsiTheme="minorHAnsi" w:cstheme="minorHAnsi"/>
        </w:rPr>
        <w:t>De marktverkenning</w:t>
      </w:r>
      <w:r w:rsidR="00D37FA7" w:rsidRPr="002070F1">
        <w:rPr>
          <w:rFonts w:asciiTheme="minorHAnsi" w:hAnsiTheme="minorHAnsi" w:cstheme="minorHAnsi"/>
        </w:rPr>
        <w:t xml:space="preserve"> zal door</w:t>
      </w:r>
      <w:r w:rsidR="00C30968">
        <w:rPr>
          <w:rFonts w:asciiTheme="minorHAnsi" w:hAnsiTheme="minorHAnsi" w:cstheme="minorHAnsi"/>
        </w:rPr>
        <w:t xml:space="preserve"> </w:t>
      </w:r>
      <w:r w:rsidR="00D37FA7" w:rsidRPr="002070F1">
        <w:rPr>
          <w:rFonts w:asciiTheme="minorHAnsi" w:hAnsiTheme="minorHAnsi" w:cstheme="minorHAnsi"/>
        </w:rPr>
        <w:t>middel van een schriftelijke inventarisatie</w:t>
      </w:r>
      <w:r w:rsidR="00C30968">
        <w:rPr>
          <w:rFonts w:asciiTheme="minorHAnsi" w:hAnsiTheme="minorHAnsi" w:cstheme="minorHAnsi"/>
        </w:rPr>
        <w:t xml:space="preserve"> worden uitgevoerd. </w:t>
      </w:r>
    </w:p>
    <w:p w:rsidR="00D37FA7" w:rsidRPr="002070F1" w:rsidRDefault="0033428F" w:rsidP="00E4709E">
      <w:pPr>
        <w:pStyle w:val="Kop2"/>
        <w:rPr>
          <w:rFonts w:asciiTheme="minorHAnsi" w:hAnsiTheme="minorHAnsi" w:cstheme="minorHAnsi"/>
          <w:color w:val="auto"/>
        </w:rPr>
      </w:pPr>
      <w:bookmarkStart w:id="6" w:name="_Toc505768007"/>
      <w:r>
        <w:rPr>
          <w:rFonts w:asciiTheme="minorHAnsi" w:hAnsiTheme="minorHAnsi" w:cstheme="minorHAnsi"/>
          <w:color w:val="auto"/>
        </w:rPr>
        <w:t>2</w:t>
      </w:r>
      <w:r w:rsidR="00D37FA7" w:rsidRPr="002070F1">
        <w:rPr>
          <w:rFonts w:asciiTheme="minorHAnsi" w:hAnsiTheme="minorHAnsi" w:cstheme="minorHAnsi"/>
          <w:color w:val="auto"/>
        </w:rPr>
        <w:t>.2 Voorwaarden, uitgangspunten</w:t>
      </w:r>
      <w:r w:rsidR="005D1E27">
        <w:rPr>
          <w:rFonts w:asciiTheme="minorHAnsi" w:hAnsiTheme="minorHAnsi" w:cstheme="minorHAnsi"/>
          <w:color w:val="auto"/>
        </w:rPr>
        <w:t>, aandachtspunten</w:t>
      </w:r>
      <w:r w:rsidR="00D37FA7" w:rsidRPr="002070F1">
        <w:rPr>
          <w:rFonts w:asciiTheme="minorHAnsi" w:hAnsiTheme="minorHAnsi" w:cstheme="minorHAnsi"/>
          <w:color w:val="auto"/>
        </w:rPr>
        <w:t xml:space="preserve"> en verplichtingen</w:t>
      </w:r>
      <w:bookmarkEnd w:id="6"/>
      <w:r w:rsidR="00D37FA7" w:rsidRPr="002070F1">
        <w:rPr>
          <w:rFonts w:asciiTheme="minorHAnsi" w:hAnsiTheme="minorHAnsi" w:cstheme="minorHAnsi"/>
          <w:color w:val="auto"/>
        </w:rPr>
        <w:t xml:space="preserve"> </w:t>
      </w:r>
    </w:p>
    <w:p w:rsidR="00D37FA7" w:rsidRPr="008E680E" w:rsidRDefault="00D37FA7" w:rsidP="00D37FA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070F1">
        <w:rPr>
          <w:rFonts w:asciiTheme="minorHAnsi" w:hAnsiTheme="minorHAnsi" w:cstheme="minorHAnsi"/>
          <w:color w:val="auto"/>
          <w:sz w:val="20"/>
          <w:szCs w:val="20"/>
        </w:rPr>
        <w:t xml:space="preserve">De informatie die u in het kader van deze </w:t>
      </w:r>
      <w:r w:rsidR="00500680">
        <w:rPr>
          <w:rFonts w:asciiTheme="minorHAnsi" w:hAnsiTheme="minorHAnsi" w:cstheme="minorHAnsi"/>
          <w:color w:val="auto"/>
          <w:sz w:val="20"/>
          <w:szCs w:val="20"/>
        </w:rPr>
        <w:t>marktverkenning aan de gemeente Breda</w:t>
      </w:r>
      <w:r w:rsidR="005D1E27">
        <w:rPr>
          <w:rFonts w:asciiTheme="minorHAnsi" w:hAnsiTheme="minorHAnsi" w:cstheme="minorHAnsi"/>
          <w:color w:val="auto"/>
          <w:sz w:val="20"/>
          <w:szCs w:val="20"/>
        </w:rPr>
        <w:t xml:space="preserve"> verstrekt, gebruiken wij</w:t>
      </w:r>
      <w:r w:rsidRPr="002070F1">
        <w:rPr>
          <w:rFonts w:asciiTheme="minorHAnsi" w:hAnsiTheme="minorHAnsi" w:cstheme="minorHAnsi"/>
          <w:color w:val="auto"/>
          <w:sz w:val="20"/>
          <w:szCs w:val="20"/>
        </w:rPr>
        <w:t xml:space="preserve"> om </w:t>
      </w:r>
      <w:r w:rsidR="00287CA3">
        <w:rPr>
          <w:rFonts w:asciiTheme="minorHAnsi" w:hAnsiTheme="minorHAnsi" w:cstheme="minorHAnsi"/>
          <w:color w:val="auto"/>
          <w:sz w:val="20"/>
          <w:szCs w:val="20"/>
        </w:rPr>
        <w:t xml:space="preserve">zicht te krijgen op de ontwikkelingen m.b.t. </w:t>
      </w:r>
      <w:r w:rsidR="008E680E" w:rsidRPr="008E680E">
        <w:rPr>
          <w:rFonts w:asciiTheme="minorHAnsi" w:hAnsiTheme="minorHAnsi" w:cstheme="minorHAnsi"/>
          <w:color w:val="auto"/>
          <w:sz w:val="20"/>
          <w:szCs w:val="20"/>
        </w:rPr>
        <w:t xml:space="preserve">een </w:t>
      </w:r>
      <w:r w:rsidR="008E680E" w:rsidRPr="008E680E">
        <w:rPr>
          <w:rFonts w:asciiTheme="minorHAnsi" w:hAnsiTheme="minorHAnsi" w:cstheme="minorHAnsi"/>
          <w:sz w:val="20"/>
          <w:szCs w:val="20"/>
        </w:rPr>
        <w:t>digitaal nieuwsbriefsysteem</w:t>
      </w:r>
      <w:r w:rsidR="008C0E74" w:rsidRPr="008E680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D37FA7" w:rsidRPr="008E680E" w:rsidRDefault="00D37FA7" w:rsidP="00D37FA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6807D3" w:rsidRDefault="00BE3502" w:rsidP="00BE350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070F1">
        <w:rPr>
          <w:rFonts w:asciiTheme="minorHAnsi" w:hAnsiTheme="minorHAnsi" w:cstheme="minorHAnsi"/>
        </w:rPr>
        <w:t xml:space="preserve">Wij benadrukken hierbij dat </w:t>
      </w:r>
      <w:r w:rsidR="0033428F">
        <w:rPr>
          <w:rFonts w:asciiTheme="minorHAnsi" w:hAnsiTheme="minorHAnsi" w:cstheme="minorHAnsi"/>
        </w:rPr>
        <w:t>uw deelname aan deze marktverkenning</w:t>
      </w:r>
      <w:r w:rsidRPr="002070F1">
        <w:rPr>
          <w:rFonts w:asciiTheme="minorHAnsi" w:hAnsiTheme="minorHAnsi" w:cstheme="minorHAnsi"/>
        </w:rPr>
        <w:t xml:space="preserve"> op geen enkele wijze, positief of negatief, van invloed zal zijn op uw </w:t>
      </w:r>
      <w:r w:rsidR="00C30968">
        <w:rPr>
          <w:rFonts w:asciiTheme="minorHAnsi" w:hAnsiTheme="minorHAnsi" w:cstheme="minorHAnsi"/>
        </w:rPr>
        <w:t>mogelijkheid tot deelname aan een eventuele aanbesteding</w:t>
      </w:r>
      <w:r w:rsidRPr="002070F1">
        <w:rPr>
          <w:rFonts w:asciiTheme="minorHAnsi" w:hAnsiTheme="minorHAnsi" w:cstheme="minorHAnsi"/>
        </w:rPr>
        <w:t>.</w:t>
      </w:r>
    </w:p>
    <w:p w:rsidR="0033428F" w:rsidRDefault="0033428F" w:rsidP="00BE350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F2438" w:rsidRDefault="0033428F" w:rsidP="0033428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Mochten uw antwoorden op de vragen vertrouwelijke informatie bevatten dit graag aangeven bij de beantwoording. </w:t>
      </w:r>
    </w:p>
    <w:p w:rsidR="008C0E74" w:rsidRPr="004F2438" w:rsidRDefault="008C0E74" w:rsidP="0033428F">
      <w:pPr>
        <w:autoSpaceDE w:val="0"/>
        <w:autoSpaceDN w:val="0"/>
        <w:adjustRightInd w:val="0"/>
      </w:pPr>
    </w:p>
    <w:p w:rsidR="00D37FA7" w:rsidRPr="002070F1" w:rsidRDefault="0033428F" w:rsidP="00E4709E">
      <w:pPr>
        <w:pStyle w:val="Kop1"/>
        <w:rPr>
          <w:rFonts w:asciiTheme="minorHAnsi" w:hAnsiTheme="minorHAnsi" w:cstheme="minorHAnsi"/>
          <w:color w:val="auto"/>
        </w:rPr>
      </w:pPr>
      <w:bookmarkStart w:id="7" w:name="_Toc505768008"/>
      <w:r>
        <w:rPr>
          <w:rFonts w:asciiTheme="minorHAnsi" w:hAnsiTheme="minorHAnsi" w:cstheme="minorHAnsi"/>
          <w:color w:val="auto"/>
        </w:rPr>
        <w:t>3</w:t>
      </w:r>
      <w:r w:rsidR="006807D3" w:rsidRPr="002070F1">
        <w:rPr>
          <w:rFonts w:asciiTheme="minorHAnsi" w:hAnsiTheme="minorHAnsi" w:cstheme="minorHAnsi"/>
          <w:color w:val="auto"/>
        </w:rPr>
        <w:t>.</w:t>
      </w:r>
      <w:r w:rsidR="00D37FA7" w:rsidRPr="002070F1">
        <w:rPr>
          <w:rFonts w:asciiTheme="minorHAnsi" w:hAnsiTheme="minorHAnsi" w:cstheme="minorHAnsi"/>
          <w:color w:val="auto"/>
        </w:rPr>
        <w:t xml:space="preserve"> Werkwijze </w:t>
      </w:r>
      <w:r w:rsidR="00582417" w:rsidRPr="002070F1">
        <w:rPr>
          <w:rFonts w:asciiTheme="minorHAnsi" w:hAnsiTheme="minorHAnsi" w:cstheme="minorHAnsi"/>
          <w:color w:val="auto"/>
        </w:rPr>
        <w:t>en planning</w:t>
      </w:r>
      <w:bookmarkEnd w:id="7"/>
    </w:p>
    <w:p w:rsidR="00D37FA7" w:rsidRDefault="00BE3502" w:rsidP="00D37FA7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070F1">
        <w:rPr>
          <w:rFonts w:asciiTheme="minorHAnsi" w:hAnsiTheme="minorHAnsi" w:cstheme="minorHAnsi"/>
          <w:color w:val="auto"/>
          <w:sz w:val="20"/>
          <w:szCs w:val="20"/>
        </w:rPr>
        <w:t xml:space="preserve">Geïnteresseerde partijen worden verzocht via </w:t>
      </w:r>
      <w:proofErr w:type="spellStart"/>
      <w:r w:rsidRPr="002070F1">
        <w:rPr>
          <w:rFonts w:asciiTheme="minorHAnsi" w:hAnsiTheme="minorHAnsi" w:cstheme="minorHAnsi"/>
          <w:color w:val="auto"/>
          <w:sz w:val="20"/>
          <w:szCs w:val="20"/>
        </w:rPr>
        <w:t>TenderNed</w:t>
      </w:r>
      <w:proofErr w:type="spellEnd"/>
      <w:r w:rsidRPr="002070F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63F14" w:rsidRPr="002070F1">
        <w:rPr>
          <w:rFonts w:asciiTheme="minorHAnsi" w:hAnsiTheme="minorHAnsi" w:cstheme="minorHAnsi"/>
          <w:color w:val="auto"/>
          <w:sz w:val="20"/>
          <w:szCs w:val="20"/>
        </w:rPr>
        <w:t xml:space="preserve">schriftelijk </w:t>
      </w:r>
      <w:r w:rsidRPr="002070F1">
        <w:rPr>
          <w:rFonts w:asciiTheme="minorHAnsi" w:hAnsiTheme="minorHAnsi" w:cstheme="minorHAnsi"/>
          <w:color w:val="auto"/>
          <w:sz w:val="20"/>
          <w:szCs w:val="20"/>
        </w:rPr>
        <w:t xml:space="preserve">te reageren. Reageren kan door middel van </w:t>
      </w:r>
      <w:r w:rsidR="00723CAC">
        <w:rPr>
          <w:rFonts w:asciiTheme="minorHAnsi" w:hAnsiTheme="minorHAnsi" w:cstheme="minorHAnsi"/>
          <w:color w:val="auto"/>
          <w:sz w:val="20"/>
          <w:szCs w:val="20"/>
        </w:rPr>
        <w:t>een</w:t>
      </w:r>
      <w:r w:rsidRPr="002070F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23CAC">
        <w:rPr>
          <w:rFonts w:asciiTheme="minorHAnsi" w:hAnsiTheme="minorHAnsi" w:cstheme="minorHAnsi"/>
          <w:color w:val="auto"/>
          <w:sz w:val="20"/>
          <w:szCs w:val="20"/>
        </w:rPr>
        <w:t>d</w:t>
      </w:r>
      <w:r w:rsidRPr="00723CAC">
        <w:rPr>
          <w:rFonts w:asciiTheme="minorHAnsi" w:hAnsiTheme="minorHAnsi" w:cstheme="minorHAnsi"/>
          <w:color w:val="auto"/>
          <w:sz w:val="20"/>
          <w:szCs w:val="20"/>
        </w:rPr>
        <w:t>ocument</w:t>
      </w:r>
      <w:r w:rsidR="00723CAC">
        <w:rPr>
          <w:rFonts w:asciiTheme="minorHAnsi" w:hAnsiTheme="minorHAnsi" w:cstheme="minorHAnsi"/>
          <w:color w:val="auto"/>
          <w:sz w:val="20"/>
          <w:szCs w:val="20"/>
        </w:rPr>
        <w:t xml:space="preserve"> (vormvrij)</w:t>
      </w:r>
      <w:r w:rsidRPr="00723CA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23CAC">
        <w:rPr>
          <w:rFonts w:asciiTheme="minorHAnsi" w:hAnsiTheme="minorHAnsi" w:cstheme="minorHAnsi"/>
          <w:color w:val="auto"/>
          <w:sz w:val="20"/>
          <w:szCs w:val="20"/>
        </w:rPr>
        <w:t xml:space="preserve">te </w:t>
      </w:r>
      <w:r w:rsidRPr="00723CAC">
        <w:rPr>
          <w:rFonts w:asciiTheme="minorHAnsi" w:hAnsiTheme="minorHAnsi" w:cstheme="minorHAnsi"/>
          <w:color w:val="auto"/>
          <w:sz w:val="20"/>
          <w:szCs w:val="20"/>
        </w:rPr>
        <w:t xml:space="preserve">uploaden in </w:t>
      </w:r>
      <w:proofErr w:type="spellStart"/>
      <w:r w:rsidRPr="00723CAC">
        <w:rPr>
          <w:rFonts w:asciiTheme="minorHAnsi" w:hAnsiTheme="minorHAnsi" w:cstheme="minorHAnsi"/>
          <w:color w:val="auto"/>
          <w:sz w:val="20"/>
          <w:szCs w:val="20"/>
        </w:rPr>
        <w:t>TenderNed</w:t>
      </w:r>
      <w:proofErr w:type="spellEnd"/>
      <w:r w:rsidRPr="00723CAC">
        <w:rPr>
          <w:rFonts w:asciiTheme="minorHAnsi" w:hAnsiTheme="minorHAnsi" w:cstheme="minorHAnsi"/>
          <w:color w:val="auto"/>
          <w:sz w:val="20"/>
          <w:szCs w:val="20"/>
        </w:rPr>
        <w:t>. Wij vragen u dit in een W</w:t>
      </w:r>
      <w:r w:rsidR="00723CAC">
        <w:rPr>
          <w:rFonts w:asciiTheme="minorHAnsi" w:hAnsiTheme="minorHAnsi" w:cstheme="minorHAnsi"/>
          <w:color w:val="auto"/>
          <w:sz w:val="20"/>
          <w:szCs w:val="20"/>
        </w:rPr>
        <w:t xml:space="preserve">ord en PDF versie te uploaden. </w:t>
      </w:r>
      <w:r w:rsidR="00D37FA7" w:rsidRPr="00723CAC">
        <w:rPr>
          <w:rFonts w:asciiTheme="minorHAnsi" w:hAnsiTheme="minorHAnsi" w:cstheme="minorHAnsi"/>
          <w:color w:val="auto"/>
          <w:sz w:val="20"/>
          <w:szCs w:val="20"/>
        </w:rPr>
        <w:t>Graag ontvangen wij de schriftelijke</w:t>
      </w:r>
      <w:r w:rsidR="00D37FA7" w:rsidRPr="002070F1">
        <w:rPr>
          <w:rFonts w:asciiTheme="minorHAnsi" w:hAnsiTheme="minorHAnsi" w:cstheme="minorHAnsi"/>
          <w:color w:val="auto"/>
          <w:sz w:val="20"/>
          <w:szCs w:val="20"/>
        </w:rPr>
        <w:t xml:space="preserve"> antwoorden </w:t>
      </w:r>
      <w:r w:rsidR="00D37FA7" w:rsidRPr="008E680E">
        <w:rPr>
          <w:rFonts w:asciiTheme="minorHAnsi" w:hAnsiTheme="minorHAnsi" w:cstheme="minorHAnsi"/>
          <w:color w:val="auto"/>
          <w:sz w:val="20"/>
          <w:szCs w:val="20"/>
        </w:rPr>
        <w:t xml:space="preserve">uiterlijk op </w:t>
      </w:r>
      <w:r w:rsidR="008E680E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>woensdag</w:t>
      </w:r>
      <w:r w:rsidR="00287CA3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09468C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  <w:r w:rsidR="008E680E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8C0E74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09468C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>februari 2018</w:t>
      </w:r>
      <w:r w:rsidR="0033428F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="008C0E74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>4</w:t>
      </w:r>
      <w:r w:rsidR="008C0E74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>:00</w:t>
      </w:r>
      <w:r w:rsidR="0033428F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uur</w:t>
      </w:r>
      <w:r w:rsidR="00D37FA7" w:rsidRPr="008E680E">
        <w:rPr>
          <w:rFonts w:asciiTheme="minorHAnsi" w:hAnsiTheme="minorHAnsi" w:cstheme="minorHAnsi"/>
          <w:b/>
          <w:bCs/>
          <w:color w:val="auto"/>
          <w:sz w:val="20"/>
          <w:szCs w:val="20"/>
        </w:rPr>
        <w:t>.</w:t>
      </w:r>
      <w:r w:rsidR="00D37FA7" w:rsidRPr="002070F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</w:p>
    <w:p w:rsidR="00BF28E2" w:rsidRDefault="00BF28E2" w:rsidP="00D37FA7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br w:type="page"/>
      </w:r>
    </w:p>
    <w:p w:rsidR="002070F1" w:rsidRPr="00DE64C1" w:rsidRDefault="00BF28E2" w:rsidP="00DE64C1">
      <w:pPr>
        <w:pStyle w:val="Kop1"/>
        <w:rPr>
          <w:rFonts w:asciiTheme="minorHAnsi" w:hAnsiTheme="minorHAnsi"/>
          <w:color w:val="auto"/>
        </w:rPr>
      </w:pPr>
      <w:bookmarkStart w:id="8" w:name="_Toc505768009"/>
      <w:r>
        <w:rPr>
          <w:rFonts w:asciiTheme="minorHAnsi" w:hAnsiTheme="minorHAnsi"/>
          <w:color w:val="auto"/>
        </w:rPr>
        <w:lastRenderedPageBreak/>
        <w:t>B</w:t>
      </w:r>
      <w:r w:rsidR="002070F1" w:rsidRPr="00DE64C1">
        <w:rPr>
          <w:rFonts w:asciiTheme="minorHAnsi" w:hAnsiTheme="minorHAnsi"/>
          <w:color w:val="auto"/>
        </w:rPr>
        <w:t>ijlage</w:t>
      </w:r>
      <w:r w:rsidR="00723CAC" w:rsidRPr="00DE64C1">
        <w:rPr>
          <w:rFonts w:asciiTheme="minorHAnsi" w:hAnsiTheme="minorHAnsi"/>
          <w:color w:val="auto"/>
        </w:rPr>
        <w:t xml:space="preserve"> 1</w:t>
      </w:r>
      <w:r w:rsidR="002070F1" w:rsidRPr="00DE64C1">
        <w:rPr>
          <w:rFonts w:asciiTheme="minorHAnsi" w:hAnsiTheme="minorHAnsi"/>
          <w:color w:val="auto"/>
        </w:rPr>
        <w:t>: vragenlijst</w:t>
      </w:r>
      <w:bookmarkEnd w:id="8"/>
      <w:r w:rsidR="002070F1" w:rsidRPr="00DE64C1">
        <w:rPr>
          <w:rFonts w:asciiTheme="minorHAnsi" w:hAnsiTheme="minorHAnsi"/>
          <w:color w:val="auto"/>
        </w:rPr>
        <w:t xml:space="preserve">  </w:t>
      </w:r>
    </w:p>
    <w:p w:rsidR="002070F1" w:rsidRDefault="002070F1" w:rsidP="002070F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>Wat is de naam van uw organisatie?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>Wat is de naam van uw applicatie?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>Wat zijn uw contactgegevens (naam, mailadres, telefoonnummer)?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 xml:space="preserve">Welke mogelijkheden en functionaliteiten biedt uw applicatie? 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>Wat zijn de mogelijkheden wat betreft vormgeving/huisstijl?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 xml:space="preserve">Is het mogelijk content rechtstreeks in het systeem te maken? Zo ja, wat voor functionaliteiten heeft de editor? Zo nee, hoe werkt </w:t>
      </w:r>
      <w:proofErr w:type="spellStart"/>
      <w:r w:rsidRPr="008E680E">
        <w:rPr>
          <w:rFonts w:asciiTheme="minorHAnsi" w:eastAsiaTheme="minorHAnsi" w:hAnsiTheme="minorHAnsi" w:cstheme="minorBidi"/>
          <w:lang w:eastAsia="en-US"/>
        </w:rPr>
        <w:t>contentcreatie</w:t>
      </w:r>
      <w:proofErr w:type="spellEnd"/>
      <w:r w:rsidRPr="008E680E">
        <w:rPr>
          <w:rFonts w:asciiTheme="minorHAnsi" w:eastAsiaTheme="minorHAnsi" w:hAnsiTheme="minorHAnsi" w:cstheme="minorBidi"/>
          <w:lang w:eastAsia="en-US"/>
        </w:rPr>
        <w:t xml:space="preserve"> dan?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 xml:space="preserve">Hoe zien de beheerderstructuur en eventuele </w:t>
      </w:r>
      <w:proofErr w:type="spellStart"/>
      <w:r w:rsidRPr="008E680E">
        <w:rPr>
          <w:rFonts w:asciiTheme="minorHAnsi" w:eastAsiaTheme="minorHAnsi" w:hAnsiTheme="minorHAnsi" w:cstheme="minorBidi"/>
          <w:lang w:eastAsia="en-US"/>
        </w:rPr>
        <w:t>workflowmogelijkheden</w:t>
      </w:r>
      <w:proofErr w:type="spellEnd"/>
      <w:r w:rsidRPr="008E680E">
        <w:rPr>
          <w:rFonts w:asciiTheme="minorHAnsi" w:eastAsiaTheme="minorHAnsi" w:hAnsiTheme="minorHAnsi" w:cstheme="minorBidi"/>
          <w:lang w:eastAsia="en-US"/>
        </w:rPr>
        <w:t xml:space="preserve"> eruit?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>Welke statistieken kan het systeem genereren?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>Hoeveel en welke klanten maken al gebruik van uw applicatie?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>Mogen we deze klanten, in overleg met u, benaderen?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>Aan welke normen (bijv. NEN-ISO) voldoen uw organisatie en applicatie?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>Welke aanvullende diensten rondom de applicatie biedt u aan?</w:t>
      </w:r>
    </w:p>
    <w:p w:rsidR="000514F6" w:rsidRPr="008E680E" w:rsidRDefault="000514F6" w:rsidP="000514F6">
      <w:pPr>
        <w:numPr>
          <w:ilvl w:val="0"/>
          <w:numId w:val="19"/>
        </w:numPr>
        <w:spacing w:after="200" w:line="276" w:lineRule="auto"/>
        <w:ind w:left="0" w:hanging="567"/>
        <w:contextualSpacing/>
        <w:rPr>
          <w:rFonts w:asciiTheme="minorHAnsi" w:eastAsiaTheme="minorHAnsi" w:hAnsiTheme="minorHAnsi" w:cstheme="minorBidi"/>
          <w:lang w:eastAsia="en-US"/>
        </w:rPr>
      </w:pPr>
      <w:r w:rsidRPr="008E680E">
        <w:rPr>
          <w:rFonts w:asciiTheme="minorHAnsi" w:eastAsiaTheme="minorHAnsi" w:hAnsiTheme="minorHAnsi" w:cstheme="minorBidi"/>
          <w:lang w:eastAsia="en-US"/>
        </w:rPr>
        <w:t xml:space="preserve">Is uw applicatie geschikt is voor installatie ‘on </w:t>
      </w:r>
      <w:proofErr w:type="spellStart"/>
      <w:r w:rsidRPr="008E680E">
        <w:rPr>
          <w:rFonts w:asciiTheme="minorHAnsi" w:eastAsiaTheme="minorHAnsi" w:hAnsiTheme="minorHAnsi" w:cstheme="minorBidi"/>
          <w:lang w:eastAsia="en-US"/>
        </w:rPr>
        <w:t>premise</w:t>
      </w:r>
      <w:proofErr w:type="spellEnd"/>
      <w:r w:rsidRPr="008E680E">
        <w:rPr>
          <w:rFonts w:asciiTheme="minorHAnsi" w:eastAsiaTheme="minorHAnsi" w:hAnsiTheme="minorHAnsi" w:cstheme="minorBidi"/>
          <w:lang w:eastAsia="en-US"/>
        </w:rPr>
        <w:t xml:space="preserve">’ en/of ‘in de </w:t>
      </w:r>
      <w:proofErr w:type="spellStart"/>
      <w:r w:rsidRPr="008E680E">
        <w:rPr>
          <w:rFonts w:asciiTheme="minorHAnsi" w:eastAsiaTheme="minorHAnsi" w:hAnsiTheme="minorHAnsi" w:cstheme="minorBidi"/>
          <w:lang w:eastAsia="en-US"/>
        </w:rPr>
        <w:t>cloud</w:t>
      </w:r>
      <w:proofErr w:type="spellEnd"/>
      <w:r w:rsidRPr="008E680E">
        <w:rPr>
          <w:rFonts w:asciiTheme="minorHAnsi" w:eastAsiaTheme="minorHAnsi" w:hAnsiTheme="minorHAnsi" w:cstheme="minorBidi"/>
          <w:lang w:eastAsia="en-US"/>
        </w:rPr>
        <w:t xml:space="preserve">’? </w:t>
      </w:r>
    </w:p>
    <w:p w:rsidR="000514F6" w:rsidRPr="008E680E" w:rsidRDefault="000514F6" w:rsidP="000514F6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0" w:hanging="567"/>
        <w:contextualSpacing/>
        <w:rPr>
          <w:rFonts w:asciiTheme="minorHAnsi" w:hAnsiTheme="minorHAnsi" w:cstheme="minorHAnsi"/>
        </w:rPr>
      </w:pPr>
      <w:r w:rsidRPr="008E680E">
        <w:rPr>
          <w:rFonts w:asciiTheme="minorHAnsi" w:eastAsiaTheme="minorHAnsi" w:hAnsiTheme="minorHAnsi" w:cstheme="minorBidi"/>
          <w:lang w:eastAsia="en-US"/>
        </w:rPr>
        <w:t xml:space="preserve">Welke informatie heeft u beschikbaar over de prijsstelling van uw applicatie en aanvullende diensten? Deze prijsstelling graag uitsplitsen in structurele kosten (implementatiekosten en vaste jaarlijkse terugkerende kosten) en variabele kosten (bv. onderhoudskosten, kosten voor </w:t>
      </w:r>
      <w:proofErr w:type="spellStart"/>
      <w:r w:rsidRPr="008E680E">
        <w:rPr>
          <w:rFonts w:asciiTheme="minorHAnsi" w:eastAsiaTheme="minorHAnsi" w:hAnsiTheme="minorHAnsi" w:cstheme="minorBidi"/>
          <w:lang w:eastAsia="en-US"/>
        </w:rPr>
        <w:t>mailings</w:t>
      </w:r>
      <w:proofErr w:type="spellEnd"/>
      <w:r w:rsidRPr="008E680E">
        <w:rPr>
          <w:rFonts w:asciiTheme="minorHAnsi" w:eastAsiaTheme="minorHAnsi" w:hAnsiTheme="minorHAnsi" w:cstheme="minorBidi"/>
          <w:lang w:eastAsia="en-US"/>
        </w:rPr>
        <w:t xml:space="preserve">, verzendlijsten). </w:t>
      </w:r>
    </w:p>
    <w:p w:rsidR="008E680E" w:rsidRPr="008E680E" w:rsidRDefault="008E680E" w:rsidP="000514F6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0" w:hanging="567"/>
        <w:contextualSpacing/>
        <w:rPr>
          <w:rFonts w:asciiTheme="minorHAnsi" w:hAnsiTheme="minorHAnsi" w:cstheme="minorHAnsi"/>
        </w:rPr>
      </w:pPr>
      <w:r w:rsidRPr="008E680E">
        <w:rPr>
          <w:rFonts w:asciiTheme="minorHAnsi" w:eastAsiaTheme="minorHAnsi" w:hAnsiTheme="minorHAnsi" w:cstheme="minorBidi"/>
          <w:lang w:eastAsia="en-US"/>
        </w:rPr>
        <w:t>Voldoet u aan de Bredase ICT kwaliteitsnormen en Gemeentelijke Inkoopvoorwaarden bij IT?</w:t>
      </w:r>
    </w:p>
    <w:p w:rsidR="000514F6" w:rsidRPr="008E680E" w:rsidRDefault="000514F6" w:rsidP="000514F6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0" w:hanging="567"/>
        <w:contextualSpacing/>
        <w:rPr>
          <w:rFonts w:asciiTheme="minorHAnsi" w:hAnsiTheme="minorHAnsi" w:cstheme="minorHAnsi"/>
        </w:rPr>
      </w:pPr>
      <w:r w:rsidRPr="008E680E">
        <w:rPr>
          <w:rFonts w:ascii="Calibri" w:hAnsi="Calibri"/>
        </w:rPr>
        <w:t>Voorziet uw applicatie in de opslag van persoonsgegevens zoals bedoeld in de Wet Bescherming Persoonsgegevens (BWP) en/of Algemene Verordening Gegevensbescherming (AVG)? En zo ja, welke maatregelen treft u om de vertrouwelijkheid van opgeslagen gegevens te waarborgen? Bereid u zich voor om te voldoen aan de AVG per mei 2018?</w:t>
      </w:r>
    </w:p>
    <w:p w:rsidR="000514F6" w:rsidRPr="008E680E" w:rsidRDefault="000514F6" w:rsidP="000514F6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0" w:hanging="567"/>
        <w:contextualSpacing/>
        <w:rPr>
          <w:rFonts w:asciiTheme="minorHAnsi" w:hAnsiTheme="minorHAnsi" w:cstheme="minorHAnsi"/>
        </w:rPr>
      </w:pPr>
      <w:r w:rsidRPr="008E680E">
        <w:rPr>
          <w:rFonts w:asciiTheme="minorHAnsi" w:eastAsiaTheme="minorHAnsi" w:hAnsiTheme="minorHAnsi" w:cstheme="minorBidi"/>
          <w:lang w:eastAsia="en-US"/>
        </w:rPr>
        <w:t>Heeft u nog aanvullende opmerkingen?</w:t>
      </w:r>
    </w:p>
    <w:p w:rsidR="007E5FD1" w:rsidRPr="0009468C" w:rsidRDefault="007E5FD1" w:rsidP="000514F6">
      <w:pPr>
        <w:autoSpaceDE w:val="0"/>
        <w:autoSpaceDN w:val="0"/>
        <w:adjustRightInd w:val="0"/>
        <w:spacing w:after="200" w:line="276" w:lineRule="auto"/>
        <w:contextualSpacing/>
        <w:rPr>
          <w:rFonts w:asciiTheme="minorHAnsi" w:hAnsiTheme="minorHAnsi" w:cstheme="minorHAnsi"/>
          <w:highlight w:val="lightGray"/>
        </w:rPr>
      </w:pPr>
    </w:p>
    <w:sectPr w:rsidR="007E5FD1" w:rsidRPr="0009468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66" w:rsidRDefault="00806066" w:rsidP="00D37FA7">
      <w:r>
        <w:separator/>
      </w:r>
    </w:p>
  </w:endnote>
  <w:endnote w:type="continuationSeparator" w:id="0">
    <w:p w:rsidR="00806066" w:rsidRDefault="00806066" w:rsidP="00D3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502" w:rsidRDefault="00BE3502">
    <w:pPr>
      <w:pStyle w:val="Voettekst"/>
    </w:pPr>
    <w:r>
      <w:rPr>
        <w:noProof/>
        <w:color w:val="0000FF"/>
      </w:rPr>
      <w:drawing>
        <wp:anchor distT="0" distB="0" distL="114300" distR="114300" simplePos="0" relativeHeight="251658240" behindDoc="1" locked="0" layoutInCell="1" allowOverlap="1" wp14:anchorId="43D72180" wp14:editId="2F2CF934">
          <wp:simplePos x="0" y="0"/>
          <wp:positionH relativeFrom="column">
            <wp:posOffset>4653280</wp:posOffset>
          </wp:positionH>
          <wp:positionV relativeFrom="paragraph">
            <wp:posOffset>-28575</wp:posOffset>
          </wp:positionV>
          <wp:extent cx="1331595" cy="200025"/>
          <wp:effectExtent l="0" t="0" r="1905" b="9525"/>
          <wp:wrapThrough wrapText="bothSides">
            <wp:wrapPolygon edited="0">
              <wp:start x="0" y="0"/>
              <wp:lineTo x="0" y="20571"/>
              <wp:lineTo x="21322" y="20571"/>
              <wp:lineTo x="21322" y="0"/>
              <wp:lineTo x="0" y="0"/>
            </wp:wrapPolygon>
          </wp:wrapThrough>
          <wp:docPr id="3" name="Afbeelding 3" descr="Afbeeldingsresultaat voor gemeente bre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bre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3A9">
      <w:t>Mar</w:t>
    </w:r>
    <w:r w:rsidR="003F6577">
      <w:t xml:space="preserve">ktverkenning </w:t>
    </w:r>
    <w:r w:rsidR="008E680E">
      <w:t>Digitaal nieuwsbriefsysteem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66" w:rsidRDefault="00806066" w:rsidP="00D37FA7">
      <w:r>
        <w:separator/>
      </w:r>
    </w:p>
  </w:footnote>
  <w:footnote w:type="continuationSeparator" w:id="0">
    <w:p w:rsidR="00806066" w:rsidRDefault="00806066" w:rsidP="00D3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650"/>
      <w:docPartObj>
        <w:docPartGallery w:val="Page Numbers (Top of Page)"/>
        <w:docPartUnique/>
      </w:docPartObj>
    </w:sdtPr>
    <w:sdtEndPr/>
    <w:sdtContent>
      <w:p w:rsidR="005969F0" w:rsidRDefault="005969F0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DD1">
          <w:rPr>
            <w:noProof/>
          </w:rPr>
          <w:t>1</w:t>
        </w:r>
        <w:r>
          <w:fldChar w:fldCharType="end"/>
        </w:r>
      </w:p>
    </w:sdtContent>
  </w:sdt>
  <w:p w:rsidR="00D27604" w:rsidRDefault="00D27604" w:rsidP="005969F0">
    <w:pPr>
      <w:pStyle w:val="Koptekst"/>
      <w:tabs>
        <w:tab w:val="clear" w:pos="4513"/>
        <w:tab w:val="clear" w:pos="9026"/>
        <w:tab w:val="left" w:pos="3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6E25"/>
    <w:multiLevelType w:val="multilevel"/>
    <w:tmpl w:val="C1462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6160CB"/>
    <w:multiLevelType w:val="hybridMultilevel"/>
    <w:tmpl w:val="2DF68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20954"/>
    <w:multiLevelType w:val="hybridMultilevel"/>
    <w:tmpl w:val="D77AF1BE"/>
    <w:lvl w:ilvl="0" w:tplc="453EB2BE">
      <w:start w:val="6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212923"/>
    <w:multiLevelType w:val="multilevel"/>
    <w:tmpl w:val="CDACD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C4272FA"/>
    <w:multiLevelType w:val="hybridMultilevel"/>
    <w:tmpl w:val="6DB8C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05888"/>
    <w:multiLevelType w:val="hybridMultilevel"/>
    <w:tmpl w:val="5EB84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2471B"/>
    <w:multiLevelType w:val="hybridMultilevel"/>
    <w:tmpl w:val="388CC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31C65"/>
    <w:multiLevelType w:val="hybridMultilevel"/>
    <w:tmpl w:val="01AC5E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037C3"/>
    <w:multiLevelType w:val="hybridMultilevel"/>
    <w:tmpl w:val="CA56BF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674EB"/>
    <w:multiLevelType w:val="hybridMultilevel"/>
    <w:tmpl w:val="4F000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A488A"/>
    <w:multiLevelType w:val="hybridMultilevel"/>
    <w:tmpl w:val="19C62B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C23C0"/>
    <w:multiLevelType w:val="hybridMultilevel"/>
    <w:tmpl w:val="6EC88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F3CA0"/>
    <w:multiLevelType w:val="hybridMultilevel"/>
    <w:tmpl w:val="ABA2F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C488E"/>
    <w:multiLevelType w:val="hybridMultilevel"/>
    <w:tmpl w:val="7BDAF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4574B"/>
    <w:multiLevelType w:val="hybridMultilevel"/>
    <w:tmpl w:val="2DE61B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3C7A2F"/>
    <w:multiLevelType w:val="multilevel"/>
    <w:tmpl w:val="DDD60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313107C"/>
    <w:multiLevelType w:val="hybridMultilevel"/>
    <w:tmpl w:val="46E8A9C6"/>
    <w:lvl w:ilvl="0" w:tplc="40D46B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03A84"/>
    <w:multiLevelType w:val="hybridMultilevel"/>
    <w:tmpl w:val="54D607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D1511"/>
    <w:multiLevelType w:val="hybridMultilevel"/>
    <w:tmpl w:val="BBAE8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93318"/>
    <w:multiLevelType w:val="hybridMultilevel"/>
    <w:tmpl w:val="AE78B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C7DBD"/>
    <w:multiLevelType w:val="hybridMultilevel"/>
    <w:tmpl w:val="CB28627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15"/>
  </w:num>
  <w:num w:numId="6">
    <w:abstractNumId w:val="12"/>
  </w:num>
  <w:num w:numId="7">
    <w:abstractNumId w:val="20"/>
  </w:num>
  <w:num w:numId="8">
    <w:abstractNumId w:val="11"/>
  </w:num>
  <w:num w:numId="9">
    <w:abstractNumId w:val="18"/>
  </w:num>
  <w:num w:numId="10">
    <w:abstractNumId w:val="1"/>
  </w:num>
  <w:num w:numId="11">
    <w:abstractNumId w:val="5"/>
  </w:num>
  <w:num w:numId="12">
    <w:abstractNumId w:val="13"/>
  </w:num>
  <w:num w:numId="13">
    <w:abstractNumId w:val="17"/>
  </w:num>
  <w:num w:numId="14">
    <w:abstractNumId w:val="4"/>
  </w:num>
  <w:num w:numId="15">
    <w:abstractNumId w:val="6"/>
  </w:num>
  <w:num w:numId="16">
    <w:abstractNumId w:val="14"/>
  </w:num>
  <w:num w:numId="17">
    <w:abstractNumId w:val="7"/>
  </w:num>
  <w:num w:numId="18">
    <w:abstractNumId w:val="16"/>
  </w:num>
  <w:num w:numId="19">
    <w:abstractNumId w:val="10"/>
  </w:num>
  <w:num w:numId="20">
    <w:abstractNumId w:val="5"/>
  </w:num>
  <w:num w:numId="21">
    <w:abstractNumId w:val="18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A7"/>
    <w:rsid w:val="00015840"/>
    <w:rsid w:val="00025809"/>
    <w:rsid w:val="00041AF7"/>
    <w:rsid w:val="00043B8F"/>
    <w:rsid w:val="0004622B"/>
    <w:rsid w:val="000514F6"/>
    <w:rsid w:val="00054ECE"/>
    <w:rsid w:val="00063F60"/>
    <w:rsid w:val="000751BA"/>
    <w:rsid w:val="00075DB7"/>
    <w:rsid w:val="00080295"/>
    <w:rsid w:val="00084C26"/>
    <w:rsid w:val="0009468C"/>
    <w:rsid w:val="00094F78"/>
    <w:rsid w:val="000953A9"/>
    <w:rsid w:val="000A0A03"/>
    <w:rsid w:val="000A35FC"/>
    <w:rsid w:val="000A4EE4"/>
    <w:rsid w:val="000A6500"/>
    <w:rsid w:val="000B0246"/>
    <w:rsid w:val="000B3DCC"/>
    <w:rsid w:val="000B57B4"/>
    <w:rsid w:val="000C7268"/>
    <w:rsid w:val="000D01AE"/>
    <w:rsid w:val="000D0295"/>
    <w:rsid w:val="000D3F47"/>
    <w:rsid w:val="001218C8"/>
    <w:rsid w:val="001224F6"/>
    <w:rsid w:val="001326F8"/>
    <w:rsid w:val="001C0E14"/>
    <w:rsid w:val="001C6E34"/>
    <w:rsid w:val="001F3A8F"/>
    <w:rsid w:val="001F708B"/>
    <w:rsid w:val="001F7B2F"/>
    <w:rsid w:val="002070F1"/>
    <w:rsid w:val="002170FE"/>
    <w:rsid w:val="00235E4D"/>
    <w:rsid w:val="00242F29"/>
    <w:rsid w:val="002503EA"/>
    <w:rsid w:val="00262463"/>
    <w:rsid w:val="002679E8"/>
    <w:rsid w:val="002726E5"/>
    <w:rsid w:val="00276350"/>
    <w:rsid w:val="00287470"/>
    <w:rsid w:val="00287CA3"/>
    <w:rsid w:val="00292100"/>
    <w:rsid w:val="002927DC"/>
    <w:rsid w:val="0029421C"/>
    <w:rsid w:val="002A2C3A"/>
    <w:rsid w:val="002A479E"/>
    <w:rsid w:val="002A5F1E"/>
    <w:rsid w:val="002C013F"/>
    <w:rsid w:val="002C4FC8"/>
    <w:rsid w:val="002E02AE"/>
    <w:rsid w:val="00303665"/>
    <w:rsid w:val="00313974"/>
    <w:rsid w:val="0031620D"/>
    <w:rsid w:val="00326D4B"/>
    <w:rsid w:val="0033428F"/>
    <w:rsid w:val="003456B3"/>
    <w:rsid w:val="00360A7E"/>
    <w:rsid w:val="00367B36"/>
    <w:rsid w:val="0037744C"/>
    <w:rsid w:val="00382096"/>
    <w:rsid w:val="003910B4"/>
    <w:rsid w:val="003947EE"/>
    <w:rsid w:val="003A682A"/>
    <w:rsid w:val="003A68BC"/>
    <w:rsid w:val="003B0643"/>
    <w:rsid w:val="003C0BDF"/>
    <w:rsid w:val="003C67B2"/>
    <w:rsid w:val="003E1972"/>
    <w:rsid w:val="003F6577"/>
    <w:rsid w:val="004122EB"/>
    <w:rsid w:val="00435AB4"/>
    <w:rsid w:val="0043640E"/>
    <w:rsid w:val="00443FAB"/>
    <w:rsid w:val="00452BA0"/>
    <w:rsid w:val="0046382D"/>
    <w:rsid w:val="00470C29"/>
    <w:rsid w:val="004769B2"/>
    <w:rsid w:val="004807DE"/>
    <w:rsid w:val="004971EC"/>
    <w:rsid w:val="00497E73"/>
    <w:rsid w:val="004A2229"/>
    <w:rsid w:val="004C7973"/>
    <w:rsid w:val="004D6A5C"/>
    <w:rsid w:val="004F2438"/>
    <w:rsid w:val="00500680"/>
    <w:rsid w:val="00503675"/>
    <w:rsid w:val="005253D4"/>
    <w:rsid w:val="00526C6E"/>
    <w:rsid w:val="00541FB8"/>
    <w:rsid w:val="00555755"/>
    <w:rsid w:val="00576803"/>
    <w:rsid w:val="00582417"/>
    <w:rsid w:val="005835F7"/>
    <w:rsid w:val="00583A4E"/>
    <w:rsid w:val="00585561"/>
    <w:rsid w:val="0059007C"/>
    <w:rsid w:val="0059117F"/>
    <w:rsid w:val="0059419E"/>
    <w:rsid w:val="005969F0"/>
    <w:rsid w:val="005B2DC1"/>
    <w:rsid w:val="005B7DD1"/>
    <w:rsid w:val="005D1E27"/>
    <w:rsid w:val="005E7DB5"/>
    <w:rsid w:val="005F0F66"/>
    <w:rsid w:val="00601D08"/>
    <w:rsid w:val="00604E95"/>
    <w:rsid w:val="00611CA2"/>
    <w:rsid w:val="0061444B"/>
    <w:rsid w:val="00627963"/>
    <w:rsid w:val="00650502"/>
    <w:rsid w:val="006610F5"/>
    <w:rsid w:val="0066461A"/>
    <w:rsid w:val="0066462E"/>
    <w:rsid w:val="006807D3"/>
    <w:rsid w:val="0068754E"/>
    <w:rsid w:val="006979F5"/>
    <w:rsid w:val="006B6742"/>
    <w:rsid w:val="006C4417"/>
    <w:rsid w:val="006C7180"/>
    <w:rsid w:val="006D2E30"/>
    <w:rsid w:val="006D4E71"/>
    <w:rsid w:val="00701C8D"/>
    <w:rsid w:val="00716059"/>
    <w:rsid w:val="00723CAC"/>
    <w:rsid w:val="0072674E"/>
    <w:rsid w:val="00751F88"/>
    <w:rsid w:val="00763449"/>
    <w:rsid w:val="007657DF"/>
    <w:rsid w:val="00765925"/>
    <w:rsid w:val="007712C9"/>
    <w:rsid w:val="00771570"/>
    <w:rsid w:val="00774FCB"/>
    <w:rsid w:val="00783258"/>
    <w:rsid w:val="00797EDC"/>
    <w:rsid w:val="007A162E"/>
    <w:rsid w:val="007A5217"/>
    <w:rsid w:val="007C54B8"/>
    <w:rsid w:val="007D0BAD"/>
    <w:rsid w:val="007D5227"/>
    <w:rsid w:val="007E5FD1"/>
    <w:rsid w:val="00804E7A"/>
    <w:rsid w:val="00806066"/>
    <w:rsid w:val="00826B02"/>
    <w:rsid w:val="00846B83"/>
    <w:rsid w:val="008546D6"/>
    <w:rsid w:val="008918E6"/>
    <w:rsid w:val="008927C0"/>
    <w:rsid w:val="0089477B"/>
    <w:rsid w:val="008A0AEB"/>
    <w:rsid w:val="008C0E74"/>
    <w:rsid w:val="008D2A2E"/>
    <w:rsid w:val="008E17CF"/>
    <w:rsid w:val="008E4370"/>
    <w:rsid w:val="008E43F4"/>
    <w:rsid w:val="008E4D27"/>
    <w:rsid w:val="008E583B"/>
    <w:rsid w:val="008E680E"/>
    <w:rsid w:val="0090722E"/>
    <w:rsid w:val="0091018F"/>
    <w:rsid w:val="009106A8"/>
    <w:rsid w:val="00914AEB"/>
    <w:rsid w:val="009204EA"/>
    <w:rsid w:val="009212C0"/>
    <w:rsid w:val="00930067"/>
    <w:rsid w:val="009328D7"/>
    <w:rsid w:val="0093571B"/>
    <w:rsid w:val="009362FB"/>
    <w:rsid w:val="00943CAD"/>
    <w:rsid w:val="0096022A"/>
    <w:rsid w:val="00966BB2"/>
    <w:rsid w:val="00970FCB"/>
    <w:rsid w:val="0097584D"/>
    <w:rsid w:val="0099325C"/>
    <w:rsid w:val="009A1B4B"/>
    <w:rsid w:val="009A3A54"/>
    <w:rsid w:val="009A7818"/>
    <w:rsid w:val="009B2613"/>
    <w:rsid w:val="009E0721"/>
    <w:rsid w:val="009F315E"/>
    <w:rsid w:val="00A072F4"/>
    <w:rsid w:val="00A12D4D"/>
    <w:rsid w:val="00A3198C"/>
    <w:rsid w:val="00A324DD"/>
    <w:rsid w:val="00A47373"/>
    <w:rsid w:val="00A537EB"/>
    <w:rsid w:val="00A65B10"/>
    <w:rsid w:val="00A743B6"/>
    <w:rsid w:val="00A76862"/>
    <w:rsid w:val="00AA278F"/>
    <w:rsid w:val="00AC1101"/>
    <w:rsid w:val="00AD0759"/>
    <w:rsid w:val="00AD5BED"/>
    <w:rsid w:val="00AD7B70"/>
    <w:rsid w:val="00AE3FC8"/>
    <w:rsid w:val="00AF60BE"/>
    <w:rsid w:val="00B1488B"/>
    <w:rsid w:val="00B1510C"/>
    <w:rsid w:val="00B16646"/>
    <w:rsid w:val="00B304AB"/>
    <w:rsid w:val="00B41C92"/>
    <w:rsid w:val="00B44352"/>
    <w:rsid w:val="00B54D81"/>
    <w:rsid w:val="00B632A1"/>
    <w:rsid w:val="00B659BF"/>
    <w:rsid w:val="00B7250E"/>
    <w:rsid w:val="00B96AF4"/>
    <w:rsid w:val="00BD22D8"/>
    <w:rsid w:val="00BD76AD"/>
    <w:rsid w:val="00BE3502"/>
    <w:rsid w:val="00BE5AA6"/>
    <w:rsid w:val="00BF28E2"/>
    <w:rsid w:val="00BF51D3"/>
    <w:rsid w:val="00C04C13"/>
    <w:rsid w:val="00C06404"/>
    <w:rsid w:val="00C15ABF"/>
    <w:rsid w:val="00C254A4"/>
    <w:rsid w:val="00C30968"/>
    <w:rsid w:val="00C42B0E"/>
    <w:rsid w:val="00C47F37"/>
    <w:rsid w:val="00C5156E"/>
    <w:rsid w:val="00C52682"/>
    <w:rsid w:val="00C5697D"/>
    <w:rsid w:val="00C61ACB"/>
    <w:rsid w:val="00C63590"/>
    <w:rsid w:val="00C63F14"/>
    <w:rsid w:val="00C87005"/>
    <w:rsid w:val="00C90197"/>
    <w:rsid w:val="00C95741"/>
    <w:rsid w:val="00C9576B"/>
    <w:rsid w:val="00C97752"/>
    <w:rsid w:val="00CA2061"/>
    <w:rsid w:val="00CB3DCD"/>
    <w:rsid w:val="00CD3C83"/>
    <w:rsid w:val="00CD533C"/>
    <w:rsid w:val="00CD6B5B"/>
    <w:rsid w:val="00CD786E"/>
    <w:rsid w:val="00CE6B89"/>
    <w:rsid w:val="00D03604"/>
    <w:rsid w:val="00D03E15"/>
    <w:rsid w:val="00D071AE"/>
    <w:rsid w:val="00D17A42"/>
    <w:rsid w:val="00D223C9"/>
    <w:rsid w:val="00D27604"/>
    <w:rsid w:val="00D37FA7"/>
    <w:rsid w:val="00D50700"/>
    <w:rsid w:val="00D55010"/>
    <w:rsid w:val="00D61A9E"/>
    <w:rsid w:val="00D663DF"/>
    <w:rsid w:val="00D67640"/>
    <w:rsid w:val="00D77C6B"/>
    <w:rsid w:val="00D84038"/>
    <w:rsid w:val="00D93886"/>
    <w:rsid w:val="00D9488A"/>
    <w:rsid w:val="00DA0270"/>
    <w:rsid w:val="00DA54FA"/>
    <w:rsid w:val="00DB4D50"/>
    <w:rsid w:val="00DC61EF"/>
    <w:rsid w:val="00DE5035"/>
    <w:rsid w:val="00DE64C1"/>
    <w:rsid w:val="00DE789F"/>
    <w:rsid w:val="00DF6D2F"/>
    <w:rsid w:val="00E0100F"/>
    <w:rsid w:val="00E01AB9"/>
    <w:rsid w:val="00E027A0"/>
    <w:rsid w:val="00E27FE5"/>
    <w:rsid w:val="00E4709E"/>
    <w:rsid w:val="00E56B01"/>
    <w:rsid w:val="00E628F5"/>
    <w:rsid w:val="00E67BE5"/>
    <w:rsid w:val="00E7084C"/>
    <w:rsid w:val="00E7344B"/>
    <w:rsid w:val="00E76FD3"/>
    <w:rsid w:val="00EA02E5"/>
    <w:rsid w:val="00EA11B8"/>
    <w:rsid w:val="00EB569F"/>
    <w:rsid w:val="00EE5165"/>
    <w:rsid w:val="00EE5C70"/>
    <w:rsid w:val="00EF5A70"/>
    <w:rsid w:val="00F0349E"/>
    <w:rsid w:val="00F1453E"/>
    <w:rsid w:val="00F17EB4"/>
    <w:rsid w:val="00F306B5"/>
    <w:rsid w:val="00F33F99"/>
    <w:rsid w:val="00F365AB"/>
    <w:rsid w:val="00F40A96"/>
    <w:rsid w:val="00F469B3"/>
    <w:rsid w:val="00F67391"/>
    <w:rsid w:val="00F74A14"/>
    <w:rsid w:val="00FC45CA"/>
    <w:rsid w:val="00FE07E5"/>
    <w:rsid w:val="00FE269D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23C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D223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23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223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37FA7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D37FA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7FA7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37FA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7FA7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7F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7FA7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22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23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2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23C9"/>
    <w:pPr>
      <w:spacing w:line="276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D223C9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D223C9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D22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22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D22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23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1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18C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18C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1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18C8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E7344B"/>
    <w:pPr>
      <w:spacing w:line="240" w:lineRule="atLeast"/>
      <w:ind w:left="720"/>
      <w:contextualSpacing/>
    </w:pPr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751F8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3">
    <w:name w:val="toc 3"/>
    <w:basedOn w:val="Standaard"/>
    <w:next w:val="Standaard"/>
    <w:autoRedefine/>
    <w:uiPriority w:val="39"/>
    <w:unhideWhenUsed/>
    <w:rsid w:val="00751F88"/>
    <w:pPr>
      <w:spacing w:after="100"/>
      <w:ind w:left="400"/>
    </w:pPr>
  </w:style>
  <w:style w:type="paragraph" w:styleId="Inhopg2">
    <w:name w:val="toc 2"/>
    <w:basedOn w:val="Standaard"/>
    <w:next w:val="Standaard"/>
    <w:autoRedefine/>
    <w:uiPriority w:val="39"/>
    <w:unhideWhenUsed/>
    <w:rsid w:val="00751F88"/>
    <w:pPr>
      <w:spacing w:after="100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23C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D223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23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223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37FA7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D37FA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7FA7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37FA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7FA7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7F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7FA7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22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23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2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23C9"/>
    <w:pPr>
      <w:spacing w:line="276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D223C9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D223C9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D22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22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D22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23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1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18C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18C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1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18C8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E7344B"/>
    <w:pPr>
      <w:spacing w:line="240" w:lineRule="atLeast"/>
      <w:ind w:left="720"/>
      <w:contextualSpacing/>
    </w:pPr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751F8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3">
    <w:name w:val="toc 3"/>
    <w:basedOn w:val="Standaard"/>
    <w:next w:val="Standaard"/>
    <w:autoRedefine/>
    <w:uiPriority w:val="39"/>
    <w:unhideWhenUsed/>
    <w:rsid w:val="00751F88"/>
    <w:pPr>
      <w:spacing w:after="100"/>
      <w:ind w:left="400"/>
    </w:pPr>
  </w:style>
  <w:style w:type="paragraph" w:styleId="Inhopg2">
    <w:name w:val="toc 2"/>
    <w:basedOn w:val="Standaard"/>
    <w:next w:val="Standaard"/>
    <w:autoRedefine/>
    <w:uiPriority w:val="39"/>
    <w:unhideWhenUsed/>
    <w:rsid w:val="00751F88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nl/url?sa=i&amp;rct=j&amp;q=&amp;esrc=s&amp;source=images&amp;cd=&amp;cad=rja&amp;uact=8&amp;ved=0ahUKEwjN0omnr6XPAhVF2BoKHYLEDxUQjRwIBw&amp;url=http://www.trias-subsidie.nl/referenties/gemeente-breda/&amp;psig=AFQjCNFI2S4idPug3yYYGXvuW0aTDedV3g&amp;ust=147471598400472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google.nl/url?sa=i&amp;rct=j&amp;q=&amp;esrc=s&amp;source=images&amp;cd=&amp;cad=rja&amp;uact=8&amp;ved=0ahUKEwjAq5X6rqXPAhVB0hoKHb6mCdMQjRwIBw&amp;url=http://www.kboliesbos.nl/sponsor.html&amp;psig=AFQjCNEqB_iGuKgr9uCCcOHISUtdHgYGig&amp;ust=1474715890435767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B047-D03E-4A54-983E-3B4AC697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2964EDBB</Template>
  <TotalTime>0</TotalTime>
  <Pages>4</Pages>
  <Words>703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Breda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Franken, I.</dc:creator>
  <cp:lastModifiedBy>Franken, I.</cp:lastModifiedBy>
  <cp:revision>2</cp:revision>
  <cp:lastPrinted>2017-10-12T10:25:00Z</cp:lastPrinted>
  <dcterms:created xsi:type="dcterms:W3CDTF">2018-02-07T12:27:00Z</dcterms:created>
  <dcterms:modified xsi:type="dcterms:W3CDTF">2018-02-07T12:27:00Z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-1800349103</vt:i4>
  </property>
  <property fmtid="{D5CDD505-2E9C-101B-9397-08002B2CF9AE}" pid="3" name="_NewReviewCycle">
    <vt:lpwstr/>
  </property>
</Properties>
</file>