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54732" w14:textId="77777777" w:rsidR="00D37FA7" w:rsidRDefault="00D37FA7" w:rsidP="00D37FA7">
      <w:pPr>
        <w:pStyle w:val="Default"/>
        <w:rPr>
          <w:b/>
          <w:bCs/>
          <w:sz w:val="23"/>
          <w:szCs w:val="23"/>
        </w:rPr>
      </w:pPr>
      <w:r>
        <w:rPr>
          <w:noProof/>
          <w:color w:val="0000FF"/>
        </w:rPr>
        <w:drawing>
          <wp:anchor distT="0" distB="0" distL="114300" distR="114300" simplePos="0" relativeHeight="251658240" behindDoc="1" locked="0" layoutInCell="1" allowOverlap="1" wp14:anchorId="2B67A4A9" wp14:editId="07777777">
            <wp:simplePos x="0" y="0"/>
            <wp:positionH relativeFrom="column">
              <wp:posOffset>3919220</wp:posOffset>
            </wp:positionH>
            <wp:positionV relativeFrom="paragraph">
              <wp:posOffset>-433070</wp:posOffset>
            </wp:positionV>
            <wp:extent cx="2371725" cy="1829435"/>
            <wp:effectExtent l="0" t="0" r="9525" b="0"/>
            <wp:wrapThrough wrapText="bothSides">
              <wp:wrapPolygon edited="0">
                <wp:start x="0" y="0"/>
                <wp:lineTo x="0" y="21368"/>
                <wp:lineTo x="21513" y="21368"/>
                <wp:lineTo x="21513" y="0"/>
                <wp:lineTo x="0" y="0"/>
              </wp:wrapPolygon>
            </wp:wrapThrough>
            <wp:docPr id="2" name="Afbeelding 2" descr="Afbeeldingsresultaat voor gemeente bred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meente bred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1829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89740" w14:textId="77777777" w:rsidR="00D37FA7" w:rsidRDefault="00D37FA7" w:rsidP="00D37FA7">
      <w:pPr>
        <w:pStyle w:val="Default"/>
        <w:rPr>
          <w:b/>
          <w:bCs/>
          <w:sz w:val="23"/>
          <w:szCs w:val="23"/>
        </w:rPr>
      </w:pPr>
    </w:p>
    <w:p w14:paraId="5AC7D67F" w14:textId="77777777" w:rsidR="00D37FA7" w:rsidRDefault="00D37FA7" w:rsidP="00D37FA7">
      <w:pPr>
        <w:pStyle w:val="Default"/>
        <w:rPr>
          <w:rFonts w:asciiTheme="minorHAnsi" w:hAnsiTheme="minorHAnsi" w:cstheme="minorHAnsi"/>
          <w:b/>
          <w:bCs/>
          <w:sz w:val="23"/>
          <w:szCs w:val="23"/>
        </w:rPr>
      </w:pPr>
    </w:p>
    <w:p w14:paraId="2C142FAB" w14:textId="77777777" w:rsidR="002070F1" w:rsidRDefault="002070F1" w:rsidP="00D37FA7">
      <w:pPr>
        <w:pStyle w:val="Default"/>
        <w:rPr>
          <w:rFonts w:asciiTheme="minorHAnsi" w:hAnsiTheme="minorHAnsi" w:cstheme="minorHAnsi"/>
          <w:b/>
          <w:bCs/>
          <w:sz w:val="23"/>
          <w:szCs w:val="23"/>
        </w:rPr>
      </w:pPr>
    </w:p>
    <w:p w14:paraId="5557A692" w14:textId="77777777" w:rsidR="002070F1" w:rsidRDefault="002070F1" w:rsidP="00D37FA7">
      <w:pPr>
        <w:pStyle w:val="Default"/>
        <w:rPr>
          <w:rFonts w:asciiTheme="minorHAnsi" w:hAnsiTheme="minorHAnsi" w:cstheme="minorHAnsi"/>
          <w:b/>
          <w:bCs/>
          <w:sz w:val="23"/>
          <w:szCs w:val="23"/>
        </w:rPr>
      </w:pPr>
    </w:p>
    <w:p w14:paraId="3D8D688E" w14:textId="77777777" w:rsidR="002070F1" w:rsidRDefault="002070F1" w:rsidP="00D37FA7">
      <w:pPr>
        <w:pStyle w:val="Default"/>
        <w:rPr>
          <w:rFonts w:asciiTheme="minorHAnsi" w:hAnsiTheme="minorHAnsi" w:cstheme="minorHAnsi"/>
          <w:b/>
          <w:bCs/>
          <w:sz w:val="23"/>
          <w:szCs w:val="23"/>
        </w:rPr>
      </w:pPr>
    </w:p>
    <w:p w14:paraId="51ADA5BF" w14:textId="77777777" w:rsidR="002070F1" w:rsidRDefault="002070F1" w:rsidP="00D37FA7">
      <w:pPr>
        <w:pStyle w:val="Default"/>
        <w:rPr>
          <w:rFonts w:asciiTheme="minorHAnsi" w:hAnsiTheme="minorHAnsi" w:cstheme="minorHAnsi"/>
          <w:b/>
          <w:bCs/>
          <w:sz w:val="23"/>
          <w:szCs w:val="23"/>
        </w:rPr>
      </w:pPr>
    </w:p>
    <w:p w14:paraId="1F4CA6DA" w14:textId="77777777" w:rsidR="002070F1" w:rsidRDefault="002070F1" w:rsidP="00D37FA7">
      <w:pPr>
        <w:pStyle w:val="Default"/>
        <w:rPr>
          <w:rFonts w:asciiTheme="minorHAnsi" w:hAnsiTheme="minorHAnsi" w:cstheme="minorHAnsi"/>
          <w:b/>
          <w:bCs/>
          <w:sz w:val="23"/>
          <w:szCs w:val="23"/>
        </w:rPr>
      </w:pPr>
    </w:p>
    <w:p w14:paraId="55F7C3B8" w14:textId="77777777" w:rsidR="002070F1" w:rsidRDefault="002070F1" w:rsidP="00D37FA7">
      <w:pPr>
        <w:pStyle w:val="Default"/>
        <w:rPr>
          <w:rFonts w:asciiTheme="minorHAnsi" w:hAnsiTheme="minorHAnsi" w:cstheme="minorHAnsi"/>
          <w:b/>
          <w:bCs/>
          <w:sz w:val="23"/>
          <w:szCs w:val="23"/>
        </w:rPr>
      </w:pPr>
    </w:p>
    <w:p w14:paraId="1E0AADE3" w14:textId="77777777" w:rsidR="002070F1" w:rsidRDefault="002070F1" w:rsidP="00D37FA7">
      <w:pPr>
        <w:pStyle w:val="Default"/>
        <w:rPr>
          <w:rFonts w:asciiTheme="minorHAnsi" w:hAnsiTheme="minorHAnsi" w:cstheme="minorHAnsi"/>
          <w:b/>
          <w:bCs/>
          <w:sz w:val="23"/>
          <w:szCs w:val="23"/>
        </w:rPr>
      </w:pPr>
    </w:p>
    <w:p w14:paraId="36AB5F19" w14:textId="77777777" w:rsidR="002070F1" w:rsidRDefault="002070F1" w:rsidP="00D37FA7">
      <w:pPr>
        <w:pStyle w:val="Default"/>
        <w:rPr>
          <w:rFonts w:asciiTheme="minorHAnsi" w:hAnsiTheme="minorHAnsi" w:cstheme="minorHAnsi"/>
          <w:b/>
          <w:bCs/>
          <w:sz w:val="23"/>
          <w:szCs w:val="23"/>
        </w:rPr>
      </w:pPr>
    </w:p>
    <w:p w14:paraId="12CB0680" w14:textId="77777777" w:rsidR="002070F1" w:rsidRDefault="002070F1" w:rsidP="00D37FA7">
      <w:pPr>
        <w:pStyle w:val="Default"/>
        <w:rPr>
          <w:rFonts w:asciiTheme="minorHAnsi" w:hAnsiTheme="minorHAnsi" w:cstheme="minorHAnsi"/>
          <w:b/>
          <w:bCs/>
          <w:sz w:val="23"/>
          <w:szCs w:val="23"/>
        </w:rPr>
      </w:pPr>
    </w:p>
    <w:p w14:paraId="0DCB2B01" w14:textId="77777777" w:rsidR="002070F1" w:rsidRPr="002070F1" w:rsidRDefault="002070F1" w:rsidP="00D37FA7">
      <w:pPr>
        <w:pStyle w:val="Default"/>
        <w:rPr>
          <w:rFonts w:asciiTheme="minorHAnsi" w:hAnsiTheme="minorHAnsi" w:cstheme="minorHAnsi"/>
          <w:b/>
          <w:bCs/>
          <w:sz w:val="23"/>
          <w:szCs w:val="23"/>
        </w:rPr>
      </w:pPr>
    </w:p>
    <w:p w14:paraId="066730ED" w14:textId="77777777" w:rsidR="00D37FA7" w:rsidRPr="002070F1" w:rsidRDefault="000953A9" w:rsidP="00D37FA7">
      <w:pPr>
        <w:pStyle w:val="Default"/>
        <w:jc w:val="center"/>
        <w:rPr>
          <w:rFonts w:asciiTheme="minorHAnsi" w:hAnsiTheme="minorHAnsi" w:cstheme="minorHAnsi"/>
          <w:b/>
          <w:bCs/>
          <w:sz w:val="72"/>
          <w:szCs w:val="72"/>
        </w:rPr>
      </w:pPr>
      <w:r>
        <w:rPr>
          <w:rFonts w:asciiTheme="minorHAnsi" w:hAnsiTheme="minorHAnsi" w:cstheme="minorHAnsi"/>
          <w:b/>
          <w:bCs/>
          <w:sz w:val="72"/>
          <w:szCs w:val="72"/>
        </w:rPr>
        <w:t>MARKTVERKENNING</w:t>
      </w:r>
    </w:p>
    <w:p w14:paraId="03309E36" w14:textId="77777777" w:rsidR="00D37FA7" w:rsidRPr="002070F1" w:rsidRDefault="00D37FA7" w:rsidP="00D37FA7">
      <w:pPr>
        <w:pStyle w:val="Default"/>
        <w:rPr>
          <w:rFonts w:asciiTheme="minorHAnsi" w:hAnsiTheme="minorHAnsi" w:cstheme="minorHAnsi"/>
          <w:b/>
          <w:bCs/>
          <w:sz w:val="36"/>
          <w:szCs w:val="36"/>
        </w:rPr>
      </w:pPr>
    </w:p>
    <w:p w14:paraId="62C6ACF3" w14:textId="77777777" w:rsidR="00D37FA7" w:rsidRDefault="002C46CB" w:rsidP="00943CAD">
      <w:pPr>
        <w:pStyle w:val="Default"/>
        <w:jc w:val="center"/>
        <w:rPr>
          <w:rFonts w:asciiTheme="minorHAnsi" w:hAnsiTheme="minorHAnsi" w:cstheme="minorHAnsi"/>
          <w:b/>
          <w:bCs/>
          <w:sz w:val="36"/>
          <w:szCs w:val="36"/>
        </w:rPr>
      </w:pPr>
      <w:r>
        <w:rPr>
          <w:rFonts w:asciiTheme="minorHAnsi" w:hAnsiTheme="minorHAnsi" w:cstheme="minorHAnsi"/>
          <w:b/>
          <w:bCs/>
          <w:sz w:val="36"/>
          <w:szCs w:val="36"/>
        </w:rPr>
        <w:t>CJG-</w:t>
      </w:r>
      <w:r w:rsidR="0057678D">
        <w:rPr>
          <w:rFonts w:asciiTheme="minorHAnsi" w:hAnsiTheme="minorHAnsi" w:cstheme="minorHAnsi"/>
          <w:b/>
          <w:bCs/>
          <w:sz w:val="36"/>
          <w:szCs w:val="36"/>
        </w:rPr>
        <w:t>a</w:t>
      </w:r>
      <w:r>
        <w:rPr>
          <w:rFonts w:asciiTheme="minorHAnsi" w:hAnsiTheme="minorHAnsi" w:cstheme="minorHAnsi"/>
          <w:b/>
          <w:bCs/>
          <w:sz w:val="36"/>
          <w:szCs w:val="36"/>
        </w:rPr>
        <w:t>pplicatie</w:t>
      </w:r>
    </w:p>
    <w:p w14:paraId="50459DB9" w14:textId="77777777" w:rsidR="0004622B" w:rsidRDefault="0004622B" w:rsidP="00943CAD">
      <w:pPr>
        <w:pStyle w:val="Default"/>
        <w:jc w:val="center"/>
        <w:rPr>
          <w:rFonts w:asciiTheme="minorHAnsi" w:hAnsiTheme="minorHAnsi" w:cstheme="minorHAnsi"/>
          <w:b/>
          <w:bCs/>
          <w:sz w:val="36"/>
          <w:szCs w:val="36"/>
        </w:rPr>
      </w:pPr>
    </w:p>
    <w:p w14:paraId="51F030F9" w14:textId="77777777" w:rsidR="00D37FA7" w:rsidRDefault="00D37FA7" w:rsidP="00D223C9">
      <w:pPr>
        <w:pStyle w:val="Kop3"/>
      </w:pPr>
    </w:p>
    <w:p w14:paraId="30C51953" w14:textId="77777777" w:rsidR="00D37FA7" w:rsidRDefault="00D37FA7" w:rsidP="00D37FA7">
      <w:pPr>
        <w:pStyle w:val="Default"/>
        <w:rPr>
          <w:b/>
          <w:bCs/>
          <w:sz w:val="23"/>
          <w:szCs w:val="23"/>
        </w:rPr>
      </w:pPr>
    </w:p>
    <w:p w14:paraId="300A4A9E" w14:textId="77777777" w:rsidR="00D37FA7" w:rsidRDefault="00D37FA7" w:rsidP="00D37FA7">
      <w:pPr>
        <w:pStyle w:val="Default"/>
        <w:rPr>
          <w:b/>
          <w:bCs/>
          <w:sz w:val="23"/>
          <w:szCs w:val="23"/>
        </w:rPr>
      </w:pPr>
    </w:p>
    <w:p w14:paraId="2BC2D92B" w14:textId="77777777" w:rsidR="00D37FA7" w:rsidRDefault="00D37FA7" w:rsidP="00D37FA7">
      <w:pPr>
        <w:pStyle w:val="Default"/>
        <w:rPr>
          <w:b/>
          <w:bCs/>
          <w:sz w:val="23"/>
          <w:szCs w:val="23"/>
        </w:rPr>
      </w:pPr>
    </w:p>
    <w:p w14:paraId="001AB040" w14:textId="77777777" w:rsidR="00D37FA7" w:rsidRDefault="00D37FA7" w:rsidP="00D37FA7">
      <w:pPr>
        <w:pStyle w:val="Default"/>
        <w:rPr>
          <w:b/>
          <w:bCs/>
          <w:sz w:val="23"/>
          <w:szCs w:val="23"/>
        </w:rPr>
      </w:pPr>
    </w:p>
    <w:p w14:paraId="12995F71" w14:textId="77777777" w:rsidR="00D37FA7" w:rsidRDefault="00D37FA7" w:rsidP="00D37FA7">
      <w:pPr>
        <w:pStyle w:val="Default"/>
        <w:rPr>
          <w:b/>
          <w:bCs/>
          <w:sz w:val="23"/>
          <w:szCs w:val="23"/>
        </w:rPr>
      </w:pPr>
    </w:p>
    <w:p w14:paraId="13491DB5" w14:textId="77777777" w:rsidR="00D37FA7" w:rsidRDefault="00D37FA7" w:rsidP="00D37FA7">
      <w:pPr>
        <w:pStyle w:val="Default"/>
        <w:rPr>
          <w:b/>
          <w:bCs/>
          <w:sz w:val="23"/>
          <w:szCs w:val="23"/>
        </w:rPr>
      </w:pPr>
    </w:p>
    <w:p w14:paraId="4BDC2579" w14:textId="77777777" w:rsidR="00D37FA7" w:rsidRDefault="00D37FA7" w:rsidP="00D37FA7">
      <w:pPr>
        <w:pStyle w:val="Default"/>
        <w:rPr>
          <w:b/>
          <w:bCs/>
          <w:sz w:val="23"/>
          <w:szCs w:val="23"/>
        </w:rPr>
      </w:pPr>
    </w:p>
    <w:p w14:paraId="47EB84D0" w14:textId="77777777" w:rsidR="00D37FA7" w:rsidRDefault="00D37FA7" w:rsidP="00D37FA7">
      <w:pPr>
        <w:pStyle w:val="Default"/>
        <w:rPr>
          <w:b/>
          <w:bCs/>
          <w:sz w:val="23"/>
          <w:szCs w:val="23"/>
        </w:rPr>
      </w:pPr>
    </w:p>
    <w:p w14:paraId="6CBD9404" w14:textId="77777777" w:rsidR="00D37FA7" w:rsidRDefault="00D37FA7" w:rsidP="00D37FA7">
      <w:pPr>
        <w:pStyle w:val="Default"/>
        <w:rPr>
          <w:b/>
          <w:bCs/>
          <w:sz w:val="23"/>
          <w:szCs w:val="23"/>
        </w:rPr>
      </w:pPr>
    </w:p>
    <w:p w14:paraId="29B70C92" w14:textId="77777777" w:rsidR="00D37FA7" w:rsidRDefault="00D37FA7" w:rsidP="00D37FA7">
      <w:pPr>
        <w:pStyle w:val="Default"/>
        <w:rPr>
          <w:b/>
          <w:bCs/>
          <w:sz w:val="23"/>
          <w:szCs w:val="23"/>
        </w:rPr>
      </w:pPr>
    </w:p>
    <w:p w14:paraId="398558EC" w14:textId="77777777" w:rsidR="00D37FA7" w:rsidRDefault="00D37FA7" w:rsidP="00D37FA7">
      <w:pPr>
        <w:pStyle w:val="Default"/>
        <w:rPr>
          <w:b/>
          <w:bCs/>
          <w:sz w:val="23"/>
          <w:szCs w:val="23"/>
        </w:rPr>
      </w:pPr>
    </w:p>
    <w:p w14:paraId="78422397" w14:textId="77777777" w:rsidR="00D37FA7" w:rsidRDefault="00D37FA7" w:rsidP="00D37FA7">
      <w:pPr>
        <w:pStyle w:val="Default"/>
        <w:rPr>
          <w:b/>
          <w:bCs/>
          <w:sz w:val="23"/>
          <w:szCs w:val="23"/>
        </w:rPr>
      </w:pPr>
    </w:p>
    <w:p w14:paraId="41E0595E" w14:textId="77777777" w:rsidR="00D37FA7" w:rsidRDefault="00D37FA7" w:rsidP="00D37FA7">
      <w:pPr>
        <w:pStyle w:val="Default"/>
        <w:rPr>
          <w:b/>
          <w:bCs/>
          <w:sz w:val="23"/>
          <w:szCs w:val="23"/>
        </w:rPr>
      </w:pPr>
    </w:p>
    <w:p w14:paraId="3EFFEF58" w14:textId="77777777" w:rsidR="00D37FA7" w:rsidRDefault="00D37FA7" w:rsidP="00D37FA7">
      <w:pPr>
        <w:pStyle w:val="Default"/>
        <w:rPr>
          <w:b/>
          <w:bCs/>
          <w:sz w:val="23"/>
          <w:szCs w:val="23"/>
        </w:rPr>
      </w:pPr>
    </w:p>
    <w:p w14:paraId="766008B9" w14:textId="77777777" w:rsidR="00D37FA7" w:rsidRDefault="00D37FA7" w:rsidP="00D37FA7">
      <w:pPr>
        <w:pStyle w:val="Default"/>
        <w:rPr>
          <w:b/>
          <w:bCs/>
          <w:sz w:val="23"/>
          <w:szCs w:val="23"/>
        </w:rPr>
      </w:pPr>
    </w:p>
    <w:p w14:paraId="3BDE15FF" w14:textId="0EA11842" w:rsidR="00D37FA7" w:rsidRPr="002070F1" w:rsidRDefault="00D37FA7" w:rsidP="00D37FA7">
      <w:pPr>
        <w:pStyle w:val="Default"/>
        <w:jc w:val="right"/>
        <w:rPr>
          <w:rFonts w:asciiTheme="minorHAnsi" w:hAnsiTheme="minorHAnsi" w:cstheme="minorHAnsi"/>
          <w:b/>
          <w:bCs/>
          <w:sz w:val="23"/>
          <w:szCs w:val="23"/>
        </w:rPr>
      </w:pPr>
      <w:r w:rsidRPr="00B44352">
        <w:rPr>
          <w:rFonts w:asciiTheme="minorHAnsi" w:hAnsiTheme="minorHAnsi" w:cstheme="minorHAnsi"/>
          <w:b/>
          <w:bCs/>
          <w:sz w:val="23"/>
          <w:szCs w:val="23"/>
        </w:rPr>
        <w:t>Datum:</w:t>
      </w:r>
      <w:r w:rsidR="00B44352">
        <w:rPr>
          <w:rFonts w:asciiTheme="minorHAnsi" w:hAnsiTheme="minorHAnsi" w:cstheme="minorHAnsi"/>
          <w:b/>
          <w:bCs/>
          <w:sz w:val="23"/>
          <w:szCs w:val="23"/>
        </w:rPr>
        <w:t xml:space="preserve"> </w:t>
      </w:r>
      <w:r w:rsidR="007E5FD1">
        <w:rPr>
          <w:rFonts w:asciiTheme="minorHAnsi" w:hAnsiTheme="minorHAnsi" w:cstheme="minorHAnsi"/>
          <w:b/>
          <w:bCs/>
          <w:sz w:val="23"/>
          <w:szCs w:val="23"/>
        </w:rPr>
        <w:fldChar w:fldCharType="begin"/>
      </w:r>
      <w:r w:rsidR="007E5FD1">
        <w:rPr>
          <w:rFonts w:asciiTheme="minorHAnsi" w:hAnsiTheme="minorHAnsi" w:cstheme="minorHAnsi"/>
          <w:b/>
          <w:bCs/>
          <w:sz w:val="23"/>
          <w:szCs w:val="23"/>
        </w:rPr>
        <w:instrText xml:space="preserve"> TIME \@ "d MMMM yyyy" </w:instrText>
      </w:r>
      <w:r w:rsidR="007E5FD1">
        <w:rPr>
          <w:rFonts w:asciiTheme="minorHAnsi" w:hAnsiTheme="minorHAnsi" w:cstheme="minorHAnsi"/>
          <w:b/>
          <w:bCs/>
          <w:sz w:val="23"/>
          <w:szCs w:val="23"/>
        </w:rPr>
        <w:fldChar w:fldCharType="separate"/>
      </w:r>
      <w:r w:rsidR="00712F6E">
        <w:rPr>
          <w:rFonts w:asciiTheme="minorHAnsi" w:hAnsiTheme="minorHAnsi" w:cstheme="minorHAnsi"/>
          <w:b/>
          <w:bCs/>
          <w:noProof/>
          <w:sz w:val="23"/>
          <w:szCs w:val="23"/>
        </w:rPr>
        <w:t>29 december 2017</w:t>
      </w:r>
      <w:r w:rsidR="007E5FD1">
        <w:rPr>
          <w:rFonts w:asciiTheme="minorHAnsi" w:hAnsiTheme="minorHAnsi" w:cstheme="minorHAnsi"/>
          <w:b/>
          <w:bCs/>
          <w:sz w:val="23"/>
          <w:szCs w:val="23"/>
        </w:rPr>
        <w:fldChar w:fldCharType="end"/>
      </w:r>
    </w:p>
    <w:p w14:paraId="617260A3" w14:textId="77777777" w:rsidR="00D37FA7" w:rsidRPr="002070F1" w:rsidRDefault="00D37FA7" w:rsidP="00D37FA7">
      <w:pPr>
        <w:pStyle w:val="Default"/>
        <w:jc w:val="right"/>
        <w:rPr>
          <w:rFonts w:asciiTheme="minorHAnsi" w:hAnsiTheme="minorHAnsi" w:cstheme="minorHAnsi"/>
          <w:b/>
          <w:bCs/>
          <w:sz w:val="23"/>
          <w:szCs w:val="23"/>
        </w:rPr>
      </w:pPr>
      <w:r w:rsidRPr="002070F1">
        <w:rPr>
          <w:rFonts w:asciiTheme="minorHAnsi" w:hAnsiTheme="minorHAnsi" w:cstheme="minorHAnsi"/>
          <w:b/>
          <w:bCs/>
          <w:sz w:val="23"/>
          <w:szCs w:val="23"/>
        </w:rPr>
        <w:t>Plaats: Breda</w:t>
      </w:r>
    </w:p>
    <w:p w14:paraId="36FC892A" w14:textId="77777777" w:rsidR="00D37FA7" w:rsidRDefault="00D37FA7" w:rsidP="00D37FA7">
      <w:pPr>
        <w:pStyle w:val="Default"/>
        <w:rPr>
          <w:b/>
          <w:bCs/>
          <w:sz w:val="23"/>
          <w:szCs w:val="23"/>
        </w:rPr>
      </w:pPr>
    </w:p>
    <w:p w14:paraId="7EEF9612" w14:textId="77777777" w:rsidR="00D37FA7" w:rsidRDefault="00D37FA7" w:rsidP="00D37FA7">
      <w:pPr>
        <w:pStyle w:val="Default"/>
        <w:rPr>
          <w:b/>
          <w:bCs/>
          <w:sz w:val="23"/>
          <w:szCs w:val="23"/>
        </w:rPr>
      </w:pPr>
    </w:p>
    <w:p w14:paraId="016A9E0C" w14:textId="77777777" w:rsidR="00D37FA7" w:rsidRPr="007C54B8" w:rsidRDefault="00723CAC" w:rsidP="007C54B8">
      <w:pPr>
        <w:rPr>
          <w:rFonts w:asciiTheme="minorHAnsi" w:hAnsiTheme="minorHAnsi" w:cstheme="minorHAnsi"/>
        </w:rPr>
      </w:pPr>
      <w:r>
        <w:rPr>
          <w:rFonts w:asciiTheme="minorHAnsi" w:hAnsiTheme="minorHAnsi" w:cstheme="minorHAnsi"/>
        </w:rPr>
        <w:br w:type="page"/>
      </w:r>
    </w:p>
    <w:sdt>
      <w:sdtPr>
        <w:rPr>
          <w:rFonts w:asciiTheme="minorHAnsi" w:eastAsia="Times New Roman" w:hAnsiTheme="minorHAnsi" w:cstheme="minorHAnsi"/>
          <w:b w:val="0"/>
          <w:bCs w:val="0"/>
          <w:color w:val="auto"/>
          <w:sz w:val="20"/>
          <w:szCs w:val="20"/>
        </w:rPr>
        <w:id w:val="-1144274140"/>
        <w:docPartObj>
          <w:docPartGallery w:val="Table of Contents"/>
          <w:docPartUnique/>
        </w:docPartObj>
      </w:sdtPr>
      <w:sdtContent>
        <w:p w14:paraId="78205E6A" w14:textId="77777777" w:rsidR="00D223C9" w:rsidRPr="00FF39CA" w:rsidRDefault="00D223C9">
          <w:pPr>
            <w:pStyle w:val="Kopvaninhoudsopgave"/>
            <w:rPr>
              <w:rFonts w:asciiTheme="minorHAnsi" w:hAnsiTheme="minorHAnsi" w:cstheme="minorHAnsi"/>
              <w:color w:val="auto"/>
            </w:rPr>
          </w:pPr>
          <w:r w:rsidRPr="00FF39CA">
            <w:rPr>
              <w:rFonts w:asciiTheme="minorHAnsi" w:hAnsiTheme="minorHAnsi" w:cstheme="minorHAnsi"/>
              <w:color w:val="auto"/>
            </w:rPr>
            <w:t>Inhoud</w:t>
          </w:r>
        </w:p>
        <w:p w14:paraId="10BCD093" w14:textId="54B3F5CE" w:rsidR="00F62F13" w:rsidRDefault="00D223C9">
          <w:pPr>
            <w:pStyle w:val="Inhopg1"/>
            <w:tabs>
              <w:tab w:val="right" w:leader="dot" w:pos="9062"/>
            </w:tabs>
            <w:rPr>
              <w:rFonts w:asciiTheme="minorHAnsi" w:eastAsiaTheme="minorEastAsia" w:hAnsiTheme="minorHAnsi" w:cstheme="minorBidi"/>
              <w:noProof/>
              <w:sz w:val="22"/>
              <w:szCs w:val="22"/>
            </w:rPr>
          </w:pPr>
          <w:r w:rsidRPr="00FF39CA">
            <w:rPr>
              <w:rFonts w:asciiTheme="minorHAnsi" w:hAnsiTheme="minorHAnsi" w:cstheme="minorHAnsi"/>
            </w:rPr>
            <w:fldChar w:fldCharType="begin"/>
          </w:r>
          <w:r w:rsidRPr="00FF39CA">
            <w:rPr>
              <w:rFonts w:asciiTheme="minorHAnsi" w:hAnsiTheme="minorHAnsi" w:cstheme="minorHAnsi"/>
            </w:rPr>
            <w:instrText xml:space="preserve"> TOC \o "1-3" \h \z \u </w:instrText>
          </w:r>
          <w:r w:rsidRPr="00FF39CA">
            <w:rPr>
              <w:rFonts w:asciiTheme="minorHAnsi" w:hAnsiTheme="minorHAnsi" w:cstheme="minorHAnsi"/>
            </w:rPr>
            <w:fldChar w:fldCharType="separate"/>
          </w:r>
          <w:hyperlink w:anchor="_Toc502305827" w:history="1">
            <w:r w:rsidR="00F62F13" w:rsidRPr="00274C1B">
              <w:rPr>
                <w:rStyle w:val="Hyperlink"/>
                <w:rFonts w:eastAsiaTheme="majorEastAsia" w:cstheme="minorHAnsi"/>
                <w:noProof/>
              </w:rPr>
              <w:t>1. Inleiding</w:t>
            </w:r>
            <w:r w:rsidR="00F62F13">
              <w:rPr>
                <w:noProof/>
                <w:webHidden/>
              </w:rPr>
              <w:tab/>
            </w:r>
            <w:r w:rsidR="00F62F13">
              <w:rPr>
                <w:noProof/>
                <w:webHidden/>
              </w:rPr>
              <w:fldChar w:fldCharType="begin"/>
            </w:r>
            <w:r w:rsidR="00F62F13">
              <w:rPr>
                <w:noProof/>
                <w:webHidden/>
              </w:rPr>
              <w:instrText xml:space="preserve"> PAGEREF _Toc502305827 \h </w:instrText>
            </w:r>
            <w:r w:rsidR="00F62F13">
              <w:rPr>
                <w:noProof/>
                <w:webHidden/>
              </w:rPr>
            </w:r>
            <w:r w:rsidR="00F62F13">
              <w:rPr>
                <w:noProof/>
                <w:webHidden/>
              </w:rPr>
              <w:fldChar w:fldCharType="separate"/>
            </w:r>
            <w:r w:rsidR="00712F6E">
              <w:rPr>
                <w:noProof/>
                <w:webHidden/>
              </w:rPr>
              <w:t>3</w:t>
            </w:r>
            <w:r w:rsidR="00F62F13">
              <w:rPr>
                <w:noProof/>
                <w:webHidden/>
              </w:rPr>
              <w:fldChar w:fldCharType="end"/>
            </w:r>
          </w:hyperlink>
        </w:p>
        <w:p w14:paraId="369A4542" w14:textId="210BE1EF" w:rsidR="00F62F13" w:rsidRDefault="00F62F13">
          <w:pPr>
            <w:pStyle w:val="Inhopg2"/>
            <w:tabs>
              <w:tab w:val="right" w:leader="dot" w:pos="9062"/>
            </w:tabs>
            <w:rPr>
              <w:rFonts w:asciiTheme="minorHAnsi" w:eastAsiaTheme="minorEastAsia" w:hAnsiTheme="minorHAnsi" w:cstheme="minorBidi"/>
              <w:noProof/>
              <w:sz w:val="22"/>
              <w:szCs w:val="22"/>
            </w:rPr>
          </w:pPr>
          <w:hyperlink w:anchor="_Toc502305828" w:history="1">
            <w:r w:rsidRPr="00274C1B">
              <w:rPr>
                <w:rStyle w:val="Hyperlink"/>
                <w:rFonts w:eastAsiaTheme="majorEastAsia" w:cstheme="minorHAnsi"/>
                <w:noProof/>
              </w:rPr>
              <w:t>1.1 Aanleiding marktverkenning</w:t>
            </w:r>
            <w:r>
              <w:rPr>
                <w:noProof/>
                <w:webHidden/>
              </w:rPr>
              <w:tab/>
            </w:r>
            <w:r>
              <w:rPr>
                <w:noProof/>
                <w:webHidden/>
              </w:rPr>
              <w:fldChar w:fldCharType="begin"/>
            </w:r>
            <w:r>
              <w:rPr>
                <w:noProof/>
                <w:webHidden/>
              </w:rPr>
              <w:instrText xml:space="preserve"> PAGEREF _Toc502305828 \h </w:instrText>
            </w:r>
            <w:r>
              <w:rPr>
                <w:noProof/>
                <w:webHidden/>
              </w:rPr>
            </w:r>
            <w:r>
              <w:rPr>
                <w:noProof/>
                <w:webHidden/>
              </w:rPr>
              <w:fldChar w:fldCharType="separate"/>
            </w:r>
            <w:r w:rsidR="00712F6E">
              <w:rPr>
                <w:noProof/>
                <w:webHidden/>
              </w:rPr>
              <w:t>3</w:t>
            </w:r>
            <w:r>
              <w:rPr>
                <w:noProof/>
                <w:webHidden/>
              </w:rPr>
              <w:fldChar w:fldCharType="end"/>
            </w:r>
          </w:hyperlink>
        </w:p>
        <w:p w14:paraId="575FD51C" w14:textId="47EE9F8E" w:rsidR="00F62F13" w:rsidRDefault="00F62F13">
          <w:pPr>
            <w:pStyle w:val="Inhopg2"/>
            <w:tabs>
              <w:tab w:val="right" w:leader="dot" w:pos="9062"/>
            </w:tabs>
            <w:rPr>
              <w:rFonts w:asciiTheme="minorHAnsi" w:eastAsiaTheme="minorEastAsia" w:hAnsiTheme="minorHAnsi" w:cstheme="minorBidi"/>
              <w:noProof/>
              <w:sz w:val="22"/>
              <w:szCs w:val="22"/>
            </w:rPr>
          </w:pPr>
          <w:hyperlink w:anchor="_Toc502305829" w:history="1">
            <w:r w:rsidRPr="00274C1B">
              <w:rPr>
                <w:rStyle w:val="Hyperlink"/>
                <w:rFonts w:eastAsiaTheme="majorEastAsia" w:cstheme="minorHAnsi"/>
                <w:noProof/>
              </w:rPr>
              <w:t>1.1 Doel marktverkenning</w:t>
            </w:r>
            <w:r>
              <w:rPr>
                <w:noProof/>
                <w:webHidden/>
              </w:rPr>
              <w:tab/>
            </w:r>
            <w:r>
              <w:rPr>
                <w:noProof/>
                <w:webHidden/>
              </w:rPr>
              <w:fldChar w:fldCharType="begin"/>
            </w:r>
            <w:r>
              <w:rPr>
                <w:noProof/>
                <w:webHidden/>
              </w:rPr>
              <w:instrText xml:space="preserve"> PAGEREF _Toc502305829 \h </w:instrText>
            </w:r>
            <w:r>
              <w:rPr>
                <w:noProof/>
                <w:webHidden/>
              </w:rPr>
            </w:r>
            <w:r>
              <w:rPr>
                <w:noProof/>
                <w:webHidden/>
              </w:rPr>
              <w:fldChar w:fldCharType="separate"/>
            </w:r>
            <w:r w:rsidR="00712F6E">
              <w:rPr>
                <w:noProof/>
                <w:webHidden/>
              </w:rPr>
              <w:t>3</w:t>
            </w:r>
            <w:r>
              <w:rPr>
                <w:noProof/>
                <w:webHidden/>
              </w:rPr>
              <w:fldChar w:fldCharType="end"/>
            </w:r>
          </w:hyperlink>
        </w:p>
        <w:p w14:paraId="127F6EBD" w14:textId="4F017171" w:rsidR="00F62F13" w:rsidRDefault="00F62F13">
          <w:pPr>
            <w:pStyle w:val="Inhopg1"/>
            <w:tabs>
              <w:tab w:val="right" w:leader="dot" w:pos="9062"/>
            </w:tabs>
            <w:rPr>
              <w:rFonts w:asciiTheme="minorHAnsi" w:eastAsiaTheme="minorEastAsia" w:hAnsiTheme="minorHAnsi" w:cstheme="minorBidi"/>
              <w:noProof/>
              <w:sz w:val="22"/>
              <w:szCs w:val="22"/>
            </w:rPr>
          </w:pPr>
          <w:hyperlink w:anchor="_Toc502305830" w:history="1">
            <w:r w:rsidRPr="00274C1B">
              <w:rPr>
                <w:rStyle w:val="Hyperlink"/>
                <w:rFonts w:eastAsiaTheme="majorEastAsia" w:cstheme="minorHAnsi"/>
                <w:noProof/>
              </w:rPr>
              <w:t>2. Procedure marktverkenning en marktconsultatie</w:t>
            </w:r>
            <w:r>
              <w:rPr>
                <w:noProof/>
                <w:webHidden/>
              </w:rPr>
              <w:tab/>
            </w:r>
            <w:r>
              <w:rPr>
                <w:noProof/>
                <w:webHidden/>
              </w:rPr>
              <w:fldChar w:fldCharType="begin"/>
            </w:r>
            <w:r>
              <w:rPr>
                <w:noProof/>
                <w:webHidden/>
              </w:rPr>
              <w:instrText xml:space="preserve"> PAGEREF _Toc502305830 \h </w:instrText>
            </w:r>
            <w:r>
              <w:rPr>
                <w:noProof/>
                <w:webHidden/>
              </w:rPr>
            </w:r>
            <w:r>
              <w:rPr>
                <w:noProof/>
                <w:webHidden/>
              </w:rPr>
              <w:fldChar w:fldCharType="separate"/>
            </w:r>
            <w:r w:rsidR="00712F6E">
              <w:rPr>
                <w:noProof/>
                <w:webHidden/>
              </w:rPr>
              <w:t>4</w:t>
            </w:r>
            <w:r>
              <w:rPr>
                <w:noProof/>
                <w:webHidden/>
              </w:rPr>
              <w:fldChar w:fldCharType="end"/>
            </w:r>
          </w:hyperlink>
        </w:p>
        <w:p w14:paraId="3DC7FACA" w14:textId="473CA924" w:rsidR="00F62F13" w:rsidRDefault="00F62F13">
          <w:pPr>
            <w:pStyle w:val="Inhopg2"/>
            <w:tabs>
              <w:tab w:val="right" w:leader="dot" w:pos="9062"/>
            </w:tabs>
            <w:rPr>
              <w:rFonts w:asciiTheme="minorHAnsi" w:eastAsiaTheme="minorEastAsia" w:hAnsiTheme="minorHAnsi" w:cstheme="minorBidi"/>
              <w:noProof/>
              <w:sz w:val="22"/>
              <w:szCs w:val="22"/>
            </w:rPr>
          </w:pPr>
          <w:hyperlink w:anchor="_Toc502305831" w:history="1">
            <w:r w:rsidRPr="00274C1B">
              <w:rPr>
                <w:rStyle w:val="Hyperlink"/>
                <w:rFonts w:eastAsiaTheme="majorEastAsia" w:cstheme="minorHAnsi"/>
                <w:noProof/>
              </w:rPr>
              <w:t>2.1 Algemeen</w:t>
            </w:r>
            <w:r>
              <w:rPr>
                <w:noProof/>
                <w:webHidden/>
              </w:rPr>
              <w:tab/>
            </w:r>
            <w:r>
              <w:rPr>
                <w:noProof/>
                <w:webHidden/>
              </w:rPr>
              <w:fldChar w:fldCharType="begin"/>
            </w:r>
            <w:r>
              <w:rPr>
                <w:noProof/>
                <w:webHidden/>
              </w:rPr>
              <w:instrText xml:space="preserve"> PAGEREF _Toc502305831 \h </w:instrText>
            </w:r>
            <w:r>
              <w:rPr>
                <w:noProof/>
                <w:webHidden/>
              </w:rPr>
            </w:r>
            <w:r>
              <w:rPr>
                <w:noProof/>
                <w:webHidden/>
              </w:rPr>
              <w:fldChar w:fldCharType="separate"/>
            </w:r>
            <w:r w:rsidR="00712F6E">
              <w:rPr>
                <w:noProof/>
                <w:webHidden/>
              </w:rPr>
              <w:t>4</w:t>
            </w:r>
            <w:r>
              <w:rPr>
                <w:noProof/>
                <w:webHidden/>
              </w:rPr>
              <w:fldChar w:fldCharType="end"/>
            </w:r>
          </w:hyperlink>
        </w:p>
        <w:p w14:paraId="3BECDEB7" w14:textId="727056CD" w:rsidR="00F62F13" w:rsidRDefault="00F62F13">
          <w:pPr>
            <w:pStyle w:val="Inhopg2"/>
            <w:tabs>
              <w:tab w:val="right" w:leader="dot" w:pos="9062"/>
            </w:tabs>
            <w:rPr>
              <w:rFonts w:asciiTheme="minorHAnsi" w:eastAsiaTheme="minorEastAsia" w:hAnsiTheme="minorHAnsi" w:cstheme="minorBidi"/>
              <w:noProof/>
              <w:sz w:val="22"/>
              <w:szCs w:val="22"/>
            </w:rPr>
          </w:pPr>
          <w:hyperlink w:anchor="_Toc502305832" w:history="1">
            <w:r w:rsidRPr="00274C1B">
              <w:rPr>
                <w:rStyle w:val="Hyperlink"/>
                <w:rFonts w:eastAsiaTheme="majorEastAsia" w:cstheme="minorHAnsi"/>
                <w:noProof/>
              </w:rPr>
              <w:t>2.2 Voorwaarden, uitgangspunten en verplichtingen</w:t>
            </w:r>
            <w:r>
              <w:rPr>
                <w:noProof/>
                <w:webHidden/>
              </w:rPr>
              <w:tab/>
            </w:r>
            <w:r>
              <w:rPr>
                <w:noProof/>
                <w:webHidden/>
              </w:rPr>
              <w:fldChar w:fldCharType="begin"/>
            </w:r>
            <w:r>
              <w:rPr>
                <w:noProof/>
                <w:webHidden/>
              </w:rPr>
              <w:instrText xml:space="preserve"> PAGEREF _Toc502305832 \h </w:instrText>
            </w:r>
            <w:r>
              <w:rPr>
                <w:noProof/>
                <w:webHidden/>
              </w:rPr>
            </w:r>
            <w:r>
              <w:rPr>
                <w:noProof/>
                <w:webHidden/>
              </w:rPr>
              <w:fldChar w:fldCharType="separate"/>
            </w:r>
            <w:r w:rsidR="00712F6E">
              <w:rPr>
                <w:noProof/>
                <w:webHidden/>
              </w:rPr>
              <w:t>4</w:t>
            </w:r>
            <w:r>
              <w:rPr>
                <w:noProof/>
                <w:webHidden/>
              </w:rPr>
              <w:fldChar w:fldCharType="end"/>
            </w:r>
          </w:hyperlink>
        </w:p>
        <w:p w14:paraId="0928E953" w14:textId="6A74A351" w:rsidR="00F62F13" w:rsidRDefault="00F62F13">
          <w:pPr>
            <w:pStyle w:val="Inhopg2"/>
            <w:tabs>
              <w:tab w:val="right" w:leader="dot" w:pos="9062"/>
            </w:tabs>
            <w:rPr>
              <w:rFonts w:asciiTheme="minorHAnsi" w:eastAsiaTheme="minorEastAsia" w:hAnsiTheme="minorHAnsi" w:cstheme="minorBidi"/>
              <w:noProof/>
              <w:sz w:val="22"/>
              <w:szCs w:val="22"/>
            </w:rPr>
          </w:pPr>
          <w:hyperlink w:anchor="_Toc502305833" w:history="1">
            <w:r w:rsidRPr="00274C1B">
              <w:rPr>
                <w:rStyle w:val="Hyperlink"/>
                <w:rFonts w:eastAsiaTheme="majorEastAsia" w:cstheme="minorHAnsi"/>
                <w:noProof/>
              </w:rPr>
              <w:t>2.3 Aandachtspunten</w:t>
            </w:r>
            <w:r>
              <w:rPr>
                <w:noProof/>
                <w:webHidden/>
              </w:rPr>
              <w:tab/>
            </w:r>
            <w:r>
              <w:rPr>
                <w:noProof/>
                <w:webHidden/>
              </w:rPr>
              <w:fldChar w:fldCharType="begin"/>
            </w:r>
            <w:r>
              <w:rPr>
                <w:noProof/>
                <w:webHidden/>
              </w:rPr>
              <w:instrText xml:space="preserve"> PAGEREF _Toc502305833 \h </w:instrText>
            </w:r>
            <w:r>
              <w:rPr>
                <w:noProof/>
                <w:webHidden/>
              </w:rPr>
            </w:r>
            <w:r>
              <w:rPr>
                <w:noProof/>
                <w:webHidden/>
              </w:rPr>
              <w:fldChar w:fldCharType="separate"/>
            </w:r>
            <w:r w:rsidR="00712F6E">
              <w:rPr>
                <w:noProof/>
                <w:webHidden/>
              </w:rPr>
              <w:t>4</w:t>
            </w:r>
            <w:r>
              <w:rPr>
                <w:noProof/>
                <w:webHidden/>
              </w:rPr>
              <w:fldChar w:fldCharType="end"/>
            </w:r>
          </w:hyperlink>
        </w:p>
        <w:p w14:paraId="018BDCA3" w14:textId="7BFC5453" w:rsidR="00F62F13" w:rsidRDefault="00F62F13">
          <w:pPr>
            <w:pStyle w:val="Inhopg1"/>
            <w:tabs>
              <w:tab w:val="right" w:leader="dot" w:pos="9062"/>
            </w:tabs>
            <w:rPr>
              <w:rFonts w:asciiTheme="minorHAnsi" w:eastAsiaTheme="minorEastAsia" w:hAnsiTheme="minorHAnsi" w:cstheme="minorBidi"/>
              <w:noProof/>
              <w:sz w:val="22"/>
              <w:szCs w:val="22"/>
            </w:rPr>
          </w:pPr>
          <w:hyperlink w:anchor="_Toc502305834" w:history="1">
            <w:r w:rsidRPr="00274C1B">
              <w:rPr>
                <w:rStyle w:val="Hyperlink"/>
                <w:rFonts w:eastAsiaTheme="majorEastAsia" w:cstheme="minorHAnsi"/>
                <w:noProof/>
              </w:rPr>
              <w:t>3. Werkwijze en planning</w:t>
            </w:r>
            <w:r>
              <w:rPr>
                <w:noProof/>
                <w:webHidden/>
              </w:rPr>
              <w:tab/>
            </w:r>
            <w:r>
              <w:rPr>
                <w:noProof/>
                <w:webHidden/>
              </w:rPr>
              <w:fldChar w:fldCharType="begin"/>
            </w:r>
            <w:r>
              <w:rPr>
                <w:noProof/>
                <w:webHidden/>
              </w:rPr>
              <w:instrText xml:space="preserve"> PAGEREF _Toc502305834 \h </w:instrText>
            </w:r>
            <w:r>
              <w:rPr>
                <w:noProof/>
                <w:webHidden/>
              </w:rPr>
            </w:r>
            <w:r>
              <w:rPr>
                <w:noProof/>
                <w:webHidden/>
              </w:rPr>
              <w:fldChar w:fldCharType="separate"/>
            </w:r>
            <w:r w:rsidR="00712F6E">
              <w:rPr>
                <w:noProof/>
                <w:webHidden/>
              </w:rPr>
              <w:t>5</w:t>
            </w:r>
            <w:r>
              <w:rPr>
                <w:noProof/>
                <w:webHidden/>
              </w:rPr>
              <w:fldChar w:fldCharType="end"/>
            </w:r>
          </w:hyperlink>
        </w:p>
        <w:p w14:paraId="6D9C17A1" w14:textId="05BE9F67" w:rsidR="00F62F13" w:rsidRDefault="00F62F13">
          <w:pPr>
            <w:pStyle w:val="Inhopg1"/>
            <w:tabs>
              <w:tab w:val="right" w:leader="dot" w:pos="9062"/>
            </w:tabs>
            <w:rPr>
              <w:rFonts w:asciiTheme="minorHAnsi" w:eastAsiaTheme="minorEastAsia" w:hAnsiTheme="minorHAnsi" w:cstheme="minorBidi"/>
              <w:noProof/>
              <w:sz w:val="22"/>
              <w:szCs w:val="22"/>
            </w:rPr>
          </w:pPr>
          <w:hyperlink w:anchor="_Toc502305835" w:history="1">
            <w:r w:rsidRPr="00274C1B">
              <w:rPr>
                <w:rStyle w:val="Hyperlink"/>
                <w:rFonts w:eastAsiaTheme="majorEastAsia"/>
                <w:noProof/>
              </w:rPr>
              <w:t>Bijlage 1: vragenlijst</w:t>
            </w:r>
            <w:r>
              <w:rPr>
                <w:noProof/>
                <w:webHidden/>
              </w:rPr>
              <w:tab/>
            </w:r>
            <w:r>
              <w:rPr>
                <w:noProof/>
                <w:webHidden/>
              </w:rPr>
              <w:fldChar w:fldCharType="begin"/>
            </w:r>
            <w:r>
              <w:rPr>
                <w:noProof/>
                <w:webHidden/>
              </w:rPr>
              <w:instrText xml:space="preserve"> PAGEREF _Toc502305835 \h </w:instrText>
            </w:r>
            <w:r>
              <w:rPr>
                <w:noProof/>
                <w:webHidden/>
              </w:rPr>
            </w:r>
            <w:r>
              <w:rPr>
                <w:noProof/>
                <w:webHidden/>
              </w:rPr>
              <w:fldChar w:fldCharType="separate"/>
            </w:r>
            <w:r w:rsidR="00712F6E">
              <w:rPr>
                <w:noProof/>
                <w:webHidden/>
              </w:rPr>
              <w:t>6</w:t>
            </w:r>
            <w:r>
              <w:rPr>
                <w:noProof/>
                <w:webHidden/>
              </w:rPr>
              <w:fldChar w:fldCharType="end"/>
            </w:r>
          </w:hyperlink>
        </w:p>
        <w:p w14:paraId="2E92FC29" w14:textId="30538FB5" w:rsidR="00D223C9" w:rsidRPr="002070F1" w:rsidRDefault="00D223C9">
          <w:pPr>
            <w:rPr>
              <w:rFonts w:asciiTheme="minorHAnsi" w:hAnsiTheme="minorHAnsi" w:cstheme="minorHAnsi"/>
            </w:rPr>
          </w:pPr>
          <w:r w:rsidRPr="00FF39CA">
            <w:rPr>
              <w:rFonts w:asciiTheme="minorHAnsi" w:hAnsiTheme="minorHAnsi" w:cstheme="minorHAnsi"/>
              <w:b/>
              <w:bCs/>
            </w:rPr>
            <w:fldChar w:fldCharType="end"/>
          </w:r>
        </w:p>
      </w:sdtContent>
    </w:sdt>
    <w:p w14:paraId="1F9B2B8A" w14:textId="77777777" w:rsidR="00D37FA7" w:rsidRPr="002070F1" w:rsidRDefault="00D37FA7" w:rsidP="00D37FA7">
      <w:pPr>
        <w:pStyle w:val="Default"/>
        <w:rPr>
          <w:rFonts w:asciiTheme="minorHAnsi" w:hAnsiTheme="minorHAnsi" w:cstheme="minorHAnsi"/>
          <w:b/>
          <w:bCs/>
          <w:sz w:val="23"/>
          <w:szCs w:val="23"/>
        </w:rPr>
      </w:pPr>
    </w:p>
    <w:p w14:paraId="2241B83B" w14:textId="77777777" w:rsidR="00D37FA7" w:rsidRPr="002070F1" w:rsidRDefault="00D37FA7" w:rsidP="00D37FA7">
      <w:pPr>
        <w:pStyle w:val="Default"/>
        <w:rPr>
          <w:rFonts w:asciiTheme="minorHAnsi" w:hAnsiTheme="minorHAnsi" w:cstheme="minorHAnsi"/>
          <w:b/>
          <w:bCs/>
          <w:sz w:val="23"/>
          <w:szCs w:val="23"/>
        </w:rPr>
      </w:pPr>
    </w:p>
    <w:p w14:paraId="25218814" w14:textId="77777777" w:rsidR="00D37FA7" w:rsidRDefault="00D37FA7" w:rsidP="00D37FA7">
      <w:pPr>
        <w:pStyle w:val="Default"/>
        <w:rPr>
          <w:b/>
          <w:bCs/>
          <w:sz w:val="23"/>
          <w:szCs w:val="23"/>
        </w:rPr>
      </w:pPr>
    </w:p>
    <w:p w14:paraId="06B249F3" w14:textId="77777777" w:rsidR="00D37FA7" w:rsidRDefault="00D37FA7" w:rsidP="00D37FA7">
      <w:pPr>
        <w:pStyle w:val="Default"/>
        <w:rPr>
          <w:b/>
          <w:bCs/>
          <w:sz w:val="23"/>
          <w:szCs w:val="23"/>
        </w:rPr>
      </w:pPr>
    </w:p>
    <w:p w14:paraId="3DD53426" w14:textId="77777777" w:rsidR="00D37FA7" w:rsidRDefault="00D37FA7" w:rsidP="00D37FA7">
      <w:pPr>
        <w:pStyle w:val="Default"/>
        <w:rPr>
          <w:b/>
          <w:bCs/>
          <w:sz w:val="23"/>
          <w:szCs w:val="23"/>
        </w:rPr>
      </w:pPr>
    </w:p>
    <w:p w14:paraId="73CDC60E" w14:textId="77777777" w:rsidR="00D37FA7" w:rsidRDefault="00D37FA7" w:rsidP="00D37FA7">
      <w:pPr>
        <w:pStyle w:val="Default"/>
        <w:rPr>
          <w:b/>
          <w:bCs/>
          <w:sz w:val="23"/>
          <w:szCs w:val="23"/>
        </w:rPr>
      </w:pPr>
    </w:p>
    <w:p w14:paraId="78826E06" w14:textId="77777777" w:rsidR="00D37FA7" w:rsidRDefault="00D37FA7" w:rsidP="00D37FA7">
      <w:pPr>
        <w:pStyle w:val="Default"/>
        <w:rPr>
          <w:b/>
          <w:bCs/>
          <w:sz w:val="23"/>
          <w:szCs w:val="23"/>
        </w:rPr>
      </w:pPr>
    </w:p>
    <w:p w14:paraId="2B4CF469" w14:textId="77777777" w:rsidR="00D37FA7" w:rsidRDefault="00D37FA7" w:rsidP="00D37FA7">
      <w:pPr>
        <w:pStyle w:val="Default"/>
        <w:rPr>
          <w:b/>
          <w:bCs/>
          <w:sz w:val="23"/>
          <w:szCs w:val="23"/>
        </w:rPr>
      </w:pPr>
    </w:p>
    <w:p w14:paraId="48EF37CF" w14:textId="77777777" w:rsidR="00D37FA7" w:rsidRDefault="00D37FA7" w:rsidP="00D37FA7">
      <w:pPr>
        <w:pStyle w:val="Default"/>
        <w:rPr>
          <w:b/>
          <w:bCs/>
          <w:sz w:val="23"/>
          <w:szCs w:val="23"/>
        </w:rPr>
      </w:pPr>
    </w:p>
    <w:p w14:paraId="477EB8CA" w14:textId="77777777" w:rsidR="00D37FA7" w:rsidRDefault="00D37FA7" w:rsidP="00D37FA7">
      <w:pPr>
        <w:pStyle w:val="Default"/>
        <w:rPr>
          <w:b/>
          <w:bCs/>
          <w:sz w:val="23"/>
          <w:szCs w:val="23"/>
        </w:rPr>
      </w:pPr>
    </w:p>
    <w:p w14:paraId="60380A31" w14:textId="77777777" w:rsidR="00D37FA7" w:rsidRDefault="00D37FA7" w:rsidP="00D37FA7">
      <w:pPr>
        <w:pStyle w:val="Default"/>
        <w:rPr>
          <w:b/>
          <w:bCs/>
          <w:sz w:val="23"/>
          <w:szCs w:val="23"/>
        </w:rPr>
      </w:pPr>
    </w:p>
    <w:p w14:paraId="0D6C21C2" w14:textId="77777777" w:rsidR="00D37FA7" w:rsidRDefault="00D37FA7" w:rsidP="00D37FA7">
      <w:pPr>
        <w:pStyle w:val="Default"/>
        <w:rPr>
          <w:b/>
          <w:bCs/>
          <w:sz w:val="23"/>
          <w:szCs w:val="23"/>
        </w:rPr>
      </w:pPr>
    </w:p>
    <w:p w14:paraId="50CFD489" w14:textId="77777777" w:rsidR="00D37FA7" w:rsidRDefault="00D37FA7" w:rsidP="00D37FA7">
      <w:pPr>
        <w:pStyle w:val="Default"/>
        <w:rPr>
          <w:b/>
          <w:bCs/>
          <w:sz w:val="23"/>
          <w:szCs w:val="23"/>
        </w:rPr>
      </w:pPr>
    </w:p>
    <w:p w14:paraId="27F6992D" w14:textId="77777777" w:rsidR="00D37FA7" w:rsidRDefault="00D37FA7" w:rsidP="00D37FA7">
      <w:pPr>
        <w:pStyle w:val="Default"/>
        <w:rPr>
          <w:b/>
          <w:bCs/>
          <w:sz w:val="23"/>
          <w:szCs w:val="23"/>
        </w:rPr>
      </w:pPr>
    </w:p>
    <w:p w14:paraId="65C74DED" w14:textId="77777777" w:rsidR="00D37FA7" w:rsidRDefault="00D37FA7" w:rsidP="00D37FA7">
      <w:pPr>
        <w:pStyle w:val="Default"/>
        <w:rPr>
          <w:b/>
          <w:bCs/>
          <w:sz w:val="23"/>
          <w:szCs w:val="23"/>
        </w:rPr>
      </w:pPr>
    </w:p>
    <w:p w14:paraId="5DB5A020" w14:textId="77777777" w:rsidR="00D37FA7" w:rsidRDefault="00D37FA7" w:rsidP="00D37FA7">
      <w:pPr>
        <w:pStyle w:val="Default"/>
        <w:rPr>
          <w:b/>
          <w:bCs/>
          <w:sz w:val="23"/>
          <w:szCs w:val="23"/>
        </w:rPr>
      </w:pPr>
    </w:p>
    <w:p w14:paraId="5C2A5484" w14:textId="77777777" w:rsidR="002070F1" w:rsidRDefault="002070F1" w:rsidP="00D37FA7">
      <w:pPr>
        <w:pStyle w:val="Default"/>
        <w:rPr>
          <w:b/>
          <w:bCs/>
          <w:sz w:val="23"/>
          <w:szCs w:val="23"/>
        </w:rPr>
      </w:pPr>
    </w:p>
    <w:p w14:paraId="77AB6FC0" w14:textId="77777777" w:rsidR="002070F1" w:rsidRDefault="002070F1" w:rsidP="00D37FA7">
      <w:pPr>
        <w:pStyle w:val="Default"/>
        <w:rPr>
          <w:b/>
          <w:bCs/>
          <w:sz w:val="23"/>
          <w:szCs w:val="23"/>
        </w:rPr>
      </w:pPr>
    </w:p>
    <w:p w14:paraId="1C6AFDC6" w14:textId="77777777" w:rsidR="002070F1" w:rsidRDefault="002070F1" w:rsidP="00D37FA7">
      <w:pPr>
        <w:pStyle w:val="Default"/>
        <w:rPr>
          <w:b/>
          <w:bCs/>
          <w:sz w:val="23"/>
          <w:szCs w:val="23"/>
        </w:rPr>
      </w:pPr>
    </w:p>
    <w:p w14:paraId="51ED1501" w14:textId="77777777" w:rsidR="002070F1" w:rsidRDefault="002070F1" w:rsidP="00D37FA7">
      <w:pPr>
        <w:pStyle w:val="Default"/>
        <w:rPr>
          <w:b/>
          <w:bCs/>
          <w:sz w:val="23"/>
          <w:szCs w:val="23"/>
        </w:rPr>
      </w:pPr>
    </w:p>
    <w:p w14:paraId="24F4D049" w14:textId="77777777" w:rsidR="002070F1" w:rsidRDefault="002070F1" w:rsidP="00D37FA7">
      <w:pPr>
        <w:pStyle w:val="Default"/>
        <w:rPr>
          <w:b/>
          <w:bCs/>
          <w:sz w:val="23"/>
          <w:szCs w:val="23"/>
        </w:rPr>
      </w:pPr>
    </w:p>
    <w:p w14:paraId="4C34150B" w14:textId="77777777" w:rsidR="002070F1" w:rsidRDefault="002070F1" w:rsidP="00D37FA7">
      <w:pPr>
        <w:pStyle w:val="Default"/>
        <w:rPr>
          <w:b/>
          <w:bCs/>
          <w:sz w:val="23"/>
          <w:szCs w:val="23"/>
        </w:rPr>
      </w:pPr>
    </w:p>
    <w:p w14:paraId="63D716E0" w14:textId="77777777" w:rsidR="002070F1" w:rsidRDefault="002070F1" w:rsidP="00D37FA7">
      <w:pPr>
        <w:pStyle w:val="Default"/>
        <w:rPr>
          <w:b/>
          <w:bCs/>
          <w:sz w:val="23"/>
          <w:szCs w:val="23"/>
        </w:rPr>
      </w:pPr>
    </w:p>
    <w:p w14:paraId="4EDAFFAD" w14:textId="77777777" w:rsidR="002070F1" w:rsidRDefault="002070F1" w:rsidP="00D37FA7">
      <w:pPr>
        <w:pStyle w:val="Default"/>
        <w:rPr>
          <w:b/>
          <w:bCs/>
          <w:sz w:val="23"/>
          <w:szCs w:val="23"/>
        </w:rPr>
      </w:pPr>
    </w:p>
    <w:p w14:paraId="59CFD28E" w14:textId="77777777" w:rsidR="002070F1" w:rsidRDefault="002070F1" w:rsidP="00D37FA7">
      <w:pPr>
        <w:pStyle w:val="Default"/>
        <w:rPr>
          <w:b/>
          <w:bCs/>
          <w:sz w:val="23"/>
          <w:szCs w:val="23"/>
        </w:rPr>
      </w:pPr>
    </w:p>
    <w:p w14:paraId="0F03FCC8" w14:textId="77777777" w:rsidR="002070F1" w:rsidRDefault="002070F1" w:rsidP="00D37FA7">
      <w:pPr>
        <w:pStyle w:val="Default"/>
        <w:rPr>
          <w:b/>
          <w:bCs/>
          <w:sz w:val="23"/>
          <w:szCs w:val="23"/>
        </w:rPr>
      </w:pPr>
    </w:p>
    <w:p w14:paraId="472AF4F0" w14:textId="77777777" w:rsidR="002070F1" w:rsidRDefault="002070F1" w:rsidP="00D37FA7">
      <w:pPr>
        <w:pStyle w:val="Default"/>
        <w:rPr>
          <w:b/>
          <w:bCs/>
          <w:sz w:val="23"/>
          <w:szCs w:val="23"/>
        </w:rPr>
      </w:pPr>
    </w:p>
    <w:p w14:paraId="0605EF44" w14:textId="77777777" w:rsidR="00D37FA7" w:rsidRDefault="00D37FA7" w:rsidP="00D37FA7">
      <w:pPr>
        <w:pStyle w:val="Default"/>
        <w:rPr>
          <w:b/>
          <w:bCs/>
          <w:sz w:val="23"/>
          <w:szCs w:val="23"/>
        </w:rPr>
      </w:pPr>
    </w:p>
    <w:p w14:paraId="04A8A339" w14:textId="77777777" w:rsidR="00D37FA7" w:rsidRDefault="00D37FA7" w:rsidP="00D37FA7">
      <w:pPr>
        <w:pStyle w:val="Default"/>
        <w:rPr>
          <w:b/>
          <w:bCs/>
          <w:sz w:val="23"/>
          <w:szCs w:val="23"/>
        </w:rPr>
      </w:pPr>
    </w:p>
    <w:p w14:paraId="35D97074" w14:textId="77777777" w:rsidR="0068754E" w:rsidRDefault="0068754E" w:rsidP="00D37FA7">
      <w:pPr>
        <w:pStyle w:val="Default"/>
        <w:rPr>
          <w:b/>
          <w:bCs/>
          <w:sz w:val="23"/>
          <w:szCs w:val="23"/>
        </w:rPr>
      </w:pPr>
    </w:p>
    <w:p w14:paraId="11644F3D" w14:textId="77777777" w:rsidR="008C0E74" w:rsidRDefault="008C0E74">
      <w:pPr>
        <w:rPr>
          <w:rFonts w:asciiTheme="minorHAnsi" w:eastAsiaTheme="majorEastAsia" w:hAnsiTheme="minorHAnsi" w:cstheme="minorHAnsi"/>
          <w:b/>
          <w:bCs/>
          <w:sz w:val="28"/>
          <w:szCs w:val="28"/>
        </w:rPr>
      </w:pPr>
      <w:r>
        <w:rPr>
          <w:rFonts w:asciiTheme="minorHAnsi" w:hAnsiTheme="minorHAnsi" w:cstheme="minorHAnsi"/>
        </w:rPr>
        <w:br w:type="page"/>
      </w:r>
    </w:p>
    <w:p w14:paraId="70527B23" w14:textId="77777777" w:rsidR="00D37FA7" w:rsidRDefault="00751F88" w:rsidP="00D223C9">
      <w:pPr>
        <w:pStyle w:val="Kop1"/>
        <w:rPr>
          <w:rFonts w:asciiTheme="minorHAnsi" w:hAnsiTheme="minorHAnsi" w:cstheme="minorHAnsi"/>
          <w:color w:val="auto"/>
        </w:rPr>
      </w:pPr>
      <w:bookmarkStart w:id="0" w:name="_Toc502305827"/>
      <w:r w:rsidRPr="002070F1">
        <w:rPr>
          <w:rFonts w:asciiTheme="minorHAnsi" w:hAnsiTheme="minorHAnsi" w:cstheme="minorHAnsi"/>
          <w:color w:val="auto"/>
        </w:rPr>
        <w:lastRenderedPageBreak/>
        <w:t>1.</w:t>
      </w:r>
      <w:r w:rsidR="00D37FA7" w:rsidRPr="002070F1">
        <w:rPr>
          <w:rFonts w:asciiTheme="minorHAnsi" w:hAnsiTheme="minorHAnsi" w:cstheme="minorHAnsi"/>
          <w:color w:val="auto"/>
        </w:rPr>
        <w:t xml:space="preserve"> </w:t>
      </w:r>
      <w:r w:rsidR="00A76862" w:rsidRPr="002070F1">
        <w:rPr>
          <w:rFonts w:asciiTheme="minorHAnsi" w:hAnsiTheme="minorHAnsi" w:cstheme="minorHAnsi"/>
          <w:color w:val="auto"/>
        </w:rPr>
        <w:t>Inleiding</w:t>
      </w:r>
      <w:bookmarkEnd w:id="0"/>
    </w:p>
    <w:p w14:paraId="00C18214" w14:textId="535EAA37" w:rsidR="00246CAB" w:rsidRPr="002070F1" w:rsidRDefault="00246CAB" w:rsidP="00246CAB">
      <w:pPr>
        <w:pStyle w:val="Kop2"/>
        <w:rPr>
          <w:rFonts w:asciiTheme="minorHAnsi" w:hAnsiTheme="minorHAnsi" w:cstheme="minorHAnsi"/>
          <w:color w:val="auto"/>
        </w:rPr>
      </w:pPr>
      <w:bookmarkStart w:id="1" w:name="_Toc502305828"/>
      <w:r>
        <w:rPr>
          <w:rFonts w:asciiTheme="minorHAnsi" w:hAnsiTheme="minorHAnsi" w:cstheme="minorHAnsi"/>
          <w:color w:val="auto"/>
        </w:rPr>
        <w:t>1.1 Aan</w:t>
      </w:r>
      <w:r w:rsidRPr="002070F1">
        <w:rPr>
          <w:rFonts w:asciiTheme="minorHAnsi" w:hAnsiTheme="minorHAnsi" w:cstheme="minorHAnsi"/>
          <w:color w:val="auto"/>
        </w:rPr>
        <w:t>l</w:t>
      </w:r>
      <w:r>
        <w:rPr>
          <w:rFonts w:asciiTheme="minorHAnsi" w:hAnsiTheme="minorHAnsi" w:cstheme="minorHAnsi"/>
          <w:color w:val="auto"/>
        </w:rPr>
        <w:t>eiding</w:t>
      </w:r>
      <w:r w:rsidRPr="002070F1">
        <w:rPr>
          <w:rFonts w:asciiTheme="minorHAnsi" w:hAnsiTheme="minorHAnsi" w:cstheme="minorHAnsi"/>
          <w:color w:val="auto"/>
        </w:rPr>
        <w:t xml:space="preserve"> markt</w:t>
      </w:r>
      <w:r>
        <w:rPr>
          <w:rFonts w:asciiTheme="minorHAnsi" w:hAnsiTheme="minorHAnsi" w:cstheme="minorHAnsi"/>
          <w:color w:val="auto"/>
        </w:rPr>
        <w:t>verkenning</w:t>
      </w:r>
      <w:bookmarkEnd w:id="1"/>
    </w:p>
    <w:p w14:paraId="2473F748" w14:textId="3FF5BFFD" w:rsidR="00246CAB" w:rsidRPr="00F62F13" w:rsidRDefault="00246CAB" w:rsidP="00246CAB">
      <w:pPr>
        <w:rPr>
          <w:rFonts w:ascii="Calibri" w:hAnsi="Calibri" w:cs="Calibri"/>
        </w:rPr>
      </w:pPr>
      <w:bookmarkStart w:id="2" w:name="_GoBack"/>
      <w:r w:rsidRPr="00F62F13">
        <w:rPr>
          <w:rFonts w:ascii="Calibri" w:hAnsi="Calibri" w:cs="Calibri"/>
        </w:rPr>
        <w:t xml:space="preserve">De Aanbestedende dienst is voornemens om een CJG-applicatie Europees aan te besteden. Op welke manier of in welke vorm dit zal plaatsvinden is nog niet exact bekend. Aan de hand van de reacties en antwoorden op deze marktconsultatie, zal onder meer besloten worden wat de beste manier is om het project aan te besteden. </w:t>
      </w:r>
    </w:p>
    <w:p w14:paraId="0FE24705" w14:textId="77777777" w:rsidR="00246CAB" w:rsidRPr="00F62F13" w:rsidRDefault="00246CAB" w:rsidP="00246CAB">
      <w:pPr>
        <w:rPr>
          <w:rFonts w:ascii="Calibri" w:hAnsi="Calibri" w:cs="Calibri"/>
        </w:rPr>
      </w:pPr>
      <w:r w:rsidRPr="00F62F13">
        <w:rPr>
          <w:rFonts w:ascii="Calibri" w:hAnsi="Calibri" w:cs="Calibri"/>
        </w:rPr>
        <w:t xml:space="preserve"> </w:t>
      </w:r>
    </w:p>
    <w:p w14:paraId="176B08B9" w14:textId="76CB57B1" w:rsidR="00246CAB" w:rsidRPr="00F62F13" w:rsidRDefault="00246CAB" w:rsidP="00246CAB">
      <w:pPr>
        <w:rPr>
          <w:rFonts w:ascii="Calibri" w:hAnsi="Calibri" w:cs="Calibri"/>
        </w:rPr>
      </w:pPr>
      <w:r w:rsidRPr="00F62F13">
        <w:rPr>
          <w:rFonts w:ascii="Calibri" w:hAnsi="Calibri" w:cs="Calibri"/>
        </w:rPr>
        <w:t>Verder beoogt de Aanbestedende dienst met deze marktconsultatie een goed beeld te krijgen van de mate van interesse en de mogelijkheden en onmogelijkheden in de markt.</w:t>
      </w:r>
    </w:p>
    <w:p w14:paraId="1A2BFCC8" w14:textId="078DEBDE" w:rsidR="00185D5B" w:rsidRPr="00F62F13" w:rsidRDefault="00185D5B" w:rsidP="006223DE">
      <w:pPr>
        <w:rPr>
          <w:rFonts w:ascii="Calibri" w:hAnsi="Calibri" w:cs="Calibri"/>
        </w:rPr>
      </w:pPr>
    </w:p>
    <w:p w14:paraId="6A9E53E6" w14:textId="7300753E" w:rsidR="00922093" w:rsidRPr="00F62F13" w:rsidRDefault="00922093" w:rsidP="006223DE">
      <w:pPr>
        <w:rPr>
          <w:rFonts w:ascii="Calibri" w:hAnsi="Calibri" w:cs="Calibri"/>
        </w:rPr>
      </w:pPr>
      <w:r w:rsidRPr="00F62F13">
        <w:rPr>
          <w:rFonts w:ascii="Calibri" w:hAnsi="Calibri" w:cs="Calibri"/>
        </w:rPr>
        <w:t>Gemeente Breda heeft de volgende uitgangspunten geformuleerd voor de CJG-applicatie:</w:t>
      </w:r>
    </w:p>
    <w:p w14:paraId="739EAD87" w14:textId="55D3CB98" w:rsidR="00922093" w:rsidRPr="00F62F13" w:rsidRDefault="00F62F13" w:rsidP="00F62F13">
      <w:pPr>
        <w:pStyle w:val="Lijstalinea"/>
        <w:numPr>
          <w:ilvl w:val="0"/>
          <w:numId w:val="25"/>
        </w:numPr>
        <w:rPr>
          <w:rFonts w:ascii="Calibri" w:hAnsi="Calibri" w:cs="Calibri"/>
          <w:sz w:val="20"/>
          <w:szCs w:val="20"/>
        </w:rPr>
      </w:pPr>
      <w:r w:rsidRPr="00F62F13">
        <w:rPr>
          <w:rFonts w:ascii="Calibri" w:hAnsi="Calibri" w:cs="Calibri"/>
          <w:sz w:val="20"/>
          <w:szCs w:val="20"/>
        </w:rPr>
        <w:t>Het faciliteren van dossiervorming voor het uitvoeren van goede hulpverlening;</w:t>
      </w:r>
    </w:p>
    <w:p w14:paraId="393658DE" w14:textId="4083ED16" w:rsidR="00F62F13" w:rsidRPr="00F62F13" w:rsidRDefault="00F62F13" w:rsidP="00F62F13">
      <w:pPr>
        <w:pStyle w:val="Lijstalinea"/>
        <w:numPr>
          <w:ilvl w:val="0"/>
          <w:numId w:val="25"/>
        </w:numPr>
        <w:rPr>
          <w:rFonts w:ascii="Calibri" w:hAnsi="Calibri" w:cs="Calibri"/>
          <w:sz w:val="20"/>
          <w:szCs w:val="20"/>
        </w:rPr>
      </w:pPr>
      <w:r w:rsidRPr="00F62F13">
        <w:rPr>
          <w:rFonts w:ascii="Calibri" w:hAnsi="Calibri" w:cs="Calibri"/>
          <w:sz w:val="20"/>
          <w:szCs w:val="20"/>
        </w:rPr>
        <w:t>Het verantwoorden van afwegingen;</w:t>
      </w:r>
    </w:p>
    <w:p w14:paraId="202B3D69" w14:textId="044DF5F9" w:rsidR="00F62F13" w:rsidRPr="00F62F13" w:rsidRDefault="00F62F13" w:rsidP="00F62F13">
      <w:pPr>
        <w:pStyle w:val="Lijstalinea"/>
        <w:numPr>
          <w:ilvl w:val="0"/>
          <w:numId w:val="25"/>
        </w:numPr>
        <w:rPr>
          <w:rFonts w:ascii="Calibri" w:hAnsi="Calibri" w:cs="Calibri"/>
          <w:sz w:val="20"/>
          <w:szCs w:val="20"/>
        </w:rPr>
      </w:pPr>
      <w:r w:rsidRPr="00F62F13">
        <w:rPr>
          <w:rFonts w:ascii="Calibri" w:hAnsi="Calibri" w:cs="Calibri"/>
          <w:sz w:val="20"/>
          <w:szCs w:val="20"/>
        </w:rPr>
        <w:t>Beschikking af kunnen geven en het monitoren van de hulpverlening.</w:t>
      </w:r>
    </w:p>
    <w:p w14:paraId="1E9EF9A0" w14:textId="77777777" w:rsidR="006223DE" w:rsidRPr="00F62F13" w:rsidRDefault="006223DE" w:rsidP="006223DE">
      <w:pPr>
        <w:pStyle w:val="Lijstalinea"/>
        <w:rPr>
          <w:rFonts w:ascii="Calibri" w:hAnsi="Calibri" w:cs="Calibri"/>
          <w:sz w:val="20"/>
          <w:szCs w:val="20"/>
        </w:rPr>
      </w:pPr>
    </w:p>
    <w:p w14:paraId="262FB1C3" w14:textId="3F9EA5E6" w:rsidR="006223DE" w:rsidRPr="00F62F13" w:rsidRDefault="00F62F13" w:rsidP="006223DE">
      <w:pPr>
        <w:rPr>
          <w:rFonts w:ascii="Calibri" w:hAnsi="Calibri" w:cs="Calibri"/>
        </w:rPr>
      </w:pPr>
      <w:r w:rsidRPr="00F62F13">
        <w:rPr>
          <w:rFonts w:ascii="Calibri" w:hAnsi="Calibri" w:cs="Calibri"/>
        </w:rPr>
        <w:t xml:space="preserve">De </w:t>
      </w:r>
      <w:r w:rsidR="006223DE" w:rsidRPr="00F62F13">
        <w:rPr>
          <w:rFonts w:ascii="Calibri" w:hAnsi="Calibri" w:cs="Calibri"/>
        </w:rPr>
        <w:t xml:space="preserve">Regieapplicatie ondersteunt burgers en professionals in </w:t>
      </w:r>
      <w:r w:rsidRPr="00F62F13">
        <w:rPr>
          <w:rFonts w:ascii="Calibri" w:hAnsi="Calibri" w:cs="Calibri"/>
        </w:rPr>
        <w:t>de regie voering</w:t>
      </w:r>
      <w:r w:rsidR="006223DE" w:rsidRPr="00F62F13">
        <w:rPr>
          <w:rFonts w:ascii="Calibri" w:hAnsi="Calibri" w:cs="Calibri"/>
        </w:rPr>
        <w:t>. De CJG-applicatie moet gericht zijn op de hulpverlening die het CJG biedt.</w:t>
      </w:r>
      <w:r w:rsidR="00E006F8" w:rsidRPr="00F62F13">
        <w:rPr>
          <w:rFonts w:ascii="Calibri" w:hAnsi="Calibri" w:cs="Calibri"/>
        </w:rPr>
        <w:softHyphen/>
      </w:r>
    </w:p>
    <w:p w14:paraId="1743A0B1" w14:textId="694E1773" w:rsidR="00F33F99" w:rsidRPr="002070F1" w:rsidRDefault="00185D5B" w:rsidP="00F33F99">
      <w:pPr>
        <w:pStyle w:val="Kop2"/>
        <w:rPr>
          <w:rFonts w:asciiTheme="minorHAnsi" w:hAnsiTheme="minorHAnsi" w:cstheme="minorHAnsi"/>
          <w:color w:val="auto"/>
        </w:rPr>
      </w:pPr>
      <w:bookmarkStart w:id="3" w:name="_Toc502305829"/>
      <w:bookmarkEnd w:id="2"/>
      <w:r>
        <w:rPr>
          <w:rFonts w:asciiTheme="minorHAnsi" w:hAnsiTheme="minorHAnsi" w:cstheme="minorHAnsi"/>
          <w:color w:val="auto"/>
        </w:rPr>
        <w:t>1.1</w:t>
      </w:r>
      <w:r w:rsidR="00F33F99" w:rsidRPr="002070F1">
        <w:rPr>
          <w:rFonts w:asciiTheme="minorHAnsi" w:hAnsiTheme="minorHAnsi" w:cstheme="minorHAnsi"/>
          <w:color w:val="auto"/>
        </w:rPr>
        <w:t xml:space="preserve"> Doel markt</w:t>
      </w:r>
      <w:r w:rsidR="007D5227">
        <w:rPr>
          <w:rFonts w:asciiTheme="minorHAnsi" w:hAnsiTheme="minorHAnsi" w:cstheme="minorHAnsi"/>
          <w:color w:val="auto"/>
        </w:rPr>
        <w:t>verkenning</w:t>
      </w:r>
      <w:bookmarkEnd w:id="3"/>
    </w:p>
    <w:p w14:paraId="53209B83" w14:textId="77777777" w:rsidR="008C0E74" w:rsidRDefault="005D1E27" w:rsidP="00500680">
      <w:pPr>
        <w:autoSpaceDE w:val="0"/>
        <w:autoSpaceDN w:val="0"/>
        <w:adjustRightInd w:val="0"/>
        <w:rPr>
          <w:rFonts w:asciiTheme="minorHAnsi" w:hAnsiTheme="minorHAnsi" w:cstheme="minorHAnsi"/>
        </w:rPr>
      </w:pPr>
      <w:r>
        <w:rPr>
          <w:rFonts w:asciiTheme="minorHAnsi" w:hAnsiTheme="minorHAnsi" w:cstheme="minorHAnsi"/>
        </w:rPr>
        <w:t>De gemeente</w:t>
      </w:r>
      <w:r w:rsidR="007D5227">
        <w:rPr>
          <w:rFonts w:asciiTheme="minorHAnsi" w:hAnsiTheme="minorHAnsi" w:cstheme="minorHAnsi"/>
        </w:rPr>
        <w:t xml:space="preserve"> Breda </w:t>
      </w:r>
      <w:r w:rsidR="002E02AE">
        <w:rPr>
          <w:rFonts w:asciiTheme="minorHAnsi" w:hAnsiTheme="minorHAnsi" w:cstheme="minorHAnsi"/>
        </w:rPr>
        <w:t>wil inzicht krijgen in de daadwerkelijke mogelijkheden en bepe</w:t>
      </w:r>
      <w:r w:rsidR="00015840">
        <w:rPr>
          <w:rFonts w:asciiTheme="minorHAnsi" w:hAnsiTheme="minorHAnsi" w:cstheme="minorHAnsi"/>
        </w:rPr>
        <w:t>rkingen van beschikbare</w:t>
      </w:r>
      <w:r w:rsidR="003E1972">
        <w:rPr>
          <w:rFonts w:asciiTheme="minorHAnsi" w:hAnsiTheme="minorHAnsi" w:cstheme="minorHAnsi"/>
        </w:rPr>
        <w:t xml:space="preserve"> </w:t>
      </w:r>
      <w:r w:rsidR="002C46CB">
        <w:rPr>
          <w:rFonts w:asciiTheme="minorHAnsi" w:hAnsiTheme="minorHAnsi" w:cstheme="minorHAnsi"/>
        </w:rPr>
        <w:t>CJG-applicaties</w:t>
      </w:r>
      <w:r w:rsidR="005E7DB5">
        <w:rPr>
          <w:rFonts w:asciiTheme="minorHAnsi" w:hAnsiTheme="minorHAnsi" w:cstheme="minorHAnsi"/>
        </w:rPr>
        <w:t>.</w:t>
      </w:r>
      <w:r w:rsidR="005E7DB5" w:rsidRPr="005E7DB5">
        <w:rPr>
          <w:rFonts w:asciiTheme="minorHAnsi" w:hAnsiTheme="minorHAnsi" w:cstheme="minorHAnsi"/>
        </w:rPr>
        <w:t xml:space="preserve"> </w:t>
      </w:r>
      <w:r w:rsidR="005E7DB5">
        <w:rPr>
          <w:rFonts w:asciiTheme="minorHAnsi" w:hAnsiTheme="minorHAnsi" w:cstheme="minorHAnsi"/>
        </w:rPr>
        <w:t xml:space="preserve">Het doel van deze marktverkenning is om kennis en ervaring op te doen over de markt m.b.t. </w:t>
      </w:r>
      <w:r w:rsidR="002C46CB">
        <w:rPr>
          <w:rFonts w:asciiTheme="minorHAnsi" w:hAnsiTheme="minorHAnsi" w:cstheme="minorHAnsi"/>
        </w:rPr>
        <w:t>CJG-applicatie,</w:t>
      </w:r>
      <w:r w:rsidR="005E7DB5">
        <w:rPr>
          <w:rFonts w:asciiTheme="minorHAnsi" w:hAnsiTheme="minorHAnsi" w:cstheme="minorHAnsi"/>
        </w:rPr>
        <w:t xml:space="preserve"> zonder enige vorm van verplichtingen voor betrokken partijen.</w:t>
      </w:r>
    </w:p>
    <w:p w14:paraId="3B2E0F6B" w14:textId="77777777" w:rsidR="008C0E74" w:rsidRDefault="008C0E74" w:rsidP="00500680">
      <w:pPr>
        <w:autoSpaceDE w:val="0"/>
        <w:autoSpaceDN w:val="0"/>
        <w:adjustRightInd w:val="0"/>
        <w:rPr>
          <w:rFonts w:asciiTheme="minorHAnsi" w:hAnsiTheme="minorHAnsi" w:cstheme="minorHAnsi"/>
        </w:rPr>
      </w:pPr>
    </w:p>
    <w:p w14:paraId="012ABB32" w14:textId="1B8DEF11" w:rsidR="00500680" w:rsidRDefault="00500680" w:rsidP="00500680">
      <w:pPr>
        <w:autoSpaceDE w:val="0"/>
        <w:autoSpaceDN w:val="0"/>
        <w:adjustRightInd w:val="0"/>
        <w:rPr>
          <w:rFonts w:asciiTheme="minorHAnsi" w:hAnsiTheme="minorHAnsi" w:cstheme="minorHAnsi"/>
        </w:rPr>
      </w:pPr>
      <w:r>
        <w:rPr>
          <w:rFonts w:asciiTheme="minorHAnsi" w:hAnsiTheme="minorHAnsi" w:cstheme="minorHAnsi"/>
        </w:rPr>
        <w:t>Tij</w:t>
      </w:r>
      <w:r w:rsidR="005D1E27">
        <w:rPr>
          <w:rFonts w:asciiTheme="minorHAnsi" w:hAnsiTheme="minorHAnsi" w:cstheme="minorHAnsi"/>
        </w:rPr>
        <w:t xml:space="preserve">dens de marktverkenning tracht de gemeente Breda </w:t>
      </w:r>
      <w:r>
        <w:rPr>
          <w:rFonts w:asciiTheme="minorHAnsi" w:hAnsiTheme="minorHAnsi" w:cstheme="minorHAnsi"/>
        </w:rPr>
        <w:t>antwoorden te krijgen op vragen</w:t>
      </w:r>
      <w:r w:rsidR="007E5FD1">
        <w:rPr>
          <w:rFonts w:asciiTheme="minorHAnsi" w:hAnsiTheme="minorHAnsi" w:cstheme="minorHAnsi"/>
        </w:rPr>
        <w:t>,</w:t>
      </w:r>
      <w:r>
        <w:rPr>
          <w:rFonts w:asciiTheme="minorHAnsi" w:hAnsiTheme="minorHAnsi" w:cstheme="minorHAnsi"/>
        </w:rPr>
        <w:t xml:space="preserve"> zoals welke aanbieders van </w:t>
      </w:r>
      <w:r w:rsidR="00C0065B">
        <w:rPr>
          <w:rFonts w:asciiTheme="minorHAnsi" w:hAnsiTheme="minorHAnsi" w:cstheme="minorHAnsi"/>
        </w:rPr>
        <w:t>CJG-applicaties</w:t>
      </w:r>
      <w:r>
        <w:rPr>
          <w:rFonts w:asciiTheme="minorHAnsi" w:hAnsiTheme="minorHAnsi" w:cstheme="minorHAnsi"/>
        </w:rPr>
        <w:t xml:space="preserve"> zijn en of de markt wel een oplossing heeft welke voldoet aan de wens</w:t>
      </w:r>
      <w:r w:rsidR="00541FB8">
        <w:rPr>
          <w:rFonts w:asciiTheme="minorHAnsi" w:hAnsiTheme="minorHAnsi" w:cstheme="minorHAnsi"/>
        </w:rPr>
        <w:t>en en eisen van de gemeente</w:t>
      </w:r>
      <w:r>
        <w:rPr>
          <w:rFonts w:asciiTheme="minorHAnsi" w:hAnsiTheme="minorHAnsi" w:cstheme="minorHAnsi"/>
        </w:rPr>
        <w:t xml:space="preserve"> Breda.</w:t>
      </w:r>
    </w:p>
    <w:p w14:paraId="029242AB" w14:textId="77777777" w:rsidR="00500680" w:rsidRPr="002070F1" w:rsidRDefault="00500680" w:rsidP="001218C8">
      <w:pPr>
        <w:autoSpaceDE w:val="0"/>
        <w:autoSpaceDN w:val="0"/>
        <w:adjustRightInd w:val="0"/>
        <w:rPr>
          <w:rFonts w:asciiTheme="minorHAnsi" w:hAnsiTheme="minorHAnsi" w:cstheme="minorHAnsi"/>
        </w:rPr>
      </w:pPr>
    </w:p>
    <w:p w14:paraId="435BA7F8" w14:textId="5708886C" w:rsidR="00914AEB" w:rsidRPr="002070F1" w:rsidRDefault="002E02AE" w:rsidP="00751F88">
      <w:pPr>
        <w:rPr>
          <w:rFonts w:asciiTheme="minorHAnsi" w:hAnsiTheme="minorHAnsi" w:cstheme="minorHAnsi"/>
        </w:rPr>
      </w:pPr>
      <w:r>
        <w:rPr>
          <w:rFonts w:asciiTheme="minorHAnsi" w:hAnsiTheme="minorHAnsi" w:cstheme="minorHAnsi"/>
        </w:rPr>
        <w:t>Deze marktverkenning</w:t>
      </w:r>
      <w:r w:rsidR="00914AEB" w:rsidRPr="002070F1">
        <w:rPr>
          <w:rFonts w:asciiTheme="minorHAnsi" w:hAnsiTheme="minorHAnsi" w:cstheme="minorHAnsi"/>
        </w:rPr>
        <w:t xml:space="preserve"> is voornamelijk </w:t>
      </w:r>
      <w:r w:rsidR="00057209">
        <w:rPr>
          <w:rFonts w:asciiTheme="minorHAnsi" w:hAnsiTheme="minorHAnsi" w:cstheme="minorHAnsi"/>
        </w:rPr>
        <w:t>bedoeld om een aantal</w:t>
      </w:r>
      <w:r w:rsidR="00914AEB" w:rsidRPr="002070F1">
        <w:rPr>
          <w:rFonts w:asciiTheme="minorHAnsi" w:hAnsiTheme="minorHAnsi" w:cstheme="minorHAnsi"/>
        </w:rPr>
        <w:t xml:space="preserve"> vraagstukken</w:t>
      </w:r>
      <w:r w:rsidR="004C7973" w:rsidRPr="002070F1">
        <w:rPr>
          <w:rFonts w:asciiTheme="minorHAnsi" w:hAnsiTheme="minorHAnsi" w:cstheme="minorHAnsi"/>
        </w:rPr>
        <w:t>, zie bijlage 1,</w:t>
      </w:r>
      <w:r w:rsidR="005D1E27">
        <w:rPr>
          <w:rFonts w:asciiTheme="minorHAnsi" w:hAnsiTheme="minorHAnsi" w:cstheme="minorHAnsi"/>
        </w:rPr>
        <w:t xml:space="preserve"> aan</w:t>
      </w:r>
      <w:r w:rsidR="00914AEB" w:rsidRPr="002070F1">
        <w:rPr>
          <w:rFonts w:asciiTheme="minorHAnsi" w:hAnsiTheme="minorHAnsi" w:cstheme="minorHAnsi"/>
        </w:rPr>
        <w:t xml:space="preserve"> </w:t>
      </w:r>
      <w:r w:rsidR="004F2438">
        <w:rPr>
          <w:rFonts w:asciiTheme="minorHAnsi" w:hAnsiTheme="minorHAnsi" w:cstheme="minorHAnsi"/>
        </w:rPr>
        <w:t>leveranciers</w:t>
      </w:r>
      <w:r w:rsidR="00914AEB" w:rsidRPr="002070F1">
        <w:rPr>
          <w:rFonts w:asciiTheme="minorHAnsi" w:hAnsiTheme="minorHAnsi" w:cstheme="minorHAnsi"/>
        </w:rPr>
        <w:t xml:space="preserve"> voor te leggen. </w:t>
      </w:r>
    </w:p>
    <w:p w14:paraId="36256C3A" w14:textId="77777777" w:rsidR="00914AEB" w:rsidRPr="002070F1" w:rsidRDefault="00914AEB" w:rsidP="00914AEB">
      <w:pPr>
        <w:autoSpaceDE w:val="0"/>
        <w:autoSpaceDN w:val="0"/>
        <w:adjustRightInd w:val="0"/>
        <w:rPr>
          <w:rFonts w:asciiTheme="minorHAnsi" w:hAnsiTheme="minorHAnsi" w:cstheme="minorHAnsi"/>
        </w:rPr>
      </w:pPr>
    </w:p>
    <w:p w14:paraId="6E0D515A" w14:textId="5DF5F04F" w:rsidR="00A76862" w:rsidRPr="002070F1" w:rsidRDefault="005D1E27" w:rsidP="00A76862">
      <w:pPr>
        <w:autoSpaceDE w:val="0"/>
        <w:autoSpaceDN w:val="0"/>
        <w:adjustRightInd w:val="0"/>
        <w:rPr>
          <w:rFonts w:asciiTheme="minorHAnsi" w:hAnsiTheme="minorHAnsi" w:cstheme="minorHAnsi"/>
        </w:rPr>
      </w:pPr>
      <w:r>
        <w:rPr>
          <w:rFonts w:asciiTheme="minorHAnsi" w:hAnsiTheme="minorHAnsi" w:cstheme="minorHAnsi"/>
        </w:rPr>
        <w:t>G</w:t>
      </w:r>
      <w:r w:rsidR="0037744C" w:rsidRPr="002070F1">
        <w:rPr>
          <w:rFonts w:asciiTheme="minorHAnsi" w:hAnsiTheme="minorHAnsi" w:cstheme="minorHAnsi"/>
        </w:rPr>
        <w:t>eïnteresseerden</w:t>
      </w:r>
      <w:r w:rsidR="001218C8" w:rsidRPr="002070F1">
        <w:rPr>
          <w:rFonts w:asciiTheme="minorHAnsi" w:hAnsiTheme="minorHAnsi" w:cstheme="minorHAnsi"/>
        </w:rPr>
        <w:t xml:space="preserve"> worden uitgenodigd</w:t>
      </w:r>
      <w:r w:rsidR="00A76862" w:rsidRPr="002070F1">
        <w:rPr>
          <w:rFonts w:asciiTheme="minorHAnsi" w:hAnsiTheme="minorHAnsi" w:cstheme="minorHAnsi"/>
        </w:rPr>
        <w:t xml:space="preserve"> om</w:t>
      </w:r>
      <w:r w:rsidR="001218C8" w:rsidRPr="002070F1">
        <w:rPr>
          <w:rFonts w:asciiTheme="minorHAnsi" w:hAnsiTheme="minorHAnsi" w:cstheme="minorHAnsi"/>
        </w:rPr>
        <w:t xml:space="preserve"> schriftelijk te reageren op de vragen die als</w:t>
      </w:r>
      <w:r w:rsidR="00A76862" w:rsidRPr="002070F1">
        <w:rPr>
          <w:rFonts w:asciiTheme="minorHAnsi" w:hAnsiTheme="minorHAnsi" w:cstheme="minorHAnsi"/>
        </w:rPr>
        <w:t xml:space="preserve"> </w:t>
      </w:r>
      <w:r w:rsidR="001C6E34">
        <w:rPr>
          <w:rFonts w:asciiTheme="minorHAnsi" w:hAnsiTheme="minorHAnsi" w:cstheme="minorHAnsi"/>
        </w:rPr>
        <w:t xml:space="preserve">bijlage bij dit </w:t>
      </w:r>
      <w:r w:rsidR="001218C8" w:rsidRPr="002070F1">
        <w:rPr>
          <w:rFonts w:asciiTheme="minorHAnsi" w:hAnsiTheme="minorHAnsi" w:cstheme="minorHAnsi"/>
        </w:rPr>
        <w:t xml:space="preserve">document zijn gevoegd. Wij vragen u </w:t>
      </w:r>
      <w:r>
        <w:rPr>
          <w:rFonts w:asciiTheme="minorHAnsi" w:hAnsiTheme="minorHAnsi" w:cstheme="minorHAnsi"/>
        </w:rPr>
        <w:t xml:space="preserve"> inzicht te geven in uw ideeën en visie omtrent </w:t>
      </w:r>
      <w:r w:rsidR="00057209">
        <w:rPr>
          <w:rFonts w:asciiTheme="minorHAnsi" w:hAnsiTheme="minorHAnsi" w:cstheme="minorHAnsi"/>
        </w:rPr>
        <w:t>een CJG-applicatie</w:t>
      </w:r>
      <w:r w:rsidR="001C6E34">
        <w:rPr>
          <w:rFonts w:asciiTheme="minorHAnsi" w:hAnsiTheme="minorHAnsi" w:cstheme="minorHAnsi"/>
        </w:rPr>
        <w:t>.</w:t>
      </w:r>
      <w:r w:rsidR="001218C8" w:rsidRPr="002070F1">
        <w:rPr>
          <w:rFonts w:asciiTheme="minorHAnsi" w:hAnsiTheme="minorHAnsi" w:cstheme="minorHAnsi"/>
        </w:rPr>
        <w:t xml:space="preserve"> Door middel van de</w:t>
      </w:r>
      <w:r w:rsidR="001C6E34">
        <w:rPr>
          <w:rFonts w:asciiTheme="minorHAnsi" w:hAnsiTheme="minorHAnsi" w:cstheme="minorHAnsi"/>
        </w:rPr>
        <w:t xml:space="preserve"> marktverkenning</w:t>
      </w:r>
      <w:r w:rsidR="001218C8" w:rsidRPr="002070F1">
        <w:rPr>
          <w:rFonts w:asciiTheme="minorHAnsi" w:hAnsiTheme="minorHAnsi" w:cstheme="minorHAnsi"/>
        </w:rPr>
        <w:t xml:space="preserve"> krijgt u als marktpartij de ruimte om</w:t>
      </w:r>
      <w:r w:rsidR="002070F1">
        <w:rPr>
          <w:rFonts w:asciiTheme="minorHAnsi" w:hAnsiTheme="minorHAnsi" w:cstheme="minorHAnsi"/>
        </w:rPr>
        <w:t xml:space="preserve"> </w:t>
      </w:r>
      <w:r w:rsidR="001218C8" w:rsidRPr="002070F1">
        <w:rPr>
          <w:rFonts w:asciiTheme="minorHAnsi" w:hAnsiTheme="minorHAnsi" w:cstheme="minorHAnsi"/>
        </w:rPr>
        <w:t>innovatieve oplossingen, ideeën of suggesties aan te dragen</w:t>
      </w:r>
      <w:r w:rsidR="00F33F99" w:rsidRPr="002070F1">
        <w:rPr>
          <w:rFonts w:asciiTheme="minorHAnsi" w:hAnsiTheme="minorHAnsi" w:cstheme="minorHAnsi"/>
        </w:rPr>
        <w:t>.</w:t>
      </w:r>
    </w:p>
    <w:p w14:paraId="4D7F005F" w14:textId="77777777" w:rsidR="00246CAB" w:rsidRDefault="00246CAB">
      <w:pPr>
        <w:rPr>
          <w:rFonts w:asciiTheme="minorHAnsi" w:eastAsiaTheme="majorEastAsia" w:hAnsiTheme="minorHAnsi" w:cstheme="minorHAnsi"/>
          <w:b/>
          <w:bCs/>
          <w:sz w:val="28"/>
          <w:szCs w:val="28"/>
        </w:rPr>
      </w:pPr>
      <w:r>
        <w:rPr>
          <w:rFonts w:asciiTheme="minorHAnsi" w:hAnsiTheme="minorHAnsi" w:cstheme="minorHAnsi"/>
        </w:rPr>
        <w:br w:type="page"/>
      </w:r>
    </w:p>
    <w:p w14:paraId="3770DD48" w14:textId="47ACDBF4" w:rsidR="00D37FA7" w:rsidRPr="002070F1" w:rsidRDefault="0033428F" w:rsidP="00A76862">
      <w:pPr>
        <w:pStyle w:val="Kop1"/>
        <w:rPr>
          <w:rFonts w:asciiTheme="minorHAnsi" w:hAnsiTheme="minorHAnsi" w:cstheme="minorHAnsi"/>
          <w:color w:val="auto"/>
        </w:rPr>
      </w:pPr>
      <w:bookmarkStart w:id="4" w:name="_Toc502305830"/>
      <w:r>
        <w:rPr>
          <w:rFonts w:asciiTheme="minorHAnsi" w:hAnsiTheme="minorHAnsi" w:cstheme="minorHAnsi"/>
          <w:color w:val="auto"/>
        </w:rPr>
        <w:lastRenderedPageBreak/>
        <w:t>2</w:t>
      </w:r>
      <w:r w:rsidR="006807D3" w:rsidRPr="002070F1">
        <w:rPr>
          <w:rFonts w:asciiTheme="minorHAnsi" w:hAnsiTheme="minorHAnsi" w:cstheme="minorHAnsi"/>
          <w:color w:val="auto"/>
        </w:rPr>
        <w:t>.</w:t>
      </w:r>
      <w:r w:rsidR="00D37FA7" w:rsidRPr="002070F1">
        <w:rPr>
          <w:rFonts w:asciiTheme="minorHAnsi" w:hAnsiTheme="minorHAnsi" w:cstheme="minorHAnsi"/>
          <w:color w:val="auto"/>
        </w:rPr>
        <w:t xml:space="preserve"> Procedure markt</w:t>
      </w:r>
      <w:r w:rsidR="002679E8">
        <w:rPr>
          <w:rFonts w:asciiTheme="minorHAnsi" w:hAnsiTheme="minorHAnsi" w:cstheme="minorHAnsi"/>
          <w:color w:val="auto"/>
        </w:rPr>
        <w:t>verkenning</w:t>
      </w:r>
      <w:r w:rsidR="00D37FA7" w:rsidRPr="002070F1">
        <w:rPr>
          <w:rFonts w:asciiTheme="minorHAnsi" w:hAnsiTheme="minorHAnsi" w:cstheme="minorHAnsi"/>
          <w:color w:val="auto"/>
        </w:rPr>
        <w:t xml:space="preserve"> </w:t>
      </w:r>
      <w:r w:rsidR="00C30968">
        <w:rPr>
          <w:rFonts w:asciiTheme="minorHAnsi" w:hAnsiTheme="minorHAnsi" w:cstheme="minorHAnsi"/>
          <w:color w:val="auto"/>
        </w:rPr>
        <w:t>en marktconsultatie</w:t>
      </w:r>
      <w:bookmarkEnd w:id="4"/>
    </w:p>
    <w:p w14:paraId="213293DA" w14:textId="77777777" w:rsidR="00D37FA7" w:rsidRPr="002070F1" w:rsidRDefault="0033428F" w:rsidP="00A76862">
      <w:pPr>
        <w:pStyle w:val="Kop2"/>
        <w:rPr>
          <w:rFonts w:asciiTheme="minorHAnsi" w:hAnsiTheme="minorHAnsi" w:cstheme="minorHAnsi"/>
          <w:color w:val="auto"/>
        </w:rPr>
      </w:pPr>
      <w:bookmarkStart w:id="5" w:name="_Toc502305831"/>
      <w:r>
        <w:rPr>
          <w:rFonts w:asciiTheme="minorHAnsi" w:hAnsiTheme="minorHAnsi" w:cstheme="minorHAnsi"/>
          <w:color w:val="auto"/>
        </w:rPr>
        <w:t>2</w:t>
      </w:r>
      <w:r w:rsidR="00D37FA7" w:rsidRPr="002070F1">
        <w:rPr>
          <w:rFonts w:asciiTheme="minorHAnsi" w:hAnsiTheme="minorHAnsi" w:cstheme="minorHAnsi"/>
          <w:color w:val="auto"/>
        </w:rPr>
        <w:t>.1 Algemeen</w:t>
      </w:r>
      <w:bookmarkEnd w:id="5"/>
      <w:r w:rsidR="00D37FA7" w:rsidRPr="002070F1">
        <w:rPr>
          <w:rFonts w:asciiTheme="minorHAnsi" w:hAnsiTheme="minorHAnsi" w:cstheme="minorHAnsi"/>
          <w:color w:val="auto"/>
        </w:rPr>
        <w:t xml:space="preserve"> </w:t>
      </w:r>
    </w:p>
    <w:p w14:paraId="4BA43C70" w14:textId="05E1C75D" w:rsidR="004577C2" w:rsidRDefault="004577C2" w:rsidP="00262463">
      <w:pPr>
        <w:autoSpaceDE w:val="0"/>
        <w:autoSpaceDN w:val="0"/>
        <w:adjustRightInd w:val="0"/>
        <w:rPr>
          <w:rFonts w:asciiTheme="minorHAnsi" w:hAnsiTheme="minorHAnsi" w:cstheme="minorHAnsi"/>
        </w:rPr>
      </w:pPr>
      <w:r w:rsidRPr="004577C2">
        <w:rPr>
          <w:rFonts w:asciiTheme="minorHAnsi" w:hAnsiTheme="minorHAnsi" w:cstheme="minorHAnsi"/>
        </w:rPr>
        <w:t>De uitnodiging tot deelname aan de marktconsultatie is gepubliceerd op TenderNed (www.tenderned.nl). Alle geïnteresseerden worden uitgenodigd om schriftelijk te reageren op de vragen die als bijlage bij dit consultatiedocument zijn gevoegd. De marktconsultatie zal doormiddel van een schriftelijke inventarisatie, worden uitgevoerd. Daarnaast kunnen eventuele deelnemers worden uitgenodigd om mondeling de schriftelijke reacties toe te lichten.</w:t>
      </w:r>
    </w:p>
    <w:p w14:paraId="4A4A95FC" w14:textId="77777777" w:rsidR="004577C2" w:rsidRPr="002070F1" w:rsidRDefault="004577C2" w:rsidP="00262463">
      <w:pPr>
        <w:autoSpaceDE w:val="0"/>
        <w:autoSpaceDN w:val="0"/>
        <w:adjustRightInd w:val="0"/>
        <w:rPr>
          <w:rFonts w:asciiTheme="minorHAnsi" w:hAnsiTheme="minorHAnsi" w:cstheme="minorHAnsi"/>
        </w:rPr>
      </w:pPr>
    </w:p>
    <w:p w14:paraId="48786F10" w14:textId="41E2A6FA" w:rsidR="004577C2" w:rsidRDefault="0033428F" w:rsidP="00E4709E">
      <w:pPr>
        <w:pStyle w:val="Kop2"/>
        <w:rPr>
          <w:rFonts w:asciiTheme="minorHAnsi" w:hAnsiTheme="minorHAnsi" w:cstheme="minorHAnsi"/>
          <w:color w:val="auto"/>
        </w:rPr>
      </w:pPr>
      <w:bookmarkStart w:id="6" w:name="_Toc502305832"/>
      <w:r>
        <w:rPr>
          <w:rFonts w:asciiTheme="minorHAnsi" w:hAnsiTheme="minorHAnsi" w:cstheme="minorHAnsi"/>
          <w:color w:val="auto"/>
        </w:rPr>
        <w:t>2</w:t>
      </w:r>
      <w:r w:rsidR="00D37FA7" w:rsidRPr="002070F1">
        <w:rPr>
          <w:rFonts w:asciiTheme="minorHAnsi" w:hAnsiTheme="minorHAnsi" w:cstheme="minorHAnsi"/>
          <w:color w:val="auto"/>
        </w:rPr>
        <w:t>.2 Voorwaarden, uitgangspunten</w:t>
      </w:r>
      <w:r w:rsidR="004577C2">
        <w:rPr>
          <w:rFonts w:asciiTheme="minorHAnsi" w:hAnsiTheme="minorHAnsi" w:cstheme="minorHAnsi"/>
          <w:color w:val="auto"/>
        </w:rPr>
        <w:t xml:space="preserve"> </w:t>
      </w:r>
      <w:r w:rsidR="00D37FA7" w:rsidRPr="002070F1">
        <w:rPr>
          <w:rFonts w:asciiTheme="minorHAnsi" w:hAnsiTheme="minorHAnsi" w:cstheme="minorHAnsi"/>
          <w:color w:val="auto"/>
        </w:rPr>
        <w:t>en verplichtingen</w:t>
      </w:r>
      <w:bookmarkEnd w:id="6"/>
    </w:p>
    <w:p w14:paraId="7DBF26BA" w14:textId="77777777" w:rsidR="004577C2" w:rsidRPr="004577C2" w:rsidRDefault="004577C2" w:rsidP="004577C2">
      <w:pPr>
        <w:pStyle w:val="Geenafstand"/>
        <w:rPr>
          <w:rFonts w:ascii="Calibri" w:hAnsi="Calibri" w:cs="Calibri"/>
        </w:rPr>
      </w:pPr>
      <w:r w:rsidRPr="004577C2">
        <w:rPr>
          <w:rFonts w:ascii="Calibri" w:hAnsi="Calibri" w:cs="Calibri"/>
        </w:rPr>
        <w:t xml:space="preserve">Bij deze marktconsultatie zullen de algemene principes van het Europees aanbestedingsrecht worden gehanteerd. Dat betekent concreet: het in acht nemen van transparantie, non-discriminatie, proportionaliteit en objectiviteit. </w:t>
      </w:r>
    </w:p>
    <w:p w14:paraId="293DB258" w14:textId="77777777" w:rsidR="004577C2" w:rsidRPr="004577C2" w:rsidRDefault="004577C2" w:rsidP="004577C2">
      <w:pPr>
        <w:pStyle w:val="Geenafstand"/>
        <w:rPr>
          <w:rFonts w:ascii="Calibri" w:hAnsi="Calibri" w:cs="Calibri"/>
        </w:rPr>
      </w:pPr>
      <w:r w:rsidRPr="004577C2">
        <w:rPr>
          <w:rFonts w:ascii="Calibri" w:hAnsi="Calibri" w:cs="Calibri"/>
        </w:rPr>
        <w:t xml:space="preserve"> </w:t>
      </w:r>
    </w:p>
    <w:p w14:paraId="3EEFAEB7" w14:textId="77777777" w:rsidR="004577C2" w:rsidRPr="004577C2" w:rsidRDefault="004577C2" w:rsidP="004577C2">
      <w:pPr>
        <w:pStyle w:val="Geenafstand"/>
        <w:rPr>
          <w:rFonts w:ascii="Calibri" w:hAnsi="Calibri" w:cs="Calibri"/>
        </w:rPr>
      </w:pPr>
      <w:r w:rsidRPr="004577C2">
        <w:rPr>
          <w:rFonts w:ascii="Calibri" w:hAnsi="Calibri" w:cs="Calibri"/>
        </w:rPr>
        <w:t xml:space="preserve">Deelname aan de marktconsultatie is niet verplicht en schept ook geen verplichtingen voor de leveranciers jegens de aanbestedende dienst. Anderzijds is de aanbestedende dienst niet verplicht om de verkregen informatie toe te passen. Partijen kunnen geen rechten ontlenen aan de informatie die tijdens de marktconsultatie beschikbaar gesteld wordt.  Mochten uw antwoorden op de vragen vertrouwelijke informatie bevatten dan graag aangeven bij de beantwoording.  </w:t>
      </w:r>
    </w:p>
    <w:p w14:paraId="0C0E66AB" w14:textId="77777777" w:rsidR="004577C2" w:rsidRPr="004577C2" w:rsidRDefault="004577C2" w:rsidP="004577C2">
      <w:pPr>
        <w:pStyle w:val="Geenafstand"/>
        <w:rPr>
          <w:rFonts w:ascii="Calibri" w:hAnsi="Calibri" w:cs="Calibri"/>
        </w:rPr>
      </w:pPr>
      <w:r w:rsidRPr="004577C2">
        <w:rPr>
          <w:rFonts w:ascii="Calibri" w:hAnsi="Calibri" w:cs="Calibri"/>
        </w:rPr>
        <w:t xml:space="preserve"> </w:t>
      </w:r>
    </w:p>
    <w:p w14:paraId="587A66F8" w14:textId="77777777" w:rsidR="004577C2" w:rsidRDefault="004577C2" w:rsidP="004577C2">
      <w:pPr>
        <w:pStyle w:val="Geenafstand"/>
        <w:rPr>
          <w:rFonts w:ascii="Calibri" w:hAnsi="Calibri" w:cs="Calibri"/>
        </w:rPr>
      </w:pPr>
      <w:r w:rsidRPr="004577C2">
        <w:rPr>
          <w:rFonts w:ascii="Calibri" w:hAnsi="Calibri" w:cs="Calibri"/>
        </w:rPr>
        <w:t xml:space="preserve">Er kan geen aanspraak worden gemaakt op vergoeding van kosten die gemaakt zijn voor deelname aan de marktconsultatie. De aanbestedende dienst behoudt zich het recht voor om:  </w:t>
      </w:r>
    </w:p>
    <w:p w14:paraId="43CCF0D0" w14:textId="3C2EE31C" w:rsidR="004577C2" w:rsidRDefault="004577C2" w:rsidP="004577C2">
      <w:pPr>
        <w:pStyle w:val="Geenafstand"/>
        <w:numPr>
          <w:ilvl w:val="0"/>
          <w:numId w:val="24"/>
        </w:numPr>
        <w:rPr>
          <w:rFonts w:ascii="Calibri" w:hAnsi="Calibri" w:cs="Calibri"/>
        </w:rPr>
      </w:pPr>
      <w:r w:rsidRPr="004577C2">
        <w:rPr>
          <w:rFonts w:ascii="Calibri" w:hAnsi="Calibri" w:cs="Calibri"/>
        </w:rPr>
        <w:t xml:space="preserve">de planning zoals is opgenomen op TenderNed te wijzigen; </w:t>
      </w:r>
    </w:p>
    <w:p w14:paraId="5348676A" w14:textId="6DA887F7" w:rsidR="004577C2" w:rsidRDefault="004577C2" w:rsidP="004577C2">
      <w:pPr>
        <w:pStyle w:val="Geenafstand"/>
        <w:numPr>
          <w:ilvl w:val="0"/>
          <w:numId w:val="24"/>
        </w:numPr>
        <w:rPr>
          <w:rFonts w:ascii="Calibri" w:hAnsi="Calibri" w:cs="Calibri"/>
        </w:rPr>
      </w:pPr>
      <w:r w:rsidRPr="004577C2">
        <w:rPr>
          <w:rFonts w:ascii="Calibri" w:hAnsi="Calibri" w:cs="Calibri"/>
        </w:rPr>
        <w:t xml:space="preserve">de marktconsultatie tijdelijk of definitief te staken;  </w:t>
      </w:r>
    </w:p>
    <w:p w14:paraId="7C10AE4C" w14:textId="77777777" w:rsidR="004577C2" w:rsidRDefault="004577C2" w:rsidP="004577C2">
      <w:pPr>
        <w:pStyle w:val="Geenafstand"/>
        <w:numPr>
          <w:ilvl w:val="0"/>
          <w:numId w:val="24"/>
        </w:numPr>
        <w:rPr>
          <w:rFonts w:ascii="Calibri" w:hAnsi="Calibri" w:cs="Calibri"/>
        </w:rPr>
      </w:pPr>
      <w:r w:rsidRPr="004577C2">
        <w:rPr>
          <w:rFonts w:ascii="Calibri" w:hAnsi="Calibri" w:cs="Calibri"/>
        </w:rPr>
        <w:t xml:space="preserve">naar aanleiding van deze marktconsultatie te besluiten (voorlopig) geen aanbesteding te houden of de aanbesteding qua inhoud anders in te richten. </w:t>
      </w:r>
    </w:p>
    <w:p w14:paraId="0C8A28CB" w14:textId="704E1DEA" w:rsidR="004577C2" w:rsidRDefault="004577C2" w:rsidP="004577C2">
      <w:pPr>
        <w:pStyle w:val="Geenafstand"/>
        <w:rPr>
          <w:rFonts w:ascii="Calibri" w:hAnsi="Calibri" w:cs="Calibri"/>
        </w:rPr>
      </w:pPr>
    </w:p>
    <w:p w14:paraId="054B89FC" w14:textId="6C097E50" w:rsidR="004577C2" w:rsidRDefault="004577C2" w:rsidP="004577C2">
      <w:pPr>
        <w:pStyle w:val="Kop2"/>
        <w:rPr>
          <w:rFonts w:asciiTheme="minorHAnsi" w:hAnsiTheme="minorHAnsi" w:cstheme="minorHAnsi"/>
          <w:color w:val="auto"/>
        </w:rPr>
      </w:pPr>
      <w:bookmarkStart w:id="7" w:name="_Toc502305833"/>
      <w:r>
        <w:rPr>
          <w:rFonts w:asciiTheme="minorHAnsi" w:hAnsiTheme="minorHAnsi" w:cstheme="minorHAnsi"/>
          <w:color w:val="auto"/>
        </w:rPr>
        <w:t>2.3</w:t>
      </w:r>
      <w:r w:rsidRPr="002070F1">
        <w:rPr>
          <w:rFonts w:asciiTheme="minorHAnsi" w:hAnsiTheme="minorHAnsi" w:cstheme="minorHAnsi"/>
          <w:color w:val="auto"/>
        </w:rPr>
        <w:t xml:space="preserve"> </w:t>
      </w:r>
      <w:r>
        <w:rPr>
          <w:rFonts w:asciiTheme="minorHAnsi" w:hAnsiTheme="minorHAnsi" w:cstheme="minorHAnsi"/>
          <w:color w:val="auto"/>
        </w:rPr>
        <w:t>Aandachtspunten</w:t>
      </w:r>
      <w:bookmarkEnd w:id="7"/>
    </w:p>
    <w:p w14:paraId="07F58ED1" w14:textId="77777777" w:rsidR="004577C2" w:rsidRPr="004577C2" w:rsidRDefault="004577C2" w:rsidP="004577C2">
      <w:pPr>
        <w:pStyle w:val="Geenafstand"/>
        <w:rPr>
          <w:rFonts w:ascii="Calibri" w:hAnsi="Calibri" w:cs="Calibri"/>
        </w:rPr>
      </w:pPr>
      <w:r w:rsidRPr="004577C2">
        <w:rPr>
          <w:rFonts w:ascii="Calibri" w:hAnsi="Calibri" w:cs="Calibri"/>
        </w:rPr>
        <w:t xml:space="preserve">De informatie die u in het kader van deze marktconsultatie aan de gemeenten verstrekt, gebruiken we om het vervolg van de marktconsultatie en de aanbestedingsstrategie vorm te geven. De informatie wordt eigendom van de aanbestedende dienst. U dient er zich van bewust te zijn dat u mogelijke commerciële of anderszins sensitieve informatie zou kunnen verstrekken of informatie waarop intellectuele eigendomsrechten van u of van andere partijen van toepassing zijn en die u niet wilt delen. De aanbestedende dienst kan met inachtneming van het voorgaande hiervoor niet verantwoordelijk worden gesteld. De aanbestedende dienst bepaalt welke informatie verwerkt en meegenomen wordt in de aanbesteding.  </w:t>
      </w:r>
    </w:p>
    <w:p w14:paraId="7274A49D" w14:textId="77777777" w:rsidR="004577C2" w:rsidRPr="004577C2" w:rsidRDefault="004577C2" w:rsidP="004577C2">
      <w:pPr>
        <w:pStyle w:val="Geenafstand"/>
        <w:rPr>
          <w:rFonts w:ascii="Calibri" w:hAnsi="Calibri" w:cs="Calibri"/>
        </w:rPr>
      </w:pPr>
      <w:r w:rsidRPr="004577C2">
        <w:rPr>
          <w:rFonts w:ascii="Calibri" w:hAnsi="Calibri" w:cs="Calibri"/>
        </w:rPr>
        <w:t xml:space="preserve"> </w:t>
      </w:r>
    </w:p>
    <w:p w14:paraId="50F14801" w14:textId="7FDC202E" w:rsidR="00D37FA7" w:rsidRPr="004577C2" w:rsidRDefault="004577C2" w:rsidP="004577C2">
      <w:pPr>
        <w:pStyle w:val="Geenafstand"/>
        <w:rPr>
          <w:rFonts w:ascii="Calibri" w:hAnsi="Calibri" w:cs="Calibri"/>
        </w:rPr>
      </w:pPr>
      <w:r w:rsidRPr="004577C2">
        <w:rPr>
          <w:rFonts w:ascii="Calibri" w:hAnsi="Calibri" w:cs="Calibri"/>
        </w:rPr>
        <w:t>Het doel van deze consultatie is niet om een voorselectie van geïnteresseerden te maken in het kader van de te houden aanbestedingen. Wij benadrukken hierbij dat uw deelname aan deze consultatie op geen enkele wijze, positief of negatief, van invloed zal zijn op uw mogelijkheid tot deelname aan de aanbesteding(en).</w:t>
      </w:r>
      <w:r w:rsidR="00D37FA7" w:rsidRPr="004577C2">
        <w:rPr>
          <w:rFonts w:ascii="Calibri" w:hAnsi="Calibri" w:cs="Calibri"/>
        </w:rPr>
        <w:t xml:space="preserve"> </w:t>
      </w:r>
    </w:p>
    <w:p w14:paraId="76EBB05D" w14:textId="77777777" w:rsidR="004577C2" w:rsidRDefault="004577C2">
      <w:pPr>
        <w:rPr>
          <w:rFonts w:asciiTheme="minorHAnsi" w:eastAsiaTheme="majorEastAsia" w:hAnsiTheme="minorHAnsi" w:cstheme="minorHAnsi"/>
          <w:b/>
          <w:bCs/>
          <w:sz w:val="28"/>
          <w:szCs w:val="28"/>
        </w:rPr>
      </w:pPr>
      <w:r>
        <w:rPr>
          <w:rFonts w:asciiTheme="minorHAnsi" w:hAnsiTheme="minorHAnsi" w:cstheme="minorHAnsi"/>
        </w:rPr>
        <w:br w:type="page"/>
      </w:r>
    </w:p>
    <w:p w14:paraId="3F1EAC8F" w14:textId="649D0592" w:rsidR="00D37FA7" w:rsidRPr="002070F1" w:rsidRDefault="0033428F" w:rsidP="00E4709E">
      <w:pPr>
        <w:pStyle w:val="Kop1"/>
        <w:rPr>
          <w:rFonts w:asciiTheme="minorHAnsi" w:hAnsiTheme="minorHAnsi" w:cstheme="minorHAnsi"/>
          <w:color w:val="auto"/>
        </w:rPr>
      </w:pPr>
      <w:bookmarkStart w:id="8" w:name="_Toc502305834"/>
      <w:r>
        <w:rPr>
          <w:rFonts w:asciiTheme="minorHAnsi" w:hAnsiTheme="minorHAnsi" w:cstheme="minorHAnsi"/>
          <w:color w:val="auto"/>
        </w:rPr>
        <w:lastRenderedPageBreak/>
        <w:t>3</w:t>
      </w:r>
      <w:r w:rsidR="006807D3" w:rsidRPr="002070F1">
        <w:rPr>
          <w:rFonts w:asciiTheme="minorHAnsi" w:hAnsiTheme="minorHAnsi" w:cstheme="minorHAnsi"/>
          <w:color w:val="auto"/>
        </w:rPr>
        <w:t>.</w:t>
      </w:r>
      <w:r w:rsidR="00D37FA7" w:rsidRPr="002070F1">
        <w:rPr>
          <w:rFonts w:asciiTheme="minorHAnsi" w:hAnsiTheme="minorHAnsi" w:cstheme="minorHAnsi"/>
          <w:color w:val="auto"/>
        </w:rPr>
        <w:t xml:space="preserve"> Werkwijze </w:t>
      </w:r>
      <w:r w:rsidR="00582417" w:rsidRPr="002070F1">
        <w:rPr>
          <w:rFonts w:asciiTheme="minorHAnsi" w:hAnsiTheme="minorHAnsi" w:cstheme="minorHAnsi"/>
          <w:color w:val="auto"/>
        </w:rPr>
        <w:t>en planning</w:t>
      </w:r>
      <w:bookmarkEnd w:id="8"/>
    </w:p>
    <w:p w14:paraId="2AAFC788" w14:textId="223F2E51" w:rsidR="00D37FA7" w:rsidRPr="00072E48" w:rsidRDefault="00BE3502" w:rsidP="00D37FA7">
      <w:pPr>
        <w:pStyle w:val="Default"/>
        <w:rPr>
          <w:rFonts w:asciiTheme="minorHAnsi" w:hAnsiTheme="minorHAnsi" w:cstheme="minorHAnsi"/>
          <w:color w:val="auto"/>
          <w:sz w:val="20"/>
          <w:szCs w:val="20"/>
        </w:rPr>
      </w:pPr>
      <w:r w:rsidRPr="002070F1">
        <w:rPr>
          <w:rFonts w:asciiTheme="minorHAnsi" w:hAnsiTheme="minorHAnsi" w:cstheme="minorHAnsi"/>
          <w:color w:val="auto"/>
          <w:sz w:val="20"/>
          <w:szCs w:val="20"/>
        </w:rPr>
        <w:t xml:space="preserve">Geïnteresseerde partijen worden verzocht </w:t>
      </w:r>
      <w:r w:rsidR="00C63F14" w:rsidRPr="002070F1">
        <w:rPr>
          <w:rFonts w:asciiTheme="minorHAnsi" w:hAnsiTheme="minorHAnsi" w:cstheme="minorHAnsi"/>
          <w:color w:val="auto"/>
          <w:sz w:val="20"/>
          <w:szCs w:val="20"/>
        </w:rPr>
        <w:t xml:space="preserve">schriftelijk </w:t>
      </w:r>
      <w:r w:rsidRPr="002070F1">
        <w:rPr>
          <w:rFonts w:asciiTheme="minorHAnsi" w:hAnsiTheme="minorHAnsi" w:cstheme="minorHAnsi"/>
          <w:color w:val="auto"/>
          <w:sz w:val="20"/>
          <w:szCs w:val="20"/>
        </w:rPr>
        <w:t xml:space="preserve">te reageren. Reageren kan door middel van </w:t>
      </w:r>
      <w:r w:rsidR="00723CAC">
        <w:rPr>
          <w:rFonts w:asciiTheme="minorHAnsi" w:hAnsiTheme="minorHAnsi" w:cstheme="minorHAnsi"/>
          <w:color w:val="auto"/>
          <w:sz w:val="20"/>
          <w:szCs w:val="20"/>
        </w:rPr>
        <w:t>een</w:t>
      </w:r>
      <w:r w:rsidRPr="002070F1">
        <w:rPr>
          <w:rFonts w:asciiTheme="minorHAnsi" w:hAnsiTheme="minorHAnsi" w:cstheme="minorHAnsi"/>
          <w:color w:val="auto"/>
          <w:sz w:val="20"/>
          <w:szCs w:val="20"/>
        </w:rPr>
        <w:t xml:space="preserve"> </w:t>
      </w:r>
      <w:r w:rsidR="00723CAC">
        <w:rPr>
          <w:rFonts w:asciiTheme="minorHAnsi" w:hAnsiTheme="minorHAnsi" w:cstheme="minorHAnsi"/>
          <w:color w:val="auto"/>
          <w:sz w:val="20"/>
          <w:szCs w:val="20"/>
        </w:rPr>
        <w:t>d</w:t>
      </w:r>
      <w:r w:rsidRPr="00723CAC">
        <w:rPr>
          <w:rFonts w:asciiTheme="minorHAnsi" w:hAnsiTheme="minorHAnsi" w:cstheme="minorHAnsi"/>
          <w:color w:val="auto"/>
          <w:sz w:val="20"/>
          <w:szCs w:val="20"/>
        </w:rPr>
        <w:t>ocument</w:t>
      </w:r>
      <w:r w:rsidR="00723CAC">
        <w:rPr>
          <w:rFonts w:asciiTheme="minorHAnsi" w:hAnsiTheme="minorHAnsi" w:cstheme="minorHAnsi"/>
          <w:color w:val="auto"/>
          <w:sz w:val="20"/>
          <w:szCs w:val="20"/>
        </w:rPr>
        <w:t xml:space="preserve"> (vormvrij)</w:t>
      </w:r>
      <w:r w:rsidRPr="00723CAC">
        <w:rPr>
          <w:rFonts w:asciiTheme="minorHAnsi" w:hAnsiTheme="minorHAnsi" w:cstheme="minorHAnsi"/>
          <w:color w:val="auto"/>
          <w:sz w:val="20"/>
          <w:szCs w:val="20"/>
        </w:rPr>
        <w:t xml:space="preserve"> </w:t>
      </w:r>
      <w:r w:rsidR="00723CAC">
        <w:rPr>
          <w:rFonts w:asciiTheme="minorHAnsi" w:hAnsiTheme="minorHAnsi" w:cstheme="minorHAnsi"/>
          <w:color w:val="auto"/>
          <w:sz w:val="20"/>
          <w:szCs w:val="20"/>
        </w:rPr>
        <w:t xml:space="preserve">te </w:t>
      </w:r>
      <w:r w:rsidR="00072E48">
        <w:rPr>
          <w:rFonts w:asciiTheme="minorHAnsi" w:hAnsiTheme="minorHAnsi" w:cstheme="minorHAnsi"/>
          <w:color w:val="auto"/>
          <w:sz w:val="20"/>
          <w:szCs w:val="20"/>
        </w:rPr>
        <w:t xml:space="preserve">sturen naar </w:t>
      </w:r>
      <w:hyperlink r:id="rId13" w:history="1">
        <w:r w:rsidR="00072E48" w:rsidRPr="00191D25">
          <w:rPr>
            <w:rStyle w:val="Hyperlink"/>
            <w:rFonts w:asciiTheme="minorHAnsi" w:hAnsiTheme="minorHAnsi" w:cstheme="minorHAnsi"/>
            <w:sz w:val="20"/>
            <w:szCs w:val="20"/>
          </w:rPr>
          <w:t>r.brabers@breda.nl</w:t>
        </w:r>
      </w:hyperlink>
      <w:r w:rsidRPr="00723CAC">
        <w:rPr>
          <w:rFonts w:asciiTheme="minorHAnsi" w:hAnsiTheme="minorHAnsi" w:cstheme="minorHAnsi"/>
          <w:color w:val="auto"/>
          <w:sz w:val="20"/>
          <w:szCs w:val="20"/>
        </w:rPr>
        <w:t>. Wij vragen u dit in een W</w:t>
      </w:r>
      <w:r w:rsidR="00723CAC">
        <w:rPr>
          <w:rFonts w:asciiTheme="minorHAnsi" w:hAnsiTheme="minorHAnsi" w:cstheme="minorHAnsi"/>
          <w:color w:val="auto"/>
          <w:sz w:val="20"/>
          <w:szCs w:val="20"/>
        </w:rPr>
        <w:t xml:space="preserve">ord en PDF versie te uploaden. </w:t>
      </w:r>
      <w:r w:rsidR="00D37FA7" w:rsidRPr="00723CAC">
        <w:rPr>
          <w:rFonts w:asciiTheme="minorHAnsi" w:hAnsiTheme="minorHAnsi" w:cstheme="minorHAnsi"/>
          <w:color w:val="auto"/>
          <w:sz w:val="20"/>
          <w:szCs w:val="20"/>
        </w:rPr>
        <w:t>Graag ontvangen wij de schriftelijke</w:t>
      </w:r>
      <w:r w:rsidR="00D37FA7" w:rsidRPr="002070F1">
        <w:rPr>
          <w:rFonts w:asciiTheme="minorHAnsi" w:hAnsiTheme="minorHAnsi" w:cstheme="minorHAnsi"/>
          <w:color w:val="auto"/>
          <w:sz w:val="20"/>
          <w:szCs w:val="20"/>
        </w:rPr>
        <w:t xml:space="preserve"> antwoorden uiterlijk op </w:t>
      </w:r>
      <w:r w:rsidR="00072E48">
        <w:rPr>
          <w:rFonts w:asciiTheme="minorHAnsi" w:hAnsiTheme="minorHAnsi" w:cstheme="minorHAnsi"/>
          <w:b/>
          <w:bCs/>
          <w:color w:val="auto"/>
          <w:sz w:val="20"/>
          <w:szCs w:val="20"/>
        </w:rPr>
        <w:t xml:space="preserve">vrijdag 19 </w:t>
      </w:r>
      <w:r w:rsidR="00F62F13">
        <w:rPr>
          <w:rFonts w:asciiTheme="minorHAnsi" w:hAnsiTheme="minorHAnsi" w:cstheme="minorHAnsi"/>
          <w:b/>
          <w:bCs/>
          <w:color w:val="auto"/>
          <w:sz w:val="20"/>
          <w:szCs w:val="20"/>
        </w:rPr>
        <w:t>januari 2018.</w:t>
      </w:r>
    </w:p>
    <w:p w14:paraId="49549DD7" w14:textId="6837B9CD" w:rsidR="00072E48" w:rsidRPr="004577C2" w:rsidRDefault="00072E48" w:rsidP="00D37FA7">
      <w:pPr>
        <w:pStyle w:val="Default"/>
        <w:rPr>
          <w:rFonts w:asciiTheme="minorHAnsi" w:hAnsiTheme="minorHAnsi" w:cstheme="minorHAnsi"/>
          <w:bCs/>
          <w:color w:val="auto"/>
          <w:sz w:val="20"/>
          <w:szCs w:val="20"/>
        </w:rPr>
      </w:pPr>
    </w:p>
    <w:p w14:paraId="3CDFCE81" w14:textId="60210091" w:rsidR="00072E48" w:rsidRDefault="004577C2" w:rsidP="00D37FA7">
      <w:pPr>
        <w:pStyle w:val="Default"/>
        <w:rPr>
          <w:rFonts w:asciiTheme="minorHAnsi" w:hAnsiTheme="minorHAnsi" w:cstheme="minorHAnsi"/>
          <w:bCs/>
          <w:color w:val="auto"/>
          <w:sz w:val="20"/>
          <w:szCs w:val="20"/>
        </w:rPr>
      </w:pPr>
      <w:r w:rsidRPr="004577C2">
        <w:rPr>
          <w:rFonts w:asciiTheme="minorHAnsi" w:hAnsiTheme="minorHAnsi" w:cstheme="minorHAnsi"/>
          <w:bCs/>
          <w:color w:val="auto"/>
          <w:sz w:val="20"/>
          <w:szCs w:val="20"/>
        </w:rPr>
        <w:t>Wanneer de aanbestedende dienst een toelichting op uw schriftelijke reactie wenst, kunnen wij u uitnodigen om uw reactie mondeling toe te lichten.</w:t>
      </w:r>
    </w:p>
    <w:p w14:paraId="6D1F9AA8" w14:textId="77777777" w:rsidR="004577C2" w:rsidRDefault="004577C2" w:rsidP="00D37FA7">
      <w:pPr>
        <w:pStyle w:val="Default"/>
        <w:rPr>
          <w:rFonts w:asciiTheme="minorHAnsi" w:hAnsiTheme="minorHAnsi" w:cstheme="minorHAnsi"/>
          <w:bCs/>
          <w:color w:val="auto"/>
          <w:sz w:val="20"/>
          <w:szCs w:val="20"/>
        </w:rPr>
      </w:pPr>
    </w:p>
    <w:p w14:paraId="11AF15C3" w14:textId="77A597DC" w:rsidR="004577C2" w:rsidRPr="004577C2" w:rsidRDefault="004577C2" w:rsidP="00D37FA7">
      <w:pPr>
        <w:pStyle w:val="Default"/>
        <w:rPr>
          <w:rFonts w:asciiTheme="minorHAnsi" w:hAnsiTheme="minorHAnsi" w:cstheme="minorHAnsi"/>
          <w:b/>
          <w:bCs/>
          <w:color w:val="auto"/>
          <w:sz w:val="26"/>
          <w:szCs w:val="26"/>
        </w:rPr>
      </w:pPr>
      <w:r>
        <w:rPr>
          <w:rFonts w:asciiTheme="minorHAnsi" w:hAnsiTheme="minorHAnsi" w:cstheme="minorHAnsi"/>
          <w:b/>
          <w:color w:val="auto"/>
          <w:sz w:val="26"/>
          <w:szCs w:val="26"/>
        </w:rPr>
        <w:t>3</w:t>
      </w:r>
      <w:r w:rsidRPr="004577C2">
        <w:rPr>
          <w:rFonts w:asciiTheme="minorHAnsi" w:hAnsiTheme="minorHAnsi" w:cstheme="minorHAnsi"/>
          <w:b/>
          <w:color w:val="auto"/>
          <w:sz w:val="26"/>
          <w:szCs w:val="26"/>
        </w:rPr>
        <w:t>.</w:t>
      </w:r>
      <w:r>
        <w:rPr>
          <w:rFonts w:asciiTheme="minorHAnsi" w:hAnsiTheme="minorHAnsi" w:cstheme="minorHAnsi"/>
          <w:b/>
          <w:color w:val="auto"/>
          <w:sz w:val="26"/>
          <w:szCs w:val="26"/>
        </w:rPr>
        <w:t>1</w:t>
      </w:r>
      <w:r w:rsidRPr="004577C2">
        <w:rPr>
          <w:rFonts w:asciiTheme="minorHAnsi" w:hAnsiTheme="minorHAnsi" w:cstheme="minorHAnsi"/>
          <w:b/>
          <w:color w:val="auto"/>
          <w:sz w:val="26"/>
          <w:szCs w:val="26"/>
        </w:rPr>
        <w:t xml:space="preserve"> </w:t>
      </w:r>
      <w:r>
        <w:rPr>
          <w:rFonts w:asciiTheme="minorHAnsi" w:hAnsiTheme="minorHAnsi" w:cstheme="minorHAnsi"/>
          <w:b/>
          <w:color w:val="auto"/>
          <w:sz w:val="26"/>
          <w:szCs w:val="26"/>
        </w:rPr>
        <w:t>Planning</w:t>
      </w:r>
    </w:p>
    <w:p w14:paraId="21838A39" w14:textId="77777777" w:rsidR="004577C2" w:rsidRPr="004577C2" w:rsidRDefault="004577C2" w:rsidP="00D37FA7">
      <w:pPr>
        <w:pStyle w:val="Default"/>
        <w:rPr>
          <w:rFonts w:asciiTheme="minorHAnsi" w:hAnsiTheme="minorHAnsi" w:cstheme="minorHAnsi"/>
          <w:bCs/>
          <w:color w:val="auto"/>
          <w:sz w:val="20"/>
          <w:szCs w:val="20"/>
        </w:rPr>
      </w:pPr>
    </w:p>
    <w:tbl>
      <w:tblPr>
        <w:tblStyle w:val="Tabelraster"/>
        <w:tblW w:w="0" w:type="auto"/>
        <w:tblLook w:val="04A0" w:firstRow="1" w:lastRow="0" w:firstColumn="1" w:lastColumn="0" w:noHBand="0" w:noVBand="1"/>
      </w:tblPr>
      <w:tblGrid>
        <w:gridCol w:w="4606"/>
        <w:gridCol w:w="4606"/>
      </w:tblGrid>
      <w:tr w:rsidR="004577C2" w:rsidRPr="00F62F13" w14:paraId="66C029DB" w14:textId="77777777" w:rsidTr="004577C2">
        <w:tc>
          <w:tcPr>
            <w:tcW w:w="4606" w:type="dxa"/>
          </w:tcPr>
          <w:p w14:paraId="4ACAAE6A" w14:textId="76D5E65C" w:rsidR="004577C2" w:rsidRPr="00F62F13" w:rsidRDefault="004577C2" w:rsidP="00D37FA7">
            <w:pPr>
              <w:pStyle w:val="Default"/>
              <w:rPr>
                <w:rFonts w:asciiTheme="minorHAnsi" w:hAnsiTheme="minorHAnsi" w:cstheme="minorHAnsi"/>
                <w:bCs/>
                <w:color w:val="auto"/>
                <w:sz w:val="20"/>
                <w:szCs w:val="20"/>
              </w:rPr>
            </w:pPr>
            <w:r w:rsidRPr="00F62F13">
              <w:rPr>
                <w:rFonts w:asciiTheme="minorHAnsi" w:hAnsiTheme="minorHAnsi" w:cstheme="minorHAnsi"/>
                <w:bCs/>
                <w:color w:val="auto"/>
                <w:sz w:val="20"/>
                <w:szCs w:val="20"/>
              </w:rPr>
              <w:t>Publicatie marktconsultatie op Tenderned</w:t>
            </w:r>
          </w:p>
        </w:tc>
        <w:tc>
          <w:tcPr>
            <w:tcW w:w="4606" w:type="dxa"/>
          </w:tcPr>
          <w:p w14:paraId="5C91F711" w14:textId="49440B6F" w:rsidR="004577C2" w:rsidRPr="00F62F13" w:rsidRDefault="00F62F13" w:rsidP="00D37FA7">
            <w:pPr>
              <w:pStyle w:val="Default"/>
              <w:rPr>
                <w:rFonts w:asciiTheme="minorHAnsi" w:hAnsiTheme="minorHAnsi" w:cstheme="minorHAnsi"/>
                <w:bCs/>
                <w:color w:val="auto"/>
                <w:sz w:val="20"/>
                <w:szCs w:val="20"/>
              </w:rPr>
            </w:pPr>
            <w:r w:rsidRPr="00F62F13">
              <w:rPr>
                <w:rFonts w:asciiTheme="minorHAnsi" w:hAnsiTheme="minorHAnsi" w:cstheme="minorHAnsi"/>
                <w:bCs/>
                <w:color w:val="auto"/>
                <w:sz w:val="20"/>
                <w:szCs w:val="20"/>
              </w:rPr>
              <w:t>29 december 2017</w:t>
            </w:r>
          </w:p>
        </w:tc>
      </w:tr>
      <w:tr w:rsidR="004577C2" w:rsidRPr="00F62F13" w14:paraId="5D31F8AE" w14:textId="77777777" w:rsidTr="004577C2">
        <w:tc>
          <w:tcPr>
            <w:tcW w:w="4606" w:type="dxa"/>
          </w:tcPr>
          <w:p w14:paraId="751298DD" w14:textId="387946FC" w:rsidR="004577C2" w:rsidRPr="00F62F13" w:rsidRDefault="004577C2" w:rsidP="00D37FA7">
            <w:pPr>
              <w:pStyle w:val="Default"/>
              <w:rPr>
                <w:rFonts w:asciiTheme="minorHAnsi" w:hAnsiTheme="minorHAnsi" w:cstheme="minorHAnsi"/>
                <w:bCs/>
                <w:color w:val="auto"/>
                <w:sz w:val="20"/>
                <w:szCs w:val="20"/>
              </w:rPr>
            </w:pPr>
            <w:r w:rsidRPr="00F62F13">
              <w:rPr>
                <w:rFonts w:asciiTheme="minorHAnsi" w:hAnsiTheme="minorHAnsi" w:cstheme="minorHAnsi"/>
                <w:bCs/>
                <w:color w:val="auto"/>
                <w:sz w:val="20"/>
                <w:szCs w:val="20"/>
              </w:rPr>
              <w:t>Uiterste termijn voor het indienen beantwoording marktconsulatie</w:t>
            </w:r>
          </w:p>
        </w:tc>
        <w:tc>
          <w:tcPr>
            <w:tcW w:w="4606" w:type="dxa"/>
          </w:tcPr>
          <w:p w14:paraId="657F3C1C" w14:textId="265B7BFF" w:rsidR="004577C2" w:rsidRPr="00F62F13" w:rsidRDefault="00F62F13" w:rsidP="00D37FA7">
            <w:pPr>
              <w:pStyle w:val="Default"/>
              <w:rPr>
                <w:rFonts w:asciiTheme="minorHAnsi" w:hAnsiTheme="minorHAnsi" w:cstheme="minorHAnsi"/>
                <w:bCs/>
                <w:color w:val="auto"/>
                <w:sz w:val="20"/>
                <w:szCs w:val="20"/>
              </w:rPr>
            </w:pPr>
            <w:r w:rsidRPr="00F62F13">
              <w:rPr>
                <w:rFonts w:asciiTheme="minorHAnsi" w:hAnsiTheme="minorHAnsi" w:cstheme="minorHAnsi"/>
                <w:bCs/>
                <w:color w:val="auto"/>
                <w:sz w:val="20"/>
                <w:szCs w:val="20"/>
              </w:rPr>
              <w:t>19 januari 2018</w:t>
            </w:r>
          </w:p>
        </w:tc>
      </w:tr>
      <w:tr w:rsidR="004577C2" w:rsidRPr="00F62F13" w14:paraId="655A6410" w14:textId="77777777" w:rsidTr="004577C2">
        <w:tc>
          <w:tcPr>
            <w:tcW w:w="4606" w:type="dxa"/>
          </w:tcPr>
          <w:p w14:paraId="611E0460" w14:textId="0D0A4C58" w:rsidR="004577C2" w:rsidRPr="00F62F13" w:rsidRDefault="004577C2" w:rsidP="00D37FA7">
            <w:pPr>
              <w:pStyle w:val="Default"/>
              <w:rPr>
                <w:rFonts w:asciiTheme="minorHAnsi" w:hAnsiTheme="minorHAnsi" w:cstheme="minorHAnsi"/>
                <w:bCs/>
                <w:color w:val="auto"/>
                <w:sz w:val="20"/>
                <w:szCs w:val="20"/>
              </w:rPr>
            </w:pPr>
            <w:r w:rsidRPr="00F62F13">
              <w:rPr>
                <w:rFonts w:asciiTheme="minorHAnsi" w:hAnsiTheme="minorHAnsi" w:cstheme="minorHAnsi"/>
                <w:bCs/>
                <w:color w:val="auto"/>
                <w:sz w:val="20"/>
                <w:szCs w:val="20"/>
              </w:rPr>
              <w:t>Voorgenomen publicatie aanbesteding</w:t>
            </w:r>
          </w:p>
        </w:tc>
        <w:tc>
          <w:tcPr>
            <w:tcW w:w="4606" w:type="dxa"/>
          </w:tcPr>
          <w:p w14:paraId="579AB68F" w14:textId="17330FF3" w:rsidR="004577C2" w:rsidRPr="00F62F13" w:rsidRDefault="004577C2" w:rsidP="00D37FA7">
            <w:pPr>
              <w:pStyle w:val="Default"/>
              <w:rPr>
                <w:rFonts w:asciiTheme="minorHAnsi" w:hAnsiTheme="minorHAnsi" w:cstheme="minorHAnsi"/>
                <w:bCs/>
                <w:color w:val="auto"/>
                <w:sz w:val="20"/>
                <w:szCs w:val="20"/>
              </w:rPr>
            </w:pPr>
            <w:r w:rsidRPr="00F62F13">
              <w:rPr>
                <w:rFonts w:asciiTheme="minorHAnsi" w:hAnsiTheme="minorHAnsi" w:cstheme="minorHAnsi"/>
                <w:bCs/>
                <w:color w:val="auto"/>
                <w:sz w:val="20"/>
                <w:szCs w:val="20"/>
              </w:rPr>
              <w:t>2e kwartaal 2018</w:t>
            </w:r>
          </w:p>
        </w:tc>
      </w:tr>
    </w:tbl>
    <w:p w14:paraId="2F0B0F8D" w14:textId="7C3CC33D" w:rsidR="004577C2" w:rsidRDefault="00BF28E2" w:rsidP="00D37FA7">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br w:type="page"/>
      </w:r>
    </w:p>
    <w:p w14:paraId="5367167E" w14:textId="77777777" w:rsidR="002070F1" w:rsidRPr="00DE64C1" w:rsidRDefault="00BF28E2" w:rsidP="00DE64C1">
      <w:pPr>
        <w:pStyle w:val="Kop1"/>
        <w:rPr>
          <w:rFonts w:asciiTheme="minorHAnsi" w:hAnsiTheme="minorHAnsi"/>
          <w:color w:val="auto"/>
        </w:rPr>
      </w:pPr>
      <w:bookmarkStart w:id="9" w:name="_Toc502305835"/>
      <w:r>
        <w:rPr>
          <w:rFonts w:asciiTheme="minorHAnsi" w:hAnsiTheme="minorHAnsi"/>
          <w:color w:val="auto"/>
        </w:rPr>
        <w:lastRenderedPageBreak/>
        <w:t>B</w:t>
      </w:r>
      <w:r w:rsidR="002070F1" w:rsidRPr="00DE64C1">
        <w:rPr>
          <w:rFonts w:asciiTheme="minorHAnsi" w:hAnsiTheme="minorHAnsi"/>
          <w:color w:val="auto"/>
        </w:rPr>
        <w:t>ijlage</w:t>
      </w:r>
      <w:r w:rsidR="00723CAC" w:rsidRPr="00DE64C1">
        <w:rPr>
          <w:rFonts w:asciiTheme="minorHAnsi" w:hAnsiTheme="minorHAnsi"/>
          <w:color w:val="auto"/>
        </w:rPr>
        <w:t xml:space="preserve"> 1</w:t>
      </w:r>
      <w:r w:rsidR="002070F1" w:rsidRPr="00DE64C1">
        <w:rPr>
          <w:rFonts w:asciiTheme="minorHAnsi" w:hAnsiTheme="minorHAnsi"/>
          <w:color w:val="auto"/>
        </w:rPr>
        <w:t>: vragenlijst</w:t>
      </w:r>
      <w:bookmarkEnd w:id="9"/>
      <w:r w:rsidR="002070F1" w:rsidRPr="00DE64C1">
        <w:rPr>
          <w:rFonts w:asciiTheme="minorHAnsi" w:hAnsiTheme="minorHAnsi"/>
          <w:color w:val="auto"/>
        </w:rPr>
        <w:t xml:space="preserve">  </w:t>
      </w:r>
    </w:p>
    <w:p w14:paraId="3E6AA15A" w14:textId="77777777" w:rsidR="002070F1" w:rsidRDefault="002070F1" w:rsidP="002070F1">
      <w:pPr>
        <w:autoSpaceDE w:val="0"/>
        <w:autoSpaceDN w:val="0"/>
        <w:adjustRightInd w:val="0"/>
        <w:rPr>
          <w:rFonts w:asciiTheme="minorHAnsi" w:hAnsiTheme="minorHAnsi" w:cstheme="minorHAnsi"/>
        </w:rPr>
      </w:pPr>
    </w:p>
    <w:p w14:paraId="56468866" w14:textId="77777777" w:rsidR="00A02031" w:rsidRPr="00A02031" w:rsidRDefault="00A02031" w:rsidP="00A02031">
      <w:pPr>
        <w:spacing w:after="200" w:line="276" w:lineRule="auto"/>
        <w:contextualSpacing/>
        <w:rPr>
          <w:rFonts w:asciiTheme="minorHAnsi" w:eastAsiaTheme="minorHAnsi" w:hAnsiTheme="minorHAnsi" w:cstheme="minorBidi"/>
          <w:u w:val="single"/>
          <w:lang w:eastAsia="en-US"/>
        </w:rPr>
      </w:pPr>
      <w:r w:rsidRPr="00A02031">
        <w:rPr>
          <w:rFonts w:asciiTheme="minorHAnsi" w:eastAsiaTheme="minorHAnsi" w:hAnsiTheme="minorHAnsi" w:cstheme="minorBidi"/>
          <w:u w:val="single"/>
          <w:lang w:eastAsia="en-US"/>
        </w:rPr>
        <w:t>Algemene gegevens:</w:t>
      </w:r>
    </w:p>
    <w:p w14:paraId="2CE27764" w14:textId="77777777" w:rsidR="0066462E" w:rsidRP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Wat is de naam van uw organisatie</w:t>
      </w:r>
      <w:r>
        <w:rPr>
          <w:rFonts w:asciiTheme="minorHAnsi" w:eastAsiaTheme="minorHAnsi" w:hAnsiTheme="minorHAnsi" w:cstheme="minorBidi"/>
          <w:lang w:eastAsia="en-US"/>
        </w:rPr>
        <w:t>?</w:t>
      </w:r>
    </w:p>
    <w:p w14:paraId="2ED1375E" w14:textId="77777777" w:rsidR="0066462E" w:rsidRP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 xml:space="preserve">Wat is </w:t>
      </w:r>
      <w:r w:rsidR="0096022A">
        <w:rPr>
          <w:rFonts w:asciiTheme="minorHAnsi" w:eastAsiaTheme="minorHAnsi" w:hAnsiTheme="minorHAnsi" w:cstheme="minorBidi"/>
          <w:lang w:eastAsia="en-US"/>
        </w:rPr>
        <w:t xml:space="preserve">de naam van uw </w:t>
      </w:r>
      <w:r w:rsidR="002C46CB">
        <w:rPr>
          <w:rFonts w:asciiTheme="minorHAnsi" w:eastAsiaTheme="minorHAnsi" w:hAnsiTheme="minorHAnsi" w:cstheme="minorBidi"/>
          <w:lang w:eastAsia="en-US"/>
        </w:rPr>
        <w:t>CJG-applicatie?</w:t>
      </w:r>
    </w:p>
    <w:p w14:paraId="2CA2D11E" w14:textId="77777777" w:rsid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 xml:space="preserve">Wat </w:t>
      </w:r>
      <w:r w:rsidR="00470C29">
        <w:rPr>
          <w:rFonts w:asciiTheme="minorHAnsi" w:eastAsiaTheme="minorHAnsi" w:hAnsiTheme="minorHAnsi" w:cstheme="minorBidi"/>
          <w:lang w:eastAsia="en-US"/>
        </w:rPr>
        <w:t>zijn uw contactgegevens (naam, mailadres, telefoonnummer)</w:t>
      </w:r>
      <w:r w:rsidR="008C0E74">
        <w:rPr>
          <w:rFonts w:asciiTheme="minorHAnsi" w:eastAsiaTheme="minorHAnsi" w:hAnsiTheme="minorHAnsi" w:cstheme="minorBidi"/>
          <w:lang w:eastAsia="en-US"/>
        </w:rPr>
        <w:t>?</w:t>
      </w:r>
    </w:p>
    <w:p w14:paraId="727C7EC2" w14:textId="77777777" w:rsidR="00A02031" w:rsidRDefault="00A02031" w:rsidP="00A02031">
      <w:pPr>
        <w:spacing w:after="200" w:line="276" w:lineRule="auto"/>
        <w:contextualSpacing/>
        <w:rPr>
          <w:rFonts w:asciiTheme="minorHAnsi" w:eastAsiaTheme="minorHAnsi" w:hAnsiTheme="minorHAnsi" w:cstheme="minorBidi"/>
          <w:lang w:eastAsia="en-US"/>
        </w:rPr>
      </w:pPr>
    </w:p>
    <w:p w14:paraId="26A45130" w14:textId="77777777" w:rsidR="00A02031" w:rsidRPr="00A02031" w:rsidRDefault="00A02031" w:rsidP="00A02031">
      <w:pPr>
        <w:spacing w:after="200" w:line="276" w:lineRule="auto"/>
        <w:contextualSpacing/>
        <w:rPr>
          <w:rFonts w:asciiTheme="minorHAnsi" w:eastAsiaTheme="minorHAnsi" w:hAnsiTheme="minorHAnsi" w:cstheme="minorBidi"/>
          <w:u w:val="single"/>
          <w:lang w:eastAsia="en-US"/>
        </w:rPr>
      </w:pPr>
      <w:r w:rsidRPr="00A02031">
        <w:rPr>
          <w:rFonts w:asciiTheme="minorHAnsi" w:eastAsiaTheme="minorHAnsi" w:hAnsiTheme="minorHAnsi" w:cstheme="minorBidi"/>
          <w:u w:val="single"/>
          <w:lang w:eastAsia="en-US"/>
        </w:rPr>
        <w:t>Referentie</w:t>
      </w:r>
    </w:p>
    <w:p w14:paraId="1315C75B" w14:textId="0CCCC871" w:rsidR="0066462E" w:rsidRDefault="0066462E" w:rsidP="00287CA3">
      <w:pPr>
        <w:numPr>
          <w:ilvl w:val="0"/>
          <w:numId w:val="19"/>
        </w:numPr>
        <w:spacing w:after="200" w:line="276" w:lineRule="auto"/>
        <w:contextualSpacing/>
        <w:rPr>
          <w:rFonts w:asciiTheme="minorHAnsi" w:eastAsiaTheme="minorHAnsi" w:hAnsiTheme="minorHAnsi" w:cstheme="minorBidi"/>
          <w:lang w:eastAsia="en-US"/>
        </w:rPr>
      </w:pPr>
      <w:r w:rsidRPr="0066462E">
        <w:rPr>
          <w:rFonts w:asciiTheme="minorHAnsi" w:eastAsiaTheme="minorHAnsi" w:hAnsiTheme="minorHAnsi" w:cstheme="minorBidi"/>
          <w:lang w:eastAsia="en-US"/>
        </w:rPr>
        <w:t xml:space="preserve">Hoeveel en welke klanten maken </w:t>
      </w:r>
      <w:r w:rsidR="007E5FD1">
        <w:rPr>
          <w:rFonts w:asciiTheme="minorHAnsi" w:eastAsiaTheme="minorHAnsi" w:hAnsiTheme="minorHAnsi" w:cstheme="minorBidi"/>
          <w:lang w:eastAsia="en-US"/>
        </w:rPr>
        <w:t xml:space="preserve">reeds </w:t>
      </w:r>
      <w:r w:rsidRPr="0066462E">
        <w:rPr>
          <w:rFonts w:asciiTheme="minorHAnsi" w:eastAsiaTheme="minorHAnsi" w:hAnsiTheme="minorHAnsi" w:cstheme="minorBidi"/>
          <w:lang w:eastAsia="en-US"/>
        </w:rPr>
        <w:t xml:space="preserve">gebruik van </w:t>
      </w:r>
      <w:r w:rsidR="00A02031">
        <w:rPr>
          <w:rFonts w:asciiTheme="minorHAnsi" w:eastAsiaTheme="minorHAnsi" w:hAnsiTheme="minorHAnsi" w:cstheme="minorBidi"/>
          <w:lang w:eastAsia="en-US"/>
        </w:rPr>
        <w:t>uw CJG-applicatie?</w:t>
      </w:r>
    </w:p>
    <w:p w14:paraId="273247AE" w14:textId="7642AD2C" w:rsidR="00246CAB" w:rsidRPr="0066462E" w:rsidRDefault="00246CAB" w:rsidP="00287CA3">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Welke positieve effecten heeft uw oplossing op het bedrijfsproces?</w:t>
      </w:r>
    </w:p>
    <w:p w14:paraId="6FE58F0D" w14:textId="77777777" w:rsidR="001F708B" w:rsidRDefault="001F708B" w:rsidP="00287CA3">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Heeft u samenwerkingspartners en zo ja, welke?</w:t>
      </w:r>
    </w:p>
    <w:p w14:paraId="421D797B" w14:textId="77777777" w:rsidR="00A02031" w:rsidRDefault="00A02031" w:rsidP="00A02031">
      <w:pPr>
        <w:spacing w:after="200" w:line="276" w:lineRule="auto"/>
        <w:contextualSpacing/>
        <w:rPr>
          <w:rFonts w:asciiTheme="minorHAnsi" w:eastAsiaTheme="minorHAnsi" w:hAnsiTheme="minorHAnsi" w:cstheme="minorBidi"/>
          <w:lang w:eastAsia="en-US"/>
        </w:rPr>
      </w:pPr>
    </w:p>
    <w:p w14:paraId="12A53CAE" w14:textId="77777777" w:rsidR="00A02031" w:rsidRPr="00A02031" w:rsidRDefault="00A02031" w:rsidP="00A02031">
      <w:pPr>
        <w:spacing w:after="200" w:line="276" w:lineRule="auto"/>
        <w:contextualSpacing/>
        <w:rPr>
          <w:rFonts w:asciiTheme="minorHAnsi" w:eastAsiaTheme="minorHAnsi" w:hAnsiTheme="minorHAnsi" w:cstheme="minorBidi"/>
          <w:u w:val="single"/>
          <w:lang w:eastAsia="en-US"/>
        </w:rPr>
      </w:pPr>
      <w:r w:rsidRPr="00A02031">
        <w:rPr>
          <w:rFonts w:asciiTheme="minorHAnsi" w:eastAsiaTheme="minorHAnsi" w:hAnsiTheme="minorHAnsi" w:cstheme="minorBidi"/>
          <w:u w:val="single"/>
          <w:lang w:eastAsia="en-US"/>
        </w:rPr>
        <w:t>Mogelijkheden</w:t>
      </w:r>
    </w:p>
    <w:p w14:paraId="4E83AD3C" w14:textId="34D3376C" w:rsidR="0066462E" w:rsidRPr="00E006F8" w:rsidRDefault="0066462E" w:rsidP="00712F6E">
      <w:pPr>
        <w:numPr>
          <w:ilvl w:val="0"/>
          <w:numId w:val="19"/>
        </w:numPr>
        <w:spacing w:after="200" w:line="276" w:lineRule="auto"/>
        <w:contextualSpacing/>
        <w:rPr>
          <w:rFonts w:asciiTheme="minorHAnsi" w:eastAsiaTheme="minorHAnsi" w:hAnsiTheme="minorHAnsi" w:cstheme="minorBidi"/>
          <w:lang w:eastAsia="en-US"/>
        </w:rPr>
      </w:pPr>
      <w:r w:rsidRPr="00E006F8">
        <w:rPr>
          <w:rFonts w:asciiTheme="minorHAnsi" w:eastAsiaTheme="minorHAnsi" w:hAnsiTheme="minorHAnsi" w:cstheme="minorBidi"/>
          <w:lang w:eastAsia="en-US"/>
        </w:rPr>
        <w:t xml:space="preserve">Welke documentatie heeft u beschikbaar inzake uw </w:t>
      </w:r>
      <w:r w:rsidR="002C46CB" w:rsidRPr="00E006F8">
        <w:rPr>
          <w:rFonts w:asciiTheme="minorHAnsi" w:eastAsiaTheme="minorHAnsi" w:hAnsiTheme="minorHAnsi" w:cstheme="minorBidi"/>
          <w:lang w:eastAsia="en-US"/>
        </w:rPr>
        <w:t>CJG-applicatie</w:t>
      </w:r>
      <w:r w:rsidR="002C46CB">
        <w:rPr>
          <w:rFonts w:asciiTheme="minorHAnsi" w:eastAsiaTheme="minorHAnsi" w:hAnsiTheme="minorHAnsi" w:cstheme="minorBidi"/>
          <w:lang w:eastAsia="en-US"/>
        </w:rPr>
        <w:t>?</w:t>
      </w:r>
      <w:r w:rsidR="00E006F8">
        <w:rPr>
          <w:rFonts w:asciiTheme="minorHAnsi" w:eastAsiaTheme="minorHAnsi" w:hAnsiTheme="minorHAnsi" w:cstheme="minorBidi"/>
          <w:lang w:eastAsia="en-US"/>
        </w:rPr>
        <w:t xml:space="preserve"> </w:t>
      </w:r>
      <w:r w:rsidR="001F708B" w:rsidRPr="00E006F8">
        <w:rPr>
          <w:rFonts w:asciiTheme="minorHAnsi" w:eastAsiaTheme="minorHAnsi" w:hAnsiTheme="minorHAnsi" w:cstheme="minorBidi"/>
          <w:lang w:eastAsia="en-US"/>
        </w:rPr>
        <w:t xml:space="preserve">Welke mogelijkheden </w:t>
      </w:r>
      <w:r w:rsidR="00F67391" w:rsidRPr="00E006F8">
        <w:rPr>
          <w:rFonts w:asciiTheme="minorHAnsi" w:eastAsiaTheme="minorHAnsi" w:hAnsiTheme="minorHAnsi" w:cstheme="minorBidi"/>
          <w:lang w:eastAsia="en-US"/>
        </w:rPr>
        <w:t xml:space="preserve">en onmogelijkheden </w:t>
      </w:r>
      <w:r w:rsidR="001F708B" w:rsidRPr="00E006F8">
        <w:rPr>
          <w:rFonts w:asciiTheme="minorHAnsi" w:eastAsiaTheme="minorHAnsi" w:hAnsiTheme="minorHAnsi" w:cstheme="minorBidi"/>
          <w:lang w:eastAsia="en-US"/>
        </w:rPr>
        <w:t>biedt uw</w:t>
      </w:r>
      <w:r w:rsidRPr="00E006F8">
        <w:rPr>
          <w:rFonts w:asciiTheme="minorHAnsi" w:eastAsiaTheme="minorHAnsi" w:hAnsiTheme="minorHAnsi" w:cstheme="minorBidi"/>
          <w:lang w:eastAsia="en-US"/>
        </w:rPr>
        <w:t xml:space="preserve"> </w:t>
      </w:r>
      <w:r w:rsidR="002C46CB" w:rsidRPr="00E006F8">
        <w:rPr>
          <w:rFonts w:asciiTheme="minorHAnsi" w:eastAsiaTheme="minorHAnsi" w:hAnsiTheme="minorHAnsi" w:cstheme="minorBidi"/>
          <w:lang w:eastAsia="en-US"/>
        </w:rPr>
        <w:t>CJG-applicatie?</w:t>
      </w:r>
    </w:p>
    <w:p w14:paraId="5DC1C553" w14:textId="22F50D84" w:rsidR="00E006F8" w:rsidRDefault="00E006F8" w:rsidP="00E006F8">
      <w:pPr>
        <w:numPr>
          <w:ilvl w:val="0"/>
          <w:numId w:val="19"/>
        </w:numPr>
        <w:spacing w:after="200" w:line="276" w:lineRule="auto"/>
        <w:contextualSpacing/>
        <w:rPr>
          <w:rFonts w:asciiTheme="minorHAnsi" w:eastAsiaTheme="minorHAnsi" w:hAnsiTheme="minorHAnsi" w:cstheme="minorBidi"/>
          <w:lang w:eastAsia="en-US"/>
        </w:rPr>
      </w:pPr>
      <w:r w:rsidRPr="00E006F8">
        <w:rPr>
          <w:rFonts w:asciiTheme="minorHAnsi" w:eastAsiaTheme="minorHAnsi" w:hAnsiTheme="minorHAnsi" w:cstheme="minorBidi"/>
          <w:lang w:eastAsia="en-US"/>
        </w:rPr>
        <w:t>Wat denkt u dat het CJG proces inhoudt en op welke wijze kunt u d.m.v. uw systeem dit proces ondersteunen?</w:t>
      </w:r>
    </w:p>
    <w:p w14:paraId="2E144AD5" w14:textId="566FD0F4" w:rsidR="00E006F8" w:rsidRDefault="00E006F8" w:rsidP="00E006F8">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Kan de CJG-applicatie via een regieapplicatie ontsloten worden? Hoe kunnen we werken in de CJG-applicatie via de regieapplicatie?</w:t>
      </w:r>
    </w:p>
    <w:p w14:paraId="1AB00353" w14:textId="3F0BDB53" w:rsidR="00E006F8" w:rsidRDefault="00E006F8" w:rsidP="00E006F8">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Welke standaardkoppelingen biedt u (bijv. VIR / CORV)?</w:t>
      </w:r>
    </w:p>
    <w:p w14:paraId="40514747" w14:textId="3E4F7AEE" w:rsidR="00E006F8" w:rsidRPr="0066462E" w:rsidRDefault="002B7A72" w:rsidP="00E006F8">
      <w:pPr>
        <w:numPr>
          <w:ilvl w:val="0"/>
          <w:numId w:val="19"/>
        </w:numPr>
        <w:spacing w:after="200" w:line="276"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Welke functionaliteiten biedt u</w:t>
      </w:r>
      <w:r w:rsidR="00CC0C30">
        <w:rPr>
          <w:rFonts w:asciiTheme="minorHAnsi" w:eastAsiaTheme="minorHAnsi" w:hAnsiTheme="minorHAnsi" w:cstheme="minorBidi"/>
          <w:lang w:eastAsia="en-US"/>
        </w:rPr>
        <w:t xml:space="preserve">w applicatie </w:t>
      </w:r>
      <w:r>
        <w:rPr>
          <w:rFonts w:asciiTheme="minorHAnsi" w:eastAsiaTheme="minorHAnsi" w:hAnsiTheme="minorHAnsi" w:cstheme="minorBidi"/>
          <w:lang w:eastAsia="en-US"/>
        </w:rPr>
        <w:t xml:space="preserve">op dit moment? </w:t>
      </w:r>
      <w:r w:rsidR="00CC0C30">
        <w:rPr>
          <w:rFonts w:asciiTheme="minorHAnsi" w:eastAsiaTheme="minorHAnsi" w:hAnsiTheme="minorHAnsi" w:cstheme="minorBidi"/>
          <w:lang w:eastAsia="en-US"/>
        </w:rPr>
        <w:t>Welke functionaliteiten gaat u op korte termijn ontwikkelen?</w:t>
      </w:r>
      <w:r>
        <w:rPr>
          <w:rFonts w:asciiTheme="minorHAnsi" w:eastAsiaTheme="minorHAnsi" w:hAnsiTheme="minorHAnsi" w:cstheme="minorBidi"/>
          <w:lang w:eastAsia="en-US"/>
        </w:rPr>
        <w:t xml:space="preserve">  </w:t>
      </w:r>
    </w:p>
    <w:p w14:paraId="0A95049D" w14:textId="77777777" w:rsidR="00A02031" w:rsidRDefault="00A02031" w:rsidP="6BC4D724">
      <w:pPr>
        <w:autoSpaceDE w:val="0"/>
        <w:autoSpaceDN w:val="0"/>
        <w:adjustRightInd w:val="0"/>
        <w:spacing w:after="200" w:line="276" w:lineRule="auto"/>
        <w:contextualSpacing/>
        <w:rPr>
          <w:rFonts w:asciiTheme="minorHAnsi" w:hAnsiTheme="minorHAnsi" w:cstheme="minorBidi"/>
        </w:rPr>
      </w:pPr>
    </w:p>
    <w:p w14:paraId="20FC4519" w14:textId="77777777" w:rsidR="00A02031" w:rsidRPr="00A02031" w:rsidRDefault="00A02031" w:rsidP="00A02031">
      <w:pPr>
        <w:autoSpaceDE w:val="0"/>
        <w:autoSpaceDN w:val="0"/>
        <w:adjustRightInd w:val="0"/>
        <w:spacing w:after="200" w:line="276" w:lineRule="auto"/>
        <w:contextualSpacing/>
        <w:rPr>
          <w:rFonts w:asciiTheme="minorHAnsi" w:hAnsiTheme="minorHAnsi" w:cstheme="minorHAnsi"/>
          <w:u w:val="single"/>
        </w:rPr>
      </w:pPr>
      <w:r w:rsidRPr="00A02031">
        <w:rPr>
          <w:rFonts w:asciiTheme="minorHAnsi" w:hAnsiTheme="minorHAnsi" w:cstheme="minorHAnsi"/>
          <w:u w:val="single"/>
        </w:rPr>
        <w:t>Prijs</w:t>
      </w:r>
    </w:p>
    <w:p w14:paraId="7680B48E" w14:textId="77777777" w:rsidR="00A02031" w:rsidRPr="00A02031" w:rsidRDefault="0066462E" w:rsidP="00A02031">
      <w:pPr>
        <w:numPr>
          <w:ilvl w:val="0"/>
          <w:numId w:val="19"/>
        </w:numPr>
        <w:autoSpaceDE w:val="0"/>
        <w:autoSpaceDN w:val="0"/>
        <w:adjustRightInd w:val="0"/>
        <w:spacing w:after="200" w:line="276" w:lineRule="auto"/>
        <w:contextualSpacing/>
        <w:rPr>
          <w:rFonts w:asciiTheme="minorHAnsi" w:hAnsiTheme="minorHAnsi" w:cstheme="minorHAnsi"/>
        </w:rPr>
      </w:pPr>
      <w:r w:rsidRPr="0004622B">
        <w:rPr>
          <w:rFonts w:asciiTheme="minorHAnsi" w:eastAsiaTheme="minorHAnsi" w:hAnsiTheme="minorHAnsi" w:cstheme="minorBidi"/>
          <w:lang w:eastAsia="en-US"/>
        </w:rPr>
        <w:t xml:space="preserve">Welke informatie heeft u beschikbaar over de prijsstelling van uw </w:t>
      </w:r>
      <w:r w:rsidR="00A02031">
        <w:rPr>
          <w:rFonts w:asciiTheme="minorHAnsi" w:eastAsiaTheme="minorHAnsi" w:hAnsiTheme="minorHAnsi" w:cstheme="minorBidi"/>
          <w:lang w:eastAsia="en-US"/>
        </w:rPr>
        <w:t xml:space="preserve">CJG-applicatie </w:t>
      </w:r>
      <w:r w:rsidRPr="0004622B">
        <w:rPr>
          <w:rFonts w:asciiTheme="minorHAnsi" w:eastAsiaTheme="minorHAnsi" w:hAnsiTheme="minorHAnsi" w:cstheme="minorBidi"/>
          <w:lang w:eastAsia="en-US"/>
        </w:rPr>
        <w:t>en aanvullende diensten?</w:t>
      </w:r>
      <w:r w:rsidR="001F708B" w:rsidRPr="0004622B">
        <w:rPr>
          <w:rFonts w:asciiTheme="minorHAnsi" w:eastAsiaTheme="minorHAnsi" w:hAnsiTheme="minorHAnsi" w:cstheme="minorBidi"/>
          <w:lang w:eastAsia="en-US"/>
        </w:rPr>
        <w:t xml:space="preserve"> Deze prijsstelling graag uitsplitsen in structurele kosten (implementatiekosten en </w:t>
      </w:r>
      <w:r w:rsidR="00B16646" w:rsidRPr="0004622B">
        <w:rPr>
          <w:rFonts w:asciiTheme="minorHAnsi" w:eastAsiaTheme="minorHAnsi" w:hAnsiTheme="minorHAnsi" w:cstheme="minorBidi"/>
          <w:lang w:eastAsia="en-US"/>
        </w:rPr>
        <w:t xml:space="preserve">vaste </w:t>
      </w:r>
      <w:r w:rsidR="001F708B" w:rsidRPr="0004622B">
        <w:rPr>
          <w:rFonts w:asciiTheme="minorHAnsi" w:eastAsiaTheme="minorHAnsi" w:hAnsiTheme="minorHAnsi" w:cstheme="minorBidi"/>
          <w:lang w:eastAsia="en-US"/>
        </w:rPr>
        <w:t>jaarlijks</w:t>
      </w:r>
      <w:r w:rsidR="00B16646" w:rsidRPr="0004622B">
        <w:rPr>
          <w:rFonts w:asciiTheme="minorHAnsi" w:eastAsiaTheme="minorHAnsi" w:hAnsiTheme="minorHAnsi" w:cstheme="minorBidi"/>
          <w:lang w:eastAsia="en-US"/>
        </w:rPr>
        <w:t>e</w:t>
      </w:r>
      <w:r w:rsidR="001F708B" w:rsidRPr="0004622B">
        <w:rPr>
          <w:rFonts w:asciiTheme="minorHAnsi" w:eastAsiaTheme="minorHAnsi" w:hAnsiTheme="minorHAnsi" w:cstheme="minorBidi"/>
          <w:lang w:eastAsia="en-US"/>
        </w:rPr>
        <w:t xml:space="preserve"> terugkerende kosten) en variabele kosten (bv. </w:t>
      </w:r>
      <w:r w:rsidR="00F67391">
        <w:rPr>
          <w:rFonts w:asciiTheme="minorHAnsi" w:eastAsiaTheme="minorHAnsi" w:hAnsiTheme="minorHAnsi" w:cstheme="minorBidi"/>
          <w:lang w:eastAsia="en-US"/>
        </w:rPr>
        <w:t>onderhoudskosten</w:t>
      </w:r>
      <w:r w:rsidR="001F708B" w:rsidRPr="0004622B">
        <w:rPr>
          <w:rFonts w:asciiTheme="minorHAnsi" w:eastAsiaTheme="minorHAnsi" w:hAnsiTheme="minorHAnsi" w:cstheme="minorBidi"/>
          <w:lang w:eastAsia="en-US"/>
        </w:rPr>
        <w:t xml:space="preserve">). </w:t>
      </w:r>
    </w:p>
    <w:p w14:paraId="19D8BB1B" w14:textId="77777777" w:rsidR="0004622B" w:rsidRPr="0004622B" w:rsidRDefault="0004622B" w:rsidP="00287CA3">
      <w:pPr>
        <w:numPr>
          <w:ilvl w:val="0"/>
          <w:numId w:val="19"/>
        </w:numPr>
        <w:autoSpaceDE w:val="0"/>
        <w:autoSpaceDN w:val="0"/>
        <w:adjustRightInd w:val="0"/>
        <w:spacing w:after="200" w:line="276" w:lineRule="auto"/>
        <w:contextualSpacing/>
        <w:rPr>
          <w:rFonts w:asciiTheme="minorHAnsi" w:eastAsiaTheme="minorHAnsi" w:hAnsiTheme="minorHAnsi" w:cstheme="minorBidi"/>
          <w:lang w:eastAsia="en-US"/>
        </w:rPr>
      </w:pPr>
      <w:r w:rsidRPr="0004622B">
        <w:rPr>
          <w:rFonts w:asciiTheme="minorHAnsi" w:hAnsiTheme="minorHAnsi" w:cstheme="minorHAnsi"/>
        </w:rPr>
        <w:t>Wat zijn de prijsontwikkelingen in de markt? Wat verklaart deze ontwikkeling?</w:t>
      </w:r>
    </w:p>
    <w:p w14:paraId="0E916D09" w14:textId="77777777" w:rsidR="00A02031" w:rsidRDefault="00A02031" w:rsidP="00A02031">
      <w:pPr>
        <w:autoSpaceDE w:val="0"/>
        <w:autoSpaceDN w:val="0"/>
        <w:adjustRightInd w:val="0"/>
        <w:spacing w:after="27"/>
        <w:rPr>
          <w:rFonts w:asciiTheme="minorHAnsi" w:hAnsiTheme="minorHAnsi" w:cstheme="minorHAnsi"/>
        </w:rPr>
      </w:pPr>
    </w:p>
    <w:p w14:paraId="6ECF640E" w14:textId="77777777" w:rsidR="00A02031" w:rsidRPr="00A02031" w:rsidRDefault="00A02031" w:rsidP="00A02031">
      <w:pPr>
        <w:autoSpaceDE w:val="0"/>
        <w:autoSpaceDN w:val="0"/>
        <w:adjustRightInd w:val="0"/>
        <w:spacing w:after="27"/>
        <w:rPr>
          <w:rFonts w:asciiTheme="minorHAnsi" w:hAnsiTheme="minorHAnsi" w:cstheme="minorHAnsi"/>
          <w:u w:val="single"/>
        </w:rPr>
      </w:pPr>
      <w:r w:rsidRPr="00A02031">
        <w:rPr>
          <w:rFonts w:asciiTheme="minorHAnsi" w:hAnsiTheme="minorHAnsi" w:cstheme="minorHAnsi"/>
          <w:u w:val="single"/>
        </w:rPr>
        <w:t>Privacy</w:t>
      </w:r>
    </w:p>
    <w:p w14:paraId="7A63ACBB" w14:textId="4237CF4A" w:rsidR="00246CAB" w:rsidRDefault="00246CAB" w:rsidP="6BC4D724">
      <w:pPr>
        <w:numPr>
          <w:ilvl w:val="0"/>
          <w:numId w:val="19"/>
        </w:numPr>
        <w:spacing w:after="200" w:line="276" w:lineRule="auto"/>
        <w:contextualSpacing/>
        <w:rPr>
          <w:rFonts w:asciiTheme="minorHAnsi" w:eastAsiaTheme="minorEastAsia" w:hAnsiTheme="minorHAnsi" w:cstheme="minorBidi"/>
          <w:lang w:eastAsia="en-US"/>
        </w:rPr>
      </w:pPr>
      <w:r>
        <w:rPr>
          <w:rFonts w:asciiTheme="minorHAnsi" w:eastAsiaTheme="minorEastAsia" w:hAnsiTheme="minorHAnsi" w:cstheme="minorBidi"/>
          <w:lang w:eastAsia="en-US"/>
        </w:rPr>
        <w:t>Aan welke normen (NEN-ISO) voldoet uw organisatie aan uw systeem?</w:t>
      </w:r>
    </w:p>
    <w:p w14:paraId="72182AEA" w14:textId="53E67C80" w:rsidR="00246CAB" w:rsidRPr="0066462E" w:rsidRDefault="00246CAB" w:rsidP="00246CAB">
      <w:pPr>
        <w:numPr>
          <w:ilvl w:val="0"/>
          <w:numId w:val="19"/>
        </w:numPr>
        <w:spacing w:after="200" w:line="276" w:lineRule="auto"/>
        <w:contextualSpacing/>
        <w:rPr>
          <w:rFonts w:asciiTheme="minorHAnsi" w:eastAsiaTheme="minorEastAsia" w:hAnsiTheme="minorHAnsi" w:cstheme="minorBidi"/>
          <w:lang w:eastAsia="en-US"/>
        </w:rPr>
      </w:pPr>
      <w:r w:rsidRPr="00246CAB">
        <w:rPr>
          <w:rFonts w:asciiTheme="minorHAnsi" w:eastAsiaTheme="minorEastAsia" w:hAnsiTheme="minorHAnsi" w:cstheme="minorBidi"/>
          <w:lang w:eastAsia="en-US"/>
        </w:rPr>
        <w:t>Kunt u aangeven welke privacy aspecten en risico’s van toepassing zijn op het CJG-proces en hoe u geborgd heeft binnen uw applicatie en organisatie om aan wet en regelgeving binnen dit gebied te voldoen?</w:t>
      </w:r>
    </w:p>
    <w:p w14:paraId="1FED0481" w14:textId="128278F3" w:rsidR="00E006F8" w:rsidRPr="00F67391" w:rsidRDefault="00E006F8" w:rsidP="6BC4D724">
      <w:pPr>
        <w:numPr>
          <w:ilvl w:val="0"/>
          <w:numId w:val="19"/>
        </w:numPr>
        <w:autoSpaceDE w:val="0"/>
        <w:autoSpaceDN w:val="0"/>
        <w:adjustRightInd w:val="0"/>
        <w:spacing w:after="200" w:line="276" w:lineRule="auto"/>
        <w:contextualSpacing/>
        <w:rPr>
          <w:rFonts w:asciiTheme="minorHAnsi" w:hAnsiTheme="minorHAnsi" w:cstheme="minorBidi"/>
        </w:rPr>
      </w:pPr>
      <w:r>
        <w:rPr>
          <w:rFonts w:asciiTheme="minorHAnsi" w:hAnsiTheme="minorHAnsi" w:cstheme="minorBidi"/>
        </w:rPr>
        <w:t xml:space="preserve">Voldoet uw applicatie aan de </w:t>
      </w:r>
      <w:r w:rsidR="00D424F1">
        <w:rPr>
          <w:rFonts w:asciiTheme="minorHAnsi" w:hAnsiTheme="minorHAnsi" w:cstheme="minorBidi"/>
        </w:rPr>
        <w:t xml:space="preserve">web richtlijnen en daarmee de </w:t>
      </w:r>
      <w:r>
        <w:rPr>
          <w:rFonts w:asciiTheme="minorHAnsi" w:hAnsiTheme="minorHAnsi" w:cstheme="minorBidi"/>
        </w:rPr>
        <w:t>toegankelijkheidseisen?</w:t>
      </w:r>
    </w:p>
    <w:sectPr w:rsidR="00E006F8" w:rsidRPr="00F6739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29D40" w14:textId="77777777" w:rsidR="00FA5ED0" w:rsidRDefault="00FA5ED0" w:rsidP="00D37FA7">
      <w:r>
        <w:separator/>
      </w:r>
    </w:p>
  </w:endnote>
  <w:endnote w:type="continuationSeparator" w:id="0">
    <w:p w14:paraId="1F98C8D7" w14:textId="77777777" w:rsidR="00FA5ED0" w:rsidRDefault="00FA5ED0" w:rsidP="00D3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534A" w14:textId="77777777" w:rsidR="00712F6E" w:rsidRDefault="00712F6E">
    <w:pPr>
      <w:pStyle w:val="Voettekst"/>
    </w:pPr>
    <w:r>
      <w:rPr>
        <w:noProof/>
        <w:color w:val="0000FF"/>
      </w:rPr>
      <w:drawing>
        <wp:anchor distT="0" distB="0" distL="114300" distR="114300" simplePos="0" relativeHeight="251658240" behindDoc="1" locked="0" layoutInCell="1" allowOverlap="1" wp14:anchorId="43D72180" wp14:editId="2F2CF934">
          <wp:simplePos x="0" y="0"/>
          <wp:positionH relativeFrom="column">
            <wp:posOffset>4653280</wp:posOffset>
          </wp:positionH>
          <wp:positionV relativeFrom="paragraph">
            <wp:posOffset>-28575</wp:posOffset>
          </wp:positionV>
          <wp:extent cx="1331595" cy="200025"/>
          <wp:effectExtent l="0" t="0" r="1905" b="9525"/>
          <wp:wrapThrough wrapText="bothSides">
            <wp:wrapPolygon edited="0">
              <wp:start x="0" y="0"/>
              <wp:lineTo x="0" y="20571"/>
              <wp:lineTo x="21322" y="20571"/>
              <wp:lineTo x="21322" y="0"/>
              <wp:lineTo x="0" y="0"/>
            </wp:wrapPolygon>
          </wp:wrapThrough>
          <wp:docPr id="3" name="Afbeelding 3" descr="Afbeeldingsresultaat voor gemeente bred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meente breda">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1595" cy="200025"/>
                  </a:xfrm>
                  <a:prstGeom prst="rect">
                    <a:avLst/>
                  </a:prstGeom>
                  <a:noFill/>
                  <a:ln>
                    <a:noFill/>
                  </a:ln>
                </pic:spPr>
              </pic:pic>
            </a:graphicData>
          </a:graphic>
          <wp14:sizeRelH relativeFrom="page">
            <wp14:pctWidth>0</wp14:pctWidth>
          </wp14:sizeRelH>
          <wp14:sizeRelV relativeFrom="page">
            <wp14:pctHeight>0</wp14:pctHeight>
          </wp14:sizeRelV>
        </wp:anchor>
      </w:drawing>
    </w:r>
    <w:r>
      <w:t>Marktverkenning CJG-applicatie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00201" w14:textId="77777777" w:rsidR="00FA5ED0" w:rsidRDefault="00FA5ED0" w:rsidP="00D37FA7">
      <w:r>
        <w:separator/>
      </w:r>
    </w:p>
  </w:footnote>
  <w:footnote w:type="continuationSeparator" w:id="0">
    <w:p w14:paraId="490F4112" w14:textId="77777777" w:rsidR="00FA5ED0" w:rsidRDefault="00FA5ED0" w:rsidP="00D3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675650"/>
      <w:docPartObj>
        <w:docPartGallery w:val="Page Numbers (Top of Page)"/>
        <w:docPartUnique/>
      </w:docPartObj>
    </w:sdtPr>
    <w:sdtContent>
      <w:p w14:paraId="66EC3652" w14:textId="24A206DA" w:rsidR="00712F6E" w:rsidRDefault="00712F6E">
        <w:pPr>
          <w:pStyle w:val="Koptekst"/>
          <w:jc w:val="right"/>
        </w:pPr>
        <w:r>
          <w:fldChar w:fldCharType="begin"/>
        </w:r>
        <w:r>
          <w:instrText>PAGE   \* MERGEFORMAT</w:instrText>
        </w:r>
        <w:r>
          <w:fldChar w:fldCharType="separate"/>
        </w:r>
        <w:r w:rsidR="00354CF7">
          <w:rPr>
            <w:noProof/>
          </w:rPr>
          <w:t>6</w:t>
        </w:r>
        <w:r>
          <w:fldChar w:fldCharType="end"/>
        </w:r>
      </w:p>
    </w:sdtContent>
  </w:sdt>
  <w:p w14:paraId="3543D5FC" w14:textId="77777777" w:rsidR="00712F6E" w:rsidRDefault="00712F6E" w:rsidP="005969F0">
    <w:pPr>
      <w:pStyle w:val="Koptekst"/>
      <w:tabs>
        <w:tab w:val="clear" w:pos="4513"/>
        <w:tab w:val="clear" w:pos="9026"/>
        <w:tab w:val="left" w:pos="39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21C"/>
    <w:multiLevelType w:val="hybridMultilevel"/>
    <w:tmpl w:val="C5E47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646E25"/>
    <w:multiLevelType w:val="multilevel"/>
    <w:tmpl w:val="C14628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6160CB"/>
    <w:multiLevelType w:val="hybridMultilevel"/>
    <w:tmpl w:val="2DF684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620954"/>
    <w:multiLevelType w:val="hybridMultilevel"/>
    <w:tmpl w:val="D77AF1BE"/>
    <w:lvl w:ilvl="0" w:tplc="453EB2BE">
      <w:start w:val="6"/>
      <w:numFmt w:val="decimal"/>
      <w:lvlText w:val="%1."/>
      <w:lvlJc w:val="left"/>
      <w:pPr>
        <w:ind w:left="360" w:hanging="360"/>
      </w:pPr>
      <w:rPr>
        <w:rFonts w:ascii="Arial" w:eastAsia="Times New Roman" w:hAnsi="Arial" w:cs="Times New Roman" w:hint="default"/>
        <w:b w:val="0"/>
        <w:color w:val="auto"/>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B212923"/>
    <w:multiLevelType w:val="multilevel"/>
    <w:tmpl w:val="CDACD1E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4272FA"/>
    <w:multiLevelType w:val="hybridMultilevel"/>
    <w:tmpl w:val="6DB8C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005888"/>
    <w:multiLevelType w:val="hybridMultilevel"/>
    <w:tmpl w:val="5EB84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9F129B"/>
    <w:multiLevelType w:val="hybridMultilevel"/>
    <w:tmpl w:val="DEE23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C2471B"/>
    <w:multiLevelType w:val="hybridMultilevel"/>
    <w:tmpl w:val="388CC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931C65"/>
    <w:multiLevelType w:val="hybridMultilevel"/>
    <w:tmpl w:val="01AC5E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D037C3"/>
    <w:multiLevelType w:val="hybridMultilevel"/>
    <w:tmpl w:val="CA56B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5674EB"/>
    <w:multiLevelType w:val="hybridMultilevel"/>
    <w:tmpl w:val="4F000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2A488A"/>
    <w:multiLevelType w:val="hybridMultilevel"/>
    <w:tmpl w:val="19C62BB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AC23C0"/>
    <w:multiLevelType w:val="hybridMultilevel"/>
    <w:tmpl w:val="6EC88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DF3CA0"/>
    <w:multiLevelType w:val="hybridMultilevel"/>
    <w:tmpl w:val="ABA2F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9C488E"/>
    <w:multiLevelType w:val="hybridMultilevel"/>
    <w:tmpl w:val="7BDAF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14574B"/>
    <w:multiLevelType w:val="hybridMultilevel"/>
    <w:tmpl w:val="2DE61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3C7A2F"/>
    <w:multiLevelType w:val="multilevel"/>
    <w:tmpl w:val="DDD6032A"/>
    <w:lvl w:ilvl="0">
      <w:start w:val="6"/>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13107C"/>
    <w:multiLevelType w:val="hybridMultilevel"/>
    <w:tmpl w:val="46E8A9C6"/>
    <w:lvl w:ilvl="0" w:tplc="40D46BC8">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3F03A84"/>
    <w:multiLevelType w:val="hybridMultilevel"/>
    <w:tmpl w:val="54D60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6D1511"/>
    <w:multiLevelType w:val="hybridMultilevel"/>
    <w:tmpl w:val="BBAE8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CA93318"/>
    <w:multiLevelType w:val="hybridMultilevel"/>
    <w:tmpl w:val="A98E4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FDC7DBD"/>
    <w:multiLevelType w:val="hybridMultilevel"/>
    <w:tmpl w:val="CB28627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4"/>
  </w:num>
  <w:num w:numId="2">
    <w:abstractNumId w:val="10"/>
  </w:num>
  <w:num w:numId="3">
    <w:abstractNumId w:val="1"/>
  </w:num>
  <w:num w:numId="4">
    <w:abstractNumId w:val="3"/>
  </w:num>
  <w:num w:numId="5">
    <w:abstractNumId w:val="17"/>
  </w:num>
  <w:num w:numId="6">
    <w:abstractNumId w:val="14"/>
  </w:num>
  <w:num w:numId="7">
    <w:abstractNumId w:val="22"/>
  </w:num>
  <w:num w:numId="8">
    <w:abstractNumId w:val="13"/>
  </w:num>
  <w:num w:numId="9">
    <w:abstractNumId w:val="20"/>
  </w:num>
  <w:num w:numId="10">
    <w:abstractNumId w:val="2"/>
  </w:num>
  <w:num w:numId="11">
    <w:abstractNumId w:val="6"/>
  </w:num>
  <w:num w:numId="12">
    <w:abstractNumId w:val="15"/>
  </w:num>
  <w:num w:numId="13">
    <w:abstractNumId w:val="19"/>
  </w:num>
  <w:num w:numId="14">
    <w:abstractNumId w:val="5"/>
  </w:num>
  <w:num w:numId="15">
    <w:abstractNumId w:val="8"/>
  </w:num>
  <w:num w:numId="16">
    <w:abstractNumId w:val="16"/>
  </w:num>
  <w:num w:numId="17">
    <w:abstractNumId w:val="9"/>
  </w:num>
  <w:num w:numId="18">
    <w:abstractNumId w:val="18"/>
  </w:num>
  <w:num w:numId="19">
    <w:abstractNumId w:val="12"/>
  </w:num>
  <w:num w:numId="20">
    <w:abstractNumId w:val="6"/>
  </w:num>
  <w:num w:numId="21">
    <w:abstractNumId w:val="20"/>
  </w:num>
  <w:num w:numId="22">
    <w:abstractNumId w:val="21"/>
  </w:num>
  <w:num w:numId="23">
    <w:abstractNumId w:val="11"/>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FA7"/>
    <w:rsid w:val="00015840"/>
    <w:rsid w:val="00025809"/>
    <w:rsid w:val="00041AF7"/>
    <w:rsid w:val="00043B8F"/>
    <w:rsid w:val="0004622B"/>
    <w:rsid w:val="00054ECE"/>
    <w:rsid w:val="00057209"/>
    <w:rsid w:val="00063F60"/>
    <w:rsid w:val="00072E48"/>
    <w:rsid w:val="000751BA"/>
    <w:rsid w:val="00075DB7"/>
    <w:rsid w:val="00084C26"/>
    <w:rsid w:val="00086140"/>
    <w:rsid w:val="00094F78"/>
    <w:rsid w:val="000953A9"/>
    <w:rsid w:val="000A0A03"/>
    <w:rsid w:val="000A35FC"/>
    <w:rsid w:val="000A4EE4"/>
    <w:rsid w:val="000A6500"/>
    <w:rsid w:val="000B0246"/>
    <w:rsid w:val="000B3DCC"/>
    <w:rsid w:val="000B57B4"/>
    <w:rsid w:val="000C7268"/>
    <w:rsid w:val="000D01AE"/>
    <w:rsid w:val="000D0295"/>
    <w:rsid w:val="000D3F47"/>
    <w:rsid w:val="001218C8"/>
    <w:rsid w:val="001224F6"/>
    <w:rsid w:val="001326F8"/>
    <w:rsid w:val="00185D5B"/>
    <w:rsid w:val="001C0E14"/>
    <w:rsid w:val="001C6E34"/>
    <w:rsid w:val="001F3A8F"/>
    <w:rsid w:val="001F708B"/>
    <w:rsid w:val="001F7B2F"/>
    <w:rsid w:val="002070F1"/>
    <w:rsid w:val="002170FE"/>
    <w:rsid w:val="00235E4D"/>
    <w:rsid w:val="00242F29"/>
    <w:rsid w:val="00246CAB"/>
    <w:rsid w:val="002503EA"/>
    <w:rsid w:val="00262463"/>
    <w:rsid w:val="00265E17"/>
    <w:rsid w:val="002679E8"/>
    <w:rsid w:val="002726E5"/>
    <w:rsid w:val="00276350"/>
    <w:rsid w:val="00287470"/>
    <w:rsid w:val="00287CA3"/>
    <w:rsid w:val="00292100"/>
    <w:rsid w:val="002927DC"/>
    <w:rsid w:val="0029421C"/>
    <w:rsid w:val="002A479E"/>
    <w:rsid w:val="002A5F1E"/>
    <w:rsid w:val="002B7A72"/>
    <w:rsid w:val="002C013F"/>
    <w:rsid w:val="002C46CB"/>
    <w:rsid w:val="002C4FC8"/>
    <w:rsid w:val="002E02AE"/>
    <w:rsid w:val="00303665"/>
    <w:rsid w:val="00313974"/>
    <w:rsid w:val="0031620D"/>
    <w:rsid w:val="00326D4B"/>
    <w:rsid w:val="0033428F"/>
    <w:rsid w:val="003456B3"/>
    <w:rsid w:val="00354CF7"/>
    <w:rsid w:val="00360A7E"/>
    <w:rsid w:val="00367B36"/>
    <w:rsid w:val="0037744C"/>
    <w:rsid w:val="00382096"/>
    <w:rsid w:val="003910B4"/>
    <w:rsid w:val="003947EE"/>
    <w:rsid w:val="003A682A"/>
    <w:rsid w:val="003A68BC"/>
    <w:rsid w:val="003B0643"/>
    <w:rsid w:val="003C0BDF"/>
    <w:rsid w:val="003C67B2"/>
    <w:rsid w:val="003E1972"/>
    <w:rsid w:val="003F6577"/>
    <w:rsid w:val="004122EB"/>
    <w:rsid w:val="00435AB4"/>
    <w:rsid w:val="0043640E"/>
    <w:rsid w:val="00443FAB"/>
    <w:rsid w:val="00452BA0"/>
    <w:rsid w:val="004577C2"/>
    <w:rsid w:val="0046382D"/>
    <w:rsid w:val="00470C29"/>
    <w:rsid w:val="004769B2"/>
    <w:rsid w:val="004807DE"/>
    <w:rsid w:val="004971EC"/>
    <w:rsid w:val="00497E73"/>
    <w:rsid w:val="004A2229"/>
    <w:rsid w:val="004C7973"/>
    <w:rsid w:val="004D6A5C"/>
    <w:rsid w:val="004F2438"/>
    <w:rsid w:val="00500680"/>
    <w:rsid w:val="00503675"/>
    <w:rsid w:val="00526C6E"/>
    <w:rsid w:val="00541FB8"/>
    <w:rsid w:val="00555755"/>
    <w:rsid w:val="0057678D"/>
    <w:rsid w:val="00576803"/>
    <w:rsid w:val="00582417"/>
    <w:rsid w:val="005835F7"/>
    <w:rsid w:val="00583A4E"/>
    <w:rsid w:val="00585561"/>
    <w:rsid w:val="0059007C"/>
    <w:rsid w:val="0059117F"/>
    <w:rsid w:val="0059419E"/>
    <w:rsid w:val="005969F0"/>
    <w:rsid w:val="005B2DC1"/>
    <w:rsid w:val="005D1E27"/>
    <w:rsid w:val="005E7DB5"/>
    <w:rsid w:val="005F0F66"/>
    <w:rsid w:val="00601D08"/>
    <w:rsid w:val="00604E95"/>
    <w:rsid w:val="00611CA2"/>
    <w:rsid w:val="0061444B"/>
    <w:rsid w:val="006223DE"/>
    <w:rsid w:val="00627963"/>
    <w:rsid w:val="00650502"/>
    <w:rsid w:val="006610F5"/>
    <w:rsid w:val="0066461A"/>
    <w:rsid w:val="0066462E"/>
    <w:rsid w:val="006807D3"/>
    <w:rsid w:val="0068754E"/>
    <w:rsid w:val="006979F5"/>
    <w:rsid w:val="006B6742"/>
    <w:rsid w:val="006C4417"/>
    <w:rsid w:val="006C7180"/>
    <w:rsid w:val="006D2E30"/>
    <w:rsid w:val="006D4E71"/>
    <w:rsid w:val="00701C8D"/>
    <w:rsid w:val="00712F6E"/>
    <w:rsid w:val="00716059"/>
    <w:rsid w:val="00723CAC"/>
    <w:rsid w:val="0072674E"/>
    <w:rsid w:val="00751F88"/>
    <w:rsid w:val="00763449"/>
    <w:rsid w:val="007657DF"/>
    <w:rsid w:val="00765925"/>
    <w:rsid w:val="007712C9"/>
    <w:rsid w:val="00771570"/>
    <w:rsid w:val="00774FCB"/>
    <w:rsid w:val="00783258"/>
    <w:rsid w:val="00797EDC"/>
    <w:rsid w:val="007A162E"/>
    <w:rsid w:val="007A5217"/>
    <w:rsid w:val="007C54B8"/>
    <w:rsid w:val="007D0BAD"/>
    <w:rsid w:val="007D5227"/>
    <w:rsid w:val="007E5FD1"/>
    <w:rsid w:val="00804E7A"/>
    <w:rsid w:val="00806066"/>
    <w:rsid w:val="00826B02"/>
    <w:rsid w:val="00846B83"/>
    <w:rsid w:val="008546D6"/>
    <w:rsid w:val="008918E6"/>
    <w:rsid w:val="008927C0"/>
    <w:rsid w:val="0089477B"/>
    <w:rsid w:val="008A0AEB"/>
    <w:rsid w:val="008C0E74"/>
    <w:rsid w:val="008D2A2E"/>
    <w:rsid w:val="008E17CF"/>
    <w:rsid w:val="008E4370"/>
    <w:rsid w:val="008E43F4"/>
    <w:rsid w:val="008E4D27"/>
    <w:rsid w:val="008E583B"/>
    <w:rsid w:val="0090722E"/>
    <w:rsid w:val="0091018F"/>
    <w:rsid w:val="009106A8"/>
    <w:rsid w:val="00914AEB"/>
    <w:rsid w:val="009204EA"/>
    <w:rsid w:val="009212C0"/>
    <w:rsid w:val="00922093"/>
    <w:rsid w:val="00930067"/>
    <w:rsid w:val="009328D7"/>
    <w:rsid w:val="0093571B"/>
    <w:rsid w:val="009362FB"/>
    <w:rsid w:val="00943CAD"/>
    <w:rsid w:val="0096022A"/>
    <w:rsid w:val="00966BB2"/>
    <w:rsid w:val="00970FCB"/>
    <w:rsid w:val="0097584D"/>
    <w:rsid w:val="00976B20"/>
    <w:rsid w:val="0099325C"/>
    <w:rsid w:val="009A1B4B"/>
    <w:rsid w:val="009A3A54"/>
    <w:rsid w:val="009A7818"/>
    <w:rsid w:val="009B2613"/>
    <w:rsid w:val="009E0721"/>
    <w:rsid w:val="00A02031"/>
    <w:rsid w:val="00A072F4"/>
    <w:rsid w:val="00A12D4D"/>
    <w:rsid w:val="00A3198C"/>
    <w:rsid w:val="00A324DD"/>
    <w:rsid w:val="00A47373"/>
    <w:rsid w:val="00A537EB"/>
    <w:rsid w:val="00A65B10"/>
    <w:rsid w:val="00A743B6"/>
    <w:rsid w:val="00A76862"/>
    <w:rsid w:val="00AA278F"/>
    <w:rsid w:val="00AC1101"/>
    <w:rsid w:val="00AD0759"/>
    <w:rsid w:val="00AD5BED"/>
    <w:rsid w:val="00AD7B70"/>
    <w:rsid w:val="00AE3FC8"/>
    <w:rsid w:val="00AF60BE"/>
    <w:rsid w:val="00B1488B"/>
    <w:rsid w:val="00B1510C"/>
    <w:rsid w:val="00B16646"/>
    <w:rsid w:val="00B304AB"/>
    <w:rsid w:val="00B41C92"/>
    <w:rsid w:val="00B44352"/>
    <w:rsid w:val="00B54D81"/>
    <w:rsid w:val="00B57108"/>
    <w:rsid w:val="00B632A1"/>
    <w:rsid w:val="00B659BF"/>
    <w:rsid w:val="00B7250E"/>
    <w:rsid w:val="00B96AF4"/>
    <w:rsid w:val="00BD22D8"/>
    <w:rsid w:val="00BD76AD"/>
    <w:rsid w:val="00BE3502"/>
    <w:rsid w:val="00BF28E2"/>
    <w:rsid w:val="00BF51D3"/>
    <w:rsid w:val="00C0065B"/>
    <w:rsid w:val="00C04C13"/>
    <w:rsid w:val="00C06404"/>
    <w:rsid w:val="00C15ABF"/>
    <w:rsid w:val="00C254A4"/>
    <w:rsid w:val="00C30968"/>
    <w:rsid w:val="00C42B0E"/>
    <w:rsid w:val="00C47F37"/>
    <w:rsid w:val="00C5156E"/>
    <w:rsid w:val="00C52682"/>
    <w:rsid w:val="00C5697D"/>
    <w:rsid w:val="00C61ACB"/>
    <w:rsid w:val="00C63590"/>
    <w:rsid w:val="00C63F14"/>
    <w:rsid w:val="00C87005"/>
    <w:rsid w:val="00C90197"/>
    <w:rsid w:val="00C95741"/>
    <w:rsid w:val="00C9576B"/>
    <w:rsid w:val="00C97752"/>
    <w:rsid w:val="00CA2061"/>
    <w:rsid w:val="00CB3DCD"/>
    <w:rsid w:val="00CC0C30"/>
    <w:rsid w:val="00CD3C83"/>
    <w:rsid w:val="00CD533C"/>
    <w:rsid w:val="00CD6B5B"/>
    <w:rsid w:val="00CD786E"/>
    <w:rsid w:val="00CE6B89"/>
    <w:rsid w:val="00D03604"/>
    <w:rsid w:val="00D03E15"/>
    <w:rsid w:val="00D071AE"/>
    <w:rsid w:val="00D223C9"/>
    <w:rsid w:val="00D27604"/>
    <w:rsid w:val="00D37FA7"/>
    <w:rsid w:val="00D424F1"/>
    <w:rsid w:val="00D50700"/>
    <w:rsid w:val="00D55010"/>
    <w:rsid w:val="00D61A9E"/>
    <w:rsid w:val="00D663DF"/>
    <w:rsid w:val="00D67640"/>
    <w:rsid w:val="00D77C6B"/>
    <w:rsid w:val="00D84038"/>
    <w:rsid w:val="00D93886"/>
    <w:rsid w:val="00D9488A"/>
    <w:rsid w:val="00DA0270"/>
    <w:rsid w:val="00DA54FA"/>
    <w:rsid w:val="00DB4D50"/>
    <w:rsid w:val="00DC61EF"/>
    <w:rsid w:val="00DE24A0"/>
    <w:rsid w:val="00DE5035"/>
    <w:rsid w:val="00DE64C1"/>
    <w:rsid w:val="00DE789F"/>
    <w:rsid w:val="00DF6D2F"/>
    <w:rsid w:val="00E006F8"/>
    <w:rsid w:val="00E0100F"/>
    <w:rsid w:val="00E01AB9"/>
    <w:rsid w:val="00E027A0"/>
    <w:rsid w:val="00E27FE5"/>
    <w:rsid w:val="00E4709E"/>
    <w:rsid w:val="00E56B01"/>
    <w:rsid w:val="00E628F5"/>
    <w:rsid w:val="00E67BE5"/>
    <w:rsid w:val="00E7084C"/>
    <w:rsid w:val="00E7344B"/>
    <w:rsid w:val="00E76FD3"/>
    <w:rsid w:val="00EA02E5"/>
    <w:rsid w:val="00EA11B8"/>
    <w:rsid w:val="00EB569F"/>
    <w:rsid w:val="00EE5165"/>
    <w:rsid w:val="00EE5C70"/>
    <w:rsid w:val="00EF5A70"/>
    <w:rsid w:val="00F074F5"/>
    <w:rsid w:val="00F1453E"/>
    <w:rsid w:val="00F17EB4"/>
    <w:rsid w:val="00F306B5"/>
    <w:rsid w:val="00F33F99"/>
    <w:rsid w:val="00F365AB"/>
    <w:rsid w:val="00F40A96"/>
    <w:rsid w:val="00F469B3"/>
    <w:rsid w:val="00F57634"/>
    <w:rsid w:val="00F62F13"/>
    <w:rsid w:val="00F67391"/>
    <w:rsid w:val="00F74A14"/>
    <w:rsid w:val="00FA5ED0"/>
    <w:rsid w:val="00FC45CA"/>
    <w:rsid w:val="00FE07E5"/>
    <w:rsid w:val="00FE269D"/>
    <w:rsid w:val="00FF39CA"/>
    <w:rsid w:val="6BC4D7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436CD"/>
  <w15:docId w15:val="{CB797D47-32DC-4361-979C-DD88F3A2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223C9"/>
    <w:rPr>
      <w:rFonts w:ascii="Arial" w:hAnsi="Arial"/>
    </w:rPr>
  </w:style>
  <w:style w:type="paragraph" w:styleId="Kop1">
    <w:name w:val="heading 1"/>
    <w:basedOn w:val="Standaard"/>
    <w:next w:val="Standaard"/>
    <w:link w:val="Kop1Char"/>
    <w:uiPriority w:val="9"/>
    <w:qFormat/>
    <w:rsid w:val="00D223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223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223C9"/>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37FA7"/>
    <w:pPr>
      <w:autoSpaceDE w:val="0"/>
      <w:autoSpaceDN w:val="0"/>
      <w:adjustRightInd w:val="0"/>
    </w:pPr>
    <w:rPr>
      <w:rFonts w:ascii="Palatino Linotype" w:hAnsi="Palatino Linotype" w:cs="Palatino Linotype"/>
      <w:color w:val="000000"/>
      <w:sz w:val="24"/>
      <w:szCs w:val="24"/>
    </w:rPr>
  </w:style>
  <w:style w:type="paragraph" w:styleId="Koptekst">
    <w:name w:val="header"/>
    <w:basedOn w:val="Standaard"/>
    <w:link w:val="KoptekstChar"/>
    <w:uiPriority w:val="99"/>
    <w:unhideWhenUsed/>
    <w:rsid w:val="00D37FA7"/>
    <w:pPr>
      <w:tabs>
        <w:tab w:val="center" w:pos="4513"/>
        <w:tab w:val="right" w:pos="9026"/>
      </w:tabs>
    </w:pPr>
  </w:style>
  <w:style w:type="character" w:customStyle="1" w:styleId="KoptekstChar">
    <w:name w:val="Koptekst Char"/>
    <w:basedOn w:val="Standaardalinea-lettertype"/>
    <w:link w:val="Koptekst"/>
    <w:uiPriority w:val="99"/>
    <w:rsid w:val="00D37FA7"/>
    <w:rPr>
      <w:rFonts w:ascii="Arial" w:hAnsi="Arial"/>
    </w:rPr>
  </w:style>
  <w:style w:type="paragraph" w:styleId="Voettekst">
    <w:name w:val="footer"/>
    <w:basedOn w:val="Standaard"/>
    <w:link w:val="VoettekstChar"/>
    <w:uiPriority w:val="99"/>
    <w:unhideWhenUsed/>
    <w:rsid w:val="00D37FA7"/>
    <w:pPr>
      <w:tabs>
        <w:tab w:val="center" w:pos="4513"/>
        <w:tab w:val="right" w:pos="9026"/>
      </w:tabs>
    </w:pPr>
  </w:style>
  <w:style w:type="character" w:customStyle="1" w:styleId="VoettekstChar">
    <w:name w:val="Voettekst Char"/>
    <w:basedOn w:val="Standaardalinea-lettertype"/>
    <w:link w:val="Voettekst"/>
    <w:uiPriority w:val="99"/>
    <w:rsid w:val="00D37FA7"/>
    <w:rPr>
      <w:rFonts w:ascii="Arial" w:hAnsi="Arial"/>
    </w:rPr>
  </w:style>
  <w:style w:type="paragraph" w:styleId="Ballontekst">
    <w:name w:val="Balloon Text"/>
    <w:basedOn w:val="Standaard"/>
    <w:link w:val="BallontekstChar"/>
    <w:uiPriority w:val="99"/>
    <w:semiHidden/>
    <w:unhideWhenUsed/>
    <w:rsid w:val="00D37FA7"/>
    <w:rPr>
      <w:rFonts w:ascii="Tahoma" w:hAnsi="Tahoma" w:cs="Tahoma"/>
      <w:sz w:val="16"/>
      <w:szCs w:val="16"/>
    </w:rPr>
  </w:style>
  <w:style w:type="character" w:customStyle="1" w:styleId="BallontekstChar">
    <w:name w:val="Ballontekst Char"/>
    <w:basedOn w:val="Standaardalinea-lettertype"/>
    <w:link w:val="Ballontekst"/>
    <w:uiPriority w:val="99"/>
    <w:semiHidden/>
    <w:rsid w:val="00D37FA7"/>
    <w:rPr>
      <w:rFonts w:ascii="Tahoma" w:hAnsi="Tahoma" w:cs="Tahoma"/>
      <w:sz w:val="16"/>
      <w:szCs w:val="16"/>
    </w:rPr>
  </w:style>
  <w:style w:type="character" w:customStyle="1" w:styleId="Kop1Char">
    <w:name w:val="Kop 1 Char"/>
    <w:basedOn w:val="Standaardalinea-lettertype"/>
    <w:link w:val="Kop1"/>
    <w:uiPriority w:val="9"/>
    <w:rsid w:val="00D223C9"/>
    <w:rPr>
      <w:rFonts w:asciiTheme="majorHAnsi" w:eastAsiaTheme="majorEastAsia" w:hAnsiTheme="majorHAnsi" w:cstheme="majorBidi"/>
      <w:b/>
      <w:bCs/>
      <w:color w:val="365F91" w:themeColor="accent1" w:themeShade="BF"/>
      <w:sz w:val="28"/>
      <w:szCs w:val="28"/>
    </w:rPr>
  </w:style>
  <w:style w:type="paragraph" w:styleId="Ondertitel">
    <w:name w:val="Subtitle"/>
    <w:basedOn w:val="Standaard"/>
    <w:next w:val="Standaard"/>
    <w:link w:val="OndertitelChar"/>
    <w:uiPriority w:val="11"/>
    <w:qFormat/>
    <w:rsid w:val="00D223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D223C9"/>
    <w:rPr>
      <w:rFonts w:asciiTheme="majorHAnsi" w:eastAsiaTheme="majorEastAsia" w:hAnsiTheme="majorHAnsi" w:cstheme="majorBidi"/>
      <w:i/>
      <w:iCs/>
      <w:color w:val="4F81BD" w:themeColor="accent1"/>
      <w:spacing w:val="15"/>
      <w:sz w:val="24"/>
      <w:szCs w:val="24"/>
    </w:rPr>
  </w:style>
  <w:style w:type="paragraph" w:styleId="Kopvaninhoudsopgave">
    <w:name w:val="TOC Heading"/>
    <w:basedOn w:val="Kop1"/>
    <w:next w:val="Standaard"/>
    <w:uiPriority w:val="39"/>
    <w:semiHidden/>
    <w:unhideWhenUsed/>
    <w:qFormat/>
    <w:rsid w:val="00D223C9"/>
    <w:pPr>
      <w:spacing w:line="276" w:lineRule="auto"/>
      <w:outlineLvl w:val="9"/>
    </w:pPr>
  </w:style>
  <w:style w:type="paragraph" w:styleId="Inhopg1">
    <w:name w:val="toc 1"/>
    <w:basedOn w:val="Standaard"/>
    <w:next w:val="Standaard"/>
    <w:autoRedefine/>
    <w:uiPriority w:val="39"/>
    <w:unhideWhenUsed/>
    <w:rsid w:val="00D223C9"/>
    <w:pPr>
      <w:spacing w:after="100"/>
    </w:pPr>
  </w:style>
  <w:style w:type="character" w:styleId="Hyperlink">
    <w:name w:val="Hyperlink"/>
    <w:basedOn w:val="Standaardalinea-lettertype"/>
    <w:uiPriority w:val="99"/>
    <w:unhideWhenUsed/>
    <w:rsid w:val="00D223C9"/>
    <w:rPr>
      <w:color w:val="0000FF" w:themeColor="hyperlink"/>
      <w:u w:val="single"/>
    </w:rPr>
  </w:style>
  <w:style w:type="paragraph" w:styleId="Titel">
    <w:name w:val="Title"/>
    <w:basedOn w:val="Standaard"/>
    <w:next w:val="Standaard"/>
    <w:link w:val="TitelChar"/>
    <w:uiPriority w:val="10"/>
    <w:qFormat/>
    <w:rsid w:val="00D223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223C9"/>
    <w:rPr>
      <w:rFonts w:asciiTheme="majorHAnsi" w:eastAsiaTheme="majorEastAsia" w:hAnsiTheme="majorHAnsi" w:cstheme="majorBidi"/>
      <w:color w:val="17365D" w:themeColor="text2" w:themeShade="BF"/>
      <w:spacing w:val="5"/>
      <w:kern w:val="28"/>
      <w:sz w:val="52"/>
      <w:szCs w:val="52"/>
    </w:rPr>
  </w:style>
  <w:style w:type="character" w:customStyle="1" w:styleId="Kop2Char">
    <w:name w:val="Kop 2 Char"/>
    <w:basedOn w:val="Standaardalinea-lettertype"/>
    <w:link w:val="Kop2"/>
    <w:uiPriority w:val="9"/>
    <w:rsid w:val="00D223C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223C9"/>
    <w:rPr>
      <w:rFonts w:asciiTheme="majorHAnsi" w:eastAsiaTheme="majorEastAsia" w:hAnsiTheme="majorHAnsi" w:cstheme="majorBidi"/>
      <w:b/>
      <w:bCs/>
      <w:color w:val="4F81BD" w:themeColor="accent1"/>
    </w:rPr>
  </w:style>
  <w:style w:type="character" w:styleId="Verwijzingopmerking">
    <w:name w:val="annotation reference"/>
    <w:basedOn w:val="Standaardalinea-lettertype"/>
    <w:uiPriority w:val="99"/>
    <w:semiHidden/>
    <w:unhideWhenUsed/>
    <w:rsid w:val="001218C8"/>
    <w:rPr>
      <w:sz w:val="16"/>
      <w:szCs w:val="16"/>
    </w:rPr>
  </w:style>
  <w:style w:type="paragraph" w:styleId="Tekstopmerking">
    <w:name w:val="annotation text"/>
    <w:basedOn w:val="Standaard"/>
    <w:link w:val="TekstopmerkingChar"/>
    <w:uiPriority w:val="99"/>
    <w:semiHidden/>
    <w:unhideWhenUsed/>
    <w:rsid w:val="001218C8"/>
  </w:style>
  <w:style w:type="character" w:customStyle="1" w:styleId="TekstopmerkingChar">
    <w:name w:val="Tekst opmerking Char"/>
    <w:basedOn w:val="Standaardalinea-lettertype"/>
    <w:link w:val="Tekstopmerking"/>
    <w:uiPriority w:val="99"/>
    <w:semiHidden/>
    <w:rsid w:val="001218C8"/>
    <w:rPr>
      <w:rFonts w:ascii="Arial" w:hAnsi="Arial"/>
    </w:rPr>
  </w:style>
  <w:style w:type="paragraph" w:styleId="Onderwerpvanopmerking">
    <w:name w:val="annotation subject"/>
    <w:basedOn w:val="Tekstopmerking"/>
    <w:next w:val="Tekstopmerking"/>
    <w:link w:val="OnderwerpvanopmerkingChar"/>
    <w:uiPriority w:val="99"/>
    <w:semiHidden/>
    <w:unhideWhenUsed/>
    <w:rsid w:val="001218C8"/>
    <w:rPr>
      <w:b/>
      <w:bCs/>
    </w:rPr>
  </w:style>
  <w:style w:type="character" w:customStyle="1" w:styleId="OnderwerpvanopmerkingChar">
    <w:name w:val="Onderwerp van opmerking Char"/>
    <w:basedOn w:val="TekstopmerkingChar"/>
    <w:link w:val="Onderwerpvanopmerking"/>
    <w:uiPriority w:val="99"/>
    <w:semiHidden/>
    <w:rsid w:val="001218C8"/>
    <w:rPr>
      <w:rFonts w:ascii="Arial" w:hAnsi="Arial"/>
      <w:b/>
      <w:bCs/>
    </w:rPr>
  </w:style>
  <w:style w:type="paragraph" w:styleId="Lijstalinea">
    <w:name w:val="List Paragraph"/>
    <w:basedOn w:val="Standaard"/>
    <w:uiPriority w:val="34"/>
    <w:qFormat/>
    <w:rsid w:val="00E7344B"/>
    <w:pPr>
      <w:spacing w:line="240" w:lineRule="atLeast"/>
      <w:ind w:left="720"/>
      <w:contextualSpacing/>
    </w:pPr>
    <w:rPr>
      <w:rFonts w:ascii="Verdana" w:hAnsi="Verdana"/>
      <w:sz w:val="18"/>
      <w:szCs w:val="24"/>
    </w:rPr>
  </w:style>
  <w:style w:type="table" w:styleId="Tabelraster">
    <w:name w:val="Table Grid"/>
    <w:basedOn w:val="Standaardtabel"/>
    <w:rsid w:val="00751F8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751F88"/>
    <w:pPr>
      <w:spacing w:after="100"/>
      <w:ind w:left="400"/>
    </w:pPr>
  </w:style>
  <w:style w:type="paragraph" w:styleId="Inhopg2">
    <w:name w:val="toc 2"/>
    <w:basedOn w:val="Standaard"/>
    <w:next w:val="Standaard"/>
    <w:autoRedefine/>
    <w:uiPriority w:val="39"/>
    <w:unhideWhenUsed/>
    <w:rsid w:val="00751F88"/>
    <w:pPr>
      <w:spacing w:after="100"/>
      <w:ind w:left="200"/>
    </w:pPr>
  </w:style>
  <w:style w:type="character" w:styleId="Onopgelostemelding">
    <w:name w:val="Unresolved Mention"/>
    <w:basedOn w:val="Standaardalinea-lettertype"/>
    <w:uiPriority w:val="99"/>
    <w:semiHidden/>
    <w:unhideWhenUsed/>
    <w:rsid w:val="00072E48"/>
    <w:rPr>
      <w:color w:val="808080"/>
      <w:shd w:val="clear" w:color="auto" w:fill="E6E6E6"/>
    </w:rPr>
  </w:style>
  <w:style w:type="paragraph" w:styleId="Geenafstand">
    <w:name w:val="No Spacing"/>
    <w:uiPriority w:val="1"/>
    <w:qFormat/>
    <w:rsid w:val="004577C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038606">
      <w:bodyDiv w:val="1"/>
      <w:marLeft w:val="0"/>
      <w:marRight w:val="0"/>
      <w:marTop w:val="0"/>
      <w:marBottom w:val="0"/>
      <w:divBdr>
        <w:top w:val="none" w:sz="0" w:space="0" w:color="auto"/>
        <w:left w:val="none" w:sz="0" w:space="0" w:color="auto"/>
        <w:bottom w:val="none" w:sz="0" w:space="0" w:color="auto"/>
        <w:right w:val="none" w:sz="0" w:space="0" w:color="auto"/>
      </w:divBdr>
    </w:div>
    <w:div w:id="694959986">
      <w:bodyDiv w:val="1"/>
      <w:marLeft w:val="0"/>
      <w:marRight w:val="0"/>
      <w:marTop w:val="0"/>
      <w:marBottom w:val="0"/>
      <w:divBdr>
        <w:top w:val="none" w:sz="0" w:space="0" w:color="auto"/>
        <w:left w:val="none" w:sz="0" w:space="0" w:color="auto"/>
        <w:bottom w:val="none" w:sz="0" w:space="0" w:color="auto"/>
        <w:right w:val="none" w:sz="0" w:space="0" w:color="auto"/>
      </w:divBdr>
    </w:div>
    <w:div w:id="700976792">
      <w:bodyDiv w:val="1"/>
      <w:marLeft w:val="0"/>
      <w:marRight w:val="0"/>
      <w:marTop w:val="0"/>
      <w:marBottom w:val="0"/>
      <w:divBdr>
        <w:top w:val="none" w:sz="0" w:space="0" w:color="auto"/>
        <w:left w:val="none" w:sz="0" w:space="0" w:color="auto"/>
        <w:bottom w:val="none" w:sz="0" w:space="0" w:color="auto"/>
        <w:right w:val="none" w:sz="0" w:space="0" w:color="auto"/>
      </w:divBdr>
    </w:div>
    <w:div w:id="1482429004">
      <w:bodyDiv w:val="1"/>
      <w:marLeft w:val="0"/>
      <w:marRight w:val="0"/>
      <w:marTop w:val="0"/>
      <w:marBottom w:val="0"/>
      <w:divBdr>
        <w:top w:val="none" w:sz="0" w:space="0" w:color="auto"/>
        <w:left w:val="none" w:sz="0" w:space="0" w:color="auto"/>
        <w:bottom w:val="none" w:sz="0" w:space="0" w:color="auto"/>
        <w:right w:val="none" w:sz="0" w:space="0" w:color="auto"/>
      </w:divBdr>
    </w:div>
    <w:div w:id="1526333837">
      <w:bodyDiv w:val="1"/>
      <w:marLeft w:val="0"/>
      <w:marRight w:val="0"/>
      <w:marTop w:val="0"/>
      <w:marBottom w:val="0"/>
      <w:divBdr>
        <w:top w:val="none" w:sz="0" w:space="0" w:color="auto"/>
        <w:left w:val="none" w:sz="0" w:space="0" w:color="auto"/>
        <w:bottom w:val="none" w:sz="0" w:space="0" w:color="auto"/>
        <w:right w:val="none" w:sz="0" w:space="0" w:color="auto"/>
      </w:divBdr>
    </w:div>
    <w:div w:id="1773434905">
      <w:bodyDiv w:val="1"/>
      <w:marLeft w:val="0"/>
      <w:marRight w:val="0"/>
      <w:marTop w:val="0"/>
      <w:marBottom w:val="0"/>
      <w:divBdr>
        <w:top w:val="none" w:sz="0" w:space="0" w:color="auto"/>
        <w:left w:val="none" w:sz="0" w:space="0" w:color="auto"/>
        <w:bottom w:val="none" w:sz="0" w:space="0" w:color="auto"/>
        <w:right w:val="none" w:sz="0" w:space="0" w:color="auto"/>
      </w:divBdr>
    </w:div>
    <w:div w:id="20766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brabers@breda.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nl/url?sa=i&amp;rct=j&amp;q=&amp;esrc=s&amp;source=images&amp;cd=&amp;cad=rja&amp;uact=8&amp;ved=0ahUKEwjN0omnr6XPAhVF2BoKHYLEDxUQjRwIBw&amp;url=http://www.trias-subsidie.nl/referenties/gemeente-breda/&amp;psig=AFQjCNFI2S4idPug3yYYGXvuW0aTDedV3g&amp;ust=147471598400472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oogle.nl/url?sa=i&amp;rct=j&amp;q=&amp;esrc=s&amp;source=images&amp;cd=&amp;cad=rja&amp;uact=8&amp;ved=0ahUKEwjAq5X6rqXPAhVB0hoKHb6mCdMQjRwIBw&amp;url=http://www.kboliesbos.nl/sponsor.html&amp;psig=AFQjCNEqB_iGuKgr9uCCcOHISUtdHgYGig&amp;ust=147471589043576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e61367-d36d-41d7-b090-deb82446bd29"/>
    <pf367ead2fa0426a93db4e07bfc361ea xmlns="09cba28b-bfe8-4682-9c66-4ecd1699cde3">
      <Terms xmlns="http://schemas.microsoft.com/office/infopath/2007/PartnerControls"/>
    </pf367ead2fa0426a93db4e07bfc361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FE859BEC3B244EB64A1E966AF1D5B1" ma:contentTypeVersion="7" ma:contentTypeDescription="Een nieuw document maken." ma:contentTypeScope="" ma:versionID="301e4bb5199d0e209fb20f0400a4d424">
  <xsd:schema xmlns:xsd="http://www.w3.org/2001/XMLSchema" xmlns:xs="http://www.w3.org/2001/XMLSchema" xmlns:p="http://schemas.microsoft.com/office/2006/metadata/properties" xmlns:ns1="09cba28b-bfe8-4682-9c66-4ecd1699cde3" xmlns:ns3="00e61367-d36d-41d7-b090-deb82446bd29" xmlns:ns4="4c6cbc13-3b5c-4305-95d2-d290ac1fd53e" targetNamespace="http://schemas.microsoft.com/office/2006/metadata/properties" ma:root="true" ma:fieldsID="0c4c3bf0d2890391d8510f5f8fe2c8e1" ns1:_="" ns3:_="" ns4:_="">
    <xsd:import namespace="09cba28b-bfe8-4682-9c66-4ecd1699cde3"/>
    <xsd:import namespace="00e61367-d36d-41d7-b090-deb82446bd29"/>
    <xsd:import namespace="4c6cbc13-3b5c-4305-95d2-d290ac1fd53e"/>
    <xsd:element name="properties">
      <xsd:complexType>
        <xsd:sequence>
          <xsd:element name="documentManagement">
            <xsd:complexType>
              <xsd:all>
                <xsd:element ref="ns1:pf367ead2fa0426a93db4e07bfc361ea" minOccurs="0"/>
                <xsd:element ref="ns3:TaxCatchAll"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a28b-bfe8-4682-9c66-4ecd1699cde3" elementFormDefault="qualified">
    <xsd:import namespace="http://schemas.microsoft.com/office/2006/documentManagement/types"/>
    <xsd:import namespace="http://schemas.microsoft.com/office/infopath/2007/PartnerControls"/>
    <xsd:element name="pf367ead2fa0426a93db4e07bfc361ea" ma:index="9" nillable="true" ma:taxonomy="true" ma:internalName="pf367ead2fa0426a93db4e07bfc361ea" ma:taxonomyFieldName="Onderwerp" ma:displayName="Onderwerp" ma:default="" ma:fieldId="{9f367ead-2fa0-426a-93db-4e07bfc361ea}" ma:sspId="9c34e5db-47af-417e-9dc8-f7bbfea268c4" ma:termSetId="02f3857a-5f60-4df5-a280-4c9854837df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e61367-d36d-41d7-b090-deb82446bd2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ca5a1993-88be-4588-a42a-f1f0853f9a67}" ma:internalName="TaxCatchAll" ma:showField="CatchAllData" ma:web="00e61367-d36d-41d7-b090-deb82446b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6cbc13-3b5c-4305-95d2-d290ac1fd53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BABAA-F456-437C-A39B-E621C2657B72}">
  <ds:schemaRefs>
    <ds:schemaRef ds:uri="http://schemas.microsoft.com/office/2006/metadata/properties"/>
    <ds:schemaRef ds:uri="http://schemas.microsoft.com/office/infopath/2007/PartnerControls"/>
    <ds:schemaRef ds:uri="00e61367-d36d-41d7-b090-deb82446bd29"/>
    <ds:schemaRef ds:uri="09cba28b-bfe8-4682-9c66-4ecd1699cde3"/>
  </ds:schemaRefs>
</ds:datastoreItem>
</file>

<file path=customXml/itemProps2.xml><?xml version="1.0" encoding="utf-8"?>
<ds:datastoreItem xmlns:ds="http://schemas.openxmlformats.org/officeDocument/2006/customXml" ds:itemID="{DDDCBDA8-83F4-480B-9CF9-824740896C6E}">
  <ds:schemaRefs>
    <ds:schemaRef ds:uri="http://schemas.microsoft.com/sharepoint/v3/contenttype/forms"/>
  </ds:schemaRefs>
</ds:datastoreItem>
</file>

<file path=customXml/itemProps3.xml><?xml version="1.0" encoding="utf-8"?>
<ds:datastoreItem xmlns:ds="http://schemas.openxmlformats.org/officeDocument/2006/customXml" ds:itemID="{A3583810-9CE8-425B-8E29-BC4ECD428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ba28b-bfe8-4682-9c66-4ecd1699cde3"/>
    <ds:schemaRef ds:uri="00e61367-d36d-41d7-b090-deb82446bd29"/>
    <ds:schemaRef ds:uri="4c6cbc13-3b5c-4305-95d2-d290ac1fd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43440-9D5B-4D59-A943-E2E62CAA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1249</Words>
  <Characters>6871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Gemeente Breda</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Brabers, R.C.J. (Richard)</dc:creator>
  <cp:lastModifiedBy>Brabers, R.C.J.</cp:lastModifiedBy>
  <cp:revision>4</cp:revision>
  <cp:lastPrinted>2017-12-29T09:16:00Z</cp:lastPrinted>
  <dcterms:created xsi:type="dcterms:W3CDTF">2017-12-29T09:16:00Z</dcterms:created>
  <dcterms:modified xsi:type="dcterms:W3CDTF">2017-12-29T09:31:00Z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-1800349103</vt:i4>
  </property>
  <property fmtid="{D5CDD505-2E9C-101B-9397-08002B2CF9AE}" pid="3" name="_AdHocReviewCycleID">
    <vt:i4>-1431320824</vt:i4>
  </property>
  <property fmtid="{D5CDD505-2E9C-101B-9397-08002B2CF9AE}" pid="4" name="_NewReviewCycle">
    <vt:lpwstr/>
  </property>
  <property fmtid="{D5CDD505-2E9C-101B-9397-08002B2CF9AE}" pid="5" name="_EmailSubject">
    <vt:lpwstr/>
  </property>
  <property fmtid="{D5CDD505-2E9C-101B-9397-08002B2CF9AE}" pid="6" name="_AuthorEmail">
    <vt:lpwstr>i.franken@breda.nl</vt:lpwstr>
  </property>
  <property fmtid="{D5CDD505-2E9C-101B-9397-08002B2CF9AE}" pid="7" name="_AuthorEmailDisplayName">
    <vt:lpwstr>Franken, J.M. (Iggy)</vt:lpwstr>
  </property>
  <property fmtid="{D5CDD505-2E9C-101B-9397-08002B2CF9AE}" pid="8" name="_PreviousAdHocReviewCycleID">
    <vt:i4>310194970</vt:i4>
  </property>
  <property fmtid="{D5CDD505-2E9C-101B-9397-08002B2CF9AE}" pid="9" name="_ReviewingToolsShownOnce">
    <vt:lpwstr/>
  </property>
  <property fmtid="{D5CDD505-2E9C-101B-9397-08002B2CF9AE}" pid="10" name="ContentTypeId">
    <vt:lpwstr>0x01010066FE859BEC3B244EB64A1E966AF1D5B1</vt:lpwstr>
  </property>
  <property fmtid="{D5CDD505-2E9C-101B-9397-08002B2CF9AE}" pid="11" name="Onderwerp">
    <vt:lpwstr/>
  </property>
</Properties>
</file>