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30DF36" w14:textId="77777777" w:rsidR="0002622E" w:rsidRPr="00E54E96" w:rsidRDefault="0002622E" w:rsidP="0002622E">
      <w:pPr>
        <w:pBdr>
          <w:top w:val="single" w:sz="6" w:space="1" w:color="808080"/>
        </w:pBdr>
        <w:jc w:val="center"/>
        <w:rPr>
          <w:rFonts w:ascii="Arial" w:hAnsi="Arial"/>
          <w:b/>
          <w:sz w:val="18"/>
          <w:szCs w:val="18"/>
        </w:rPr>
      </w:pPr>
      <w:r w:rsidRPr="00E54E96">
        <w:rPr>
          <w:rFonts w:ascii="Arial" w:hAnsi="Arial"/>
          <w:b/>
          <w:sz w:val="18"/>
          <w:szCs w:val="18"/>
        </w:rPr>
        <w:t xml:space="preserve">Nota van Inlichtingen Europese aanbesteding </w:t>
      </w:r>
    </w:p>
    <w:p w14:paraId="2AEFFE80" w14:textId="77777777" w:rsidR="0002622E" w:rsidRPr="00E54E96" w:rsidRDefault="0002622E" w:rsidP="0002622E">
      <w:pPr>
        <w:pBdr>
          <w:top w:val="single" w:sz="6" w:space="1" w:color="808080"/>
        </w:pBdr>
        <w:jc w:val="center"/>
        <w:rPr>
          <w:rFonts w:ascii="Arial" w:hAnsi="Arial"/>
          <w:b/>
          <w:sz w:val="18"/>
          <w:szCs w:val="18"/>
        </w:rPr>
      </w:pPr>
      <w:r w:rsidRPr="00E54E96">
        <w:rPr>
          <w:rFonts w:ascii="Arial" w:hAnsi="Arial"/>
          <w:b/>
          <w:sz w:val="18"/>
          <w:szCs w:val="18"/>
        </w:rPr>
        <w:t xml:space="preserve">volgens de openbare procedure voor een </w:t>
      </w:r>
    </w:p>
    <w:p w14:paraId="54032CD8" w14:textId="77777777" w:rsidR="0002622E" w:rsidRPr="00E54E96" w:rsidRDefault="0002622E" w:rsidP="0002622E">
      <w:pPr>
        <w:pBdr>
          <w:top w:val="single" w:sz="6" w:space="1" w:color="808080"/>
        </w:pBdr>
        <w:jc w:val="center"/>
        <w:rPr>
          <w:rFonts w:ascii="Arial" w:hAnsi="Arial"/>
          <w:b/>
          <w:sz w:val="18"/>
          <w:szCs w:val="18"/>
        </w:rPr>
      </w:pPr>
      <w:r w:rsidRPr="00E54E96">
        <w:rPr>
          <w:rFonts w:ascii="Arial" w:hAnsi="Arial"/>
          <w:b/>
          <w:sz w:val="18"/>
          <w:szCs w:val="18"/>
        </w:rPr>
        <w:t xml:space="preserve">Service Managementapplicatie </w:t>
      </w:r>
    </w:p>
    <w:p w14:paraId="18DC4B17" w14:textId="77777777" w:rsidR="0002622E" w:rsidRPr="00E54E96" w:rsidRDefault="0002622E" w:rsidP="0002622E">
      <w:pPr>
        <w:pBdr>
          <w:top w:val="single" w:sz="6" w:space="1" w:color="808080"/>
        </w:pBdr>
        <w:jc w:val="center"/>
        <w:rPr>
          <w:rFonts w:ascii="Arial" w:hAnsi="Arial"/>
          <w:b/>
          <w:sz w:val="18"/>
          <w:szCs w:val="18"/>
        </w:rPr>
      </w:pPr>
      <w:r w:rsidRPr="00E54E96">
        <w:rPr>
          <w:rFonts w:ascii="Arial" w:hAnsi="Arial"/>
          <w:b/>
          <w:sz w:val="18"/>
          <w:szCs w:val="18"/>
        </w:rPr>
        <w:t xml:space="preserve">(CPV Code 48000000-8) </w:t>
      </w:r>
    </w:p>
    <w:p w14:paraId="5639650E" w14:textId="77777777" w:rsidR="0002622E" w:rsidRPr="00E54E96" w:rsidRDefault="0002622E" w:rsidP="0002622E">
      <w:pPr>
        <w:pBdr>
          <w:top w:val="single" w:sz="6" w:space="1" w:color="808080"/>
        </w:pBdr>
        <w:jc w:val="center"/>
        <w:rPr>
          <w:rFonts w:ascii="Arial" w:hAnsi="Arial"/>
          <w:b/>
          <w:sz w:val="18"/>
          <w:szCs w:val="18"/>
        </w:rPr>
      </w:pPr>
      <w:r w:rsidRPr="00E54E96">
        <w:rPr>
          <w:rFonts w:ascii="Arial" w:hAnsi="Arial"/>
          <w:b/>
          <w:sz w:val="18"/>
          <w:szCs w:val="18"/>
        </w:rPr>
        <w:t>ten behoeve van De Kamer van Koophandel</w:t>
      </w:r>
    </w:p>
    <w:p w14:paraId="72E6B0A9" w14:textId="77777777" w:rsidR="002E4C8E" w:rsidRPr="00E54E96" w:rsidRDefault="0002622E" w:rsidP="0002622E">
      <w:pPr>
        <w:pBdr>
          <w:top w:val="single" w:sz="6" w:space="1" w:color="808080"/>
        </w:pBdr>
        <w:rPr>
          <w:rFonts w:ascii="Arial" w:hAnsi="Arial"/>
          <w:b/>
          <w:sz w:val="18"/>
          <w:szCs w:val="18"/>
        </w:rPr>
      </w:pPr>
      <w:r w:rsidRPr="00E54E96">
        <w:rPr>
          <w:rFonts w:ascii="Arial" w:hAnsi="Arial"/>
          <w:b/>
          <w:sz w:val="18"/>
          <w:szCs w:val="18"/>
        </w:rPr>
        <w:tab/>
      </w:r>
      <w:r w:rsidRPr="00E54E96">
        <w:rPr>
          <w:rFonts w:ascii="Arial" w:hAnsi="Arial"/>
          <w:b/>
          <w:sz w:val="18"/>
          <w:szCs w:val="18"/>
        </w:rPr>
        <w:tab/>
      </w:r>
      <w:r w:rsidRPr="00E54E96">
        <w:rPr>
          <w:rFonts w:ascii="Arial" w:hAnsi="Arial"/>
          <w:b/>
          <w:sz w:val="18"/>
          <w:szCs w:val="18"/>
        </w:rPr>
        <w:tab/>
      </w:r>
      <w:r w:rsidRPr="00E54E96">
        <w:rPr>
          <w:rFonts w:ascii="Arial" w:hAnsi="Arial"/>
          <w:b/>
          <w:sz w:val="18"/>
          <w:szCs w:val="18"/>
        </w:rPr>
        <w:tab/>
      </w:r>
      <w:r w:rsidRPr="00E54E96">
        <w:rPr>
          <w:rFonts w:ascii="Arial" w:hAnsi="Arial"/>
          <w:b/>
          <w:sz w:val="18"/>
          <w:szCs w:val="18"/>
        </w:rPr>
        <w:tab/>
      </w:r>
      <w:r w:rsidRPr="00E54E96">
        <w:rPr>
          <w:rFonts w:ascii="Arial" w:hAnsi="Arial"/>
          <w:b/>
          <w:sz w:val="18"/>
          <w:szCs w:val="18"/>
        </w:rPr>
        <w:tab/>
      </w:r>
      <w:r w:rsidRPr="00E54E96">
        <w:rPr>
          <w:rFonts w:ascii="Arial" w:hAnsi="Arial"/>
          <w:b/>
          <w:sz w:val="18"/>
          <w:szCs w:val="18"/>
        </w:rPr>
        <w:tab/>
        <w:t>2016-342</w:t>
      </w:r>
      <w:r w:rsidR="003857F3" w:rsidRPr="00E54E96">
        <w:rPr>
          <w:rFonts w:ascii="Arial" w:hAnsi="Arial"/>
          <w:b/>
          <w:sz w:val="18"/>
          <w:szCs w:val="18"/>
        </w:rPr>
        <w:t>-2</w:t>
      </w:r>
    </w:p>
    <w:p w14:paraId="171436C9" w14:textId="77777777" w:rsidR="0002622E" w:rsidRPr="00E54E96" w:rsidRDefault="0002622E" w:rsidP="0002622E">
      <w:pPr>
        <w:pBdr>
          <w:top w:val="single" w:sz="6" w:space="1" w:color="808080"/>
        </w:pBdr>
        <w:rPr>
          <w:rFonts w:ascii="Arial" w:hAnsi="Arial"/>
          <w:b/>
          <w:sz w:val="18"/>
          <w:szCs w:val="18"/>
        </w:rPr>
      </w:pPr>
    </w:p>
    <w:p w14:paraId="7D868C5D" w14:textId="77777777" w:rsidR="0002622E" w:rsidRPr="00E54E96" w:rsidRDefault="0002622E" w:rsidP="003857F3">
      <w:pPr>
        <w:pBdr>
          <w:top w:val="single" w:sz="6" w:space="1" w:color="808080"/>
        </w:pBdr>
        <w:rPr>
          <w:rFonts w:ascii="Arial" w:hAnsi="Arial"/>
          <w:sz w:val="18"/>
          <w:szCs w:val="18"/>
        </w:rPr>
      </w:pPr>
    </w:p>
    <w:p w14:paraId="2DC3D9B3" w14:textId="77777777" w:rsidR="0002622E" w:rsidRPr="00E54E96" w:rsidRDefault="0002622E" w:rsidP="0002622E">
      <w:pPr>
        <w:pBdr>
          <w:top w:val="single" w:sz="6" w:space="1" w:color="808080"/>
        </w:pBdr>
        <w:rPr>
          <w:rFonts w:ascii="Arial" w:hAnsi="Arial"/>
          <w:sz w:val="18"/>
          <w:szCs w:val="18"/>
        </w:rPr>
      </w:pPr>
      <w:r w:rsidRPr="00E54E96">
        <w:rPr>
          <w:rFonts w:ascii="Arial" w:hAnsi="Arial"/>
          <w:sz w:val="18"/>
          <w:szCs w:val="18"/>
        </w:rPr>
        <w:t xml:space="preserve">Wellicht ten overvloede maar voor de volgende vragenronde geldt het volgende. </w:t>
      </w:r>
    </w:p>
    <w:p w14:paraId="4D838311" w14:textId="77777777" w:rsidR="00C5680A" w:rsidRPr="00E54E96" w:rsidRDefault="00C5680A" w:rsidP="0002622E">
      <w:pPr>
        <w:pBdr>
          <w:top w:val="single" w:sz="6" w:space="1" w:color="808080"/>
        </w:pBdr>
        <w:rPr>
          <w:rFonts w:ascii="Arial" w:hAnsi="Arial"/>
          <w:sz w:val="18"/>
          <w:szCs w:val="18"/>
        </w:rPr>
      </w:pPr>
    </w:p>
    <w:p w14:paraId="4947F140" w14:textId="77777777" w:rsidR="0002622E" w:rsidRPr="00E54E96" w:rsidRDefault="0002622E" w:rsidP="0002622E">
      <w:pPr>
        <w:pBdr>
          <w:top w:val="single" w:sz="6" w:space="1" w:color="808080"/>
        </w:pBdr>
        <w:rPr>
          <w:rFonts w:ascii="Arial" w:hAnsi="Arial"/>
          <w:sz w:val="18"/>
          <w:szCs w:val="18"/>
        </w:rPr>
      </w:pPr>
      <w:r w:rsidRPr="00E54E96">
        <w:rPr>
          <w:rFonts w:ascii="Arial" w:hAnsi="Arial"/>
          <w:sz w:val="18"/>
          <w:szCs w:val="18"/>
        </w:rPr>
        <w:t xml:space="preserve">De vragen die gesteld mogen worden betreffen </w:t>
      </w:r>
      <w:r w:rsidRPr="00E54E96">
        <w:rPr>
          <w:rFonts w:ascii="Arial" w:hAnsi="Arial"/>
          <w:b/>
          <w:sz w:val="18"/>
          <w:szCs w:val="18"/>
          <w:u w:val="single"/>
        </w:rPr>
        <w:t>uitsluitend</w:t>
      </w:r>
      <w:r w:rsidRPr="00E54E96">
        <w:rPr>
          <w:rFonts w:ascii="Arial" w:hAnsi="Arial"/>
          <w:sz w:val="18"/>
          <w:szCs w:val="18"/>
        </w:rPr>
        <w:t xml:space="preserve"> vragen met betrekking tot </w:t>
      </w:r>
      <w:r w:rsidRPr="00E54E96">
        <w:rPr>
          <w:rFonts w:ascii="Arial" w:hAnsi="Arial"/>
          <w:b/>
          <w:sz w:val="18"/>
          <w:szCs w:val="18"/>
        </w:rPr>
        <w:t>deze</w:t>
      </w:r>
      <w:r w:rsidRPr="00E54E96">
        <w:rPr>
          <w:rFonts w:ascii="Arial" w:hAnsi="Arial"/>
          <w:sz w:val="18"/>
          <w:szCs w:val="18"/>
        </w:rPr>
        <w:t xml:space="preserve"> Nota van Inlichtingen, overige vragen zullen niet in behandeling worden genomen. De uiterste termijn voor het indienen van vragen met betrekking tot deze nota van inlichtingen betreft </w:t>
      </w:r>
      <w:r w:rsidR="003857F3" w:rsidRPr="00E54E96">
        <w:rPr>
          <w:rFonts w:ascii="Arial" w:hAnsi="Arial"/>
          <w:b/>
          <w:sz w:val="18"/>
          <w:szCs w:val="18"/>
        </w:rPr>
        <w:t>15</w:t>
      </w:r>
      <w:r w:rsidRPr="00E54E96">
        <w:rPr>
          <w:rFonts w:ascii="Arial" w:hAnsi="Arial"/>
          <w:b/>
          <w:sz w:val="18"/>
          <w:szCs w:val="18"/>
        </w:rPr>
        <w:t xml:space="preserve"> </w:t>
      </w:r>
      <w:r w:rsidR="003857F3" w:rsidRPr="00E54E96">
        <w:rPr>
          <w:rFonts w:ascii="Arial" w:hAnsi="Arial"/>
          <w:b/>
          <w:sz w:val="18"/>
          <w:szCs w:val="18"/>
        </w:rPr>
        <w:t>september</w:t>
      </w:r>
      <w:r w:rsidRPr="00E54E96">
        <w:rPr>
          <w:rFonts w:ascii="Arial" w:hAnsi="Arial"/>
          <w:b/>
          <w:sz w:val="18"/>
          <w:szCs w:val="18"/>
        </w:rPr>
        <w:t xml:space="preserve"> 2017 14:00</w:t>
      </w:r>
      <w:r w:rsidRPr="00E54E96">
        <w:rPr>
          <w:rFonts w:ascii="Arial" w:hAnsi="Arial"/>
          <w:sz w:val="18"/>
          <w:szCs w:val="18"/>
        </w:rPr>
        <w:t xml:space="preserve">, de streefdatum voor het beschikbaar stellen van deze laatste Nota van Inlichtingen is </w:t>
      </w:r>
      <w:r w:rsidR="003857F3" w:rsidRPr="00E54E96">
        <w:rPr>
          <w:rFonts w:ascii="Arial" w:hAnsi="Arial"/>
          <w:b/>
          <w:sz w:val="18"/>
          <w:szCs w:val="18"/>
        </w:rPr>
        <w:t>22 september</w:t>
      </w:r>
      <w:r w:rsidRPr="00E54E96">
        <w:rPr>
          <w:rFonts w:ascii="Arial" w:hAnsi="Arial"/>
          <w:sz w:val="18"/>
          <w:szCs w:val="18"/>
        </w:rPr>
        <w:t xml:space="preserve">.  </w:t>
      </w:r>
    </w:p>
    <w:p w14:paraId="67FF086D" w14:textId="77777777" w:rsidR="004B5E83" w:rsidRPr="00E54E96" w:rsidRDefault="004B5E83" w:rsidP="0002622E">
      <w:pPr>
        <w:pBdr>
          <w:top w:val="single" w:sz="6" w:space="1" w:color="808080"/>
        </w:pBdr>
        <w:rPr>
          <w:rFonts w:ascii="Arial" w:hAnsi="Arial"/>
          <w:sz w:val="18"/>
          <w:szCs w:val="18"/>
        </w:rPr>
      </w:pPr>
    </w:p>
    <w:tbl>
      <w:tblPr>
        <w:tblW w:w="928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526"/>
        <w:gridCol w:w="2011"/>
        <w:gridCol w:w="5750"/>
      </w:tblGrid>
      <w:tr w:rsidR="0064772D" w:rsidRPr="00E54E96" w14:paraId="28D11966" w14:textId="77777777" w:rsidTr="00BB3110">
        <w:tc>
          <w:tcPr>
            <w:tcW w:w="1526" w:type="dxa"/>
            <w:shd w:val="pct20" w:color="auto" w:fill="auto"/>
            <w:vAlign w:val="center"/>
          </w:tcPr>
          <w:p w14:paraId="3DF3382E" w14:textId="77777777" w:rsidR="002E4C8E" w:rsidRPr="00E54E96" w:rsidRDefault="002E4C8E" w:rsidP="007B0A16">
            <w:pPr>
              <w:tabs>
                <w:tab w:val="clear" w:pos="567"/>
                <w:tab w:val="left" w:pos="284"/>
              </w:tabs>
              <w:ind w:left="284"/>
              <w:jc w:val="center"/>
              <w:rPr>
                <w:rFonts w:ascii="Arial" w:hAnsi="Arial"/>
                <w:b/>
                <w:sz w:val="18"/>
                <w:szCs w:val="18"/>
              </w:rPr>
            </w:pPr>
            <w:r w:rsidRPr="00E54E96">
              <w:rPr>
                <w:rFonts w:ascii="Arial" w:hAnsi="Arial"/>
                <w:b/>
                <w:sz w:val="18"/>
                <w:szCs w:val="18"/>
              </w:rPr>
              <w:t>Nr.</w:t>
            </w:r>
          </w:p>
        </w:tc>
        <w:tc>
          <w:tcPr>
            <w:tcW w:w="2011" w:type="dxa"/>
            <w:shd w:val="pct20" w:color="auto" w:fill="auto"/>
          </w:tcPr>
          <w:p w14:paraId="36BF1CD8" w14:textId="77777777" w:rsidR="002E4C8E" w:rsidRPr="00E54E96" w:rsidRDefault="002E4C8E" w:rsidP="007B0A16">
            <w:pPr>
              <w:ind w:left="175"/>
              <w:rPr>
                <w:rFonts w:ascii="Arial" w:hAnsi="Arial"/>
                <w:b/>
                <w:sz w:val="18"/>
                <w:szCs w:val="18"/>
              </w:rPr>
            </w:pPr>
            <w:r w:rsidRPr="00E54E96">
              <w:rPr>
                <w:rFonts w:ascii="Arial" w:hAnsi="Arial"/>
                <w:b/>
                <w:sz w:val="18"/>
                <w:szCs w:val="18"/>
              </w:rPr>
              <w:t>Betreft</w:t>
            </w:r>
          </w:p>
        </w:tc>
        <w:tc>
          <w:tcPr>
            <w:tcW w:w="5750" w:type="dxa"/>
            <w:shd w:val="pct20" w:color="auto" w:fill="auto"/>
          </w:tcPr>
          <w:p w14:paraId="5CC26608" w14:textId="77777777" w:rsidR="002E4C8E" w:rsidRPr="00E54E96" w:rsidRDefault="002E4C8E" w:rsidP="007B0A16">
            <w:pPr>
              <w:ind w:left="960"/>
              <w:rPr>
                <w:rFonts w:ascii="Arial" w:hAnsi="Arial"/>
                <w:b/>
                <w:sz w:val="18"/>
                <w:szCs w:val="18"/>
              </w:rPr>
            </w:pPr>
            <w:r w:rsidRPr="00E54E96">
              <w:rPr>
                <w:rFonts w:ascii="Arial" w:hAnsi="Arial"/>
                <w:b/>
                <w:sz w:val="18"/>
                <w:szCs w:val="18"/>
              </w:rPr>
              <w:t>Vraag</w:t>
            </w:r>
          </w:p>
        </w:tc>
      </w:tr>
      <w:tr w:rsidR="0064772D" w:rsidRPr="00E54E96" w14:paraId="3CE1B8DC" w14:textId="77777777" w:rsidTr="00BB3110">
        <w:tc>
          <w:tcPr>
            <w:tcW w:w="1526" w:type="dxa"/>
            <w:shd w:val="clear" w:color="auto" w:fill="auto"/>
            <w:vAlign w:val="center"/>
          </w:tcPr>
          <w:p w14:paraId="78C82562" w14:textId="77777777" w:rsidR="002E4C8E" w:rsidRPr="00E54E96" w:rsidRDefault="002E4C8E" w:rsidP="002E4C8E">
            <w:pPr>
              <w:numPr>
                <w:ilvl w:val="0"/>
                <w:numId w:val="1"/>
              </w:numPr>
              <w:tabs>
                <w:tab w:val="clear" w:pos="567"/>
                <w:tab w:val="left" w:pos="284"/>
              </w:tabs>
              <w:rPr>
                <w:rFonts w:ascii="Arial" w:hAnsi="Arial"/>
                <w:sz w:val="18"/>
                <w:szCs w:val="18"/>
              </w:rPr>
            </w:pPr>
          </w:p>
        </w:tc>
        <w:tc>
          <w:tcPr>
            <w:tcW w:w="2011" w:type="dxa"/>
            <w:shd w:val="clear" w:color="auto" w:fill="auto"/>
          </w:tcPr>
          <w:p w14:paraId="314F1DCF" w14:textId="77777777" w:rsidR="002E4C8E" w:rsidRPr="00E54E96" w:rsidRDefault="003857F3" w:rsidP="007B0A16">
            <w:pPr>
              <w:tabs>
                <w:tab w:val="clear" w:pos="567"/>
              </w:tabs>
              <w:ind w:left="175"/>
              <w:rPr>
                <w:rFonts w:ascii="Arial" w:hAnsi="Arial"/>
                <w:sz w:val="18"/>
                <w:szCs w:val="18"/>
              </w:rPr>
            </w:pPr>
            <w:r w:rsidRPr="00E54E96">
              <w:rPr>
                <w:rFonts w:ascii="Arial" w:hAnsi="Arial"/>
                <w:sz w:val="18"/>
                <w:szCs w:val="18"/>
              </w:rPr>
              <w:t>Algemeen - scope 2.0</w:t>
            </w:r>
          </w:p>
        </w:tc>
        <w:tc>
          <w:tcPr>
            <w:tcW w:w="5750" w:type="dxa"/>
            <w:shd w:val="clear" w:color="auto" w:fill="auto"/>
          </w:tcPr>
          <w:p w14:paraId="433755C2" w14:textId="77777777" w:rsidR="002E4C8E" w:rsidRPr="00E54E96" w:rsidRDefault="003857F3" w:rsidP="003857F3">
            <w:pPr>
              <w:rPr>
                <w:rFonts w:ascii="Arial" w:hAnsi="Arial"/>
                <w:sz w:val="18"/>
                <w:szCs w:val="18"/>
              </w:rPr>
            </w:pPr>
            <w:r w:rsidRPr="00E54E96">
              <w:rPr>
                <w:rFonts w:ascii="Arial" w:hAnsi="Arial"/>
                <w:sz w:val="18"/>
                <w:szCs w:val="18"/>
              </w:rPr>
              <w:t>Kunt u aangeven op welke punten de scope van deze aanbesteding (2.0 aanvraag) afwijkt van de vorige uitvraag?</w:t>
            </w:r>
          </w:p>
        </w:tc>
      </w:tr>
      <w:tr w:rsidR="002E4C8E" w:rsidRPr="00E54E96" w14:paraId="705EFED3" w14:textId="77777777" w:rsidTr="00BB3110">
        <w:tc>
          <w:tcPr>
            <w:tcW w:w="1526" w:type="dxa"/>
            <w:shd w:val="clear" w:color="auto" w:fill="auto"/>
            <w:vAlign w:val="center"/>
          </w:tcPr>
          <w:p w14:paraId="3A7DB167" w14:textId="77777777" w:rsidR="002E4C8E" w:rsidRPr="00E54E96" w:rsidRDefault="002E4C8E" w:rsidP="007B0A16">
            <w:pPr>
              <w:tabs>
                <w:tab w:val="clear" w:pos="567"/>
                <w:tab w:val="left" w:pos="284"/>
              </w:tabs>
              <w:ind w:left="284"/>
              <w:rPr>
                <w:rFonts w:ascii="Arial" w:hAnsi="Arial"/>
                <w:sz w:val="18"/>
                <w:szCs w:val="18"/>
              </w:rPr>
            </w:pPr>
            <w:r w:rsidRPr="00E54E96">
              <w:rPr>
                <w:rFonts w:ascii="Arial" w:hAnsi="Arial"/>
                <w:sz w:val="18"/>
                <w:szCs w:val="18"/>
              </w:rPr>
              <w:t>Antwoord</w:t>
            </w:r>
          </w:p>
        </w:tc>
        <w:tc>
          <w:tcPr>
            <w:tcW w:w="7761" w:type="dxa"/>
            <w:gridSpan w:val="2"/>
            <w:shd w:val="clear" w:color="auto" w:fill="auto"/>
          </w:tcPr>
          <w:p w14:paraId="030BA253" w14:textId="77777777" w:rsidR="002E4C8E" w:rsidRPr="00891E05" w:rsidRDefault="00A1322A" w:rsidP="007B0A16">
            <w:pPr>
              <w:ind w:left="175"/>
              <w:rPr>
                <w:rFonts w:ascii="Arial" w:hAnsi="Arial"/>
                <w:b/>
                <w:sz w:val="18"/>
                <w:szCs w:val="18"/>
              </w:rPr>
            </w:pPr>
            <w:r w:rsidRPr="00A1322A">
              <w:rPr>
                <w:rFonts w:ascii="Arial" w:hAnsi="Arial"/>
                <w:sz w:val="18"/>
                <w:szCs w:val="18"/>
              </w:rPr>
              <w:t>Deze aanbesteding wijkt op meerdere punten af van de vorige uitvraag.</w:t>
            </w:r>
            <w:r>
              <w:rPr>
                <w:rFonts w:ascii="Arial" w:hAnsi="Arial"/>
                <w:b/>
                <w:sz w:val="18"/>
                <w:szCs w:val="18"/>
              </w:rPr>
              <w:t xml:space="preserve"> </w:t>
            </w:r>
          </w:p>
        </w:tc>
      </w:tr>
    </w:tbl>
    <w:p w14:paraId="0762D919" w14:textId="77777777" w:rsidR="004B5E83" w:rsidRDefault="004B5E83" w:rsidP="004B5E83">
      <w:pPr>
        <w:rPr>
          <w:rFonts w:ascii="Arial" w:hAnsi="Arial"/>
          <w:sz w:val="18"/>
          <w:szCs w:val="18"/>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526"/>
        <w:gridCol w:w="1701"/>
        <w:gridCol w:w="6060"/>
      </w:tblGrid>
      <w:tr w:rsidR="00A505C1" w:rsidRPr="00E54E96" w14:paraId="6A31AC02" w14:textId="77777777" w:rsidTr="003C0E9B">
        <w:tc>
          <w:tcPr>
            <w:tcW w:w="1526" w:type="dxa"/>
            <w:tcBorders>
              <w:top w:val="single" w:sz="4" w:space="0" w:color="808080"/>
              <w:left w:val="single" w:sz="4" w:space="0" w:color="808080"/>
              <w:bottom w:val="single" w:sz="4" w:space="0" w:color="808080"/>
              <w:right w:val="single" w:sz="4" w:space="0" w:color="808080"/>
            </w:tcBorders>
            <w:shd w:val="pct20" w:color="auto" w:fill="auto"/>
            <w:vAlign w:val="center"/>
            <w:hideMark/>
          </w:tcPr>
          <w:p w14:paraId="762F429C" w14:textId="77777777" w:rsidR="00A505C1" w:rsidRPr="00E54E96" w:rsidRDefault="00A505C1" w:rsidP="003C0E9B">
            <w:pPr>
              <w:tabs>
                <w:tab w:val="left" w:pos="284"/>
              </w:tabs>
              <w:ind w:left="284"/>
              <w:jc w:val="center"/>
              <w:rPr>
                <w:rFonts w:ascii="Arial" w:hAnsi="Arial"/>
                <w:b/>
                <w:sz w:val="18"/>
                <w:szCs w:val="18"/>
              </w:rPr>
            </w:pPr>
            <w:r w:rsidRPr="00E54E96">
              <w:rPr>
                <w:rFonts w:ascii="Arial" w:hAnsi="Arial"/>
                <w:b/>
                <w:sz w:val="18"/>
                <w:szCs w:val="18"/>
              </w:rPr>
              <w:t>Nr.</w:t>
            </w:r>
          </w:p>
        </w:tc>
        <w:tc>
          <w:tcPr>
            <w:tcW w:w="1701" w:type="dxa"/>
            <w:tcBorders>
              <w:top w:val="single" w:sz="4" w:space="0" w:color="808080"/>
              <w:left w:val="single" w:sz="4" w:space="0" w:color="808080"/>
              <w:bottom w:val="single" w:sz="4" w:space="0" w:color="808080"/>
              <w:right w:val="single" w:sz="4" w:space="0" w:color="808080"/>
            </w:tcBorders>
            <w:shd w:val="pct20" w:color="auto" w:fill="auto"/>
            <w:hideMark/>
          </w:tcPr>
          <w:p w14:paraId="0E1B5329" w14:textId="77777777" w:rsidR="00A505C1" w:rsidRPr="00E54E96" w:rsidRDefault="00A505C1" w:rsidP="003C0E9B">
            <w:pPr>
              <w:ind w:left="175"/>
              <w:rPr>
                <w:rFonts w:ascii="Arial" w:hAnsi="Arial"/>
                <w:b/>
                <w:sz w:val="18"/>
                <w:szCs w:val="18"/>
              </w:rPr>
            </w:pPr>
            <w:r w:rsidRPr="00E54E96">
              <w:rPr>
                <w:rFonts w:ascii="Arial" w:hAnsi="Arial"/>
                <w:b/>
                <w:sz w:val="18"/>
                <w:szCs w:val="18"/>
              </w:rPr>
              <w:t>Betreft</w:t>
            </w:r>
          </w:p>
        </w:tc>
        <w:tc>
          <w:tcPr>
            <w:tcW w:w="6060" w:type="dxa"/>
            <w:tcBorders>
              <w:top w:val="single" w:sz="4" w:space="0" w:color="808080"/>
              <w:left w:val="single" w:sz="4" w:space="0" w:color="808080"/>
              <w:bottom w:val="single" w:sz="4" w:space="0" w:color="808080"/>
              <w:right w:val="single" w:sz="4" w:space="0" w:color="808080"/>
            </w:tcBorders>
            <w:shd w:val="pct20" w:color="auto" w:fill="auto"/>
            <w:hideMark/>
          </w:tcPr>
          <w:p w14:paraId="4952025E" w14:textId="77777777" w:rsidR="00A505C1" w:rsidRPr="00E54E96" w:rsidRDefault="00A505C1" w:rsidP="003C0E9B">
            <w:pPr>
              <w:ind w:left="960"/>
              <w:rPr>
                <w:rFonts w:ascii="Arial" w:hAnsi="Arial"/>
                <w:b/>
                <w:sz w:val="18"/>
                <w:szCs w:val="18"/>
              </w:rPr>
            </w:pPr>
            <w:r w:rsidRPr="00E54E96">
              <w:rPr>
                <w:rFonts w:ascii="Arial" w:hAnsi="Arial"/>
                <w:b/>
                <w:sz w:val="18"/>
                <w:szCs w:val="18"/>
              </w:rPr>
              <w:t>Vraag</w:t>
            </w:r>
          </w:p>
        </w:tc>
      </w:tr>
      <w:tr w:rsidR="00A505C1" w:rsidRPr="00E54E96" w14:paraId="5ABBCAF8" w14:textId="77777777" w:rsidTr="003C0E9B">
        <w:tc>
          <w:tcPr>
            <w:tcW w:w="1526" w:type="dxa"/>
            <w:tcBorders>
              <w:top w:val="single" w:sz="4" w:space="0" w:color="808080"/>
              <w:left w:val="single" w:sz="4" w:space="0" w:color="808080"/>
              <w:bottom w:val="single" w:sz="4" w:space="0" w:color="808080"/>
              <w:right w:val="single" w:sz="4" w:space="0" w:color="808080"/>
            </w:tcBorders>
            <w:vAlign w:val="center"/>
          </w:tcPr>
          <w:p w14:paraId="0EA0BD18" w14:textId="77777777" w:rsidR="00A505C1" w:rsidRPr="00E54E96" w:rsidRDefault="00A505C1" w:rsidP="003C0E9B">
            <w:pPr>
              <w:numPr>
                <w:ilvl w:val="0"/>
                <w:numId w:val="1"/>
              </w:numPr>
              <w:tabs>
                <w:tab w:val="left" w:pos="284"/>
              </w:tabs>
              <w:rPr>
                <w:rFonts w:ascii="Arial" w:hAnsi="Arial"/>
                <w:sz w:val="18"/>
                <w:szCs w:val="18"/>
              </w:rPr>
            </w:pPr>
          </w:p>
        </w:tc>
        <w:tc>
          <w:tcPr>
            <w:tcW w:w="1701" w:type="dxa"/>
            <w:tcBorders>
              <w:top w:val="single" w:sz="4" w:space="0" w:color="808080"/>
              <w:left w:val="single" w:sz="4" w:space="0" w:color="808080"/>
              <w:bottom w:val="single" w:sz="4" w:space="0" w:color="808080"/>
              <w:right w:val="single" w:sz="4" w:space="0" w:color="808080"/>
            </w:tcBorders>
            <w:hideMark/>
          </w:tcPr>
          <w:p w14:paraId="4782F891" w14:textId="77777777" w:rsidR="00A505C1" w:rsidRPr="00E54E96" w:rsidRDefault="00A505C1" w:rsidP="003C0E9B">
            <w:pPr>
              <w:rPr>
                <w:rFonts w:ascii="Arial" w:hAnsi="Arial"/>
                <w:sz w:val="18"/>
                <w:szCs w:val="18"/>
              </w:rPr>
            </w:pPr>
            <w:r w:rsidRPr="00E54E96">
              <w:rPr>
                <w:rStyle w:val="other"/>
                <w:rFonts w:ascii="Arial" w:hAnsi="Arial"/>
                <w:sz w:val="18"/>
                <w:szCs w:val="18"/>
              </w:rPr>
              <w:t>Aanbestedingsprocedure</w:t>
            </w:r>
          </w:p>
        </w:tc>
        <w:tc>
          <w:tcPr>
            <w:tcW w:w="6060" w:type="dxa"/>
            <w:tcBorders>
              <w:top w:val="single" w:sz="4" w:space="0" w:color="808080"/>
              <w:left w:val="single" w:sz="4" w:space="0" w:color="808080"/>
              <w:bottom w:val="single" w:sz="4" w:space="0" w:color="808080"/>
              <w:right w:val="single" w:sz="4" w:space="0" w:color="808080"/>
            </w:tcBorders>
            <w:hideMark/>
          </w:tcPr>
          <w:p w14:paraId="0686AB05" w14:textId="77777777" w:rsidR="00A505C1" w:rsidRPr="00E54E96" w:rsidRDefault="00A505C1" w:rsidP="003C0E9B">
            <w:pPr>
              <w:rPr>
                <w:rFonts w:ascii="Arial" w:hAnsi="Arial"/>
                <w:color w:val="000000"/>
                <w:sz w:val="18"/>
                <w:szCs w:val="18"/>
              </w:rPr>
            </w:pPr>
            <w:r w:rsidRPr="00E54E96">
              <w:rPr>
                <w:rFonts w:ascii="Arial" w:hAnsi="Arial"/>
                <w:color w:val="000000"/>
                <w:sz w:val="18"/>
                <w:szCs w:val="18"/>
              </w:rPr>
              <w:t xml:space="preserve">U heeft deze aanbesteding opnieuw in de markt gezet. De reden heeft u aangegeven: een score van 3 op minstens 1 van de wensen door eerdere inschrijvers. </w:t>
            </w:r>
          </w:p>
          <w:p w14:paraId="775B9835" w14:textId="77777777" w:rsidR="00A505C1" w:rsidRPr="00E54E96" w:rsidRDefault="00A505C1" w:rsidP="003C0E9B">
            <w:pPr>
              <w:rPr>
                <w:rFonts w:ascii="Arial" w:hAnsi="Arial"/>
                <w:color w:val="000000"/>
                <w:sz w:val="18"/>
                <w:szCs w:val="18"/>
              </w:rPr>
            </w:pPr>
            <w:r w:rsidRPr="00E54E96">
              <w:rPr>
                <w:rFonts w:ascii="Arial" w:hAnsi="Arial"/>
                <w:color w:val="000000"/>
                <w:sz w:val="18"/>
                <w:szCs w:val="18"/>
              </w:rPr>
              <w:t xml:space="preserve"> Hierbij kan slechts wens-1 (Implementatieplan) worden verbeterd. De overige wensen (met name Gebruiksvriendelijkheid &amp; Optimalisatie blijven qua prestatie van een eerdere inschrijver uiteraard gelijk. Uw eisen betreffende deze wensen zijn namelijk niet minder geworden. </w:t>
            </w:r>
          </w:p>
          <w:p w14:paraId="0FEB2EB4" w14:textId="77777777" w:rsidR="00A505C1" w:rsidRPr="00E54E96" w:rsidRDefault="00A505C1" w:rsidP="003C0E9B">
            <w:pPr>
              <w:rPr>
                <w:rFonts w:ascii="Arial" w:hAnsi="Arial"/>
                <w:color w:val="000000"/>
                <w:sz w:val="18"/>
                <w:szCs w:val="18"/>
              </w:rPr>
            </w:pPr>
            <w:r w:rsidRPr="00E54E96">
              <w:rPr>
                <w:rFonts w:ascii="Arial" w:hAnsi="Arial"/>
                <w:color w:val="000000"/>
                <w:sz w:val="18"/>
                <w:szCs w:val="18"/>
              </w:rPr>
              <w:t xml:space="preserve"> Dit betekent dat eerdere inschrijvers die zijn afgevallen op een score-3 op de wens-1 en/of -2, per definitie afvallen voor deze nieuwe aanbesteding. </w:t>
            </w:r>
          </w:p>
          <w:p w14:paraId="4C6B7633" w14:textId="77777777" w:rsidR="00A505C1" w:rsidRPr="00E54E96" w:rsidRDefault="00A505C1" w:rsidP="003C0E9B">
            <w:pPr>
              <w:rPr>
                <w:rFonts w:ascii="Arial" w:hAnsi="Arial"/>
                <w:color w:val="000000"/>
                <w:sz w:val="18"/>
                <w:szCs w:val="18"/>
              </w:rPr>
            </w:pPr>
            <w:r w:rsidRPr="00E54E96">
              <w:rPr>
                <w:rFonts w:ascii="Arial" w:hAnsi="Arial"/>
                <w:color w:val="000000"/>
                <w:sz w:val="18"/>
                <w:szCs w:val="18"/>
              </w:rPr>
              <w:t xml:space="preserve"> Is onze redenering juist? </w:t>
            </w:r>
          </w:p>
          <w:p w14:paraId="51A24EF4" w14:textId="77777777" w:rsidR="00A505C1" w:rsidRPr="00E54E96" w:rsidRDefault="00A505C1" w:rsidP="003C0E9B">
            <w:pPr>
              <w:rPr>
                <w:rFonts w:ascii="Arial" w:hAnsi="Arial"/>
                <w:sz w:val="18"/>
                <w:szCs w:val="18"/>
              </w:rPr>
            </w:pPr>
            <w:r w:rsidRPr="00E54E96">
              <w:rPr>
                <w:rFonts w:ascii="Arial" w:hAnsi="Arial"/>
                <w:color w:val="000000"/>
                <w:sz w:val="18"/>
                <w:szCs w:val="18"/>
              </w:rPr>
              <w:t xml:space="preserve"> Daarnaast mag je blijkbaar nu wel een 3 scoren op wens-4 en -wens-5; is dit correct?</w:t>
            </w:r>
          </w:p>
        </w:tc>
      </w:tr>
      <w:tr w:rsidR="00A505C1" w:rsidRPr="00E54E96" w14:paraId="0154F278" w14:textId="77777777" w:rsidTr="003C0E9B">
        <w:tc>
          <w:tcPr>
            <w:tcW w:w="1526" w:type="dxa"/>
            <w:tcBorders>
              <w:top w:val="single" w:sz="4" w:space="0" w:color="808080"/>
              <w:left w:val="single" w:sz="4" w:space="0" w:color="808080"/>
              <w:bottom w:val="single" w:sz="4" w:space="0" w:color="808080"/>
              <w:right w:val="single" w:sz="4" w:space="0" w:color="808080"/>
            </w:tcBorders>
            <w:vAlign w:val="center"/>
            <w:hideMark/>
          </w:tcPr>
          <w:p w14:paraId="71666E3F" w14:textId="77777777" w:rsidR="00A505C1" w:rsidRPr="00E54E96" w:rsidRDefault="00A505C1" w:rsidP="003C0E9B">
            <w:pPr>
              <w:tabs>
                <w:tab w:val="left" w:pos="284"/>
              </w:tabs>
              <w:ind w:left="284"/>
              <w:rPr>
                <w:rFonts w:ascii="Arial" w:hAnsi="Arial"/>
                <w:sz w:val="18"/>
                <w:szCs w:val="18"/>
              </w:rPr>
            </w:pPr>
            <w:r w:rsidRPr="00E54E96">
              <w:rPr>
                <w:rFonts w:ascii="Arial" w:hAnsi="Arial"/>
                <w:sz w:val="18"/>
                <w:szCs w:val="18"/>
              </w:rPr>
              <w:t>Antwoord</w:t>
            </w:r>
          </w:p>
        </w:tc>
        <w:tc>
          <w:tcPr>
            <w:tcW w:w="7761" w:type="dxa"/>
            <w:gridSpan w:val="2"/>
            <w:tcBorders>
              <w:top w:val="single" w:sz="4" w:space="0" w:color="808080"/>
              <w:left w:val="single" w:sz="4" w:space="0" w:color="808080"/>
              <w:bottom w:val="single" w:sz="4" w:space="0" w:color="808080"/>
              <w:right w:val="single" w:sz="4" w:space="0" w:color="808080"/>
            </w:tcBorders>
          </w:tcPr>
          <w:p w14:paraId="01A06525" w14:textId="77777777" w:rsidR="00A505C1" w:rsidRPr="00E54E96" w:rsidRDefault="00A1322A" w:rsidP="00A1322A">
            <w:pPr>
              <w:rPr>
                <w:rFonts w:ascii="Arial" w:hAnsi="Arial"/>
                <w:sz w:val="18"/>
                <w:szCs w:val="18"/>
              </w:rPr>
            </w:pPr>
            <w:r w:rsidRPr="00E675A0">
              <w:rPr>
                <w:rFonts w:ascii="Arial" w:hAnsi="Arial"/>
                <w:sz w:val="18"/>
                <w:szCs w:val="18"/>
              </w:rPr>
              <w:t>De redenering is onjuist. Geen enkele mogelijke inschrijver is per definitie afgevallen voor deze aanbesteding. De scores op de wensen in de vorige aanbesteding zullen niet van invloed zijn op deze aanbesteding. Het is correct dat er nu wel een score van 3 op wens 4 en 5 mag worden gescoord zonder dat de meteen uitsluiting betekent.</w:t>
            </w:r>
          </w:p>
        </w:tc>
      </w:tr>
    </w:tbl>
    <w:p w14:paraId="32E697A6" w14:textId="77777777" w:rsidR="00A505C1" w:rsidRDefault="00A505C1" w:rsidP="004B5E83">
      <w:pPr>
        <w:rPr>
          <w:rFonts w:ascii="Arial" w:hAnsi="Arial"/>
          <w:sz w:val="18"/>
          <w:szCs w:val="18"/>
        </w:rPr>
      </w:pPr>
    </w:p>
    <w:p w14:paraId="5354872B" w14:textId="77777777" w:rsidR="00A505C1" w:rsidRPr="00E54E96" w:rsidRDefault="00A505C1" w:rsidP="004B5E83">
      <w:pPr>
        <w:rPr>
          <w:rFonts w:ascii="Arial" w:hAnsi="Arial"/>
          <w:sz w:val="18"/>
          <w:szCs w:val="18"/>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526"/>
        <w:gridCol w:w="1701"/>
        <w:gridCol w:w="6060"/>
      </w:tblGrid>
      <w:tr w:rsidR="004B5E83" w:rsidRPr="00E54E96" w14:paraId="4DF61548" w14:textId="77777777" w:rsidTr="003C0E9B">
        <w:tc>
          <w:tcPr>
            <w:tcW w:w="1526" w:type="dxa"/>
            <w:tcBorders>
              <w:top w:val="single" w:sz="4" w:space="0" w:color="808080"/>
              <w:left w:val="single" w:sz="4" w:space="0" w:color="808080"/>
              <w:bottom w:val="single" w:sz="4" w:space="0" w:color="808080"/>
              <w:right w:val="single" w:sz="4" w:space="0" w:color="808080"/>
            </w:tcBorders>
            <w:shd w:val="pct20" w:color="auto" w:fill="auto"/>
            <w:vAlign w:val="center"/>
            <w:hideMark/>
          </w:tcPr>
          <w:p w14:paraId="6CD24F3A" w14:textId="77777777" w:rsidR="004B5E83" w:rsidRPr="00E54E96" w:rsidRDefault="004B5E83" w:rsidP="003C0E9B">
            <w:pPr>
              <w:tabs>
                <w:tab w:val="left" w:pos="284"/>
              </w:tabs>
              <w:ind w:left="284"/>
              <w:jc w:val="center"/>
              <w:rPr>
                <w:rFonts w:ascii="Arial" w:hAnsi="Arial"/>
                <w:b/>
                <w:sz w:val="18"/>
                <w:szCs w:val="18"/>
              </w:rPr>
            </w:pPr>
            <w:r w:rsidRPr="00E54E96">
              <w:rPr>
                <w:rFonts w:ascii="Arial" w:hAnsi="Arial"/>
                <w:b/>
                <w:sz w:val="18"/>
                <w:szCs w:val="18"/>
              </w:rPr>
              <w:t>Nr.</w:t>
            </w:r>
          </w:p>
        </w:tc>
        <w:tc>
          <w:tcPr>
            <w:tcW w:w="1701" w:type="dxa"/>
            <w:tcBorders>
              <w:top w:val="single" w:sz="4" w:space="0" w:color="808080"/>
              <w:left w:val="single" w:sz="4" w:space="0" w:color="808080"/>
              <w:bottom w:val="single" w:sz="4" w:space="0" w:color="808080"/>
              <w:right w:val="single" w:sz="4" w:space="0" w:color="808080"/>
            </w:tcBorders>
            <w:shd w:val="pct20" w:color="auto" w:fill="auto"/>
            <w:hideMark/>
          </w:tcPr>
          <w:p w14:paraId="5B365B0E" w14:textId="77777777" w:rsidR="004B5E83" w:rsidRPr="00E54E96" w:rsidRDefault="004B5E83" w:rsidP="003C0E9B">
            <w:pPr>
              <w:ind w:left="175"/>
              <w:rPr>
                <w:rFonts w:ascii="Arial" w:hAnsi="Arial"/>
                <w:b/>
                <w:sz w:val="18"/>
                <w:szCs w:val="18"/>
              </w:rPr>
            </w:pPr>
            <w:r w:rsidRPr="00E54E96">
              <w:rPr>
                <w:rFonts w:ascii="Arial" w:hAnsi="Arial"/>
                <w:b/>
                <w:sz w:val="18"/>
                <w:szCs w:val="18"/>
              </w:rPr>
              <w:t>Betreft</w:t>
            </w:r>
          </w:p>
        </w:tc>
        <w:tc>
          <w:tcPr>
            <w:tcW w:w="6060" w:type="dxa"/>
            <w:tcBorders>
              <w:top w:val="single" w:sz="4" w:space="0" w:color="808080"/>
              <w:left w:val="single" w:sz="4" w:space="0" w:color="808080"/>
              <w:bottom w:val="single" w:sz="4" w:space="0" w:color="808080"/>
              <w:right w:val="single" w:sz="4" w:space="0" w:color="808080"/>
            </w:tcBorders>
            <w:shd w:val="pct20" w:color="auto" w:fill="auto"/>
            <w:hideMark/>
          </w:tcPr>
          <w:p w14:paraId="4F501302" w14:textId="77777777" w:rsidR="004B5E83" w:rsidRPr="00E54E96" w:rsidRDefault="004B5E83" w:rsidP="003C0E9B">
            <w:pPr>
              <w:ind w:left="960"/>
              <w:rPr>
                <w:rFonts w:ascii="Arial" w:hAnsi="Arial"/>
                <w:b/>
                <w:sz w:val="18"/>
                <w:szCs w:val="18"/>
              </w:rPr>
            </w:pPr>
            <w:r w:rsidRPr="00E54E96">
              <w:rPr>
                <w:rFonts w:ascii="Arial" w:hAnsi="Arial"/>
                <w:b/>
                <w:sz w:val="18"/>
                <w:szCs w:val="18"/>
              </w:rPr>
              <w:t>Vraag</w:t>
            </w:r>
          </w:p>
        </w:tc>
      </w:tr>
      <w:tr w:rsidR="004B5E83" w:rsidRPr="00E54E96" w14:paraId="03016016" w14:textId="77777777" w:rsidTr="003C0E9B">
        <w:tc>
          <w:tcPr>
            <w:tcW w:w="1526" w:type="dxa"/>
            <w:tcBorders>
              <w:top w:val="single" w:sz="4" w:space="0" w:color="808080"/>
              <w:left w:val="single" w:sz="4" w:space="0" w:color="808080"/>
              <w:bottom w:val="single" w:sz="4" w:space="0" w:color="808080"/>
              <w:right w:val="single" w:sz="4" w:space="0" w:color="808080"/>
            </w:tcBorders>
            <w:vAlign w:val="center"/>
          </w:tcPr>
          <w:p w14:paraId="749B5806" w14:textId="77777777" w:rsidR="004B5E83" w:rsidRPr="00E54E96" w:rsidRDefault="004B5E83" w:rsidP="003C0E9B">
            <w:pPr>
              <w:numPr>
                <w:ilvl w:val="0"/>
                <w:numId w:val="1"/>
              </w:numPr>
              <w:tabs>
                <w:tab w:val="left" w:pos="284"/>
              </w:tabs>
              <w:rPr>
                <w:rFonts w:ascii="Arial" w:hAnsi="Arial"/>
                <w:sz w:val="18"/>
                <w:szCs w:val="18"/>
              </w:rPr>
            </w:pPr>
          </w:p>
        </w:tc>
        <w:tc>
          <w:tcPr>
            <w:tcW w:w="1701" w:type="dxa"/>
            <w:tcBorders>
              <w:top w:val="single" w:sz="4" w:space="0" w:color="808080"/>
              <w:left w:val="single" w:sz="4" w:space="0" w:color="808080"/>
              <w:bottom w:val="single" w:sz="4" w:space="0" w:color="808080"/>
              <w:right w:val="single" w:sz="4" w:space="0" w:color="808080"/>
            </w:tcBorders>
          </w:tcPr>
          <w:p w14:paraId="068CDB77" w14:textId="77777777" w:rsidR="004B5E83" w:rsidRPr="00E54E96" w:rsidRDefault="004B5E83" w:rsidP="003C0E9B">
            <w:pPr>
              <w:rPr>
                <w:rFonts w:ascii="Arial" w:hAnsi="Arial"/>
                <w:sz w:val="18"/>
                <w:szCs w:val="18"/>
              </w:rPr>
            </w:pPr>
            <w:r w:rsidRPr="00E54E96">
              <w:rPr>
                <w:rFonts w:ascii="Arial" w:hAnsi="Arial"/>
                <w:sz w:val="18"/>
                <w:szCs w:val="18"/>
              </w:rPr>
              <w:t>Aankondiging opdracht</w:t>
            </w:r>
          </w:p>
        </w:tc>
        <w:tc>
          <w:tcPr>
            <w:tcW w:w="6060" w:type="dxa"/>
            <w:tcBorders>
              <w:top w:val="single" w:sz="4" w:space="0" w:color="808080"/>
              <w:left w:val="single" w:sz="4" w:space="0" w:color="808080"/>
              <w:bottom w:val="single" w:sz="4" w:space="0" w:color="808080"/>
              <w:right w:val="single" w:sz="4" w:space="0" w:color="808080"/>
            </w:tcBorders>
          </w:tcPr>
          <w:p w14:paraId="64CC0C51" w14:textId="77777777" w:rsidR="004B5E83" w:rsidRPr="00E54E96" w:rsidRDefault="004B5E83" w:rsidP="003C0E9B">
            <w:pPr>
              <w:jc w:val="left"/>
              <w:rPr>
                <w:rFonts w:ascii="Arial" w:hAnsi="Arial"/>
                <w:sz w:val="18"/>
                <w:szCs w:val="18"/>
              </w:rPr>
            </w:pPr>
            <w:r w:rsidRPr="00E54E96">
              <w:rPr>
                <w:rFonts w:ascii="Arial" w:hAnsi="Arial"/>
                <w:sz w:val="18"/>
                <w:szCs w:val="18"/>
              </w:rPr>
              <w:t xml:space="preserve">U spreekt over een contractperiode van 4 jaar en 5 maanden en 2 maal 2 optiejaren voor verlenging. </w:t>
            </w:r>
            <w:r w:rsidRPr="00E54E96">
              <w:rPr>
                <w:rFonts w:ascii="Arial" w:hAnsi="Arial"/>
                <w:sz w:val="18"/>
                <w:szCs w:val="18"/>
              </w:rPr>
              <w:br/>
              <w:t>Kunt u aangeven voor welke periode de "geraamde waarde" van € 800.000,-- ex BTW van toepassing is?</w:t>
            </w:r>
          </w:p>
        </w:tc>
      </w:tr>
      <w:tr w:rsidR="004B5E83" w:rsidRPr="00E54E96" w14:paraId="621DB362" w14:textId="77777777" w:rsidTr="003C0E9B">
        <w:tc>
          <w:tcPr>
            <w:tcW w:w="1526" w:type="dxa"/>
            <w:tcBorders>
              <w:top w:val="single" w:sz="4" w:space="0" w:color="808080"/>
              <w:left w:val="single" w:sz="4" w:space="0" w:color="808080"/>
              <w:bottom w:val="single" w:sz="4" w:space="0" w:color="808080"/>
              <w:right w:val="single" w:sz="4" w:space="0" w:color="808080"/>
            </w:tcBorders>
            <w:vAlign w:val="center"/>
            <w:hideMark/>
          </w:tcPr>
          <w:p w14:paraId="66CFEB9B" w14:textId="77777777" w:rsidR="004B5E83" w:rsidRPr="00E54E96" w:rsidRDefault="004B5E83" w:rsidP="003C0E9B">
            <w:pPr>
              <w:tabs>
                <w:tab w:val="left" w:pos="284"/>
              </w:tabs>
              <w:ind w:left="284"/>
              <w:rPr>
                <w:rFonts w:ascii="Arial" w:hAnsi="Arial"/>
                <w:sz w:val="18"/>
                <w:szCs w:val="18"/>
              </w:rPr>
            </w:pPr>
            <w:r w:rsidRPr="00E54E96">
              <w:rPr>
                <w:rFonts w:ascii="Arial" w:hAnsi="Arial"/>
                <w:sz w:val="18"/>
                <w:szCs w:val="18"/>
              </w:rPr>
              <w:t>Antwoord</w:t>
            </w:r>
          </w:p>
        </w:tc>
        <w:tc>
          <w:tcPr>
            <w:tcW w:w="7761" w:type="dxa"/>
            <w:gridSpan w:val="2"/>
            <w:tcBorders>
              <w:top w:val="single" w:sz="4" w:space="0" w:color="808080"/>
              <w:left w:val="single" w:sz="4" w:space="0" w:color="808080"/>
              <w:bottom w:val="single" w:sz="4" w:space="0" w:color="808080"/>
              <w:right w:val="single" w:sz="4" w:space="0" w:color="808080"/>
            </w:tcBorders>
          </w:tcPr>
          <w:p w14:paraId="518E7B51" w14:textId="77777777" w:rsidR="004B5E83" w:rsidRPr="00E54E96" w:rsidRDefault="00E675A0" w:rsidP="00E675A0">
            <w:pPr>
              <w:rPr>
                <w:rFonts w:ascii="Arial" w:hAnsi="Arial"/>
                <w:sz w:val="18"/>
                <w:szCs w:val="18"/>
              </w:rPr>
            </w:pPr>
            <w:r w:rsidRPr="00E675A0">
              <w:rPr>
                <w:rFonts w:ascii="Arial" w:hAnsi="Arial"/>
                <w:sz w:val="18"/>
                <w:szCs w:val="18"/>
              </w:rPr>
              <w:t>De geraamde periode heeft betrekking op de totale contractperiode inclusief optiejaren.</w:t>
            </w:r>
          </w:p>
        </w:tc>
      </w:tr>
    </w:tbl>
    <w:p w14:paraId="28779217" w14:textId="77777777" w:rsidR="004B5E83" w:rsidRPr="00E54E96" w:rsidRDefault="004B5E83" w:rsidP="004B5E83">
      <w:pPr>
        <w:rPr>
          <w:rFonts w:ascii="Arial" w:hAnsi="Arial"/>
          <w:sz w:val="18"/>
          <w:szCs w:val="18"/>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526"/>
        <w:gridCol w:w="1701"/>
        <w:gridCol w:w="6060"/>
      </w:tblGrid>
      <w:tr w:rsidR="004B5E83" w:rsidRPr="00E54E96" w14:paraId="35813412" w14:textId="77777777" w:rsidTr="003C0E9B">
        <w:tc>
          <w:tcPr>
            <w:tcW w:w="1526" w:type="dxa"/>
            <w:tcBorders>
              <w:top w:val="single" w:sz="4" w:space="0" w:color="808080"/>
              <w:left w:val="single" w:sz="4" w:space="0" w:color="808080"/>
              <w:bottom w:val="single" w:sz="4" w:space="0" w:color="808080"/>
              <w:right w:val="single" w:sz="4" w:space="0" w:color="808080"/>
            </w:tcBorders>
            <w:shd w:val="pct20" w:color="auto" w:fill="auto"/>
            <w:vAlign w:val="center"/>
            <w:hideMark/>
          </w:tcPr>
          <w:p w14:paraId="0E2C4DE1" w14:textId="77777777" w:rsidR="004B5E83" w:rsidRPr="00E54E96" w:rsidRDefault="004B5E83" w:rsidP="003C0E9B">
            <w:pPr>
              <w:tabs>
                <w:tab w:val="left" w:pos="284"/>
              </w:tabs>
              <w:ind w:left="284"/>
              <w:jc w:val="center"/>
              <w:rPr>
                <w:rFonts w:ascii="Arial" w:hAnsi="Arial"/>
                <w:b/>
                <w:sz w:val="18"/>
                <w:szCs w:val="18"/>
              </w:rPr>
            </w:pPr>
            <w:r w:rsidRPr="00E54E96">
              <w:rPr>
                <w:rFonts w:ascii="Arial" w:hAnsi="Arial"/>
                <w:b/>
                <w:sz w:val="18"/>
                <w:szCs w:val="18"/>
              </w:rPr>
              <w:lastRenderedPageBreak/>
              <w:t>Nr.</w:t>
            </w:r>
          </w:p>
        </w:tc>
        <w:tc>
          <w:tcPr>
            <w:tcW w:w="1701" w:type="dxa"/>
            <w:tcBorders>
              <w:top w:val="single" w:sz="4" w:space="0" w:color="808080"/>
              <w:left w:val="single" w:sz="4" w:space="0" w:color="808080"/>
              <w:bottom w:val="single" w:sz="4" w:space="0" w:color="808080"/>
              <w:right w:val="single" w:sz="4" w:space="0" w:color="808080"/>
            </w:tcBorders>
            <w:shd w:val="pct20" w:color="auto" w:fill="auto"/>
            <w:hideMark/>
          </w:tcPr>
          <w:p w14:paraId="54B47C31" w14:textId="77777777" w:rsidR="004B5E83" w:rsidRPr="00E54E96" w:rsidRDefault="004B5E83" w:rsidP="003C0E9B">
            <w:pPr>
              <w:ind w:left="175"/>
              <w:rPr>
                <w:rFonts w:ascii="Arial" w:hAnsi="Arial"/>
                <w:b/>
                <w:sz w:val="18"/>
                <w:szCs w:val="18"/>
              </w:rPr>
            </w:pPr>
            <w:r w:rsidRPr="00E54E96">
              <w:rPr>
                <w:rFonts w:ascii="Arial" w:hAnsi="Arial"/>
                <w:b/>
                <w:sz w:val="18"/>
                <w:szCs w:val="18"/>
              </w:rPr>
              <w:t>Betreft</w:t>
            </w:r>
          </w:p>
        </w:tc>
        <w:tc>
          <w:tcPr>
            <w:tcW w:w="6060" w:type="dxa"/>
            <w:tcBorders>
              <w:top w:val="single" w:sz="4" w:space="0" w:color="808080"/>
              <w:left w:val="single" w:sz="4" w:space="0" w:color="808080"/>
              <w:bottom w:val="single" w:sz="4" w:space="0" w:color="808080"/>
              <w:right w:val="single" w:sz="4" w:space="0" w:color="808080"/>
            </w:tcBorders>
            <w:shd w:val="pct20" w:color="auto" w:fill="auto"/>
            <w:hideMark/>
          </w:tcPr>
          <w:p w14:paraId="2B0D3A45" w14:textId="77777777" w:rsidR="004B5E83" w:rsidRPr="00E54E96" w:rsidRDefault="004B5E83" w:rsidP="003C0E9B">
            <w:pPr>
              <w:ind w:left="960"/>
              <w:rPr>
                <w:rFonts w:ascii="Arial" w:hAnsi="Arial"/>
                <w:b/>
                <w:sz w:val="18"/>
                <w:szCs w:val="18"/>
              </w:rPr>
            </w:pPr>
            <w:r w:rsidRPr="00E54E96">
              <w:rPr>
                <w:rFonts w:ascii="Arial" w:hAnsi="Arial"/>
                <w:b/>
                <w:sz w:val="18"/>
                <w:szCs w:val="18"/>
              </w:rPr>
              <w:t xml:space="preserve">Vraag  </w:t>
            </w:r>
          </w:p>
        </w:tc>
      </w:tr>
      <w:tr w:rsidR="004B5E83" w:rsidRPr="00E54E96" w14:paraId="4160B331" w14:textId="77777777" w:rsidTr="003C0E9B">
        <w:tc>
          <w:tcPr>
            <w:tcW w:w="1526" w:type="dxa"/>
            <w:tcBorders>
              <w:top w:val="single" w:sz="4" w:space="0" w:color="808080"/>
              <w:left w:val="single" w:sz="4" w:space="0" w:color="808080"/>
              <w:bottom w:val="single" w:sz="4" w:space="0" w:color="808080"/>
              <w:right w:val="single" w:sz="4" w:space="0" w:color="808080"/>
            </w:tcBorders>
            <w:vAlign w:val="center"/>
          </w:tcPr>
          <w:p w14:paraId="38B7698F" w14:textId="77777777" w:rsidR="004B5E83" w:rsidRPr="00E54E96" w:rsidRDefault="004B5E83" w:rsidP="003C0E9B">
            <w:pPr>
              <w:numPr>
                <w:ilvl w:val="0"/>
                <w:numId w:val="1"/>
              </w:numPr>
              <w:tabs>
                <w:tab w:val="left" w:pos="284"/>
              </w:tabs>
              <w:rPr>
                <w:rFonts w:ascii="Arial" w:hAnsi="Arial"/>
                <w:sz w:val="18"/>
                <w:szCs w:val="18"/>
              </w:rPr>
            </w:pPr>
          </w:p>
        </w:tc>
        <w:tc>
          <w:tcPr>
            <w:tcW w:w="1701" w:type="dxa"/>
            <w:tcBorders>
              <w:top w:val="single" w:sz="4" w:space="0" w:color="808080"/>
              <w:left w:val="single" w:sz="4" w:space="0" w:color="808080"/>
              <w:bottom w:val="single" w:sz="4" w:space="0" w:color="808080"/>
              <w:right w:val="single" w:sz="4" w:space="0" w:color="808080"/>
            </w:tcBorders>
            <w:hideMark/>
          </w:tcPr>
          <w:p w14:paraId="6F5976AD" w14:textId="77777777" w:rsidR="004B5E83" w:rsidRPr="00E54E96" w:rsidRDefault="004B5E83" w:rsidP="003C0E9B">
            <w:pPr>
              <w:rPr>
                <w:rFonts w:ascii="Arial" w:hAnsi="Arial"/>
                <w:sz w:val="18"/>
                <w:szCs w:val="18"/>
              </w:rPr>
            </w:pPr>
            <w:r w:rsidRPr="00E54E96">
              <w:rPr>
                <w:rFonts w:ascii="Arial" w:hAnsi="Arial"/>
                <w:sz w:val="18"/>
                <w:szCs w:val="18"/>
              </w:rPr>
              <w:t>Algemeen</w:t>
            </w:r>
          </w:p>
        </w:tc>
        <w:tc>
          <w:tcPr>
            <w:tcW w:w="6060" w:type="dxa"/>
            <w:tcBorders>
              <w:top w:val="single" w:sz="4" w:space="0" w:color="808080"/>
              <w:left w:val="single" w:sz="4" w:space="0" w:color="808080"/>
              <w:bottom w:val="single" w:sz="4" w:space="0" w:color="808080"/>
              <w:right w:val="single" w:sz="4" w:space="0" w:color="808080"/>
            </w:tcBorders>
            <w:hideMark/>
          </w:tcPr>
          <w:p w14:paraId="562AC1FC" w14:textId="77777777" w:rsidR="004B5E83" w:rsidRPr="00E54E96" w:rsidRDefault="004B5E83" w:rsidP="003C0E9B">
            <w:pPr>
              <w:rPr>
                <w:rFonts w:ascii="Arial" w:hAnsi="Arial"/>
                <w:sz w:val="18"/>
                <w:szCs w:val="18"/>
              </w:rPr>
            </w:pPr>
            <w:r w:rsidRPr="00E54E96">
              <w:rPr>
                <w:rFonts w:ascii="Arial" w:hAnsi="Arial"/>
                <w:sz w:val="18"/>
                <w:szCs w:val="18"/>
              </w:rPr>
              <w:t>Gaat uw voorkeur uit naar een gefaseerde uitrol van de applicatie, of een zogenoemde “Big bang”?</w:t>
            </w:r>
          </w:p>
        </w:tc>
      </w:tr>
      <w:tr w:rsidR="004B5E83" w:rsidRPr="00E54E96" w14:paraId="35A92412" w14:textId="77777777" w:rsidTr="003C0E9B">
        <w:tc>
          <w:tcPr>
            <w:tcW w:w="1526" w:type="dxa"/>
            <w:tcBorders>
              <w:top w:val="single" w:sz="4" w:space="0" w:color="808080"/>
              <w:left w:val="single" w:sz="4" w:space="0" w:color="808080"/>
              <w:bottom w:val="single" w:sz="4" w:space="0" w:color="808080"/>
              <w:right w:val="single" w:sz="4" w:space="0" w:color="808080"/>
            </w:tcBorders>
            <w:vAlign w:val="center"/>
            <w:hideMark/>
          </w:tcPr>
          <w:p w14:paraId="35C7460E" w14:textId="77777777" w:rsidR="004B5E83" w:rsidRPr="00E54E96" w:rsidRDefault="004B5E83" w:rsidP="003C0E9B">
            <w:pPr>
              <w:tabs>
                <w:tab w:val="left" w:pos="284"/>
              </w:tabs>
              <w:ind w:left="284"/>
              <w:rPr>
                <w:rFonts w:ascii="Arial" w:hAnsi="Arial"/>
                <w:sz w:val="18"/>
                <w:szCs w:val="18"/>
              </w:rPr>
            </w:pPr>
            <w:r w:rsidRPr="00E54E96">
              <w:rPr>
                <w:rFonts w:ascii="Arial" w:hAnsi="Arial"/>
                <w:sz w:val="18"/>
                <w:szCs w:val="18"/>
              </w:rPr>
              <w:t>Antwoord</w:t>
            </w:r>
          </w:p>
        </w:tc>
        <w:tc>
          <w:tcPr>
            <w:tcW w:w="7761" w:type="dxa"/>
            <w:gridSpan w:val="2"/>
            <w:tcBorders>
              <w:top w:val="single" w:sz="4" w:space="0" w:color="808080"/>
              <w:left w:val="single" w:sz="4" w:space="0" w:color="808080"/>
              <w:bottom w:val="single" w:sz="4" w:space="0" w:color="808080"/>
              <w:right w:val="single" w:sz="4" w:space="0" w:color="808080"/>
            </w:tcBorders>
          </w:tcPr>
          <w:p w14:paraId="38D7461A" w14:textId="5FA82111" w:rsidR="004B5E83" w:rsidRPr="00E54E96" w:rsidRDefault="00A560C0" w:rsidP="00E675A0">
            <w:pPr>
              <w:rPr>
                <w:rFonts w:ascii="Arial" w:hAnsi="Arial"/>
                <w:sz w:val="18"/>
                <w:szCs w:val="18"/>
              </w:rPr>
            </w:pPr>
            <w:r>
              <w:rPr>
                <w:rFonts w:ascii="Arial" w:hAnsi="Arial"/>
                <w:sz w:val="18"/>
                <w:szCs w:val="18"/>
              </w:rPr>
              <w:t>Dit is beschreven in wens I1.</w:t>
            </w:r>
          </w:p>
        </w:tc>
      </w:tr>
    </w:tbl>
    <w:p w14:paraId="34D98B19" w14:textId="77777777" w:rsidR="004B5E83" w:rsidRDefault="004B5E83" w:rsidP="003857F3">
      <w:pPr>
        <w:rPr>
          <w:rFonts w:ascii="Arial" w:hAnsi="Arial"/>
          <w:sz w:val="18"/>
          <w:szCs w:val="18"/>
        </w:rPr>
      </w:pPr>
    </w:p>
    <w:tbl>
      <w:tblPr>
        <w:tblW w:w="92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525"/>
        <w:gridCol w:w="1701"/>
        <w:gridCol w:w="6059"/>
      </w:tblGrid>
      <w:tr w:rsidR="00A505C1" w:rsidRPr="00E54E96" w14:paraId="4FB85818" w14:textId="77777777" w:rsidTr="003C0E9B">
        <w:tc>
          <w:tcPr>
            <w:tcW w:w="1526" w:type="dxa"/>
            <w:tcBorders>
              <w:top w:val="single" w:sz="4" w:space="0" w:color="808080"/>
              <w:left w:val="single" w:sz="4" w:space="0" w:color="808080"/>
              <w:bottom w:val="single" w:sz="4" w:space="0" w:color="808080"/>
              <w:right w:val="single" w:sz="4" w:space="0" w:color="808080"/>
            </w:tcBorders>
            <w:shd w:val="pct20" w:color="auto" w:fill="auto"/>
            <w:vAlign w:val="center"/>
            <w:hideMark/>
          </w:tcPr>
          <w:p w14:paraId="18BA1FA4" w14:textId="77777777" w:rsidR="00A505C1" w:rsidRPr="00E54E96" w:rsidRDefault="00A505C1" w:rsidP="003C0E9B">
            <w:pPr>
              <w:tabs>
                <w:tab w:val="left" w:pos="284"/>
              </w:tabs>
              <w:ind w:left="284"/>
              <w:jc w:val="center"/>
              <w:rPr>
                <w:rFonts w:ascii="Arial" w:hAnsi="Arial"/>
                <w:b/>
                <w:sz w:val="18"/>
                <w:szCs w:val="18"/>
              </w:rPr>
            </w:pPr>
            <w:r w:rsidRPr="00E54E96">
              <w:rPr>
                <w:rFonts w:ascii="Arial" w:hAnsi="Arial"/>
                <w:b/>
                <w:sz w:val="18"/>
                <w:szCs w:val="18"/>
              </w:rPr>
              <w:t>Nr.</w:t>
            </w:r>
          </w:p>
        </w:tc>
        <w:tc>
          <w:tcPr>
            <w:tcW w:w="1701" w:type="dxa"/>
            <w:tcBorders>
              <w:top w:val="single" w:sz="4" w:space="0" w:color="808080"/>
              <w:left w:val="single" w:sz="4" w:space="0" w:color="808080"/>
              <w:bottom w:val="single" w:sz="4" w:space="0" w:color="808080"/>
              <w:right w:val="single" w:sz="4" w:space="0" w:color="808080"/>
            </w:tcBorders>
            <w:shd w:val="pct20" w:color="auto" w:fill="auto"/>
            <w:hideMark/>
          </w:tcPr>
          <w:p w14:paraId="375C9D16" w14:textId="77777777" w:rsidR="00A505C1" w:rsidRPr="00E54E96" w:rsidRDefault="00A505C1" w:rsidP="003C0E9B">
            <w:pPr>
              <w:ind w:left="175"/>
              <w:rPr>
                <w:rFonts w:ascii="Arial" w:hAnsi="Arial"/>
                <w:b/>
                <w:sz w:val="18"/>
                <w:szCs w:val="18"/>
              </w:rPr>
            </w:pPr>
            <w:r w:rsidRPr="00E54E96">
              <w:rPr>
                <w:rFonts w:ascii="Arial" w:hAnsi="Arial"/>
                <w:b/>
                <w:sz w:val="18"/>
                <w:szCs w:val="18"/>
              </w:rPr>
              <w:t>Betreft</w:t>
            </w:r>
          </w:p>
        </w:tc>
        <w:tc>
          <w:tcPr>
            <w:tcW w:w="6060" w:type="dxa"/>
            <w:tcBorders>
              <w:top w:val="single" w:sz="4" w:space="0" w:color="808080"/>
              <w:left w:val="single" w:sz="4" w:space="0" w:color="808080"/>
              <w:bottom w:val="single" w:sz="4" w:space="0" w:color="808080"/>
              <w:right w:val="single" w:sz="4" w:space="0" w:color="808080"/>
            </w:tcBorders>
            <w:shd w:val="pct20" w:color="auto" w:fill="auto"/>
            <w:hideMark/>
          </w:tcPr>
          <w:p w14:paraId="77032BE8" w14:textId="77777777" w:rsidR="00A505C1" w:rsidRPr="00E54E96" w:rsidRDefault="00A505C1" w:rsidP="003C0E9B">
            <w:pPr>
              <w:ind w:left="960"/>
              <w:rPr>
                <w:rFonts w:ascii="Arial" w:hAnsi="Arial"/>
                <w:b/>
                <w:sz w:val="18"/>
                <w:szCs w:val="18"/>
              </w:rPr>
            </w:pPr>
            <w:r w:rsidRPr="00E54E96">
              <w:rPr>
                <w:rFonts w:ascii="Arial" w:hAnsi="Arial"/>
                <w:b/>
                <w:sz w:val="18"/>
                <w:szCs w:val="18"/>
              </w:rPr>
              <w:t xml:space="preserve">Vraag </w:t>
            </w:r>
          </w:p>
        </w:tc>
      </w:tr>
      <w:tr w:rsidR="00A505C1" w:rsidRPr="00E54E96" w14:paraId="7FC24B30" w14:textId="77777777" w:rsidTr="003C0E9B">
        <w:tc>
          <w:tcPr>
            <w:tcW w:w="1526" w:type="dxa"/>
            <w:tcBorders>
              <w:top w:val="single" w:sz="4" w:space="0" w:color="808080"/>
              <w:left w:val="single" w:sz="4" w:space="0" w:color="808080"/>
              <w:bottom w:val="single" w:sz="4" w:space="0" w:color="808080"/>
              <w:right w:val="single" w:sz="4" w:space="0" w:color="808080"/>
            </w:tcBorders>
            <w:vAlign w:val="center"/>
          </w:tcPr>
          <w:p w14:paraId="6E187173" w14:textId="77777777" w:rsidR="00A505C1" w:rsidRPr="00E54E96" w:rsidRDefault="00A505C1" w:rsidP="003C0E9B">
            <w:pPr>
              <w:numPr>
                <w:ilvl w:val="0"/>
                <w:numId w:val="1"/>
              </w:numPr>
              <w:tabs>
                <w:tab w:val="left" w:pos="284"/>
              </w:tabs>
              <w:rPr>
                <w:rFonts w:ascii="Arial" w:hAnsi="Arial"/>
                <w:sz w:val="18"/>
                <w:szCs w:val="18"/>
              </w:rPr>
            </w:pPr>
          </w:p>
        </w:tc>
        <w:tc>
          <w:tcPr>
            <w:tcW w:w="1701" w:type="dxa"/>
            <w:tcBorders>
              <w:top w:val="single" w:sz="4" w:space="0" w:color="808080"/>
              <w:left w:val="single" w:sz="4" w:space="0" w:color="808080"/>
              <w:bottom w:val="single" w:sz="4" w:space="0" w:color="808080"/>
              <w:right w:val="single" w:sz="4" w:space="0" w:color="808080"/>
            </w:tcBorders>
            <w:hideMark/>
          </w:tcPr>
          <w:p w14:paraId="3AC535B9" w14:textId="77777777" w:rsidR="00A505C1" w:rsidRPr="00E54E96" w:rsidRDefault="00A505C1" w:rsidP="003C0E9B">
            <w:pPr>
              <w:rPr>
                <w:rFonts w:ascii="Arial" w:hAnsi="Arial"/>
                <w:sz w:val="18"/>
                <w:szCs w:val="18"/>
              </w:rPr>
            </w:pPr>
            <w:r w:rsidRPr="00E54E96">
              <w:rPr>
                <w:rFonts w:ascii="Arial" w:hAnsi="Arial"/>
                <w:sz w:val="18"/>
                <w:szCs w:val="18"/>
              </w:rPr>
              <w:t>Deel B   aanbestedingenvoorwaarden</w:t>
            </w:r>
          </w:p>
        </w:tc>
        <w:tc>
          <w:tcPr>
            <w:tcW w:w="6060" w:type="dxa"/>
            <w:tcBorders>
              <w:top w:val="single" w:sz="4" w:space="0" w:color="808080"/>
              <w:left w:val="single" w:sz="4" w:space="0" w:color="808080"/>
              <w:bottom w:val="single" w:sz="4" w:space="0" w:color="808080"/>
              <w:right w:val="single" w:sz="4" w:space="0" w:color="808080"/>
            </w:tcBorders>
          </w:tcPr>
          <w:p w14:paraId="3AAAD83E" w14:textId="77777777" w:rsidR="00A505C1" w:rsidRPr="00E54E96" w:rsidRDefault="00A505C1" w:rsidP="003C0E9B">
            <w:pPr>
              <w:jc w:val="left"/>
              <w:rPr>
                <w:rFonts w:ascii="Arial" w:hAnsi="Arial"/>
                <w:sz w:val="18"/>
                <w:szCs w:val="18"/>
              </w:rPr>
            </w:pPr>
            <w:r w:rsidRPr="00E54E96">
              <w:rPr>
                <w:rFonts w:ascii="Arial" w:hAnsi="Arial"/>
                <w:sz w:val="18"/>
                <w:szCs w:val="18"/>
              </w:rPr>
              <w:t>In Deel B staat dat de Inschrijver dient te beschikken over een systeem van milieubeheer dat voldoet aan het gestelde in de NEN ISO 14001:2000 of gelijkwaardig. Is het akkoord dat, indien inschrijver hier niet aan kan voldoen, zij wel kan aantonen dat zij milieubeheer op een alternatieve professionele manier heeft ingeregeld zonder externe inhoudelijke controle?</w:t>
            </w:r>
          </w:p>
          <w:p w14:paraId="47369ACA" w14:textId="77777777" w:rsidR="00A505C1" w:rsidRPr="00E54E96" w:rsidRDefault="00A505C1" w:rsidP="003C0E9B">
            <w:pPr>
              <w:jc w:val="left"/>
              <w:rPr>
                <w:rFonts w:ascii="Arial" w:hAnsi="Arial"/>
                <w:sz w:val="18"/>
                <w:szCs w:val="18"/>
              </w:rPr>
            </w:pPr>
          </w:p>
          <w:p w14:paraId="14DD102D" w14:textId="77777777" w:rsidR="00A505C1" w:rsidRPr="00E54E96" w:rsidRDefault="00A505C1" w:rsidP="003C0E9B">
            <w:pPr>
              <w:jc w:val="left"/>
              <w:rPr>
                <w:rFonts w:ascii="Arial" w:hAnsi="Arial"/>
                <w:sz w:val="18"/>
                <w:szCs w:val="18"/>
              </w:rPr>
            </w:pPr>
            <w:r w:rsidRPr="00E54E96">
              <w:rPr>
                <w:rFonts w:ascii="Arial" w:hAnsi="Arial"/>
                <w:sz w:val="18"/>
                <w:szCs w:val="18"/>
              </w:rPr>
              <w:t>Indien u hiermee niet akkoord gaat, wilt u dit dan motiveren en tevens voorzien van een voor u aanvaardbaar alternatief?</w:t>
            </w:r>
          </w:p>
        </w:tc>
      </w:tr>
      <w:tr w:rsidR="00A505C1" w:rsidRPr="00E54E96" w14:paraId="599465F0" w14:textId="77777777" w:rsidTr="003C0E9B">
        <w:tc>
          <w:tcPr>
            <w:tcW w:w="1526" w:type="dxa"/>
            <w:tcBorders>
              <w:top w:val="single" w:sz="4" w:space="0" w:color="808080"/>
              <w:left w:val="single" w:sz="4" w:space="0" w:color="808080"/>
              <w:bottom w:val="single" w:sz="4" w:space="0" w:color="808080"/>
              <w:right w:val="single" w:sz="4" w:space="0" w:color="808080"/>
            </w:tcBorders>
            <w:vAlign w:val="center"/>
            <w:hideMark/>
          </w:tcPr>
          <w:p w14:paraId="5BCB5D28" w14:textId="77777777" w:rsidR="00A505C1" w:rsidRPr="00E54E96" w:rsidRDefault="00A505C1" w:rsidP="003C0E9B">
            <w:pPr>
              <w:tabs>
                <w:tab w:val="left" w:pos="284"/>
              </w:tabs>
              <w:ind w:left="284"/>
              <w:rPr>
                <w:rFonts w:ascii="Arial" w:hAnsi="Arial"/>
                <w:sz w:val="18"/>
                <w:szCs w:val="18"/>
              </w:rPr>
            </w:pPr>
            <w:r w:rsidRPr="00E54E96">
              <w:rPr>
                <w:rFonts w:ascii="Arial" w:hAnsi="Arial"/>
                <w:sz w:val="18"/>
                <w:szCs w:val="18"/>
              </w:rPr>
              <w:t>Antwoord</w:t>
            </w:r>
          </w:p>
        </w:tc>
        <w:tc>
          <w:tcPr>
            <w:tcW w:w="7761" w:type="dxa"/>
            <w:gridSpan w:val="2"/>
            <w:tcBorders>
              <w:top w:val="single" w:sz="4" w:space="0" w:color="808080"/>
              <w:left w:val="single" w:sz="4" w:space="0" w:color="808080"/>
              <w:bottom w:val="single" w:sz="4" w:space="0" w:color="808080"/>
              <w:right w:val="single" w:sz="4" w:space="0" w:color="808080"/>
            </w:tcBorders>
          </w:tcPr>
          <w:p w14:paraId="23C1B6F4" w14:textId="77777777" w:rsidR="00A505C1" w:rsidRPr="0082603F" w:rsidRDefault="0082603F" w:rsidP="0082603F">
            <w:pPr>
              <w:rPr>
                <w:rFonts w:ascii="Arial" w:hAnsi="Arial"/>
                <w:sz w:val="18"/>
                <w:szCs w:val="18"/>
              </w:rPr>
            </w:pPr>
            <w:r w:rsidRPr="0082603F">
              <w:rPr>
                <w:rFonts w:ascii="Arial" w:hAnsi="Arial"/>
                <w:sz w:val="18"/>
                <w:szCs w:val="18"/>
              </w:rPr>
              <w:t>Dat is akkoord.</w:t>
            </w:r>
          </w:p>
        </w:tc>
      </w:tr>
    </w:tbl>
    <w:p w14:paraId="2D1783FA" w14:textId="77777777" w:rsidR="00A505C1" w:rsidRPr="00E54E96" w:rsidRDefault="00A505C1" w:rsidP="00A505C1">
      <w:pPr>
        <w:rPr>
          <w:rFonts w:ascii="Arial" w:hAnsi="Arial"/>
          <w:sz w:val="18"/>
          <w:szCs w:val="18"/>
        </w:rPr>
      </w:pPr>
    </w:p>
    <w:tbl>
      <w:tblPr>
        <w:tblW w:w="92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525"/>
        <w:gridCol w:w="1701"/>
        <w:gridCol w:w="6059"/>
      </w:tblGrid>
      <w:tr w:rsidR="00A505C1" w:rsidRPr="00E54E96" w14:paraId="7E8F06F3" w14:textId="77777777" w:rsidTr="0082603F">
        <w:tc>
          <w:tcPr>
            <w:tcW w:w="1525" w:type="dxa"/>
            <w:tcBorders>
              <w:top w:val="single" w:sz="4" w:space="0" w:color="808080"/>
              <w:left w:val="single" w:sz="4" w:space="0" w:color="808080"/>
              <w:bottom w:val="single" w:sz="4" w:space="0" w:color="808080"/>
              <w:right w:val="single" w:sz="4" w:space="0" w:color="808080"/>
            </w:tcBorders>
            <w:shd w:val="pct20" w:color="auto" w:fill="auto"/>
            <w:vAlign w:val="center"/>
            <w:hideMark/>
          </w:tcPr>
          <w:p w14:paraId="7A2ED4D9" w14:textId="77777777" w:rsidR="00A505C1" w:rsidRPr="00E54E96" w:rsidRDefault="00A505C1" w:rsidP="003C0E9B">
            <w:pPr>
              <w:tabs>
                <w:tab w:val="left" w:pos="284"/>
              </w:tabs>
              <w:ind w:left="284"/>
              <w:jc w:val="center"/>
              <w:rPr>
                <w:rFonts w:ascii="Arial" w:hAnsi="Arial"/>
                <w:b/>
                <w:sz w:val="18"/>
                <w:szCs w:val="18"/>
              </w:rPr>
            </w:pPr>
            <w:r w:rsidRPr="00E54E96">
              <w:rPr>
                <w:rFonts w:ascii="Arial" w:hAnsi="Arial"/>
                <w:b/>
                <w:sz w:val="18"/>
                <w:szCs w:val="18"/>
              </w:rPr>
              <w:t>Nr.</w:t>
            </w:r>
          </w:p>
        </w:tc>
        <w:tc>
          <w:tcPr>
            <w:tcW w:w="1701" w:type="dxa"/>
            <w:tcBorders>
              <w:top w:val="single" w:sz="4" w:space="0" w:color="808080"/>
              <w:left w:val="single" w:sz="4" w:space="0" w:color="808080"/>
              <w:bottom w:val="single" w:sz="4" w:space="0" w:color="808080"/>
              <w:right w:val="single" w:sz="4" w:space="0" w:color="808080"/>
            </w:tcBorders>
            <w:shd w:val="pct20" w:color="auto" w:fill="auto"/>
            <w:hideMark/>
          </w:tcPr>
          <w:p w14:paraId="71A89086" w14:textId="77777777" w:rsidR="00A505C1" w:rsidRPr="00E54E96" w:rsidRDefault="00A505C1" w:rsidP="003C0E9B">
            <w:pPr>
              <w:ind w:left="175"/>
              <w:rPr>
                <w:rFonts w:ascii="Arial" w:hAnsi="Arial"/>
                <w:b/>
                <w:sz w:val="18"/>
                <w:szCs w:val="18"/>
              </w:rPr>
            </w:pPr>
            <w:r w:rsidRPr="00E54E96">
              <w:rPr>
                <w:rFonts w:ascii="Arial" w:hAnsi="Arial"/>
                <w:b/>
                <w:sz w:val="18"/>
                <w:szCs w:val="18"/>
              </w:rPr>
              <w:t>Betreft</w:t>
            </w:r>
          </w:p>
        </w:tc>
        <w:tc>
          <w:tcPr>
            <w:tcW w:w="6059" w:type="dxa"/>
            <w:tcBorders>
              <w:top w:val="single" w:sz="4" w:space="0" w:color="808080"/>
              <w:left w:val="single" w:sz="4" w:space="0" w:color="808080"/>
              <w:bottom w:val="single" w:sz="4" w:space="0" w:color="808080"/>
              <w:right w:val="single" w:sz="4" w:space="0" w:color="808080"/>
            </w:tcBorders>
            <w:shd w:val="pct20" w:color="auto" w:fill="auto"/>
            <w:hideMark/>
          </w:tcPr>
          <w:p w14:paraId="6ABD6315" w14:textId="77777777" w:rsidR="00A505C1" w:rsidRPr="00E54E96" w:rsidRDefault="00A505C1" w:rsidP="003C0E9B">
            <w:pPr>
              <w:ind w:left="960"/>
              <w:rPr>
                <w:rFonts w:ascii="Arial" w:hAnsi="Arial"/>
                <w:b/>
                <w:sz w:val="18"/>
                <w:szCs w:val="18"/>
              </w:rPr>
            </w:pPr>
            <w:r w:rsidRPr="00E54E96">
              <w:rPr>
                <w:rFonts w:ascii="Arial" w:hAnsi="Arial"/>
                <w:b/>
                <w:sz w:val="18"/>
                <w:szCs w:val="18"/>
              </w:rPr>
              <w:t xml:space="preserve">Vraag </w:t>
            </w:r>
          </w:p>
        </w:tc>
      </w:tr>
      <w:tr w:rsidR="00A505C1" w:rsidRPr="00E54E96" w14:paraId="40C061EC" w14:textId="77777777" w:rsidTr="0082603F">
        <w:tc>
          <w:tcPr>
            <w:tcW w:w="1525" w:type="dxa"/>
            <w:tcBorders>
              <w:top w:val="single" w:sz="4" w:space="0" w:color="808080"/>
              <w:left w:val="single" w:sz="4" w:space="0" w:color="808080"/>
              <w:bottom w:val="single" w:sz="4" w:space="0" w:color="808080"/>
              <w:right w:val="single" w:sz="4" w:space="0" w:color="808080"/>
            </w:tcBorders>
            <w:vAlign w:val="center"/>
          </w:tcPr>
          <w:p w14:paraId="500A8ED0" w14:textId="77777777" w:rsidR="00A505C1" w:rsidRPr="00E54E96" w:rsidRDefault="00A505C1" w:rsidP="003C0E9B">
            <w:pPr>
              <w:numPr>
                <w:ilvl w:val="0"/>
                <w:numId w:val="1"/>
              </w:numPr>
              <w:tabs>
                <w:tab w:val="left" w:pos="284"/>
              </w:tabs>
              <w:rPr>
                <w:rFonts w:ascii="Arial" w:hAnsi="Arial"/>
                <w:sz w:val="18"/>
                <w:szCs w:val="18"/>
              </w:rPr>
            </w:pPr>
          </w:p>
        </w:tc>
        <w:tc>
          <w:tcPr>
            <w:tcW w:w="1701" w:type="dxa"/>
            <w:tcBorders>
              <w:top w:val="single" w:sz="4" w:space="0" w:color="808080"/>
              <w:left w:val="single" w:sz="4" w:space="0" w:color="808080"/>
              <w:bottom w:val="single" w:sz="4" w:space="0" w:color="808080"/>
              <w:right w:val="single" w:sz="4" w:space="0" w:color="808080"/>
            </w:tcBorders>
            <w:hideMark/>
          </w:tcPr>
          <w:p w14:paraId="4015A930" w14:textId="77777777" w:rsidR="00A505C1" w:rsidRPr="00E54E96" w:rsidRDefault="00A505C1" w:rsidP="003C0E9B">
            <w:pPr>
              <w:rPr>
                <w:rFonts w:ascii="Arial" w:hAnsi="Arial"/>
                <w:sz w:val="18"/>
                <w:szCs w:val="18"/>
              </w:rPr>
            </w:pPr>
            <w:r w:rsidRPr="00E54E96">
              <w:rPr>
                <w:rFonts w:ascii="Arial" w:hAnsi="Arial"/>
                <w:sz w:val="18"/>
                <w:szCs w:val="18"/>
              </w:rPr>
              <w:t>Deel B   aanbestedingenvoorwaarden</w:t>
            </w:r>
          </w:p>
        </w:tc>
        <w:tc>
          <w:tcPr>
            <w:tcW w:w="6059" w:type="dxa"/>
            <w:tcBorders>
              <w:top w:val="single" w:sz="4" w:space="0" w:color="808080"/>
              <w:left w:val="single" w:sz="4" w:space="0" w:color="808080"/>
              <w:bottom w:val="single" w:sz="4" w:space="0" w:color="808080"/>
              <w:right w:val="single" w:sz="4" w:space="0" w:color="808080"/>
            </w:tcBorders>
            <w:hideMark/>
          </w:tcPr>
          <w:p w14:paraId="1A08784C" w14:textId="77777777" w:rsidR="00A505C1" w:rsidRPr="00E54E96" w:rsidRDefault="00A505C1" w:rsidP="003C0E9B">
            <w:pPr>
              <w:jc w:val="left"/>
              <w:rPr>
                <w:rFonts w:ascii="Arial" w:hAnsi="Arial"/>
                <w:sz w:val="18"/>
                <w:szCs w:val="18"/>
              </w:rPr>
            </w:pPr>
            <w:r w:rsidRPr="00E54E96">
              <w:rPr>
                <w:rFonts w:ascii="Arial" w:hAnsi="Arial"/>
                <w:sz w:val="18"/>
                <w:szCs w:val="18"/>
              </w:rPr>
              <w:t>In Deel B staat dat de Inschrijver dient te beschikken over een systeem van kwaliteitsmanagement dat voldoet aan het gestelde in de NEN ISO 9001:2008 of gelijkwaardig. Is het akkoord dat, indien inschrijver hier niet aan kan voldoen, zij wel kan aantonen dat zij kwaliteitsmanagement op een alternatieve professionele manier heeft ingeregeld zonder externe inhoudelijke controle?</w:t>
            </w:r>
          </w:p>
          <w:p w14:paraId="51FBB7A0" w14:textId="77777777" w:rsidR="00A505C1" w:rsidRPr="00E54E96" w:rsidRDefault="00A505C1" w:rsidP="003C0E9B">
            <w:pPr>
              <w:jc w:val="left"/>
              <w:rPr>
                <w:rFonts w:ascii="Arial" w:hAnsi="Arial"/>
                <w:sz w:val="18"/>
                <w:szCs w:val="18"/>
              </w:rPr>
            </w:pPr>
            <w:r w:rsidRPr="00E54E96">
              <w:rPr>
                <w:rFonts w:ascii="Arial" w:hAnsi="Arial"/>
                <w:sz w:val="18"/>
                <w:szCs w:val="18"/>
              </w:rPr>
              <w:t>Indien u hiermee niet akkoord gaat, wilt u dit dan motiveren en tevens voorzien van een voor u aanvaardbaar alternatief?</w:t>
            </w:r>
          </w:p>
        </w:tc>
      </w:tr>
      <w:tr w:rsidR="0082603F" w:rsidRPr="00E54E96" w14:paraId="43A001B9" w14:textId="77777777" w:rsidTr="0082603F">
        <w:tc>
          <w:tcPr>
            <w:tcW w:w="1525" w:type="dxa"/>
            <w:tcBorders>
              <w:top w:val="single" w:sz="4" w:space="0" w:color="808080"/>
              <w:left w:val="single" w:sz="4" w:space="0" w:color="808080"/>
              <w:bottom w:val="single" w:sz="4" w:space="0" w:color="808080"/>
              <w:right w:val="single" w:sz="4" w:space="0" w:color="808080"/>
            </w:tcBorders>
            <w:vAlign w:val="center"/>
            <w:hideMark/>
          </w:tcPr>
          <w:p w14:paraId="2F796AAF" w14:textId="77777777" w:rsidR="0082603F" w:rsidRPr="00E54E96" w:rsidRDefault="0082603F" w:rsidP="003C0E9B">
            <w:pPr>
              <w:tabs>
                <w:tab w:val="left" w:pos="284"/>
              </w:tabs>
              <w:ind w:left="284"/>
              <w:rPr>
                <w:rFonts w:ascii="Arial" w:hAnsi="Arial"/>
                <w:sz w:val="18"/>
                <w:szCs w:val="18"/>
              </w:rPr>
            </w:pPr>
            <w:r w:rsidRPr="00E54E96">
              <w:rPr>
                <w:rFonts w:ascii="Arial" w:hAnsi="Arial"/>
                <w:sz w:val="18"/>
                <w:szCs w:val="18"/>
              </w:rPr>
              <w:t>Antwoord</w:t>
            </w:r>
          </w:p>
        </w:tc>
        <w:tc>
          <w:tcPr>
            <w:tcW w:w="7760" w:type="dxa"/>
            <w:gridSpan w:val="2"/>
            <w:tcBorders>
              <w:top w:val="single" w:sz="4" w:space="0" w:color="808080"/>
              <w:left w:val="single" w:sz="4" w:space="0" w:color="808080"/>
              <w:bottom w:val="single" w:sz="4" w:space="0" w:color="808080"/>
              <w:right w:val="single" w:sz="4" w:space="0" w:color="808080"/>
            </w:tcBorders>
          </w:tcPr>
          <w:p w14:paraId="5FFE8E25" w14:textId="77777777" w:rsidR="0082603F" w:rsidRPr="0082603F" w:rsidRDefault="0082603F" w:rsidP="00A560C0">
            <w:pPr>
              <w:rPr>
                <w:rFonts w:ascii="Arial" w:hAnsi="Arial"/>
                <w:sz w:val="18"/>
                <w:szCs w:val="18"/>
              </w:rPr>
            </w:pPr>
            <w:r w:rsidRPr="0082603F">
              <w:rPr>
                <w:rFonts w:ascii="Arial" w:hAnsi="Arial"/>
                <w:sz w:val="18"/>
                <w:szCs w:val="18"/>
              </w:rPr>
              <w:t>Dat is akkoord.</w:t>
            </w:r>
          </w:p>
        </w:tc>
      </w:tr>
    </w:tbl>
    <w:p w14:paraId="6C6EFFB4" w14:textId="77777777" w:rsidR="00A505C1" w:rsidRDefault="00A505C1" w:rsidP="003857F3">
      <w:pPr>
        <w:rPr>
          <w:rFonts w:ascii="Arial" w:hAnsi="Arial"/>
          <w:sz w:val="18"/>
          <w:szCs w:val="18"/>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526"/>
        <w:gridCol w:w="1701"/>
        <w:gridCol w:w="6060"/>
      </w:tblGrid>
      <w:tr w:rsidR="00497E89" w:rsidRPr="00E54E96" w14:paraId="48943A60" w14:textId="77777777" w:rsidTr="003C0E9B">
        <w:tc>
          <w:tcPr>
            <w:tcW w:w="1526" w:type="dxa"/>
            <w:tcBorders>
              <w:top w:val="single" w:sz="4" w:space="0" w:color="808080"/>
              <w:left w:val="single" w:sz="4" w:space="0" w:color="808080"/>
              <w:bottom w:val="single" w:sz="4" w:space="0" w:color="808080"/>
              <w:right w:val="single" w:sz="4" w:space="0" w:color="808080"/>
            </w:tcBorders>
            <w:shd w:val="pct20" w:color="auto" w:fill="auto"/>
            <w:vAlign w:val="center"/>
            <w:hideMark/>
          </w:tcPr>
          <w:p w14:paraId="79549300" w14:textId="77777777" w:rsidR="00497E89" w:rsidRPr="00E54E96" w:rsidRDefault="00497E89" w:rsidP="003C0E9B">
            <w:pPr>
              <w:tabs>
                <w:tab w:val="left" w:pos="284"/>
              </w:tabs>
              <w:ind w:left="284"/>
              <w:jc w:val="center"/>
              <w:rPr>
                <w:rFonts w:ascii="Arial" w:hAnsi="Arial"/>
                <w:b/>
                <w:sz w:val="18"/>
                <w:szCs w:val="18"/>
              </w:rPr>
            </w:pPr>
            <w:r w:rsidRPr="00E54E96">
              <w:rPr>
                <w:rFonts w:ascii="Arial" w:hAnsi="Arial"/>
                <w:b/>
                <w:sz w:val="18"/>
                <w:szCs w:val="18"/>
              </w:rPr>
              <w:t>Nr.</w:t>
            </w:r>
          </w:p>
        </w:tc>
        <w:tc>
          <w:tcPr>
            <w:tcW w:w="1701" w:type="dxa"/>
            <w:tcBorders>
              <w:top w:val="single" w:sz="4" w:space="0" w:color="808080"/>
              <w:left w:val="single" w:sz="4" w:space="0" w:color="808080"/>
              <w:bottom w:val="single" w:sz="4" w:space="0" w:color="808080"/>
              <w:right w:val="single" w:sz="4" w:space="0" w:color="808080"/>
            </w:tcBorders>
            <w:shd w:val="pct20" w:color="auto" w:fill="auto"/>
            <w:hideMark/>
          </w:tcPr>
          <w:p w14:paraId="3C985585" w14:textId="77777777" w:rsidR="00497E89" w:rsidRPr="00E54E96" w:rsidRDefault="00497E89" w:rsidP="003C0E9B">
            <w:pPr>
              <w:ind w:left="175"/>
              <w:rPr>
                <w:rFonts w:ascii="Arial" w:hAnsi="Arial"/>
                <w:b/>
                <w:sz w:val="18"/>
                <w:szCs w:val="18"/>
              </w:rPr>
            </w:pPr>
            <w:r w:rsidRPr="00E54E96">
              <w:rPr>
                <w:rFonts w:ascii="Arial" w:hAnsi="Arial"/>
                <w:b/>
                <w:sz w:val="18"/>
                <w:szCs w:val="18"/>
              </w:rPr>
              <w:t>Betreft</w:t>
            </w:r>
          </w:p>
        </w:tc>
        <w:tc>
          <w:tcPr>
            <w:tcW w:w="6060" w:type="dxa"/>
            <w:tcBorders>
              <w:top w:val="single" w:sz="4" w:space="0" w:color="808080"/>
              <w:left w:val="single" w:sz="4" w:space="0" w:color="808080"/>
              <w:bottom w:val="single" w:sz="4" w:space="0" w:color="808080"/>
              <w:right w:val="single" w:sz="4" w:space="0" w:color="808080"/>
            </w:tcBorders>
            <w:shd w:val="pct20" w:color="auto" w:fill="auto"/>
            <w:hideMark/>
          </w:tcPr>
          <w:p w14:paraId="3B15A629" w14:textId="77777777" w:rsidR="00497E89" w:rsidRPr="00E54E96" w:rsidRDefault="00497E89" w:rsidP="003C0E9B">
            <w:pPr>
              <w:ind w:left="960"/>
              <w:rPr>
                <w:rFonts w:ascii="Arial" w:hAnsi="Arial"/>
                <w:b/>
                <w:sz w:val="18"/>
                <w:szCs w:val="18"/>
              </w:rPr>
            </w:pPr>
            <w:r w:rsidRPr="00E54E96">
              <w:rPr>
                <w:rFonts w:ascii="Arial" w:hAnsi="Arial"/>
                <w:b/>
                <w:sz w:val="18"/>
                <w:szCs w:val="18"/>
              </w:rPr>
              <w:t>Vraag</w:t>
            </w:r>
          </w:p>
        </w:tc>
      </w:tr>
      <w:tr w:rsidR="00497E89" w:rsidRPr="00E54E96" w14:paraId="49D87AC7" w14:textId="77777777" w:rsidTr="003C0E9B">
        <w:tc>
          <w:tcPr>
            <w:tcW w:w="1526" w:type="dxa"/>
            <w:tcBorders>
              <w:top w:val="single" w:sz="4" w:space="0" w:color="808080"/>
              <w:left w:val="single" w:sz="4" w:space="0" w:color="808080"/>
              <w:bottom w:val="single" w:sz="4" w:space="0" w:color="808080"/>
              <w:right w:val="single" w:sz="4" w:space="0" w:color="808080"/>
            </w:tcBorders>
            <w:vAlign w:val="center"/>
          </w:tcPr>
          <w:p w14:paraId="799059A6" w14:textId="77777777" w:rsidR="00497E89" w:rsidRPr="00E54E96" w:rsidRDefault="00497E89" w:rsidP="003C0E9B">
            <w:pPr>
              <w:numPr>
                <w:ilvl w:val="0"/>
                <w:numId w:val="1"/>
              </w:numPr>
              <w:tabs>
                <w:tab w:val="left" w:pos="284"/>
              </w:tabs>
              <w:rPr>
                <w:rFonts w:ascii="Arial" w:hAnsi="Arial"/>
                <w:sz w:val="18"/>
                <w:szCs w:val="18"/>
              </w:rPr>
            </w:pPr>
          </w:p>
        </w:tc>
        <w:tc>
          <w:tcPr>
            <w:tcW w:w="1701" w:type="dxa"/>
            <w:tcBorders>
              <w:top w:val="single" w:sz="4" w:space="0" w:color="808080"/>
              <w:left w:val="single" w:sz="4" w:space="0" w:color="808080"/>
              <w:bottom w:val="single" w:sz="4" w:space="0" w:color="808080"/>
              <w:right w:val="single" w:sz="4" w:space="0" w:color="808080"/>
            </w:tcBorders>
            <w:hideMark/>
          </w:tcPr>
          <w:p w14:paraId="31CC4146" w14:textId="77777777" w:rsidR="00497E89" w:rsidRPr="00E54E96" w:rsidRDefault="00497E89" w:rsidP="003C0E9B">
            <w:pPr>
              <w:jc w:val="left"/>
              <w:rPr>
                <w:rFonts w:ascii="Arial" w:hAnsi="Arial"/>
                <w:sz w:val="18"/>
                <w:szCs w:val="18"/>
              </w:rPr>
            </w:pPr>
            <w:r w:rsidRPr="00E54E96">
              <w:rPr>
                <w:rFonts w:ascii="Arial" w:hAnsi="Arial"/>
                <w:sz w:val="18"/>
                <w:szCs w:val="18"/>
              </w:rPr>
              <w:t>B.D.par. 1.3.1(.1/.2/.3)</w:t>
            </w:r>
          </w:p>
        </w:tc>
        <w:tc>
          <w:tcPr>
            <w:tcW w:w="6060" w:type="dxa"/>
            <w:tcBorders>
              <w:top w:val="single" w:sz="4" w:space="0" w:color="808080"/>
              <w:left w:val="single" w:sz="4" w:space="0" w:color="808080"/>
              <w:bottom w:val="single" w:sz="4" w:space="0" w:color="808080"/>
              <w:right w:val="single" w:sz="4" w:space="0" w:color="808080"/>
            </w:tcBorders>
            <w:hideMark/>
          </w:tcPr>
          <w:p w14:paraId="03F0D999" w14:textId="77777777" w:rsidR="00497E89" w:rsidRPr="00E54E96" w:rsidRDefault="00497E89" w:rsidP="003C0E9B">
            <w:pPr>
              <w:rPr>
                <w:rFonts w:ascii="Arial" w:hAnsi="Arial"/>
                <w:sz w:val="18"/>
                <w:szCs w:val="18"/>
              </w:rPr>
            </w:pPr>
            <w:r w:rsidRPr="00E54E96">
              <w:rPr>
                <w:rFonts w:ascii="Arial" w:hAnsi="Arial"/>
                <w:sz w:val="18"/>
                <w:szCs w:val="18"/>
              </w:rPr>
              <w:t>Kunt u aangeven of er rekening gehouden dient te worden met het verlopen van de (licentie- en support-)overeenkomsten met de in deze paragrafen genoemde vendoren?</w:t>
            </w:r>
          </w:p>
        </w:tc>
      </w:tr>
      <w:tr w:rsidR="00497E89" w:rsidRPr="00E54E96" w14:paraId="35C7FEAB" w14:textId="77777777" w:rsidTr="003C0E9B">
        <w:tc>
          <w:tcPr>
            <w:tcW w:w="1526" w:type="dxa"/>
            <w:tcBorders>
              <w:top w:val="single" w:sz="4" w:space="0" w:color="808080"/>
              <w:left w:val="single" w:sz="4" w:space="0" w:color="808080"/>
              <w:bottom w:val="single" w:sz="4" w:space="0" w:color="808080"/>
              <w:right w:val="single" w:sz="4" w:space="0" w:color="808080"/>
            </w:tcBorders>
            <w:vAlign w:val="center"/>
            <w:hideMark/>
          </w:tcPr>
          <w:p w14:paraId="10EB06FA" w14:textId="77777777" w:rsidR="00497E89" w:rsidRPr="00E54E96" w:rsidRDefault="00497E89" w:rsidP="003C0E9B">
            <w:pPr>
              <w:tabs>
                <w:tab w:val="left" w:pos="284"/>
              </w:tabs>
              <w:ind w:left="284"/>
              <w:rPr>
                <w:rFonts w:ascii="Arial" w:hAnsi="Arial"/>
                <w:sz w:val="18"/>
                <w:szCs w:val="18"/>
              </w:rPr>
            </w:pPr>
            <w:r w:rsidRPr="00E54E96">
              <w:rPr>
                <w:rFonts w:ascii="Arial" w:hAnsi="Arial"/>
                <w:sz w:val="18"/>
                <w:szCs w:val="18"/>
              </w:rPr>
              <w:t>Antwoord</w:t>
            </w:r>
          </w:p>
        </w:tc>
        <w:tc>
          <w:tcPr>
            <w:tcW w:w="7761" w:type="dxa"/>
            <w:gridSpan w:val="2"/>
            <w:tcBorders>
              <w:top w:val="single" w:sz="4" w:space="0" w:color="808080"/>
              <w:left w:val="single" w:sz="4" w:space="0" w:color="808080"/>
              <w:bottom w:val="single" w:sz="4" w:space="0" w:color="808080"/>
              <w:right w:val="single" w:sz="4" w:space="0" w:color="808080"/>
            </w:tcBorders>
          </w:tcPr>
          <w:p w14:paraId="237760C4" w14:textId="77777777" w:rsidR="00497E89" w:rsidRPr="0082603F" w:rsidRDefault="0082603F" w:rsidP="00891E05">
            <w:pPr>
              <w:rPr>
                <w:rFonts w:ascii="Arial" w:hAnsi="Arial"/>
                <w:sz w:val="18"/>
                <w:szCs w:val="18"/>
              </w:rPr>
            </w:pPr>
            <w:r w:rsidRPr="0082603F">
              <w:rPr>
                <w:rFonts w:ascii="Arial" w:hAnsi="Arial"/>
                <w:sz w:val="18"/>
                <w:szCs w:val="18"/>
              </w:rPr>
              <w:t>Nee daar hoeft geen rekening mee gehouden te worden</w:t>
            </w:r>
          </w:p>
        </w:tc>
      </w:tr>
    </w:tbl>
    <w:p w14:paraId="5481BA31" w14:textId="77777777" w:rsidR="00A505C1" w:rsidRDefault="00A505C1" w:rsidP="003857F3">
      <w:pPr>
        <w:rPr>
          <w:rFonts w:ascii="Arial" w:hAnsi="Arial"/>
          <w:sz w:val="18"/>
          <w:szCs w:val="18"/>
        </w:rPr>
      </w:pPr>
    </w:p>
    <w:p w14:paraId="0FD0BC00" w14:textId="77777777" w:rsidR="00497E89" w:rsidRDefault="00497E89" w:rsidP="00497E89">
      <w:pPr>
        <w:rPr>
          <w:rFonts w:ascii="Arial" w:hAnsi="Arial"/>
          <w:sz w:val="18"/>
          <w:szCs w:val="18"/>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526"/>
        <w:gridCol w:w="1701"/>
        <w:gridCol w:w="6060"/>
      </w:tblGrid>
      <w:tr w:rsidR="00497E89" w:rsidRPr="00E54E96" w14:paraId="0AE533F4" w14:textId="77777777" w:rsidTr="003C0E9B">
        <w:tc>
          <w:tcPr>
            <w:tcW w:w="1526" w:type="dxa"/>
            <w:tcBorders>
              <w:top w:val="single" w:sz="4" w:space="0" w:color="808080"/>
              <w:left w:val="single" w:sz="4" w:space="0" w:color="808080"/>
              <w:bottom w:val="single" w:sz="4" w:space="0" w:color="808080"/>
              <w:right w:val="single" w:sz="4" w:space="0" w:color="808080"/>
            </w:tcBorders>
            <w:shd w:val="pct20" w:color="auto" w:fill="auto"/>
            <w:vAlign w:val="center"/>
            <w:hideMark/>
          </w:tcPr>
          <w:p w14:paraId="55C90971" w14:textId="77777777" w:rsidR="00497E89" w:rsidRPr="00E54E96" w:rsidRDefault="00497E89" w:rsidP="003C0E9B">
            <w:pPr>
              <w:tabs>
                <w:tab w:val="left" w:pos="284"/>
              </w:tabs>
              <w:ind w:left="284"/>
              <w:jc w:val="center"/>
              <w:rPr>
                <w:rFonts w:ascii="Arial" w:hAnsi="Arial"/>
                <w:b/>
                <w:sz w:val="18"/>
                <w:szCs w:val="18"/>
              </w:rPr>
            </w:pPr>
            <w:r w:rsidRPr="00E54E96">
              <w:rPr>
                <w:rFonts w:ascii="Arial" w:hAnsi="Arial"/>
                <w:b/>
                <w:sz w:val="18"/>
                <w:szCs w:val="18"/>
              </w:rPr>
              <w:t>Nr.</w:t>
            </w:r>
          </w:p>
        </w:tc>
        <w:tc>
          <w:tcPr>
            <w:tcW w:w="1701" w:type="dxa"/>
            <w:tcBorders>
              <w:top w:val="single" w:sz="4" w:space="0" w:color="808080"/>
              <w:left w:val="single" w:sz="4" w:space="0" w:color="808080"/>
              <w:bottom w:val="single" w:sz="4" w:space="0" w:color="808080"/>
              <w:right w:val="single" w:sz="4" w:space="0" w:color="808080"/>
            </w:tcBorders>
            <w:shd w:val="pct20" w:color="auto" w:fill="auto"/>
            <w:hideMark/>
          </w:tcPr>
          <w:p w14:paraId="1C7C0BCB" w14:textId="77777777" w:rsidR="00497E89" w:rsidRPr="00E54E96" w:rsidRDefault="00497E89" w:rsidP="003C0E9B">
            <w:pPr>
              <w:ind w:left="175"/>
              <w:rPr>
                <w:rFonts w:ascii="Arial" w:hAnsi="Arial"/>
                <w:b/>
                <w:sz w:val="18"/>
                <w:szCs w:val="18"/>
              </w:rPr>
            </w:pPr>
            <w:r w:rsidRPr="00E54E96">
              <w:rPr>
                <w:rFonts w:ascii="Arial" w:hAnsi="Arial"/>
                <w:b/>
                <w:sz w:val="18"/>
                <w:szCs w:val="18"/>
              </w:rPr>
              <w:t>Betreft</w:t>
            </w:r>
          </w:p>
        </w:tc>
        <w:tc>
          <w:tcPr>
            <w:tcW w:w="6060" w:type="dxa"/>
            <w:tcBorders>
              <w:top w:val="single" w:sz="4" w:space="0" w:color="808080"/>
              <w:left w:val="single" w:sz="4" w:space="0" w:color="808080"/>
              <w:bottom w:val="single" w:sz="4" w:space="0" w:color="808080"/>
              <w:right w:val="single" w:sz="4" w:space="0" w:color="808080"/>
            </w:tcBorders>
            <w:shd w:val="pct20" w:color="auto" w:fill="auto"/>
            <w:hideMark/>
          </w:tcPr>
          <w:p w14:paraId="5DDD391F" w14:textId="77777777" w:rsidR="00497E89" w:rsidRPr="00E54E96" w:rsidRDefault="00497E89" w:rsidP="003C0E9B">
            <w:pPr>
              <w:ind w:left="960"/>
              <w:rPr>
                <w:rFonts w:ascii="Arial" w:hAnsi="Arial"/>
                <w:b/>
                <w:sz w:val="18"/>
                <w:szCs w:val="18"/>
              </w:rPr>
            </w:pPr>
            <w:r w:rsidRPr="00E54E96">
              <w:rPr>
                <w:rFonts w:ascii="Arial" w:hAnsi="Arial"/>
                <w:b/>
                <w:sz w:val="18"/>
                <w:szCs w:val="18"/>
              </w:rPr>
              <w:t xml:space="preserve">Vraag </w:t>
            </w:r>
          </w:p>
        </w:tc>
      </w:tr>
      <w:tr w:rsidR="00497E89" w:rsidRPr="00E54E96" w14:paraId="30689F30" w14:textId="77777777" w:rsidTr="003C0E9B">
        <w:tc>
          <w:tcPr>
            <w:tcW w:w="1526" w:type="dxa"/>
            <w:tcBorders>
              <w:top w:val="single" w:sz="4" w:space="0" w:color="808080"/>
              <w:left w:val="single" w:sz="4" w:space="0" w:color="808080"/>
              <w:bottom w:val="single" w:sz="4" w:space="0" w:color="808080"/>
              <w:right w:val="single" w:sz="4" w:space="0" w:color="808080"/>
            </w:tcBorders>
            <w:vAlign w:val="center"/>
          </w:tcPr>
          <w:p w14:paraId="1606DB61" w14:textId="77777777" w:rsidR="00497E89" w:rsidRPr="00E54E96" w:rsidRDefault="00497E89" w:rsidP="003C0E9B">
            <w:pPr>
              <w:numPr>
                <w:ilvl w:val="0"/>
                <w:numId w:val="1"/>
              </w:numPr>
              <w:tabs>
                <w:tab w:val="left" w:pos="284"/>
              </w:tabs>
              <w:rPr>
                <w:rFonts w:ascii="Arial" w:hAnsi="Arial"/>
                <w:sz w:val="18"/>
                <w:szCs w:val="18"/>
              </w:rPr>
            </w:pPr>
          </w:p>
        </w:tc>
        <w:tc>
          <w:tcPr>
            <w:tcW w:w="1701" w:type="dxa"/>
            <w:tcBorders>
              <w:top w:val="single" w:sz="4" w:space="0" w:color="808080"/>
              <w:left w:val="single" w:sz="4" w:space="0" w:color="808080"/>
              <w:bottom w:val="single" w:sz="4" w:space="0" w:color="808080"/>
              <w:right w:val="single" w:sz="4" w:space="0" w:color="808080"/>
            </w:tcBorders>
            <w:hideMark/>
          </w:tcPr>
          <w:p w14:paraId="201AD382" w14:textId="77777777" w:rsidR="00497E89" w:rsidRPr="00E54E96" w:rsidRDefault="00497E89" w:rsidP="003C0E9B">
            <w:pPr>
              <w:rPr>
                <w:rFonts w:ascii="Arial" w:hAnsi="Arial"/>
                <w:sz w:val="18"/>
                <w:szCs w:val="18"/>
              </w:rPr>
            </w:pPr>
            <w:r w:rsidRPr="00E54E96">
              <w:rPr>
                <w:rFonts w:ascii="Arial" w:hAnsi="Arial"/>
                <w:sz w:val="18"/>
                <w:szCs w:val="18"/>
              </w:rPr>
              <w:t>Beschrijvend document §1.3.1 pag. 5</w:t>
            </w:r>
          </w:p>
        </w:tc>
        <w:tc>
          <w:tcPr>
            <w:tcW w:w="6060" w:type="dxa"/>
            <w:tcBorders>
              <w:top w:val="single" w:sz="4" w:space="0" w:color="808080"/>
              <w:left w:val="single" w:sz="4" w:space="0" w:color="808080"/>
              <w:bottom w:val="single" w:sz="4" w:space="0" w:color="808080"/>
              <w:right w:val="single" w:sz="4" w:space="0" w:color="808080"/>
            </w:tcBorders>
            <w:hideMark/>
          </w:tcPr>
          <w:p w14:paraId="4030EFB4" w14:textId="77777777" w:rsidR="00497E89" w:rsidRPr="00E54E96" w:rsidRDefault="00497E89" w:rsidP="003C0E9B">
            <w:pPr>
              <w:rPr>
                <w:rFonts w:ascii="Arial" w:hAnsi="Arial"/>
                <w:sz w:val="18"/>
                <w:szCs w:val="18"/>
              </w:rPr>
            </w:pPr>
            <w:r w:rsidRPr="00E54E96">
              <w:rPr>
                <w:rFonts w:ascii="Arial" w:hAnsi="Arial"/>
                <w:sz w:val="18"/>
                <w:szCs w:val="18"/>
              </w:rPr>
              <w:t>Bij het Facilitair bedrijfsbureau en FHI worden wel het aantal FTE genoemd, maar niet het aantal medewerkers. Wat is het aantal gebruikers?</w:t>
            </w:r>
          </w:p>
        </w:tc>
      </w:tr>
      <w:tr w:rsidR="00497E89" w:rsidRPr="00E54E96" w14:paraId="1AB21FB2" w14:textId="77777777" w:rsidTr="003C0E9B">
        <w:tc>
          <w:tcPr>
            <w:tcW w:w="1526" w:type="dxa"/>
            <w:tcBorders>
              <w:top w:val="single" w:sz="4" w:space="0" w:color="808080"/>
              <w:left w:val="single" w:sz="4" w:space="0" w:color="808080"/>
              <w:bottom w:val="single" w:sz="4" w:space="0" w:color="808080"/>
              <w:right w:val="single" w:sz="4" w:space="0" w:color="808080"/>
            </w:tcBorders>
            <w:vAlign w:val="center"/>
            <w:hideMark/>
          </w:tcPr>
          <w:p w14:paraId="38AFC343" w14:textId="77777777" w:rsidR="00497E89" w:rsidRPr="00E54E96" w:rsidRDefault="00497E89" w:rsidP="003C0E9B">
            <w:pPr>
              <w:tabs>
                <w:tab w:val="left" w:pos="284"/>
              </w:tabs>
              <w:ind w:left="284"/>
              <w:rPr>
                <w:rFonts w:ascii="Arial" w:hAnsi="Arial"/>
                <w:sz w:val="18"/>
                <w:szCs w:val="18"/>
              </w:rPr>
            </w:pPr>
            <w:r w:rsidRPr="00E54E96">
              <w:rPr>
                <w:rFonts w:ascii="Arial" w:hAnsi="Arial"/>
                <w:sz w:val="18"/>
                <w:szCs w:val="18"/>
              </w:rPr>
              <w:t>Antwoord</w:t>
            </w:r>
          </w:p>
        </w:tc>
        <w:tc>
          <w:tcPr>
            <w:tcW w:w="7761" w:type="dxa"/>
            <w:gridSpan w:val="2"/>
            <w:tcBorders>
              <w:top w:val="single" w:sz="4" w:space="0" w:color="808080"/>
              <w:left w:val="single" w:sz="4" w:space="0" w:color="808080"/>
              <w:bottom w:val="single" w:sz="4" w:space="0" w:color="808080"/>
              <w:right w:val="single" w:sz="4" w:space="0" w:color="808080"/>
            </w:tcBorders>
          </w:tcPr>
          <w:p w14:paraId="49E2BE7A" w14:textId="77777777" w:rsidR="00497E89" w:rsidRPr="0082603F" w:rsidRDefault="003C0E9B" w:rsidP="00891E05">
            <w:pPr>
              <w:rPr>
                <w:rFonts w:ascii="Arial" w:hAnsi="Arial"/>
                <w:sz w:val="18"/>
                <w:szCs w:val="18"/>
              </w:rPr>
            </w:pPr>
            <w:r w:rsidRPr="0082603F">
              <w:rPr>
                <w:rFonts w:ascii="Arial" w:hAnsi="Arial"/>
                <w:sz w:val="18"/>
                <w:szCs w:val="18"/>
              </w:rPr>
              <w:t>Het aantal gebruikers van het facilitair bedrijfsbureau bedraagt 7, Totaal voor FHI 55.</w:t>
            </w:r>
          </w:p>
        </w:tc>
      </w:tr>
    </w:tbl>
    <w:p w14:paraId="3E76AD2E" w14:textId="77777777" w:rsidR="00497E89" w:rsidRPr="00E54E96" w:rsidRDefault="00497E89" w:rsidP="00497E89">
      <w:pPr>
        <w:rPr>
          <w:rFonts w:ascii="Arial" w:hAnsi="Arial"/>
          <w:sz w:val="18"/>
          <w:szCs w:val="18"/>
        </w:rPr>
      </w:pPr>
    </w:p>
    <w:tbl>
      <w:tblPr>
        <w:tblW w:w="92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525"/>
        <w:gridCol w:w="1701"/>
        <w:gridCol w:w="6059"/>
      </w:tblGrid>
      <w:tr w:rsidR="00497E89" w:rsidRPr="00E54E96" w14:paraId="2983B689" w14:textId="77777777" w:rsidTr="003C0E9B">
        <w:tc>
          <w:tcPr>
            <w:tcW w:w="1526" w:type="dxa"/>
            <w:tcBorders>
              <w:top w:val="single" w:sz="4" w:space="0" w:color="808080"/>
              <w:left w:val="single" w:sz="4" w:space="0" w:color="808080"/>
              <w:bottom w:val="single" w:sz="4" w:space="0" w:color="808080"/>
              <w:right w:val="single" w:sz="4" w:space="0" w:color="808080"/>
            </w:tcBorders>
            <w:shd w:val="pct20" w:color="auto" w:fill="auto"/>
            <w:vAlign w:val="center"/>
            <w:hideMark/>
          </w:tcPr>
          <w:p w14:paraId="69DE9C6B" w14:textId="77777777" w:rsidR="00497E89" w:rsidRPr="00E54E96" w:rsidRDefault="00497E89" w:rsidP="003C0E9B">
            <w:pPr>
              <w:tabs>
                <w:tab w:val="left" w:pos="284"/>
              </w:tabs>
              <w:ind w:left="284"/>
              <w:jc w:val="center"/>
              <w:rPr>
                <w:rFonts w:ascii="Arial" w:hAnsi="Arial"/>
                <w:b/>
                <w:sz w:val="18"/>
                <w:szCs w:val="18"/>
              </w:rPr>
            </w:pPr>
            <w:r w:rsidRPr="00E54E96">
              <w:rPr>
                <w:rFonts w:ascii="Arial" w:hAnsi="Arial"/>
                <w:b/>
                <w:sz w:val="18"/>
                <w:szCs w:val="18"/>
              </w:rPr>
              <w:t>Nr.</w:t>
            </w:r>
          </w:p>
        </w:tc>
        <w:tc>
          <w:tcPr>
            <w:tcW w:w="1701" w:type="dxa"/>
            <w:tcBorders>
              <w:top w:val="single" w:sz="4" w:space="0" w:color="808080"/>
              <w:left w:val="single" w:sz="4" w:space="0" w:color="808080"/>
              <w:bottom w:val="single" w:sz="4" w:space="0" w:color="808080"/>
              <w:right w:val="single" w:sz="4" w:space="0" w:color="808080"/>
            </w:tcBorders>
            <w:shd w:val="pct20" w:color="auto" w:fill="auto"/>
            <w:hideMark/>
          </w:tcPr>
          <w:p w14:paraId="1C23A57E" w14:textId="77777777" w:rsidR="00497E89" w:rsidRPr="00E54E96" w:rsidRDefault="00497E89" w:rsidP="003C0E9B">
            <w:pPr>
              <w:ind w:left="175"/>
              <w:rPr>
                <w:rFonts w:ascii="Arial" w:hAnsi="Arial"/>
                <w:b/>
                <w:sz w:val="18"/>
                <w:szCs w:val="18"/>
              </w:rPr>
            </w:pPr>
            <w:r w:rsidRPr="00E54E96">
              <w:rPr>
                <w:rFonts w:ascii="Arial" w:hAnsi="Arial"/>
                <w:b/>
                <w:sz w:val="18"/>
                <w:szCs w:val="18"/>
              </w:rPr>
              <w:t>Betreft</w:t>
            </w:r>
          </w:p>
        </w:tc>
        <w:tc>
          <w:tcPr>
            <w:tcW w:w="6060" w:type="dxa"/>
            <w:tcBorders>
              <w:top w:val="single" w:sz="4" w:space="0" w:color="808080"/>
              <w:left w:val="single" w:sz="4" w:space="0" w:color="808080"/>
              <w:bottom w:val="single" w:sz="4" w:space="0" w:color="808080"/>
              <w:right w:val="single" w:sz="4" w:space="0" w:color="808080"/>
            </w:tcBorders>
            <w:shd w:val="pct20" w:color="auto" w:fill="auto"/>
            <w:hideMark/>
          </w:tcPr>
          <w:p w14:paraId="1E90867A" w14:textId="77777777" w:rsidR="00497E89" w:rsidRPr="00E54E96" w:rsidRDefault="00497E89" w:rsidP="003C0E9B">
            <w:pPr>
              <w:ind w:left="960"/>
              <w:rPr>
                <w:rFonts w:ascii="Arial" w:hAnsi="Arial"/>
                <w:b/>
                <w:sz w:val="18"/>
                <w:szCs w:val="18"/>
              </w:rPr>
            </w:pPr>
            <w:r w:rsidRPr="00E54E96">
              <w:rPr>
                <w:rFonts w:ascii="Arial" w:hAnsi="Arial"/>
                <w:b/>
                <w:sz w:val="18"/>
                <w:szCs w:val="18"/>
              </w:rPr>
              <w:t xml:space="preserve">Vraag </w:t>
            </w:r>
          </w:p>
        </w:tc>
      </w:tr>
      <w:tr w:rsidR="00497E89" w:rsidRPr="00E54E96" w14:paraId="247206FA" w14:textId="77777777" w:rsidTr="003C0E9B">
        <w:tc>
          <w:tcPr>
            <w:tcW w:w="1526" w:type="dxa"/>
            <w:tcBorders>
              <w:top w:val="single" w:sz="4" w:space="0" w:color="808080"/>
              <w:left w:val="single" w:sz="4" w:space="0" w:color="808080"/>
              <w:bottom w:val="single" w:sz="4" w:space="0" w:color="808080"/>
              <w:right w:val="single" w:sz="4" w:space="0" w:color="808080"/>
            </w:tcBorders>
            <w:vAlign w:val="center"/>
          </w:tcPr>
          <w:p w14:paraId="3CFE72CC" w14:textId="77777777" w:rsidR="00497E89" w:rsidRPr="00E54E96" w:rsidRDefault="00497E89" w:rsidP="003C0E9B">
            <w:pPr>
              <w:numPr>
                <w:ilvl w:val="0"/>
                <w:numId w:val="1"/>
              </w:numPr>
              <w:tabs>
                <w:tab w:val="left" w:pos="284"/>
              </w:tabs>
              <w:rPr>
                <w:rFonts w:ascii="Arial" w:hAnsi="Arial"/>
                <w:sz w:val="18"/>
                <w:szCs w:val="18"/>
              </w:rPr>
            </w:pPr>
          </w:p>
        </w:tc>
        <w:tc>
          <w:tcPr>
            <w:tcW w:w="1701" w:type="dxa"/>
            <w:tcBorders>
              <w:top w:val="single" w:sz="4" w:space="0" w:color="808080"/>
              <w:left w:val="single" w:sz="4" w:space="0" w:color="808080"/>
              <w:bottom w:val="single" w:sz="4" w:space="0" w:color="808080"/>
              <w:right w:val="single" w:sz="4" w:space="0" w:color="808080"/>
            </w:tcBorders>
            <w:hideMark/>
          </w:tcPr>
          <w:p w14:paraId="0886CB76" w14:textId="77777777" w:rsidR="00497E89" w:rsidRPr="00E54E96" w:rsidRDefault="00497E89" w:rsidP="003C0E9B">
            <w:pPr>
              <w:jc w:val="left"/>
              <w:rPr>
                <w:rFonts w:ascii="Arial" w:hAnsi="Arial"/>
                <w:sz w:val="18"/>
                <w:szCs w:val="18"/>
              </w:rPr>
            </w:pPr>
            <w:r w:rsidRPr="00E54E96">
              <w:rPr>
                <w:rFonts w:ascii="Arial" w:hAnsi="Arial"/>
                <w:sz w:val="18"/>
                <w:szCs w:val="18"/>
              </w:rPr>
              <w:t>Beschrijvend document,                   § 1.3.1.1, pag 5</w:t>
            </w:r>
          </w:p>
        </w:tc>
        <w:tc>
          <w:tcPr>
            <w:tcW w:w="6060" w:type="dxa"/>
            <w:tcBorders>
              <w:top w:val="single" w:sz="4" w:space="0" w:color="808080"/>
              <w:left w:val="single" w:sz="4" w:space="0" w:color="808080"/>
              <w:bottom w:val="single" w:sz="4" w:space="0" w:color="808080"/>
              <w:right w:val="single" w:sz="4" w:space="0" w:color="808080"/>
            </w:tcBorders>
            <w:hideMark/>
          </w:tcPr>
          <w:p w14:paraId="36382F0E" w14:textId="77777777" w:rsidR="00497E89" w:rsidRPr="00E54E96" w:rsidRDefault="00497E89" w:rsidP="003C0E9B">
            <w:pPr>
              <w:jc w:val="left"/>
              <w:rPr>
                <w:rFonts w:ascii="Arial" w:hAnsi="Arial"/>
                <w:sz w:val="18"/>
                <w:szCs w:val="18"/>
              </w:rPr>
            </w:pPr>
            <w:r w:rsidRPr="00E54E96">
              <w:rPr>
                <w:rFonts w:ascii="Arial" w:hAnsi="Arial"/>
                <w:sz w:val="18"/>
                <w:szCs w:val="18"/>
              </w:rPr>
              <w:t xml:space="preserve">In paragraaf 1.3.1.1 geeft u aan dat de werkzaamheden worden uitgevoerd door o.a. circa 80 beheerders. Werken deze 80 beheerders momenteel met een (mobiele) applicatie voor de uitvoering en afhandeling van werkorders? Wenst de Kamer van Koophandel dat het leveren en implementeren van een (mobiele) applicatie voor deze 80 </w:t>
            </w:r>
            <w:r w:rsidRPr="00E54E96">
              <w:rPr>
                <w:rFonts w:ascii="Arial" w:hAnsi="Arial"/>
                <w:sz w:val="18"/>
                <w:szCs w:val="18"/>
              </w:rPr>
              <w:lastRenderedPageBreak/>
              <w:t>beheerders voor de uitvoering en afhandeling van werkorders onderdeel is van de scope van deze uitvraag?</w:t>
            </w:r>
          </w:p>
        </w:tc>
      </w:tr>
      <w:tr w:rsidR="00497E89" w:rsidRPr="00E54E96" w14:paraId="4D8BE411" w14:textId="77777777" w:rsidTr="003C0E9B">
        <w:tc>
          <w:tcPr>
            <w:tcW w:w="1526" w:type="dxa"/>
            <w:tcBorders>
              <w:top w:val="single" w:sz="4" w:space="0" w:color="808080"/>
              <w:left w:val="single" w:sz="4" w:space="0" w:color="808080"/>
              <w:bottom w:val="single" w:sz="4" w:space="0" w:color="808080"/>
              <w:right w:val="single" w:sz="4" w:space="0" w:color="808080"/>
            </w:tcBorders>
            <w:vAlign w:val="center"/>
            <w:hideMark/>
          </w:tcPr>
          <w:p w14:paraId="458264F5" w14:textId="77777777" w:rsidR="00497E89" w:rsidRPr="00E54E96" w:rsidRDefault="00497E89" w:rsidP="003C0E9B">
            <w:pPr>
              <w:tabs>
                <w:tab w:val="left" w:pos="284"/>
              </w:tabs>
              <w:ind w:left="284"/>
              <w:rPr>
                <w:rFonts w:ascii="Arial" w:hAnsi="Arial"/>
                <w:sz w:val="18"/>
                <w:szCs w:val="18"/>
              </w:rPr>
            </w:pPr>
            <w:r w:rsidRPr="00E54E96">
              <w:rPr>
                <w:rFonts w:ascii="Arial" w:hAnsi="Arial"/>
                <w:sz w:val="18"/>
                <w:szCs w:val="18"/>
              </w:rPr>
              <w:lastRenderedPageBreak/>
              <w:t>Antwoord</w:t>
            </w:r>
          </w:p>
        </w:tc>
        <w:tc>
          <w:tcPr>
            <w:tcW w:w="7761" w:type="dxa"/>
            <w:gridSpan w:val="2"/>
            <w:tcBorders>
              <w:top w:val="single" w:sz="4" w:space="0" w:color="808080"/>
              <w:left w:val="single" w:sz="4" w:space="0" w:color="808080"/>
              <w:bottom w:val="single" w:sz="4" w:space="0" w:color="808080"/>
              <w:right w:val="single" w:sz="4" w:space="0" w:color="808080"/>
            </w:tcBorders>
          </w:tcPr>
          <w:p w14:paraId="3667F76D" w14:textId="77777777" w:rsidR="00497E89" w:rsidRPr="00E54E96" w:rsidRDefault="003C0E9B" w:rsidP="0082603F">
            <w:pPr>
              <w:rPr>
                <w:rFonts w:ascii="Arial" w:hAnsi="Arial"/>
                <w:sz w:val="18"/>
                <w:szCs w:val="18"/>
              </w:rPr>
            </w:pPr>
            <w:r w:rsidRPr="0082603F">
              <w:rPr>
                <w:rFonts w:ascii="Arial" w:hAnsi="Arial"/>
                <w:sz w:val="18"/>
                <w:szCs w:val="18"/>
              </w:rPr>
              <w:t xml:space="preserve">Momenteel </w:t>
            </w:r>
            <w:r w:rsidR="0082603F" w:rsidRPr="0082603F">
              <w:rPr>
                <w:rFonts w:ascii="Arial" w:hAnsi="Arial"/>
                <w:sz w:val="18"/>
                <w:szCs w:val="18"/>
              </w:rPr>
              <w:t xml:space="preserve">werken de beheerders </w:t>
            </w:r>
            <w:r w:rsidRPr="0082603F">
              <w:rPr>
                <w:rFonts w:ascii="Arial" w:hAnsi="Arial"/>
                <w:sz w:val="18"/>
                <w:szCs w:val="18"/>
              </w:rPr>
              <w:t>niet</w:t>
            </w:r>
            <w:r w:rsidR="0082603F" w:rsidRPr="0082603F">
              <w:rPr>
                <w:rFonts w:ascii="Arial" w:hAnsi="Arial"/>
                <w:sz w:val="18"/>
                <w:szCs w:val="18"/>
              </w:rPr>
              <w:t xml:space="preserve"> met een (mobiele) applicatie</w:t>
            </w:r>
            <w:r w:rsidRPr="0082603F">
              <w:rPr>
                <w:rFonts w:ascii="Arial" w:hAnsi="Arial"/>
                <w:sz w:val="18"/>
                <w:szCs w:val="18"/>
              </w:rPr>
              <w:t xml:space="preserve">. </w:t>
            </w:r>
            <w:r w:rsidR="0082603F" w:rsidRPr="0082603F">
              <w:rPr>
                <w:rFonts w:ascii="Arial" w:hAnsi="Arial"/>
                <w:sz w:val="18"/>
                <w:szCs w:val="18"/>
              </w:rPr>
              <w:t xml:space="preserve">Voor eisen en wensen betreft de aan te bieden applicatie verwijs ik naar bijlage 4. </w:t>
            </w:r>
          </w:p>
        </w:tc>
      </w:tr>
    </w:tbl>
    <w:p w14:paraId="0AB9475B" w14:textId="77777777" w:rsidR="00497E89" w:rsidRPr="00E54E96" w:rsidRDefault="00497E89" w:rsidP="00497E89">
      <w:pPr>
        <w:rPr>
          <w:rFonts w:ascii="Arial" w:hAnsi="Arial"/>
          <w:sz w:val="18"/>
          <w:szCs w:val="18"/>
        </w:rPr>
      </w:pPr>
    </w:p>
    <w:tbl>
      <w:tblPr>
        <w:tblW w:w="92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525"/>
        <w:gridCol w:w="1701"/>
        <w:gridCol w:w="6059"/>
      </w:tblGrid>
      <w:tr w:rsidR="00497E89" w:rsidRPr="00E54E96" w14:paraId="263A1326" w14:textId="77777777" w:rsidTr="003C0E9B">
        <w:tc>
          <w:tcPr>
            <w:tcW w:w="1526" w:type="dxa"/>
            <w:tcBorders>
              <w:top w:val="single" w:sz="4" w:space="0" w:color="808080"/>
              <w:left w:val="single" w:sz="4" w:space="0" w:color="808080"/>
              <w:bottom w:val="single" w:sz="4" w:space="0" w:color="808080"/>
              <w:right w:val="single" w:sz="4" w:space="0" w:color="808080"/>
            </w:tcBorders>
            <w:shd w:val="pct20" w:color="auto" w:fill="auto"/>
            <w:vAlign w:val="center"/>
            <w:hideMark/>
          </w:tcPr>
          <w:p w14:paraId="00F3261C" w14:textId="77777777" w:rsidR="00497E89" w:rsidRPr="00E54E96" w:rsidRDefault="00497E89" w:rsidP="003C0E9B">
            <w:pPr>
              <w:tabs>
                <w:tab w:val="left" w:pos="284"/>
              </w:tabs>
              <w:ind w:left="284"/>
              <w:jc w:val="center"/>
              <w:rPr>
                <w:rFonts w:ascii="Arial" w:hAnsi="Arial"/>
                <w:b/>
                <w:sz w:val="18"/>
                <w:szCs w:val="18"/>
              </w:rPr>
            </w:pPr>
            <w:r w:rsidRPr="00E54E96">
              <w:rPr>
                <w:rFonts w:ascii="Arial" w:hAnsi="Arial"/>
                <w:b/>
                <w:sz w:val="18"/>
                <w:szCs w:val="18"/>
              </w:rPr>
              <w:t>Nr.</w:t>
            </w:r>
          </w:p>
        </w:tc>
        <w:tc>
          <w:tcPr>
            <w:tcW w:w="1701" w:type="dxa"/>
            <w:tcBorders>
              <w:top w:val="single" w:sz="4" w:space="0" w:color="808080"/>
              <w:left w:val="single" w:sz="4" w:space="0" w:color="808080"/>
              <w:bottom w:val="single" w:sz="4" w:space="0" w:color="808080"/>
              <w:right w:val="single" w:sz="4" w:space="0" w:color="808080"/>
            </w:tcBorders>
            <w:shd w:val="pct20" w:color="auto" w:fill="auto"/>
            <w:hideMark/>
          </w:tcPr>
          <w:p w14:paraId="0B09AE8E" w14:textId="77777777" w:rsidR="00497E89" w:rsidRPr="00E54E96" w:rsidRDefault="00497E89" w:rsidP="003C0E9B">
            <w:pPr>
              <w:ind w:left="175"/>
              <w:rPr>
                <w:rFonts w:ascii="Arial" w:hAnsi="Arial"/>
                <w:b/>
                <w:sz w:val="18"/>
                <w:szCs w:val="18"/>
              </w:rPr>
            </w:pPr>
            <w:r w:rsidRPr="00E54E96">
              <w:rPr>
                <w:rFonts w:ascii="Arial" w:hAnsi="Arial"/>
                <w:b/>
                <w:sz w:val="18"/>
                <w:szCs w:val="18"/>
              </w:rPr>
              <w:t>Betreft</w:t>
            </w:r>
          </w:p>
        </w:tc>
        <w:tc>
          <w:tcPr>
            <w:tcW w:w="6060" w:type="dxa"/>
            <w:tcBorders>
              <w:top w:val="single" w:sz="4" w:space="0" w:color="808080"/>
              <w:left w:val="single" w:sz="4" w:space="0" w:color="808080"/>
              <w:bottom w:val="single" w:sz="4" w:space="0" w:color="808080"/>
              <w:right w:val="single" w:sz="4" w:space="0" w:color="808080"/>
            </w:tcBorders>
            <w:shd w:val="pct20" w:color="auto" w:fill="auto"/>
            <w:hideMark/>
          </w:tcPr>
          <w:p w14:paraId="0D7A41C6" w14:textId="77777777" w:rsidR="00497E89" w:rsidRPr="00E54E96" w:rsidRDefault="00497E89" w:rsidP="003C0E9B">
            <w:pPr>
              <w:ind w:left="960"/>
              <w:rPr>
                <w:rFonts w:ascii="Arial" w:hAnsi="Arial"/>
                <w:b/>
                <w:sz w:val="18"/>
                <w:szCs w:val="18"/>
              </w:rPr>
            </w:pPr>
            <w:r w:rsidRPr="00E54E96">
              <w:rPr>
                <w:rFonts w:ascii="Arial" w:hAnsi="Arial"/>
                <w:b/>
                <w:sz w:val="18"/>
                <w:szCs w:val="18"/>
              </w:rPr>
              <w:t xml:space="preserve">Vraag </w:t>
            </w:r>
          </w:p>
        </w:tc>
      </w:tr>
      <w:tr w:rsidR="00497E89" w:rsidRPr="00E54E96" w14:paraId="06E88C10" w14:textId="77777777" w:rsidTr="003C0E9B">
        <w:tc>
          <w:tcPr>
            <w:tcW w:w="1526" w:type="dxa"/>
            <w:tcBorders>
              <w:top w:val="single" w:sz="4" w:space="0" w:color="808080"/>
              <w:left w:val="single" w:sz="4" w:space="0" w:color="808080"/>
              <w:bottom w:val="single" w:sz="4" w:space="0" w:color="808080"/>
              <w:right w:val="single" w:sz="4" w:space="0" w:color="808080"/>
            </w:tcBorders>
            <w:vAlign w:val="center"/>
          </w:tcPr>
          <w:p w14:paraId="1CFD5C35" w14:textId="77777777" w:rsidR="00497E89" w:rsidRPr="00E54E96" w:rsidRDefault="00497E89" w:rsidP="003C0E9B">
            <w:pPr>
              <w:numPr>
                <w:ilvl w:val="0"/>
                <w:numId w:val="1"/>
              </w:numPr>
              <w:tabs>
                <w:tab w:val="left" w:pos="284"/>
              </w:tabs>
              <w:rPr>
                <w:rFonts w:ascii="Arial" w:hAnsi="Arial"/>
                <w:sz w:val="18"/>
                <w:szCs w:val="18"/>
              </w:rPr>
            </w:pPr>
          </w:p>
        </w:tc>
        <w:tc>
          <w:tcPr>
            <w:tcW w:w="1701" w:type="dxa"/>
            <w:tcBorders>
              <w:top w:val="single" w:sz="4" w:space="0" w:color="808080"/>
              <w:left w:val="single" w:sz="4" w:space="0" w:color="808080"/>
              <w:bottom w:val="single" w:sz="4" w:space="0" w:color="808080"/>
              <w:right w:val="single" w:sz="4" w:space="0" w:color="808080"/>
            </w:tcBorders>
            <w:hideMark/>
          </w:tcPr>
          <w:p w14:paraId="3EC70C59" w14:textId="77777777" w:rsidR="00497E89" w:rsidRPr="00E54E96" w:rsidRDefault="00497E89" w:rsidP="003C0E9B">
            <w:pPr>
              <w:jc w:val="left"/>
              <w:rPr>
                <w:rFonts w:ascii="Arial" w:hAnsi="Arial"/>
                <w:sz w:val="18"/>
                <w:szCs w:val="18"/>
              </w:rPr>
            </w:pPr>
            <w:r w:rsidRPr="00E54E96">
              <w:rPr>
                <w:rFonts w:ascii="Arial" w:hAnsi="Arial"/>
                <w:sz w:val="18"/>
                <w:szCs w:val="18"/>
              </w:rPr>
              <w:t>Beschrijvend document,                   § 1.3.1.1, pag 5.</w:t>
            </w:r>
          </w:p>
        </w:tc>
        <w:tc>
          <w:tcPr>
            <w:tcW w:w="6060" w:type="dxa"/>
            <w:tcBorders>
              <w:top w:val="single" w:sz="4" w:space="0" w:color="808080"/>
              <w:left w:val="single" w:sz="4" w:space="0" w:color="808080"/>
              <w:bottom w:val="single" w:sz="4" w:space="0" w:color="808080"/>
              <w:right w:val="single" w:sz="4" w:space="0" w:color="808080"/>
            </w:tcBorders>
            <w:hideMark/>
          </w:tcPr>
          <w:p w14:paraId="75317F2B" w14:textId="77777777" w:rsidR="00497E89" w:rsidRPr="00E54E96" w:rsidRDefault="00497E89" w:rsidP="003C0E9B">
            <w:pPr>
              <w:jc w:val="left"/>
              <w:rPr>
                <w:rFonts w:ascii="Arial" w:hAnsi="Arial"/>
                <w:sz w:val="18"/>
                <w:szCs w:val="18"/>
              </w:rPr>
            </w:pPr>
            <w:r w:rsidRPr="00E54E96">
              <w:rPr>
                <w:rFonts w:ascii="Arial" w:hAnsi="Arial"/>
                <w:sz w:val="18"/>
                <w:szCs w:val="18"/>
              </w:rPr>
              <w:t>In paragraaf 1.3.1.1 geeft u aan dat de werkzaamheden worden uitgevoerd door o.a. circa 25 facilitair medewerkers. Werken deze 25 facilitair medewerkers momenteel met een (mobiele) applicatie voor de uitvoering en afhandeling van werkorders? Wenst de Kamer van Koophandel dat het leveren en implementeren van een (mobiele) applicatie voor deze 25 facilitair medewerkers voor de uitvoering en afhandeling van werkorders onderdeel is van de scope van deze uitvraag?</w:t>
            </w:r>
          </w:p>
        </w:tc>
      </w:tr>
      <w:tr w:rsidR="00497E89" w:rsidRPr="00E54E96" w14:paraId="159227C8" w14:textId="77777777" w:rsidTr="003C0E9B">
        <w:tc>
          <w:tcPr>
            <w:tcW w:w="1526" w:type="dxa"/>
            <w:tcBorders>
              <w:top w:val="single" w:sz="4" w:space="0" w:color="808080"/>
              <w:left w:val="single" w:sz="4" w:space="0" w:color="808080"/>
              <w:bottom w:val="single" w:sz="4" w:space="0" w:color="808080"/>
              <w:right w:val="single" w:sz="4" w:space="0" w:color="808080"/>
            </w:tcBorders>
            <w:vAlign w:val="center"/>
            <w:hideMark/>
          </w:tcPr>
          <w:p w14:paraId="2251E39B" w14:textId="77777777" w:rsidR="00497E89" w:rsidRPr="00E54E96" w:rsidRDefault="00497E89" w:rsidP="003C0E9B">
            <w:pPr>
              <w:tabs>
                <w:tab w:val="left" w:pos="284"/>
              </w:tabs>
              <w:ind w:left="284"/>
              <w:rPr>
                <w:rFonts w:ascii="Arial" w:hAnsi="Arial"/>
                <w:sz w:val="18"/>
                <w:szCs w:val="18"/>
              </w:rPr>
            </w:pPr>
            <w:r w:rsidRPr="00E54E96">
              <w:rPr>
                <w:rFonts w:ascii="Arial" w:hAnsi="Arial"/>
                <w:sz w:val="18"/>
                <w:szCs w:val="18"/>
              </w:rPr>
              <w:t>Antwoord</w:t>
            </w:r>
          </w:p>
        </w:tc>
        <w:tc>
          <w:tcPr>
            <w:tcW w:w="7761" w:type="dxa"/>
            <w:gridSpan w:val="2"/>
            <w:tcBorders>
              <w:top w:val="single" w:sz="4" w:space="0" w:color="808080"/>
              <w:left w:val="single" w:sz="4" w:space="0" w:color="808080"/>
              <w:bottom w:val="single" w:sz="4" w:space="0" w:color="808080"/>
              <w:right w:val="single" w:sz="4" w:space="0" w:color="808080"/>
            </w:tcBorders>
          </w:tcPr>
          <w:p w14:paraId="3A958814" w14:textId="77777777" w:rsidR="00497E89" w:rsidRPr="00E54E96" w:rsidRDefault="0082603F" w:rsidP="00891E05">
            <w:pPr>
              <w:rPr>
                <w:rFonts w:ascii="Arial" w:hAnsi="Arial"/>
                <w:sz w:val="18"/>
                <w:szCs w:val="18"/>
              </w:rPr>
            </w:pPr>
            <w:r w:rsidRPr="0082603F">
              <w:rPr>
                <w:rFonts w:ascii="Arial" w:hAnsi="Arial"/>
                <w:sz w:val="18"/>
                <w:szCs w:val="18"/>
              </w:rPr>
              <w:t>Momenteel werken de beheerders niet met een (mobiele) applicatie. Voor eisen en wensen betreft de aan te bieden applicatie verwijs ik naar bijlage 4.</w:t>
            </w:r>
          </w:p>
        </w:tc>
      </w:tr>
    </w:tbl>
    <w:p w14:paraId="230CE632" w14:textId="77777777" w:rsidR="00497E89" w:rsidRPr="00E54E96" w:rsidRDefault="00497E89" w:rsidP="003857F3">
      <w:pPr>
        <w:rPr>
          <w:rFonts w:ascii="Arial" w:hAnsi="Arial"/>
          <w:sz w:val="18"/>
          <w:szCs w:val="18"/>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526"/>
        <w:gridCol w:w="1701"/>
        <w:gridCol w:w="6060"/>
      </w:tblGrid>
      <w:tr w:rsidR="003857F3" w:rsidRPr="00E54E96" w14:paraId="41E7B8A0" w14:textId="77777777" w:rsidTr="003857F3">
        <w:tc>
          <w:tcPr>
            <w:tcW w:w="1526" w:type="dxa"/>
            <w:tcBorders>
              <w:top w:val="single" w:sz="4" w:space="0" w:color="808080"/>
              <w:left w:val="single" w:sz="4" w:space="0" w:color="808080"/>
              <w:bottom w:val="single" w:sz="4" w:space="0" w:color="808080"/>
              <w:right w:val="single" w:sz="4" w:space="0" w:color="808080"/>
            </w:tcBorders>
            <w:shd w:val="pct20" w:color="auto" w:fill="auto"/>
            <w:vAlign w:val="center"/>
            <w:hideMark/>
          </w:tcPr>
          <w:p w14:paraId="40E7CB07" w14:textId="77777777" w:rsidR="003857F3" w:rsidRPr="00E54E96" w:rsidRDefault="003857F3">
            <w:pPr>
              <w:tabs>
                <w:tab w:val="left" w:pos="284"/>
              </w:tabs>
              <w:ind w:left="284"/>
              <w:jc w:val="center"/>
              <w:rPr>
                <w:rFonts w:ascii="Arial" w:hAnsi="Arial"/>
                <w:b/>
                <w:sz w:val="18"/>
                <w:szCs w:val="18"/>
                <w:lang w:eastAsia="en-US"/>
              </w:rPr>
            </w:pPr>
            <w:r w:rsidRPr="00E54E96">
              <w:rPr>
                <w:rFonts w:ascii="Arial" w:hAnsi="Arial"/>
                <w:b/>
                <w:sz w:val="18"/>
                <w:szCs w:val="18"/>
                <w:lang w:eastAsia="en-US"/>
              </w:rPr>
              <w:t>Nr.</w:t>
            </w:r>
          </w:p>
        </w:tc>
        <w:tc>
          <w:tcPr>
            <w:tcW w:w="1701" w:type="dxa"/>
            <w:tcBorders>
              <w:top w:val="single" w:sz="4" w:space="0" w:color="808080"/>
              <w:left w:val="single" w:sz="4" w:space="0" w:color="808080"/>
              <w:bottom w:val="single" w:sz="4" w:space="0" w:color="808080"/>
              <w:right w:val="single" w:sz="4" w:space="0" w:color="808080"/>
            </w:tcBorders>
            <w:shd w:val="pct20" w:color="auto" w:fill="auto"/>
            <w:hideMark/>
          </w:tcPr>
          <w:p w14:paraId="1764B498" w14:textId="77777777" w:rsidR="003857F3" w:rsidRPr="00E54E96" w:rsidRDefault="003857F3">
            <w:pPr>
              <w:ind w:left="175"/>
              <w:rPr>
                <w:rFonts w:ascii="Arial" w:hAnsi="Arial"/>
                <w:b/>
                <w:sz w:val="18"/>
                <w:szCs w:val="18"/>
                <w:lang w:eastAsia="en-US"/>
              </w:rPr>
            </w:pPr>
            <w:r w:rsidRPr="00E54E96">
              <w:rPr>
                <w:rFonts w:ascii="Arial" w:hAnsi="Arial"/>
                <w:b/>
                <w:sz w:val="18"/>
                <w:szCs w:val="18"/>
                <w:lang w:eastAsia="en-US"/>
              </w:rPr>
              <w:t>Betreft</w:t>
            </w:r>
          </w:p>
        </w:tc>
        <w:tc>
          <w:tcPr>
            <w:tcW w:w="6060" w:type="dxa"/>
            <w:tcBorders>
              <w:top w:val="single" w:sz="4" w:space="0" w:color="808080"/>
              <w:left w:val="single" w:sz="4" w:space="0" w:color="808080"/>
              <w:bottom w:val="single" w:sz="4" w:space="0" w:color="808080"/>
              <w:right w:val="single" w:sz="4" w:space="0" w:color="808080"/>
            </w:tcBorders>
            <w:shd w:val="pct20" w:color="auto" w:fill="auto"/>
            <w:hideMark/>
          </w:tcPr>
          <w:p w14:paraId="0D70F806" w14:textId="77777777" w:rsidR="003857F3" w:rsidRPr="00E54E96" w:rsidRDefault="003857F3">
            <w:pPr>
              <w:ind w:left="960"/>
              <w:rPr>
                <w:rFonts w:ascii="Arial" w:hAnsi="Arial"/>
                <w:b/>
                <w:sz w:val="18"/>
                <w:szCs w:val="18"/>
                <w:lang w:eastAsia="en-US"/>
              </w:rPr>
            </w:pPr>
            <w:r w:rsidRPr="00E54E96">
              <w:rPr>
                <w:rFonts w:ascii="Arial" w:hAnsi="Arial"/>
                <w:b/>
                <w:sz w:val="18"/>
                <w:szCs w:val="18"/>
                <w:lang w:eastAsia="en-US"/>
              </w:rPr>
              <w:t>Vraag</w:t>
            </w:r>
          </w:p>
        </w:tc>
      </w:tr>
      <w:tr w:rsidR="003857F3" w:rsidRPr="00E54E96" w14:paraId="1935EF9E" w14:textId="77777777" w:rsidTr="003857F3">
        <w:tc>
          <w:tcPr>
            <w:tcW w:w="1526" w:type="dxa"/>
            <w:tcBorders>
              <w:top w:val="single" w:sz="4" w:space="0" w:color="808080"/>
              <w:left w:val="single" w:sz="4" w:space="0" w:color="808080"/>
              <w:bottom w:val="single" w:sz="4" w:space="0" w:color="808080"/>
              <w:right w:val="single" w:sz="4" w:space="0" w:color="808080"/>
            </w:tcBorders>
            <w:vAlign w:val="center"/>
          </w:tcPr>
          <w:p w14:paraId="71A29FAC" w14:textId="77777777" w:rsidR="003857F3" w:rsidRPr="00E54E96" w:rsidRDefault="003857F3" w:rsidP="003857F3">
            <w:pPr>
              <w:numPr>
                <w:ilvl w:val="0"/>
                <w:numId w:val="1"/>
              </w:numPr>
              <w:tabs>
                <w:tab w:val="left" w:pos="284"/>
              </w:tabs>
              <w:rPr>
                <w:rFonts w:ascii="Arial" w:hAnsi="Arial"/>
                <w:sz w:val="18"/>
                <w:szCs w:val="18"/>
                <w:lang w:eastAsia="en-US"/>
              </w:rPr>
            </w:pPr>
          </w:p>
        </w:tc>
        <w:tc>
          <w:tcPr>
            <w:tcW w:w="1701" w:type="dxa"/>
            <w:tcBorders>
              <w:top w:val="single" w:sz="4" w:space="0" w:color="808080"/>
              <w:left w:val="single" w:sz="4" w:space="0" w:color="808080"/>
              <w:bottom w:val="single" w:sz="4" w:space="0" w:color="808080"/>
              <w:right w:val="single" w:sz="4" w:space="0" w:color="808080"/>
            </w:tcBorders>
            <w:hideMark/>
          </w:tcPr>
          <w:p w14:paraId="06D4899E" w14:textId="77777777" w:rsidR="003857F3" w:rsidRPr="00E54E96" w:rsidRDefault="003857F3">
            <w:pPr>
              <w:ind w:left="-79"/>
              <w:rPr>
                <w:rFonts w:ascii="Arial" w:hAnsi="Arial"/>
                <w:sz w:val="18"/>
                <w:szCs w:val="18"/>
                <w:lang w:eastAsia="en-US"/>
              </w:rPr>
            </w:pPr>
            <w:r w:rsidRPr="00E54E96">
              <w:rPr>
                <w:rFonts w:ascii="Arial" w:hAnsi="Arial"/>
                <w:sz w:val="18"/>
                <w:szCs w:val="18"/>
                <w:lang w:eastAsia="en-US"/>
              </w:rPr>
              <w:t>Beschrijvend document.  Hoofdstuk 1.3. Lid 1.3.1.1., 1.3.1.2.</w:t>
            </w:r>
          </w:p>
        </w:tc>
        <w:tc>
          <w:tcPr>
            <w:tcW w:w="6060" w:type="dxa"/>
            <w:tcBorders>
              <w:top w:val="single" w:sz="4" w:space="0" w:color="808080"/>
              <w:left w:val="single" w:sz="4" w:space="0" w:color="808080"/>
              <w:bottom w:val="single" w:sz="4" w:space="0" w:color="808080"/>
              <w:right w:val="single" w:sz="4" w:space="0" w:color="808080"/>
            </w:tcBorders>
            <w:hideMark/>
          </w:tcPr>
          <w:p w14:paraId="22B016E4" w14:textId="77777777" w:rsidR="003857F3" w:rsidRPr="00E54E96" w:rsidRDefault="003857F3">
            <w:pPr>
              <w:ind w:left="-79"/>
              <w:rPr>
                <w:rFonts w:ascii="Arial" w:hAnsi="Arial"/>
                <w:sz w:val="18"/>
                <w:szCs w:val="18"/>
                <w:lang w:eastAsia="en-US"/>
              </w:rPr>
            </w:pPr>
            <w:r w:rsidRPr="00E54E96">
              <w:rPr>
                <w:rFonts w:ascii="Arial" w:hAnsi="Arial"/>
                <w:sz w:val="18"/>
                <w:szCs w:val="18"/>
                <w:lang w:eastAsia="en-US"/>
              </w:rPr>
              <w:t>U geeft in dit hoofdstuk en de aangegeven alinea’s aan hoe de afdelingen zijn opgebouwd. Dit geeft u aan als aantal medewerkers en fte’s. Bij ons wordt de licentie opgebouwd aan de hand van het aantal gebruikers. Kunt u ons aangeven hoeveel unieke gebruikers er zijn? Dit kan per afdeling zijn maar ook de eindgebruikers (medewerkers die alleen een reservering of een melding doen).</w:t>
            </w:r>
          </w:p>
          <w:p w14:paraId="586AEDE9" w14:textId="77777777" w:rsidR="003857F3" w:rsidRPr="00E54E96" w:rsidRDefault="003857F3">
            <w:pPr>
              <w:tabs>
                <w:tab w:val="clear" w:pos="567"/>
                <w:tab w:val="left" w:pos="1080"/>
              </w:tabs>
              <w:rPr>
                <w:rFonts w:ascii="Arial" w:hAnsi="Arial"/>
                <w:sz w:val="18"/>
                <w:szCs w:val="18"/>
                <w:lang w:eastAsia="en-US"/>
              </w:rPr>
            </w:pPr>
            <w:r w:rsidRPr="00E54E96">
              <w:rPr>
                <w:rFonts w:ascii="Arial" w:hAnsi="Arial"/>
                <w:sz w:val="18"/>
                <w:szCs w:val="18"/>
                <w:lang w:eastAsia="en-US"/>
              </w:rPr>
              <w:tab/>
            </w:r>
          </w:p>
        </w:tc>
      </w:tr>
      <w:tr w:rsidR="003857F3" w:rsidRPr="00E54E96" w14:paraId="649B4017" w14:textId="77777777" w:rsidTr="003857F3">
        <w:tc>
          <w:tcPr>
            <w:tcW w:w="1526" w:type="dxa"/>
            <w:tcBorders>
              <w:top w:val="single" w:sz="4" w:space="0" w:color="808080"/>
              <w:left w:val="single" w:sz="4" w:space="0" w:color="808080"/>
              <w:bottom w:val="single" w:sz="4" w:space="0" w:color="808080"/>
              <w:right w:val="single" w:sz="4" w:space="0" w:color="808080"/>
            </w:tcBorders>
            <w:vAlign w:val="center"/>
            <w:hideMark/>
          </w:tcPr>
          <w:p w14:paraId="4536506C" w14:textId="77777777" w:rsidR="003857F3" w:rsidRPr="00E54E96" w:rsidRDefault="003857F3">
            <w:pPr>
              <w:tabs>
                <w:tab w:val="left" w:pos="284"/>
              </w:tabs>
              <w:ind w:left="284"/>
              <w:rPr>
                <w:rFonts w:ascii="Arial" w:hAnsi="Arial"/>
                <w:sz w:val="18"/>
                <w:szCs w:val="18"/>
                <w:lang w:eastAsia="en-US"/>
              </w:rPr>
            </w:pPr>
            <w:r w:rsidRPr="00E54E96">
              <w:rPr>
                <w:rFonts w:ascii="Arial" w:hAnsi="Arial"/>
                <w:sz w:val="18"/>
                <w:szCs w:val="18"/>
                <w:lang w:eastAsia="en-US"/>
              </w:rPr>
              <w:t>Antwoord</w:t>
            </w:r>
          </w:p>
        </w:tc>
        <w:tc>
          <w:tcPr>
            <w:tcW w:w="7761" w:type="dxa"/>
            <w:gridSpan w:val="2"/>
            <w:tcBorders>
              <w:top w:val="single" w:sz="4" w:space="0" w:color="808080"/>
              <w:left w:val="single" w:sz="4" w:space="0" w:color="808080"/>
              <w:bottom w:val="single" w:sz="4" w:space="0" w:color="808080"/>
              <w:right w:val="single" w:sz="4" w:space="0" w:color="808080"/>
            </w:tcBorders>
          </w:tcPr>
          <w:p w14:paraId="4FB818C6" w14:textId="77777777" w:rsidR="003857F3" w:rsidRPr="004F46BE" w:rsidRDefault="004F46BE" w:rsidP="004F46BE">
            <w:pPr>
              <w:rPr>
                <w:rFonts w:ascii="Arial" w:hAnsi="Arial"/>
                <w:b/>
                <w:sz w:val="18"/>
                <w:szCs w:val="18"/>
                <w:highlight w:val="yellow"/>
              </w:rPr>
            </w:pPr>
            <w:r>
              <w:rPr>
                <w:rFonts w:ascii="Arial" w:hAnsi="Arial"/>
                <w:sz w:val="18"/>
                <w:szCs w:val="18"/>
              </w:rPr>
              <w:t>Op dit moment is de verhouding gebruikers versus medewerkers die aan de achterkant van de tool terecht kunnen 1500:100. Deze verhouding kan echter tijdens de contractperiode veranderen. Daarom staat het de inschrijver vrij om binnen de kaders van deze aanbesteding aan te bieden.</w:t>
            </w:r>
          </w:p>
        </w:tc>
      </w:tr>
    </w:tbl>
    <w:p w14:paraId="32F69C3B" w14:textId="77777777" w:rsidR="00497E89" w:rsidRDefault="00497E89" w:rsidP="003857F3">
      <w:pPr>
        <w:rPr>
          <w:rFonts w:ascii="Arial" w:hAnsi="Arial"/>
          <w:sz w:val="18"/>
          <w:szCs w:val="18"/>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526"/>
        <w:gridCol w:w="1701"/>
        <w:gridCol w:w="6060"/>
      </w:tblGrid>
      <w:tr w:rsidR="00497E89" w:rsidRPr="00E54E96" w14:paraId="47B8EA7C" w14:textId="77777777" w:rsidTr="003C0E9B">
        <w:tc>
          <w:tcPr>
            <w:tcW w:w="1526" w:type="dxa"/>
            <w:tcBorders>
              <w:top w:val="single" w:sz="4" w:space="0" w:color="808080"/>
              <w:left w:val="single" w:sz="4" w:space="0" w:color="808080"/>
              <w:bottom w:val="single" w:sz="4" w:space="0" w:color="808080"/>
              <w:right w:val="single" w:sz="4" w:space="0" w:color="808080"/>
            </w:tcBorders>
            <w:shd w:val="pct20" w:color="auto" w:fill="auto"/>
            <w:vAlign w:val="center"/>
            <w:hideMark/>
          </w:tcPr>
          <w:p w14:paraId="39D45029" w14:textId="77777777" w:rsidR="00497E89" w:rsidRPr="00E54E96" w:rsidRDefault="00497E89" w:rsidP="003C0E9B">
            <w:pPr>
              <w:tabs>
                <w:tab w:val="left" w:pos="284"/>
              </w:tabs>
              <w:ind w:left="284"/>
              <w:jc w:val="center"/>
              <w:rPr>
                <w:rFonts w:ascii="Arial" w:hAnsi="Arial"/>
                <w:b/>
                <w:sz w:val="18"/>
                <w:szCs w:val="18"/>
              </w:rPr>
            </w:pPr>
            <w:r w:rsidRPr="00E54E96">
              <w:rPr>
                <w:rFonts w:ascii="Arial" w:hAnsi="Arial"/>
                <w:b/>
                <w:sz w:val="18"/>
                <w:szCs w:val="18"/>
              </w:rPr>
              <w:t>Nr.</w:t>
            </w:r>
          </w:p>
        </w:tc>
        <w:tc>
          <w:tcPr>
            <w:tcW w:w="1701" w:type="dxa"/>
            <w:tcBorders>
              <w:top w:val="single" w:sz="4" w:space="0" w:color="808080"/>
              <w:left w:val="single" w:sz="4" w:space="0" w:color="808080"/>
              <w:bottom w:val="single" w:sz="4" w:space="0" w:color="808080"/>
              <w:right w:val="single" w:sz="4" w:space="0" w:color="808080"/>
            </w:tcBorders>
            <w:shd w:val="pct20" w:color="auto" w:fill="auto"/>
            <w:hideMark/>
          </w:tcPr>
          <w:p w14:paraId="21140EBC" w14:textId="77777777" w:rsidR="00497E89" w:rsidRPr="00E54E96" w:rsidRDefault="00497E89" w:rsidP="003C0E9B">
            <w:pPr>
              <w:ind w:left="175"/>
              <w:rPr>
                <w:rFonts w:ascii="Arial" w:hAnsi="Arial"/>
                <w:b/>
                <w:sz w:val="18"/>
                <w:szCs w:val="18"/>
              </w:rPr>
            </w:pPr>
            <w:r w:rsidRPr="00E54E96">
              <w:rPr>
                <w:rFonts w:ascii="Arial" w:hAnsi="Arial"/>
                <w:b/>
                <w:sz w:val="18"/>
                <w:szCs w:val="18"/>
              </w:rPr>
              <w:t>Betreft</w:t>
            </w:r>
          </w:p>
        </w:tc>
        <w:tc>
          <w:tcPr>
            <w:tcW w:w="6060" w:type="dxa"/>
            <w:tcBorders>
              <w:top w:val="single" w:sz="4" w:space="0" w:color="808080"/>
              <w:left w:val="single" w:sz="4" w:space="0" w:color="808080"/>
              <w:bottom w:val="single" w:sz="4" w:space="0" w:color="808080"/>
              <w:right w:val="single" w:sz="4" w:space="0" w:color="808080"/>
            </w:tcBorders>
            <w:shd w:val="pct20" w:color="auto" w:fill="auto"/>
            <w:hideMark/>
          </w:tcPr>
          <w:p w14:paraId="198613F9" w14:textId="77777777" w:rsidR="00497E89" w:rsidRPr="00E54E96" w:rsidRDefault="00497E89" w:rsidP="003C0E9B">
            <w:pPr>
              <w:ind w:left="960"/>
              <w:rPr>
                <w:rFonts w:ascii="Arial" w:hAnsi="Arial"/>
                <w:b/>
                <w:sz w:val="18"/>
                <w:szCs w:val="18"/>
              </w:rPr>
            </w:pPr>
            <w:r w:rsidRPr="00E54E96">
              <w:rPr>
                <w:rFonts w:ascii="Arial" w:hAnsi="Arial"/>
                <w:b/>
                <w:sz w:val="18"/>
                <w:szCs w:val="18"/>
              </w:rPr>
              <w:t>Vraag</w:t>
            </w:r>
          </w:p>
        </w:tc>
      </w:tr>
      <w:tr w:rsidR="00497E89" w:rsidRPr="00E54E96" w14:paraId="2A6D389B" w14:textId="77777777" w:rsidTr="003C0E9B">
        <w:tc>
          <w:tcPr>
            <w:tcW w:w="1526" w:type="dxa"/>
            <w:tcBorders>
              <w:top w:val="single" w:sz="4" w:space="0" w:color="808080"/>
              <w:left w:val="single" w:sz="4" w:space="0" w:color="808080"/>
              <w:bottom w:val="single" w:sz="4" w:space="0" w:color="808080"/>
              <w:right w:val="single" w:sz="4" w:space="0" w:color="808080"/>
            </w:tcBorders>
            <w:vAlign w:val="center"/>
          </w:tcPr>
          <w:p w14:paraId="1C086546" w14:textId="77777777" w:rsidR="00497E89" w:rsidRPr="00E54E96" w:rsidRDefault="00497E89" w:rsidP="003C0E9B">
            <w:pPr>
              <w:numPr>
                <w:ilvl w:val="0"/>
                <w:numId w:val="1"/>
              </w:numPr>
              <w:tabs>
                <w:tab w:val="left" w:pos="284"/>
              </w:tabs>
              <w:rPr>
                <w:rFonts w:ascii="Arial" w:hAnsi="Arial"/>
                <w:sz w:val="18"/>
                <w:szCs w:val="18"/>
              </w:rPr>
            </w:pPr>
          </w:p>
        </w:tc>
        <w:tc>
          <w:tcPr>
            <w:tcW w:w="1701" w:type="dxa"/>
            <w:tcBorders>
              <w:top w:val="single" w:sz="4" w:space="0" w:color="808080"/>
              <w:left w:val="single" w:sz="4" w:space="0" w:color="808080"/>
              <w:bottom w:val="single" w:sz="4" w:space="0" w:color="808080"/>
              <w:right w:val="single" w:sz="4" w:space="0" w:color="808080"/>
            </w:tcBorders>
            <w:vAlign w:val="center"/>
            <w:hideMark/>
          </w:tcPr>
          <w:p w14:paraId="0921FA30" w14:textId="77777777" w:rsidR="00497E89" w:rsidRPr="00E54E96" w:rsidRDefault="00497E89" w:rsidP="003C0E9B">
            <w:pPr>
              <w:ind w:left="-103"/>
              <w:rPr>
                <w:rFonts w:ascii="Arial" w:hAnsi="Arial"/>
                <w:sz w:val="18"/>
                <w:szCs w:val="18"/>
              </w:rPr>
            </w:pPr>
            <w:r w:rsidRPr="00E54E96">
              <w:rPr>
                <w:rFonts w:ascii="Arial" w:hAnsi="Arial"/>
                <w:sz w:val="18"/>
                <w:szCs w:val="18"/>
              </w:rPr>
              <w:t>‘Beschrijvend document’, 1.3.1.1, pagina 5</w:t>
            </w:r>
          </w:p>
        </w:tc>
        <w:tc>
          <w:tcPr>
            <w:tcW w:w="6060" w:type="dxa"/>
            <w:tcBorders>
              <w:top w:val="single" w:sz="4" w:space="0" w:color="808080"/>
              <w:left w:val="single" w:sz="4" w:space="0" w:color="808080"/>
              <w:bottom w:val="single" w:sz="4" w:space="0" w:color="808080"/>
              <w:right w:val="single" w:sz="4" w:space="0" w:color="808080"/>
            </w:tcBorders>
            <w:hideMark/>
          </w:tcPr>
          <w:p w14:paraId="7787A90C" w14:textId="77777777" w:rsidR="00497E89" w:rsidRPr="00E54E96" w:rsidRDefault="00497E89" w:rsidP="003C0E9B">
            <w:pPr>
              <w:ind w:left="-107"/>
              <w:rPr>
                <w:rFonts w:ascii="Arial" w:hAnsi="Arial"/>
                <w:sz w:val="18"/>
                <w:szCs w:val="18"/>
              </w:rPr>
            </w:pPr>
            <w:r w:rsidRPr="00E54E96">
              <w:rPr>
                <w:rFonts w:ascii="Arial" w:hAnsi="Arial"/>
                <w:sz w:val="18"/>
                <w:szCs w:val="18"/>
              </w:rPr>
              <w:t>We zien dat er 11 service desk medewerkers, 80 beheerders en externe leveranciers tickets behandelen. In verband met de licentie structuur is het van belang om te weten hoeveel mensen er daadwerkelijk in de Service Management applicatie gaan werken en welke rol ze vervullen. Hoeveel mensen dienen tickets te behandelen en hoeveel mensen geven alleen een goedkeuring in een bepaald proces?</w:t>
            </w:r>
          </w:p>
        </w:tc>
      </w:tr>
      <w:tr w:rsidR="00497E89" w:rsidRPr="00E54E96" w14:paraId="3703905D" w14:textId="77777777" w:rsidTr="003C0E9B">
        <w:tc>
          <w:tcPr>
            <w:tcW w:w="1526" w:type="dxa"/>
            <w:tcBorders>
              <w:top w:val="single" w:sz="4" w:space="0" w:color="808080"/>
              <w:left w:val="single" w:sz="4" w:space="0" w:color="808080"/>
              <w:bottom w:val="single" w:sz="4" w:space="0" w:color="808080"/>
              <w:right w:val="single" w:sz="4" w:space="0" w:color="808080"/>
            </w:tcBorders>
            <w:vAlign w:val="center"/>
            <w:hideMark/>
          </w:tcPr>
          <w:p w14:paraId="3B2166E7" w14:textId="77777777" w:rsidR="00497E89" w:rsidRPr="00E54E96" w:rsidRDefault="00497E89" w:rsidP="003C0E9B">
            <w:pPr>
              <w:tabs>
                <w:tab w:val="left" w:pos="284"/>
              </w:tabs>
              <w:ind w:left="284"/>
              <w:rPr>
                <w:rFonts w:ascii="Arial" w:hAnsi="Arial"/>
                <w:sz w:val="18"/>
                <w:szCs w:val="18"/>
              </w:rPr>
            </w:pPr>
            <w:r w:rsidRPr="00E54E96">
              <w:rPr>
                <w:rFonts w:ascii="Arial" w:hAnsi="Arial"/>
                <w:sz w:val="18"/>
                <w:szCs w:val="18"/>
              </w:rPr>
              <w:t>Antwoord</w:t>
            </w:r>
          </w:p>
        </w:tc>
        <w:tc>
          <w:tcPr>
            <w:tcW w:w="7761" w:type="dxa"/>
            <w:gridSpan w:val="2"/>
            <w:tcBorders>
              <w:top w:val="single" w:sz="4" w:space="0" w:color="808080"/>
              <w:left w:val="single" w:sz="4" w:space="0" w:color="808080"/>
              <w:bottom w:val="single" w:sz="4" w:space="0" w:color="808080"/>
              <w:right w:val="single" w:sz="4" w:space="0" w:color="808080"/>
            </w:tcBorders>
          </w:tcPr>
          <w:p w14:paraId="0B758888" w14:textId="77777777" w:rsidR="00497E89" w:rsidRPr="00E54E96" w:rsidRDefault="004F46BE" w:rsidP="00AB7798">
            <w:pPr>
              <w:rPr>
                <w:rFonts w:ascii="Arial" w:hAnsi="Arial"/>
                <w:sz w:val="18"/>
                <w:szCs w:val="18"/>
              </w:rPr>
            </w:pPr>
            <w:r>
              <w:rPr>
                <w:rFonts w:ascii="Arial" w:hAnsi="Arial"/>
                <w:sz w:val="18"/>
                <w:szCs w:val="18"/>
              </w:rPr>
              <w:t>Op dit moment is de verhouding gebruikers versus medewerkers die aan de achterkant van de tool terecht kunnen 1500:100. Deze verhouding kan echter tijdens de contractperiode veranderen. Daarom staat het de inschrijver vrij om binnen de kaders van deze aanbesteding aan te bieden.</w:t>
            </w:r>
          </w:p>
        </w:tc>
      </w:tr>
    </w:tbl>
    <w:p w14:paraId="1EC61A27" w14:textId="77777777" w:rsidR="00497E89" w:rsidRDefault="00497E89" w:rsidP="003857F3">
      <w:pPr>
        <w:rPr>
          <w:rFonts w:ascii="Arial" w:hAnsi="Arial"/>
          <w:sz w:val="18"/>
          <w:szCs w:val="18"/>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526"/>
        <w:gridCol w:w="1701"/>
        <w:gridCol w:w="6060"/>
      </w:tblGrid>
      <w:tr w:rsidR="00497E89" w:rsidRPr="00E54E96" w14:paraId="26C47DE9" w14:textId="77777777" w:rsidTr="003C0E9B">
        <w:tc>
          <w:tcPr>
            <w:tcW w:w="1526" w:type="dxa"/>
            <w:tcBorders>
              <w:top w:val="single" w:sz="4" w:space="0" w:color="808080"/>
              <w:left w:val="single" w:sz="4" w:space="0" w:color="808080"/>
              <w:bottom w:val="single" w:sz="4" w:space="0" w:color="808080"/>
              <w:right w:val="single" w:sz="4" w:space="0" w:color="808080"/>
            </w:tcBorders>
            <w:shd w:val="pct20" w:color="auto" w:fill="auto"/>
            <w:vAlign w:val="center"/>
            <w:hideMark/>
          </w:tcPr>
          <w:p w14:paraId="30E5FFE5" w14:textId="77777777" w:rsidR="00497E89" w:rsidRPr="00E54E96" w:rsidRDefault="00497E89" w:rsidP="003C0E9B">
            <w:pPr>
              <w:tabs>
                <w:tab w:val="left" w:pos="284"/>
              </w:tabs>
              <w:ind w:left="284"/>
              <w:jc w:val="center"/>
              <w:rPr>
                <w:rFonts w:ascii="Arial" w:hAnsi="Arial"/>
                <w:b/>
                <w:sz w:val="18"/>
                <w:szCs w:val="18"/>
              </w:rPr>
            </w:pPr>
            <w:r w:rsidRPr="00E54E96">
              <w:rPr>
                <w:rFonts w:ascii="Arial" w:hAnsi="Arial"/>
                <w:b/>
                <w:sz w:val="18"/>
                <w:szCs w:val="18"/>
              </w:rPr>
              <w:t>Nr.</w:t>
            </w:r>
          </w:p>
        </w:tc>
        <w:tc>
          <w:tcPr>
            <w:tcW w:w="1701" w:type="dxa"/>
            <w:tcBorders>
              <w:top w:val="single" w:sz="4" w:space="0" w:color="808080"/>
              <w:left w:val="single" w:sz="4" w:space="0" w:color="808080"/>
              <w:bottom w:val="single" w:sz="4" w:space="0" w:color="808080"/>
              <w:right w:val="single" w:sz="4" w:space="0" w:color="808080"/>
            </w:tcBorders>
            <w:shd w:val="pct20" w:color="auto" w:fill="auto"/>
            <w:hideMark/>
          </w:tcPr>
          <w:p w14:paraId="0296B0BD" w14:textId="77777777" w:rsidR="00497E89" w:rsidRPr="00E54E96" w:rsidRDefault="00497E89" w:rsidP="003C0E9B">
            <w:pPr>
              <w:ind w:left="175"/>
              <w:rPr>
                <w:rFonts w:ascii="Arial" w:hAnsi="Arial"/>
                <w:b/>
                <w:sz w:val="18"/>
                <w:szCs w:val="18"/>
              </w:rPr>
            </w:pPr>
            <w:r w:rsidRPr="00E54E96">
              <w:rPr>
                <w:rFonts w:ascii="Arial" w:hAnsi="Arial"/>
                <w:b/>
                <w:sz w:val="18"/>
                <w:szCs w:val="18"/>
              </w:rPr>
              <w:t>Betreft</w:t>
            </w:r>
          </w:p>
        </w:tc>
        <w:tc>
          <w:tcPr>
            <w:tcW w:w="6060" w:type="dxa"/>
            <w:tcBorders>
              <w:top w:val="single" w:sz="4" w:space="0" w:color="808080"/>
              <w:left w:val="single" w:sz="4" w:space="0" w:color="808080"/>
              <w:bottom w:val="single" w:sz="4" w:space="0" w:color="808080"/>
              <w:right w:val="single" w:sz="4" w:space="0" w:color="808080"/>
            </w:tcBorders>
            <w:shd w:val="pct20" w:color="auto" w:fill="auto"/>
            <w:hideMark/>
          </w:tcPr>
          <w:p w14:paraId="6A06ED24" w14:textId="77777777" w:rsidR="00497E89" w:rsidRPr="00E54E96" w:rsidRDefault="00497E89" w:rsidP="003C0E9B">
            <w:pPr>
              <w:ind w:left="960"/>
              <w:rPr>
                <w:rFonts w:ascii="Arial" w:hAnsi="Arial"/>
                <w:b/>
                <w:sz w:val="18"/>
                <w:szCs w:val="18"/>
              </w:rPr>
            </w:pPr>
            <w:r w:rsidRPr="00E54E96">
              <w:rPr>
                <w:rFonts w:ascii="Arial" w:hAnsi="Arial"/>
                <w:b/>
                <w:sz w:val="18"/>
                <w:szCs w:val="18"/>
              </w:rPr>
              <w:t>Vraag</w:t>
            </w:r>
          </w:p>
        </w:tc>
      </w:tr>
      <w:tr w:rsidR="00497E89" w:rsidRPr="00E54E96" w14:paraId="55EE58E2" w14:textId="77777777" w:rsidTr="003C0E9B">
        <w:tc>
          <w:tcPr>
            <w:tcW w:w="1526" w:type="dxa"/>
            <w:tcBorders>
              <w:top w:val="single" w:sz="4" w:space="0" w:color="808080"/>
              <w:left w:val="single" w:sz="4" w:space="0" w:color="808080"/>
              <w:bottom w:val="single" w:sz="4" w:space="0" w:color="808080"/>
              <w:right w:val="single" w:sz="4" w:space="0" w:color="808080"/>
            </w:tcBorders>
            <w:vAlign w:val="center"/>
          </w:tcPr>
          <w:p w14:paraId="5B1F197A" w14:textId="77777777" w:rsidR="00497E89" w:rsidRPr="00E54E96" w:rsidRDefault="00497E89" w:rsidP="003C0E9B">
            <w:pPr>
              <w:numPr>
                <w:ilvl w:val="0"/>
                <w:numId w:val="1"/>
              </w:numPr>
              <w:tabs>
                <w:tab w:val="left" w:pos="284"/>
              </w:tabs>
              <w:rPr>
                <w:rFonts w:ascii="Arial" w:hAnsi="Arial"/>
                <w:sz w:val="18"/>
                <w:szCs w:val="18"/>
              </w:rPr>
            </w:pPr>
          </w:p>
        </w:tc>
        <w:tc>
          <w:tcPr>
            <w:tcW w:w="1701" w:type="dxa"/>
            <w:tcBorders>
              <w:top w:val="single" w:sz="4" w:space="0" w:color="808080"/>
              <w:left w:val="single" w:sz="4" w:space="0" w:color="808080"/>
              <w:bottom w:val="single" w:sz="4" w:space="0" w:color="808080"/>
              <w:right w:val="single" w:sz="4" w:space="0" w:color="808080"/>
            </w:tcBorders>
            <w:vAlign w:val="center"/>
            <w:hideMark/>
          </w:tcPr>
          <w:p w14:paraId="5321423F" w14:textId="77777777" w:rsidR="00497E89" w:rsidRPr="00E54E96" w:rsidRDefault="00497E89" w:rsidP="003C0E9B">
            <w:pPr>
              <w:ind w:left="-103"/>
              <w:rPr>
                <w:rFonts w:ascii="Arial" w:hAnsi="Arial"/>
                <w:sz w:val="18"/>
                <w:szCs w:val="18"/>
              </w:rPr>
            </w:pPr>
            <w:r w:rsidRPr="00E54E96">
              <w:rPr>
                <w:rFonts w:ascii="Arial" w:hAnsi="Arial"/>
                <w:sz w:val="18"/>
                <w:szCs w:val="18"/>
              </w:rPr>
              <w:t>‘Beschrijvend document’, 1.3.1.1, pagina 5</w:t>
            </w:r>
          </w:p>
        </w:tc>
        <w:tc>
          <w:tcPr>
            <w:tcW w:w="6060" w:type="dxa"/>
            <w:tcBorders>
              <w:top w:val="single" w:sz="4" w:space="0" w:color="808080"/>
              <w:left w:val="single" w:sz="4" w:space="0" w:color="808080"/>
              <w:bottom w:val="single" w:sz="4" w:space="0" w:color="808080"/>
              <w:right w:val="single" w:sz="4" w:space="0" w:color="808080"/>
            </w:tcBorders>
            <w:hideMark/>
          </w:tcPr>
          <w:p w14:paraId="3DF75E6D" w14:textId="77777777" w:rsidR="00497E89" w:rsidRPr="00E54E96" w:rsidRDefault="00497E89" w:rsidP="003C0E9B">
            <w:pPr>
              <w:ind w:left="-107"/>
              <w:rPr>
                <w:rFonts w:ascii="Arial" w:hAnsi="Arial"/>
                <w:sz w:val="18"/>
                <w:szCs w:val="18"/>
              </w:rPr>
            </w:pPr>
            <w:r w:rsidRPr="00E54E96">
              <w:rPr>
                <w:rFonts w:ascii="Arial" w:hAnsi="Arial"/>
                <w:sz w:val="18"/>
                <w:szCs w:val="18"/>
              </w:rPr>
              <w:t>We zien dat er externe leveranciers betrokken zijn, dient er een koppeling gelegd te worden met hun tools? Zo ja, welke zijn dit en welke gegevens betreft dit?</w:t>
            </w:r>
          </w:p>
        </w:tc>
      </w:tr>
      <w:tr w:rsidR="00497E89" w:rsidRPr="00E54E96" w14:paraId="799AD01D" w14:textId="77777777" w:rsidTr="003C0E9B">
        <w:tc>
          <w:tcPr>
            <w:tcW w:w="1526" w:type="dxa"/>
            <w:tcBorders>
              <w:top w:val="single" w:sz="4" w:space="0" w:color="808080"/>
              <w:left w:val="single" w:sz="4" w:space="0" w:color="808080"/>
              <w:bottom w:val="single" w:sz="4" w:space="0" w:color="808080"/>
              <w:right w:val="single" w:sz="4" w:space="0" w:color="808080"/>
            </w:tcBorders>
            <w:vAlign w:val="center"/>
            <w:hideMark/>
          </w:tcPr>
          <w:p w14:paraId="33D4B569" w14:textId="77777777" w:rsidR="00497E89" w:rsidRPr="00E54E96" w:rsidRDefault="00497E89" w:rsidP="003C0E9B">
            <w:pPr>
              <w:tabs>
                <w:tab w:val="left" w:pos="284"/>
              </w:tabs>
              <w:ind w:left="284"/>
              <w:rPr>
                <w:rFonts w:ascii="Arial" w:hAnsi="Arial"/>
                <w:sz w:val="18"/>
                <w:szCs w:val="18"/>
              </w:rPr>
            </w:pPr>
            <w:r w:rsidRPr="00E54E96">
              <w:rPr>
                <w:rFonts w:ascii="Arial" w:hAnsi="Arial"/>
                <w:sz w:val="18"/>
                <w:szCs w:val="18"/>
              </w:rPr>
              <w:t>Antwoord</w:t>
            </w:r>
          </w:p>
        </w:tc>
        <w:tc>
          <w:tcPr>
            <w:tcW w:w="7761" w:type="dxa"/>
            <w:gridSpan w:val="2"/>
            <w:tcBorders>
              <w:top w:val="single" w:sz="4" w:space="0" w:color="808080"/>
              <w:left w:val="single" w:sz="4" w:space="0" w:color="808080"/>
              <w:bottom w:val="single" w:sz="4" w:space="0" w:color="808080"/>
              <w:right w:val="single" w:sz="4" w:space="0" w:color="808080"/>
            </w:tcBorders>
          </w:tcPr>
          <w:p w14:paraId="024058C9" w14:textId="77777777" w:rsidR="00497E89" w:rsidRPr="00E54E96" w:rsidRDefault="00AB7798" w:rsidP="00891E05">
            <w:pPr>
              <w:rPr>
                <w:rFonts w:ascii="Arial" w:hAnsi="Arial"/>
                <w:sz w:val="18"/>
                <w:szCs w:val="18"/>
              </w:rPr>
            </w:pPr>
            <w:r w:rsidRPr="004F46BE">
              <w:rPr>
                <w:rFonts w:ascii="Arial" w:hAnsi="Arial"/>
                <w:sz w:val="18"/>
                <w:szCs w:val="18"/>
              </w:rPr>
              <w:t xml:space="preserve">We gaan ervanuit dat externe leveranciers de incidenten afhandelen met behulp van de aan te </w:t>
            </w:r>
            <w:r w:rsidRPr="004F46BE">
              <w:rPr>
                <w:rFonts w:ascii="Arial" w:hAnsi="Arial"/>
                <w:sz w:val="18"/>
                <w:szCs w:val="18"/>
              </w:rPr>
              <w:lastRenderedPageBreak/>
              <w:t xml:space="preserve">bieden tool. De externe leveranciers zullen dus direct in de tool </w:t>
            </w:r>
            <w:r w:rsidR="00DE3A11" w:rsidRPr="004F46BE">
              <w:rPr>
                <w:rFonts w:ascii="Arial" w:hAnsi="Arial"/>
                <w:sz w:val="18"/>
                <w:szCs w:val="18"/>
              </w:rPr>
              <w:t>werken en er zal dus geen koppeling gemaakt hoeven worden.</w:t>
            </w:r>
            <w:r w:rsidR="00DE3A11">
              <w:rPr>
                <w:rFonts w:ascii="Arial" w:hAnsi="Arial"/>
                <w:b/>
                <w:sz w:val="18"/>
                <w:szCs w:val="18"/>
              </w:rPr>
              <w:t xml:space="preserve"> </w:t>
            </w:r>
          </w:p>
        </w:tc>
      </w:tr>
    </w:tbl>
    <w:p w14:paraId="432ED21D" w14:textId="77777777" w:rsidR="00497E89" w:rsidRDefault="00497E89" w:rsidP="003857F3">
      <w:pPr>
        <w:rPr>
          <w:rFonts w:ascii="Arial" w:hAnsi="Arial"/>
          <w:sz w:val="18"/>
          <w:szCs w:val="18"/>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526"/>
        <w:gridCol w:w="1701"/>
        <w:gridCol w:w="6060"/>
      </w:tblGrid>
      <w:tr w:rsidR="00497E89" w:rsidRPr="00E54E96" w14:paraId="2A3038A1" w14:textId="77777777" w:rsidTr="003C0E9B">
        <w:tc>
          <w:tcPr>
            <w:tcW w:w="1526" w:type="dxa"/>
            <w:tcBorders>
              <w:top w:val="single" w:sz="4" w:space="0" w:color="808080"/>
              <w:left w:val="single" w:sz="4" w:space="0" w:color="808080"/>
              <w:bottom w:val="single" w:sz="4" w:space="0" w:color="808080"/>
              <w:right w:val="single" w:sz="4" w:space="0" w:color="808080"/>
            </w:tcBorders>
            <w:shd w:val="pct20" w:color="auto" w:fill="auto"/>
            <w:vAlign w:val="center"/>
            <w:hideMark/>
          </w:tcPr>
          <w:p w14:paraId="763F6A63" w14:textId="77777777" w:rsidR="00497E89" w:rsidRPr="00E54E96" w:rsidRDefault="00497E89" w:rsidP="003C0E9B">
            <w:pPr>
              <w:tabs>
                <w:tab w:val="left" w:pos="284"/>
              </w:tabs>
              <w:ind w:left="284"/>
              <w:jc w:val="center"/>
              <w:rPr>
                <w:rFonts w:ascii="Arial" w:hAnsi="Arial"/>
                <w:b/>
                <w:sz w:val="18"/>
                <w:szCs w:val="18"/>
              </w:rPr>
            </w:pPr>
            <w:r w:rsidRPr="00E54E96">
              <w:rPr>
                <w:rFonts w:ascii="Arial" w:hAnsi="Arial"/>
                <w:b/>
                <w:sz w:val="18"/>
                <w:szCs w:val="18"/>
              </w:rPr>
              <w:t>Nr.</w:t>
            </w:r>
          </w:p>
        </w:tc>
        <w:tc>
          <w:tcPr>
            <w:tcW w:w="1701" w:type="dxa"/>
            <w:tcBorders>
              <w:top w:val="single" w:sz="4" w:space="0" w:color="808080"/>
              <w:left w:val="single" w:sz="4" w:space="0" w:color="808080"/>
              <w:bottom w:val="single" w:sz="4" w:space="0" w:color="808080"/>
              <w:right w:val="single" w:sz="4" w:space="0" w:color="808080"/>
            </w:tcBorders>
            <w:shd w:val="pct20" w:color="auto" w:fill="auto"/>
            <w:hideMark/>
          </w:tcPr>
          <w:p w14:paraId="79E15F95" w14:textId="77777777" w:rsidR="00497E89" w:rsidRPr="00E54E96" w:rsidRDefault="00497E89" w:rsidP="003C0E9B">
            <w:pPr>
              <w:ind w:left="175"/>
              <w:rPr>
                <w:rFonts w:ascii="Arial" w:hAnsi="Arial"/>
                <w:b/>
                <w:sz w:val="18"/>
                <w:szCs w:val="18"/>
              </w:rPr>
            </w:pPr>
            <w:r w:rsidRPr="00E54E96">
              <w:rPr>
                <w:rFonts w:ascii="Arial" w:hAnsi="Arial"/>
                <w:b/>
                <w:sz w:val="18"/>
                <w:szCs w:val="18"/>
              </w:rPr>
              <w:t>Betreft</w:t>
            </w:r>
          </w:p>
        </w:tc>
        <w:tc>
          <w:tcPr>
            <w:tcW w:w="6060" w:type="dxa"/>
            <w:tcBorders>
              <w:top w:val="single" w:sz="4" w:space="0" w:color="808080"/>
              <w:left w:val="single" w:sz="4" w:space="0" w:color="808080"/>
              <w:bottom w:val="single" w:sz="4" w:space="0" w:color="808080"/>
              <w:right w:val="single" w:sz="4" w:space="0" w:color="808080"/>
            </w:tcBorders>
            <w:shd w:val="pct20" w:color="auto" w:fill="auto"/>
            <w:hideMark/>
          </w:tcPr>
          <w:p w14:paraId="561CCEA3" w14:textId="77777777" w:rsidR="00497E89" w:rsidRPr="00E54E96" w:rsidRDefault="00497E89" w:rsidP="003C0E9B">
            <w:pPr>
              <w:ind w:left="960"/>
              <w:rPr>
                <w:rFonts w:ascii="Arial" w:hAnsi="Arial"/>
                <w:b/>
                <w:sz w:val="18"/>
                <w:szCs w:val="18"/>
              </w:rPr>
            </w:pPr>
            <w:r w:rsidRPr="00E54E96">
              <w:rPr>
                <w:rFonts w:ascii="Arial" w:hAnsi="Arial"/>
                <w:b/>
                <w:sz w:val="18"/>
                <w:szCs w:val="18"/>
              </w:rPr>
              <w:t>Vraag</w:t>
            </w:r>
          </w:p>
        </w:tc>
      </w:tr>
      <w:tr w:rsidR="00497E89" w:rsidRPr="00E54E96" w14:paraId="6D4240EA" w14:textId="77777777" w:rsidTr="003C0E9B">
        <w:tc>
          <w:tcPr>
            <w:tcW w:w="1526" w:type="dxa"/>
            <w:tcBorders>
              <w:top w:val="single" w:sz="4" w:space="0" w:color="808080"/>
              <w:left w:val="single" w:sz="4" w:space="0" w:color="808080"/>
              <w:bottom w:val="single" w:sz="4" w:space="0" w:color="808080"/>
              <w:right w:val="single" w:sz="4" w:space="0" w:color="808080"/>
            </w:tcBorders>
            <w:vAlign w:val="center"/>
          </w:tcPr>
          <w:p w14:paraId="16F9442B" w14:textId="77777777" w:rsidR="00497E89" w:rsidRPr="00E54E96" w:rsidRDefault="00497E89" w:rsidP="003C0E9B">
            <w:pPr>
              <w:numPr>
                <w:ilvl w:val="0"/>
                <w:numId w:val="1"/>
              </w:numPr>
              <w:tabs>
                <w:tab w:val="left" w:pos="284"/>
              </w:tabs>
              <w:rPr>
                <w:rFonts w:ascii="Arial" w:hAnsi="Arial"/>
                <w:sz w:val="18"/>
                <w:szCs w:val="18"/>
              </w:rPr>
            </w:pPr>
          </w:p>
        </w:tc>
        <w:tc>
          <w:tcPr>
            <w:tcW w:w="1701" w:type="dxa"/>
            <w:tcBorders>
              <w:top w:val="single" w:sz="4" w:space="0" w:color="808080"/>
              <w:left w:val="single" w:sz="4" w:space="0" w:color="808080"/>
              <w:bottom w:val="single" w:sz="4" w:space="0" w:color="808080"/>
              <w:right w:val="single" w:sz="4" w:space="0" w:color="808080"/>
            </w:tcBorders>
            <w:vAlign w:val="center"/>
            <w:hideMark/>
          </w:tcPr>
          <w:p w14:paraId="73B8EAA1" w14:textId="77777777" w:rsidR="00497E89" w:rsidRPr="00E54E96" w:rsidRDefault="00497E89" w:rsidP="003C0E9B">
            <w:pPr>
              <w:ind w:left="-103"/>
              <w:rPr>
                <w:rFonts w:ascii="Arial" w:hAnsi="Arial"/>
                <w:sz w:val="18"/>
                <w:szCs w:val="18"/>
              </w:rPr>
            </w:pPr>
            <w:r w:rsidRPr="00E54E96">
              <w:rPr>
                <w:rFonts w:ascii="Arial" w:hAnsi="Arial"/>
                <w:sz w:val="18"/>
                <w:szCs w:val="18"/>
              </w:rPr>
              <w:t>‘Beschrijvend document’, 1.3.1.2, pagina 6</w:t>
            </w:r>
          </w:p>
        </w:tc>
        <w:tc>
          <w:tcPr>
            <w:tcW w:w="6060" w:type="dxa"/>
            <w:tcBorders>
              <w:top w:val="single" w:sz="4" w:space="0" w:color="808080"/>
              <w:left w:val="single" w:sz="4" w:space="0" w:color="808080"/>
              <w:bottom w:val="single" w:sz="4" w:space="0" w:color="808080"/>
              <w:right w:val="single" w:sz="4" w:space="0" w:color="808080"/>
            </w:tcBorders>
            <w:hideMark/>
          </w:tcPr>
          <w:p w14:paraId="180E077F" w14:textId="77777777" w:rsidR="00497E89" w:rsidRPr="00E54E96" w:rsidRDefault="00497E89" w:rsidP="003C0E9B">
            <w:pPr>
              <w:ind w:left="-107"/>
              <w:rPr>
                <w:rFonts w:ascii="Arial" w:hAnsi="Arial"/>
                <w:sz w:val="18"/>
                <w:szCs w:val="18"/>
              </w:rPr>
            </w:pPr>
            <w:r w:rsidRPr="00E54E96">
              <w:rPr>
                <w:rFonts w:ascii="Arial" w:hAnsi="Arial"/>
                <w:sz w:val="18"/>
                <w:szCs w:val="18"/>
              </w:rPr>
              <w:t xml:space="preserve">In het document in 1.2.4 op pagina 4 lezen we dat er 1500 fte’s werkzaam zijn, in verband met de licentie structuur willen we graag weten hoeveel medewerkers bij Kamer van Koophandel in dienst zijn. </w:t>
            </w:r>
          </w:p>
        </w:tc>
      </w:tr>
      <w:tr w:rsidR="00497E89" w:rsidRPr="00E54E96" w14:paraId="546834FF" w14:textId="77777777" w:rsidTr="003C0E9B">
        <w:tc>
          <w:tcPr>
            <w:tcW w:w="1526" w:type="dxa"/>
            <w:tcBorders>
              <w:top w:val="single" w:sz="4" w:space="0" w:color="808080"/>
              <w:left w:val="single" w:sz="4" w:space="0" w:color="808080"/>
              <w:bottom w:val="single" w:sz="4" w:space="0" w:color="808080"/>
              <w:right w:val="single" w:sz="4" w:space="0" w:color="808080"/>
            </w:tcBorders>
            <w:vAlign w:val="center"/>
            <w:hideMark/>
          </w:tcPr>
          <w:p w14:paraId="21C1508A" w14:textId="77777777" w:rsidR="00497E89" w:rsidRPr="00E54E96" w:rsidRDefault="00497E89" w:rsidP="003C0E9B">
            <w:pPr>
              <w:tabs>
                <w:tab w:val="left" w:pos="284"/>
              </w:tabs>
              <w:ind w:left="284"/>
              <w:rPr>
                <w:rFonts w:ascii="Arial" w:hAnsi="Arial"/>
                <w:sz w:val="18"/>
                <w:szCs w:val="18"/>
              </w:rPr>
            </w:pPr>
            <w:r w:rsidRPr="00E54E96">
              <w:rPr>
                <w:rFonts w:ascii="Arial" w:hAnsi="Arial"/>
                <w:sz w:val="18"/>
                <w:szCs w:val="18"/>
              </w:rPr>
              <w:t>Antwoord</w:t>
            </w:r>
          </w:p>
        </w:tc>
        <w:tc>
          <w:tcPr>
            <w:tcW w:w="7761" w:type="dxa"/>
            <w:gridSpan w:val="2"/>
            <w:tcBorders>
              <w:top w:val="single" w:sz="4" w:space="0" w:color="808080"/>
              <w:left w:val="single" w:sz="4" w:space="0" w:color="808080"/>
              <w:bottom w:val="single" w:sz="4" w:space="0" w:color="808080"/>
              <w:right w:val="single" w:sz="4" w:space="0" w:color="808080"/>
            </w:tcBorders>
          </w:tcPr>
          <w:p w14:paraId="103B779B" w14:textId="77777777" w:rsidR="00497E89" w:rsidRPr="00E54E96" w:rsidRDefault="004F46BE" w:rsidP="00DE3A11">
            <w:pPr>
              <w:rPr>
                <w:rFonts w:ascii="Arial" w:hAnsi="Arial"/>
                <w:sz w:val="18"/>
                <w:szCs w:val="18"/>
              </w:rPr>
            </w:pPr>
            <w:r>
              <w:rPr>
                <w:rFonts w:ascii="Arial" w:hAnsi="Arial"/>
                <w:sz w:val="18"/>
                <w:szCs w:val="18"/>
              </w:rPr>
              <w:t>Op dit moment is de verhouding gebruikers versus medewerkers die aan de achterkant van de tool terecht kunnen 1500:100. Deze verhouding kan echter tijdens de contractperiode veranderen. Daarom staat het de inschrijver vrij om binnen de kaders van deze aanbesteding aan te bieden.</w:t>
            </w:r>
          </w:p>
        </w:tc>
      </w:tr>
    </w:tbl>
    <w:p w14:paraId="3CC6039D" w14:textId="77777777" w:rsidR="00497E89" w:rsidRDefault="00497E89" w:rsidP="00497E89">
      <w:pPr>
        <w:rPr>
          <w:rFonts w:ascii="Arial" w:hAnsi="Arial"/>
          <w:sz w:val="18"/>
          <w:szCs w:val="18"/>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526"/>
        <w:gridCol w:w="1701"/>
        <w:gridCol w:w="6060"/>
      </w:tblGrid>
      <w:tr w:rsidR="00E2381C" w:rsidRPr="00E54E96" w14:paraId="5A77ECFC" w14:textId="77777777" w:rsidTr="003C0E9B">
        <w:tc>
          <w:tcPr>
            <w:tcW w:w="1526" w:type="dxa"/>
            <w:tcBorders>
              <w:top w:val="single" w:sz="4" w:space="0" w:color="808080"/>
              <w:left w:val="single" w:sz="4" w:space="0" w:color="808080"/>
              <w:bottom w:val="single" w:sz="4" w:space="0" w:color="808080"/>
              <w:right w:val="single" w:sz="4" w:space="0" w:color="808080"/>
            </w:tcBorders>
            <w:shd w:val="pct20" w:color="auto" w:fill="auto"/>
            <w:vAlign w:val="center"/>
            <w:hideMark/>
          </w:tcPr>
          <w:p w14:paraId="138563DF" w14:textId="77777777" w:rsidR="00E2381C" w:rsidRPr="00E54E96" w:rsidRDefault="00E2381C" w:rsidP="003C0E9B">
            <w:pPr>
              <w:tabs>
                <w:tab w:val="left" w:pos="284"/>
              </w:tabs>
              <w:spacing w:after="200" w:line="276" w:lineRule="auto"/>
              <w:ind w:left="284"/>
              <w:jc w:val="center"/>
              <w:rPr>
                <w:rFonts w:ascii="Arial" w:hAnsi="Arial"/>
                <w:b/>
                <w:sz w:val="18"/>
                <w:szCs w:val="18"/>
                <w:lang w:eastAsia="en-US"/>
              </w:rPr>
            </w:pPr>
            <w:r w:rsidRPr="00E54E96">
              <w:rPr>
                <w:rFonts w:ascii="Arial" w:hAnsi="Arial"/>
                <w:b/>
                <w:sz w:val="18"/>
                <w:szCs w:val="18"/>
              </w:rPr>
              <w:t>Nr.</w:t>
            </w:r>
          </w:p>
        </w:tc>
        <w:tc>
          <w:tcPr>
            <w:tcW w:w="1701" w:type="dxa"/>
            <w:tcBorders>
              <w:top w:val="single" w:sz="4" w:space="0" w:color="808080"/>
              <w:left w:val="single" w:sz="4" w:space="0" w:color="808080"/>
              <w:bottom w:val="single" w:sz="4" w:space="0" w:color="808080"/>
              <w:right w:val="single" w:sz="4" w:space="0" w:color="808080"/>
            </w:tcBorders>
            <w:shd w:val="pct20" w:color="auto" w:fill="auto"/>
            <w:hideMark/>
          </w:tcPr>
          <w:p w14:paraId="7F552093" w14:textId="77777777" w:rsidR="00E2381C" w:rsidRPr="00E54E96" w:rsidRDefault="00E2381C" w:rsidP="003C0E9B">
            <w:pPr>
              <w:spacing w:after="200" w:line="276" w:lineRule="auto"/>
              <w:ind w:left="175"/>
              <w:rPr>
                <w:rFonts w:ascii="Arial" w:hAnsi="Arial"/>
                <w:b/>
                <w:sz w:val="18"/>
                <w:szCs w:val="18"/>
                <w:lang w:eastAsia="en-US"/>
              </w:rPr>
            </w:pPr>
            <w:r w:rsidRPr="00E54E96">
              <w:rPr>
                <w:rFonts w:ascii="Arial" w:hAnsi="Arial"/>
                <w:b/>
                <w:sz w:val="18"/>
                <w:szCs w:val="18"/>
              </w:rPr>
              <w:t>Betreft</w:t>
            </w:r>
          </w:p>
        </w:tc>
        <w:tc>
          <w:tcPr>
            <w:tcW w:w="6060" w:type="dxa"/>
            <w:tcBorders>
              <w:top w:val="single" w:sz="4" w:space="0" w:color="808080"/>
              <w:left w:val="single" w:sz="4" w:space="0" w:color="808080"/>
              <w:bottom w:val="single" w:sz="4" w:space="0" w:color="808080"/>
              <w:right w:val="single" w:sz="4" w:space="0" w:color="808080"/>
            </w:tcBorders>
            <w:shd w:val="pct20" w:color="auto" w:fill="auto"/>
            <w:hideMark/>
          </w:tcPr>
          <w:p w14:paraId="7FCF9AF0" w14:textId="77777777" w:rsidR="00E2381C" w:rsidRPr="00E54E96" w:rsidRDefault="00E2381C" w:rsidP="003C0E9B">
            <w:pPr>
              <w:spacing w:after="200" w:line="276" w:lineRule="auto"/>
              <w:ind w:left="960"/>
              <w:rPr>
                <w:rFonts w:ascii="Arial" w:hAnsi="Arial"/>
                <w:b/>
                <w:sz w:val="18"/>
                <w:szCs w:val="18"/>
                <w:lang w:eastAsia="en-US"/>
              </w:rPr>
            </w:pPr>
            <w:r w:rsidRPr="00E54E96">
              <w:rPr>
                <w:rFonts w:ascii="Arial" w:hAnsi="Arial"/>
                <w:b/>
                <w:sz w:val="18"/>
                <w:szCs w:val="18"/>
              </w:rPr>
              <w:t>Vraag</w:t>
            </w:r>
          </w:p>
        </w:tc>
      </w:tr>
      <w:tr w:rsidR="00E2381C" w:rsidRPr="00E54E96" w14:paraId="61C87E26" w14:textId="77777777" w:rsidTr="003C0E9B">
        <w:tc>
          <w:tcPr>
            <w:tcW w:w="1526" w:type="dxa"/>
            <w:tcBorders>
              <w:top w:val="single" w:sz="4" w:space="0" w:color="808080"/>
              <w:left w:val="single" w:sz="4" w:space="0" w:color="808080"/>
              <w:bottom w:val="single" w:sz="4" w:space="0" w:color="808080"/>
              <w:right w:val="single" w:sz="4" w:space="0" w:color="808080"/>
            </w:tcBorders>
            <w:vAlign w:val="center"/>
          </w:tcPr>
          <w:p w14:paraId="45CB6CDE" w14:textId="77777777" w:rsidR="00E2381C" w:rsidRPr="00E54E96" w:rsidRDefault="00E2381C" w:rsidP="003C0E9B">
            <w:pPr>
              <w:numPr>
                <w:ilvl w:val="0"/>
                <w:numId w:val="1"/>
              </w:numPr>
              <w:tabs>
                <w:tab w:val="clear" w:pos="567"/>
                <w:tab w:val="left" w:pos="284"/>
              </w:tabs>
              <w:rPr>
                <w:rFonts w:ascii="Arial" w:hAnsi="Arial"/>
                <w:sz w:val="18"/>
                <w:szCs w:val="18"/>
                <w:lang w:eastAsia="en-US"/>
              </w:rPr>
            </w:pPr>
          </w:p>
        </w:tc>
        <w:tc>
          <w:tcPr>
            <w:tcW w:w="1701" w:type="dxa"/>
            <w:tcBorders>
              <w:top w:val="single" w:sz="4" w:space="0" w:color="808080"/>
              <w:left w:val="single" w:sz="4" w:space="0" w:color="808080"/>
              <w:bottom w:val="single" w:sz="4" w:space="0" w:color="808080"/>
              <w:right w:val="single" w:sz="4" w:space="0" w:color="808080"/>
            </w:tcBorders>
            <w:hideMark/>
          </w:tcPr>
          <w:p w14:paraId="281C5B04" w14:textId="77777777" w:rsidR="00E2381C" w:rsidRPr="00E54E96" w:rsidRDefault="00E2381C" w:rsidP="003C0E9B">
            <w:pPr>
              <w:spacing w:after="200" w:line="276" w:lineRule="auto"/>
              <w:rPr>
                <w:rFonts w:ascii="Arial" w:hAnsi="Arial"/>
                <w:sz w:val="18"/>
                <w:szCs w:val="18"/>
                <w:lang w:eastAsia="en-US"/>
              </w:rPr>
            </w:pPr>
            <w:r w:rsidRPr="00E54E96">
              <w:rPr>
                <w:rFonts w:ascii="Arial" w:hAnsi="Arial"/>
                <w:sz w:val="18"/>
                <w:szCs w:val="18"/>
              </w:rPr>
              <w:t>Beschrijvend document (pagina 4)</w:t>
            </w:r>
          </w:p>
        </w:tc>
        <w:tc>
          <w:tcPr>
            <w:tcW w:w="6060" w:type="dxa"/>
            <w:tcBorders>
              <w:top w:val="single" w:sz="4" w:space="0" w:color="808080"/>
              <w:left w:val="single" w:sz="4" w:space="0" w:color="808080"/>
              <w:bottom w:val="single" w:sz="4" w:space="0" w:color="808080"/>
              <w:right w:val="single" w:sz="4" w:space="0" w:color="808080"/>
            </w:tcBorders>
          </w:tcPr>
          <w:p w14:paraId="62DC5E2D" w14:textId="77777777" w:rsidR="00E2381C" w:rsidRPr="00E54E96" w:rsidRDefault="00E2381C" w:rsidP="003C0E9B">
            <w:pPr>
              <w:pStyle w:val="Geenafstand"/>
              <w:spacing w:line="276" w:lineRule="auto"/>
              <w:rPr>
                <w:rFonts w:ascii="Arial" w:hAnsi="Arial" w:cs="Arial"/>
                <w:sz w:val="18"/>
                <w:szCs w:val="18"/>
              </w:rPr>
            </w:pPr>
            <w:r w:rsidRPr="00E54E96">
              <w:rPr>
                <w:rFonts w:ascii="Arial" w:hAnsi="Arial" w:cs="Arial"/>
                <w:sz w:val="18"/>
                <w:szCs w:val="18"/>
              </w:rPr>
              <w:t xml:space="preserve">Leverancier hanteert het concept van </w:t>
            </w:r>
            <w:r w:rsidRPr="00E54E96">
              <w:rPr>
                <w:rFonts w:ascii="Arial" w:hAnsi="Arial" w:cs="Arial"/>
                <w:i/>
                <w:sz w:val="18"/>
                <w:szCs w:val="18"/>
              </w:rPr>
              <w:t>named users</w:t>
            </w:r>
            <w:r w:rsidRPr="00E54E96">
              <w:rPr>
                <w:rFonts w:ascii="Arial" w:hAnsi="Arial" w:cs="Arial"/>
                <w:sz w:val="18"/>
                <w:szCs w:val="18"/>
              </w:rPr>
              <w:t xml:space="preserve"> en maakt onderscheid in 2 soorten gebruikers:</w:t>
            </w:r>
          </w:p>
          <w:p w14:paraId="3B15C741" w14:textId="77777777" w:rsidR="00E2381C" w:rsidRPr="00E54E96" w:rsidRDefault="00E2381C" w:rsidP="003C0E9B">
            <w:pPr>
              <w:pStyle w:val="Geenafstand"/>
              <w:numPr>
                <w:ilvl w:val="0"/>
                <w:numId w:val="11"/>
              </w:numPr>
              <w:spacing w:line="276" w:lineRule="auto"/>
              <w:rPr>
                <w:rFonts w:ascii="Arial" w:hAnsi="Arial" w:cs="Arial"/>
                <w:sz w:val="18"/>
                <w:szCs w:val="18"/>
              </w:rPr>
            </w:pPr>
            <w:r w:rsidRPr="00E54E96">
              <w:rPr>
                <w:rFonts w:ascii="Arial" w:hAnsi="Arial" w:cs="Arial"/>
                <w:sz w:val="18"/>
                <w:szCs w:val="18"/>
              </w:rPr>
              <w:t>Frontend-users: gebruikers die geen deel uitmaken van de service-organisaties maar wel via FMIS toegang kunnen krijgen tot de dienstverlening van de service-organisatie. (m.a.w de melders)</w:t>
            </w:r>
          </w:p>
          <w:p w14:paraId="4D89D976" w14:textId="77777777" w:rsidR="00E2381C" w:rsidRPr="00E54E96" w:rsidRDefault="00E2381C" w:rsidP="003C0E9B">
            <w:pPr>
              <w:pStyle w:val="Geenafstand"/>
              <w:numPr>
                <w:ilvl w:val="0"/>
                <w:numId w:val="11"/>
              </w:numPr>
              <w:spacing w:line="276" w:lineRule="auto"/>
              <w:rPr>
                <w:rFonts w:ascii="Arial" w:hAnsi="Arial" w:cs="Arial"/>
                <w:sz w:val="18"/>
                <w:szCs w:val="18"/>
              </w:rPr>
            </w:pPr>
            <w:r w:rsidRPr="00E54E96">
              <w:rPr>
                <w:rFonts w:ascii="Arial" w:hAnsi="Arial" w:cs="Arial"/>
                <w:sz w:val="18"/>
                <w:szCs w:val="18"/>
              </w:rPr>
              <w:t>Key-users: gebruikers die deel uitmaken van de service-organisatie, met daarbij inbegrepen alle backoffices, het management en de (externe) uitvoerders die zelf gebruik maken van FMIS. (m.a.w. de afhandelaars)</w:t>
            </w:r>
          </w:p>
          <w:p w14:paraId="3C685D55" w14:textId="77777777" w:rsidR="00E2381C" w:rsidRPr="00E54E96" w:rsidRDefault="00E2381C" w:rsidP="003C0E9B">
            <w:pPr>
              <w:pStyle w:val="Geenafstand"/>
              <w:spacing w:line="276" w:lineRule="auto"/>
              <w:rPr>
                <w:rFonts w:ascii="Arial" w:hAnsi="Arial" w:cs="Arial"/>
                <w:sz w:val="18"/>
                <w:szCs w:val="18"/>
              </w:rPr>
            </w:pPr>
          </w:p>
          <w:p w14:paraId="0AD15B13" w14:textId="77777777" w:rsidR="00E2381C" w:rsidRPr="00E54E96" w:rsidRDefault="00E2381C" w:rsidP="003C0E9B">
            <w:pPr>
              <w:pStyle w:val="Geenafstand"/>
              <w:spacing w:line="276" w:lineRule="auto"/>
              <w:rPr>
                <w:rFonts w:ascii="Arial" w:hAnsi="Arial" w:cs="Arial"/>
                <w:sz w:val="18"/>
                <w:szCs w:val="18"/>
              </w:rPr>
            </w:pPr>
            <w:r w:rsidRPr="00E54E96">
              <w:rPr>
                <w:rFonts w:ascii="Arial" w:hAnsi="Arial" w:cs="Arial"/>
                <w:sz w:val="18"/>
                <w:szCs w:val="18"/>
              </w:rPr>
              <w:t>Tot welke categorie een user behoort wordt –per definitie– bepaald aan de hand van de aan die gebruiker toegekende rechten. Een key-user wordt niet ook nog eens als frontend-user geteld, ook al heeft die waarschijnlijk die rechten wel.</w:t>
            </w:r>
          </w:p>
          <w:p w14:paraId="1C9FAF89" w14:textId="77777777" w:rsidR="00E2381C" w:rsidRPr="00E54E96" w:rsidRDefault="00E2381C" w:rsidP="003C0E9B">
            <w:pPr>
              <w:pStyle w:val="Geenafstand"/>
              <w:spacing w:line="276" w:lineRule="auto"/>
              <w:rPr>
                <w:rFonts w:ascii="Arial" w:hAnsi="Arial" w:cs="Arial"/>
                <w:sz w:val="18"/>
                <w:szCs w:val="18"/>
              </w:rPr>
            </w:pPr>
          </w:p>
          <w:p w14:paraId="351DE71F" w14:textId="77777777" w:rsidR="00E2381C" w:rsidRPr="00E54E96" w:rsidRDefault="00E2381C" w:rsidP="003C0E9B">
            <w:pPr>
              <w:pStyle w:val="Geenafstand"/>
              <w:spacing w:line="276" w:lineRule="auto"/>
              <w:rPr>
                <w:rFonts w:ascii="Arial" w:hAnsi="Arial" w:cs="Arial"/>
                <w:sz w:val="18"/>
                <w:szCs w:val="18"/>
              </w:rPr>
            </w:pPr>
            <w:r w:rsidRPr="00E54E96">
              <w:rPr>
                <w:rFonts w:ascii="Arial" w:hAnsi="Arial" w:cs="Arial"/>
                <w:sz w:val="18"/>
                <w:szCs w:val="18"/>
              </w:rPr>
              <w:t>U geeft aan dat er circa 1.500 fte’s werken binnen de KvK. Kunt u een uitsplitsing maken van het aantal Front End users (melders) en het aantal Key users (afhandelaars) zodat wij onze aanbieding hier op kunnen afstemmen?</w:t>
            </w:r>
          </w:p>
          <w:p w14:paraId="57386D9F" w14:textId="77777777" w:rsidR="00E2381C" w:rsidRPr="00E54E96" w:rsidRDefault="00E2381C" w:rsidP="003C0E9B">
            <w:pPr>
              <w:pStyle w:val="Geenafstand"/>
              <w:spacing w:line="276" w:lineRule="auto"/>
              <w:rPr>
                <w:rFonts w:ascii="Arial" w:hAnsi="Arial" w:cs="Arial"/>
                <w:sz w:val="18"/>
                <w:szCs w:val="18"/>
              </w:rPr>
            </w:pPr>
          </w:p>
          <w:p w14:paraId="2AD2530A" w14:textId="77777777" w:rsidR="00E2381C" w:rsidRPr="00E54E96" w:rsidRDefault="00E2381C" w:rsidP="003C0E9B">
            <w:pPr>
              <w:pStyle w:val="Geenafstand"/>
              <w:spacing w:line="276" w:lineRule="auto"/>
              <w:rPr>
                <w:rFonts w:ascii="Arial" w:hAnsi="Arial" w:cs="Arial"/>
                <w:sz w:val="18"/>
                <w:szCs w:val="18"/>
              </w:rPr>
            </w:pPr>
            <w:r w:rsidRPr="00E54E96">
              <w:rPr>
                <w:rFonts w:ascii="Arial" w:hAnsi="Arial" w:cs="Arial"/>
                <w:sz w:val="18"/>
                <w:szCs w:val="18"/>
              </w:rPr>
              <w:t xml:space="preserve">En indien u dit niet kunt, zou u dan zo vriendelijk willen zijn om useraantallen te noemen (front-end &amp; key-user) waar de alle leveranciers vanuit mogen gaan zodat dit ten goede komt van een eerlijk (prijs) vergelijk?  </w:t>
            </w:r>
          </w:p>
        </w:tc>
      </w:tr>
      <w:tr w:rsidR="00E2381C" w:rsidRPr="00E54E96" w14:paraId="0CF38FAE" w14:textId="77777777" w:rsidTr="003C0E9B">
        <w:tc>
          <w:tcPr>
            <w:tcW w:w="1526" w:type="dxa"/>
            <w:tcBorders>
              <w:top w:val="single" w:sz="4" w:space="0" w:color="808080"/>
              <w:left w:val="single" w:sz="4" w:space="0" w:color="808080"/>
              <w:bottom w:val="single" w:sz="4" w:space="0" w:color="808080"/>
              <w:right w:val="single" w:sz="4" w:space="0" w:color="808080"/>
            </w:tcBorders>
            <w:vAlign w:val="center"/>
            <w:hideMark/>
          </w:tcPr>
          <w:p w14:paraId="639C57A3" w14:textId="77777777" w:rsidR="00E2381C" w:rsidRPr="00E54E96" w:rsidRDefault="00E2381C" w:rsidP="003C0E9B">
            <w:pPr>
              <w:tabs>
                <w:tab w:val="left" w:pos="284"/>
              </w:tabs>
              <w:spacing w:after="200" w:line="276" w:lineRule="auto"/>
              <w:ind w:left="284"/>
              <w:rPr>
                <w:rFonts w:ascii="Arial" w:hAnsi="Arial"/>
                <w:sz w:val="18"/>
                <w:szCs w:val="18"/>
                <w:lang w:eastAsia="en-US"/>
              </w:rPr>
            </w:pPr>
            <w:r w:rsidRPr="00E54E96">
              <w:rPr>
                <w:rFonts w:ascii="Arial" w:hAnsi="Arial"/>
                <w:sz w:val="18"/>
                <w:szCs w:val="18"/>
              </w:rPr>
              <w:t>Antwoord</w:t>
            </w:r>
          </w:p>
        </w:tc>
        <w:tc>
          <w:tcPr>
            <w:tcW w:w="7761" w:type="dxa"/>
            <w:gridSpan w:val="2"/>
            <w:tcBorders>
              <w:top w:val="single" w:sz="4" w:space="0" w:color="808080"/>
              <w:left w:val="single" w:sz="4" w:space="0" w:color="808080"/>
              <w:bottom w:val="single" w:sz="4" w:space="0" w:color="808080"/>
              <w:right w:val="single" w:sz="4" w:space="0" w:color="808080"/>
            </w:tcBorders>
          </w:tcPr>
          <w:p w14:paraId="7FDAEE43" w14:textId="77777777" w:rsidR="00E2381C" w:rsidRPr="00E54E96" w:rsidRDefault="004F46BE" w:rsidP="00DE3A11">
            <w:pPr>
              <w:spacing w:after="200" w:line="276" w:lineRule="auto"/>
              <w:rPr>
                <w:rFonts w:ascii="Arial" w:hAnsi="Arial"/>
                <w:sz w:val="18"/>
                <w:szCs w:val="18"/>
                <w:lang w:eastAsia="en-US"/>
              </w:rPr>
            </w:pPr>
            <w:r>
              <w:rPr>
                <w:rFonts w:ascii="Arial" w:hAnsi="Arial"/>
                <w:sz w:val="18"/>
                <w:szCs w:val="18"/>
              </w:rPr>
              <w:t>Op dit moment is de verhouding gebruikers versus medewerkers die aan de achterkant van de tool terecht kunnen 1500:100. Deze verhouding kan echter tijdens de contractperiode veranderen. Daarom staat het de inschrijver vrij om binnen de kaders van deze aanbesteding aan te bieden.</w:t>
            </w:r>
          </w:p>
        </w:tc>
      </w:tr>
    </w:tbl>
    <w:p w14:paraId="76DBCC1E" w14:textId="77777777" w:rsidR="00E2381C" w:rsidRPr="00E54E96" w:rsidRDefault="00E2381C" w:rsidP="00497E89">
      <w:pPr>
        <w:rPr>
          <w:rFonts w:ascii="Arial" w:hAnsi="Arial"/>
          <w:sz w:val="18"/>
          <w:szCs w:val="18"/>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526"/>
        <w:gridCol w:w="1701"/>
        <w:gridCol w:w="6060"/>
      </w:tblGrid>
      <w:tr w:rsidR="00497E89" w:rsidRPr="00E54E96" w14:paraId="7DFBAC28" w14:textId="77777777" w:rsidTr="003C0E9B">
        <w:tc>
          <w:tcPr>
            <w:tcW w:w="1526" w:type="dxa"/>
            <w:tcBorders>
              <w:top w:val="single" w:sz="4" w:space="0" w:color="808080"/>
              <w:left w:val="single" w:sz="4" w:space="0" w:color="808080"/>
              <w:bottom w:val="single" w:sz="4" w:space="0" w:color="808080"/>
              <w:right w:val="single" w:sz="4" w:space="0" w:color="808080"/>
            </w:tcBorders>
            <w:shd w:val="pct20" w:color="auto" w:fill="auto"/>
            <w:vAlign w:val="center"/>
            <w:hideMark/>
          </w:tcPr>
          <w:p w14:paraId="693286CB" w14:textId="77777777" w:rsidR="00497E89" w:rsidRPr="00E54E96" w:rsidRDefault="00497E89" w:rsidP="003C0E9B">
            <w:pPr>
              <w:tabs>
                <w:tab w:val="left" w:pos="284"/>
              </w:tabs>
              <w:ind w:left="284"/>
              <w:jc w:val="center"/>
              <w:rPr>
                <w:rFonts w:ascii="Arial" w:hAnsi="Arial"/>
                <w:b/>
                <w:sz w:val="18"/>
                <w:szCs w:val="18"/>
              </w:rPr>
            </w:pPr>
            <w:r w:rsidRPr="00E54E96">
              <w:rPr>
                <w:rFonts w:ascii="Arial" w:hAnsi="Arial"/>
                <w:b/>
                <w:sz w:val="18"/>
                <w:szCs w:val="18"/>
              </w:rPr>
              <w:t>Nr.</w:t>
            </w:r>
          </w:p>
        </w:tc>
        <w:tc>
          <w:tcPr>
            <w:tcW w:w="1701" w:type="dxa"/>
            <w:tcBorders>
              <w:top w:val="single" w:sz="4" w:space="0" w:color="808080"/>
              <w:left w:val="single" w:sz="4" w:space="0" w:color="808080"/>
              <w:bottom w:val="single" w:sz="4" w:space="0" w:color="808080"/>
              <w:right w:val="single" w:sz="4" w:space="0" w:color="808080"/>
            </w:tcBorders>
            <w:shd w:val="pct20" w:color="auto" w:fill="auto"/>
            <w:hideMark/>
          </w:tcPr>
          <w:p w14:paraId="526A092A" w14:textId="77777777" w:rsidR="00497E89" w:rsidRPr="00E54E96" w:rsidRDefault="00497E89" w:rsidP="003C0E9B">
            <w:pPr>
              <w:ind w:left="175"/>
              <w:rPr>
                <w:rFonts w:ascii="Arial" w:hAnsi="Arial"/>
                <w:b/>
                <w:sz w:val="18"/>
                <w:szCs w:val="18"/>
              </w:rPr>
            </w:pPr>
            <w:r w:rsidRPr="00E54E96">
              <w:rPr>
                <w:rFonts w:ascii="Arial" w:hAnsi="Arial"/>
                <w:b/>
                <w:sz w:val="18"/>
                <w:szCs w:val="18"/>
              </w:rPr>
              <w:t>Betreft</w:t>
            </w:r>
          </w:p>
        </w:tc>
        <w:tc>
          <w:tcPr>
            <w:tcW w:w="6060" w:type="dxa"/>
            <w:tcBorders>
              <w:top w:val="single" w:sz="4" w:space="0" w:color="808080"/>
              <w:left w:val="single" w:sz="4" w:space="0" w:color="808080"/>
              <w:bottom w:val="single" w:sz="4" w:space="0" w:color="808080"/>
              <w:right w:val="single" w:sz="4" w:space="0" w:color="808080"/>
            </w:tcBorders>
            <w:shd w:val="pct20" w:color="auto" w:fill="auto"/>
            <w:hideMark/>
          </w:tcPr>
          <w:p w14:paraId="48EE6DEB" w14:textId="77777777" w:rsidR="00497E89" w:rsidRPr="00E54E96" w:rsidRDefault="00497E89" w:rsidP="003C0E9B">
            <w:pPr>
              <w:ind w:left="960"/>
              <w:rPr>
                <w:rFonts w:ascii="Arial" w:hAnsi="Arial"/>
                <w:b/>
                <w:sz w:val="18"/>
                <w:szCs w:val="18"/>
              </w:rPr>
            </w:pPr>
            <w:r w:rsidRPr="00E54E96">
              <w:rPr>
                <w:rFonts w:ascii="Arial" w:hAnsi="Arial"/>
                <w:b/>
                <w:sz w:val="18"/>
                <w:szCs w:val="18"/>
              </w:rPr>
              <w:t>Vraag</w:t>
            </w:r>
          </w:p>
        </w:tc>
      </w:tr>
      <w:tr w:rsidR="00497E89" w:rsidRPr="00E54E96" w14:paraId="5A5BDE60" w14:textId="77777777" w:rsidTr="003C0E9B">
        <w:tc>
          <w:tcPr>
            <w:tcW w:w="1526" w:type="dxa"/>
            <w:tcBorders>
              <w:top w:val="single" w:sz="4" w:space="0" w:color="808080"/>
              <w:left w:val="single" w:sz="4" w:space="0" w:color="808080"/>
              <w:bottom w:val="single" w:sz="4" w:space="0" w:color="808080"/>
              <w:right w:val="single" w:sz="4" w:space="0" w:color="808080"/>
            </w:tcBorders>
            <w:vAlign w:val="center"/>
          </w:tcPr>
          <w:p w14:paraId="3B0867ED" w14:textId="77777777" w:rsidR="00497E89" w:rsidRPr="00E54E96" w:rsidRDefault="00497E89" w:rsidP="003C0E9B">
            <w:pPr>
              <w:numPr>
                <w:ilvl w:val="0"/>
                <w:numId w:val="1"/>
              </w:numPr>
              <w:tabs>
                <w:tab w:val="left" w:pos="284"/>
              </w:tabs>
              <w:rPr>
                <w:rFonts w:ascii="Arial" w:hAnsi="Arial"/>
                <w:sz w:val="18"/>
                <w:szCs w:val="18"/>
              </w:rPr>
            </w:pPr>
          </w:p>
        </w:tc>
        <w:tc>
          <w:tcPr>
            <w:tcW w:w="1701" w:type="dxa"/>
            <w:tcBorders>
              <w:top w:val="single" w:sz="4" w:space="0" w:color="808080"/>
              <w:left w:val="single" w:sz="4" w:space="0" w:color="808080"/>
              <w:bottom w:val="single" w:sz="4" w:space="0" w:color="808080"/>
              <w:right w:val="single" w:sz="4" w:space="0" w:color="808080"/>
            </w:tcBorders>
            <w:vAlign w:val="center"/>
            <w:hideMark/>
          </w:tcPr>
          <w:p w14:paraId="4C87D06E" w14:textId="77777777" w:rsidR="00497E89" w:rsidRPr="00E54E96" w:rsidRDefault="00497E89" w:rsidP="003C0E9B">
            <w:pPr>
              <w:ind w:left="-103"/>
              <w:rPr>
                <w:rFonts w:ascii="Arial" w:hAnsi="Arial"/>
                <w:sz w:val="18"/>
                <w:szCs w:val="18"/>
              </w:rPr>
            </w:pPr>
            <w:r w:rsidRPr="00E54E96">
              <w:rPr>
                <w:rFonts w:ascii="Arial" w:hAnsi="Arial"/>
                <w:sz w:val="18"/>
                <w:szCs w:val="18"/>
              </w:rPr>
              <w:t>‘Beschrijvend document’, 1.3.1.3, pagina 8</w:t>
            </w:r>
          </w:p>
        </w:tc>
        <w:tc>
          <w:tcPr>
            <w:tcW w:w="6060" w:type="dxa"/>
            <w:tcBorders>
              <w:top w:val="single" w:sz="4" w:space="0" w:color="808080"/>
              <w:left w:val="single" w:sz="4" w:space="0" w:color="808080"/>
              <w:bottom w:val="single" w:sz="4" w:space="0" w:color="808080"/>
              <w:right w:val="single" w:sz="4" w:space="0" w:color="808080"/>
            </w:tcBorders>
            <w:hideMark/>
          </w:tcPr>
          <w:p w14:paraId="1153E3EE" w14:textId="77777777" w:rsidR="00497E89" w:rsidRPr="00E54E96" w:rsidRDefault="00497E89" w:rsidP="003C0E9B">
            <w:pPr>
              <w:ind w:left="-107"/>
              <w:rPr>
                <w:rFonts w:ascii="Arial" w:hAnsi="Arial"/>
                <w:sz w:val="18"/>
                <w:szCs w:val="18"/>
              </w:rPr>
            </w:pPr>
            <w:r w:rsidRPr="00E54E96">
              <w:rPr>
                <w:rFonts w:ascii="Arial" w:hAnsi="Arial"/>
                <w:sz w:val="18"/>
                <w:szCs w:val="18"/>
              </w:rPr>
              <w:t>In verband met de licentie structuur is het van belang om te weten hoeveel HR mensen er daadwerkelijk in de Service Management applicatie gaan werken en welke rol ze vervullen. Hoeveel mensen dienen tickets te behandelen en hoeveel mensen geven alleen een goedkeuring in een bepaald proces?</w:t>
            </w:r>
          </w:p>
        </w:tc>
      </w:tr>
      <w:tr w:rsidR="00497E89" w:rsidRPr="00E54E96" w14:paraId="39B35DD6" w14:textId="77777777" w:rsidTr="003C0E9B">
        <w:tc>
          <w:tcPr>
            <w:tcW w:w="1526" w:type="dxa"/>
            <w:tcBorders>
              <w:top w:val="single" w:sz="4" w:space="0" w:color="808080"/>
              <w:left w:val="single" w:sz="4" w:space="0" w:color="808080"/>
              <w:bottom w:val="single" w:sz="4" w:space="0" w:color="808080"/>
              <w:right w:val="single" w:sz="4" w:space="0" w:color="808080"/>
            </w:tcBorders>
            <w:vAlign w:val="center"/>
            <w:hideMark/>
          </w:tcPr>
          <w:p w14:paraId="116EFC91" w14:textId="77777777" w:rsidR="00497E89" w:rsidRPr="00E54E96" w:rsidRDefault="00497E89" w:rsidP="003C0E9B">
            <w:pPr>
              <w:tabs>
                <w:tab w:val="left" w:pos="284"/>
              </w:tabs>
              <w:ind w:left="284"/>
              <w:rPr>
                <w:rFonts w:ascii="Arial" w:hAnsi="Arial"/>
                <w:sz w:val="18"/>
                <w:szCs w:val="18"/>
              </w:rPr>
            </w:pPr>
            <w:r w:rsidRPr="00E54E96">
              <w:rPr>
                <w:rFonts w:ascii="Arial" w:hAnsi="Arial"/>
                <w:sz w:val="18"/>
                <w:szCs w:val="18"/>
              </w:rPr>
              <w:lastRenderedPageBreak/>
              <w:t>Antwoord</w:t>
            </w:r>
          </w:p>
        </w:tc>
        <w:tc>
          <w:tcPr>
            <w:tcW w:w="7761" w:type="dxa"/>
            <w:gridSpan w:val="2"/>
            <w:tcBorders>
              <w:top w:val="single" w:sz="4" w:space="0" w:color="808080"/>
              <w:left w:val="single" w:sz="4" w:space="0" w:color="808080"/>
              <w:bottom w:val="single" w:sz="4" w:space="0" w:color="808080"/>
              <w:right w:val="single" w:sz="4" w:space="0" w:color="808080"/>
            </w:tcBorders>
          </w:tcPr>
          <w:p w14:paraId="69DC0B88" w14:textId="77777777" w:rsidR="00497E89" w:rsidRPr="004D2E0D" w:rsidRDefault="004D2E0D" w:rsidP="00D41C62">
            <w:pPr>
              <w:rPr>
                <w:rFonts w:ascii="Arial" w:hAnsi="Arial"/>
                <w:sz w:val="18"/>
                <w:szCs w:val="18"/>
              </w:rPr>
            </w:pPr>
            <w:r w:rsidRPr="004D2E0D">
              <w:rPr>
                <w:rFonts w:ascii="Arial" w:hAnsi="Arial"/>
                <w:sz w:val="18"/>
                <w:szCs w:val="18"/>
              </w:rPr>
              <w:t xml:space="preserve">De medewerkers van HRM services (op dit moment 15 medewerkers) zijn de primaire gebruikers zijn van het </w:t>
            </w:r>
            <w:r w:rsidR="00A560C0">
              <w:rPr>
                <w:rFonts w:ascii="Arial" w:hAnsi="Arial"/>
                <w:sz w:val="18"/>
                <w:szCs w:val="18"/>
              </w:rPr>
              <w:t xml:space="preserve">HRM deel van het </w:t>
            </w:r>
            <w:r w:rsidRPr="004D2E0D">
              <w:rPr>
                <w:rFonts w:ascii="Arial" w:hAnsi="Arial"/>
                <w:sz w:val="18"/>
                <w:szCs w:val="18"/>
              </w:rPr>
              <w:t>portaal. HRM adviseurs (op dit moment 12 adviseurs) zullen in de tweede lijn acties in behandeling nemen van vragen die niet door de medewerkers van HRM services kunnen worden beantwoord.</w:t>
            </w:r>
          </w:p>
        </w:tc>
      </w:tr>
    </w:tbl>
    <w:p w14:paraId="3123B721" w14:textId="77777777" w:rsidR="00E2381C" w:rsidRPr="00E54E96" w:rsidRDefault="00E2381C" w:rsidP="00E2381C">
      <w:pPr>
        <w:rPr>
          <w:rFonts w:ascii="Arial" w:hAnsi="Arial"/>
          <w:sz w:val="18"/>
          <w:szCs w:val="18"/>
        </w:rPr>
      </w:pPr>
    </w:p>
    <w:tbl>
      <w:tblPr>
        <w:tblW w:w="92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525"/>
        <w:gridCol w:w="1701"/>
        <w:gridCol w:w="6059"/>
      </w:tblGrid>
      <w:tr w:rsidR="00E2381C" w:rsidRPr="00E54E96" w14:paraId="529F49E3" w14:textId="77777777" w:rsidTr="003C0E9B">
        <w:tc>
          <w:tcPr>
            <w:tcW w:w="1526" w:type="dxa"/>
            <w:tcBorders>
              <w:top w:val="single" w:sz="4" w:space="0" w:color="808080"/>
              <w:left w:val="single" w:sz="4" w:space="0" w:color="808080"/>
              <w:bottom w:val="single" w:sz="4" w:space="0" w:color="808080"/>
              <w:right w:val="single" w:sz="4" w:space="0" w:color="808080"/>
            </w:tcBorders>
            <w:shd w:val="pct20" w:color="auto" w:fill="auto"/>
            <w:vAlign w:val="center"/>
            <w:hideMark/>
          </w:tcPr>
          <w:p w14:paraId="42354567" w14:textId="77777777" w:rsidR="00E2381C" w:rsidRPr="00E54E96" w:rsidRDefault="00E2381C" w:rsidP="003C0E9B">
            <w:pPr>
              <w:tabs>
                <w:tab w:val="left" w:pos="284"/>
              </w:tabs>
              <w:ind w:left="284"/>
              <w:jc w:val="center"/>
              <w:rPr>
                <w:rFonts w:ascii="Arial" w:hAnsi="Arial"/>
                <w:b/>
                <w:sz w:val="18"/>
                <w:szCs w:val="18"/>
              </w:rPr>
            </w:pPr>
            <w:r w:rsidRPr="00E54E96">
              <w:rPr>
                <w:rFonts w:ascii="Arial" w:hAnsi="Arial"/>
                <w:b/>
                <w:sz w:val="18"/>
                <w:szCs w:val="18"/>
              </w:rPr>
              <w:t>Nr.</w:t>
            </w:r>
          </w:p>
        </w:tc>
        <w:tc>
          <w:tcPr>
            <w:tcW w:w="1701" w:type="dxa"/>
            <w:tcBorders>
              <w:top w:val="single" w:sz="4" w:space="0" w:color="808080"/>
              <w:left w:val="single" w:sz="4" w:space="0" w:color="808080"/>
              <w:bottom w:val="single" w:sz="4" w:space="0" w:color="808080"/>
              <w:right w:val="single" w:sz="4" w:space="0" w:color="808080"/>
            </w:tcBorders>
            <w:shd w:val="pct20" w:color="auto" w:fill="auto"/>
            <w:hideMark/>
          </w:tcPr>
          <w:p w14:paraId="10B46726" w14:textId="77777777" w:rsidR="00E2381C" w:rsidRPr="00E54E96" w:rsidRDefault="00E2381C" w:rsidP="003C0E9B">
            <w:pPr>
              <w:ind w:left="175"/>
              <w:rPr>
                <w:rFonts w:ascii="Arial" w:hAnsi="Arial"/>
                <w:b/>
                <w:sz w:val="18"/>
                <w:szCs w:val="18"/>
              </w:rPr>
            </w:pPr>
            <w:r w:rsidRPr="00E54E96">
              <w:rPr>
                <w:rFonts w:ascii="Arial" w:hAnsi="Arial"/>
                <w:b/>
                <w:sz w:val="18"/>
                <w:szCs w:val="18"/>
              </w:rPr>
              <w:t>Betreft</w:t>
            </w:r>
          </w:p>
        </w:tc>
        <w:tc>
          <w:tcPr>
            <w:tcW w:w="6060" w:type="dxa"/>
            <w:tcBorders>
              <w:top w:val="single" w:sz="4" w:space="0" w:color="808080"/>
              <w:left w:val="single" w:sz="4" w:space="0" w:color="808080"/>
              <w:bottom w:val="single" w:sz="4" w:space="0" w:color="808080"/>
              <w:right w:val="single" w:sz="4" w:space="0" w:color="808080"/>
            </w:tcBorders>
            <w:shd w:val="pct20" w:color="auto" w:fill="auto"/>
            <w:hideMark/>
          </w:tcPr>
          <w:p w14:paraId="73E5D167" w14:textId="77777777" w:rsidR="00E2381C" w:rsidRPr="00E54E96" w:rsidRDefault="00E2381C" w:rsidP="003C0E9B">
            <w:pPr>
              <w:ind w:left="960"/>
              <w:rPr>
                <w:rFonts w:ascii="Arial" w:hAnsi="Arial"/>
                <w:b/>
                <w:sz w:val="18"/>
                <w:szCs w:val="18"/>
              </w:rPr>
            </w:pPr>
            <w:r w:rsidRPr="00E54E96">
              <w:rPr>
                <w:rFonts w:ascii="Arial" w:hAnsi="Arial"/>
                <w:b/>
                <w:sz w:val="18"/>
                <w:szCs w:val="18"/>
              </w:rPr>
              <w:t xml:space="preserve">Vraag </w:t>
            </w:r>
          </w:p>
        </w:tc>
      </w:tr>
      <w:tr w:rsidR="00E2381C" w:rsidRPr="00E54E96" w14:paraId="084CE377" w14:textId="77777777" w:rsidTr="003C0E9B">
        <w:tc>
          <w:tcPr>
            <w:tcW w:w="1526" w:type="dxa"/>
            <w:tcBorders>
              <w:top w:val="single" w:sz="4" w:space="0" w:color="808080"/>
              <w:left w:val="single" w:sz="4" w:space="0" w:color="808080"/>
              <w:bottom w:val="single" w:sz="4" w:space="0" w:color="808080"/>
              <w:right w:val="single" w:sz="4" w:space="0" w:color="808080"/>
            </w:tcBorders>
            <w:vAlign w:val="center"/>
          </w:tcPr>
          <w:p w14:paraId="43E271D7" w14:textId="77777777" w:rsidR="00E2381C" w:rsidRPr="00E54E96" w:rsidRDefault="00E2381C" w:rsidP="003C0E9B">
            <w:pPr>
              <w:numPr>
                <w:ilvl w:val="0"/>
                <w:numId w:val="1"/>
              </w:numPr>
              <w:tabs>
                <w:tab w:val="left" w:pos="284"/>
              </w:tabs>
              <w:rPr>
                <w:rFonts w:ascii="Arial" w:hAnsi="Arial"/>
                <w:sz w:val="18"/>
                <w:szCs w:val="18"/>
              </w:rPr>
            </w:pPr>
          </w:p>
        </w:tc>
        <w:tc>
          <w:tcPr>
            <w:tcW w:w="1701" w:type="dxa"/>
            <w:tcBorders>
              <w:top w:val="single" w:sz="4" w:space="0" w:color="808080"/>
              <w:left w:val="single" w:sz="4" w:space="0" w:color="808080"/>
              <w:bottom w:val="single" w:sz="4" w:space="0" w:color="808080"/>
              <w:right w:val="single" w:sz="4" w:space="0" w:color="808080"/>
            </w:tcBorders>
            <w:hideMark/>
          </w:tcPr>
          <w:p w14:paraId="61361FEB" w14:textId="77777777" w:rsidR="00E2381C" w:rsidRPr="00E54E96" w:rsidRDefault="00E2381C" w:rsidP="003C0E9B">
            <w:pPr>
              <w:rPr>
                <w:rFonts w:ascii="Arial" w:hAnsi="Arial"/>
                <w:sz w:val="18"/>
                <w:szCs w:val="18"/>
              </w:rPr>
            </w:pPr>
            <w:r w:rsidRPr="00E54E96">
              <w:rPr>
                <w:rFonts w:ascii="Arial" w:hAnsi="Arial"/>
                <w:sz w:val="18"/>
                <w:szCs w:val="18"/>
              </w:rPr>
              <w:t>Beschrijvend document,                   § 1.3.1.3 pag. 8</w:t>
            </w:r>
          </w:p>
        </w:tc>
        <w:tc>
          <w:tcPr>
            <w:tcW w:w="6060" w:type="dxa"/>
            <w:tcBorders>
              <w:top w:val="single" w:sz="4" w:space="0" w:color="808080"/>
              <w:left w:val="single" w:sz="4" w:space="0" w:color="808080"/>
              <w:bottom w:val="single" w:sz="4" w:space="0" w:color="808080"/>
              <w:right w:val="single" w:sz="4" w:space="0" w:color="808080"/>
            </w:tcBorders>
            <w:hideMark/>
          </w:tcPr>
          <w:p w14:paraId="747359E7" w14:textId="77777777" w:rsidR="00E2381C" w:rsidRPr="00E54E96" w:rsidRDefault="00E2381C" w:rsidP="003C0E9B">
            <w:pPr>
              <w:rPr>
                <w:rFonts w:ascii="Arial" w:hAnsi="Arial"/>
                <w:sz w:val="18"/>
                <w:szCs w:val="18"/>
              </w:rPr>
            </w:pPr>
            <w:r w:rsidRPr="00E54E96">
              <w:rPr>
                <w:rFonts w:ascii="Arial" w:hAnsi="Arial"/>
                <w:sz w:val="18"/>
                <w:szCs w:val="18"/>
              </w:rPr>
              <w:t>Kunt u aangeven hoeveel medewerkers van HRM Services de applicatie van leverancier gebruiken?</w:t>
            </w:r>
          </w:p>
        </w:tc>
      </w:tr>
      <w:tr w:rsidR="00E2381C" w:rsidRPr="00E54E96" w14:paraId="1F6A8C9C" w14:textId="77777777" w:rsidTr="003C0E9B">
        <w:tc>
          <w:tcPr>
            <w:tcW w:w="1526" w:type="dxa"/>
            <w:tcBorders>
              <w:top w:val="single" w:sz="4" w:space="0" w:color="808080"/>
              <w:left w:val="single" w:sz="4" w:space="0" w:color="808080"/>
              <w:bottom w:val="single" w:sz="4" w:space="0" w:color="808080"/>
              <w:right w:val="single" w:sz="4" w:space="0" w:color="808080"/>
            </w:tcBorders>
            <w:vAlign w:val="center"/>
            <w:hideMark/>
          </w:tcPr>
          <w:p w14:paraId="08BEF91E" w14:textId="77777777" w:rsidR="00E2381C" w:rsidRPr="00E54E96" w:rsidRDefault="00E2381C" w:rsidP="003C0E9B">
            <w:pPr>
              <w:tabs>
                <w:tab w:val="left" w:pos="284"/>
              </w:tabs>
              <w:ind w:left="284"/>
              <w:rPr>
                <w:rFonts w:ascii="Arial" w:hAnsi="Arial"/>
                <w:sz w:val="18"/>
                <w:szCs w:val="18"/>
              </w:rPr>
            </w:pPr>
            <w:r w:rsidRPr="00E54E96">
              <w:rPr>
                <w:rFonts w:ascii="Arial" w:hAnsi="Arial"/>
                <w:sz w:val="18"/>
                <w:szCs w:val="18"/>
              </w:rPr>
              <w:t>Antwoord</w:t>
            </w:r>
          </w:p>
        </w:tc>
        <w:tc>
          <w:tcPr>
            <w:tcW w:w="7761" w:type="dxa"/>
            <w:gridSpan w:val="2"/>
            <w:tcBorders>
              <w:top w:val="single" w:sz="4" w:space="0" w:color="808080"/>
              <w:left w:val="single" w:sz="4" w:space="0" w:color="808080"/>
              <w:bottom w:val="single" w:sz="4" w:space="0" w:color="808080"/>
              <w:right w:val="single" w:sz="4" w:space="0" w:color="808080"/>
            </w:tcBorders>
          </w:tcPr>
          <w:p w14:paraId="21679FCF" w14:textId="77777777" w:rsidR="00E2381C" w:rsidRPr="004D2E0D" w:rsidRDefault="004D2E0D" w:rsidP="00D41C62">
            <w:pPr>
              <w:rPr>
                <w:rFonts w:ascii="Arial" w:hAnsi="Arial"/>
                <w:sz w:val="18"/>
                <w:szCs w:val="18"/>
              </w:rPr>
            </w:pPr>
            <w:r w:rsidRPr="004D2E0D">
              <w:rPr>
                <w:rFonts w:ascii="Arial" w:hAnsi="Arial"/>
                <w:sz w:val="18"/>
                <w:szCs w:val="18"/>
              </w:rPr>
              <w:t>Zie antwoord op vraag 16</w:t>
            </w:r>
          </w:p>
        </w:tc>
      </w:tr>
    </w:tbl>
    <w:p w14:paraId="55A1104A" w14:textId="77777777" w:rsidR="00E2381C" w:rsidRPr="00E54E96" w:rsidRDefault="00E2381C" w:rsidP="003857F3">
      <w:pPr>
        <w:rPr>
          <w:rFonts w:ascii="Arial" w:hAnsi="Arial"/>
          <w:sz w:val="18"/>
          <w:szCs w:val="18"/>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526"/>
        <w:gridCol w:w="1701"/>
        <w:gridCol w:w="6060"/>
      </w:tblGrid>
      <w:tr w:rsidR="003857F3" w:rsidRPr="00E54E96" w14:paraId="0CA09106" w14:textId="77777777" w:rsidTr="003857F3">
        <w:tc>
          <w:tcPr>
            <w:tcW w:w="1526" w:type="dxa"/>
            <w:tcBorders>
              <w:top w:val="single" w:sz="4" w:space="0" w:color="808080"/>
              <w:left w:val="single" w:sz="4" w:space="0" w:color="808080"/>
              <w:bottom w:val="single" w:sz="4" w:space="0" w:color="808080"/>
              <w:right w:val="single" w:sz="4" w:space="0" w:color="808080"/>
            </w:tcBorders>
            <w:shd w:val="pct20" w:color="auto" w:fill="auto"/>
            <w:vAlign w:val="center"/>
            <w:hideMark/>
          </w:tcPr>
          <w:p w14:paraId="1EFADC00" w14:textId="77777777" w:rsidR="003857F3" w:rsidRPr="00E54E96" w:rsidRDefault="003857F3">
            <w:pPr>
              <w:tabs>
                <w:tab w:val="left" w:pos="284"/>
              </w:tabs>
              <w:ind w:left="284"/>
              <w:jc w:val="center"/>
              <w:rPr>
                <w:rFonts w:ascii="Arial" w:hAnsi="Arial"/>
                <w:b/>
                <w:sz w:val="18"/>
                <w:szCs w:val="18"/>
                <w:lang w:eastAsia="en-US"/>
              </w:rPr>
            </w:pPr>
            <w:r w:rsidRPr="00E54E96">
              <w:rPr>
                <w:rFonts w:ascii="Arial" w:hAnsi="Arial"/>
                <w:b/>
                <w:sz w:val="18"/>
                <w:szCs w:val="18"/>
                <w:lang w:eastAsia="en-US"/>
              </w:rPr>
              <w:t>Nr.</w:t>
            </w:r>
          </w:p>
        </w:tc>
        <w:tc>
          <w:tcPr>
            <w:tcW w:w="1701" w:type="dxa"/>
            <w:tcBorders>
              <w:top w:val="single" w:sz="4" w:space="0" w:color="808080"/>
              <w:left w:val="single" w:sz="4" w:space="0" w:color="808080"/>
              <w:bottom w:val="single" w:sz="4" w:space="0" w:color="808080"/>
              <w:right w:val="single" w:sz="4" w:space="0" w:color="808080"/>
            </w:tcBorders>
            <w:shd w:val="pct20" w:color="auto" w:fill="auto"/>
            <w:hideMark/>
          </w:tcPr>
          <w:p w14:paraId="18D69BCF" w14:textId="77777777" w:rsidR="003857F3" w:rsidRPr="00E54E96" w:rsidRDefault="003857F3">
            <w:pPr>
              <w:ind w:left="175"/>
              <w:rPr>
                <w:rFonts w:ascii="Arial" w:hAnsi="Arial"/>
                <w:b/>
                <w:sz w:val="18"/>
                <w:szCs w:val="18"/>
                <w:lang w:eastAsia="en-US"/>
              </w:rPr>
            </w:pPr>
            <w:r w:rsidRPr="00E54E96">
              <w:rPr>
                <w:rFonts w:ascii="Arial" w:hAnsi="Arial"/>
                <w:b/>
                <w:sz w:val="18"/>
                <w:szCs w:val="18"/>
                <w:lang w:eastAsia="en-US"/>
              </w:rPr>
              <w:t>Betreft</w:t>
            </w:r>
          </w:p>
        </w:tc>
        <w:tc>
          <w:tcPr>
            <w:tcW w:w="6060" w:type="dxa"/>
            <w:tcBorders>
              <w:top w:val="single" w:sz="4" w:space="0" w:color="808080"/>
              <w:left w:val="single" w:sz="4" w:space="0" w:color="808080"/>
              <w:bottom w:val="single" w:sz="4" w:space="0" w:color="808080"/>
              <w:right w:val="single" w:sz="4" w:space="0" w:color="808080"/>
            </w:tcBorders>
            <w:shd w:val="pct20" w:color="auto" w:fill="auto"/>
            <w:hideMark/>
          </w:tcPr>
          <w:p w14:paraId="7C240353" w14:textId="77777777" w:rsidR="003857F3" w:rsidRPr="00E54E96" w:rsidRDefault="003857F3">
            <w:pPr>
              <w:ind w:left="960"/>
              <w:rPr>
                <w:rFonts w:ascii="Arial" w:hAnsi="Arial"/>
                <w:b/>
                <w:sz w:val="18"/>
                <w:szCs w:val="18"/>
                <w:lang w:eastAsia="en-US"/>
              </w:rPr>
            </w:pPr>
            <w:r w:rsidRPr="00E54E96">
              <w:rPr>
                <w:rFonts w:ascii="Arial" w:hAnsi="Arial"/>
                <w:b/>
                <w:sz w:val="18"/>
                <w:szCs w:val="18"/>
                <w:lang w:eastAsia="en-US"/>
              </w:rPr>
              <w:t>Vraag</w:t>
            </w:r>
          </w:p>
        </w:tc>
      </w:tr>
      <w:tr w:rsidR="003857F3" w:rsidRPr="00E54E96" w14:paraId="7DC4F396" w14:textId="77777777" w:rsidTr="003857F3">
        <w:tc>
          <w:tcPr>
            <w:tcW w:w="1526" w:type="dxa"/>
            <w:tcBorders>
              <w:top w:val="single" w:sz="4" w:space="0" w:color="808080"/>
              <w:left w:val="single" w:sz="4" w:space="0" w:color="808080"/>
              <w:bottom w:val="single" w:sz="4" w:space="0" w:color="808080"/>
              <w:right w:val="single" w:sz="4" w:space="0" w:color="808080"/>
            </w:tcBorders>
            <w:vAlign w:val="center"/>
          </w:tcPr>
          <w:p w14:paraId="06E84F0D" w14:textId="77777777" w:rsidR="003857F3" w:rsidRPr="00E54E96" w:rsidRDefault="003857F3" w:rsidP="003857F3">
            <w:pPr>
              <w:numPr>
                <w:ilvl w:val="0"/>
                <w:numId w:val="1"/>
              </w:numPr>
              <w:tabs>
                <w:tab w:val="left" w:pos="284"/>
              </w:tabs>
              <w:rPr>
                <w:rFonts w:ascii="Arial" w:hAnsi="Arial"/>
                <w:sz w:val="18"/>
                <w:szCs w:val="18"/>
                <w:lang w:eastAsia="en-US"/>
              </w:rPr>
            </w:pPr>
          </w:p>
        </w:tc>
        <w:tc>
          <w:tcPr>
            <w:tcW w:w="1701" w:type="dxa"/>
            <w:tcBorders>
              <w:top w:val="single" w:sz="4" w:space="0" w:color="808080"/>
              <w:left w:val="single" w:sz="4" w:space="0" w:color="808080"/>
              <w:bottom w:val="single" w:sz="4" w:space="0" w:color="808080"/>
              <w:right w:val="single" w:sz="4" w:space="0" w:color="808080"/>
            </w:tcBorders>
            <w:hideMark/>
          </w:tcPr>
          <w:p w14:paraId="192D5E39" w14:textId="77777777" w:rsidR="003857F3" w:rsidRPr="00E54E96" w:rsidRDefault="003857F3">
            <w:pPr>
              <w:ind w:left="-79"/>
              <w:rPr>
                <w:rFonts w:ascii="Arial" w:hAnsi="Arial"/>
                <w:sz w:val="18"/>
                <w:szCs w:val="18"/>
                <w:lang w:eastAsia="en-US"/>
              </w:rPr>
            </w:pPr>
            <w:r w:rsidRPr="00E54E96">
              <w:rPr>
                <w:rFonts w:ascii="Arial" w:hAnsi="Arial"/>
                <w:sz w:val="18"/>
                <w:szCs w:val="18"/>
                <w:lang w:eastAsia="en-US"/>
              </w:rPr>
              <w:t>Beschrijvend document. Hoofdstuk 1.3. Lid 1.3.2, punt 2</w:t>
            </w:r>
          </w:p>
        </w:tc>
        <w:tc>
          <w:tcPr>
            <w:tcW w:w="6060" w:type="dxa"/>
            <w:tcBorders>
              <w:top w:val="single" w:sz="4" w:space="0" w:color="808080"/>
              <w:left w:val="single" w:sz="4" w:space="0" w:color="808080"/>
              <w:bottom w:val="single" w:sz="4" w:space="0" w:color="808080"/>
              <w:right w:val="single" w:sz="4" w:space="0" w:color="808080"/>
            </w:tcBorders>
            <w:hideMark/>
          </w:tcPr>
          <w:p w14:paraId="7C846288" w14:textId="77777777" w:rsidR="003857F3" w:rsidRPr="00E54E96" w:rsidRDefault="003857F3">
            <w:pPr>
              <w:ind w:left="-79"/>
              <w:rPr>
                <w:rFonts w:ascii="Arial" w:hAnsi="Arial"/>
                <w:sz w:val="18"/>
                <w:szCs w:val="18"/>
                <w:lang w:eastAsia="en-US"/>
              </w:rPr>
            </w:pPr>
            <w:r w:rsidRPr="00E54E96">
              <w:rPr>
                <w:rFonts w:ascii="Arial" w:hAnsi="Arial"/>
                <w:sz w:val="18"/>
                <w:szCs w:val="18"/>
                <w:lang w:eastAsia="en-US"/>
              </w:rPr>
              <w:t>U heeft het hier over klanten als gebruikers binnen het systeem. Klopt dit en zo ja hoeveel gebruikers denkt u dat dit zijn?</w:t>
            </w:r>
          </w:p>
        </w:tc>
      </w:tr>
      <w:tr w:rsidR="003857F3" w:rsidRPr="00E54E96" w14:paraId="00495FD3" w14:textId="77777777" w:rsidTr="003857F3">
        <w:tc>
          <w:tcPr>
            <w:tcW w:w="1526" w:type="dxa"/>
            <w:tcBorders>
              <w:top w:val="single" w:sz="4" w:space="0" w:color="808080"/>
              <w:left w:val="single" w:sz="4" w:space="0" w:color="808080"/>
              <w:bottom w:val="single" w:sz="4" w:space="0" w:color="808080"/>
              <w:right w:val="single" w:sz="4" w:space="0" w:color="808080"/>
            </w:tcBorders>
            <w:vAlign w:val="center"/>
            <w:hideMark/>
          </w:tcPr>
          <w:p w14:paraId="07C1CF2F" w14:textId="77777777" w:rsidR="003857F3" w:rsidRPr="00E54E96" w:rsidRDefault="003857F3">
            <w:pPr>
              <w:tabs>
                <w:tab w:val="left" w:pos="284"/>
              </w:tabs>
              <w:ind w:left="284"/>
              <w:rPr>
                <w:rFonts w:ascii="Arial" w:hAnsi="Arial"/>
                <w:sz w:val="18"/>
                <w:szCs w:val="18"/>
                <w:lang w:eastAsia="en-US"/>
              </w:rPr>
            </w:pPr>
            <w:r w:rsidRPr="00E54E96">
              <w:rPr>
                <w:rFonts w:ascii="Arial" w:hAnsi="Arial"/>
                <w:sz w:val="18"/>
                <w:szCs w:val="18"/>
                <w:lang w:eastAsia="en-US"/>
              </w:rPr>
              <w:t>Antwoord</w:t>
            </w:r>
          </w:p>
        </w:tc>
        <w:tc>
          <w:tcPr>
            <w:tcW w:w="7761" w:type="dxa"/>
            <w:gridSpan w:val="2"/>
            <w:tcBorders>
              <w:top w:val="single" w:sz="4" w:space="0" w:color="808080"/>
              <w:left w:val="single" w:sz="4" w:space="0" w:color="808080"/>
              <w:bottom w:val="single" w:sz="4" w:space="0" w:color="808080"/>
              <w:right w:val="single" w:sz="4" w:space="0" w:color="808080"/>
            </w:tcBorders>
          </w:tcPr>
          <w:p w14:paraId="31360422" w14:textId="50096C01" w:rsidR="003857F3" w:rsidRPr="00E07024" w:rsidRDefault="00DE3A11" w:rsidP="00D41C62">
            <w:pPr>
              <w:rPr>
                <w:rFonts w:ascii="Arial" w:hAnsi="Arial"/>
                <w:sz w:val="18"/>
                <w:szCs w:val="18"/>
                <w:lang w:eastAsia="en-US"/>
              </w:rPr>
            </w:pPr>
            <w:r w:rsidRPr="00E07024">
              <w:rPr>
                <w:rFonts w:ascii="Arial" w:hAnsi="Arial"/>
                <w:sz w:val="18"/>
                <w:szCs w:val="18"/>
              </w:rPr>
              <w:t xml:space="preserve">Ja dit klopt. </w:t>
            </w:r>
            <w:r w:rsidR="00A560C0" w:rsidRPr="00E07024">
              <w:rPr>
                <w:rFonts w:ascii="Arial" w:hAnsi="Arial"/>
                <w:sz w:val="18"/>
                <w:szCs w:val="18"/>
              </w:rPr>
              <w:t xml:space="preserve"> Het gaat nu om 25 grote klanten, dit aantal kan toenemen.</w:t>
            </w:r>
          </w:p>
        </w:tc>
      </w:tr>
    </w:tbl>
    <w:p w14:paraId="19EDE278" w14:textId="77777777" w:rsidR="004B5E83" w:rsidRDefault="004B5E83" w:rsidP="003857F3">
      <w:pPr>
        <w:rPr>
          <w:rFonts w:ascii="Arial" w:hAnsi="Arial"/>
          <w:sz w:val="18"/>
          <w:szCs w:val="18"/>
        </w:rPr>
      </w:pPr>
    </w:p>
    <w:tbl>
      <w:tblPr>
        <w:tblW w:w="92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525"/>
        <w:gridCol w:w="1701"/>
        <w:gridCol w:w="6059"/>
      </w:tblGrid>
      <w:tr w:rsidR="00E2381C" w:rsidRPr="00E54E96" w14:paraId="7DF3DDD2" w14:textId="77777777" w:rsidTr="003C0E9B">
        <w:tc>
          <w:tcPr>
            <w:tcW w:w="1526" w:type="dxa"/>
            <w:tcBorders>
              <w:top w:val="single" w:sz="4" w:space="0" w:color="808080"/>
              <w:left w:val="single" w:sz="4" w:space="0" w:color="808080"/>
              <w:bottom w:val="single" w:sz="4" w:space="0" w:color="808080"/>
              <w:right w:val="single" w:sz="4" w:space="0" w:color="808080"/>
            </w:tcBorders>
            <w:shd w:val="pct20" w:color="auto" w:fill="auto"/>
            <w:vAlign w:val="center"/>
            <w:hideMark/>
          </w:tcPr>
          <w:p w14:paraId="5615CDA4" w14:textId="77777777" w:rsidR="00E2381C" w:rsidRPr="00E54E96" w:rsidRDefault="00E2381C" w:rsidP="003C0E9B">
            <w:pPr>
              <w:tabs>
                <w:tab w:val="left" w:pos="284"/>
              </w:tabs>
              <w:ind w:left="284"/>
              <w:jc w:val="center"/>
              <w:rPr>
                <w:rFonts w:ascii="Arial" w:hAnsi="Arial"/>
                <w:b/>
                <w:sz w:val="18"/>
                <w:szCs w:val="18"/>
              </w:rPr>
            </w:pPr>
            <w:r w:rsidRPr="00E54E96">
              <w:rPr>
                <w:rFonts w:ascii="Arial" w:hAnsi="Arial"/>
                <w:b/>
                <w:sz w:val="18"/>
                <w:szCs w:val="18"/>
              </w:rPr>
              <w:t>Nr.</w:t>
            </w:r>
          </w:p>
        </w:tc>
        <w:tc>
          <w:tcPr>
            <w:tcW w:w="1701" w:type="dxa"/>
            <w:tcBorders>
              <w:top w:val="single" w:sz="4" w:space="0" w:color="808080"/>
              <w:left w:val="single" w:sz="4" w:space="0" w:color="808080"/>
              <w:bottom w:val="single" w:sz="4" w:space="0" w:color="808080"/>
              <w:right w:val="single" w:sz="4" w:space="0" w:color="808080"/>
            </w:tcBorders>
            <w:shd w:val="pct20" w:color="auto" w:fill="auto"/>
            <w:hideMark/>
          </w:tcPr>
          <w:p w14:paraId="1D7EEFB1" w14:textId="77777777" w:rsidR="00E2381C" w:rsidRPr="00E54E96" w:rsidRDefault="00E2381C" w:rsidP="003C0E9B">
            <w:pPr>
              <w:ind w:left="175"/>
              <w:rPr>
                <w:rFonts w:ascii="Arial" w:hAnsi="Arial"/>
                <w:b/>
                <w:sz w:val="18"/>
                <w:szCs w:val="18"/>
              </w:rPr>
            </w:pPr>
            <w:r w:rsidRPr="00E54E96">
              <w:rPr>
                <w:rFonts w:ascii="Arial" w:hAnsi="Arial"/>
                <w:b/>
                <w:sz w:val="18"/>
                <w:szCs w:val="18"/>
              </w:rPr>
              <w:t>Betreft</w:t>
            </w:r>
          </w:p>
        </w:tc>
        <w:tc>
          <w:tcPr>
            <w:tcW w:w="6060" w:type="dxa"/>
            <w:tcBorders>
              <w:top w:val="single" w:sz="4" w:space="0" w:color="808080"/>
              <w:left w:val="single" w:sz="4" w:space="0" w:color="808080"/>
              <w:bottom w:val="single" w:sz="4" w:space="0" w:color="808080"/>
              <w:right w:val="single" w:sz="4" w:space="0" w:color="808080"/>
            </w:tcBorders>
            <w:shd w:val="pct20" w:color="auto" w:fill="auto"/>
            <w:hideMark/>
          </w:tcPr>
          <w:p w14:paraId="29BE208F" w14:textId="77777777" w:rsidR="00E2381C" w:rsidRPr="00E54E96" w:rsidRDefault="00E2381C" w:rsidP="003C0E9B">
            <w:pPr>
              <w:ind w:left="960"/>
              <w:rPr>
                <w:rFonts w:ascii="Arial" w:hAnsi="Arial"/>
                <w:b/>
                <w:sz w:val="18"/>
                <w:szCs w:val="18"/>
              </w:rPr>
            </w:pPr>
            <w:r w:rsidRPr="00E54E96">
              <w:rPr>
                <w:rFonts w:ascii="Arial" w:hAnsi="Arial"/>
                <w:b/>
                <w:sz w:val="18"/>
                <w:szCs w:val="18"/>
              </w:rPr>
              <w:t>Vraag</w:t>
            </w:r>
          </w:p>
        </w:tc>
      </w:tr>
      <w:tr w:rsidR="00E2381C" w:rsidRPr="00E54E96" w14:paraId="4B54A28A" w14:textId="77777777" w:rsidTr="003C0E9B">
        <w:tc>
          <w:tcPr>
            <w:tcW w:w="1526" w:type="dxa"/>
            <w:tcBorders>
              <w:top w:val="single" w:sz="4" w:space="0" w:color="808080"/>
              <w:left w:val="single" w:sz="4" w:space="0" w:color="808080"/>
              <w:bottom w:val="single" w:sz="4" w:space="0" w:color="808080"/>
              <w:right w:val="single" w:sz="4" w:space="0" w:color="808080"/>
            </w:tcBorders>
            <w:vAlign w:val="center"/>
          </w:tcPr>
          <w:p w14:paraId="0F91B342" w14:textId="77777777" w:rsidR="00E2381C" w:rsidRPr="00E54E96" w:rsidRDefault="00E2381C" w:rsidP="003C0E9B">
            <w:pPr>
              <w:numPr>
                <w:ilvl w:val="0"/>
                <w:numId w:val="1"/>
              </w:numPr>
              <w:tabs>
                <w:tab w:val="left" w:pos="284"/>
              </w:tabs>
              <w:rPr>
                <w:rFonts w:ascii="Arial" w:hAnsi="Arial"/>
                <w:sz w:val="18"/>
                <w:szCs w:val="18"/>
              </w:rPr>
            </w:pPr>
          </w:p>
        </w:tc>
        <w:tc>
          <w:tcPr>
            <w:tcW w:w="1701" w:type="dxa"/>
            <w:tcBorders>
              <w:top w:val="single" w:sz="4" w:space="0" w:color="808080"/>
              <w:left w:val="single" w:sz="4" w:space="0" w:color="808080"/>
              <w:bottom w:val="single" w:sz="4" w:space="0" w:color="808080"/>
              <w:right w:val="single" w:sz="4" w:space="0" w:color="808080"/>
            </w:tcBorders>
            <w:hideMark/>
          </w:tcPr>
          <w:p w14:paraId="6396A917" w14:textId="77777777" w:rsidR="00E2381C" w:rsidRPr="00E54E96" w:rsidRDefault="00E2381C" w:rsidP="003C0E9B">
            <w:pPr>
              <w:jc w:val="left"/>
              <w:rPr>
                <w:rFonts w:ascii="Arial" w:hAnsi="Arial"/>
                <w:sz w:val="18"/>
                <w:szCs w:val="18"/>
              </w:rPr>
            </w:pPr>
            <w:r w:rsidRPr="00E54E96">
              <w:rPr>
                <w:rFonts w:ascii="Arial" w:hAnsi="Arial"/>
                <w:sz w:val="18"/>
                <w:szCs w:val="18"/>
              </w:rPr>
              <w:t>Beschrijvend document,                   § 1.3.2 pag. 8</w:t>
            </w:r>
          </w:p>
        </w:tc>
        <w:tc>
          <w:tcPr>
            <w:tcW w:w="6060" w:type="dxa"/>
            <w:tcBorders>
              <w:top w:val="single" w:sz="4" w:space="0" w:color="808080"/>
              <w:left w:val="single" w:sz="4" w:space="0" w:color="808080"/>
              <w:bottom w:val="single" w:sz="4" w:space="0" w:color="808080"/>
              <w:right w:val="single" w:sz="4" w:space="0" w:color="808080"/>
            </w:tcBorders>
            <w:vAlign w:val="center"/>
          </w:tcPr>
          <w:p w14:paraId="25E1C773" w14:textId="77777777" w:rsidR="00E2381C" w:rsidRPr="00E54E96" w:rsidRDefault="00E2381C" w:rsidP="003C0E9B">
            <w:pPr>
              <w:spacing w:line="260" w:lineRule="exact"/>
              <w:rPr>
                <w:rFonts w:ascii="Arial" w:hAnsi="Arial"/>
                <w:i/>
                <w:sz w:val="18"/>
                <w:szCs w:val="18"/>
              </w:rPr>
            </w:pPr>
            <w:r w:rsidRPr="00E54E96">
              <w:rPr>
                <w:rFonts w:ascii="Arial" w:hAnsi="Arial"/>
                <w:sz w:val="18"/>
                <w:szCs w:val="18"/>
              </w:rPr>
              <w:t xml:space="preserve">De KvK beschrijft in paragraaf 1.3.2 dat </w:t>
            </w:r>
            <w:r w:rsidRPr="00E54E96">
              <w:rPr>
                <w:rFonts w:ascii="Arial" w:hAnsi="Arial"/>
                <w:i/>
                <w:sz w:val="18"/>
                <w:szCs w:val="18"/>
              </w:rPr>
              <w:t>“De aanbestedende dienst wil met ingang van 1 december 2017 een overeenkomst afsluiten voor 4 jaar en 5 maanden (waarvan 5 maanden implementatie) met 2 maal 2 optiejaren voor een SaaS oplossing.”</w:t>
            </w:r>
          </w:p>
          <w:p w14:paraId="61AD566D" w14:textId="77777777" w:rsidR="00E2381C" w:rsidRPr="00E54E96" w:rsidRDefault="00E2381C" w:rsidP="003C0E9B">
            <w:pPr>
              <w:spacing w:line="260" w:lineRule="exact"/>
              <w:rPr>
                <w:rFonts w:ascii="Arial" w:hAnsi="Arial"/>
                <w:i/>
                <w:sz w:val="18"/>
                <w:szCs w:val="18"/>
              </w:rPr>
            </w:pPr>
          </w:p>
          <w:p w14:paraId="51D970A8" w14:textId="77777777" w:rsidR="00E2381C" w:rsidRPr="00E54E96" w:rsidRDefault="00E2381C" w:rsidP="003C0E9B">
            <w:pPr>
              <w:spacing w:line="260" w:lineRule="exact"/>
              <w:rPr>
                <w:rFonts w:ascii="Arial" w:hAnsi="Arial"/>
                <w:sz w:val="18"/>
                <w:szCs w:val="18"/>
              </w:rPr>
            </w:pPr>
            <w:r w:rsidRPr="00E54E96">
              <w:rPr>
                <w:rFonts w:ascii="Arial" w:hAnsi="Arial"/>
                <w:sz w:val="18"/>
                <w:szCs w:val="18"/>
              </w:rPr>
              <w:t xml:space="preserve">De namens de KvK aangeleverde voorwaarden lijken een vertaling van de ARBIT-2016 te zijn aangevuld met een Hosting bijlage. Deze voorwaarden zijn opgesteld voor on-premis software al dan niet gehost, niet voor ‘Software As A Service’ (“SaaS”), voor de volledigheid zijn ‘Hosting’ en ‘SaaS twee (technisch, functioneel, feitelijk en juridisch) verschillende begrippen zijn. In de eerste aanbesteding van dit jaar vanuit de KvK was sprake van eenzelfde onvolkomenheid, inschrijvers hebben dit toen gesignaleerd zonder dat dit een aanpassing tot gevolg had voor de eerste aanbesteding. Deze Inschrijver constateert nu eenzelfde situatie. </w:t>
            </w:r>
          </w:p>
          <w:p w14:paraId="1DC3CDCD" w14:textId="77777777" w:rsidR="00E2381C" w:rsidRPr="00E54E96" w:rsidRDefault="00E2381C" w:rsidP="003C0E9B">
            <w:pPr>
              <w:spacing w:line="260" w:lineRule="exact"/>
              <w:rPr>
                <w:rFonts w:ascii="Arial" w:hAnsi="Arial"/>
                <w:sz w:val="18"/>
                <w:szCs w:val="18"/>
              </w:rPr>
            </w:pPr>
          </w:p>
          <w:p w14:paraId="7BBAF31B" w14:textId="77777777" w:rsidR="00E2381C" w:rsidRPr="00E54E96" w:rsidRDefault="00E2381C" w:rsidP="003C0E9B">
            <w:pPr>
              <w:spacing w:line="260" w:lineRule="exact"/>
              <w:rPr>
                <w:rFonts w:ascii="Arial" w:hAnsi="Arial"/>
                <w:sz w:val="18"/>
                <w:szCs w:val="18"/>
              </w:rPr>
            </w:pPr>
            <w:r w:rsidRPr="00E54E96">
              <w:rPr>
                <w:rFonts w:ascii="Arial" w:hAnsi="Arial"/>
                <w:sz w:val="18"/>
                <w:szCs w:val="18"/>
              </w:rPr>
              <w:t xml:space="preserve">Deze Inschrijver stelt voor om in deze fase van de aanbesteding alle betrokken partijen (inbegrepen de KvK) niet met onevenredige en niet doelmatige noch proportionele lasten/kosten te confronteren voor het formuleren van vragen (en voor de KvK het beoordelen en beantwoorden) met betrekking tot niet geschikte voorwaarden en hierom afstemming m.b.t. het onderwerp ‘contractvorming’ na definitieve gunning te laten plaatsvinden. </w:t>
            </w:r>
          </w:p>
          <w:p w14:paraId="4E0D5782" w14:textId="77777777" w:rsidR="00E2381C" w:rsidRPr="00E54E96" w:rsidRDefault="00E2381C" w:rsidP="003C0E9B">
            <w:pPr>
              <w:spacing w:line="260" w:lineRule="exact"/>
              <w:rPr>
                <w:rFonts w:ascii="Arial" w:hAnsi="Arial"/>
                <w:sz w:val="18"/>
                <w:szCs w:val="18"/>
              </w:rPr>
            </w:pPr>
          </w:p>
          <w:p w14:paraId="70E2E413" w14:textId="77777777" w:rsidR="00E2381C" w:rsidRPr="00E54E96" w:rsidRDefault="00E2381C" w:rsidP="003C0E9B">
            <w:pPr>
              <w:spacing w:line="260" w:lineRule="exact"/>
              <w:rPr>
                <w:rFonts w:ascii="Arial" w:hAnsi="Arial"/>
                <w:sz w:val="18"/>
                <w:szCs w:val="18"/>
              </w:rPr>
            </w:pPr>
            <w:r w:rsidRPr="00E54E96">
              <w:rPr>
                <w:rFonts w:ascii="Arial" w:hAnsi="Arial"/>
                <w:sz w:val="18"/>
                <w:szCs w:val="18"/>
              </w:rPr>
              <w:t xml:space="preserve">Indien de KvK met het voorgaande niet akkoord kan gaan wilt u dit dan nader motiveren? </w:t>
            </w:r>
          </w:p>
        </w:tc>
      </w:tr>
      <w:tr w:rsidR="00E2381C" w:rsidRPr="00E54E96" w14:paraId="72D75C51" w14:textId="77777777" w:rsidTr="003C0E9B">
        <w:tc>
          <w:tcPr>
            <w:tcW w:w="1526" w:type="dxa"/>
            <w:tcBorders>
              <w:top w:val="single" w:sz="4" w:space="0" w:color="808080"/>
              <w:left w:val="single" w:sz="4" w:space="0" w:color="808080"/>
              <w:bottom w:val="single" w:sz="4" w:space="0" w:color="808080"/>
              <w:right w:val="single" w:sz="4" w:space="0" w:color="808080"/>
            </w:tcBorders>
            <w:vAlign w:val="center"/>
            <w:hideMark/>
          </w:tcPr>
          <w:p w14:paraId="08EC68DE" w14:textId="77777777" w:rsidR="00E2381C" w:rsidRPr="00E54E96" w:rsidRDefault="00E2381C" w:rsidP="003C0E9B">
            <w:pPr>
              <w:tabs>
                <w:tab w:val="left" w:pos="284"/>
              </w:tabs>
              <w:ind w:left="284"/>
              <w:rPr>
                <w:rFonts w:ascii="Arial" w:hAnsi="Arial"/>
                <w:sz w:val="18"/>
                <w:szCs w:val="18"/>
              </w:rPr>
            </w:pPr>
            <w:r w:rsidRPr="00E54E96">
              <w:rPr>
                <w:rFonts w:ascii="Arial" w:hAnsi="Arial"/>
                <w:sz w:val="18"/>
                <w:szCs w:val="18"/>
              </w:rPr>
              <w:t>Antwoord</w:t>
            </w:r>
          </w:p>
        </w:tc>
        <w:tc>
          <w:tcPr>
            <w:tcW w:w="7761" w:type="dxa"/>
            <w:gridSpan w:val="2"/>
            <w:tcBorders>
              <w:top w:val="single" w:sz="4" w:space="0" w:color="808080"/>
              <w:left w:val="single" w:sz="4" w:space="0" w:color="808080"/>
              <w:bottom w:val="single" w:sz="4" w:space="0" w:color="808080"/>
              <w:right w:val="single" w:sz="4" w:space="0" w:color="808080"/>
            </w:tcBorders>
          </w:tcPr>
          <w:p w14:paraId="707FD33A" w14:textId="77777777" w:rsidR="00E2381C" w:rsidRPr="004F46BE" w:rsidRDefault="00F72639" w:rsidP="00D41C62">
            <w:pPr>
              <w:rPr>
                <w:rFonts w:ascii="Arial" w:hAnsi="Arial"/>
                <w:sz w:val="18"/>
                <w:szCs w:val="18"/>
              </w:rPr>
            </w:pPr>
            <w:r w:rsidRPr="004F46BE">
              <w:rPr>
                <w:rFonts w:ascii="Arial" w:hAnsi="Arial"/>
                <w:sz w:val="18"/>
                <w:szCs w:val="18"/>
              </w:rPr>
              <w:t>Niet akkoord, de KvK is van mening dat de voorwaarden wel degelijk van toepassing (kunnen) zijn voor SaaS (zie o.a. Hoofdstuk III).</w:t>
            </w:r>
            <w:r w:rsidR="00256F9C" w:rsidRPr="004F46BE">
              <w:rPr>
                <w:rFonts w:ascii="Arial" w:hAnsi="Arial"/>
                <w:sz w:val="18"/>
                <w:szCs w:val="18"/>
              </w:rPr>
              <w:t xml:space="preserve"> Zie tevens het antwoord op vraag 83.</w:t>
            </w:r>
          </w:p>
        </w:tc>
      </w:tr>
    </w:tbl>
    <w:p w14:paraId="4AFD8031" w14:textId="77777777" w:rsidR="00E2381C" w:rsidRPr="00E54E96" w:rsidRDefault="00E2381C" w:rsidP="00E2381C">
      <w:pPr>
        <w:rPr>
          <w:rFonts w:ascii="Arial" w:hAnsi="Arial"/>
          <w:sz w:val="18"/>
          <w:szCs w:val="18"/>
        </w:rPr>
      </w:pPr>
    </w:p>
    <w:tbl>
      <w:tblPr>
        <w:tblW w:w="92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525"/>
        <w:gridCol w:w="1701"/>
        <w:gridCol w:w="6059"/>
      </w:tblGrid>
      <w:tr w:rsidR="00E2381C" w:rsidRPr="00E54E96" w14:paraId="689F5A67" w14:textId="77777777" w:rsidTr="003C0E9B">
        <w:tc>
          <w:tcPr>
            <w:tcW w:w="1526" w:type="dxa"/>
            <w:tcBorders>
              <w:top w:val="single" w:sz="4" w:space="0" w:color="808080"/>
              <w:left w:val="single" w:sz="4" w:space="0" w:color="808080"/>
              <w:bottom w:val="single" w:sz="4" w:space="0" w:color="808080"/>
              <w:right w:val="single" w:sz="4" w:space="0" w:color="808080"/>
            </w:tcBorders>
            <w:shd w:val="pct20" w:color="auto" w:fill="auto"/>
            <w:vAlign w:val="center"/>
            <w:hideMark/>
          </w:tcPr>
          <w:p w14:paraId="7A2BBFDF" w14:textId="77777777" w:rsidR="00E2381C" w:rsidRPr="00E54E96" w:rsidRDefault="00E2381C" w:rsidP="003C0E9B">
            <w:pPr>
              <w:tabs>
                <w:tab w:val="left" w:pos="284"/>
              </w:tabs>
              <w:ind w:left="284"/>
              <w:jc w:val="center"/>
              <w:rPr>
                <w:rFonts w:ascii="Arial" w:hAnsi="Arial"/>
                <w:b/>
                <w:sz w:val="18"/>
                <w:szCs w:val="18"/>
              </w:rPr>
            </w:pPr>
            <w:r w:rsidRPr="00E54E96">
              <w:rPr>
                <w:rFonts w:ascii="Arial" w:hAnsi="Arial"/>
                <w:b/>
                <w:sz w:val="18"/>
                <w:szCs w:val="18"/>
              </w:rPr>
              <w:lastRenderedPageBreak/>
              <w:t>Nr.</w:t>
            </w:r>
          </w:p>
        </w:tc>
        <w:tc>
          <w:tcPr>
            <w:tcW w:w="1701" w:type="dxa"/>
            <w:tcBorders>
              <w:top w:val="single" w:sz="4" w:space="0" w:color="808080"/>
              <w:left w:val="single" w:sz="4" w:space="0" w:color="808080"/>
              <w:bottom w:val="single" w:sz="4" w:space="0" w:color="808080"/>
              <w:right w:val="single" w:sz="4" w:space="0" w:color="808080"/>
            </w:tcBorders>
            <w:shd w:val="pct20" w:color="auto" w:fill="auto"/>
            <w:hideMark/>
          </w:tcPr>
          <w:p w14:paraId="7B6CD9AD" w14:textId="77777777" w:rsidR="00E2381C" w:rsidRPr="00E54E96" w:rsidRDefault="00E2381C" w:rsidP="003C0E9B">
            <w:pPr>
              <w:ind w:left="175"/>
              <w:rPr>
                <w:rFonts w:ascii="Arial" w:hAnsi="Arial"/>
                <w:b/>
                <w:sz w:val="18"/>
                <w:szCs w:val="18"/>
              </w:rPr>
            </w:pPr>
            <w:r w:rsidRPr="00E54E96">
              <w:rPr>
                <w:rFonts w:ascii="Arial" w:hAnsi="Arial"/>
                <w:b/>
                <w:sz w:val="18"/>
                <w:szCs w:val="18"/>
              </w:rPr>
              <w:t>Betreft</w:t>
            </w:r>
          </w:p>
        </w:tc>
        <w:tc>
          <w:tcPr>
            <w:tcW w:w="6060" w:type="dxa"/>
            <w:tcBorders>
              <w:top w:val="single" w:sz="4" w:space="0" w:color="808080"/>
              <w:left w:val="single" w:sz="4" w:space="0" w:color="808080"/>
              <w:bottom w:val="single" w:sz="4" w:space="0" w:color="808080"/>
              <w:right w:val="single" w:sz="4" w:space="0" w:color="808080"/>
            </w:tcBorders>
            <w:shd w:val="pct20" w:color="auto" w:fill="auto"/>
            <w:hideMark/>
          </w:tcPr>
          <w:p w14:paraId="19E7B1DE" w14:textId="77777777" w:rsidR="00E2381C" w:rsidRPr="00E54E96" w:rsidRDefault="00E2381C" w:rsidP="003C0E9B">
            <w:pPr>
              <w:ind w:left="960"/>
              <w:rPr>
                <w:rFonts w:ascii="Arial" w:hAnsi="Arial"/>
                <w:b/>
                <w:sz w:val="18"/>
                <w:szCs w:val="18"/>
              </w:rPr>
            </w:pPr>
            <w:r w:rsidRPr="00E54E96">
              <w:rPr>
                <w:rFonts w:ascii="Arial" w:hAnsi="Arial"/>
                <w:b/>
                <w:sz w:val="18"/>
                <w:szCs w:val="18"/>
              </w:rPr>
              <w:t>Vraag</w:t>
            </w:r>
          </w:p>
        </w:tc>
      </w:tr>
      <w:tr w:rsidR="00E2381C" w:rsidRPr="00E54E96" w14:paraId="4D71273C" w14:textId="77777777" w:rsidTr="003C0E9B">
        <w:tc>
          <w:tcPr>
            <w:tcW w:w="1526" w:type="dxa"/>
            <w:tcBorders>
              <w:top w:val="single" w:sz="4" w:space="0" w:color="808080"/>
              <w:left w:val="single" w:sz="4" w:space="0" w:color="808080"/>
              <w:bottom w:val="single" w:sz="4" w:space="0" w:color="808080"/>
              <w:right w:val="single" w:sz="4" w:space="0" w:color="808080"/>
            </w:tcBorders>
            <w:vAlign w:val="center"/>
          </w:tcPr>
          <w:p w14:paraId="445C0991" w14:textId="77777777" w:rsidR="00E2381C" w:rsidRPr="00E54E96" w:rsidRDefault="00E2381C" w:rsidP="003C0E9B">
            <w:pPr>
              <w:numPr>
                <w:ilvl w:val="0"/>
                <w:numId w:val="1"/>
              </w:numPr>
              <w:tabs>
                <w:tab w:val="left" w:pos="284"/>
              </w:tabs>
              <w:rPr>
                <w:rFonts w:ascii="Arial" w:hAnsi="Arial"/>
                <w:sz w:val="18"/>
                <w:szCs w:val="18"/>
              </w:rPr>
            </w:pPr>
          </w:p>
        </w:tc>
        <w:tc>
          <w:tcPr>
            <w:tcW w:w="1701" w:type="dxa"/>
            <w:tcBorders>
              <w:top w:val="single" w:sz="4" w:space="0" w:color="808080"/>
              <w:left w:val="single" w:sz="4" w:space="0" w:color="808080"/>
              <w:bottom w:val="single" w:sz="4" w:space="0" w:color="808080"/>
              <w:right w:val="single" w:sz="4" w:space="0" w:color="808080"/>
            </w:tcBorders>
            <w:hideMark/>
          </w:tcPr>
          <w:p w14:paraId="19E7EBF3" w14:textId="77777777" w:rsidR="00E2381C" w:rsidRPr="00E54E96" w:rsidRDefault="00E2381C" w:rsidP="003C0E9B">
            <w:pPr>
              <w:jc w:val="left"/>
              <w:rPr>
                <w:rFonts w:ascii="Arial" w:hAnsi="Arial"/>
                <w:sz w:val="18"/>
                <w:szCs w:val="18"/>
              </w:rPr>
            </w:pPr>
            <w:r w:rsidRPr="00E54E96">
              <w:rPr>
                <w:rFonts w:ascii="Arial" w:hAnsi="Arial"/>
                <w:sz w:val="18"/>
                <w:szCs w:val="18"/>
              </w:rPr>
              <w:t>Beschrijvend document,                   § 1.3.3.1 pag. 8</w:t>
            </w:r>
          </w:p>
        </w:tc>
        <w:tc>
          <w:tcPr>
            <w:tcW w:w="6060" w:type="dxa"/>
            <w:tcBorders>
              <w:top w:val="single" w:sz="4" w:space="0" w:color="808080"/>
              <w:left w:val="single" w:sz="4" w:space="0" w:color="808080"/>
              <w:bottom w:val="single" w:sz="4" w:space="0" w:color="808080"/>
              <w:right w:val="single" w:sz="4" w:space="0" w:color="808080"/>
            </w:tcBorders>
          </w:tcPr>
          <w:p w14:paraId="71538ECF" w14:textId="77777777" w:rsidR="00E2381C" w:rsidRPr="00E54E96" w:rsidRDefault="00E2381C" w:rsidP="003C0E9B">
            <w:pPr>
              <w:spacing w:line="260" w:lineRule="exact"/>
              <w:rPr>
                <w:rFonts w:ascii="Arial" w:hAnsi="Arial"/>
                <w:i/>
                <w:sz w:val="18"/>
                <w:szCs w:val="18"/>
              </w:rPr>
            </w:pPr>
            <w:r w:rsidRPr="00E54E96">
              <w:rPr>
                <w:rFonts w:ascii="Arial" w:hAnsi="Arial"/>
                <w:sz w:val="18"/>
                <w:szCs w:val="18"/>
              </w:rPr>
              <w:t xml:space="preserve">In paragraaf 1.3.3.1 beschrijft de Kamer van Koophandel (hierna “KvK”) dat </w:t>
            </w:r>
            <w:r w:rsidRPr="00E54E96">
              <w:rPr>
                <w:rFonts w:ascii="Arial" w:hAnsi="Arial"/>
                <w:i/>
                <w:sz w:val="18"/>
                <w:szCs w:val="18"/>
              </w:rPr>
              <w:t>“Er is om de volgende reden gekozen voor het volgen van een openbare procedure:</w:t>
            </w:r>
          </w:p>
          <w:p w14:paraId="2D9A8A9E" w14:textId="77777777" w:rsidR="00E2381C" w:rsidRPr="00E54E96" w:rsidRDefault="00E2381C" w:rsidP="003C0E9B">
            <w:pPr>
              <w:spacing w:line="260" w:lineRule="exact"/>
              <w:rPr>
                <w:rFonts w:ascii="Arial" w:hAnsi="Arial"/>
                <w:i/>
                <w:sz w:val="18"/>
                <w:szCs w:val="18"/>
              </w:rPr>
            </w:pPr>
            <w:r w:rsidRPr="00E54E96">
              <w:rPr>
                <w:rFonts w:ascii="Arial" w:hAnsi="Arial"/>
                <w:i/>
                <w:sz w:val="18"/>
                <w:szCs w:val="18"/>
              </w:rPr>
              <w:t>De markt is beperkt tot een relatief klein aantal aanbieders en het toepassen van een andere procedure leidt naar verwachting eerder tot hogere dan lagere lasten voor de inschrijvers en de aanbestedende dienst.”</w:t>
            </w:r>
          </w:p>
          <w:p w14:paraId="1CC4AD23" w14:textId="77777777" w:rsidR="00E2381C" w:rsidRPr="00E54E96" w:rsidRDefault="00E2381C" w:rsidP="003C0E9B">
            <w:pPr>
              <w:spacing w:line="260" w:lineRule="exact"/>
              <w:rPr>
                <w:rFonts w:ascii="Arial" w:hAnsi="Arial"/>
                <w:i/>
                <w:sz w:val="18"/>
                <w:szCs w:val="18"/>
              </w:rPr>
            </w:pPr>
          </w:p>
          <w:p w14:paraId="4032D41B" w14:textId="77777777" w:rsidR="00E2381C" w:rsidRPr="00E54E96" w:rsidRDefault="00E2381C" w:rsidP="003C0E9B">
            <w:pPr>
              <w:spacing w:line="260" w:lineRule="exact"/>
              <w:rPr>
                <w:rFonts w:ascii="Arial" w:hAnsi="Arial"/>
                <w:sz w:val="18"/>
                <w:szCs w:val="18"/>
              </w:rPr>
            </w:pPr>
            <w:r w:rsidRPr="00E54E96">
              <w:rPr>
                <w:rFonts w:ascii="Arial" w:hAnsi="Arial"/>
                <w:sz w:val="18"/>
                <w:szCs w:val="18"/>
              </w:rPr>
              <w:t xml:space="preserve">Het lijkt erop dat er een kennelijke verschrijving heeft plaatsgevonden aangezien de redenen niet congruent zijn met de gekozen procedure; indien de constatering van de aanbestedende dienst is dat desbetreffende markt een klein aantal aanbieders kent is de geijkte procedure de ‘meervoudig onderhandse’ i.p.v. de ‘openbare’. Juist een ‘openbare’ procedure leidt tot meer ‘lasten’ voor inschrijvers en de aanbestedende dienst. </w:t>
            </w:r>
          </w:p>
          <w:p w14:paraId="78FFF914" w14:textId="77777777" w:rsidR="00E2381C" w:rsidRPr="00E54E96" w:rsidRDefault="00E2381C" w:rsidP="003C0E9B">
            <w:pPr>
              <w:spacing w:line="260" w:lineRule="exact"/>
              <w:rPr>
                <w:rFonts w:ascii="Arial" w:hAnsi="Arial"/>
                <w:sz w:val="18"/>
                <w:szCs w:val="18"/>
              </w:rPr>
            </w:pPr>
          </w:p>
          <w:p w14:paraId="0F037C57" w14:textId="77777777" w:rsidR="00E2381C" w:rsidRPr="00E54E96" w:rsidRDefault="00E2381C" w:rsidP="003C0E9B">
            <w:pPr>
              <w:spacing w:line="260" w:lineRule="exact"/>
              <w:rPr>
                <w:rFonts w:ascii="Arial" w:hAnsi="Arial"/>
                <w:sz w:val="18"/>
                <w:szCs w:val="18"/>
              </w:rPr>
            </w:pPr>
            <w:r w:rsidRPr="00E54E96">
              <w:rPr>
                <w:rFonts w:ascii="Arial" w:hAnsi="Arial"/>
                <w:sz w:val="18"/>
                <w:szCs w:val="18"/>
              </w:rPr>
              <w:t xml:space="preserve">Aldus verzoekt deze Inschrijver de KvK de procedure in paragraaf 1.3.1 te wijzigen naar de ‘meervoudig onderhandse procedure’ en dienovereenkomstig verder het beschrijvend document aan te passen. </w:t>
            </w:r>
          </w:p>
          <w:p w14:paraId="13C5C3B0" w14:textId="77777777" w:rsidR="00E2381C" w:rsidRPr="00E54E96" w:rsidRDefault="00E2381C" w:rsidP="003C0E9B">
            <w:pPr>
              <w:spacing w:line="260" w:lineRule="exact"/>
              <w:rPr>
                <w:rFonts w:ascii="Arial" w:hAnsi="Arial"/>
                <w:sz w:val="18"/>
                <w:szCs w:val="18"/>
              </w:rPr>
            </w:pPr>
            <w:r w:rsidRPr="00E54E96">
              <w:rPr>
                <w:rFonts w:ascii="Arial" w:hAnsi="Arial"/>
                <w:sz w:val="18"/>
                <w:szCs w:val="18"/>
              </w:rPr>
              <w:t xml:space="preserve">Indien de KvK met het voorgaande niet akkoord kan gaan wilt u dit dan nader motiveren met verwijzing naar desbetreffende wettelijke grondslag? </w:t>
            </w:r>
          </w:p>
          <w:p w14:paraId="24F1059D" w14:textId="77777777" w:rsidR="00E2381C" w:rsidRPr="00E54E96" w:rsidRDefault="00E2381C" w:rsidP="003C0E9B">
            <w:pPr>
              <w:jc w:val="left"/>
              <w:rPr>
                <w:rFonts w:ascii="Arial" w:hAnsi="Arial"/>
                <w:sz w:val="18"/>
                <w:szCs w:val="18"/>
              </w:rPr>
            </w:pPr>
          </w:p>
        </w:tc>
      </w:tr>
      <w:tr w:rsidR="00E2381C" w:rsidRPr="00E54E96" w14:paraId="0FA5B830" w14:textId="77777777" w:rsidTr="003C0E9B">
        <w:tc>
          <w:tcPr>
            <w:tcW w:w="1526" w:type="dxa"/>
            <w:tcBorders>
              <w:top w:val="single" w:sz="4" w:space="0" w:color="808080"/>
              <w:left w:val="single" w:sz="4" w:space="0" w:color="808080"/>
              <w:bottom w:val="single" w:sz="4" w:space="0" w:color="808080"/>
              <w:right w:val="single" w:sz="4" w:space="0" w:color="808080"/>
            </w:tcBorders>
            <w:vAlign w:val="center"/>
            <w:hideMark/>
          </w:tcPr>
          <w:p w14:paraId="08FB026A" w14:textId="77777777" w:rsidR="00E2381C" w:rsidRPr="00E54E96" w:rsidRDefault="00E2381C" w:rsidP="003C0E9B">
            <w:pPr>
              <w:tabs>
                <w:tab w:val="left" w:pos="284"/>
              </w:tabs>
              <w:ind w:left="284"/>
              <w:rPr>
                <w:rFonts w:ascii="Arial" w:hAnsi="Arial"/>
                <w:sz w:val="18"/>
                <w:szCs w:val="18"/>
              </w:rPr>
            </w:pPr>
            <w:r w:rsidRPr="00E54E96">
              <w:rPr>
                <w:rFonts w:ascii="Arial" w:hAnsi="Arial"/>
                <w:sz w:val="18"/>
                <w:szCs w:val="18"/>
              </w:rPr>
              <w:t>Antwoord</w:t>
            </w:r>
          </w:p>
        </w:tc>
        <w:tc>
          <w:tcPr>
            <w:tcW w:w="7761" w:type="dxa"/>
            <w:gridSpan w:val="2"/>
            <w:tcBorders>
              <w:top w:val="single" w:sz="4" w:space="0" w:color="808080"/>
              <w:left w:val="single" w:sz="4" w:space="0" w:color="808080"/>
              <w:bottom w:val="single" w:sz="4" w:space="0" w:color="808080"/>
              <w:right w:val="single" w:sz="4" w:space="0" w:color="808080"/>
            </w:tcBorders>
          </w:tcPr>
          <w:p w14:paraId="20985947" w14:textId="77777777" w:rsidR="00E2381C" w:rsidRPr="00D41C62" w:rsidRDefault="004F46BE" w:rsidP="00D41C62">
            <w:pPr>
              <w:rPr>
                <w:rFonts w:ascii="Arial" w:hAnsi="Arial"/>
                <w:b/>
                <w:sz w:val="18"/>
                <w:szCs w:val="18"/>
              </w:rPr>
            </w:pPr>
            <w:r w:rsidRPr="004F46BE">
              <w:rPr>
                <w:rFonts w:ascii="Arial" w:hAnsi="Arial"/>
                <w:sz w:val="18"/>
                <w:szCs w:val="18"/>
              </w:rPr>
              <w:t>Keuze voor een meervoudig onderhandse procedure heeft niet met een potentieel aantal inschrijvers te maken maar met een drempelwaarde. Voor informatie over de drempelwaardes verwijs ik u naar Pianoo.nl</w:t>
            </w:r>
            <w:r>
              <w:rPr>
                <w:rFonts w:ascii="Arial" w:hAnsi="Arial"/>
                <w:b/>
                <w:sz w:val="18"/>
                <w:szCs w:val="18"/>
              </w:rPr>
              <w:t>.</w:t>
            </w:r>
          </w:p>
        </w:tc>
      </w:tr>
    </w:tbl>
    <w:p w14:paraId="6397B02C" w14:textId="77777777" w:rsidR="00E2381C" w:rsidRDefault="00E2381C" w:rsidP="003857F3">
      <w:pPr>
        <w:rPr>
          <w:rFonts w:ascii="Arial" w:hAnsi="Arial"/>
          <w:sz w:val="18"/>
          <w:szCs w:val="18"/>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526"/>
        <w:gridCol w:w="1701"/>
        <w:gridCol w:w="6060"/>
      </w:tblGrid>
      <w:tr w:rsidR="004B5E83" w:rsidRPr="00E54E96" w14:paraId="17A8AB03" w14:textId="77777777" w:rsidTr="003C0E9B">
        <w:tc>
          <w:tcPr>
            <w:tcW w:w="1526" w:type="dxa"/>
            <w:tcBorders>
              <w:top w:val="single" w:sz="4" w:space="0" w:color="808080"/>
              <w:left w:val="single" w:sz="4" w:space="0" w:color="808080"/>
              <w:bottom w:val="single" w:sz="4" w:space="0" w:color="808080"/>
              <w:right w:val="single" w:sz="4" w:space="0" w:color="808080"/>
            </w:tcBorders>
            <w:shd w:val="pct20" w:color="auto" w:fill="auto"/>
            <w:vAlign w:val="center"/>
            <w:hideMark/>
          </w:tcPr>
          <w:p w14:paraId="4D4E84AA" w14:textId="77777777" w:rsidR="004B5E83" w:rsidRPr="00E54E96" w:rsidRDefault="004B5E83" w:rsidP="003C0E9B">
            <w:pPr>
              <w:tabs>
                <w:tab w:val="left" w:pos="284"/>
              </w:tabs>
              <w:ind w:left="284"/>
              <w:jc w:val="center"/>
              <w:rPr>
                <w:rFonts w:ascii="Arial" w:hAnsi="Arial"/>
                <w:b/>
                <w:sz w:val="18"/>
                <w:szCs w:val="18"/>
              </w:rPr>
            </w:pPr>
            <w:r w:rsidRPr="00E54E96">
              <w:rPr>
                <w:rFonts w:ascii="Arial" w:hAnsi="Arial"/>
                <w:b/>
                <w:sz w:val="18"/>
                <w:szCs w:val="18"/>
              </w:rPr>
              <w:t>Nr.</w:t>
            </w:r>
          </w:p>
        </w:tc>
        <w:tc>
          <w:tcPr>
            <w:tcW w:w="1701" w:type="dxa"/>
            <w:tcBorders>
              <w:top w:val="single" w:sz="4" w:space="0" w:color="808080"/>
              <w:left w:val="single" w:sz="4" w:space="0" w:color="808080"/>
              <w:bottom w:val="single" w:sz="4" w:space="0" w:color="808080"/>
              <w:right w:val="single" w:sz="4" w:space="0" w:color="808080"/>
            </w:tcBorders>
            <w:shd w:val="pct20" w:color="auto" w:fill="auto"/>
            <w:hideMark/>
          </w:tcPr>
          <w:p w14:paraId="58445130" w14:textId="77777777" w:rsidR="004B5E83" w:rsidRPr="00E54E96" w:rsidRDefault="004B5E83" w:rsidP="003C0E9B">
            <w:pPr>
              <w:ind w:left="175"/>
              <w:rPr>
                <w:rFonts w:ascii="Arial" w:hAnsi="Arial"/>
                <w:b/>
                <w:sz w:val="18"/>
                <w:szCs w:val="18"/>
              </w:rPr>
            </w:pPr>
            <w:r w:rsidRPr="00E54E96">
              <w:rPr>
                <w:rFonts w:ascii="Arial" w:hAnsi="Arial"/>
                <w:b/>
                <w:sz w:val="18"/>
                <w:szCs w:val="18"/>
              </w:rPr>
              <w:t>Betreft</w:t>
            </w:r>
          </w:p>
        </w:tc>
        <w:tc>
          <w:tcPr>
            <w:tcW w:w="6060" w:type="dxa"/>
            <w:tcBorders>
              <w:top w:val="single" w:sz="4" w:space="0" w:color="808080"/>
              <w:left w:val="single" w:sz="4" w:space="0" w:color="808080"/>
              <w:bottom w:val="single" w:sz="4" w:space="0" w:color="808080"/>
              <w:right w:val="single" w:sz="4" w:space="0" w:color="808080"/>
            </w:tcBorders>
            <w:shd w:val="pct20" w:color="auto" w:fill="auto"/>
            <w:hideMark/>
          </w:tcPr>
          <w:p w14:paraId="4FEB79B3" w14:textId="77777777" w:rsidR="004B5E83" w:rsidRPr="00E54E96" w:rsidRDefault="004B5E83" w:rsidP="003C0E9B">
            <w:pPr>
              <w:ind w:left="960"/>
              <w:rPr>
                <w:rFonts w:ascii="Arial" w:hAnsi="Arial"/>
                <w:b/>
                <w:sz w:val="18"/>
                <w:szCs w:val="18"/>
              </w:rPr>
            </w:pPr>
            <w:r w:rsidRPr="00E54E96">
              <w:rPr>
                <w:rFonts w:ascii="Arial" w:hAnsi="Arial"/>
                <w:b/>
                <w:sz w:val="18"/>
                <w:szCs w:val="18"/>
              </w:rPr>
              <w:t>Vraag</w:t>
            </w:r>
          </w:p>
        </w:tc>
      </w:tr>
      <w:tr w:rsidR="004B5E83" w:rsidRPr="00E54E96" w14:paraId="710F3E1E" w14:textId="77777777" w:rsidTr="003C0E9B">
        <w:tc>
          <w:tcPr>
            <w:tcW w:w="1526" w:type="dxa"/>
            <w:tcBorders>
              <w:top w:val="single" w:sz="4" w:space="0" w:color="808080"/>
              <w:left w:val="single" w:sz="4" w:space="0" w:color="808080"/>
              <w:bottom w:val="single" w:sz="4" w:space="0" w:color="808080"/>
              <w:right w:val="single" w:sz="4" w:space="0" w:color="808080"/>
            </w:tcBorders>
            <w:vAlign w:val="center"/>
          </w:tcPr>
          <w:p w14:paraId="3CB5438B" w14:textId="77777777" w:rsidR="004B5E83" w:rsidRPr="00E54E96" w:rsidRDefault="004B5E83" w:rsidP="003C0E9B">
            <w:pPr>
              <w:numPr>
                <w:ilvl w:val="0"/>
                <w:numId w:val="1"/>
              </w:numPr>
              <w:tabs>
                <w:tab w:val="left" w:pos="284"/>
              </w:tabs>
              <w:rPr>
                <w:rFonts w:ascii="Arial" w:hAnsi="Arial"/>
                <w:sz w:val="18"/>
                <w:szCs w:val="18"/>
              </w:rPr>
            </w:pPr>
          </w:p>
        </w:tc>
        <w:tc>
          <w:tcPr>
            <w:tcW w:w="1701" w:type="dxa"/>
            <w:tcBorders>
              <w:top w:val="single" w:sz="4" w:space="0" w:color="808080"/>
              <w:left w:val="single" w:sz="4" w:space="0" w:color="808080"/>
              <w:bottom w:val="single" w:sz="4" w:space="0" w:color="808080"/>
              <w:right w:val="single" w:sz="4" w:space="0" w:color="808080"/>
            </w:tcBorders>
            <w:hideMark/>
          </w:tcPr>
          <w:p w14:paraId="10ED00D8" w14:textId="77777777" w:rsidR="004B5E83" w:rsidRPr="00E54E96" w:rsidRDefault="004B5E83" w:rsidP="003C0E9B">
            <w:pPr>
              <w:rPr>
                <w:rFonts w:ascii="Arial" w:hAnsi="Arial"/>
                <w:sz w:val="18"/>
                <w:szCs w:val="18"/>
              </w:rPr>
            </w:pPr>
            <w:r w:rsidRPr="00E54E96">
              <w:rPr>
                <w:rFonts w:ascii="Arial" w:hAnsi="Arial"/>
                <w:sz w:val="18"/>
                <w:szCs w:val="18"/>
              </w:rPr>
              <w:t>B.D. par. 5.1.1.1</w:t>
            </w:r>
          </w:p>
        </w:tc>
        <w:tc>
          <w:tcPr>
            <w:tcW w:w="6060" w:type="dxa"/>
            <w:tcBorders>
              <w:top w:val="single" w:sz="4" w:space="0" w:color="808080"/>
              <w:left w:val="single" w:sz="4" w:space="0" w:color="808080"/>
              <w:bottom w:val="single" w:sz="4" w:space="0" w:color="808080"/>
              <w:right w:val="single" w:sz="4" w:space="0" w:color="808080"/>
            </w:tcBorders>
          </w:tcPr>
          <w:p w14:paraId="6F460DAC" w14:textId="77777777" w:rsidR="004B5E83" w:rsidRPr="00E54E96" w:rsidRDefault="004B5E83" w:rsidP="003C0E9B">
            <w:pPr>
              <w:tabs>
                <w:tab w:val="clear" w:pos="567"/>
                <w:tab w:val="left" w:pos="708"/>
              </w:tabs>
              <w:rPr>
                <w:rFonts w:ascii="Arial" w:hAnsi="Arial"/>
                <w:sz w:val="18"/>
                <w:szCs w:val="18"/>
              </w:rPr>
            </w:pPr>
            <w:r w:rsidRPr="00E54E96">
              <w:rPr>
                <w:rFonts w:ascii="Arial" w:hAnsi="Arial"/>
                <w:sz w:val="18"/>
                <w:szCs w:val="18"/>
              </w:rPr>
              <w:t xml:space="preserve">U stelt in paragraaf 5.1.1.1 Uitsluiting dat voor o.a. het onderdeel Gebruiksvriendelijkheid en gebruikerstevredenheid van de applicatie ten minste een rapportcijfer 6 gescoord dient te worden. </w:t>
            </w:r>
          </w:p>
          <w:p w14:paraId="6D8769F4" w14:textId="77777777" w:rsidR="004B5E83" w:rsidRPr="00E54E96" w:rsidRDefault="004B5E83" w:rsidP="003C0E9B">
            <w:pPr>
              <w:tabs>
                <w:tab w:val="clear" w:pos="567"/>
                <w:tab w:val="left" w:pos="708"/>
              </w:tabs>
              <w:rPr>
                <w:rFonts w:ascii="Arial" w:hAnsi="Arial"/>
                <w:sz w:val="18"/>
                <w:szCs w:val="18"/>
              </w:rPr>
            </w:pPr>
          </w:p>
          <w:p w14:paraId="7EF8BA2F" w14:textId="77777777" w:rsidR="004B5E83" w:rsidRPr="00E54E96" w:rsidRDefault="004B5E83" w:rsidP="003C0E9B">
            <w:pPr>
              <w:tabs>
                <w:tab w:val="clear" w:pos="567"/>
                <w:tab w:val="left" w:pos="708"/>
              </w:tabs>
              <w:rPr>
                <w:rFonts w:ascii="Arial" w:hAnsi="Arial"/>
                <w:sz w:val="18"/>
                <w:szCs w:val="18"/>
              </w:rPr>
            </w:pPr>
            <w:r w:rsidRPr="00E54E96">
              <w:rPr>
                <w:rFonts w:ascii="Arial" w:hAnsi="Arial"/>
                <w:sz w:val="18"/>
                <w:szCs w:val="18"/>
              </w:rPr>
              <w:t>Gegadigde zal, wanneer hij u een aanbieding doet, een andere applicatie aanbieden dan nu reeds binnen de Installed Base van de Kamer van Koophandel wordt gebruikt. (geen Marval, Planon of ADP)</w:t>
            </w:r>
          </w:p>
          <w:p w14:paraId="270BA9B7" w14:textId="77777777" w:rsidR="004B5E83" w:rsidRPr="00E54E96" w:rsidRDefault="004B5E83" w:rsidP="003C0E9B">
            <w:pPr>
              <w:tabs>
                <w:tab w:val="clear" w:pos="567"/>
                <w:tab w:val="left" w:pos="708"/>
              </w:tabs>
              <w:rPr>
                <w:rFonts w:ascii="Arial" w:hAnsi="Arial"/>
                <w:sz w:val="18"/>
                <w:szCs w:val="18"/>
              </w:rPr>
            </w:pPr>
          </w:p>
          <w:p w14:paraId="057AA913" w14:textId="77777777" w:rsidR="004B5E83" w:rsidRPr="00E54E96" w:rsidRDefault="004B5E83" w:rsidP="003C0E9B">
            <w:pPr>
              <w:tabs>
                <w:tab w:val="clear" w:pos="567"/>
                <w:tab w:val="left" w:pos="708"/>
              </w:tabs>
              <w:rPr>
                <w:rFonts w:ascii="Arial" w:hAnsi="Arial"/>
                <w:sz w:val="18"/>
                <w:szCs w:val="18"/>
              </w:rPr>
            </w:pPr>
            <w:r w:rsidRPr="00E54E96">
              <w:rPr>
                <w:rFonts w:ascii="Arial" w:hAnsi="Arial"/>
                <w:sz w:val="18"/>
                <w:szCs w:val="18"/>
              </w:rPr>
              <w:t>Uw gebruikers zullen eerder een positief oordeel vellen bij één van de vendoren die reeds binnen de KvK in gebruik zijn, simpelweg omdat de “look and feel” van deze applicaties reeds bekend zijn.</w:t>
            </w:r>
          </w:p>
          <w:p w14:paraId="4DB4FE57" w14:textId="77777777" w:rsidR="004B5E83" w:rsidRPr="00E54E96" w:rsidRDefault="004B5E83" w:rsidP="003C0E9B">
            <w:pPr>
              <w:tabs>
                <w:tab w:val="clear" w:pos="567"/>
                <w:tab w:val="left" w:pos="708"/>
              </w:tabs>
              <w:rPr>
                <w:rFonts w:ascii="Arial" w:hAnsi="Arial"/>
                <w:sz w:val="18"/>
                <w:szCs w:val="18"/>
              </w:rPr>
            </w:pPr>
          </w:p>
          <w:p w14:paraId="338E318A" w14:textId="77777777" w:rsidR="004B5E83" w:rsidRPr="00E54E96" w:rsidRDefault="004B5E83" w:rsidP="003C0E9B">
            <w:pPr>
              <w:tabs>
                <w:tab w:val="clear" w:pos="567"/>
                <w:tab w:val="left" w:pos="708"/>
              </w:tabs>
              <w:rPr>
                <w:rFonts w:ascii="Arial" w:hAnsi="Arial"/>
                <w:sz w:val="18"/>
                <w:szCs w:val="18"/>
              </w:rPr>
            </w:pPr>
            <w:r w:rsidRPr="00E54E96">
              <w:rPr>
                <w:rFonts w:ascii="Arial" w:hAnsi="Arial"/>
                <w:sz w:val="18"/>
                <w:szCs w:val="18"/>
              </w:rPr>
              <w:t>Kunt u aangeven hoe u dit voordeel ten opzichte van nieuwe aanbieders zult elimineren?</w:t>
            </w:r>
          </w:p>
        </w:tc>
      </w:tr>
      <w:tr w:rsidR="004B5E83" w:rsidRPr="00E54E96" w14:paraId="4D2EBE91" w14:textId="77777777" w:rsidTr="003C0E9B">
        <w:tc>
          <w:tcPr>
            <w:tcW w:w="1526" w:type="dxa"/>
            <w:tcBorders>
              <w:top w:val="single" w:sz="4" w:space="0" w:color="808080"/>
              <w:left w:val="single" w:sz="4" w:space="0" w:color="808080"/>
              <w:bottom w:val="single" w:sz="4" w:space="0" w:color="808080"/>
              <w:right w:val="single" w:sz="4" w:space="0" w:color="808080"/>
            </w:tcBorders>
            <w:vAlign w:val="center"/>
            <w:hideMark/>
          </w:tcPr>
          <w:p w14:paraId="70CEED92" w14:textId="77777777" w:rsidR="004B5E83" w:rsidRPr="00E54E96" w:rsidRDefault="004B5E83" w:rsidP="003C0E9B">
            <w:pPr>
              <w:tabs>
                <w:tab w:val="left" w:pos="284"/>
              </w:tabs>
              <w:ind w:left="284"/>
              <w:rPr>
                <w:rFonts w:ascii="Arial" w:hAnsi="Arial"/>
                <w:sz w:val="18"/>
                <w:szCs w:val="18"/>
              </w:rPr>
            </w:pPr>
            <w:r w:rsidRPr="00E54E96">
              <w:rPr>
                <w:rFonts w:ascii="Arial" w:hAnsi="Arial"/>
                <w:sz w:val="18"/>
                <w:szCs w:val="18"/>
              </w:rPr>
              <w:t>Antwoord</w:t>
            </w:r>
          </w:p>
        </w:tc>
        <w:tc>
          <w:tcPr>
            <w:tcW w:w="7761" w:type="dxa"/>
            <w:gridSpan w:val="2"/>
            <w:tcBorders>
              <w:top w:val="single" w:sz="4" w:space="0" w:color="808080"/>
              <w:left w:val="single" w:sz="4" w:space="0" w:color="808080"/>
              <w:bottom w:val="single" w:sz="4" w:space="0" w:color="808080"/>
              <w:right w:val="single" w:sz="4" w:space="0" w:color="808080"/>
            </w:tcBorders>
          </w:tcPr>
          <w:p w14:paraId="4D7CF0CD" w14:textId="77777777" w:rsidR="004B5E83" w:rsidRPr="00E54E96" w:rsidRDefault="004F46BE" w:rsidP="00F44506">
            <w:pPr>
              <w:rPr>
                <w:rFonts w:ascii="Arial" w:hAnsi="Arial"/>
                <w:sz w:val="18"/>
                <w:szCs w:val="18"/>
              </w:rPr>
            </w:pPr>
            <w:r w:rsidRPr="00F44506">
              <w:rPr>
                <w:rFonts w:ascii="Arial" w:hAnsi="Arial"/>
                <w:sz w:val="18"/>
                <w:szCs w:val="18"/>
              </w:rPr>
              <w:t>De manier waarop de gebruiksvriendelijkheid en gebruikerstevreden van de applicatie zal worden beoordeeld staat in het programma van Eisen en Wensen (bijlage 4)</w:t>
            </w:r>
            <w:r w:rsidR="00F44506" w:rsidRPr="00F44506">
              <w:rPr>
                <w:rFonts w:ascii="Arial" w:hAnsi="Arial"/>
                <w:sz w:val="18"/>
                <w:szCs w:val="18"/>
              </w:rPr>
              <w:t>. Dit gebeurt volgens de beginselen van de aanbestedingswet. De aanbestedende dienst herkent het door u gesuggereerde voordeel voor de huidige inschrijver niet.</w:t>
            </w:r>
            <w:r w:rsidR="00F44506">
              <w:rPr>
                <w:rFonts w:ascii="Arial" w:hAnsi="Arial"/>
                <w:b/>
                <w:sz w:val="18"/>
                <w:szCs w:val="18"/>
              </w:rPr>
              <w:t xml:space="preserve"> </w:t>
            </w:r>
          </w:p>
        </w:tc>
      </w:tr>
    </w:tbl>
    <w:p w14:paraId="15518F34" w14:textId="77777777" w:rsidR="004B5E83" w:rsidRPr="00E54E96" w:rsidRDefault="004B5E83" w:rsidP="004B5E83">
      <w:pPr>
        <w:rPr>
          <w:rFonts w:ascii="Arial" w:hAnsi="Arial"/>
          <w:sz w:val="18"/>
          <w:szCs w:val="18"/>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526"/>
        <w:gridCol w:w="1701"/>
        <w:gridCol w:w="6060"/>
      </w:tblGrid>
      <w:tr w:rsidR="004B5E83" w:rsidRPr="00E54E96" w14:paraId="66C5477C" w14:textId="77777777" w:rsidTr="003C0E9B">
        <w:tc>
          <w:tcPr>
            <w:tcW w:w="1526" w:type="dxa"/>
            <w:tcBorders>
              <w:top w:val="single" w:sz="4" w:space="0" w:color="808080"/>
              <w:left w:val="single" w:sz="4" w:space="0" w:color="808080"/>
              <w:bottom w:val="single" w:sz="4" w:space="0" w:color="808080"/>
              <w:right w:val="single" w:sz="4" w:space="0" w:color="808080"/>
            </w:tcBorders>
            <w:shd w:val="pct20" w:color="auto" w:fill="auto"/>
            <w:vAlign w:val="center"/>
            <w:hideMark/>
          </w:tcPr>
          <w:p w14:paraId="74EF7F26" w14:textId="77777777" w:rsidR="004B5E83" w:rsidRPr="00E54E96" w:rsidRDefault="004B5E83" w:rsidP="003C0E9B">
            <w:pPr>
              <w:tabs>
                <w:tab w:val="left" w:pos="284"/>
              </w:tabs>
              <w:ind w:left="284"/>
              <w:jc w:val="center"/>
              <w:rPr>
                <w:rFonts w:ascii="Arial" w:hAnsi="Arial"/>
                <w:b/>
                <w:sz w:val="18"/>
                <w:szCs w:val="18"/>
              </w:rPr>
            </w:pPr>
            <w:r w:rsidRPr="00E54E96">
              <w:rPr>
                <w:rFonts w:ascii="Arial" w:hAnsi="Arial"/>
                <w:b/>
                <w:sz w:val="18"/>
                <w:szCs w:val="18"/>
              </w:rPr>
              <w:lastRenderedPageBreak/>
              <w:t>Nr.</w:t>
            </w:r>
          </w:p>
        </w:tc>
        <w:tc>
          <w:tcPr>
            <w:tcW w:w="1701" w:type="dxa"/>
            <w:tcBorders>
              <w:top w:val="single" w:sz="4" w:space="0" w:color="808080"/>
              <w:left w:val="single" w:sz="4" w:space="0" w:color="808080"/>
              <w:bottom w:val="single" w:sz="4" w:space="0" w:color="808080"/>
              <w:right w:val="single" w:sz="4" w:space="0" w:color="808080"/>
            </w:tcBorders>
            <w:shd w:val="pct20" w:color="auto" w:fill="auto"/>
            <w:hideMark/>
          </w:tcPr>
          <w:p w14:paraId="22EDDD07" w14:textId="77777777" w:rsidR="004B5E83" w:rsidRPr="00E54E96" w:rsidRDefault="004B5E83" w:rsidP="003C0E9B">
            <w:pPr>
              <w:ind w:left="175"/>
              <w:rPr>
                <w:rFonts w:ascii="Arial" w:hAnsi="Arial"/>
                <w:b/>
                <w:sz w:val="18"/>
                <w:szCs w:val="18"/>
              </w:rPr>
            </w:pPr>
            <w:r w:rsidRPr="00E54E96">
              <w:rPr>
                <w:rFonts w:ascii="Arial" w:hAnsi="Arial"/>
                <w:b/>
                <w:sz w:val="18"/>
                <w:szCs w:val="18"/>
              </w:rPr>
              <w:t>Betreft</w:t>
            </w:r>
          </w:p>
        </w:tc>
        <w:tc>
          <w:tcPr>
            <w:tcW w:w="6060" w:type="dxa"/>
            <w:tcBorders>
              <w:top w:val="single" w:sz="4" w:space="0" w:color="808080"/>
              <w:left w:val="single" w:sz="4" w:space="0" w:color="808080"/>
              <w:bottom w:val="single" w:sz="4" w:space="0" w:color="808080"/>
              <w:right w:val="single" w:sz="4" w:space="0" w:color="808080"/>
            </w:tcBorders>
            <w:shd w:val="pct20" w:color="auto" w:fill="auto"/>
            <w:hideMark/>
          </w:tcPr>
          <w:p w14:paraId="1A4511B7" w14:textId="77777777" w:rsidR="004B5E83" w:rsidRPr="00E54E96" w:rsidRDefault="004B5E83" w:rsidP="003C0E9B">
            <w:pPr>
              <w:ind w:left="960"/>
              <w:rPr>
                <w:rFonts w:ascii="Arial" w:hAnsi="Arial"/>
                <w:b/>
                <w:sz w:val="18"/>
                <w:szCs w:val="18"/>
              </w:rPr>
            </w:pPr>
            <w:r w:rsidRPr="00E54E96">
              <w:rPr>
                <w:rFonts w:ascii="Arial" w:hAnsi="Arial"/>
                <w:b/>
                <w:sz w:val="18"/>
                <w:szCs w:val="18"/>
              </w:rPr>
              <w:t>Vraag</w:t>
            </w:r>
          </w:p>
        </w:tc>
      </w:tr>
      <w:tr w:rsidR="004B5E83" w:rsidRPr="00E54E96" w14:paraId="673BD90E" w14:textId="77777777" w:rsidTr="003C0E9B">
        <w:tc>
          <w:tcPr>
            <w:tcW w:w="1526" w:type="dxa"/>
            <w:tcBorders>
              <w:top w:val="single" w:sz="4" w:space="0" w:color="808080"/>
              <w:left w:val="single" w:sz="4" w:space="0" w:color="808080"/>
              <w:bottom w:val="single" w:sz="4" w:space="0" w:color="808080"/>
              <w:right w:val="single" w:sz="4" w:space="0" w:color="808080"/>
            </w:tcBorders>
            <w:vAlign w:val="center"/>
          </w:tcPr>
          <w:p w14:paraId="39544E1E" w14:textId="77777777" w:rsidR="004B5E83" w:rsidRPr="00E54E96" w:rsidRDefault="004B5E83" w:rsidP="003C0E9B">
            <w:pPr>
              <w:numPr>
                <w:ilvl w:val="0"/>
                <w:numId w:val="1"/>
              </w:numPr>
              <w:tabs>
                <w:tab w:val="left" w:pos="284"/>
              </w:tabs>
              <w:rPr>
                <w:rFonts w:ascii="Arial" w:hAnsi="Arial"/>
                <w:sz w:val="18"/>
                <w:szCs w:val="18"/>
              </w:rPr>
            </w:pPr>
          </w:p>
        </w:tc>
        <w:tc>
          <w:tcPr>
            <w:tcW w:w="1701" w:type="dxa"/>
            <w:tcBorders>
              <w:top w:val="single" w:sz="4" w:space="0" w:color="808080"/>
              <w:left w:val="single" w:sz="4" w:space="0" w:color="808080"/>
              <w:bottom w:val="single" w:sz="4" w:space="0" w:color="808080"/>
              <w:right w:val="single" w:sz="4" w:space="0" w:color="808080"/>
            </w:tcBorders>
            <w:hideMark/>
          </w:tcPr>
          <w:p w14:paraId="7245A837" w14:textId="77777777" w:rsidR="004B5E83" w:rsidRPr="00E54E96" w:rsidRDefault="004B5E83" w:rsidP="003C0E9B">
            <w:pPr>
              <w:rPr>
                <w:rFonts w:ascii="Arial" w:hAnsi="Arial"/>
                <w:sz w:val="18"/>
                <w:szCs w:val="18"/>
              </w:rPr>
            </w:pPr>
            <w:r w:rsidRPr="00E54E96">
              <w:rPr>
                <w:rFonts w:ascii="Arial" w:hAnsi="Arial"/>
                <w:sz w:val="18"/>
                <w:szCs w:val="18"/>
              </w:rPr>
              <w:t>B.D. par. 5.1.2</w:t>
            </w:r>
          </w:p>
        </w:tc>
        <w:tc>
          <w:tcPr>
            <w:tcW w:w="6060" w:type="dxa"/>
            <w:tcBorders>
              <w:top w:val="single" w:sz="4" w:space="0" w:color="808080"/>
              <w:left w:val="single" w:sz="4" w:space="0" w:color="808080"/>
              <w:bottom w:val="single" w:sz="4" w:space="0" w:color="808080"/>
              <w:right w:val="single" w:sz="4" w:space="0" w:color="808080"/>
            </w:tcBorders>
          </w:tcPr>
          <w:p w14:paraId="75534595" w14:textId="77777777" w:rsidR="004B5E83" w:rsidRPr="00E54E96" w:rsidRDefault="004B5E83" w:rsidP="003C0E9B">
            <w:pPr>
              <w:ind w:left="705" w:hanging="705"/>
              <w:jc w:val="left"/>
              <w:rPr>
                <w:rFonts w:ascii="Arial" w:hAnsi="Arial"/>
                <w:sz w:val="18"/>
                <w:szCs w:val="18"/>
              </w:rPr>
            </w:pPr>
            <w:r w:rsidRPr="00E54E96">
              <w:rPr>
                <w:rFonts w:ascii="Arial" w:hAnsi="Arial"/>
                <w:sz w:val="18"/>
                <w:szCs w:val="18"/>
              </w:rPr>
              <w:t>Deze vraag heeft betrekking op de door u gehanteerde gunnings-</w:t>
            </w:r>
          </w:p>
          <w:p w14:paraId="16A14BDC" w14:textId="77777777" w:rsidR="004B5E83" w:rsidRPr="00E54E96" w:rsidRDefault="004B5E83" w:rsidP="003C0E9B">
            <w:pPr>
              <w:ind w:left="705" w:hanging="705"/>
              <w:jc w:val="left"/>
              <w:rPr>
                <w:rFonts w:ascii="Arial" w:hAnsi="Arial"/>
                <w:sz w:val="18"/>
                <w:szCs w:val="18"/>
              </w:rPr>
            </w:pPr>
            <w:r w:rsidRPr="00E54E96">
              <w:rPr>
                <w:rFonts w:ascii="Arial" w:hAnsi="Arial"/>
                <w:sz w:val="18"/>
                <w:szCs w:val="18"/>
              </w:rPr>
              <w:t>methodiek: “Gunnen op waarde”</w:t>
            </w:r>
          </w:p>
          <w:p w14:paraId="44E7EB99" w14:textId="77777777" w:rsidR="004B5E83" w:rsidRPr="00E54E96" w:rsidRDefault="004B5E83" w:rsidP="003C0E9B">
            <w:pPr>
              <w:ind w:left="705" w:hanging="705"/>
              <w:jc w:val="left"/>
              <w:rPr>
                <w:rFonts w:ascii="Arial" w:hAnsi="Arial"/>
                <w:sz w:val="18"/>
                <w:szCs w:val="18"/>
              </w:rPr>
            </w:pPr>
            <w:r w:rsidRPr="00E54E96">
              <w:rPr>
                <w:rFonts w:ascii="Arial" w:hAnsi="Arial"/>
                <w:sz w:val="18"/>
                <w:szCs w:val="18"/>
              </w:rPr>
              <w:t>Kunt u aangeven waarop u de fictieve te behalen kortingen op heeft</w:t>
            </w:r>
          </w:p>
          <w:p w14:paraId="10461AA9" w14:textId="77777777" w:rsidR="004B5E83" w:rsidRPr="00E54E96" w:rsidRDefault="004B5E83" w:rsidP="003C0E9B">
            <w:pPr>
              <w:ind w:left="705" w:hanging="705"/>
              <w:jc w:val="left"/>
              <w:rPr>
                <w:rFonts w:ascii="Arial" w:hAnsi="Arial"/>
                <w:sz w:val="18"/>
                <w:szCs w:val="18"/>
              </w:rPr>
            </w:pPr>
            <w:r w:rsidRPr="00E54E96">
              <w:rPr>
                <w:rFonts w:ascii="Arial" w:hAnsi="Arial"/>
                <w:sz w:val="18"/>
                <w:szCs w:val="18"/>
              </w:rPr>
              <w:t xml:space="preserve">gebaseerd? </w:t>
            </w:r>
          </w:p>
          <w:p w14:paraId="6C798335" w14:textId="77777777" w:rsidR="004B5E83" w:rsidRPr="00E54E96" w:rsidRDefault="004B5E83" w:rsidP="003C0E9B">
            <w:pPr>
              <w:jc w:val="left"/>
              <w:rPr>
                <w:rFonts w:ascii="Arial" w:hAnsi="Arial"/>
                <w:sz w:val="18"/>
                <w:szCs w:val="18"/>
              </w:rPr>
            </w:pPr>
          </w:p>
          <w:p w14:paraId="0CAB82D7" w14:textId="77777777" w:rsidR="004B5E83" w:rsidRPr="00E54E96" w:rsidRDefault="004B5E83" w:rsidP="003C0E9B">
            <w:pPr>
              <w:jc w:val="left"/>
              <w:rPr>
                <w:rFonts w:ascii="Arial" w:hAnsi="Arial"/>
                <w:sz w:val="18"/>
                <w:szCs w:val="18"/>
              </w:rPr>
            </w:pPr>
            <w:r w:rsidRPr="00E54E96">
              <w:rPr>
                <w:rFonts w:ascii="Arial" w:hAnsi="Arial"/>
                <w:sz w:val="18"/>
                <w:szCs w:val="18"/>
              </w:rPr>
              <w:t xml:space="preserve">De achterliggende reden voor deze vraag is als volgt: </w:t>
            </w:r>
          </w:p>
          <w:p w14:paraId="2AC72BE0" w14:textId="77777777" w:rsidR="004B5E83" w:rsidRPr="00E54E96" w:rsidRDefault="004B5E83" w:rsidP="003C0E9B">
            <w:pPr>
              <w:jc w:val="left"/>
              <w:rPr>
                <w:rFonts w:ascii="Arial" w:hAnsi="Arial"/>
                <w:sz w:val="18"/>
                <w:szCs w:val="18"/>
              </w:rPr>
            </w:pPr>
            <w:r w:rsidRPr="00E54E96">
              <w:rPr>
                <w:rFonts w:ascii="Arial" w:hAnsi="Arial"/>
                <w:sz w:val="18"/>
                <w:szCs w:val="18"/>
              </w:rPr>
              <w:t>De maximale waarde van deze kortingen is € 620.000.-</w:t>
            </w:r>
          </w:p>
          <w:p w14:paraId="35EB0BF0" w14:textId="77777777" w:rsidR="004B5E83" w:rsidRPr="00E54E96" w:rsidRDefault="004B5E83" w:rsidP="003C0E9B">
            <w:pPr>
              <w:rPr>
                <w:rFonts w:ascii="Arial" w:hAnsi="Arial"/>
                <w:sz w:val="18"/>
                <w:szCs w:val="18"/>
              </w:rPr>
            </w:pPr>
          </w:p>
          <w:tbl>
            <w:tblPr>
              <w:tblStyle w:val="Tabelraster"/>
              <w:tblW w:w="0" w:type="auto"/>
              <w:tblInd w:w="0" w:type="dxa"/>
              <w:tblLayout w:type="fixed"/>
              <w:tblLook w:val="04A0" w:firstRow="1" w:lastRow="0" w:firstColumn="1" w:lastColumn="0" w:noHBand="0" w:noVBand="1"/>
            </w:tblPr>
            <w:tblGrid>
              <w:gridCol w:w="1457"/>
              <w:gridCol w:w="1457"/>
              <w:gridCol w:w="1457"/>
              <w:gridCol w:w="1458"/>
            </w:tblGrid>
            <w:tr w:rsidR="004B5E83" w:rsidRPr="00E54E96" w14:paraId="1983FB2C" w14:textId="77777777" w:rsidTr="003C0E9B">
              <w:tc>
                <w:tcPr>
                  <w:tcW w:w="1457" w:type="dxa"/>
                  <w:tcBorders>
                    <w:top w:val="single" w:sz="4" w:space="0" w:color="auto"/>
                    <w:left w:val="single" w:sz="4" w:space="0" w:color="auto"/>
                    <w:bottom w:val="single" w:sz="4" w:space="0" w:color="auto"/>
                    <w:right w:val="single" w:sz="4" w:space="0" w:color="auto"/>
                  </w:tcBorders>
                </w:tcPr>
                <w:p w14:paraId="1535CEAE" w14:textId="77777777" w:rsidR="004B5E83" w:rsidRPr="00E54E96" w:rsidRDefault="004B5E83" w:rsidP="003C0E9B">
                  <w:pPr>
                    <w:jc w:val="left"/>
                    <w:rPr>
                      <w:rFonts w:ascii="Arial" w:hAnsi="Arial"/>
                      <w:sz w:val="18"/>
                      <w:szCs w:val="18"/>
                    </w:rPr>
                  </w:pPr>
                </w:p>
              </w:tc>
              <w:tc>
                <w:tcPr>
                  <w:tcW w:w="1457" w:type="dxa"/>
                  <w:tcBorders>
                    <w:top w:val="single" w:sz="4" w:space="0" w:color="auto"/>
                    <w:left w:val="single" w:sz="4" w:space="0" w:color="auto"/>
                    <w:bottom w:val="single" w:sz="4" w:space="0" w:color="auto"/>
                    <w:right w:val="single" w:sz="4" w:space="0" w:color="auto"/>
                  </w:tcBorders>
                  <w:hideMark/>
                </w:tcPr>
                <w:p w14:paraId="4C46B08B" w14:textId="77777777" w:rsidR="004B5E83" w:rsidRPr="00E54E96" w:rsidRDefault="004B5E83" w:rsidP="003C0E9B">
                  <w:pPr>
                    <w:jc w:val="center"/>
                    <w:rPr>
                      <w:rFonts w:ascii="Arial" w:hAnsi="Arial"/>
                      <w:sz w:val="18"/>
                      <w:szCs w:val="18"/>
                    </w:rPr>
                  </w:pPr>
                  <w:r w:rsidRPr="00E54E96">
                    <w:rPr>
                      <w:rFonts w:ascii="Arial" w:hAnsi="Arial"/>
                      <w:sz w:val="18"/>
                      <w:szCs w:val="18"/>
                    </w:rPr>
                    <w:t>Inschrijfprijs</w:t>
                  </w:r>
                </w:p>
              </w:tc>
              <w:tc>
                <w:tcPr>
                  <w:tcW w:w="1457" w:type="dxa"/>
                  <w:tcBorders>
                    <w:top w:val="single" w:sz="4" w:space="0" w:color="auto"/>
                    <w:left w:val="single" w:sz="4" w:space="0" w:color="auto"/>
                    <w:bottom w:val="single" w:sz="4" w:space="0" w:color="auto"/>
                    <w:right w:val="single" w:sz="4" w:space="0" w:color="auto"/>
                  </w:tcBorders>
                  <w:hideMark/>
                </w:tcPr>
                <w:p w14:paraId="4EEF9B56" w14:textId="77777777" w:rsidR="004B5E83" w:rsidRPr="00E54E96" w:rsidRDefault="004B5E83" w:rsidP="003C0E9B">
                  <w:pPr>
                    <w:jc w:val="center"/>
                    <w:rPr>
                      <w:rFonts w:ascii="Arial" w:hAnsi="Arial"/>
                      <w:sz w:val="18"/>
                      <w:szCs w:val="18"/>
                    </w:rPr>
                  </w:pPr>
                  <w:r w:rsidRPr="00E54E96">
                    <w:rPr>
                      <w:rFonts w:ascii="Arial" w:hAnsi="Arial"/>
                      <w:sz w:val="18"/>
                      <w:szCs w:val="18"/>
                    </w:rPr>
                    <w:t>Max. aftrek</w:t>
                  </w:r>
                </w:p>
              </w:tc>
              <w:tc>
                <w:tcPr>
                  <w:tcW w:w="1458" w:type="dxa"/>
                  <w:tcBorders>
                    <w:top w:val="single" w:sz="4" w:space="0" w:color="auto"/>
                    <w:left w:val="single" w:sz="4" w:space="0" w:color="auto"/>
                    <w:bottom w:val="single" w:sz="4" w:space="0" w:color="auto"/>
                    <w:right w:val="single" w:sz="4" w:space="0" w:color="auto"/>
                  </w:tcBorders>
                  <w:hideMark/>
                </w:tcPr>
                <w:p w14:paraId="59272016" w14:textId="77777777" w:rsidR="004B5E83" w:rsidRPr="00E54E96" w:rsidRDefault="004B5E83" w:rsidP="003C0E9B">
                  <w:pPr>
                    <w:jc w:val="center"/>
                    <w:rPr>
                      <w:rFonts w:ascii="Arial" w:hAnsi="Arial"/>
                      <w:sz w:val="18"/>
                      <w:szCs w:val="18"/>
                    </w:rPr>
                  </w:pPr>
                  <w:r w:rsidRPr="00E54E96">
                    <w:rPr>
                      <w:rFonts w:ascii="Arial" w:hAnsi="Arial"/>
                      <w:sz w:val="18"/>
                      <w:szCs w:val="18"/>
                    </w:rPr>
                    <w:t>Aandeel prijs</w:t>
                  </w:r>
                </w:p>
                <w:p w14:paraId="4D06D0C5" w14:textId="77777777" w:rsidR="004B5E83" w:rsidRPr="00E54E96" w:rsidRDefault="004B5E83" w:rsidP="003C0E9B">
                  <w:pPr>
                    <w:jc w:val="center"/>
                    <w:rPr>
                      <w:rFonts w:ascii="Arial" w:hAnsi="Arial"/>
                      <w:sz w:val="18"/>
                      <w:szCs w:val="18"/>
                    </w:rPr>
                  </w:pPr>
                  <w:r w:rsidRPr="00E54E96">
                    <w:rPr>
                      <w:rFonts w:ascii="Arial" w:hAnsi="Arial"/>
                      <w:sz w:val="18"/>
                      <w:szCs w:val="18"/>
                    </w:rPr>
                    <w:t>Binnen de beoordeling</w:t>
                  </w:r>
                </w:p>
              </w:tc>
            </w:tr>
            <w:tr w:rsidR="004B5E83" w:rsidRPr="00E54E96" w14:paraId="4444D461" w14:textId="77777777" w:rsidTr="003C0E9B">
              <w:tc>
                <w:tcPr>
                  <w:tcW w:w="1457" w:type="dxa"/>
                  <w:tcBorders>
                    <w:top w:val="single" w:sz="4" w:space="0" w:color="auto"/>
                    <w:left w:val="single" w:sz="4" w:space="0" w:color="auto"/>
                    <w:bottom w:val="single" w:sz="4" w:space="0" w:color="auto"/>
                    <w:right w:val="single" w:sz="4" w:space="0" w:color="auto"/>
                  </w:tcBorders>
                  <w:hideMark/>
                </w:tcPr>
                <w:p w14:paraId="77478625" w14:textId="77777777" w:rsidR="004B5E83" w:rsidRPr="00E54E96" w:rsidRDefault="004B5E83" w:rsidP="003C0E9B">
                  <w:pPr>
                    <w:jc w:val="left"/>
                    <w:rPr>
                      <w:rFonts w:ascii="Arial" w:hAnsi="Arial"/>
                      <w:sz w:val="18"/>
                      <w:szCs w:val="18"/>
                    </w:rPr>
                  </w:pPr>
                  <w:r w:rsidRPr="00E54E96">
                    <w:rPr>
                      <w:rFonts w:ascii="Arial" w:hAnsi="Arial"/>
                      <w:sz w:val="18"/>
                      <w:szCs w:val="18"/>
                    </w:rPr>
                    <w:t>Inschrijver 2:</w:t>
                  </w:r>
                </w:p>
              </w:tc>
              <w:tc>
                <w:tcPr>
                  <w:tcW w:w="1457" w:type="dxa"/>
                  <w:tcBorders>
                    <w:top w:val="single" w:sz="4" w:space="0" w:color="auto"/>
                    <w:left w:val="single" w:sz="4" w:space="0" w:color="auto"/>
                    <w:bottom w:val="single" w:sz="4" w:space="0" w:color="auto"/>
                    <w:right w:val="single" w:sz="4" w:space="0" w:color="auto"/>
                  </w:tcBorders>
                  <w:hideMark/>
                </w:tcPr>
                <w:p w14:paraId="0DF23E5E" w14:textId="77777777" w:rsidR="004B5E83" w:rsidRPr="00E54E96" w:rsidRDefault="004B5E83" w:rsidP="003C0E9B">
                  <w:pPr>
                    <w:jc w:val="center"/>
                    <w:rPr>
                      <w:rFonts w:ascii="Arial" w:hAnsi="Arial"/>
                      <w:sz w:val="18"/>
                      <w:szCs w:val="18"/>
                    </w:rPr>
                  </w:pPr>
                  <w:r w:rsidRPr="00E54E96">
                    <w:rPr>
                      <w:rFonts w:ascii="Arial" w:hAnsi="Arial"/>
                      <w:sz w:val="18"/>
                      <w:szCs w:val="18"/>
                    </w:rPr>
                    <w:t>€ 900.000.-</w:t>
                  </w:r>
                </w:p>
              </w:tc>
              <w:tc>
                <w:tcPr>
                  <w:tcW w:w="1457" w:type="dxa"/>
                  <w:tcBorders>
                    <w:top w:val="single" w:sz="4" w:space="0" w:color="auto"/>
                    <w:left w:val="single" w:sz="4" w:space="0" w:color="auto"/>
                    <w:bottom w:val="single" w:sz="4" w:space="0" w:color="auto"/>
                    <w:right w:val="single" w:sz="4" w:space="0" w:color="auto"/>
                  </w:tcBorders>
                  <w:hideMark/>
                </w:tcPr>
                <w:p w14:paraId="214F589E" w14:textId="77777777" w:rsidR="004B5E83" w:rsidRPr="00E54E96" w:rsidRDefault="004B5E83" w:rsidP="003C0E9B">
                  <w:pPr>
                    <w:jc w:val="center"/>
                    <w:rPr>
                      <w:rFonts w:ascii="Arial" w:hAnsi="Arial"/>
                      <w:sz w:val="18"/>
                      <w:szCs w:val="18"/>
                    </w:rPr>
                  </w:pPr>
                  <w:r w:rsidRPr="00E54E96">
                    <w:rPr>
                      <w:rFonts w:ascii="Arial" w:hAnsi="Arial"/>
                      <w:sz w:val="18"/>
                      <w:szCs w:val="18"/>
                    </w:rPr>
                    <w:t>€ 620.000,-</w:t>
                  </w:r>
                </w:p>
              </w:tc>
              <w:tc>
                <w:tcPr>
                  <w:tcW w:w="1458" w:type="dxa"/>
                  <w:tcBorders>
                    <w:top w:val="single" w:sz="4" w:space="0" w:color="auto"/>
                    <w:left w:val="single" w:sz="4" w:space="0" w:color="auto"/>
                    <w:bottom w:val="single" w:sz="4" w:space="0" w:color="auto"/>
                    <w:right w:val="single" w:sz="4" w:space="0" w:color="auto"/>
                  </w:tcBorders>
                  <w:hideMark/>
                </w:tcPr>
                <w:p w14:paraId="7C076F46" w14:textId="77777777" w:rsidR="004B5E83" w:rsidRPr="00E54E96" w:rsidRDefault="004B5E83" w:rsidP="003C0E9B">
                  <w:pPr>
                    <w:jc w:val="center"/>
                    <w:rPr>
                      <w:rFonts w:ascii="Arial" w:hAnsi="Arial"/>
                      <w:sz w:val="18"/>
                      <w:szCs w:val="18"/>
                    </w:rPr>
                  </w:pPr>
                  <w:r w:rsidRPr="00E54E96">
                    <w:rPr>
                      <w:rFonts w:ascii="Arial" w:hAnsi="Arial"/>
                      <w:sz w:val="18"/>
                      <w:szCs w:val="18"/>
                    </w:rPr>
                    <w:t>31%</w:t>
                  </w:r>
                </w:p>
              </w:tc>
            </w:tr>
            <w:tr w:rsidR="004B5E83" w:rsidRPr="00E54E96" w14:paraId="34FDFBAC" w14:textId="77777777" w:rsidTr="003C0E9B">
              <w:tc>
                <w:tcPr>
                  <w:tcW w:w="1457" w:type="dxa"/>
                  <w:tcBorders>
                    <w:top w:val="single" w:sz="4" w:space="0" w:color="auto"/>
                    <w:left w:val="single" w:sz="4" w:space="0" w:color="auto"/>
                    <w:bottom w:val="single" w:sz="4" w:space="0" w:color="auto"/>
                    <w:right w:val="single" w:sz="4" w:space="0" w:color="auto"/>
                  </w:tcBorders>
                  <w:hideMark/>
                </w:tcPr>
                <w:p w14:paraId="1F946222" w14:textId="77777777" w:rsidR="004B5E83" w:rsidRPr="00E54E96" w:rsidRDefault="004B5E83" w:rsidP="003C0E9B">
                  <w:pPr>
                    <w:jc w:val="left"/>
                    <w:rPr>
                      <w:rFonts w:ascii="Arial" w:hAnsi="Arial"/>
                      <w:sz w:val="18"/>
                      <w:szCs w:val="18"/>
                    </w:rPr>
                  </w:pPr>
                  <w:r w:rsidRPr="00E54E96">
                    <w:rPr>
                      <w:rFonts w:ascii="Arial" w:hAnsi="Arial"/>
                      <w:sz w:val="18"/>
                      <w:szCs w:val="18"/>
                    </w:rPr>
                    <w:t>Inschrijver 5:</w:t>
                  </w:r>
                </w:p>
              </w:tc>
              <w:tc>
                <w:tcPr>
                  <w:tcW w:w="1457" w:type="dxa"/>
                  <w:tcBorders>
                    <w:top w:val="single" w:sz="4" w:space="0" w:color="auto"/>
                    <w:left w:val="single" w:sz="4" w:space="0" w:color="auto"/>
                    <w:bottom w:val="single" w:sz="4" w:space="0" w:color="auto"/>
                    <w:right w:val="single" w:sz="4" w:space="0" w:color="auto"/>
                  </w:tcBorders>
                  <w:hideMark/>
                </w:tcPr>
                <w:p w14:paraId="1A85847A" w14:textId="77777777" w:rsidR="004B5E83" w:rsidRPr="00E54E96" w:rsidRDefault="004B5E83" w:rsidP="003C0E9B">
                  <w:pPr>
                    <w:jc w:val="center"/>
                    <w:rPr>
                      <w:rFonts w:ascii="Arial" w:hAnsi="Arial"/>
                      <w:sz w:val="18"/>
                      <w:szCs w:val="18"/>
                    </w:rPr>
                  </w:pPr>
                  <w:r w:rsidRPr="00E54E96">
                    <w:rPr>
                      <w:rFonts w:ascii="Arial" w:hAnsi="Arial"/>
                      <w:sz w:val="18"/>
                      <w:szCs w:val="18"/>
                    </w:rPr>
                    <w:t>€ 750.000,-</w:t>
                  </w:r>
                </w:p>
              </w:tc>
              <w:tc>
                <w:tcPr>
                  <w:tcW w:w="1457" w:type="dxa"/>
                  <w:tcBorders>
                    <w:top w:val="single" w:sz="4" w:space="0" w:color="auto"/>
                    <w:left w:val="single" w:sz="4" w:space="0" w:color="auto"/>
                    <w:bottom w:val="single" w:sz="4" w:space="0" w:color="auto"/>
                    <w:right w:val="single" w:sz="4" w:space="0" w:color="auto"/>
                  </w:tcBorders>
                  <w:hideMark/>
                </w:tcPr>
                <w:p w14:paraId="0F37F2CC" w14:textId="77777777" w:rsidR="004B5E83" w:rsidRPr="00E54E96" w:rsidRDefault="004B5E83" w:rsidP="003C0E9B">
                  <w:pPr>
                    <w:jc w:val="center"/>
                    <w:rPr>
                      <w:rFonts w:ascii="Arial" w:hAnsi="Arial"/>
                      <w:sz w:val="18"/>
                      <w:szCs w:val="18"/>
                    </w:rPr>
                  </w:pPr>
                  <w:r w:rsidRPr="00E54E96">
                    <w:rPr>
                      <w:rFonts w:ascii="Arial" w:hAnsi="Arial"/>
                      <w:sz w:val="18"/>
                      <w:szCs w:val="18"/>
                    </w:rPr>
                    <w:t>€ 620.000,-</w:t>
                  </w:r>
                </w:p>
              </w:tc>
              <w:tc>
                <w:tcPr>
                  <w:tcW w:w="1458" w:type="dxa"/>
                  <w:tcBorders>
                    <w:top w:val="single" w:sz="4" w:space="0" w:color="auto"/>
                    <w:left w:val="single" w:sz="4" w:space="0" w:color="auto"/>
                    <w:bottom w:val="single" w:sz="4" w:space="0" w:color="auto"/>
                    <w:right w:val="single" w:sz="4" w:space="0" w:color="auto"/>
                  </w:tcBorders>
                  <w:hideMark/>
                </w:tcPr>
                <w:p w14:paraId="706A319B" w14:textId="77777777" w:rsidR="004B5E83" w:rsidRPr="00E54E96" w:rsidRDefault="004B5E83" w:rsidP="003C0E9B">
                  <w:pPr>
                    <w:jc w:val="center"/>
                    <w:rPr>
                      <w:rFonts w:ascii="Arial" w:hAnsi="Arial"/>
                      <w:sz w:val="18"/>
                      <w:szCs w:val="18"/>
                    </w:rPr>
                  </w:pPr>
                  <w:r w:rsidRPr="00E54E96">
                    <w:rPr>
                      <w:rFonts w:ascii="Arial" w:hAnsi="Arial"/>
                      <w:sz w:val="18"/>
                      <w:szCs w:val="18"/>
                    </w:rPr>
                    <w:t>17%</w:t>
                  </w:r>
                </w:p>
              </w:tc>
            </w:tr>
          </w:tbl>
          <w:p w14:paraId="0EACD2C6" w14:textId="77777777" w:rsidR="004B5E83" w:rsidRPr="00E54E96" w:rsidRDefault="004B5E83" w:rsidP="003C0E9B">
            <w:pPr>
              <w:rPr>
                <w:rFonts w:ascii="Arial" w:hAnsi="Arial"/>
                <w:sz w:val="18"/>
                <w:szCs w:val="18"/>
              </w:rPr>
            </w:pPr>
          </w:p>
          <w:p w14:paraId="171EAEE1" w14:textId="77777777" w:rsidR="004B5E83" w:rsidRPr="00E54E96" w:rsidRDefault="004B5E83" w:rsidP="003C0E9B">
            <w:pPr>
              <w:ind w:left="705" w:hanging="705"/>
              <w:rPr>
                <w:rFonts w:ascii="Arial" w:hAnsi="Arial"/>
                <w:sz w:val="18"/>
                <w:szCs w:val="18"/>
              </w:rPr>
            </w:pPr>
            <w:r w:rsidRPr="00E54E96">
              <w:rPr>
                <w:rFonts w:ascii="Arial" w:hAnsi="Arial"/>
                <w:sz w:val="18"/>
                <w:szCs w:val="18"/>
              </w:rPr>
              <w:t>Wij denken dat deze door u gehanteerde inschrijfbedragen niet reëel zijn.</w:t>
            </w:r>
          </w:p>
          <w:p w14:paraId="0F27A304" w14:textId="77777777" w:rsidR="004B5E83" w:rsidRPr="00E54E96" w:rsidRDefault="004B5E83" w:rsidP="003C0E9B">
            <w:pPr>
              <w:ind w:left="705" w:hanging="705"/>
              <w:rPr>
                <w:rFonts w:ascii="Arial" w:hAnsi="Arial"/>
                <w:sz w:val="18"/>
                <w:szCs w:val="18"/>
              </w:rPr>
            </w:pPr>
            <w:r w:rsidRPr="00E54E96">
              <w:rPr>
                <w:rFonts w:ascii="Arial" w:hAnsi="Arial"/>
                <w:sz w:val="18"/>
                <w:szCs w:val="18"/>
              </w:rPr>
              <w:t xml:space="preserve">Het door u verstrekte prijzenblad totaliseert op basis van 8 jaar </w:t>
            </w:r>
          </w:p>
          <w:p w14:paraId="7EA5898C" w14:textId="77777777" w:rsidR="004B5E83" w:rsidRPr="00E54E96" w:rsidRDefault="004B5E83" w:rsidP="003C0E9B">
            <w:pPr>
              <w:ind w:left="705" w:hanging="705"/>
              <w:rPr>
                <w:rFonts w:ascii="Arial" w:hAnsi="Arial"/>
                <w:sz w:val="18"/>
                <w:szCs w:val="18"/>
              </w:rPr>
            </w:pPr>
            <w:r w:rsidRPr="00E54E96">
              <w:rPr>
                <w:rFonts w:ascii="Arial" w:hAnsi="Arial"/>
                <w:sz w:val="18"/>
                <w:szCs w:val="18"/>
              </w:rPr>
              <w:t>exploitatie.</w:t>
            </w:r>
          </w:p>
          <w:p w14:paraId="2F9AA96F" w14:textId="77777777" w:rsidR="004B5E83" w:rsidRPr="00E54E96" w:rsidRDefault="004B5E83" w:rsidP="003C0E9B">
            <w:pPr>
              <w:ind w:left="705" w:hanging="705"/>
              <w:rPr>
                <w:rFonts w:ascii="Arial" w:hAnsi="Arial"/>
                <w:sz w:val="18"/>
                <w:szCs w:val="18"/>
              </w:rPr>
            </w:pPr>
          </w:p>
          <w:p w14:paraId="5B62DE9D" w14:textId="77777777" w:rsidR="004B5E83" w:rsidRPr="00E54E96" w:rsidRDefault="004B5E83" w:rsidP="003C0E9B">
            <w:pPr>
              <w:ind w:left="705" w:hanging="705"/>
              <w:rPr>
                <w:rFonts w:ascii="Arial" w:hAnsi="Arial"/>
                <w:sz w:val="18"/>
                <w:szCs w:val="18"/>
              </w:rPr>
            </w:pPr>
            <w:r w:rsidRPr="00E54E96">
              <w:rPr>
                <w:rFonts w:ascii="Arial" w:hAnsi="Arial"/>
                <w:sz w:val="18"/>
                <w:szCs w:val="18"/>
              </w:rPr>
              <w:t xml:space="preserve">Als wij het prijzenblad defensief en “grosso modo” invullen liggen de </w:t>
            </w:r>
          </w:p>
          <w:p w14:paraId="7B031E53" w14:textId="77777777" w:rsidR="004B5E83" w:rsidRPr="00E54E96" w:rsidRDefault="004B5E83" w:rsidP="003C0E9B">
            <w:pPr>
              <w:ind w:left="705" w:hanging="705"/>
              <w:rPr>
                <w:rFonts w:ascii="Arial" w:hAnsi="Arial"/>
                <w:sz w:val="18"/>
                <w:szCs w:val="18"/>
              </w:rPr>
            </w:pPr>
            <w:r w:rsidRPr="00E54E96">
              <w:rPr>
                <w:rFonts w:ascii="Arial" w:hAnsi="Arial"/>
                <w:sz w:val="18"/>
                <w:szCs w:val="18"/>
              </w:rPr>
              <w:t>verhoudingen echter geheel anders.</w:t>
            </w:r>
          </w:p>
          <w:p w14:paraId="41AF4891" w14:textId="77777777" w:rsidR="004B5E83" w:rsidRPr="00E54E96" w:rsidRDefault="004B5E83" w:rsidP="003C0E9B">
            <w:pPr>
              <w:rPr>
                <w:rFonts w:ascii="Arial" w:hAnsi="Arial"/>
                <w:sz w:val="18"/>
                <w:szCs w:val="18"/>
              </w:rPr>
            </w:pPr>
          </w:p>
          <w:tbl>
            <w:tblPr>
              <w:tblStyle w:val="Tabelraster"/>
              <w:tblW w:w="0" w:type="auto"/>
              <w:tblInd w:w="0" w:type="dxa"/>
              <w:tblLayout w:type="fixed"/>
              <w:tblLook w:val="04A0" w:firstRow="1" w:lastRow="0" w:firstColumn="1" w:lastColumn="0" w:noHBand="0" w:noVBand="1"/>
            </w:tblPr>
            <w:tblGrid>
              <w:gridCol w:w="1457"/>
              <w:gridCol w:w="1457"/>
              <w:gridCol w:w="1457"/>
              <w:gridCol w:w="1458"/>
            </w:tblGrid>
            <w:tr w:rsidR="004B5E83" w:rsidRPr="00E54E96" w14:paraId="45782E06" w14:textId="77777777" w:rsidTr="003C0E9B">
              <w:tc>
                <w:tcPr>
                  <w:tcW w:w="1457" w:type="dxa"/>
                  <w:tcBorders>
                    <w:top w:val="single" w:sz="4" w:space="0" w:color="auto"/>
                    <w:left w:val="single" w:sz="4" w:space="0" w:color="auto"/>
                    <w:bottom w:val="single" w:sz="4" w:space="0" w:color="auto"/>
                    <w:right w:val="single" w:sz="4" w:space="0" w:color="auto"/>
                  </w:tcBorders>
                </w:tcPr>
                <w:p w14:paraId="7C7FCA99" w14:textId="77777777" w:rsidR="004B5E83" w:rsidRPr="00E54E96" w:rsidRDefault="004B5E83" w:rsidP="003C0E9B">
                  <w:pPr>
                    <w:rPr>
                      <w:rFonts w:ascii="Arial" w:hAnsi="Arial"/>
                      <w:sz w:val="18"/>
                      <w:szCs w:val="18"/>
                    </w:rPr>
                  </w:pPr>
                </w:p>
              </w:tc>
              <w:tc>
                <w:tcPr>
                  <w:tcW w:w="1457" w:type="dxa"/>
                  <w:tcBorders>
                    <w:top w:val="single" w:sz="4" w:space="0" w:color="auto"/>
                    <w:left w:val="single" w:sz="4" w:space="0" w:color="auto"/>
                    <w:bottom w:val="single" w:sz="4" w:space="0" w:color="auto"/>
                    <w:right w:val="single" w:sz="4" w:space="0" w:color="auto"/>
                  </w:tcBorders>
                  <w:hideMark/>
                </w:tcPr>
                <w:p w14:paraId="4D8C4D50" w14:textId="77777777" w:rsidR="004B5E83" w:rsidRPr="00E54E96" w:rsidRDefault="004B5E83" w:rsidP="003C0E9B">
                  <w:pPr>
                    <w:jc w:val="center"/>
                    <w:rPr>
                      <w:rFonts w:ascii="Arial" w:hAnsi="Arial"/>
                      <w:sz w:val="18"/>
                      <w:szCs w:val="18"/>
                    </w:rPr>
                  </w:pPr>
                  <w:r w:rsidRPr="00E54E96">
                    <w:rPr>
                      <w:rFonts w:ascii="Arial" w:hAnsi="Arial"/>
                      <w:sz w:val="18"/>
                      <w:szCs w:val="18"/>
                    </w:rPr>
                    <w:t>Inschrijfprijs</w:t>
                  </w:r>
                </w:p>
              </w:tc>
              <w:tc>
                <w:tcPr>
                  <w:tcW w:w="1457" w:type="dxa"/>
                  <w:tcBorders>
                    <w:top w:val="single" w:sz="4" w:space="0" w:color="auto"/>
                    <w:left w:val="single" w:sz="4" w:space="0" w:color="auto"/>
                    <w:bottom w:val="single" w:sz="4" w:space="0" w:color="auto"/>
                    <w:right w:val="single" w:sz="4" w:space="0" w:color="auto"/>
                  </w:tcBorders>
                  <w:hideMark/>
                </w:tcPr>
                <w:p w14:paraId="1A7EC81D" w14:textId="77777777" w:rsidR="004B5E83" w:rsidRPr="00E54E96" w:rsidRDefault="004B5E83" w:rsidP="003C0E9B">
                  <w:pPr>
                    <w:jc w:val="center"/>
                    <w:rPr>
                      <w:rFonts w:ascii="Arial" w:hAnsi="Arial"/>
                      <w:sz w:val="18"/>
                      <w:szCs w:val="18"/>
                    </w:rPr>
                  </w:pPr>
                  <w:r w:rsidRPr="00E54E96">
                    <w:rPr>
                      <w:rFonts w:ascii="Arial" w:hAnsi="Arial"/>
                      <w:sz w:val="18"/>
                      <w:szCs w:val="18"/>
                    </w:rPr>
                    <w:t>Max. aftrek</w:t>
                  </w:r>
                </w:p>
              </w:tc>
              <w:tc>
                <w:tcPr>
                  <w:tcW w:w="1458" w:type="dxa"/>
                  <w:tcBorders>
                    <w:top w:val="single" w:sz="4" w:space="0" w:color="auto"/>
                    <w:left w:val="single" w:sz="4" w:space="0" w:color="auto"/>
                    <w:bottom w:val="single" w:sz="4" w:space="0" w:color="auto"/>
                    <w:right w:val="single" w:sz="4" w:space="0" w:color="auto"/>
                  </w:tcBorders>
                  <w:hideMark/>
                </w:tcPr>
                <w:p w14:paraId="0CCFB00B" w14:textId="77777777" w:rsidR="004B5E83" w:rsidRPr="00E54E96" w:rsidRDefault="004B5E83" w:rsidP="003C0E9B">
                  <w:pPr>
                    <w:jc w:val="center"/>
                    <w:rPr>
                      <w:rFonts w:ascii="Arial" w:hAnsi="Arial"/>
                      <w:sz w:val="18"/>
                      <w:szCs w:val="18"/>
                    </w:rPr>
                  </w:pPr>
                  <w:r w:rsidRPr="00E54E96">
                    <w:rPr>
                      <w:rFonts w:ascii="Arial" w:hAnsi="Arial"/>
                      <w:sz w:val="18"/>
                      <w:szCs w:val="18"/>
                    </w:rPr>
                    <w:t>Aandeel prijs</w:t>
                  </w:r>
                </w:p>
                <w:p w14:paraId="16A14F9E" w14:textId="77777777" w:rsidR="004B5E83" w:rsidRPr="00E54E96" w:rsidRDefault="004B5E83" w:rsidP="003C0E9B">
                  <w:pPr>
                    <w:jc w:val="center"/>
                    <w:rPr>
                      <w:rFonts w:ascii="Arial" w:hAnsi="Arial"/>
                      <w:sz w:val="18"/>
                      <w:szCs w:val="18"/>
                    </w:rPr>
                  </w:pPr>
                  <w:r w:rsidRPr="00E54E96">
                    <w:rPr>
                      <w:rFonts w:ascii="Arial" w:hAnsi="Arial"/>
                      <w:sz w:val="18"/>
                      <w:szCs w:val="18"/>
                    </w:rPr>
                    <w:t>Binnen de beoordeling</w:t>
                  </w:r>
                </w:p>
              </w:tc>
            </w:tr>
            <w:tr w:rsidR="004B5E83" w:rsidRPr="00E54E96" w14:paraId="71C811BA" w14:textId="77777777" w:rsidTr="003C0E9B">
              <w:tc>
                <w:tcPr>
                  <w:tcW w:w="1457" w:type="dxa"/>
                  <w:tcBorders>
                    <w:top w:val="single" w:sz="4" w:space="0" w:color="auto"/>
                    <w:left w:val="single" w:sz="4" w:space="0" w:color="auto"/>
                    <w:bottom w:val="single" w:sz="4" w:space="0" w:color="auto"/>
                    <w:right w:val="single" w:sz="4" w:space="0" w:color="auto"/>
                  </w:tcBorders>
                  <w:hideMark/>
                </w:tcPr>
                <w:p w14:paraId="2E8A7CEA" w14:textId="77777777" w:rsidR="004B5E83" w:rsidRPr="00E54E96" w:rsidRDefault="004B5E83" w:rsidP="003C0E9B">
                  <w:pPr>
                    <w:rPr>
                      <w:rFonts w:ascii="Arial" w:hAnsi="Arial"/>
                      <w:sz w:val="18"/>
                      <w:szCs w:val="18"/>
                    </w:rPr>
                  </w:pPr>
                  <w:r w:rsidRPr="00E54E96">
                    <w:rPr>
                      <w:rFonts w:ascii="Arial" w:hAnsi="Arial"/>
                      <w:sz w:val="18"/>
                      <w:szCs w:val="18"/>
                    </w:rPr>
                    <w:t>Inschrijver X:</w:t>
                  </w:r>
                </w:p>
              </w:tc>
              <w:tc>
                <w:tcPr>
                  <w:tcW w:w="1457" w:type="dxa"/>
                  <w:tcBorders>
                    <w:top w:val="single" w:sz="4" w:space="0" w:color="auto"/>
                    <w:left w:val="single" w:sz="4" w:space="0" w:color="auto"/>
                    <w:bottom w:val="single" w:sz="4" w:space="0" w:color="auto"/>
                    <w:right w:val="single" w:sz="4" w:space="0" w:color="auto"/>
                  </w:tcBorders>
                  <w:hideMark/>
                </w:tcPr>
                <w:p w14:paraId="11E6E398" w14:textId="77777777" w:rsidR="004B5E83" w:rsidRPr="00E54E96" w:rsidRDefault="004B5E83" w:rsidP="003C0E9B">
                  <w:pPr>
                    <w:jc w:val="center"/>
                    <w:rPr>
                      <w:rFonts w:ascii="Arial" w:hAnsi="Arial"/>
                      <w:sz w:val="18"/>
                      <w:szCs w:val="18"/>
                    </w:rPr>
                  </w:pPr>
                  <w:r w:rsidRPr="00E54E96">
                    <w:rPr>
                      <w:rFonts w:ascii="Arial" w:hAnsi="Arial"/>
                      <w:sz w:val="18"/>
                      <w:szCs w:val="18"/>
                    </w:rPr>
                    <w:t>€ 1.900.000.-</w:t>
                  </w:r>
                </w:p>
              </w:tc>
              <w:tc>
                <w:tcPr>
                  <w:tcW w:w="1457" w:type="dxa"/>
                  <w:tcBorders>
                    <w:top w:val="single" w:sz="4" w:space="0" w:color="auto"/>
                    <w:left w:val="single" w:sz="4" w:space="0" w:color="auto"/>
                    <w:bottom w:val="single" w:sz="4" w:space="0" w:color="auto"/>
                    <w:right w:val="single" w:sz="4" w:space="0" w:color="auto"/>
                  </w:tcBorders>
                  <w:hideMark/>
                </w:tcPr>
                <w:p w14:paraId="61B5F5BD" w14:textId="77777777" w:rsidR="004B5E83" w:rsidRPr="00E54E96" w:rsidRDefault="004B5E83" w:rsidP="003C0E9B">
                  <w:pPr>
                    <w:jc w:val="center"/>
                    <w:rPr>
                      <w:rFonts w:ascii="Arial" w:hAnsi="Arial"/>
                      <w:sz w:val="18"/>
                      <w:szCs w:val="18"/>
                    </w:rPr>
                  </w:pPr>
                  <w:r w:rsidRPr="00E54E96">
                    <w:rPr>
                      <w:rFonts w:ascii="Arial" w:hAnsi="Arial"/>
                      <w:sz w:val="18"/>
                      <w:szCs w:val="18"/>
                    </w:rPr>
                    <w:t>€ 620.000,-</w:t>
                  </w:r>
                </w:p>
              </w:tc>
              <w:tc>
                <w:tcPr>
                  <w:tcW w:w="1458" w:type="dxa"/>
                  <w:tcBorders>
                    <w:top w:val="single" w:sz="4" w:space="0" w:color="auto"/>
                    <w:left w:val="single" w:sz="4" w:space="0" w:color="auto"/>
                    <w:bottom w:val="single" w:sz="4" w:space="0" w:color="auto"/>
                    <w:right w:val="single" w:sz="4" w:space="0" w:color="auto"/>
                  </w:tcBorders>
                  <w:hideMark/>
                </w:tcPr>
                <w:p w14:paraId="1CA1445B" w14:textId="77777777" w:rsidR="004B5E83" w:rsidRPr="00E54E96" w:rsidRDefault="004B5E83" w:rsidP="003C0E9B">
                  <w:pPr>
                    <w:jc w:val="center"/>
                    <w:rPr>
                      <w:rFonts w:ascii="Arial" w:hAnsi="Arial"/>
                      <w:sz w:val="18"/>
                      <w:szCs w:val="18"/>
                    </w:rPr>
                  </w:pPr>
                  <w:r w:rsidRPr="00E54E96">
                    <w:rPr>
                      <w:rFonts w:ascii="Arial" w:hAnsi="Arial"/>
                      <w:sz w:val="18"/>
                      <w:szCs w:val="18"/>
                    </w:rPr>
                    <w:t>67%</w:t>
                  </w:r>
                </w:p>
              </w:tc>
            </w:tr>
            <w:tr w:rsidR="004B5E83" w:rsidRPr="00E54E96" w14:paraId="3A5A0943" w14:textId="77777777" w:rsidTr="003C0E9B">
              <w:tc>
                <w:tcPr>
                  <w:tcW w:w="1457" w:type="dxa"/>
                  <w:tcBorders>
                    <w:top w:val="single" w:sz="4" w:space="0" w:color="auto"/>
                    <w:left w:val="single" w:sz="4" w:space="0" w:color="auto"/>
                    <w:bottom w:val="single" w:sz="4" w:space="0" w:color="auto"/>
                    <w:right w:val="single" w:sz="4" w:space="0" w:color="auto"/>
                  </w:tcBorders>
                  <w:hideMark/>
                </w:tcPr>
                <w:p w14:paraId="235CEF07" w14:textId="77777777" w:rsidR="004B5E83" w:rsidRPr="00E54E96" w:rsidRDefault="004B5E83" w:rsidP="003C0E9B">
                  <w:pPr>
                    <w:rPr>
                      <w:rFonts w:ascii="Arial" w:hAnsi="Arial"/>
                      <w:sz w:val="18"/>
                      <w:szCs w:val="18"/>
                    </w:rPr>
                  </w:pPr>
                  <w:r w:rsidRPr="00E54E96">
                    <w:rPr>
                      <w:rFonts w:ascii="Arial" w:hAnsi="Arial"/>
                      <w:sz w:val="18"/>
                      <w:szCs w:val="18"/>
                    </w:rPr>
                    <w:t>Inschrijver Y:</w:t>
                  </w:r>
                </w:p>
              </w:tc>
              <w:tc>
                <w:tcPr>
                  <w:tcW w:w="1457" w:type="dxa"/>
                  <w:tcBorders>
                    <w:top w:val="single" w:sz="4" w:space="0" w:color="auto"/>
                    <w:left w:val="single" w:sz="4" w:space="0" w:color="auto"/>
                    <w:bottom w:val="single" w:sz="4" w:space="0" w:color="auto"/>
                    <w:right w:val="single" w:sz="4" w:space="0" w:color="auto"/>
                  </w:tcBorders>
                  <w:hideMark/>
                </w:tcPr>
                <w:p w14:paraId="3F4AAD18" w14:textId="77777777" w:rsidR="004B5E83" w:rsidRPr="00E54E96" w:rsidRDefault="004B5E83" w:rsidP="003C0E9B">
                  <w:pPr>
                    <w:jc w:val="center"/>
                    <w:rPr>
                      <w:rFonts w:ascii="Arial" w:hAnsi="Arial"/>
                      <w:sz w:val="18"/>
                      <w:szCs w:val="18"/>
                    </w:rPr>
                  </w:pPr>
                  <w:r w:rsidRPr="00E54E96">
                    <w:rPr>
                      <w:rFonts w:ascii="Arial" w:hAnsi="Arial"/>
                      <w:sz w:val="18"/>
                      <w:szCs w:val="18"/>
                    </w:rPr>
                    <w:t>€ 2.500.000,-</w:t>
                  </w:r>
                </w:p>
              </w:tc>
              <w:tc>
                <w:tcPr>
                  <w:tcW w:w="1457" w:type="dxa"/>
                  <w:tcBorders>
                    <w:top w:val="single" w:sz="4" w:space="0" w:color="auto"/>
                    <w:left w:val="single" w:sz="4" w:space="0" w:color="auto"/>
                    <w:bottom w:val="single" w:sz="4" w:space="0" w:color="auto"/>
                    <w:right w:val="single" w:sz="4" w:space="0" w:color="auto"/>
                  </w:tcBorders>
                  <w:hideMark/>
                </w:tcPr>
                <w:p w14:paraId="2EDF4B7C" w14:textId="77777777" w:rsidR="004B5E83" w:rsidRPr="00E54E96" w:rsidRDefault="004B5E83" w:rsidP="003C0E9B">
                  <w:pPr>
                    <w:jc w:val="center"/>
                    <w:rPr>
                      <w:rFonts w:ascii="Arial" w:hAnsi="Arial"/>
                      <w:sz w:val="18"/>
                      <w:szCs w:val="18"/>
                    </w:rPr>
                  </w:pPr>
                  <w:r w:rsidRPr="00E54E96">
                    <w:rPr>
                      <w:rFonts w:ascii="Arial" w:hAnsi="Arial"/>
                      <w:sz w:val="18"/>
                      <w:szCs w:val="18"/>
                    </w:rPr>
                    <w:t>€ 620.000,-</w:t>
                  </w:r>
                </w:p>
              </w:tc>
              <w:tc>
                <w:tcPr>
                  <w:tcW w:w="1458" w:type="dxa"/>
                  <w:tcBorders>
                    <w:top w:val="single" w:sz="4" w:space="0" w:color="auto"/>
                    <w:left w:val="single" w:sz="4" w:space="0" w:color="auto"/>
                    <w:bottom w:val="single" w:sz="4" w:space="0" w:color="auto"/>
                    <w:right w:val="single" w:sz="4" w:space="0" w:color="auto"/>
                  </w:tcBorders>
                  <w:hideMark/>
                </w:tcPr>
                <w:p w14:paraId="475F9EC0" w14:textId="77777777" w:rsidR="004B5E83" w:rsidRPr="00E54E96" w:rsidRDefault="004B5E83" w:rsidP="003C0E9B">
                  <w:pPr>
                    <w:jc w:val="center"/>
                    <w:rPr>
                      <w:rFonts w:ascii="Arial" w:hAnsi="Arial"/>
                      <w:sz w:val="18"/>
                      <w:szCs w:val="18"/>
                    </w:rPr>
                  </w:pPr>
                  <w:r w:rsidRPr="00E54E96">
                    <w:rPr>
                      <w:rFonts w:ascii="Arial" w:hAnsi="Arial"/>
                      <w:sz w:val="18"/>
                      <w:szCs w:val="18"/>
                    </w:rPr>
                    <w:t>75%</w:t>
                  </w:r>
                </w:p>
              </w:tc>
            </w:tr>
          </w:tbl>
          <w:p w14:paraId="2B221D31" w14:textId="77777777" w:rsidR="004B5E83" w:rsidRPr="00E54E96" w:rsidRDefault="004B5E83" w:rsidP="003C0E9B">
            <w:pPr>
              <w:rPr>
                <w:rFonts w:ascii="Arial" w:hAnsi="Arial"/>
                <w:sz w:val="18"/>
                <w:szCs w:val="18"/>
              </w:rPr>
            </w:pPr>
          </w:p>
          <w:p w14:paraId="56C6B013" w14:textId="77777777" w:rsidR="004B5E83" w:rsidRPr="00E54E96" w:rsidRDefault="004B5E83" w:rsidP="003C0E9B">
            <w:pPr>
              <w:rPr>
                <w:rFonts w:ascii="Arial" w:hAnsi="Arial"/>
                <w:sz w:val="18"/>
                <w:szCs w:val="18"/>
              </w:rPr>
            </w:pPr>
            <w:r w:rsidRPr="00E54E96">
              <w:rPr>
                <w:rFonts w:ascii="Arial" w:hAnsi="Arial"/>
                <w:sz w:val="18"/>
                <w:szCs w:val="18"/>
              </w:rPr>
              <w:t>Het lijkt ons dat kwaliteit een dominantere positie binnen de gunningscriteria in deze EU-aanbesteding verdient. Graag uw toelichting.</w:t>
            </w:r>
          </w:p>
          <w:p w14:paraId="1F5DA97D" w14:textId="77777777" w:rsidR="004B5E83" w:rsidRPr="00E54E96" w:rsidRDefault="004B5E83" w:rsidP="003C0E9B">
            <w:pPr>
              <w:rPr>
                <w:rFonts w:ascii="Arial" w:hAnsi="Arial"/>
                <w:sz w:val="18"/>
                <w:szCs w:val="18"/>
              </w:rPr>
            </w:pPr>
          </w:p>
        </w:tc>
      </w:tr>
      <w:tr w:rsidR="004B5E83" w:rsidRPr="00E54E96" w14:paraId="438C552D" w14:textId="77777777" w:rsidTr="003C0E9B">
        <w:tc>
          <w:tcPr>
            <w:tcW w:w="1526" w:type="dxa"/>
            <w:tcBorders>
              <w:top w:val="single" w:sz="4" w:space="0" w:color="808080"/>
              <w:left w:val="single" w:sz="4" w:space="0" w:color="808080"/>
              <w:bottom w:val="single" w:sz="4" w:space="0" w:color="808080"/>
              <w:right w:val="single" w:sz="4" w:space="0" w:color="808080"/>
            </w:tcBorders>
            <w:vAlign w:val="center"/>
            <w:hideMark/>
          </w:tcPr>
          <w:p w14:paraId="7E02D436" w14:textId="77777777" w:rsidR="004B5E83" w:rsidRPr="00E54E96" w:rsidRDefault="004B5E83" w:rsidP="003C0E9B">
            <w:pPr>
              <w:tabs>
                <w:tab w:val="left" w:pos="284"/>
              </w:tabs>
              <w:ind w:left="284"/>
              <w:rPr>
                <w:rFonts w:ascii="Arial" w:hAnsi="Arial"/>
                <w:sz w:val="18"/>
                <w:szCs w:val="18"/>
              </w:rPr>
            </w:pPr>
            <w:r w:rsidRPr="00E54E96">
              <w:rPr>
                <w:rFonts w:ascii="Arial" w:hAnsi="Arial"/>
                <w:sz w:val="18"/>
                <w:szCs w:val="18"/>
              </w:rPr>
              <w:t>Antwoord</w:t>
            </w:r>
          </w:p>
        </w:tc>
        <w:tc>
          <w:tcPr>
            <w:tcW w:w="7761" w:type="dxa"/>
            <w:gridSpan w:val="2"/>
            <w:tcBorders>
              <w:top w:val="single" w:sz="4" w:space="0" w:color="808080"/>
              <w:left w:val="single" w:sz="4" w:space="0" w:color="808080"/>
              <w:bottom w:val="single" w:sz="4" w:space="0" w:color="808080"/>
              <w:right w:val="single" w:sz="4" w:space="0" w:color="808080"/>
            </w:tcBorders>
          </w:tcPr>
          <w:p w14:paraId="4D940B8F" w14:textId="1481529C" w:rsidR="004B5E83" w:rsidRPr="00E54E96" w:rsidRDefault="00A560C0" w:rsidP="00F44506">
            <w:pPr>
              <w:rPr>
                <w:rFonts w:ascii="Arial" w:hAnsi="Arial"/>
                <w:sz w:val="18"/>
                <w:szCs w:val="18"/>
              </w:rPr>
            </w:pPr>
            <w:r>
              <w:rPr>
                <w:rFonts w:ascii="Arial" w:hAnsi="Arial"/>
                <w:sz w:val="18"/>
                <w:szCs w:val="18"/>
              </w:rPr>
              <w:t>Op</w:t>
            </w:r>
            <w:r w:rsidR="00F44506" w:rsidRPr="00F44506">
              <w:rPr>
                <w:rFonts w:ascii="Arial" w:hAnsi="Arial"/>
                <w:sz w:val="18"/>
                <w:szCs w:val="18"/>
              </w:rPr>
              <w:t xml:space="preserve"> basis van de beschikbare marktkennis hebben wij een geraamd bedrag van € 800.000 bepaald. De fictieve te behalen kortingen zijn mede hierop gebaseerd.</w:t>
            </w:r>
            <w:r w:rsidR="00F44506">
              <w:rPr>
                <w:rFonts w:ascii="Arial" w:hAnsi="Arial"/>
                <w:b/>
                <w:sz w:val="18"/>
                <w:szCs w:val="18"/>
              </w:rPr>
              <w:t xml:space="preserve">  </w:t>
            </w:r>
          </w:p>
        </w:tc>
      </w:tr>
    </w:tbl>
    <w:p w14:paraId="79AC6C39" w14:textId="77777777" w:rsidR="004B5E83" w:rsidRPr="00E54E96" w:rsidRDefault="004B5E83" w:rsidP="004B5E83">
      <w:pPr>
        <w:rPr>
          <w:rFonts w:ascii="Arial" w:hAnsi="Arial"/>
          <w:sz w:val="18"/>
          <w:szCs w:val="18"/>
        </w:rPr>
      </w:pPr>
    </w:p>
    <w:p w14:paraId="66C0AE7B" w14:textId="77777777" w:rsidR="004B5E83" w:rsidRDefault="004B5E83" w:rsidP="003857F3">
      <w:pPr>
        <w:rPr>
          <w:rFonts w:ascii="Arial" w:hAnsi="Arial"/>
          <w:sz w:val="18"/>
          <w:szCs w:val="18"/>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526"/>
        <w:gridCol w:w="1701"/>
        <w:gridCol w:w="6060"/>
      </w:tblGrid>
      <w:tr w:rsidR="004B5E83" w:rsidRPr="00E54E96" w14:paraId="4FD87FD4" w14:textId="77777777" w:rsidTr="003C0E9B">
        <w:tc>
          <w:tcPr>
            <w:tcW w:w="1526" w:type="dxa"/>
            <w:tcBorders>
              <w:top w:val="single" w:sz="4" w:space="0" w:color="808080"/>
              <w:left w:val="single" w:sz="4" w:space="0" w:color="808080"/>
              <w:bottom w:val="single" w:sz="4" w:space="0" w:color="808080"/>
              <w:right w:val="single" w:sz="4" w:space="0" w:color="808080"/>
            </w:tcBorders>
            <w:shd w:val="pct20" w:color="auto" w:fill="auto"/>
            <w:vAlign w:val="center"/>
            <w:hideMark/>
          </w:tcPr>
          <w:p w14:paraId="08F2948E" w14:textId="77777777" w:rsidR="004B5E83" w:rsidRPr="00E54E96" w:rsidRDefault="004B5E83" w:rsidP="003C0E9B">
            <w:pPr>
              <w:tabs>
                <w:tab w:val="left" w:pos="284"/>
              </w:tabs>
              <w:ind w:left="284"/>
              <w:jc w:val="center"/>
              <w:rPr>
                <w:rFonts w:ascii="Arial" w:hAnsi="Arial"/>
                <w:b/>
                <w:sz w:val="18"/>
                <w:szCs w:val="18"/>
              </w:rPr>
            </w:pPr>
            <w:r w:rsidRPr="00E54E96">
              <w:rPr>
                <w:rFonts w:ascii="Arial" w:hAnsi="Arial"/>
                <w:b/>
                <w:sz w:val="18"/>
                <w:szCs w:val="18"/>
              </w:rPr>
              <w:t>Nr.</w:t>
            </w:r>
          </w:p>
        </w:tc>
        <w:tc>
          <w:tcPr>
            <w:tcW w:w="1701" w:type="dxa"/>
            <w:tcBorders>
              <w:top w:val="single" w:sz="4" w:space="0" w:color="808080"/>
              <w:left w:val="single" w:sz="4" w:space="0" w:color="808080"/>
              <w:bottom w:val="single" w:sz="4" w:space="0" w:color="808080"/>
              <w:right w:val="single" w:sz="4" w:space="0" w:color="808080"/>
            </w:tcBorders>
            <w:shd w:val="pct20" w:color="auto" w:fill="auto"/>
            <w:hideMark/>
          </w:tcPr>
          <w:p w14:paraId="5D39C654" w14:textId="77777777" w:rsidR="004B5E83" w:rsidRPr="00E54E96" w:rsidRDefault="004B5E83" w:rsidP="003C0E9B">
            <w:pPr>
              <w:ind w:left="175"/>
              <w:rPr>
                <w:rFonts w:ascii="Arial" w:hAnsi="Arial"/>
                <w:b/>
                <w:sz w:val="18"/>
                <w:szCs w:val="18"/>
              </w:rPr>
            </w:pPr>
            <w:r w:rsidRPr="00E54E96">
              <w:rPr>
                <w:rFonts w:ascii="Arial" w:hAnsi="Arial"/>
                <w:b/>
                <w:sz w:val="18"/>
                <w:szCs w:val="18"/>
              </w:rPr>
              <w:t>Betreft</w:t>
            </w:r>
          </w:p>
        </w:tc>
        <w:tc>
          <w:tcPr>
            <w:tcW w:w="6060" w:type="dxa"/>
            <w:tcBorders>
              <w:top w:val="single" w:sz="4" w:space="0" w:color="808080"/>
              <w:left w:val="single" w:sz="4" w:space="0" w:color="808080"/>
              <w:bottom w:val="single" w:sz="4" w:space="0" w:color="808080"/>
              <w:right w:val="single" w:sz="4" w:space="0" w:color="808080"/>
            </w:tcBorders>
            <w:shd w:val="pct20" w:color="auto" w:fill="auto"/>
            <w:hideMark/>
          </w:tcPr>
          <w:p w14:paraId="0C7A6DF1" w14:textId="77777777" w:rsidR="004B5E83" w:rsidRPr="00E54E96" w:rsidRDefault="004B5E83" w:rsidP="003C0E9B">
            <w:pPr>
              <w:ind w:left="960"/>
              <w:rPr>
                <w:rFonts w:ascii="Arial" w:hAnsi="Arial"/>
                <w:b/>
                <w:sz w:val="18"/>
                <w:szCs w:val="18"/>
              </w:rPr>
            </w:pPr>
            <w:r w:rsidRPr="00E54E96">
              <w:rPr>
                <w:rFonts w:ascii="Arial" w:hAnsi="Arial"/>
                <w:b/>
                <w:sz w:val="18"/>
                <w:szCs w:val="18"/>
              </w:rPr>
              <w:t>Vraag</w:t>
            </w:r>
          </w:p>
        </w:tc>
      </w:tr>
      <w:tr w:rsidR="004B5E83" w:rsidRPr="00E54E96" w14:paraId="57E07FCA" w14:textId="77777777" w:rsidTr="003C0E9B">
        <w:tc>
          <w:tcPr>
            <w:tcW w:w="1526" w:type="dxa"/>
            <w:tcBorders>
              <w:top w:val="single" w:sz="4" w:space="0" w:color="808080"/>
              <w:left w:val="single" w:sz="4" w:space="0" w:color="808080"/>
              <w:bottom w:val="single" w:sz="4" w:space="0" w:color="808080"/>
              <w:right w:val="single" w:sz="4" w:space="0" w:color="808080"/>
            </w:tcBorders>
            <w:vAlign w:val="center"/>
          </w:tcPr>
          <w:p w14:paraId="3FACDA95" w14:textId="77777777" w:rsidR="004B5E83" w:rsidRPr="00E54E96" w:rsidRDefault="004B5E83" w:rsidP="003C0E9B">
            <w:pPr>
              <w:numPr>
                <w:ilvl w:val="0"/>
                <w:numId w:val="1"/>
              </w:numPr>
              <w:tabs>
                <w:tab w:val="left" w:pos="284"/>
              </w:tabs>
              <w:rPr>
                <w:rFonts w:ascii="Arial" w:hAnsi="Arial"/>
                <w:sz w:val="18"/>
                <w:szCs w:val="18"/>
              </w:rPr>
            </w:pPr>
          </w:p>
        </w:tc>
        <w:tc>
          <w:tcPr>
            <w:tcW w:w="1701" w:type="dxa"/>
            <w:tcBorders>
              <w:top w:val="single" w:sz="4" w:space="0" w:color="808080"/>
              <w:left w:val="single" w:sz="4" w:space="0" w:color="808080"/>
              <w:bottom w:val="single" w:sz="4" w:space="0" w:color="808080"/>
              <w:right w:val="single" w:sz="4" w:space="0" w:color="808080"/>
            </w:tcBorders>
            <w:hideMark/>
          </w:tcPr>
          <w:p w14:paraId="654A558D" w14:textId="77777777" w:rsidR="004B5E83" w:rsidRPr="00E54E96" w:rsidRDefault="004B5E83" w:rsidP="003C0E9B">
            <w:pPr>
              <w:rPr>
                <w:rFonts w:ascii="Arial" w:hAnsi="Arial"/>
                <w:sz w:val="18"/>
                <w:szCs w:val="18"/>
              </w:rPr>
            </w:pPr>
            <w:r w:rsidRPr="00E54E96">
              <w:rPr>
                <w:rFonts w:ascii="Arial" w:hAnsi="Arial"/>
                <w:sz w:val="18"/>
                <w:szCs w:val="18"/>
              </w:rPr>
              <w:t>BD - blz.7 / Contractbeheer</w:t>
            </w:r>
          </w:p>
        </w:tc>
        <w:tc>
          <w:tcPr>
            <w:tcW w:w="6060" w:type="dxa"/>
            <w:tcBorders>
              <w:top w:val="single" w:sz="4" w:space="0" w:color="808080"/>
              <w:left w:val="single" w:sz="4" w:space="0" w:color="808080"/>
              <w:bottom w:val="single" w:sz="4" w:space="0" w:color="808080"/>
              <w:right w:val="single" w:sz="4" w:space="0" w:color="808080"/>
            </w:tcBorders>
            <w:hideMark/>
          </w:tcPr>
          <w:p w14:paraId="6FC0F0BD" w14:textId="77777777" w:rsidR="004B5E83" w:rsidRPr="00E54E96" w:rsidRDefault="004B5E83" w:rsidP="003C0E9B">
            <w:pPr>
              <w:rPr>
                <w:rFonts w:ascii="Arial" w:hAnsi="Arial"/>
                <w:sz w:val="18"/>
                <w:szCs w:val="18"/>
              </w:rPr>
            </w:pPr>
            <w:r w:rsidRPr="00E54E96">
              <w:rPr>
                <w:rFonts w:ascii="Arial" w:hAnsi="Arial"/>
                <w:color w:val="000000"/>
                <w:sz w:val="18"/>
                <w:szCs w:val="18"/>
              </w:rPr>
              <w:t>Uw contractbeheer loopt nu nog via Planon, maar wordt niet meegenomen in de nieuwe situatie. Via welk systeem wordt contractbeheer dan opgepakt en moet er misschien een interface worden gerealiseerd?</w:t>
            </w:r>
          </w:p>
        </w:tc>
      </w:tr>
      <w:tr w:rsidR="004B5E83" w:rsidRPr="00E54E96" w14:paraId="1C665F2E" w14:textId="77777777" w:rsidTr="003C0E9B">
        <w:tc>
          <w:tcPr>
            <w:tcW w:w="1526" w:type="dxa"/>
            <w:tcBorders>
              <w:top w:val="single" w:sz="4" w:space="0" w:color="808080"/>
              <w:left w:val="single" w:sz="4" w:space="0" w:color="808080"/>
              <w:bottom w:val="single" w:sz="4" w:space="0" w:color="808080"/>
              <w:right w:val="single" w:sz="4" w:space="0" w:color="808080"/>
            </w:tcBorders>
            <w:vAlign w:val="center"/>
            <w:hideMark/>
          </w:tcPr>
          <w:p w14:paraId="5A934F68" w14:textId="77777777" w:rsidR="004B5E83" w:rsidRPr="00E54E96" w:rsidRDefault="004B5E83" w:rsidP="003C0E9B">
            <w:pPr>
              <w:tabs>
                <w:tab w:val="left" w:pos="284"/>
              </w:tabs>
              <w:ind w:left="284"/>
              <w:rPr>
                <w:rFonts w:ascii="Arial" w:hAnsi="Arial"/>
                <w:sz w:val="18"/>
                <w:szCs w:val="18"/>
              </w:rPr>
            </w:pPr>
            <w:r w:rsidRPr="00E54E96">
              <w:rPr>
                <w:rFonts w:ascii="Arial" w:hAnsi="Arial"/>
                <w:sz w:val="18"/>
                <w:szCs w:val="18"/>
              </w:rPr>
              <w:t>Antwoord</w:t>
            </w:r>
          </w:p>
        </w:tc>
        <w:tc>
          <w:tcPr>
            <w:tcW w:w="7761" w:type="dxa"/>
            <w:gridSpan w:val="2"/>
            <w:tcBorders>
              <w:top w:val="single" w:sz="4" w:space="0" w:color="808080"/>
              <w:left w:val="single" w:sz="4" w:space="0" w:color="808080"/>
              <w:bottom w:val="single" w:sz="4" w:space="0" w:color="808080"/>
              <w:right w:val="single" w:sz="4" w:space="0" w:color="808080"/>
            </w:tcBorders>
          </w:tcPr>
          <w:p w14:paraId="605A3F9E" w14:textId="77777777" w:rsidR="004B5E83" w:rsidRPr="00F44506" w:rsidRDefault="00F44506" w:rsidP="00D41C62">
            <w:pPr>
              <w:rPr>
                <w:rFonts w:ascii="Arial" w:hAnsi="Arial"/>
                <w:color w:val="000000"/>
                <w:sz w:val="18"/>
                <w:szCs w:val="18"/>
              </w:rPr>
            </w:pPr>
            <w:r w:rsidRPr="00F44506">
              <w:rPr>
                <w:rFonts w:ascii="Arial" w:hAnsi="Arial"/>
                <w:color w:val="000000"/>
                <w:sz w:val="18"/>
                <w:szCs w:val="18"/>
              </w:rPr>
              <w:t xml:space="preserve">Er hoeft geen interface te worden gerealiseerd. </w:t>
            </w:r>
          </w:p>
          <w:p w14:paraId="01476D63" w14:textId="77777777" w:rsidR="004B5E83" w:rsidRDefault="004B5E83" w:rsidP="003C0E9B">
            <w:pPr>
              <w:ind w:left="960"/>
              <w:rPr>
                <w:rFonts w:ascii="Arial" w:hAnsi="Arial"/>
                <w:sz w:val="18"/>
                <w:szCs w:val="18"/>
              </w:rPr>
            </w:pPr>
          </w:p>
          <w:p w14:paraId="2C3C3267" w14:textId="77777777" w:rsidR="004B5E83" w:rsidRPr="00E54E96" w:rsidRDefault="004B5E83" w:rsidP="003C0E9B">
            <w:pPr>
              <w:ind w:left="960"/>
              <w:rPr>
                <w:rFonts w:ascii="Arial" w:hAnsi="Arial"/>
                <w:sz w:val="18"/>
                <w:szCs w:val="18"/>
              </w:rPr>
            </w:pPr>
          </w:p>
        </w:tc>
      </w:tr>
    </w:tbl>
    <w:p w14:paraId="1E5E2AD0" w14:textId="77777777" w:rsidR="004B5E83" w:rsidRPr="00E54E96" w:rsidRDefault="004B5E83" w:rsidP="004B5E83">
      <w:pPr>
        <w:rPr>
          <w:rFonts w:ascii="Arial" w:hAnsi="Arial"/>
          <w:sz w:val="18"/>
          <w:szCs w:val="18"/>
        </w:rPr>
      </w:pPr>
    </w:p>
    <w:tbl>
      <w:tblPr>
        <w:tblW w:w="92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525"/>
        <w:gridCol w:w="1701"/>
        <w:gridCol w:w="6059"/>
      </w:tblGrid>
      <w:tr w:rsidR="004B5E83" w:rsidRPr="00E54E96" w14:paraId="2C183953" w14:textId="77777777" w:rsidTr="003C0E9B">
        <w:tc>
          <w:tcPr>
            <w:tcW w:w="1526" w:type="dxa"/>
            <w:tcBorders>
              <w:top w:val="single" w:sz="4" w:space="0" w:color="808080"/>
              <w:left w:val="single" w:sz="4" w:space="0" w:color="808080"/>
              <w:bottom w:val="single" w:sz="4" w:space="0" w:color="808080"/>
              <w:right w:val="single" w:sz="4" w:space="0" w:color="808080"/>
            </w:tcBorders>
            <w:shd w:val="pct20" w:color="auto" w:fill="auto"/>
            <w:vAlign w:val="center"/>
            <w:hideMark/>
          </w:tcPr>
          <w:p w14:paraId="1D9D2726" w14:textId="77777777" w:rsidR="004B5E83" w:rsidRPr="00E54E96" w:rsidRDefault="004B5E83" w:rsidP="003C0E9B">
            <w:pPr>
              <w:tabs>
                <w:tab w:val="left" w:pos="284"/>
              </w:tabs>
              <w:ind w:left="284"/>
              <w:jc w:val="center"/>
              <w:rPr>
                <w:rFonts w:ascii="Arial" w:hAnsi="Arial"/>
                <w:b/>
                <w:sz w:val="18"/>
                <w:szCs w:val="18"/>
              </w:rPr>
            </w:pPr>
            <w:r w:rsidRPr="00E54E96">
              <w:rPr>
                <w:rFonts w:ascii="Arial" w:hAnsi="Arial"/>
                <w:b/>
                <w:sz w:val="18"/>
                <w:szCs w:val="18"/>
              </w:rPr>
              <w:t>Nr.</w:t>
            </w:r>
          </w:p>
        </w:tc>
        <w:tc>
          <w:tcPr>
            <w:tcW w:w="1701" w:type="dxa"/>
            <w:tcBorders>
              <w:top w:val="single" w:sz="4" w:space="0" w:color="808080"/>
              <w:left w:val="single" w:sz="4" w:space="0" w:color="808080"/>
              <w:bottom w:val="single" w:sz="4" w:space="0" w:color="808080"/>
              <w:right w:val="single" w:sz="4" w:space="0" w:color="808080"/>
            </w:tcBorders>
            <w:shd w:val="pct20" w:color="auto" w:fill="auto"/>
            <w:hideMark/>
          </w:tcPr>
          <w:p w14:paraId="30F393C4" w14:textId="77777777" w:rsidR="004B5E83" w:rsidRPr="00E54E96" w:rsidRDefault="004B5E83" w:rsidP="003C0E9B">
            <w:pPr>
              <w:ind w:left="175"/>
              <w:rPr>
                <w:rFonts w:ascii="Arial" w:hAnsi="Arial"/>
                <w:b/>
                <w:sz w:val="18"/>
                <w:szCs w:val="18"/>
              </w:rPr>
            </w:pPr>
            <w:r w:rsidRPr="00E54E96">
              <w:rPr>
                <w:rFonts w:ascii="Arial" w:hAnsi="Arial"/>
                <w:b/>
                <w:sz w:val="18"/>
                <w:szCs w:val="18"/>
              </w:rPr>
              <w:t>Betreft</w:t>
            </w:r>
          </w:p>
        </w:tc>
        <w:tc>
          <w:tcPr>
            <w:tcW w:w="6060" w:type="dxa"/>
            <w:tcBorders>
              <w:top w:val="single" w:sz="4" w:space="0" w:color="808080"/>
              <w:left w:val="single" w:sz="4" w:space="0" w:color="808080"/>
              <w:bottom w:val="single" w:sz="4" w:space="0" w:color="808080"/>
              <w:right w:val="single" w:sz="4" w:space="0" w:color="808080"/>
            </w:tcBorders>
            <w:shd w:val="pct20" w:color="auto" w:fill="auto"/>
            <w:hideMark/>
          </w:tcPr>
          <w:p w14:paraId="0B7895D1" w14:textId="77777777" w:rsidR="004B5E83" w:rsidRPr="00E54E96" w:rsidRDefault="004B5E83" w:rsidP="003C0E9B">
            <w:pPr>
              <w:ind w:left="960"/>
              <w:rPr>
                <w:rFonts w:ascii="Arial" w:hAnsi="Arial"/>
                <w:b/>
                <w:sz w:val="18"/>
                <w:szCs w:val="18"/>
              </w:rPr>
            </w:pPr>
            <w:r w:rsidRPr="00E54E96">
              <w:rPr>
                <w:rFonts w:ascii="Arial" w:hAnsi="Arial"/>
                <w:b/>
                <w:sz w:val="18"/>
                <w:szCs w:val="18"/>
              </w:rPr>
              <w:t xml:space="preserve">Vraag </w:t>
            </w:r>
          </w:p>
        </w:tc>
      </w:tr>
      <w:tr w:rsidR="004B5E83" w:rsidRPr="00E54E96" w14:paraId="09821687" w14:textId="77777777" w:rsidTr="003C0E9B">
        <w:tc>
          <w:tcPr>
            <w:tcW w:w="1526" w:type="dxa"/>
            <w:tcBorders>
              <w:top w:val="single" w:sz="4" w:space="0" w:color="808080"/>
              <w:left w:val="single" w:sz="4" w:space="0" w:color="808080"/>
              <w:bottom w:val="single" w:sz="4" w:space="0" w:color="808080"/>
              <w:right w:val="single" w:sz="4" w:space="0" w:color="808080"/>
            </w:tcBorders>
            <w:vAlign w:val="center"/>
          </w:tcPr>
          <w:p w14:paraId="385BDE70" w14:textId="77777777" w:rsidR="004B5E83" w:rsidRPr="00E54E96" w:rsidRDefault="004B5E83" w:rsidP="003C0E9B">
            <w:pPr>
              <w:numPr>
                <w:ilvl w:val="0"/>
                <w:numId w:val="1"/>
              </w:numPr>
              <w:tabs>
                <w:tab w:val="left" w:pos="284"/>
              </w:tabs>
              <w:rPr>
                <w:rFonts w:ascii="Arial" w:hAnsi="Arial"/>
                <w:sz w:val="18"/>
                <w:szCs w:val="18"/>
              </w:rPr>
            </w:pPr>
          </w:p>
        </w:tc>
        <w:tc>
          <w:tcPr>
            <w:tcW w:w="1701" w:type="dxa"/>
            <w:tcBorders>
              <w:top w:val="single" w:sz="4" w:space="0" w:color="808080"/>
              <w:left w:val="single" w:sz="4" w:space="0" w:color="808080"/>
              <w:bottom w:val="single" w:sz="4" w:space="0" w:color="808080"/>
              <w:right w:val="single" w:sz="4" w:space="0" w:color="808080"/>
            </w:tcBorders>
            <w:hideMark/>
          </w:tcPr>
          <w:p w14:paraId="37713023" w14:textId="77777777" w:rsidR="004B5E83" w:rsidRPr="00E54E96" w:rsidRDefault="004B5E83" w:rsidP="003C0E9B">
            <w:pPr>
              <w:rPr>
                <w:rFonts w:ascii="Arial" w:hAnsi="Arial"/>
                <w:sz w:val="18"/>
                <w:szCs w:val="18"/>
              </w:rPr>
            </w:pPr>
            <w:r w:rsidRPr="00E54E96">
              <w:rPr>
                <w:rFonts w:ascii="Arial" w:hAnsi="Arial"/>
                <w:sz w:val="18"/>
                <w:szCs w:val="18"/>
              </w:rPr>
              <w:t xml:space="preserve">Beschrijvend document Bijlage </w:t>
            </w:r>
            <w:r w:rsidRPr="00E54E96">
              <w:rPr>
                <w:rFonts w:ascii="Arial" w:hAnsi="Arial"/>
                <w:sz w:val="18"/>
                <w:szCs w:val="18"/>
              </w:rPr>
              <w:lastRenderedPageBreak/>
              <w:t>1.B pag. 22</w:t>
            </w:r>
          </w:p>
        </w:tc>
        <w:tc>
          <w:tcPr>
            <w:tcW w:w="6060" w:type="dxa"/>
            <w:tcBorders>
              <w:top w:val="single" w:sz="4" w:space="0" w:color="808080"/>
              <w:left w:val="single" w:sz="4" w:space="0" w:color="808080"/>
              <w:bottom w:val="single" w:sz="4" w:space="0" w:color="808080"/>
              <w:right w:val="single" w:sz="4" w:space="0" w:color="808080"/>
            </w:tcBorders>
            <w:hideMark/>
          </w:tcPr>
          <w:p w14:paraId="0C508EC7" w14:textId="77777777" w:rsidR="004B5E83" w:rsidRPr="00E54E96" w:rsidRDefault="004B5E83" w:rsidP="003C0E9B">
            <w:pPr>
              <w:rPr>
                <w:rFonts w:ascii="Arial" w:hAnsi="Arial"/>
                <w:sz w:val="18"/>
                <w:szCs w:val="18"/>
              </w:rPr>
            </w:pPr>
            <w:r w:rsidRPr="00E54E96">
              <w:rPr>
                <w:rFonts w:ascii="Arial" w:hAnsi="Arial"/>
                <w:sz w:val="18"/>
                <w:szCs w:val="18"/>
              </w:rPr>
              <w:lastRenderedPageBreak/>
              <w:t>Kunt u aangeven waarom leveranciers de contractwaarde aan moeten geven? Dit is ons inziens commercieel vertrouwelijke informatie.</w:t>
            </w:r>
          </w:p>
        </w:tc>
      </w:tr>
      <w:tr w:rsidR="004B5E83" w:rsidRPr="00E54E96" w14:paraId="63EAC041" w14:textId="77777777" w:rsidTr="003C0E9B">
        <w:tc>
          <w:tcPr>
            <w:tcW w:w="1526" w:type="dxa"/>
            <w:tcBorders>
              <w:top w:val="single" w:sz="4" w:space="0" w:color="808080"/>
              <w:left w:val="single" w:sz="4" w:space="0" w:color="808080"/>
              <w:bottom w:val="single" w:sz="4" w:space="0" w:color="808080"/>
              <w:right w:val="single" w:sz="4" w:space="0" w:color="808080"/>
            </w:tcBorders>
            <w:vAlign w:val="center"/>
            <w:hideMark/>
          </w:tcPr>
          <w:p w14:paraId="5EA6EF4A" w14:textId="77777777" w:rsidR="004B5E83" w:rsidRPr="00E54E96" w:rsidRDefault="004B5E83" w:rsidP="003C0E9B">
            <w:pPr>
              <w:tabs>
                <w:tab w:val="left" w:pos="284"/>
              </w:tabs>
              <w:ind w:left="284"/>
              <w:rPr>
                <w:rFonts w:ascii="Arial" w:hAnsi="Arial"/>
                <w:sz w:val="18"/>
                <w:szCs w:val="18"/>
              </w:rPr>
            </w:pPr>
            <w:r w:rsidRPr="00E54E96">
              <w:rPr>
                <w:rFonts w:ascii="Arial" w:hAnsi="Arial"/>
                <w:sz w:val="18"/>
                <w:szCs w:val="18"/>
              </w:rPr>
              <w:t>Antwoord</w:t>
            </w:r>
          </w:p>
        </w:tc>
        <w:tc>
          <w:tcPr>
            <w:tcW w:w="7761" w:type="dxa"/>
            <w:gridSpan w:val="2"/>
            <w:tcBorders>
              <w:top w:val="single" w:sz="4" w:space="0" w:color="808080"/>
              <w:left w:val="single" w:sz="4" w:space="0" w:color="808080"/>
              <w:bottom w:val="single" w:sz="4" w:space="0" w:color="808080"/>
              <w:right w:val="single" w:sz="4" w:space="0" w:color="808080"/>
            </w:tcBorders>
          </w:tcPr>
          <w:p w14:paraId="4536D734" w14:textId="77777777" w:rsidR="004B5E83" w:rsidRPr="00E54E96" w:rsidRDefault="00F44506" w:rsidP="00D41C62">
            <w:pPr>
              <w:rPr>
                <w:rFonts w:ascii="Arial" w:hAnsi="Arial"/>
                <w:sz w:val="18"/>
                <w:szCs w:val="18"/>
              </w:rPr>
            </w:pPr>
            <w:r w:rsidRPr="00F44506">
              <w:rPr>
                <w:rFonts w:ascii="Arial" w:hAnsi="Arial"/>
                <w:color w:val="000000"/>
                <w:sz w:val="18"/>
                <w:szCs w:val="18"/>
              </w:rPr>
              <w:t>De contractwaarde geeft de aanbestedende dienst een beeld van de grootte van de opdracht. Alle verstrekte informatie zal strikt vertrouwelijk worden behandeld</w:t>
            </w:r>
            <w:r>
              <w:rPr>
                <w:rFonts w:ascii="Arial" w:hAnsi="Arial"/>
                <w:color w:val="000000"/>
                <w:sz w:val="18"/>
                <w:szCs w:val="18"/>
              </w:rPr>
              <w:t>.</w:t>
            </w:r>
          </w:p>
        </w:tc>
      </w:tr>
    </w:tbl>
    <w:p w14:paraId="3FDE59B3" w14:textId="77777777" w:rsidR="00A505C1" w:rsidRPr="00E54E96" w:rsidRDefault="00A505C1" w:rsidP="00A505C1">
      <w:pPr>
        <w:rPr>
          <w:rFonts w:ascii="Arial" w:hAnsi="Arial"/>
          <w:sz w:val="18"/>
          <w:szCs w:val="18"/>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526"/>
        <w:gridCol w:w="1701"/>
        <w:gridCol w:w="6060"/>
      </w:tblGrid>
      <w:tr w:rsidR="00A505C1" w:rsidRPr="00E54E96" w14:paraId="09629D79" w14:textId="77777777" w:rsidTr="003C0E9B">
        <w:tc>
          <w:tcPr>
            <w:tcW w:w="1526" w:type="dxa"/>
            <w:tcBorders>
              <w:top w:val="single" w:sz="4" w:space="0" w:color="808080"/>
              <w:left w:val="single" w:sz="4" w:space="0" w:color="808080"/>
              <w:bottom w:val="single" w:sz="4" w:space="0" w:color="808080"/>
              <w:right w:val="single" w:sz="4" w:space="0" w:color="808080"/>
            </w:tcBorders>
            <w:shd w:val="pct20" w:color="auto" w:fill="auto"/>
            <w:vAlign w:val="center"/>
            <w:hideMark/>
          </w:tcPr>
          <w:p w14:paraId="50240AEF" w14:textId="77777777" w:rsidR="00A505C1" w:rsidRPr="00E54E96" w:rsidRDefault="00A505C1" w:rsidP="003C0E9B">
            <w:pPr>
              <w:tabs>
                <w:tab w:val="left" w:pos="284"/>
              </w:tabs>
              <w:spacing w:after="200" w:line="276" w:lineRule="auto"/>
              <w:ind w:left="284"/>
              <w:jc w:val="center"/>
              <w:rPr>
                <w:rFonts w:ascii="Arial" w:hAnsi="Arial"/>
                <w:b/>
                <w:sz w:val="18"/>
                <w:szCs w:val="18"/>
                <w:lang w:eastAsia="en-US"/>
              </w:rPr>
            </w:pPr>
            <w:r w:rsidRPr="00E54E96">
              <w:rPr>
                <w:rFonts w:ascii="Arial" w:hAnsi="Arial"/>
                <w:b/>
                <w:sz w:val="18"/>
                <w:szCs w:val="18"/>
              </w:rPr>
              <w:t>Nr.</w:t>
            </w:r>
          </w:p>
        </w:tc>
        <w:tc>
          <w:tcPr>
            <w:tcW w:w="1701" w:type="dxa"/>
            <w:tcBorders>
              <w:top w:val="single" w:sz="4" w:space="0" w:color="808080"/>
              <w:left w:val="single" w:sz="4" w:space="0" w:color="808080"/>
              <w:bottom w:val="single" w:sz="4" w:space="0" w:color="808080"/>
              <w:right w:val="single" w:sz="4" w:space="0" w:color="808080"/>
            </w:tcBorders>
            <w:shd w:val="pct20" w:color="auto" w:fill="auto"/>
            <w:hideMark/>
          </w:tcPr>
          <w:p w14:paraId="11C443AD" w14:textId="77777777" w:rsidR="00A505C1" w:rsidRPr="00E54E96" w:rsidRDefault="00A505C1" w:rsidP="003C0E9B">
            <w:pPr>
              <w:spacing w:after="200" w:line="276" w:lineRule="auto"/>
              <w:ind w:left="175"/>
              <w:rPr>
                <w:rFonts w:ascii="Arial" w:hAnsi="Arial"/>
                <w:b/>
                <w:sz w:val="18"/>
                <w:szCs w:val="18"/>
                <w:lang w:eastAsia="en-US"/>
              </w:rPr>
            </w:pPr>
            <w:r w:rsidRPr="00E54E96">
              <w:rPr>
                <w:rFonts w:ascii="Arial" w:hAnsi="Arial"/>
                <w:b/>
                <w:sz w:val="18"/>
                <w:szCs w:val="18"/>
              </w:rPr>
              <w:t>Betreft</w:t>
            </w:r>
          </w:p>
        </w:tc>
        <w:tc>
          <w:tcPr>
            <w:tcW w:w="6060" w:type="dxa"/>
            <w:tcBorders>
              <w:top w:val="single" w:sz="4" w:space="0" w:color="808080"/>
              <w:left w:val="single" w:sz="4" w:space="0" w:color="808080"/>
              <w:bottom w:val="single" w:sz="4" w:space="0" w:color="808080"/>
              <w:right w:val="single" w:sz="4" w:space="0" w:color="808080"/>
            </w:tcBorders>
            <w:shd w:val="pct20" w:color="auto" w:fill="auto"/>
            <w:hideMark/>
          </w:tcPr>
          <w:p w14:paraId="3164F6F3" w14:textId="77777777" w:rsidR="00A505C1" w:rsidRPr="00E54E96" w:rsidRDefault="00A505C1" w:rsidP="003C0E9B">
            <w:pPr>
              <w:spacing w:after="200" w:line="276" w:lineRule="auto"/>
              <w:ind w:left="960"/>
              <w:rPr>
                <w:rFonts w:ascii="Arial" w:hAnsi="Arial"/>
                <w:b/>
                <w:sz w:val="18"/>
                <w:szCs w:val="18"/>
                <w:lang w:eastAsia="en-US"/>
              </w:rPr>
            </w:pPr>
            <w:r w:rsidRPr="00E54E96">
              <w:rPr>
                <w:rFonts w:ascii="Arial" w:hAnsi="Arial"/>
                <w:b/>
                <w:sz w:val="18"/>
                <w:szCs w:val="18"/>
              </w:rPr>
              <w:t>Vraag</w:t>
            </w:r>
          </w:p>
        </w:tc>
      </w:tr>
      <w:tr w:rsidR="00A505C1" w:rsidRPr="00E54E96" w14:paraId="27F62179" w14:textId="77777777" w:rsidTr="003C0E9B">
        <w:tc>
          <w:tcPr>
            <w:tcW w:w="1526" w:type="dxa"/>
            <w:tcBorders>
              <w:top w:val="single" w:sz="4" w:space="0" w:color="808080"/>
              <w:left w:val="single" w:sz="4" w:space="0" w:color="808080"/>
              <w:bottom w:val="single" w:sz="4" w:space="0" w:color="808080"/>
              <w:right w:val="single" w:sz="4" w:space="0" w:color="808080"/>
            </w:tcBorders>
            <w:vAlign w:val="center"/>
          </w:tcPr>
          <w:p w14:paraId="273FF297" w14:textId="77777777" w:rsidR="00A505C1" w:rsidRPr="00E54E96" w:rsidRDefault="00A505C1" w:rsidP="003C0E9B">
            <w:pPr>
              <w:numPr>
                <w:ilvl w:val="0"/>
                <w:numId w:val="1"/>
              </w:numPr>
              <w:tabs>
                <w:tab w:val="clear" w:pos="567"/>
                <w:tab w:val="left" w:pos="284"/>
              </w:tabs>
              <w:rPr>
                <w:rFonts w:ascii="Arial" w:hAnsi="Arial"/>
                <w:sz w:val="18"/>
                <w:szCs w:val="18"/>
                <w:lang w:eastAsia="en-US"/>
              </w:rPr>
            </w:pPr>
          </w:p>
        </w:tc>
        <w:tc>
          <w:tcPr>
            <w:tcW w:w="1701" w:type="dxa"/>
            <w:tcBorders>
              <w:top w:val="single" w:sz="4" w:space="0" w:color="808080"/>
              <w:left w:val="single" w:sz="4" w:space="0" w:color="808080"/>
              <w:bottom w:val="single" w:sz="4" w:space="0" w:color="808080"/>
              <w:right w:val="single" w:sz="4" w:space="0" w:color="808080"/>
            </w:tcBorders>
          </w:tcPr>
          <w:p w14:paraId="5B4A5735" w14:textId="77777777" w:rsidR="00A505C1" w:rsidRPr="00E54E96" w:rsidRDefault="00A505C1" w:rsidP="003C0E9B">
            <w:pPr>
              <w:pStyle w:val="Geenafstand"/>
              <w:spacing w:line="276" w:lineRule="auto"/>
              <w:rPr>
                <w:rFonts w:ascii="Arial" w:hAnsi="Arial" w:cs="Arial"/>
                <w:sz w:val="18"/>
                <w:szCs w:val="18"/>
              </w:rPr>
            </w:pPr>
            <w:r w:rsidRPr="00E54E96">
              <w:rPr>
                <w:rFonts w:ascii="Arial" w:hAnsi="Arial" w:cs="Arial"/>
                <w:sz w:val="18"/>
                <w:szCs w:val="18"/>
              </w:rPr>
              <w:t>Beschrijvend document (Eisen aan technici of technische organen pagina 15)</w:t>
            </w:r>
          </w:p>
          <w:p w14:paraId="4E00699D" w14:textId="77777777" w:rsidR="00A505C1" w:rsidRPr="00E54E96" w:rsidRDefault="00A505C1" w:rsidP="003C0E9B">
            <w:pPr>
              <w:spacing w:after="200" w:line="276" w:lineRule="auto"/>
              <w:rPr>
                <w:rFonts w:ascii="Arial" w:hAnsi="Arial"/>
                <w:sz w:val="18"/>
                <w:szCs w:val="18"/>
                <w:lang w:eastAsia="en-US"/>
              </w:rPr>
            </w:pPr>
          </w:p>
        </w:tc>
        <w:tc>
          <w:tcPr>
            <w:tcW w:w="6060" w:type="dxa"/>
            <w:tcBorders>
              <w:top w:val="single" w:sz="4" w:space="0" w:color="808080"/>
              <w:left w:val="single" w:sz="4" w:space="0" w:color="808080"/>
              <w:bottom w:val="single" w:sz="4" w:space="0" w:color="808080"/>
              <w:right w:val="single" w:sz="4" w:space="0" w:color="808080"/>
            </w:tcBorders>
          </w:tcPr>
          <w:p w14:paraId="00E09251" w14:textId="77777777" w:rsidR="00A505C1" w:rsidRPr="00E54E96" w:rsidRDefault="00A505C1" w:rsidP="003C0E9B">
            <w:pPr>
              <w:pStyle w:val="Geenafstand"/>
              <w:spacing w:line="276" w:lineRule="auto"/>
              <w:rPr>
                <w:rFonts w:ascii="Arial" w:hAnsi="Arial" w:cs="Arial"/>
                <w:sz w:val="18"/>
                <w:szCs w:val="18"/>
              </w:rPr>
            </w:pPr>
            <w:r w:rsidRPr="00E54E96">
              <w:rPr>
                <w:rFonts w:ascii="Arial" w:hAnsi="Arial" w:cs="Arial"/>
                <w:sz w:val="18"/>
                <w:szCs w:val="18"/>
              </w:rPr>
              <w:t>Wij houden vaak Agile Project Management als projectmethodiek aan, een methode voor het opleveren van projecten in een zeer flexibele en interactieve manier.</w:t>
            </w:r>
          </w:p>
          <w:p w14:paraId="4259DE94" w14:textId="77777777" w:rsidR="00A505C1" w:rsidRPr="00E54E96" w:rsidRDefault="00A505C1" w:rsidP="003C0E9B">
            <w:pPr>
              <w:pStyle w:val="Geenafstand"/>
              <w:numPr>
                <w:ilvl w:val="0"/>
                <w:numId w:val="11"/>
              </w:numPr>
              <w:spacing w:line="276" w:lineRule="auto"/>
              <w:rPr>
                <w:rFonts w:ascii="Arial" w:hAnsi="Arial" w:cs="Arial"/>
                <w:sz w:val="18"/>
                <w:szCs w:val="18"/>
              </w:rPr>
            </w:pPr>
            <w:r w:rsidRPr="00E54E96">
              <w:rPr>
                <w:rFonts w:ascii="Arial" w:hAnsi="Arial" w:cs="Arial"/>
                <w:sz w:val="18"/>
                <w:szCs w:val="18"/>
              </w:rPr>
              <w:t>Kernwoorden: flexibel, interactieve samenwerking, communicatie en teamgeest</w:t>
            </w:r>
          </w:p>
          <w:p w14:paraId="0CBCB39B" w14:textId="77777777" w:rsidR="00A505C1" w:rsidRPr="00E54E96" w:rsidRDefault="00A505C1" w:rsidP="003C0E9B">
            <w:pPr>
              <w:pStyle w:val="Geenafstand"/>
              <w:numPr>
                <w:ilvl w:val="0"/>
                <w:numId w:val="11"/>
              </w:numPr>
              <w:spacing w:line="276" w:lineRule="auto"/>
              <w:rPr>
                <w:rFonts w:ascii="Arial" w:hAnsi="Arial" w:cs="Arial"/>
                <w:sz w:val="18"/>
                <w:szCs w:val="18"/>
              </w:rPr>
            </w:pPr>
            <w:r w:rsidRPr="00E54E96">
              <w:rPr>
                <w:rFonts w:ascii="Arial" w:hAnsi="Arial" w:cs="Arial"/>
                <w:sz w:val="18"/>
                <w:szCs w:val="18"/>
              </w:rPr>
              <w:t>Opleveringen kunnen per onderdeel (bijvoorbeeld per module) plaatsvinden</w:t>
            </w:r>
          </w:p>
          <w:p w14:paraId="3E42E619" w14:textId="77777777" w:rsidR="00A505C1" w:rsidRPr="00E54E96" w:rsidRDefault="00A505C1" w:rsidP="003C0E9B">
            <w:pPr>
              <w:pStyle w:val="Geenafstand"/>
              <w:numPr>
                <w:ilvl w:val="0"/>
                <w:numId w:val="11"/>
              </w:numPr>
              <w:spacing w:line="276" w:lineRule="auto"/>
              <w:rPr>
                <w:rFonts w:ascii="Arial" w:hAnsi="Arial" w:cs="Arial"/>
                <w:sz w:val="18"/>
                <w:szCs w:val="18"/>
              </w:rPr>
            </w:pPr>
            <w:r w:rsidRPr="00E54E96">
              <w:rPr>
                <w:rFonts w:ascii="Arial" w:hAnsi="Arial" w:cs="Arial"/>
                <w:sz w:val="18"/>
                <w:szCs w:val="18"/>
              </w:rPr>
              <w:t>Opleveringen zijn eerder in weken dan in maanden</w:t>
            </w:r>
          </w:p>
          <w:p w14:paraId="27822E0B" w14:textId="77777777" w:rsidR="00A505C1" w:rsidRPr="00E54E96" w:rsidRDefault="00A505C1" w:rsidP="003C0E9B">
            <w:pPr>
              <w:pStyle w:val="Geenafstand"/>
              <w:numPr>
                <w:ilvl w:val="0"/>
                <w:numId w:val="11"/>
              </w:numPr>
              <w:spacing w:line="276" w:lineRule="auto"/>
              <w:rPr>
                <w:rFonts w:ascii="Arial" w:hAnsi="Arial" w:cs="Arial"/>
                <w:sz w:val="18"/>
                <w:szCs w:val="18"/>
              </w:rPr>
            </w:pPr>
            <w:r w:rsidRPr="00E54E96">
              <w:rPr>
                <w:rFonts w:ascii="Arial" w:hAnsi="Arial" w:cs="Arial"/>
                <w:sz w:val="18"/>
                <w:szCs w:val="18"/>
              </w:rPr>
              <w:t>De werkwijze is minder star dan watervalmethoden (bijvoorbeeld Prince2). Er is ruimte voor verandering en voortschrijdend inzicht</w:t>
            </w:r>
          </w:p>
          <w:p w14:paraId="482D111F" w14:textId="77777777" w:rsidR="00A505C1" w:rsidRPr="00E54E96" w:rsidRDefault="00A505C1" w:rsidP="003C0E9B">
            <w:pPr>
              <w:pStyle w:val="Geenafstand"/>
              <w:spacing w:line="276" w:lineRule="auto"/>
              <w:rPr>
                <w:rFonts w:ascii="Arial" w:hAnsi="Arial" w:cs="Arial"/>
                <w:sz w:val="18"/>
                <w:szCs w:val="18"/>
              </w:rPr>
            </w:pPr>
          </w:p>
          <w:p w14:paraId="03F6A3CA" w14:textId="77777777" w:rsidR="00A505C1" w:rsidRPr="00E54E96" w:rsidRDefault="00A505C1" w:rsidP="003C0E9B">
            <w:pPr>
              <w:pStyle w:val="Geenafstand"/>
              <w:spacing w:line="276" w:lineRule="auto"/>
              <w:rPr>
                <w:rFonts w:ascii="Arial" w:hAnsi="Arial" w:cs="Arial"/>
                <w:b/>
                <w:sz w:val="18"/>
                <w:szCs w:val="18"/>
              </w:rPr>
            </w:pPr>
            <w:r w:rsidRPr="00E54E96">
              <w:rPr>
                <w:rFonts w:ascii="Arial" w:hAnsi="Arial" w:cs="Arial"/>
                <w:sz w:val="18"/>
                <w:szCs w:val="18"/>
              </w:rPr>
              <w:t>Door deze aanpak zijn wij in staat gebleken kleine en grote projecten succesvol af te ronden. Mogen wij deze projectmethodiek hanteren of worden wij dan uitgesloten van deelneming?</w:t>
            </w:r>
          </w:p>
        </w:tc>
      </w:tr>
      <w:tr w:rsidR="00A505C1" w:rsidRPr="00E54E96" w14:paraId="3C77E3F7" w14:textId="77777777" w:rsidTr="003C0E9B">
        <w:tc>
          <w:tcPr>
            <w:tcW w:w="1526" w:type="dxa"/>
            <w:tcBorders>
              <w:top w:val="single" w:sz="4" w:space="0" w:color="808080"/>
              <w:left w:val="single" w:sz="4" w:space="0" w:color="808080"/>
              <w:bottom w:val="single" w:sz="4" w:space="0" w:color="808080"/>
              <w:right w:val="single" w:sz="4" w:space="0" w:color="808080"/>
            </w:tcBorders>
            <w:vAlign w:val="center"/>
            <w:hideMark/>
          </w:tcPr>
          <w:p w14:paraId="286EF56D" w14:textId="77777777" w:rsidR="00A505C1" w:rsidRPr="00E54E96" w:rsidRDefault="00A505C1" w:rsidP="003C0E9B">
            <w:pPr>
              <w:tabs>
                <w:tab w:val="left" w:pos="284"/>
              </w:tabs>
              <w:spacing w:after="200" w:line="276" w:lineRule="auto"/>
              <w:ind w:left="284"/>
              <w:rPr>
                <w:rFonts w:ascii="Arial" w:hAnsi="Arial"/>
                <w:sz w:val="18"/>
                <w:szCs w:val="18"/>
                <w:lang w:eastAsia="en-US"/>
              </w:rPr>
            </w:pPr>
            <w:r w:rsidRPr="00E54E96">
              <w:rPr>
                <w:rFonts w:ascii="Arial" w:hAnsi="Arial"/>
                <w:sz w:val="18"/>
                <w:szCs w:val="18"/>
              </w:rPr>
              <w:t>Antwoord</w:t>
            </w:r>
          </w:p>
        </w:tc>
        <w:tc>
          <w:tcPr>
            <w:tcW w:w="7761" w:type="dxa"/>
            <w:gridSpan w:val="2"/>
            <w:tcBorders>
              <w:top w:val="single" w:sz="4" w:space="0" w:color="808080"/>
              <w:left w:val="single" w:sz="4" w:space="0" w:color="808080"/>
              <w:bottom w:val="single" w:sz="4" w:space="0" w:color="808080"/>
              <w:right w:val="single" w:sz="4" w:space="0" w:color="808080"/>
            </w:tcBorders>
          </w:tcPr>
          <w:p w14:paraId="43CA219A" w14:textId="77777777" w:rsidR="00A505C1" w:rsidRPr="00D41C62" w:rsidRDefault="00DE3A11" w:rsidP="00D41C62">
            <w:pPr>
              <w:spacing w:after="200" w:line="276" w:lineRule="auto"/>
              <w:rPr>
                <w:rFonts w:ascii="Arial" w:hAnsi="Arial"/>
                <w:b/>
                <w:sz w:val="18"/>
                <w:szCs w:val="18"/>
                <w:lang w:eastAsia="en-US"/>
              </w:rPr>
            </w:pPr>
            <w:r w:rsidRPr="00F44506">
              <w:rPr>
                <w:rFonts w:ascii="Arial" w:hAnsi="Arial"/>
                <w:color w:val="000000"/>
                <w:sz w:val="18"/>
                <w:szCs w:val="18"/>
              </w:rPr>
              <w:t>Deze projectmethodiek mag gehanteerd worden. Er zal altijd aan PvE en Wensen voldaan moeten worden.</w:t>
            </w:r>
            <w:r>
              <w:rPr>
                <w:rFonts w:ascii="Arial" w:hAnsi="Arial"/>
                <w:b/>
                <w:sz w:val="18"/>
                <w:szCs w:val="18"/>
              </w:rPr>
              <w:t xml:space="preserve"> </w:t>
            </w:r>
          </w:p>
        </w:tc>
      </w:tr>
    </w:tbl>
    <w:p w14:paraId="5E715E75" w14:textId="77777777" w:rsidR="00A505C1" w:rsidRPr="00E54E96" w:rsidRDefault="00A505C1" w:rsidP="00A505C1">
      <w:pPr>
        <w:rPr>
          <w:rFonts w:ascii="Arial" w:hAnsi="Arial"/>
          <w:sz w:val="18"/>
          <w:szCs w:val="18"/>
          <w:lang w:eastAsia="en-US"/>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526"/>
        <w:gridCol w:w="1701"/>
        <w:gridCol w:w="6060"/>
      </w:tblGrid>
      <w:tr w:rsidR="00A505C1" w:rsidRPr="00E54E96" w14:paraId="4A10249A" w14:textId="77777777" w:rsidTr="003C0E9B">
        <w:tc>
          <w:tcPr>
            <w:tcW w:w="1526" w:type="dxa"/>
            <w:tcBorders>
              <w:top w:val="single" w:sz="4" w:space="0" w:color="808080"/>
              <w:left w:val="single" w:sz="4" w:space="0" w:color="808080"/>
              <w:bottom w:val="single" w:sz="4" w:space="0" w:color="808080"/>
              <w:right w:val="single" w:sz="4" w:space="0" w:color="808080"/>
            </w:tcBorders>
            <w:shd w:val="pct20" w:color="auto" w:fill="auto"/>
            <w:vAlign w:val="center"/>
            <w:hideMark/>
          </w:tcPr>
          <w:p w14:paraId="3E41A5A4" w14:textId="77777777" w:rsidR="00A505C1" w:rsidRPr="00E54E96" w:rsidRDefault="00A505C1" w:rsidP="003C0E9B">
            <w:pPr>
              <w:tabs>
                <w:tab w:val="left" w:pos="284"/>
              </w:tabs>
              <w:spacing w:after="200" w:line="276" w:lineRule="auto"/>
              <w:ind w:left="284"/>
              <w:jc w:val="center"/>
              <w:rPr>
                <w:rFonts w:ascii="Arial" w:hAnsi="Arial"/>
                <w:b/>
                <w:sz w:val="18"/>
                <w:szCs w:val="18"/>
                <w:lang w:eastAsia="en-US"/>
              </w:rPr>
            </w:pPr>
            <w:r w:rsidRPr="00E54E96">
              <w:rPr>
                <w:rFonts w:ascii="Arial" w:hAnsi="Arial"/>
                <w:b/>
                <w:sz w:val="18"/>
                <w:szCs w:val="18"/>
              </w:rPr>
              <w:t>Nr.</w:t>
            </w:r>
          </w:p>
        </w:tc>
        <w:tc>
          <w:tcPr>
            <w:tcW w:w="1701" w:type="dxa"/>
            <w:tcBorders>
              <w:top w:val="single" w:sz="4" w:space="0" w:color="808080"/>
              <w:left w:val="single" w:sz="4" w:space="0" w:color="808080"/>
              <w:bottom w:val="single" w:sz="4" w:space="0" w:color="808080"/>
              <w:right w:val="single" w:sz="4" w:space="0" w:color="808080"/>
            </w:tcBorders>
            <w:shd w:val="pct20" w:color="auto" w:fill="auto"/>
            <w:hideMark/>
          </w:tcPr>
          <w:p w14:paraId="777C5712" w14:textId="77777777" w:rsidR="00A505C1" w:rsidRPr="00E54E96" w:rsidRDefault="00A505C1" w:rsidP="003C0E9B">
            <w:pPr>
              <w:spacing w:after="200" w:line="276" w:lineRule="auto"/>
              <w:ind w:left="175"/>
              <w:rPr>
                <w:rFonts w:ascii="Arial" w:hAnsi="Arial"/>
                <w:b/>
                <w:sz w:val="18"/>
                <w:szCs w:val="18"/>
                <w:lang w:eastAsia="en-US"/>
              </w:rPr>
            </w:pPr>
            <w:r w:rsidRPr="00E54E96">
              <w:rPr>
                <w:rFonts w:ascii="Arial" w:hAnsi="Arial"/>
                <w:b/>
                <w:sz w:val="18"/>
                <w:szCs w:val="18"/>
              </w:rPr>
              <w:t>Betreft</w:t>
            </w:r>
          </w:p>
        </w:tc>
        <w:tc>
          <w:tcPr>
            <w:tcW w:w="6060" w:type="dxa"/>
            <w:tcBorders>
              <w:top w:val="single" w:sz="4" w:space="0" w:color="808080"/>
              <w:left w:val="single" w:sz="4" w:space="0" w:color="808080"/>
              <w:bottom w:val="single" w:sz="4" w:space="0" w:color="808080"/>
              <w:right w:val="single" w:sz="4" w:space="0" w:color="808080"/>
            </w:tcBorders>
            <w:shd w:val="pct20" w:color="auto" w:fill="auto"/>
            <w:hideMark/>
          </w:tcPr>
          <w:p w14:paraId="78254D37" w14:textId="77777777" w:rsidR="00A505C1" w:rsidRPr="00E54E96" w:rsidRDefault="00A505C1" w:rsidP="003C0E9B">
            <w:pPr>
              <w:spacing w:after="200" w:line="276" w:lineRule="auto"/>
              <w:ind w:left="960"/>
              <w:rPr>
                <w:rFonts w:ascii="Arial" w:hAnsi="Arial"/>
                <w:b/>
                <w:sz w:val="18"/>
                <w:szCs w:val="18"/>
                <w:lang w:eastAsia="en-US"/>
              </w:rPr>
            </w:pPr>
            <w:r w:rsidRPr="00E54E96">
              <w:rPr>
                <w:rFonts w:ascii="Arial" w:hAnsi="Arial"/>
                <w:b/>
                <w:sz w:val="18"/>
                <w:szCs w:val="18"/>
              </w:rPr>
              <w:t>Vraag</w:t>
            </w:r>
          </w:p>
        </w:tc>
      </w:tr>
      <w:tr w:rsidR="00A505C1" w:rsidRPr="00E54E96" w14:paraId="1AA0F1C3" w14:textId="77777777" w:rsidTr="003C0E9B">
        <w:tc>
          <w:tcPr>
            <w:tcW w:w="1526" w:type="dxa"/>
            <w:tcBorders>
              <w:top w:val="single" w:sz="4" w:space="0" w:color="808080"/>
              <w:left w:val="single" w:sz="4" w:space="0" w:color="808080"/>
              <w:bottom w:val="single" w:sz="4" w:space="0" w:color="808080"/>
              <w:right w:val="single" w:sz="4" w:space="0" w:color="808080"/>
            </w:tcBorders>
            <w:vAlign w:val="center"/>
          </w:tcPr>
          <w:p w14:paraId="6858F7E4" w14:textId="77777777" w:rsidR="00A505C1" w:rsidRPr="00E54E96" w:rsidRDefault="00A505C1" w:rsidP="003C0E9B">
            <w:pPr>
              <w:numPr>
                <w:ilvl w:val="0"/>
                <w:numId w:val="1"/>
              </w:numPr>
              <w:tabs>
                <w:tab w:val="clear" w:pos="567"/>
                <w:tab w:val="left" w:pos="284"/>
              </w:tabs>
              <w:rPr>
                <w:rFonts w:ascii="Arial" w:hAnsi="Arial"/>
                <w:sz w:val="18"/>
                <w:szCs w:val="18"/>
                <w:lang w:eastAsia="en-US"/>
              </w:rPr>
            </w:pPr>
          </w:p>
        </w:tc>
        <w:tc>
          <w:tcPr>
            <w:tcW w:w="1701" w:type="dxa"/>
            <w:tcBorders>
              <w:top w:val="single" w:sz="4" w:space="0" w:color="808080"/>
              <w:left w:val="single" w:sz="4" w:space="0" w:color="808080"/>
              <w:bottom w:val="single" w:sz="4" w:space="0" w:color="808080"/>
              <w:right w:val="single" w:sz="4" w:space="0" w:color="808080"/>
            </w:tcBorders>
            <w:hideMark/>
          </w:tcPr>
          <w:p w14:paraId="382ADEC3" w14:textId="77777777" w:rsidR="00A505C1" w:rsidRPr="00E54E96" w:rsidRDefault="00A505C1" w:rsidP="003C0E9B">
            <w:pPr>
              <w:spacing w:after="200" w:line="276" w:lineRule="auto"/>
              <w:rPr>
                <w:rFonts w:ascii="Arial" w:hAnsi="Arial"/>
                <w:sz w:val="18"/>
                <w:szCs w:val="18"/>
                <w:lang w:eastAsia="en-US"/>
              </w:rPr>
            </w:pPr>
            <w:r w:rsidRPr="00E54E96">
              <w:rPr>
                <w:rFonts w:ascii="Arial" w:hAnsi="Arial"/>
                <w:sz w:val="18"/>
                <w:szCs w:val="18"/>
              </w:rPr>
              <w:t>Beschrijvend document</w:t>
            </w:r>
          </w:p>
        </w:tc>
        <w:tc>
          <w:tcPr>
            <w:tcW w:w="6060" w:type="dxa"/>
            <w:tcBorders>
              <w:top w:val="single" w:sz="4" w:space="0" w:color="808080"/>
              <w:left w:val="single" w:sz="4" w:space="0" w:color="808080"/>
              <w:bottom w:val="single" w:sz="4" w:space="0" w:color="808080"/>
              <w:right w:val="single" w:sz="4" w:space="0" w:color="808080"/>
            </w:tcBorders>
            <w:hideMark/>
          </w:tcPr>
          <w:p w14:paraId="5FB0BF1F" w14:textId="77777777" w:rsidR="00A505C1" w:rsidRPr="00E54E96" w:rsidRDefault="00A505C1" w:rsidP="003C0E9B">
            <w:pPr>
              <w:pStyle w:val="Geenafstand"/>
              <w:spacing w:line="276" w:lineRule="auto"/>
              <w:rPr>
                <w:rFonts w:ascii="Arial" w:hAnsi="Arial" w:cs="Arial"/>
                <w:sz w:val="18"/>
                <w:szCs w:val="18"/>
              </w:rPr>
            </w:pPr>
            <w:r w:rsidRPr="00E54E96">
              <w:rPr>
                <w:rFonts w:ascii="Arial" w:hAnsi="Arial" w:cs="Arial"/>
                <w:sz w:val="18"/>
                <w:szCs w:val="18"/>
              </w:rPr>
              <w:t>Op pagina 19 van het beschrijvend document geeft u aan dat alle vermelde prijzen en tarieven inclusief reiskosten moet zijn. Wij berekenen de reiskosten op basis van de daadwerkelijk gereden kilometers die wij maandelijks achteraf aan onze klanten factureren. Kunt u met deze werkwijze akkoord gaan?</w:t>
            </w:r>
          </w:p>
        </w:tc>
      </w:tr>
      <w:tr w:rsidR="00A505C1" w:rsidRPr="00E54E96" w14:paraId="50B1707C" w14:textId="77777777" w:rsidTr="003C0E9B">
        <w:tc>
          <w:tcPr>
            <w:tcW w:w="1526" w:type="dxa"/>
            <w:tcBorders>
              <w:top w:val="single" w:sz="4" w:space="0" w:color="808080"/>
              <w:left w:val="single" w:sz="4" w:space="0" w:color="808080"/>
              <w:bottom w:val="single" w:sz="4" w:space="0" w:color="808080"/>
              <w:right w:val="single" w:sz="4" w:space="0" w:color="808080"/>
            </w:tcBorders>
            <w:vAlign w:val="center"/>
            <w:hideMark/>
          </w:tcPr>
          <w:p w14:paraId="2B679617" w14:textId="77777777" w:rsidR="00A505C1" w:rsidRPr="00E54E96" w:rsidRDefault="00A505C1" w:rsidP="003C0E9B">
            <w:pPr>
              <w:tabs>
                <w:tab w:val="left" w:pos="284"/>
              </w:tabs>
              <w:spacing w:after="200" w:line="276" w:lineRule="auto"/>
              <w:ind w:left="284"/>
              <w:rPr>
                <w:rFonts w:ascii="Arial" w:hAnsi="Arial"/>
                <w:sz w:val="18"/>
                <w:szCs w:val="18"/>
                <w:lang w:eastAsia="en-US"/>
              </w:rPr>
            </w:pPr>
            <w:r w:rsidRPr="00E54E96">
              <w:rPr>
                <w:rFonts w:ascii="Arial" w:hAnsi="Arial"/>
                <w:sz w:val="18"/>
                <w:szCs w:val="18"/>
              </w:rPr>
              <w:t>Antwoord</w:t>
            </w:r>
          </w:p>
        </w:tc>
        <w:tc>
          <w:tcPr>
            <w:tcW w:w="7761" w:type="dxa"/>
            <w:gridSpan w:val="2"/>
            <w:tcBorders>
              <w:top w:val="single" w:sz="4" w:space="0" w:color="808080"/>
              <w:left w:val="single" w:sz="4" w:space="0" w:color="808080"/>
              <w:bottom w:val="single" w:sz="4" w:space="0" w:color="808080"/>
              <w:right w:val="single" w:sz="4" w:space="0" w:color="808080"/>
            </w:tcBorders>
          </w:tcPr>
          <w:p w14:paraId="3FF5B870" w14:textId="77777777" w:rsidR="00A505C1" w:rsidRPr="00D41C62" w:rsidRDefault="00F44506" w:rsidP="00D41C62">
            <w:pPr>
              <w:spacing w:after="200" w:line="276" w:lineRule="auto"/>
              <w:rPr>
                <w:rFonts w:ascii="Arial" w:hAnsi="Arial"/>
                <w:b/>
                <w:sz w:val="18"/>
                <w:szCs w:val="18"/>
                <w:lang w:eastAsia="en-US"/>
              </w:rPr>
            </w:pPr>
            <w:r w:rsidRPr="00F44506">
              <w:rPr>
                <w:rFonts w:ascii="Arial" w:hAnsi="Arial"/>
                <w:color w:val="000000"/>
                <w:sz w:val="18"/>
                <w:szCs w:val="18"/>
              </w:rPr>
              <w:t>Niet akkoord.</w:t>
            </w:r>
          </w:p>
        </w:tc>
      </w:tr>
    </w:tbl>
    <w:p w14:paraId="4235300B" w14:textId="77777777" w:rsidR="004B5E83" w:rsidRDefault="004B5E83" w:rsidP="003857F3">
      <w:pPr>
        <w:rPr>
          <w:rFonts w:ascii="Arial" w:hAnsi="Arial"/>
          <w:sz w:val="18"/>
          <w:szCs w:val="18"/>
        </w:rPr>
      </w:pPr>
    </w:p>
    <w:tbl>
      <w:tblPr>
        <w:tblW w:w="92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525"/>
        <w:gridCol w:w="1701"/>
        <w:gridCol w:w="6059"/>
      </w:tblGrid>
      <w:tr w:rsidR="00A505C1" w:rsidRPr="00E54E96" w14:paraId="10E08286" w14:textId="77777777" w:rsidTr="003C0E9B">
        <w:tc>
          <w:tcPr>
            <w:tcW w:w="1526" w:type="dxa"/>
            <w:tcBorders>
              <w:top w:val="single" w:sz="4" w:space="0" w:color="808080"/>
              <w:left w:val="single" w:sz="4" w:space="0" w:color="808080"/>
              <w:bottom w:val="single" w:sz="4" w:space="0" w:color="808080"/>
              <w:right w:val="single" w:sz="4" w:space="0" w:color="808080"/>
            </w:tcBorders>
            <w:shd w:val="pct20" w:color="auto" w:fill="auto"/>
            <w:vAlign w:val="center"/>
            <w:hideMark/>
          </w:tcPr>
          <w:p w14:paraId="0D80FE86" w14:textId="77777777" w:rsidR="00A505C1" w:rsidRPr="00E54E96" w:rsidRDefault="00A505C1" w:rsidP="003C0E9B">
            <w:pPr>
              <w:tabs>
                <w:tab w:val="left" w:pos="284"/>
              </w:tabs>
              <w:ind w:left="284"/>
              <w:jc w:val="center"/>
              <w:rPr>
                <w:rFonts w:ascii="Arial" w:hAnsi="Arial"/>
                <w:b/>
                <w:sz w:val="18"/>
                <w:szCs w:val="18"/>
              </w:rPr>
            </w:pPr>
            <w:r w:rsidRPr="00E54E96">
              <w:rPr>
                <w:rFonts w:ascii="Arial" w:hAnsi="Arial"/>
                <w:b/>
                <w:sz w:val="18"/>
                <w:szCs w:val="18"/>
              </w:rPr>
              <w:t>Nr.</w:t>
            </w:r>
          </w:p>
        </w:tc>
        <w:tc>
          <w:tcPr>
            <w:tcW w:w="1701" w:type="dxa"/>
            <w:tcBorders>
              <w:top w:val="single" w:sz="4" w:space="0" w:color="808080"/>
              <w:left w:val="single" w:sz="4" w:space="0" w:color="808080"/>
              <w:bottom w:val="single" w:sz="4" w:space="0" w:color="808080"/>
              <w:right w:val="single" w:sz="4" w:space="0" w:color="808080"/>
            </w:tcBorders>
            <w:shd w:val="pct20" w:color="auto" w:fill="auto"/>
            <w:hideMark/>
          </w:tcPr>
          <w:p w14:paraId="28B11D11" w14:textId="77777777" w:rsidR="00A505C1" w:rsidRPr="00E54E96" w:rsidRDefault="00A505C1" w:rsidP="003C0E9B">
            <w:pPr>
              <w:ind w:left="175"/>
              <w:rPr>
                <w:rFonts w:ascii="Arial" w:hAnsi="Arial"/>
                <w:b/>
                <w:sz w:val="18"/>
                <w:szCs w:val="18"/>
              </w:rPr>
            </w:pPr>
            <w:r w:rsidRPr="00E54E96">
              <w:rPr>
                <w:rFonts w:ascii="Arial" w:hAnsi="Arial"/>
                <w:b/>
                <w:sz w:val="18"/>
                <w:szCs w:val="18"/>
              </w:rPr>
              <w:t>Betreft</w:t>
            </w:r>
          </w:p>
        </w:tc>
        <w:tc>
          <w:tcPr>
            <w:tcW w:w="6060" w:type="dxa"/>
            <w:tcBorders>
              <w:top w:val="single" w:sz="4" w:space="0" w:color="808080"/>
              <w:left w:val="single" w:sz="4" w:space="0" w:color="808080"/>
              <w:bottom w:val="single" w:sz="4" w:space="0" w:color="808080"/>
              <w:right w:val="single" w:sz="4" w:space="0" w:color="808080"/>
            </w:tcBorders>
            <w:shd w:val="pct20" w:color="auto" w:fill="auto"/>
            <w:hideMark/>
          </w:tcPr>
          <w:p w14:paraId="2DB4EC78" w14:textId="77777777" w:rsidR="00A505C1" w:rsidRPr="00E54E96" w:rsidRDefault="00A505C1" w:rsidP="003C0E9B">
            <w:pPr>
              <w:ind w:left="960"/>
              <w:rPr>
                <w:rFonts w:ascii="Arial" w:hAnsi="Arial"/>
                <w:b/>
                <w:sz w:val="18"/>
                <w:szCs w:val="18"/>
              </w:rPr>
            </w:pPr>
            <w:r w:rsidRPr="00E54E96">
              <w:rPr>
                <w:rFonts w:ascii="Arial" w:hAnsi="Arial"/>
                <w:b/>
                <w:sz w:val="18"/>
                <w:szCs w:val="18"/>
              </w:rPr>
              <w:t xml:space="preserve">Vraag </w:t>
            </w:r>
          </w:p>
        </w:tc>
      </w:tr>
      <w:tr w:rsidR="00A505C1" w:rsidRPr="00E54E96" w14:paraId="688748E3" w14:textId="77777777" w:rsidTr="003C0E9B">
        <w:tc>
          <w:tcPr>
            <w:tcW w:w="1526" w:type="dxa"/>
            <w:tcBorders>
              <w:top w:val="single" w:sz="4" w:space="0" w:color="808080"/>
              <w:left w:val="single" w:sz="4" w:space="0" w:color="808080"/>
              <w:bottom w:val="single" w:sz="4" w:space="0" w:color="808080"/>
              <w:right w:val="single" w:sz="4" w:space="0" w:color="808080"/>
            </w:tcBorders>
            <w:vAlign w:val="center"/>
          </w:tcPr>
          <w:p w14:paraId="0FFC1ABC" w14:textId="77777777" w:rsidR="00A505C1" w:rsidRPr="00E54E96" w:rsidRDefault="00A505C1" w:rsidP="003C0E9B">
            <w:pPr>
              <w:numPr>
                <w:ilvl w:val="0"/>
                <w:numId w:val="1"/>
              </w:numPr>
              <w:tabs>
                <w:tab w:val="left" w:pos="284"/>
              </w:tabs>
              <w:rPr>
                <w:rFonts w:ascii="Arial" w:hAnsi="Arial"/>
                <w:sz w:val="18"/>
                <w:szCs w:val="18"/>
              </w:rPr>
            </w:pPr>
          </w:p>
        </w:tc>
        <w:tc>
          <w:tcPr>
            <w:tcW w:w="1701" w:type="dxa"/>
            <w:tcBorders>
              <w:top w:val="single" w:sz="4" w:space="0" w:color="808080"/>
              <w:left w:val="single" w:sz="4" w:space="0" w:color="808080"/>
              <w:bottom w:val="single" w:sz="4" w:space="0" w:color="808080"/>
              <w:right w:val="single" w:sz="4" w:space="0" w:color="808080"/>
            </w:tcBorders>
            <w:hideMark/>
          </w:tcPr>
          <w:p w14:paraId="559A5FC9" w14:textId="77777777" w:rsidR="00A505C1" w:rsidRPr="00E54E96" w:rsidRDefault="00A505C1" w:rsidP="003C0E9B">
            <w:pPr>
              <w:jc w:val="left"/>
              <w:rPr>
                <w:rFonts w:ascii="Arial" w:hAnsi="Arial"/>
                <w:sz w:val="18"/>
                <w:szCs w:val="18"/>
              </w:rPr>
            </w:pPr>
            <w:r w:rsidRPr="00E54E96">
              <w:rPr>
                <w:rFonts w:ascii="Arial" w:hAnsi="Arial"/>
                <w:sz w:val="18"/>
                <w:szCs w:val="18"/>
              </w:rPr>
              <w:t xml:space="preserve">Bijlage 3 – Prijzenblad </w:t>
            </w:r>
          </w:p>
        </w:tc>
        <w:tc>
          <w:tcPr>
            <w:tcW w:w="6060" w:type="dxa"/>
            <w:tcBorders>
              <w:top w:val="single" w:sz="4" w:space="0" w:color="808080"/>
              <w:left w:val="single" w:sz="4" w:space="0" w:color="808080"/>
              <w:bottom w:val="single" w:sz="4" w:space="0" w:color="808080"/>
              <w:right w:val="single" w:sz="4" w:space="0" w:color="808080"/>
            </w:tcBorders>
            <w:hideMark/>
          </w:tcPr>
          <w:p w14:paraId="1E59726C" w14:textId="77777777" w:rsidR="00A505C1" w:rsidRPr="00E54E96" w:rsidRDefault="00A505C1" w:rsidP="003C0E9B">
            <w:pPr>
              <w:jc w:val="left"/>
              <w:rPr>
                <w:rFonts w:ascii="Arial" w:hAnsi="Arial"/>
                <w:sz w:val="18"/>
                <w:szCs w:val="18"/>
              </w:rPr>
            </w:pPr>
            <w:r w:rsidRPr="00E54E96">
              <w:rPr>
                <w:rFonts w:ascii="Arial" w:hAnsi="Arial"/>
                <w:sz w:val="18"/>
                <w:szCs w:val="18"/>
              </w:rPr>
              <w:t>Op het prijzenblad dient een tarief ingevuld te worden voor een dagdeel trainingen. Deze aanbieder biedt echter een variatie van verschillende trainingen aan die niet allemaal per dagdeel zijn uit te drukken (bijvoorbeeld E-Learning). Kunt u hier rekening mee houden in het prijzenblad?</w:t>
            </w:r>
          </w:p>
        </w:tc>
      </w:tr>
      <w:tr w:rsidR="00A505C1" w:rsidRPr="00E54E96" w14:paraId="2E8DF0D1" w14:textId="77777777" w:rsidTr="003C0E9B">
        <w:tc>
          <w:tcPr>
            <w:tcW w:w="1526" w:type="dxa"/>
            <w:tcBorders>
              <w:top w:val="single" w:sz="4" w:space="0" w:color="808080"/>
              <w:left w:val="single" w:sz="4" w:space="0" w:color="808080"/>
              <w:bottom w:val="single" w:sz="4" w:space="0" w:color="808080"/>
              <w:right w:val="single" w:sz="4" w:space="0" w:color="808080"/>
            </w:tcBorders>
            <w:vAlign w:val="center"/>
            <w:hideMark/>
          </w:tcPr>
          <w:p w14:paraId="29041A63" w14:textId="77777777" w:rsidR="00A505C1" w:rsidRPr="00E54E96" w:rsidRDefault="00A505C1" w:rsidP="003C0E9B">
            <w:pPr>
              <w:tabs>
                <w:tab w:val="left" w:pos="284"/>
              </w:tabs>
              <w:ind w:left="284"/>
              <w:rPr>
                <w:rFonts w:ascii="Arial" w:hAnsi="Arial"/>
                <w:sz w:val="18"/>
                <w:szCs w:val="18"/>
              </w:rPr>
            </w:pPr>
            <w:r w:rsidRPr="00E54E96">
              <w:rPr>
                <w:rFonts w:ascii="Arial" w:hAnsi="Arial"/>
                <w:sz w:val="18"/>
                <w:szCs w:val="18"/>
              </w:rPr>
              <w:t>Antwoord</w:t>
            </w:r>
          </w:p>
        </w:tc>
        <w:tc>
          <w:tcPr>
            <w:tcW w:w="7761" w:type="dxa"/>
            <w:gridSpan w:val="2"/>
            <w:tcBorders>
              <w:top w:val="single" w:sz="4" w:space="0" w:color="808080"/>
              <w:left w:val="single" w:sz="4" w:space="0" w:color="808080"/>
              <w:bottom w:val="single" w:sz="4" w:space="0" w:color="808080"/>
              <w:right w:val="single" w:sz="4" w:space="0" w:color="808080"/>
            </w:tcBorders>
          </w:tcPr>
          <w:p w14:paraId="1D750D5A" w14:textId="77777777" w:rsidR="00A505C1" w:rsidRPr="00F44506" w:rsidRDefault="00F44506" w:rsidP="00F44506">
            <w:pPr>
              <w:rPr>
                <w:rFonts w:ascii="Arial" w:hAnsi="Arial"/>
                <w:sz w:val="18"/>
                <w:szCs w:val="18"/>
              </w:rPr>
            </w:pPr>
            <w:r w:rsidRPr="00F44506">
              <w:rPr>
                <w:rFonts w:ascii="Arial" w:hAnsi="Arial"/>
                <w:sz w:val="18"/>
                <w:szCs w:val="18"/>
                <w:lang w:eastAsia="en-US"/>
              </w:rPr>
              <w:t xml:space="preserve">Niet akkoord, het is aan de inschrijvers om deze prijzen te verdisconteren. </w:t>
            </w:r>
          </w:p>
        </w:tc>
      </w:tr>
    </w:tbl>
    <w:p w14:paraId="165C4178" w14:textId="77777777" w:rsidR="00A505C1" w:rsidRPr="00E54E96" w:rsidRDefault="00A505C1" w:rsidP="00A505C1">
      <w:pPr>
        <w:rPr>
          <w:rFonts w:ascii="Arial" w:hAnsi="Arial"/>
          <w:sz w:val="18"/>
          <w:szCs w:val="18"/>
        </w:rPr>
      </w:pPr>
    </w:p>
    <w:tbl>
      <w:tblPr>
        <w:tblW w:w="92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525"/>
        <w:gridCol w:w="1701"/>
        <w:gridCol w:w="6059"/>
      </w:tblGrid>
      <w:tr w:rsidR="00A505C1" w:rsidRPr="00E54E96" w14:paraId="2EA58AF0" w14:textId="77777777" w:rsidTr="003C0E9B">
        <w:tc>
          <w:tcPr>
            <w:tcW w:w="1526" w:type="dxa"/>
            <w:tcBorders>
              <w:top w:val="single" w:sz="4" w:space="0" w:color="808080"/>
              <w:left w:val="single" w:sz="4" w:space="0" w:color="808080"/>
              <w:bottom w:val="single" w:sz="4" w:space="0" w:color="808080"/>
              <w:right w:val="single" w:sz="4" w:space="0" w:color="808080"/>
            </w:tcBorders>
            <w:shd w:val="pct20" w:color="auto" w:fill="auto"/>
            <w:vAlign w:val="center"/>
            <w:hideMark/>
          </w:tcPr>
          <w:p w14:paraId="6C484D44" w14:textId="77777777" w:rsidR="00A505C1" w:rsidRPr="00E54E96" w:rsidRDefault="00A505C1" w:rsidP="003C0E9B">
            <w:pPr>
              <w:tabs>
                <w:tab w:val="left" w:pos="284"/>
              </w:tabs>
              <w:ind w:left="284"/>
              <w:jc w:val="center"/>
              <w:rPr>
                <w:rFonts w:ascii="Arial" w:hAnsi="Arial"/>
                <w:b/>
                <w:sz w:val="18"/>
                <w:szCs w:val="18"/>
              </w:rPr>
            </w:pPr>
            <w:r w:rsidRPr="00E54E96">
              <w:rPr>
                <w:rFonts w:ascii="Arial" w:hAnsi="Arial"/>
                <w:b/>
                <w:sz w:val="18"/>
                <w:szCs w:val="18"/>
              </w:rPr>
              <w:t>Nr.</w:t>
            </w:r>
          </w:p>
        </w:tc>
        <w:tc>
          <w:tcPr>
            <w:tcW w:w="1701" w:type="dxa"/>
            <w:tcBorders>
              <w:top w:val="single" w:sz="4" w:space="0" w:color="808080"/>
              <w:left w:val="single" w:sz="4" w:space="0" w:color="808080"/>
              <w:bottom w:val="single" w:sz="4" w:space="0" w:color="808080"/>
              <w:right w:val="single" w:sz="4" w:space="0" w:color="808080"/>
            </w:tcBorders>
            <w:shd w:val="pct20" w:color="auto" w:fill="auto"/>
            <w:hideMark/>
          </w:tcPr>
          <w:p w14:paraId="2CC91E25" w14:textId="77777777" w:rsidR="00A505C1" w:rsidRPr="00E54E96" w:rsidRDefault="00A505C1" w:rsidP="003C0E9B">
            <w:pPr>
              <w:ind w:left="175"/>
              <w:rPr>
                <w:rFonts w:ascii="Arial" w:hAnsi="Arial"/>
                <w:b/>
                <w:sz w:val="18"/>
                <w:szCs w:val="18"/>
              </w:rPr>
            </w:pPr>
            <w:r w:rsidRPr="00E54E96">
              <w:rPr>
                <w:rFonts w:ascii="Arial" w:hAnsi="Arial"/>
                <w:b/>
                <w:sz w:val="18"/>
                <w:szCs w:val="18"/>
              </w:rPr>
              <w:t>Betreft</w:t>
            </w:r>
          </w:p>
        </w:tc>
        <w:tc>
          <w:tcPr>
            <w:tcW w:w="6060" w:type="dxa"/>
            <w:tcBorders>
              <w:top w:val="single" w:sz="4" w:space="0" w:color="808080"/>
              <w:left w:val="single" w:sz="4" w:space="0" w:color="808080"/>
              <w:bottom w:val="single" w:sz="4" w:space="0" w:color="808080"/>
              <w:right w:val="single" w:sz="4" w:space="0" w:color="808080"/>
            </w:tcBorders>
            <w:shd w:val="pct20" w:color="auto" w:fill="auto"/>
            <w:hideMark/>
          </w:tcPr>
          <w:p w14:paraId="3A962F68" w14:textId="77777777" w:rsidR="00A505C1" w:rsidRPr="00E54E96" w:rsidRDefault="00A505C1" w:rsidP="003C0E9B">
            <w:pPr>
              <w:ind w:left="960"/>
              <w:rPr>
                <w:rFonts w:ascii="Arial" w:hAnsi="Arial"/>
                <w:b/>
                <w:sz w:val="18"/>
                <w:szCs w:val="18"/>
              </w:rPr>
            </w:pPr>
            <w:r w:rsidRPr="00E54E96">
              <w:rPr>
                <w:rFonts w:ascii="Arial" w:hAnsi="Arial"/>
                <w:b/>
                <w:sz w:val="18"/>
                <w:szCs w:val="18"/>
              </w:rPr>
              <w:t xml:space="preserve">Vraag </w:t>
            </w:r>
          </w:p>
        </w:tc>
      </w:tr>
      <w:tr w:rsidR="00A505C1" w:rsidRPr="00E54E96" w14:paraId="381F4D77" w14:textId="77777777" w:rsidTr="003C0E9B">
        <w:tc>
          <w:tcPr>
            <w:tcW w:w="1526" w:type="dxa"/>
            <w:tcBorders>
              <w:top w:val="single" w:sz="4" w:space="0" w:color="808080"/>
              <w:left w:val="single" w:sz="4" w:space="0" w:color="808080"/>
              <w:bottom w:val="single" w:sz="4" w:space="0" w:color="808080"/>
              <w:right w:val="single" w:sz="4" w:space="0" w:color="808080"/>
            </w:tcBorders>
            <w:vAlign w:val="center"/>
          </w:tcPr>
          <w:p w14:paraId="1FCFF115" w14:textId="77777777" w:rsidR="00A505C1" w:rsidRPr="00E54E96" w:rsidRDefault="00A505C1" w:rsidP="003C0E9B">
            <w:pPr>
              <w:numPr>
                <w:ilvl w:val="0"/>
                <w:numId w:val="1"/>
              </w:numPr>
              <w:tabs>
                <w:tab w:val="left" w:pos="284"/>
              </w:tabs>
              <w:rPr>
                <w:rFonts w:ascii="Arial" w:hAnsi="Arial"/>
                <w:sz w:val="18"/>
                <w:szCs w:val="18"/>
              </w:rPr>
            </w:pPr>
          </w:p>
        </w:tc>
        <w:tc>
          <w:tcPr>
            <w:tcW w:w="1701" w:type="dxa"/>
            <w:tcBorders>
              <w:top w:val="single" w:sz="4" w:space="0" w:color="808080"/>
              <w:left w:val="single" w:sz="4" w:space="0" w:color="808080"/>
              <w:bottom w:val="single" w:sz="4" w:space="0" w:color="808080"/>
              <w:right w:val="single" w:sz="4" w:space="0" w:color="808080"/>
            </w:tcBorders>
            <w:hideMark/>
          </w:tcPr>
          <w:p w14:paraId="07606895" w14:textId="77777777" w:rsidR="00A505C1" w:rsidRPr="00E54E96" w:rsidRDefault="00A505C1" w:rsidP="003C0E9B">
            <w:pPr>
              <w:jc w:val="left"/>
              <w:rPr>
                <w:rFonts w:ascii="Arial" w:hAnsi="Arial"/>
                <w:sz w:val="18"/>
                <w:szCs w:val="18"/>
              </w:rPr>
            </w:pPr>
            <w:r w:rsidRPr="00E54E96">
              <w:rPr>
                <w:rFonts w:ascii="Arial" w:hAnsi="Arial"/>
                <w:sz w:val="18"/>
                <w:szCs w:val="18"/>
              </w:rPr>
              <w:t xml:space="preserve">Bijlage 3 – Prijzenblad </w:t>
            </w:r>
          </w:p>
        </w:tc>
        <w:tc>
          <w:tcPr>
            <w:tcW w:w="6060" w:type="dxa"/>
            <w:tcBorders>
              <w:top w:val="single" w:sz="4" w:space="0" w:color="808080"/>
              <w:left w:val="single" w:sz="4" w:space="0" w:color="808080"/>
              <w:bottom w:val="single" w:sz="4" w:space="0" w:color="808080"/>
              <w:right w:val="single" w:sz="4" w:space="0" w:color="808080"/>
            </w:tcBorders>
            <w:hideMark/>
          </w:tcPr>
          <w:p w14:paraId="1898C737" w14:textId="77777777" w:rsidR="00A505C1" w:rsidRPr="00E54E96" w:rsidRDefault="00A505C1" w:rsidP="003C0E9B">
            <w:pPr>
              <w:jc w:val="left"/>
              <w:rPr>
                <w:rFonts w:ascii="Arial" w:hAnsi="Arial"/>
                <w:sz w:val="18"/>
                <w:szCs w:val="18"/>
              </w:rPr>
            </w:pPr>
            <w:r w:rsidRPr="00E54E96">
              <w:rPr>
                <w:rFonts w:ascii="Arial" w:hAnsi="Arial"/>
                <w:sz w:val="18"/>
                <w:szCs w:val="18"/>
              </w:rPr>
              <w:t>Op het prijzenblad dienen tarieven ingevuld te worden voor aanpassingskosten. Kunt u definiëren wat u verstaat onder aanpassingen en zijn deze werkzaamheden buiten scope van de huidige uitvraag?</w:t>
            </w:r>
          </w:p>
        </w:tc>
      </w:tr>
      <w:tr w:rsidR="00A505C1" w:rsidRPr="00E54E96" w14:paraId="41E02D15" w14:textId="77777777" w:rsidTr="003C0E9B">
        <w:tc>
          <w:tcPr>
            <w:tcW w:w="1526" w:type="dxa"/>
            <w:tcBorders>
              <w:top w:val="single" w:sz="4" w:space="0" w:color="808080"/>
              <w:left w:val="single" w:sz="4" w:space="0" w:color="808080"/>
              <w:bottom w:val="single" w:sz="4" w:space="0" w:color="808080"/>
              <w:right w:val="single" w:sz="4" w:space="0" w:color="808080"/>
            </w:tcBorders>
            <w:vAlign w:val="center"/>
            <w:hideMark/>
          </w:tcPr>
          <w:p w14:paraId="23EBA8D2" w14:textId="77777777" w:rsidR="00A505C1" w:rsidRPr="00E54E96" w:rsidRDefault="00A505C1" w:rsidP="003C0E9B">
            <w:pPr>
              <w:tabs>
                <w:tab w:val="left" w:pos="284"/>
              </w:tabs>
              <w:ind w:left="284"/>
              <w:rPr>
                <w:rFonts w:ascii="Arial" w:hAnsi="Arial"/>
                <w:sz w:val="18"/>
                <w:szCs w:val="18"/>
              </w:rPr>
            </w:pPr>
            <w:r w:rsidRPr="00E54E96">
              <w:rPr>
                <w:rFonts w:ascii="Arial" w:hAnsi="Arial"/>
                <w:sz w:val="18"/>
                <w:szCs w:val="18"/>
              </w:rPr>
              <w:t>Antwoord</w:t>
            </w:r>
          </w:p>
        </w:tc>
        <w:tc>
          <w:tcPr>
            <w:tcW w:w="7761" w:type="dxa"/>
            <w:gridSpan w:val="2"/>
            <w:tcBorders>
              <w:top w:val="single" w:sz="4" w:space="0" w:color="808080"/>
              <w:left w:val="single" w:sz="4" w:space="0" w:color="808080"/>
              <w:bottom w:val="single" w:sz="4" w:space="0" w:color="808080"/>
              <w:right w:val="single" w:sz="4" w:space="0" w:color="808080"/>
            </w:tcBorders>
          </w:tcPr>
          <w:p w14:paraId="22B84AEB" w14:textId="1CB9B53F" w:rsidR="00A505C1" w:rsidRDefault="00A560C0" w:rsidP="00F44506">
            <w:pPr>
              <w:rPr>
                <w:rFonts w:ascii="Arial" w:hAnsi="Arial"/>
                <w:b/>
                <w:sz w:val="18"/>
                <w:szCs w:val="18"/>
                <w:lang w:eastAsia="en-US"/>
              </w:rPr>
            </w:pPr>
            <w:r>
              <w:rPr>
                <w:rFonts w:ascii="Arial" w:hAnsi="Arial"/>
                <w:b/>
                <w:sz w:val="18"/>
                <w:szCs w:val="18"/>
                <w:lang w:eastAsia="en-US"/>
              </w:rPr>
              <w:t>Het gaat hier om aanpassingen aan de applicatie ná de aanvankelijke implementatie. Denk aan nieuwe koppelingen met andere systemen, nieuwe of gewijzigde wokflows, nieuwe rapportages.</w:t>
            </w:r>
          </w:p>
          <w:p w14:paraId="131EEFEB" w14:textId="77777777" w:rsidR="00F44506" w:rsidRDefault="00F44506" w:rsidP="00F44506">
            <w:pPr>
              <w:rPr>
                <w:rFonts w:ascii="Arial" w:hAnsi="Arial"/>
                <w:b/>
                <w:sz w:val="18"/>
                <w:szCs w:val="18"/>
                <w:lang w:eastAsia="en-US"/>
              </w:rPr>
            </w:pPr>
          </w:p>
          <w:p w14:paraId="24E6B5FB" w14:textId="77777777" w:rsidR="00F44506" w:rsidRPr="00E54E96" w:rsidRDefault="00F44506" w:rsidP="00F44506">
            <w:pPr>
              <w:rPr>
                <w:rFonts w:ascii="Arial" w:hAnsi="Arial"/>
                <w:sz w:val="18"/>
                <w:szCs w:val="18"/>
              </w:rPr>
            </w:pPr>
          </w:p>
        </w:tc>
      </w:tr>
    </w:tbl>
    <w:p w14:paraId="502E62BC" w14:textId="77777777" w:rsidR="00A505C1" w:rsidRPr="00E54E96" w:rsidRDefault="00A505C1" w:rsidP="00A505C1">
      <w:pPr>
        <w:rPr>
          <w:rFonts w:ascii="Arial" w:hAnsi="Arial"/>
          <w:sz w:val="18"/>
          <w:szCs w:val="18"/>
        </w:rPr>
      </w:pPr>
    </w:p>
    <w:tbl>
      <w:tblPr>
        <w:tblW w:w="92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525"/>
        <w:gridCol w:w="1701"/>
        <w:gridCol w:w="6059"/>
      </w:tblGrid>
      <w:tr w:rsidR="00A505C1" w:rsidRPr="00E54E96" w14:paraId="52D61238" w14:textId="77777777" w:rsidTr="003C0E9B">
        <w:tc>
          <w:tcPr>
            <w:tcW w:w="1526" w:type="dxa"/>
            <w:tcBorders>
              <w:top w:val="single" w:sz="4" w:space="0" w:color="808080"/>
              <w:left w:val="single" w:sz="4" w:space="0" w:color="808080"/>
              <w:bottom w:val="single" w:sz="4" w:space="0" w:color="808080"/>
              <w:right w:val="single" w:sz="4" w:space="0" w:color="808080"/>
            </w:tcBorders>
            <w:shd w:val="pct20" w:color="auto" w:fill="auto"/>
            <w:vAlign w:val="center"/>
            <w:hideMark/>
          </w:tcPr>
          <w:p w14:paraId="1E8E938D" w14:textId="77777777" w:rsidR="00A505C1" w:rsidRPr="00E54E96" w:rsidRDefault="00A505C1" w:rsidP="003C0E9B">
            <w:pPr>
              <w:tabs>
                <w:tab w:val="left" w:pos="284"/>
              </w:tabs>
              <w:ind w:left="284"/>
              <w:jc w:val="center"/>
              <w:rPr>
                <w:rFonts w:ascii="Arial" w:hAnsi="Arial"/>
                <w:b/>
                <w:sz w:val="18"/>
                <w:szCs w:val="18"/>
              </w:rPr>
            </w:pPr>
            <w:r w:rsidRPr="00E54E96">
              <w:rPr>
                <w:rFonts w:ascii="Arial" w:hAnsi="Arial"/>
                <w:b/>
                <w:sz w:val="18"/>
                <w:szCs w:val="18"/>
              </w:rPr>
              <w:t>Nr.</w:t>
            </w:r>
          </w:p>
        </w:tc>
        <w:tc>
          <w:tcPr>
            <w:tcW w:w="1701" w:type="dxa"/>
            <w:tcBorders>
              <w:top w:val="single" w:sz="4" w:space="0" w:color="808080"/>
              <w:left w:val="single" w:sz="4" w:space="0" w:color="808080"/>
              <w:bottom w:val="single" w:sz="4" w:space="0" w:color="808080"/>
              <w:right w:val="single" w:sz="4" w:space="0" w:color="808080"/>
            </w:tcBorders>
            <w:shd w:val="pct20" w:color="auto" w:fill="auto"/>
            <w:hideMark/>
          </w:tcPr>
          <w:p w14:paraId="5EBF461D" w14:textId="77777777" w:rsidR="00A505C1" w:rsidRPr="00E54E96" w:rsidRDefault="00A505C1" w:rsidP="003C0E9B">
            <w:pPr>
              <w:ind w:left="175"/>
              <w:rPr>
                <w:rFonts w:ascii="Arial" w:hAnsi="Arial"/>
                <w:b/>
                <w:sz w:val="18"/>
                <w:szCs w:val="18"/>
              </w:rPr>
            </w:pPr>
            <w:r w:rsidRPr="00E54E96">
              <w:rPr>
                <w:rFonts w:ascii="Arial" w:hAnsi="Arial"/>
                <w:b/>
                <w:sz w:val="18"/>
                <w:szCs w:val="18"/>
              </w:rPr>
              <w:t>Betreft</w:t>
            </w:r>
          </w:p>
        </w:tc>
        <w:tc>
          <w:tcPr>
            <w:tcW w:w="6060" w:type="dxa"/>
            <w:tcBorders>
              <w:top w:val="single" w:sz="4" w:space="0" w:color="808080"/>
              <w:left w:val="single" w:sz="4" w:space="0" w:color="808080"/>
              <w:bottom w:val="single" w:sz="4" w:space="0" w:color="808080"/>
              <w:right w:val="single" w:sz="4" w:space="0" w:color="808080"/>
            </w:tcBorders>
            <w:shd w:val="pct20" w:color="auto" w:fill="auto"/>
            <w:hideMark/>
          </w:tcPr>
          <w:p w14:paraId="6AF1A1B8" w14:textId="77777777" w:rsidR="00A505C1" w:rsidRPr="00E54E96" w:rsidRDefault="00A505C1" w:rsidP="003C0E9B">
            <w:pPr>
              <w:ind w:left="960"/>
              <w:rPr>
                <w:rFonts w:ascii="Arial" w:hAnsi="Arial"/>
                <w:b/>
                <w:sz w:val="18"/>
                <w:szCs w:val="18"/>
              </w:rPr>
            </w:pPr>
            <w:r w:rsidRPr="00E54E96">
              <w:rPr>
                <w:rFonts w:ascii="Arial" w:hAnsi="Arial"/>
                <w:b/>
                <w:sz w:val="18"/>
                <w:szCs w:val="18"/>
              </w:rPr>
              <w:t xml:space="preserve">Vraag </w:t>
            </w:r>
          </w:p>
        </w:tc>
      </w:tr>
      <w:tr w:rsidR="00A505C1" w:rsidRPr="00E54E96" w14:paraId="494A61F0" w14:textId="77777777" w:rsidTr="003C0E9B">
        <w:tc>
          <w:tcPr>
            <w:tcW w:w="1526" w:type="dxa"/>
            <w:tcBorders>
              <w:top w:val="single" w:sz="4" w:space="0" w:color="808080"/>
              <w:left w:val="single" w:sz="4" w:space="0" w:color="808080"/>
              <w:bottom w:val="single" w:sz="4" w:space="0" w:color="808080"/>
              <w:right w:val="single" w:sz="4" w:space="0" w:color="808080"/>
            </w:tcBorders>
            <w:vAlign w:val="center"/>
          </w:tcPr>
          <w:p w14:paraId="7985CA47" w14:textId="77777777" w:rsidR="00A505C1" w:rsidRPr="00E54E96" w:rsidRDefault="00A505C1" w:rsidP="003C0E9B">
            <w:pPr>
              <w:numPr>
                <w:ilvl w:val="0"/>
                <w:numId w:val="1"/>
              </w:numPr>
              <w:tabs>
                <w:tab w:val="left" w:pos="284"/>
              </w:tabs>
              <w:rPr>
                <w:rFonts w:ascii="Arial" w:hAnsi="Arial"/>
                <w:sz w:val="18"/>
                <w:szCs w:val="18"/>
              </w:rPr>
            </w:pPr>
          </w:p>
        </w:tc>
        <w:tc>
          <w:tcPr>
            <w:tcW w:w="1701" w:type="dxa"/>
            <w:tcBorders>
              <w:top w:val="single" w:sz="4" w:space="0" w:color="808080"/>
              <w:left w:val="single" w:sz="4" w:space="0" w:color="808080"/>
              <w:bottom w:val="single" w:sz="4" w:space="0" w:color="808080"/>
              <w:right w:val="single" w:sz="4" w:space="0" w:color="808080"/>
            </w:tcBorders>
            <w:hideMark/>
          </w:tcPr>
          <w:p w14:paraId="1CAE0121" w14:textId="77777777" w:rsidR="00A505C1" w:rsidRPr="00E54E96" w:rsidRDefault="00A505C1" w:rsidP="003C0E9B">
            <w:pPr>
              <w:jc w:val="left"/>
              <w:rPr>
                <w:rFonts w:ascii="Arial" w:hAnsi="Arial"/>
                <w:sz w:val="18"/>
                <w:szCs w:val="18"/>
              </w:rPr>
            </w:pPr>
            <w:r w:rsidRPr="00E54E96">
              <w:rPr>
                <w:rFonts w:ascii="Arial" w:hAnsi="Arial"/>
                <w:sz w:val="18"/>
                <w:szCs w:val="18"/>
              </w:rPr>
              <w:t xml:space="preserve">Bijlage 3 – Prijzenblad </w:t>
            </w:r>
          </w:p>
        </w:tc>
        <w:tc>
          <w:tcPr>
            <w:tcW w:w="6060" w:type="dxa"/>
            <w:tcBorders>
              <w:top w:val="single" w:sz="4" w:space="0" w:color="808080"/>
              <w:left w:val="single" w:sz="4" w:space="0" w:color="808080"/>
              <w:bottom w:val="single" w:sz="4" w:space="0" w:color="808080"/>
              <w:right w:val="single" w:sz="4" w:space="0" w:color="808080"/>
            </w:tcBorders>
            <w:hideMark/>
          </w:tcPr>
          <w:p w14:paraId="5A6E01DD" w14:textId="77777777" w:rsidR="00A505C1" w:rsidRPr="00E54E96" w:rsidRDefault="00A505C1" w:rsidP="003C0E9B">
            <w:pPr>
              <w:jc w:val="left"/>
              <w:rPr>
                <w:rFonts w:ascii="Arial" w:hAnsi="Arial"/>
                <w:sz w:val="18"/>
                <w:szCs w:val="18"/>
              </w:rPr>
            </w:pPr>
            <w:r w:rsidRPr="00E54E96">
              <w:rPr>
                <w:rFonts w:ascii="Arial" w:hAnsi="Arial"/>
                <w:sz w:val="18"/>
                <w:szCs w:val="18"/>
              </w:rPr>
              <w:t xml:space="preserve">Hoe en door wie wordt bepaald of er een junior, medior of senior consultant wordt ingezet bij de aanpassingswerkzaamheden?  </w:t>
            </w:r>
          </w:p>
        </w:tc>
      </w:tr>
      <w:tr w:rsidR="00A505C1" w:rsidRPr="00E54E96" w14:paraId="347B77E6" w14:textId="77777777" w:rsidTr="003C0E9B">
        <w:tc>
          <w:tcPr>
            <w:tcW w:w="1526" w:type="dxa"/>
            <w:tcBorders>
              <w:top w:val="single" w:sz="4" w:space="0" w:color="808080"/>
              <w:left w:val="single" w:sz="4" w:space="0" w:color="808080"/>
              <w:bottom w:val="single" w:sz="4" w:space="0" w:color="808080"/>
              <w:right w:val="single" w:sz="4" w:space="0" w:color="808080"/>
            </w:tcBorders>
            <w:vAlign w:val="center"/>
            <w:hideMark/>
          </w:tcPr>
          <w:p w14:paraId="459C082F" w14:textId="77777777" w:rsidR="00A505C1" w:rsidRPr="00E54E96" w:rsidRDefault="00A505C1" w:rsidP="003C0E9B">
            <w:pPr>
              <w:tabs>
                <w:tab w:val="left" w:pos="284"/>
              </w:tabs>
              <w:ind w:left="284"/>
              <w:rPr>
                <w:rFonts w:ascii="Arial" w:hAnsi="Arial"/>
                <w:sz w:val="18"/>
                <w:szCs w:val="18"/>
              </w:rPr>
            </w:pPr>
            <w:r w:rsidRPr="00E54E96">
              <w:rPr>
                <w:rFonts w:ascii="Arial" w:hAnsi="Arial"/>
                <w:sz w:val="18"/>
                <w:szCs w:val="18"/>
              </w:rPr>
              <w:t>Antwoord</w:t>
            </w:r>
          </w:p>
        </w:tc>
        <w:tc>
          <w:tcPr>
            <w:tcW w:w="7761" w:type="dxa"/>
            <w:gridSpan w:val="2"/>
            <w:tcBorders>
              <w:top w:val="single" w:sz="4" w:space="0" w:color="808080"/>
              <w:left w:val="single" w:sz="4" w:space="0" w:color="808080"/>
              <w:bottom w:val="single" w:sz="4" w:space="0" w:color="808080"/>
              <w:right w:val="single" w:sz="4" w:space="0" w:color="808080"/>
            </w:tcBorders>
          </w:tcPr>
          <w:p w14:paraId="0DF2BE4E" w14:textId="77777777" w:rsidR="00A505C1" w:rsidRPr="00F44506" w:rsidRDefault="00F44506" w:rsidP="00F44506">
            <w:pPr>
              <w:rPr>
                <w:rFonts w:ascii="Arial" w:hAnsi="Arial"/>
                <w:sz w:val="18"/>
                <w:szCs w:val="18"/>
              </w:rPr>
            </w:pPr>
            <w:r w:rsidRPr="00F44506">
              <w:rPr>
                <w:rFonts w:ascii="Arial" w:hAnsi="Arial"/>
                <w:sz w:val="18"/>
                <w:szCs w:val="18"/>
                <w:lang w:eastAsia="en-US"/>
              </w:rPr>
              <w:t xml:space="preserve">De inschrijver zal op basis van zijn eigen expertise een inschatting maken. </w:t>
            </w:r>
          </w:p>
        </w:tc>
      </w:tr>
    </w:tbl>
    <w:p w14:paraId="7FB389EB" w14:textId="77777777" w:rsidR="00A505C1" w:rsidRPr="00E54E96" w:rsidRDefault="00A505C1" w:rsidP="003857F3">
      <w:pPr>
        <w:rPr>
          <w:rFonts w:ascii="Arial" w:hAnsi="Arial"/>
          <w:sz w:val="18"/>
          <w:szCs w:val="18"/>
        </w:rPr>
      </w:pPr>
    </w:p>
    <w:p w14:paraId="25BEF4A2" w14:textId="77777777" w:rsidR="003857F3" w:rsidRPr="00E54E96" w:rsidRDefault="003857F3" w:rsidP="003857F3">
      <w:pPr>
        <w:rPr>
          <w:rFonts w:ascii="Arial" w:hAnsi="Arial"/>
          <w:color w:val="FF0000"/>
          <w:sz w:val="18"/>
          <w:szCs w:val="18"/>
        </w:rPr>
      </w:pPr>
    </w:p>
    <w:tbl>
      <w:tblPr>
        <w:tblW w:w="92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525"/>
        <w:gridCol w:w="1701"/>
        <w:gridCol w:w="6059"/>
      </w:tblGrid>
      <w:tr w:rsidR="003857F3" w:rsidRPr="00E54E96" w14:paraId="3172CACD" w14:textId="77777777" w:rsidTr="003857F3">
        <w:trPr>
          <w:trHeight w:val="303"/>
        </w:trPr>
        <w:tc>
          <w:tcPr>
            <w:tcW w:w="1526" w:type="dxa"/>
            <w:tcBorders>
              <w:top w:val="single" w:sz="4" w:space="0" w:color="808080"/>
              <w:left w:val="single" w:sz="4" w:space="0" w:color="808080"/>
              <w:bottom w:val="single" w:sz="4" w:space="0" w:color="808080"/>
              <w:right w:val="single" w:sz="4" w:space="0" w:color="808080"/>
            </w:tcBorders>
            <w:shd w:val="pct20" w:color="auto" w:fill="auto"/>
            <w:vAlign w:val="center"/>
            <w:hideMark/>
          </w:tcPr>
          <w:p w14:paraId="29BBB2DC" w14:textId="77777777" w:rsidR="003857F3" w:rsidRPr="00E54E96" w:rsidRDefault="003857F3">
            <w:pPr>
              <w:tabs>
                <w:tab w:val="left" w:pos="284"/>
              </w:tabs>
              <w:ind w:left="284"/>
              <w:jc w:val="center"/>
              <w:rPr>
                <w:rFonts w:ascii="Arial" w:hAnsi="Arial"/>
                <w:b/>
                <w:sz w:val="18"/>
                <w:szCs w:val="18"/>
                <w:lang w:eastAsia="en-US"/>
              </w:rPr>
            </w:pPr>
            <w:r w:rsidRPr="00E54E96">
              <w:rPr>
                <w:rFonts w:ascii="Arial" w:hAnsi="Arial"/>
                <w:b/>
                <w:sz w:val="18"/>
                <w:szCs w:val="18"/>
                <w:lang w:eastAsia="en-US"/>
              </w:rPr>
              <w:t>Nr.</w:t>
            </w:r>
          </w:p>
        </w:tc>
        <w:tc>
          <w:tcPr>
            <w:tcW w:w="1701" w:type="dxa"/>
            <w:tcBorders>
              <w:top w:val="single" w:sz="4" w:space="0" w:color="808080"/>
              <w:left w:val="single" w:sz="4" w:space="0" w:color="808080"/>
              <w:bottom w:val="single" w:sz="4" w:space="0" w:color="808080"/>
              <w:right w:val="single" w:sz="4" w:space="0" w:color="808080"/>
            </w:tcBorders>
            <w:shd w:val="pct20" w:color="auto" w:fill="auto"/>
            <w:hideMark/>
          </w:tcPr>
          <w:p w14:paraId="20C96AC1" w14:textId="77777777" w:rsidR="003857F3" w:rsidRPr="00E54E96" w:rsidRDefault="003857F3">
            <w:pPr>
              <w:ind w:left="175"/>
              <w:rPr>
                <w:rFonts w:ascii="Arial" w:hAnsi="Arial"/>
                <w:b/>
                <w:sz w:val="18"/>
                <w:szCs w:val="18"/>
                <w:lang w:eastAsia="en-US"/>
              </w:rPr>
            </w:pPr>
            <w:r w:rsidRPr="00E54E96">
              <w:rPr>
                <w:rFonts w:ascii="Arial" w:hAnsi="Arial"/>
                <w:b/>
                <w:sz w:val="18"/>
                <w:szCs w:val="18"/>
                <w:lang w:eastAsia="en-US"/>
              </w:rPr>
              <w:t>Betreft</w:t>
            </w:r>
          </w:p>
        </w:tc>
        <w:tc>
          <w:tcPr>
            <w:tcW w:w="6060" w:type="dxa"/>
            <w:tcBorders>
              <w:top w:val="single" w:sz="4" w:space="0" w:color="808080"/>
              <w:left w:val="single" w:sz="4" w:space="0" w:color="808080"/>
              <w:bottom w:val="single" w:sz="4" w:space="0" w:color="808080"/>
              <w:right w:val="single" w:sz="4" w:space="0" w:color="808080"/>
            </w:tcBorders>
            <w:shd w:val="pct20" w:color="auto" w:fill="auto"/>
            <w:hideMark/>
          </w:tcPr>
          <w:p w14:paraId="6A1136DE" w14:textId="77777777" w:rsidR="003857F3" w:rsidRPr="00E54E96" w:rsidRDefault="003857F3">
            <w:pPr>
              <w:ind w:left="960"/>
              <w:rPr>
                <w:rFonts w:ascii="Arial" w:hAnsi="Arial"/>
                <w:b/>
                <w:sz w:val="18"/>
                <w:szCs w:val="18"/>
                <w:lang w:eastAsia="en-US"/>
              </w:rPr>
            </w:pPr>
            <w:r w:rsidRPr="00E54E96">
              <w:rPr>
                <w:rFonts w:ascii="Arial" w:hAnsi="Arial"/>
                <w:b/>
                <w:sz w:val="18"/>
                <w:szCs w:val="18"/>
                <w:lang w:eastAsia="en-US"/>
              </w:rPr>
              <w:t>Vraag</w:t>
            </w:r>
          </w:p>
        </w:tc>
      </w:tr>
      <w:tr w:rsidR="003857F3" w:rsidRPr="00E54E96" w14:paraId="20F72B3B" w14:textId="77777777" w:rsidTr="003857F3">
        <w:tc>
          <w:tcPr>
            <w:tcW w:w="1526" w:type="dxa"/>
            <w:tcBorders>
              <w:top w:val="single" w:sz="4" w:space="0" w:color="808080"/>
              <w:left w:val="single" w:sz="4" w:space="0" w:color="808080"/>
              <w:bottom w:val="single" w:sz="4" w:space="0" w:color="808080"/>
              <w:right w:val="single" w:sz="4" w:space="0" w:color="808080"/>
            </w:tcBorders>
            <w:vAlign w:val="center"/>
          </w:tcPr>
          <w:p w14:paraId="1BDAE062" w14:textId="77777777" w:rsidR="003857F3" w:rsidRPr="00E54E96" w:rsidRDefault="003857F3" w:rsidP="003857F3">
            <w:pPr>
              <w:numPr>
                <w:ilvl w:val="0"/>
                <w:numId w:val="1"/>
              </w:numPr>
              <w:tabs>
                <w:tab w:val="left" w:pos="284"/>
              </w:tabs>
              <w:rPr>
                <w:rFonts w:ascii="Arial" w:hAnsi="Arial"/>
                <w:sz w:val="18"/>
                <w:szCs w:val="18"/>
                <w:lang w:eastAsia="en-US"/>
              </w:rPr>
            </w:pPr>
          </w:p>
        </w:tc>
        <w:tc>
          <w:tcPr>
            <w:tcW w:w="1701" w:type="dxa"/>
            <w:tcBorders>
              <w:top w:val="single" w:sz="4" w:space="0" w:color="808080"/>
              <w:left w:val="single" w:sz="4" w:space="0" w:color="808080"/>
              <w:bottom w:val="single" w:sz="4" w:space="0" w:color="808080"/>
              <w:right w:val="single" w:sz="4" w:space="0" w:color="808080"/>
            </w:tcBorders>
            <w:hideMark/>
          </w:tcPr>
          <w:p w14:paraId="36DED523" w14:textId="77777777" w:rsidR="003857F3" w:rsidRPr="00E54E96" w:rsidRDefault="003857F3">
            <w:pPr>
              <w:ind w:left="-79"/>
              <w:rPr>
                <w:rFonts w:ascii="Arial" w:hAnsi="Arial"/>
                <w:sz w:val="18"/>
                <w:szCs w:val="18"/>
                <w:lang w:eastAsia="en-US"/>
              </w:rPr>
            </w:pPr>
            <w:r w:rsidRPr="00E54E96">
              <w:rPr>
                <w:rFonts w:ascii="Arial" w:hAnsi="Arial"/>
                <w:sz w:val="18"/>
                <w:szCs w:val="18"/>
                <w:lang w:eastAsia="en-US"/>
              </w:rPr>
              <w:t>Bijlage 4. Programma van eisen en wensen, 1.6</w:t>
            </w:r>
          </w:p>
        </w:tc>
        <w:tc>
          <w:tcPr>
            <w:tcW w:w="6060" w:type="dxa"/>
            <w:tcBorders>
              <w:top w:val="single" w:sz="4" w:space="0" w:color="808080"/>
              <w:left w:val="single" w:sz="4" w:space="0" w:color="808080"/>
              <w:bottom w:val="single" w:sz="4" w:space="0" w:color="808080"/>
              <w:right w:val="single" w:sz="4" w:space="0" w:color="808080"/>
            </w:tcBorders>
            <w:hideMark/>
          </w:tcPr>
          <w:p w14:paraId="1DA368C6" w14:textId="77777777" w:rsidR="003857F3" w:rsidRPr="00E54E96" w:rsidRDefault="003857F3">
            <w:pPr>
              <w:rPr>
                <w:rFonts w:ascii="Arial" w:hAnsi="Arial"/>
                <w:sz w:val="18"/>
                <w:szCs w:val="18"/>
                <w:lang w:eastAsia="en-US"/>
              </w:rPr>
            </w:pPr>
            <w:r w:rsidRPr="00E54E96">
              <w:rPr>
                <w:rFonts w:ascii="Arial" w:hAnsi="Arial"/>
                <w:sz w:val="18"/>
                <w:szCs w:val="18"/>
                <w:lang w:eastAsia="en-US"/>
              </w:rPr>
              <w:t>U beschrijft in dit hoofdstuk over meerdere koppelingen. Iedere koppeling is maatwerk, graag zouden wij aanvullende informatie ontvangen. Bijvoorbeeld, op welke manier wilt u deze koppelingen tot stand brengen? SFTP, Webservices en dan specifiek welke variant? Betreffende webservice koppelingen, gaat het om  inkomende of uitgaande varianten? Heeft u dergelijke documentatie beschikbaar?</w:t>
            </w:r>
          </w:p>
        </w:tc>
      </w:tr>
      <w:tr w:rsidR="003857F3" w:rsidRPr="00E54E96" w14:paraId="14B63AFA" w14:textId="77777777" w:rsidTr="003857F3">
        <w:tc>
          <w:tcPr>
            <w:tcW w:w="1526" w:type="dxa"/>
            <w:tcBorders>
              <w:top w:val="single" w:sz="4" w:space="0" w:color="808080"/>
              <w:left w:val="single" w:sz="4" w:space="0" w:color="808080"/>
              <w:bottom w:val="single" w:sz="4" w:space="0" w:color="808080"/>
              <w:right w:val="single" w:sz="4" w:space="0" w:color="808080"/>
            </w:tcBorders>
            <w:vAlign w:val="center"/>
            <w:hideMark/>
          </w:tcPr>
          <w:p w14:paraId="45422BDC" w14:textId="77777777" w:rsidR="003857F3" w:rsidRPr="00E54E96" w:rsidRDefault="003857F3">
            <w:pPr>
              <w:tabs>
                <w:tab w:val="left" w:pos="284"/>
              </w:tabs>
              <w:ind w:left="284"/>
              <w:rPr>
                <w:rFonts w:ascii="Arial" w:hAnsi="Arial"/>
                <w:sz w:val="18"/>
                <w:szCs w:val="18"/>
                <w:lang w:eastAsia="en-US"/>
              </w:rPr>
            </w:pPr>
            <w:r w:rsidRPr="00E54E96">
              <w:rPr>
                <w:rFonts w:ascii="Arial" w:hAnsi="Arial"/>
                <w:sz w:val="18"/>
                <w:szCs w:val="18"/>
                <w:lang w:eastAsia="en-US"/>
              </w:rPr>
              <w:t>Antwoord</w:t>
            </w:r>
          </w:p>
        </w:tc>
        <w:tc>
          <w:tcPr>
            <w:tcW w:w="7761" w:type="dxa"/>
            <w:gridSpan w:val="2"/>
            <w:tcBorders>
              <w:top w:val="single" w:sz="4" w:space="0" w:color="808080"/>
              <w:left w:val="single" w:sz="4" w:space="0" w:color="808080"/>
              <w:bottom w:val="single" w:sz="4" w:space="0" w:color="808080"/>
              <w:right w:val="single" w:sz="4" w:space="0" w:color="808080"/>
            </w:tcBorders>
          </w:tcPr>
          <w:p w14:paraId="16995DF5" w14:textId="77777777" w:rsidR="003857F3" w:rsidRPr="00E54E96" w:rsidRDefault="00F44506">
            <w:pPr>
              <w:ind w:left="-79"/>
              <w:rPr>
                <w:rFonts w:ascii="Arial" w:hAnsi="Arial"/>
                <w:sz w:val="18"/>
                <w:szCs w:val="18"/>
                <w:lang w:eastAsia="en-US"/>
              </w:rPr>
            </w:pPr>
            <w:r w:rsidRPr="00F44506">
              <w:rPr>
                <w:rFonts w:ascii="Arial" w:hAnsi="Arial"/>
                <w:b/>
                <w:sz w:val="18"/>
                <w:szCs w:val="18"/>
                <w:highlight w:val="yellow"/>
                <w:lang w:eastAsia="en-US"/>
              </w:rPr>
              <w:t>TvV</w:t>
            </w:r>
          </w:p>
        </w:tc>
      </w:tr>
    </w:tbl>
    <w:p w14:paraId="2E013A6D" w14:textId="77777777" w:rsidR="003857F3" w:rsidRPr="00E54E96" w:rsidRDefault="003857F3" w:rsidP="003857F3">
      <w:pPr>
        <w:rPr>
          <w:rFonts w:ascii="Arial" w:hAnsi="Arial"/>
          <w:color w:val="FF0000"/>
          <w:sz w:val="18"/>
          <w:szCs w:val="18"/>
        </w:rPr>
      </w:pPr>
    </w:p>
    <w:tbl>
      <w:tblPr>
        <w:tblW w:w="92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525"/>
        <w:gridCol w:w="1701"/>
        <w:gridCol w:w="6059"/>
      </w:tblGrid>
      <w:tr w:rsidR="003857F3" w:rsidRPr="00E54E96" w14:paraId="586422E3" w14:textId="77777777" w:rsidTr="003857F3">
        <w:trPr>
          <w:trHeight w:val="303"/>
        </w:trPr>
        <w:tc>
          <w:tcPr>
            <w:tcW w:w="1526" w:type="dxa"/>
            <w:tcBorders>
              <w:top w:val="single" w:sz="4" w:space="0" w:color="808080"/>
              <w:left w:val="single" w:sz="4" w:space="0" w:color="808080"/>
              <w:bottom w:val="single" w:sz="4" w:space="0" w:color="808080"/>
              <w:right w:val="single" w:sz="4" w:space="0" w:color="808080"/>
            </w:tcBorders>
            <w:shd w:val="pct20" w:color="auto" w:fill="auto"/>
            <w:vAlign w:val="center"/>
            <w:hideMark/>
          </w:tcPr>
          <w:p w14:paraId="002B2485" w14:textId="77777777" w:rsidR="003857F3" w:rsidRPr="00E54E96" w:rsidRDefault="003857F3">
            <w:pPr>
              <w:tabs>
                <w:tab w:val="left" w:pos="284"/>
              </w:tabs>
              <w:ind w:left="284"/>
              <w:jc w:val="center"/>
              <w:rPr>
                <w:rFonts w:ascii="Arial" w:hAnsi="Arial"/>
                <w:b/>
                <w:sz w:val="18"/>
                <w:szCs w:val="18"/>
                <w:lang w:eastAsia="en-US"/>
              </w:rPr>
            </w:pPr>
            <w:r w:rsidRPr="00E54E96">
              <w:rPr>
                <w:rFonts w:ascii="Arial" w:hAnsi="Arial"/>
                <w:b/>
                <w:sz w:val="18"/>
                <w:szCs w:val="18"/>
                <w:lang w:eastAsia="en-US"/>
              </w:rPr>
              <w:t>Nr.</w:t>
            </w:r>
          </w:p>
        </w:tc>
        <w:tc>
          <w:tcPr>
            <w:tcW w:w="1701" w:type="dxa"/>
            <w:tcBorders>
              <w:top w:val="single" w:sz="4" w:space="0" w:color="808080"/>
              <w:left w:val="single" w:sz="4" w:space="0" w:color="808080"/>
              <w:bottom w:val="single" w:sz="4" w:space="0" w:color="808080"/>
              <w:right w:val="single" w:sz="4" w:space="0" w:color="808080"/>
            </w:tcBorders>
            <w:shd w:val="pct20" w:color="auto" w:fill="auto"/>
            <w:hideMark/>
          </w:tcPr>
          <w:p w14:paraId="1224A948" w14:textId="77777777" w:rsidR="003857F3" w:rsidRPr="00E54E96" w:rsidRDefault="003857F3">
            <w:pPr>
              <w:ind w:left="175"/>
              <w:rPr>
                <w:rFonts w:ascii="Arial" w:hAnsi="Arial"/>
                <w:b/>
                <w:sz w:val="18"/>
                <w:szCs w:val="18"/>
                <w:lang w:eastAsia="en-US"/>
              </w:rPr>
            </w:pPr>
            <w:r w:rsidRPr="00E54E96">
              <w:rPr>
                <w:rFonts w:ascii="Arial" w:hAnsi="Arial"/>
                <w:b/>
                <w:sz w:val="18"/>
                <w:szCs w:val="18"/>
                <w:lang w:eastAsia="en-US"/>
              </w:rPr>
              <w:t>Betreft</w:t>
            </w:r>
          </w:p>
        </w:tc>
        <w:tc>
          <w:tcPr>
            <w:tcW w:w="6060" w:type="dxa"/>
            <w:tcBorders>
              <w:top w:val="single" w:sz="4" w:space="0" w:color="808080"/>
              <w:left w:val="single" w:sz="4" w:space="0" w:color="808080"/>
              <w:bottom w:val="single" w:sz="4" w:space="0" w:color="808080"/>
              <w:right w:val="single" w:sz="4" w:space="0" w:color="808080"/>
            </w:tcBorders>
            <w:shd w:val="pct20" w:color="auto" w:fill="auto"/>
            <w:hideMark/>
          </w:tcPr>
          <w:p w14:paraId="237EF405" w14:textId="77777777" w:rsidR="003857F3" w:rsidRPr="00E54E96" w:rsidRDefault="003857F3">
            <w:pPr>
              <w:ind w:left="960"/>
              <w:rPr>
                <w:rFonts w:ascii="Arial" w:hAnsi="Arial"/>
                <w:b/>
                <w:sz w:val="18"/>
                <w:szCs w:val="18"/>
                <w:lang w:eastAsia="en-US"/>
              </w:rPr>
            </w:pPr>
            <w:r w:rsidRPr="00E54E96">
              <w:rPr>
                <w:rFonts w:ascii="Arial" w:hAnsi="Arial"/>
                <w:b/>
                <w:sz w:val="18"/>
                <w:szCs w:val="18"/>
                <w:lang w:eastAsia="en-US"/>
              </w:rPr>
              <w:t>Vraag</w:t>
            </w:r>
          </w:p>
        </w:tc>
      </w:tr>
      <w:tr w:rsidR="003857F3" w:rsidRPr="00E54E96" w14:paraId="08D7C456" w14:textId="77777777" w:rsidTr="003857F3">
        <w:tc>
          <w:tcPr>
            <w:tcW w:w="1526" w:type="dxa"/>
            <w:tcBorders>
              <w:top w:val="single" w:sz="4" w:space="0" w:color="808080"/>
              <w:left w:val="single" w:sz="4" w:space="0" w:color="808080"/>
              <w:bottom w:val="single" w:sz="4" w:space="0" w:color="808080"/>
              <w:right w:val="single" w:sz="4" w:space="0" w:color="808080"/>
            </w:tcBorders>
            <w:vAlign w:val="center"/>
          </w:tcPr>
          <w:p w14:paraId="149B3DED" w14:textId="77777777" w:rsidR="003857F3" w:rsidRPr="00E54E96" w:rsidRDefault="003857F3" w:rsidP="003857F3">
            <w:pPr>
              <w:numPr>
                <w:ilvl w:val="0"/>
                <w:numId w:val="1"/>
              </w:numPr>
              <w:tabs>
                <w:tab w:val="left" w:pos="284"/>
              </w:tabs>
              <w:rPr>
                <w:rFonts w:ascii="Arial" w:hAnsi="Arial"/>
                <w:sz w:val="18"/>
                <w:szCs w:val="18"/>
                <w:lang w:eastAsia="en-US"/>
              </w:rPr>
            </w:pPr>
          </w:p>
        </w:tc>
        <w:tc>
          <w:tcPr>
            <w:tcW w:w="1701" w:type="dxa"/>
            <w:tcBorders>
              <w:top w:val="single" w:sz="4" w:space="0" w:color="808080"/>
              <w:left w:val="single" w:sz="4" w:space="0" w:color="808080"/>
              <w:bottom w:val="single" w:sz="4" w:space="0" w:color="808080"/>
              <w:right w:val="single" w:sz="4" w:space="0" w:color="808080"/>
            </w:tcBorders>
            <w:hideMark/>
          </w:tcPr>
          <w:p w14:paraId="22A3704F" w14:textId="77777777" w:rsidR="003857F3" w:rsidRPr="00E54E96" w:rsidRDefault="003857F3">
            <w:pPr>
              <w:ind w:left="-79"/>
              <w:rPr>
                <w:rFonts w:ascii="Arial" w:hAnsi="Arial"/>
                <w:sz w:val="18"/>
                <w:szCs w:val="18"/>
                <w:lang w:eastAsia="en-US"/>
              </w:rPr>
            </w:pPr>
            <w:r w:rsidRPr="00E54E96">
              <w:rPr>
                <w:rFonts w:ascii="Arial" w:hAnsi="Arial"/>
                <w:sz w:val="18"/>
                <w:szCs w:val="18"/>
                <w:lang w:eastAsia="en-US"/>
              </w:rPr>
              <w:t>Bijlage 4. Programma van eisen en wensen, 1.8 punt I1</w:t>
            </w:r>
          </w:p>
        </w:tc>
        <w:tc>
          <w:tcPr>
            <w:tcW w:w="6060" w:type="dxa"/>
            <w:tcBorders>
              <w:top w:val="single" w:sz="4" w:space="0" w:color="808080"/>
              <w:left w:val="single" w:sz="4" w:space="0" w:color="808080"/>
              <w:bottom w:val="single" w:sz="4" w:space="0" w:color="808080"/>
              <w:right w:val="single" w:sz="4" w:space="0" w:color="808080"/>
            </w:tcBorders>
            <w:hideMark/>
          </w:tcPr>
          <w:p w14:paraId="73185DEA" w14:textId="77777777" w:rsidR="003857F3" w:rsidRPr="00E54E96" w:rsidRDefault="003857F3">
            <w:pPr>
              <w:rPr>
                <w:rFonts w:ascii="Arial" w:hAnsi="Arial"/>
                <w:sz w:val="18"/>
                <w:szCs w:val="18"/>
                <w:lang w:eastAsia="en-US"/>
              </w:rPr>
            </w:pPr>
            <w:r w:rsidRPr="00E54E96">
              <w:rPr>
                <w:rFonts w:ascii="Arial" w:hAnsi="Arial"/>
                <w:sz w:val="18"/>
                <w:szCs w:val="18"/>
                <w:lang w:eastAsia="en-US"/>
              </w:rPr>
              <w:t>U geeft in dit hoofdstuk en uw planning aan een deadline te hebben van 01-06-2018 voor de oplevering van het systeem. Het halen van deze deadline is niet alleen afhankelijk van ons. Aan uw kant zullen er ook resources vrijgemaakt moeten worden (aanleveren stamdata, testen). Deze zaken kunnen voor vertraging zorgen. Kunnen wij hierover aanvullende afspraken maken om de planning te bewaken?</w:t>
            </w:r>
          </w:p>
        </w:tc>
      </w:tr>
      <w:tr w:rsidR="003857F3" w:rsidRPr="00E54E96" w14:paraId="329B9D57" w14:textId="77777777" w:rsidTr="003857F3">
        <w:tc>
          <w:tcPr>
            <w:tcW w:w="1526" w:type="dxa"/>
            <w:tcBorders>
              <w:top w:val="single" w:sz="4" w:space="0" w:color="808080"/>
              <w:left w:val="single" w:sz="4" w:space="0" w:color="808080"/>
              <w:bottom w:val="single" w:sz="4" w:space="0" w:color="808080"/>
              <w:right w:val="single" w:sz="4" w:space="0" w:color="808080"/>
            </w:tcBorders>
            <w:vAlign w:val="center"/>
            <w:hideMark/>
          </w:tcPr>
          <w:p w14:paraId="5893C120" w14:textId="77777777" w:rsidR="003857F3" w:rsidRPr="00E54E96" w:rsidRDefault="003857F3">
            <w:pPr>
              <w:tabs>
                <w:tab w:val="left" w:pos="284"/>
              </w:tabs>
              <w:ind w:left="284"/>
              <w:rPr>
                <w:rFonts w:ascii="Arial" w:hAnsi="Arial"/>
                <w:sz w:val="18"/>
                <w:szCs w:val="18"/>
                <w:lang w:eastAsia="en-US"/>
              </w:rPr>
            </w:pPr>
            <w:r w:rsidRPr="00E54E96">
              <w:rPr>
                <w:rFonts w:ascii="Arial" w:hAnsi="Arial"/>
                <w:sz w:val="18"/>
                <w:szCs w:val="18"/>
                <w:lang w:eastAsia="en-US"/>
              </w:rPr>
              <w:t>Antwoord</w:t>
            </w:r>
          </w:p>
        </w:tc>
        <w:tc>
          <w:tcPr>
            <w:tcW w:w="7761" w:type="dxa"/>
            <w:gridSpan w:val="2"/>
            <w:tcBorders>
              <w:top w:val="single" w:sz="4" w:space="0" w:color="808080"/>
              <w:left w:val="single" w:sz="4" w:space="0" w:color="808080"/>
              <w:bottom w:val="single" w:sz="4" w:space="0" w:color="808080"/>
              <w:right w:val="single" w:sz="4" w:space="0" w:color="808080"/>
            </w:tcBorders>
          </w:tcPr>
          <w:p w14:paraId="3764D712" w14:textId="77777777" w:rsidR="003857F3" w:rsidRPr="00F44506" w:rsidRDefault="00F44506">
            <w:pPr>
              <w:ind w:left="-79"/>
              <w:rPr>
                <w:rFonts w:ascii="Arial" w:hAnsi="Arial"/>
                <w:sz w:val="18"/>
                <w:szCs w:val="18"/>
                <w:lang w:eastAsia="en-US"/>
              </w:rPr>
            </w:pPr>
            <w:r>
              <w:rPr>
                <w:rFonts w:ascii="Arial" w:hAnsi="Arial"/>
                <w:b/>
                <w:sz w:val="18"/>
                <w:szCs w:val="18"/>
                <w:lang w:eastAsia="en-US"/>
              </w:rPr>
              <w:t xml:space="preserve"> </w:t>
            </w:r>
            <w:r w:rsidRPr="00F44506">
              <w:rPr>
                <w:rFonts w:ascii="Arial" w:hAnsi="Arial"/>
                <w:sz w:val="18"/>
                <w:szCs w:val="18"/>
                <w:lang w:eastAsia="en-US"/>
              </w:rPr>
              <w:t>De aanbestedende dienst is zich hiervan bewust. Graag zien wij in de beantwoording van Wens 1 hoe de inschrijver dit denkt aan te pakken.</w:t>
            </w:r>
          </w:p>
        </w:tc>
      </w:tr>
    </w:tbl>
    <w:p w14:paraId="16EFD73E" w14:textId="77777777" w:rsidR="003857F3" w:rsidRDefault="003857F3" w:rsidP="003857F3">
      <w:pPr>
        <w:rPr>
          <w:rFonts w:ascii="Arial" w:hAnsi="Arial"/>
          <w:sz w:val="18"/>
          <w:szCs w:val="18"/>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526"/>
        <w:gridCol w:w="1701"/>
        <w:gridCol w:w="6060"/>
      </w:tblGrid>
      <w:tr w:rsidR="00A505C1" w:rsidRPr="00E54E96" w14:paraId="05C82059" w14:textId="77777777" w:rsidTr="003C0E9B">
        <w:tc>
          <w:tcPr>
            <w:tcW w:w="1526" w:type="dxa"/>
            <w:tcBorders>
              <w:top w:val="single" w:sz="4" w:space="0" w:color="808080"/>
              <w:left w:val="single" w:sz="4" w:space="0" w:color="808080"/>
              <w:bottom w:val="single" w:sz="4" w:space="0" w:color="808080"/>
              <w:right w:val="single" w:sz="4" w:space="0" w:color="808080"/>
            </w:tcBorders>
            <w:shd w:val="pct20" w:color="auto" w:fill="auto"/>
            <w:vAlign w:val="center"/>
            <w:hideMark/>
          </w:tcPr>
          <w:p w14:paraId="0A2127B0" w14:textId="77777777" w:rsidR="00A505C1" w:rsidRPr="00E54E96" w:rsidRDefault="00A505C1" w:rsidP="003C0E9B">
            <w:pPr>
              <w:tabs>
                <w:tab w:val="left" w:pos="284"/>
              </w:tabs>
              <w:spacing w:after="200" w:line="276" w:lineRule="auto"/>
              <w:ind w:left="284"/>
              <w:jc w:val="center"/>
              <w:rPr>
                <w:rFonts w:ascii="Arial" w:hAnsi="Arial"/>
                <w:b/>
                <w:sz w:val="18"/>
                <w:szCs w:val="18"/>
                <w:lang w:eastAsia="en-US"/>
              </w:rPr>
            </w:pPr>
            <w:r w:rsidRPr="00E54E96">
              <w:rPr>
                <w:rFonts w:ascii="Arial" w:hAnsi="Arial"/>
                <w:b/>
                <w:sz w:val="18"/>
                <w:szCs w:val="18"/>
              </w:rPr>
              <w:t>Nr.</w:t>
            </w:r>
          </w:p>
        </w:tc>
        <w:tc>
          <w:tcPr>
            <w:tcW w:w="1701" w:type="dxa"/>
            <w:tcBorders>
              <w:top w:val="single" w:sz="4" w:space="0" w:color="808080"/>
              <w:left w:val="single" w:sz="4" w:space="0" w:color="808080"/>
              <w:bottom w:val="single" w:sz="4" w:space="0" w:color="808080"/>
              <w:right w:val="single" w:sz="4" w:space="0" w:color="808080"/>
            </w:tcBorders>
            <w:shd w:val="pct20" w:color="auto" w:fill="auto"/>
            <w:hideMark/>
          </w:tcPr>
          <w:p w14:paraId="34FC4D53" w14:textId="77777777" w:rsidR="00A505C1" w:rsidRPr="00E54E96" w:rsidRDefault="00A505C1" w:rsidP="003C0E9B">
            <w:pPr>
              <w:spacing w:after="200" w:line="276" w:lineRule="auto"/>
              <w:ind w:left="175"/>
              <w:rPr>
                <w:rFonts w:ascii="Arial" w:hAnsi="Arial"/>
                <w:b/>
                <w:sz w:val="18"/>
                <w:szCs w:val="18"/>
                <w:lang w:eastAsia="en-US"/>
              </w:rPr>
            </w:pPr>
            <w:r w:rsidRPr="00E54E96">
              <w:rPr>
                <w:rFonts w:ascii="Arial" w:hAnsi="Arial"/>
                <w:b/>
                <w:sz w:val="18"/>
                <w:szCs w:val="18"/>
              </w:rPr>
              <w:t>Betreft</w:t>
            </w:r>
          </w:p>
        </w:tc>
        <w:tc>
          <w:tcPr>
            <w:tcW w:w="6060" w:type="dxa"/>
            <w:tcBorders>
              <w:top w:val="single" w:sz="4" w:space="0" w:color="808080"/>
              <w:left w:val="single" w:sz="4" w:space="0" w:color="808080"/>
              <w:bottom w:val="single" w:sz="4" w:space="0" w:color="808080"/>
              <w:right w:val="single" w:sz="4" w:space="0" w:color="808080"/>
            </w:tcBorders>
            <w:shd w:val="pct20" w:color="auto" w:fill="auto"/>
            <w:hideMark/>
          </w:tcPr>
          <w:p w14:paraId="4E2F4071" w14:textId="77777777" w:rsidR="00A505C1" w:rsidRPr="00E54E96" w:rsidRDefault="00A505C1" w:rsidP="003C0E9B">
            <w:pPr>
              <w:spacing w:after="200" w:line="276" w:lineRule="auto"/>
              <w:ind w:left="960"/>
              <w:rPr>
                <w:rFonts w:ascii="Arial" w:hAnsi="Arial"/>
                <w:b/>
                <w:sz w:val="18"/>
                <w:szCs w:val="18"/>
                <w:lang w:eastAsia="en-US"/>
              </w:rPr>
            </w:pPr>
            <w:r w:rsidRPr="00E54E96">
              <w:rPr>
                <w:rFonts w:ascii="Arial" w:hAnsi="Arial"/>
                <w:b/>
                <w:sz w:val="18"/>
                <w:szCs w:val="18"/>
              </w:rPr>
              <w:t>Vraag</w:t>
            </w:r>
          </w:p>
        </w:tc>
      </w:tr>
      <w:tr w:rsidR="00A505C1" w:rsidRPr="00E54E96" w14:paraId="7CAE80BE" w14:textId="77777777" w:rsidTr="003C0E9B">
        <w:tc>
          <w:tcPr>
            <w:tcW w:w="1526" w:type="dxa"/>
            <w:tcBorders>
              <w:top w:val="single" w:sz="4" w:space="0" w:color="808080"/>
              <w:left w:val="single" w:sz="4" w:space="0" w:color="808080"/>
              <w:bottom w:val="single" w:sz="4" w:space="0" w:color="808080"/>
              <w:right w:val="single" w:sz="4" w:space="0" w:color="808080"/>
            </w:tcBorders>
            <w:vAlign w:val="center"/>
          </w:tcPr>
          <w:p w14:paraId="698D9C05" w14:textId="77777777" w:rsidR="00A505C1" w:rsidRPr="00E54E96" w:rsidRDefault="00A505C1" w:rsidP="003C0E9B">
            <w:pPr>
              <w:numPr>
                <w:ilvl w:val="0"/>
                <w:numId w:val="1"/>
              </w:numPr>
              <w:tabs>
                <w:tab w:val="clear" w:pos="567"/>
                <w:tab w:val="left" w:pos="284"/>
              </w:tabs>
              <w:rPr>
                <w:rFonts w:ascii="Arial" w:hAnsi="Arial"/>
                <w:sz w:val="18"/>
                <w:szCs w:val="18"/>
                <w:lang w:eastAsia="en-US"/>
              </w:rPr>
            </w:pPr>
          </w:p>
        </w:tc>
        <w:tc>
          <w:tcPr>
            <w:tcW w:w="1701" w:type="dxa"/>
            <w:tcBorders>
              <w:top w:val="single" w:sz="4" w:space="0" w:color="808080"/>
              <w:left w:val="single" w:sz="4" w:space="0" w:color="808080"/>
              <w:bottom w:val="single" w:sz="4" w:space="0" w:color="808080"/>
              <w:right w:val="single" w:sz="4" w:space="0" w:color="808080"/>
            </w:tcBorders>
          </w:tcPr>
          <w:p w14:paraId="78A753AA" w14:textId="77777777" w:rsidR="00A505C1" w:rsidRPr="00E54E96" w:rsidRDefault="00A505C1" w:rsidP="003C0E9B">
            <w:pPr>
              <w:pStyle w:val="Geenafstand"/>
              <w:spacing w:line="276" w:lineRule="auto"/>
              <w:rPr>
                <w:rFonts w:ascii="Arial" w:hAnsi="Arial" w:cs="Arial"/>
                <w:sz w:val="18"/>
                <w:szCs w:val="18"/>
              </w:rPr>
            </w:pPr>
            <w:r w:rsidRPr="00E54E96">
              <w:rPr>
                <w:rFonts w:ascii="Arial" w:hAnsi="Arial" w:cs="Arial"/>
                <w:sz w:val="18"/>
                <w:szCs w:val="18"/>
              </w:rPr>
              <w:t>Programma van eisen en wensen</w:t>
            </w:r>
          </w:p>
          <w:p w14:paraId="46419785" w14:textId="77777777" w:rsidR="00A505C1" w:rsidRPr="00E54E96" w:rsidRDefault="00A505C1" w:rsidP="003C0E9B">
            <w:pPr>
              <w:spacing w:after="200" w:line="276" w:lineRule="auto"/>
              <w:rPr>
                <w:rFonts w:ascii="Arial" w:hAnsi="Arial"/>
                <w:sz w:val="18"/>
                <w:szCs w:val="18"/>
                <w:lang w:eastAsia="en-US"/>
              </w:rPr>
            </w:pPr>
          </w:p>
        </w:tc>
        <w:tc>
          <w:tcPr>
            <w:tcW w:w="6060" w:type="dxa"/>
            <w:tcBorders>
              <w:top w:val="single" w:sz="4" w:space="0" w:color="808080"/>
              <w:left w:val="single" w:sz="4" w:space="0" w:color="808080"/>
              <w:bottom w:val="single" w:sz="4" w:space="0" w:color="808080"/>
              <w:right w:val="single" w:sz="4" w:space="0" w:color="808080"/>
            </w:tcBorders>
            <w:hideMark/>
          </w:tcPr>
          <w:p w14:paraId="5D5E9F68" w14:textId="77777777" w:rsidR="00A505C1" w:rsidRPr="00E54E96" w:rsidRDefault="00A505C1" w:rsidP="003C0E9B">
            <w:pPr>
              <w:pStyle w:val="Geenafstand"/>
              <w:spacing w:line="276" w:lineRule="auto"/>
              <w:rPr>
                <w:rFonts w:ascii="Arial" w:hAnsi="Arial" w:cs="Arial"/>
                <w:sz w:val="18"/>
                <w:szCs w:val="18"/>
              </w:rPr>
            </w:pPr>
            <w:r w:rsidRPr="00E54E96">
              <w:rPr>
                <w:rFonts w:ascii="Arial" w:hAnsi="Arial" w:cs="Arial"/>
                <w:sz w:val="18"/>
                <w:szCs w:val="18"/>
              </w:rPr>
              <w:t>“Opdrachtnemer garandeert dat gedurende de looptijd van de overeenkomst scholing (kosteloos) op de applicatie kan worden geboden”</w:t>
            </w:r>
          </w:p>
          <w:p w14:paraId="12164DAC" w14:textId="77777777" w:rsidR="00A505C1" w:rsidRPr="00E54E96" w:rsidRDefault="00A505C1" w:rsidP="003C0E9B">
            <w:pPr>
              <w:pStyle w:val="Geenafstand"/>
              <w:spacing w:line="276" w:lineRule="auto"/>
              <w:rPr>
                <w:rFonts w:ascii="Arial" w:hAnsi="Arial" w:cs="Arial"/>
                <w:sz w:val="18"/>
                <w:szCs w:val="18"/>
              </w:rPr>
            </w:pPr>
            <w:r w:rsidRPr="00E54E96">
              <w:rPr>
                <w:rFonts w:ascii="Arial" w:hAnsi="Arial" w:cs="Arial"/>
                <w:sz w:val="18"/>
                <w:szCs w:val="18"/>
              </w:rPr>
              <w:t>Indien de leverancier trainingen komt verzorgen op locatie zullen de kosten worden doorbelast aan de Kamer van Koophandel. Scholing in de vorm van documentatie/i-learning is kosteloos. Is dit hetgeen waarop u doelt met kosteloze scholing gedurende de looptijd van de overeenkomst? Of bedoelt u dat de leverancier oneindig en kosteloos trainingen moet blijven aanbieden tijdens de looptijd van de overeenkomst?</w:t>
            </w:r>
          </w:p>
        </w:tc>
      </w:tr>
      <w:tr w:rsidR="00A505C1" w:rsidRPr="00E54E96" w14:paraId="37070F75" w14:textId="77777777" w:rsidTr="003C0E9B">
        <w:tc>
          <w:tcPr>
            <w:tcW w:w="1526" w:type="dxa"/>
            <w:tcBorders>
              <w:top w:val="single" w:sz="4" w:space="0" w:color="808080"/>
              <w:left w:val="single" w:sz="4" w:space="0" w:color="808080"/>
              <w:bottom w:val="single" w:sz="4" w:space="0" w:color="808080"/>
              <w:right w:val="single" w:sz="4" w:space="0" w:color="808080"/>
            </w:tcBorders>
            <w:vAlign w:val="center"/>
            <w:hideMark/>
          </w:tcPr>
          <w:p w14:paraId="4D8E013E" w14:textId="77777777" w:rsidR="00A505C1" w:rsidRPr="00E54E96" w:rsidRDefault="00A505C1" w:rsidP="003C0E9B">
            <w:pPr>
              <w:tabs>
                <w:tab w:val="left" w:pos="284"/>
              </w:tabs>
              <w:spacing w:after="200" w:line="276" w:lineRule="auto"/>
              <w:ind w:left="284"/>
              <w:rPr>
                <w:rFonts w:ascii="Arial" w:hAnsi="Arial"/>
                <w:sz w:val="18"/>
                <w:szCs w:val="18"/>
                <w:lang w:eastAsia="en-US"/>
              </w:rPr>
            </w:pPr>
            <w:r w:rsidRPr="00E54E96">
              <w:rPr>
                <w:rFonts w:ascii="Arial" w:hAnsi="Arial"/>
                <w:sz w:val="18"/>
                <w:szCs w:val="18"/>
              </w:rPr>
              <w:t>Antwoord</w:t>
            </w:r>
          </w:p>
        </w:tc>
        <w:tc>
          <w:tcPr>
            <w:tcW w:w="7761" w:type="dxa"/>
            <w:gridSpan w:val="2"/>
            <w:tcBorders>
              <w:top w:val="single" w:sz="4" w:space="0" w:color="808080"/>
              <w:left w:val="single" w:sz="4" w:space="0" w:color="808080"/>
              <w:bottom w:val="single" w:sz="4" w:space="0" w:color="808080"/>
              <w:right w:val="single" w:sz="4" w:space="0" w:color="808080"/>
            </w:tcBorders>
          </w:tcPr>
          <w:p w14:paraId="5BD28A0E" w14:textId="77777777" w:rsidR="00A505C1" w:rsidRPr="00E54E96" w:rsidRDefault="00E977CB" w:rsidP="00E977CB">
            <w:pPr>
              <w:spacing w:after="200" w:line="276" w:lineRule="auto"/>
              <w:rPr>
                <w:rFonts w:ascii="Arial" w:hAnsi="Arial"/>
                <w:sz w:val="18"/>
                <w:szCs w:val="18"/>
                <w:lang w:eastAsia="en-US"/>
              </w:rPr>
            </w:pPr>
            <w:r w:rsidRPr="00E977CB">
              <w:rPr>
                <w:rFonts w:ascii="Arial" w:hAnsi="Arial"/>
                <w:sz w:val="18"/>
                <w:szCs w:val="18"/>
                <w:lang w:eastAsia="en-US"/>
              </w:rPr>
              <w:t>Scholing gedurende de implementatie moet onderdeel zijn van de implementatiekosten. Voor aanvullende trainingen na de implementatie kunnen daar additionele kosten worden opgenomen, die additionele kosten kunnen worden aangegeven in het prijzenblad.</w:t>
            </w:r>
          </w:p>
        </w:tc>
      </w:tr>
    </w:tbl>
    <w:p w14:paraId="24E8C336" w14:textId="77777777" w:rsidR="00A505C1" w:rsidRPr="00E54E96" w:rsidRDefault="00A505C1" w:rsidP="00A505C1">
      <w:pPr>
        <w:rPr>
          <w:rFonts w:ascii="Arial" w:hAnsi="Arial"/>
          <w:sz w:val="18"/>
          <w:szCs w:val="18"/>
          <w:lang w:eastAsia="en-US"/>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526"/>
        <w:gridCol w:w="1701"/>
        <w:gridCol w:w="6060"/>
      </w:tblGrid>
      <w:tr w:rsidR="00A505C1" w:rsidRPr="00E54E96" w14:paraId="43354C3F" w14:textId="77777777" w:rsidTr="003C0E9B">
        <w:tc>
          <w:tcPr>
            <w:tcW w:w="1526" w:type="dxa"/>
            <w:tcBorders>
              <w:top w:val="single" w:sz="4" w:space="0" w:color="808080"/>
              <w:left w:val="single" w:sz="4" w:space="0" w:color="808080"/>
              <w:bottom w:val="single" w:sz="4" w:space="0" w:color="808080"/>
              <w:right w:val="single" w:sz="4" w:space="0" w:color="808080"/>
            </w:tcBorders>
            <w:shd w:val="pct20" w:color="auto" w:fill="auto"/>
            <w:vAlign w:val="center"/>
            <w:hideMark/>
          </w:tcPr>
          <w:p w14:paraId="1095C1F1" w14:textId="77777777" w:rsidR="00A505C1" w:rsidRPr="00E54E96" w:rsidRDefault="00A505C1" w:rsidP="003C0E9B">
            <w:pPr>
              <w:tabs>
                <w:tab w:val="left" w:pos="284"/>
              </w:tabs>
              <w:spacing w:after="200" w:line="276" w:lineRule="auto"/>
              <w:ind w:left="284"/>
              <w:jc w:val="center"/>
              <w:rPr>
                <w:rFonts w:ascii="Arial" w:hAnsi="Arial"/>
                <w:b/>
                <w:sz w:val="18"/>
                <w:szCs w:val="18"/>
                <w:lang w:eastAsia="en-US"/>
              </w:rPr>
            </w:pPr>
            <w:r w:rsidRPr="00E54E96">
              <w:rPr>
                <w:rFonts w:ascii="Arial" w:hAnsi="Arial"/>
                <w:b/>
                <w:sz w:val="18"/>
                <w:szCs w:val="18"/>
              </w:rPr>
              <w:t>Nr.</w:t>
            </w:r>
          </w:p>
        </w:tc>
        <w:tc>
          <w:tcPr>
            <w:tcW w:w="1701" w:type="dxa"/>
            <w:tcBorders>
              <w:top w:val="single" w:sz="4" w:space="0" w:color="808080"/>
              <w:left w:val="single" w:sz="4" w:space="0" w:color="808080"/>
              <w:bottom w:val="single" w:sz="4" w:space="0" w:color="808080"/>
              <w:right w:val="single" w:sz="4" w:space="0" w:color="808080"/>
            </w:tcBorders>
            <w:shd w:val="pct20" w:color="auto" w:fill="auto"/>
            <w:hideMark/>
          </w:tcPr>
          <w:p w14:paraId="5C3DED6D" w14:textId="77777777" w:rsidR="00A505C1" w:rsidRPr="00E54E96" w:rsidRDefault="00A505C1" w:rsidP="003C0E9B">
            <w:pPr>
              <w:spacing w:after="200" w:line="276" w:lineRule="auto"/>
              <w:ind w:left="175"/>
              <w:rPr>
                <w:rFonts w:ascii="Arial" w:hAnsi="Arial"/>
                <w:b/>
                <w:sz w:val="18"/>
                <w:szCs w:val="18"/>
                <w:lang w:eastAsia="en-US"/>
              </w:rPr>
            </w:pPr>
            <w:r w:rsidRPr="00E54E96">
              <w:rPr>
                <w:rFonts w:ascii="Arial" w:hAnsi="Arial"/>
                <w:b/>
                <w:sz w:val="18"/>
                <w:szCs w:val="18"/>
              </w:rPr>
              <w:t>Betreft</w:t>
            </w:r>
          </w:p>
        </w:tc>
        <w:tc>
          <w:tcPr>
            <w:tcW w:w="6060" w:type="dxa"/>
            <w:tcBorders>
              <w:top w:val="single" w:sz="4" w:space="0" w:color="808080"/>
              <w:left w:val="single" w:sz="4" w:space="0" w:color="808080"/>
              <w:bottom w:val="single" w:sz="4" w:space="0" w:color="808080"/>
              <w:right w:val="single" w:sz="4" w:space="0" w:color="808080"/>
            </w:tcBorders>
            <w:shd w:val="pct20" w:color="auto" w:fill="auto"/>
            <w:hideMark/>
          </w:tcPr>
          <w:p w14:paraId="4ECA5540" w14:textId="77777777" w:rsidR="00A505C1" w:rsidRPr="00E54E96" w:rsidRDefault="00A505C1" w:rsidP="003C0E9B">
            <w:pPr>
              <w:spacing w:after="200" w:line="276" w:lineRule="auto"/>
              <w:ind w:left="960"/>
              <w:rPr>
                <w:rFonts w:ascii="Arial" w:hAnsi="Arial"/>
                <w:b/>
                <w:sz w:val="18"/>
                <w:szCs w:val="18"/>
                <w:lang w:eastAsia="en-US"/>
              </w:rPr>
            </w:pPr>
            <w:r w:rsidRPr="00E54E96">
              <w:rPr>
                <w:rFonts w:ascii="Arial" w:hAnsi="Arial"/>
                <w:b/>
                <w:sz w:val="18"/>
                <w:szCs w:val="18"/>
              </w:rPr>
              <w:t>Vraag</w:t>
            </w:r>
          </w:p>
        </w:tc>
      </w:tr>
      <w:tr w:rsidR="00A505C1" w:rsidRPr="00E54E96" w14:paraId="6444D590" w14:textId="77777777" w:rsidTr="003C0E9B">
        <w:tc>
          <w:tcPr>
            <w:tcW w:w="1526" w:type="dxa"/>
            <w:tcBorders>
              <w:top w:val="single" w:sz="4" w:space="0" w:color="808080"/>
              <w:left w:val="single" w:sz="4" w:space="0" w:color="808080"/>
              <w:bottom w:val="single" w:sz="4" w:space="0" w:color="808080"/>
              <w:right w:val="single" w:sz="4" w:space="0" w:color="808080"/>
            </w:tcBorders>
            <w:vAlign w:val="center"/>
          </w:tcPr>
          <w:p w14:paraId="6EBAD81D" w14:textId="77777777" w:rsidR="00A505C1" w:rsidRPr="00E54E96" w:rsidRDefault="00A505C1" w:rsidP="003C0E9B">
            <w:pPr>
              <w:numPr>
                <w:ilvl w:val="0"/>
                <w:numId w:val="1"/>
              </w:numPr>
              <w:tabs>
                <w:tab w:val="clear" w:pos="567"/>
                <w:tab w:val="left" w:pos="284"/>
              </w:tabs>
              <w:rPr>
                <w:rFonts w:ascii="Arial" w:hAnsi="Arial"/>
                <w:sz w:val="18"/>
                <w:szCs w:val="18"/>
                <w:lang w:eastAsia="en-US"/>
              </w:rPr>
            </w:pPr>
          </w:p>
        </w:tc>
        <w:tc>
          <w:tcPr>
            <w:tcW w:w="1701" w:type="dxa"/>
            <w:tcBorders>
              <w:top w:val="single" w:sz="4" w:space="0" w:color="808080"/>
              <w:left w:val="single" w:sz="4" w:space="0" w:color="808080"/>
              <w:bottom w:val="single" w:sz="4" w:space="0" w:color="808080"/>
              <w:right w:val="single" w:sz="4" w:space="0" w:color="808080"/>
            </w:tcBorders>
            <w:hideMark/>
          </w:tcPr>
          <w:p w14:paraId="1101B877" w14:textId="77777777" w:rsidR="00A505C1" w:rsidRPr="00E54E96" w:rsidRDefault="00A505C1" w:rsidP="003C0E9B">
            <w:pPr>
              <w:pStyle w:val="Geenafstand"/>
              <w:spacing w:line="276" w:lineRule="auto"/>
              <w:rPr>
                <w:rFonts w:ascii="Arial" w:hAnsi="Arial" w:cs="Arial"/>
                <w:sz w:val="18"/>
                <w:szCs w:val="18"/>
              </w:rPr>
            </w:pPr>
            <w:r w:rsidRPr="00E54E96">
              <w:rPr>
                <w:rFonts w:ascii="Arial" w:hAnsi="Arial" w:cs="Arial"/>
                <w:sz w:val="18"/>
                <w:szCs w:val="18"/>
              </w:rPr>
              <w:t>Programma van eisen en wensen</w:t>
            </w:r>
          </w:p>
        </w:tc>
        <w:tc>
          <w:tcPr>
            <w:tcW w:w="6060" w:type="dxa"/>
            <w:tcBorders>
              <w:top w:val="single" w:sz="4" w:space="0" w:color="808080"/>
              <w:left w:val="single" w:sz="4" w:space="0" w:color="808080"/>
              <w:bottom w:val="single" w:sz="4" w:space="0" w:color="808080"/>
              <w:right w:val="single" w:sz="4" w:space="0" w:color="808080"/>
            </w:tcBorders>
            <w:hideMark/>
          </w:tcPr>
          <w:p w14:paraId="0A0E5E50" w14:textId="77777777" w:rsidR="00A505C1" w:rsidRPr="00E54E96" w:rsidRDefault="00A505C1" w:rsidP="003C0E9B">
            <w:pPr>
              <w:pStyle w:val="Geenafstand"/>
              <w:spacing w:line="276" w:lineRule="auto"/>
              <w:rPr>
                <w:rFonts w:ascii="Arial" w:hAnsi="Arial" w:cs="Arial"/>
                <w:sz w:val="18"/>
                <w:szCs w:val="18"/>
              </w:rPr>
            </w:pPr>
            <w:r w:rsidRPr="00E54E96">
              <w:rPr>
                <w:rFonts w:ascii="Arial" w:hAnsi="Arial" w:cs="Arial"/>
                <w:sz w:val="18"/>
                <w:szCs w:val="18"/>
              </w:rPr>
              <w:t xml:space="preserve">Beschikt de kamer van koophandel ook over DWG-bestanden (AutoCAD) van de in te lezen plattegronden? </w:t>
            </w:r>
          </w:p>
        </w:tc>
      </w:tr>
      <w:tr w:rsidR="00A505C1" w:rsidRPr="00E54E96" w14:paraId="33FF29A9" w14:textId="77777777" w:rsidTr="003C0E9B">
        <w:tc>
          <w:tcPr>
            <w:tcW w:w="1526" w:type="dxa"/>
            <w:tcBorders>
              <w:top w:val="single" w:sz="4" w:space="0" w:color="808080"/>
              <w:left w:val="single" w:sz="4" w:space="0" w:color="808080"/>
              <w:bottom w:val="single" w:sz="4" w:space="0" w:color="808080"/>
              <w:right w:val="single" w:sz="4" w:space="0" w:color="808080"/>
            </w:tcBorders>
            <w:vAlign w:val="center"/>
            <w:hideMark/>
          </w:tcPr>
          <w:p w14:paraId="3FC1DF7C" w14:textId="77777777" w:rsidR="00A505C1" w:rsidRPr="00E54E96" w:rsidRDefault="00A505C1" w:rsidP="003C0E9B">
            <w:pPr>
              <w:tabs>
                <w:tab w:val="left" w:pos="284"/>
              </w:tabs>
              <w:spacing w:after="200" w:line="276" w:lineRule="auto"/>
              <w:ind w:left="284"/>
              <w:rPr>
                <w:rFonts w:ascii="Arial" w:hAnsi="Arial"/>
                <w:sz w:val="18"/>
                <w:szCs w:val="18"/>
                <w:lang w:eastAsia="en-US"/>
              </w:rPr>
            </w:pPr>
            <w:r w:rsidRPr="00E54E96">
              <w:rPr>
                <w:rFonts w:ascii="Arial" w:hAnsi="Arial"/>
                <w:sz w:val="18"/>
                <w:szCs w:val="18"/>
              </w:rPr>
              <w:lastRenderedPageBreak/>
              <w:t>Antwoord</w:t>
            </w:r>
          </w:p>
        </w:tc>
        <w:tc>
          <w:tcPr>
            <w:tcW w:w="7761" w:type="dxa"/>
            <w:gridSpan w:val="2"/>
            <w:tcBorders>
              <w:top w:val="single" w:sz="4" w:space="0" w:color="808080"/>
              <w:left w:val="single" w:sz="4" w:space="0" w:color="808080"/>
              <w:bottom w:val="single" w:sz="4" w:space="0" w:color="808080"/>
              <w:right w:val="single" w:sz="4" w:space="0" w:color="808080"/>
            </w:tcBorders>
          </w:tcPr>
          <w:p w14:paraId="0BA780A6" w14:textId="6FFF062B" w:rsidR="00A505C1" w:rsidRPr="00E07024" w:rsidRDefault="00DE3A11" w:rsidP="00A560C0">
            <w:pPr>
              <w:spacing w:after="200" w:line="276" w:lineRule="auto"/>
              <w:rPr>
                <w:rFonts w:ascii="Arial" w:hAnsi="Arial"/>
                <w:sz w:val="18"/>
                <w:szCs w:val="18"/>
                <w:lang w:eastAsia="en-US"/>
              </w:rPr>
            </w:pPr>
            <w:r w:rsidRPr="00E07024">
              <w:rPr>
                <w:rFonts w:ascii="Arial" w:hAnsi="Arial"/>
                <w:sz w:val="18"/>
                <w:szCs w:val="18"/>
              </w:rPr>
              <w:t xml:space="preserve">Nee </w:t>
            </w:r>
            <w:r w:rsidR="00A560C0" w:rsidRPr="00E07024">
              <w:rPr>
                <w:rFonts w:ascii="Arial" w:hAnsi="Arial"/>
                <w:sz w:val="18"/>
                <w:szCs w:val="18"/>
              </w:rPr>
              <w:t>, de Kamer heeft niet voor alle plattegronden de beschikking over DWG bestanden.</w:t>
            </w:r>
            <w:r w:rsidRPr="00E07024">
              <w:rPr>
                <w:rFonts w:ascii="Arial" w:hAnsi="Arial"/>
                <w:sz w:val="18"/>
                <w:szCs w:val="18"/>
              </w:rPr>
              <w:t xml:space="preserve"> </w:t>
            </w:r>
          </w:p>
        </w:tc>
      </w:tr>
    </w:tbl>
    <w:p w14:paraId="5EEE0B90" w14:textId="77777777" w:rsidR="00A505C1" w:rsidRPr="00E54E96" w:rsidRDefault="00A505C1" w:rsidP="00A505C1">
      <w:pPr>
        <w:rPr>
          <w:rFonts w:ascii="Arial" w:hAnsi="Arial"/>
          <w:sz w:val="18"/>
          <w:szCs w:val="18"/>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526"/>
        <w:gridCol w:w="1701"/>
        <w:gridCol w:w="6060"/>
      </w:tblGrid>
      <w:tr w:rsidR="00A505C1" w:rsidRPr="00E54E96" w14:paraId="219C75D8" w14:textId="77777777" w:rsidTr="003C0E9B">
        <w:tc>
          <w:tcPr>
            <w:tcW w:w="1526" w:type="dxa"/>
            <w:tcBorders>
              <w:top w:val="single" w:sz="4" w:space="0" w:color="808080"/>
              <w:left w:val="single" w:sz="4" w:space="0" w:color="808080"/>
              <w:bottom w:val="single" w:sz="4" w:space="0" w:color="808080"/>
              <w:right w:val="single" w:sz="4" w:space="0" w:color="808080"/>
            </w:tcBorders>
            <w:shd w:val="pct20" w:color="auto" w:fill="auto"/>
            <w:vAlign w:val="center"/>
            <w:hideMark/>
          </w:tcPr>
          <w:p w14:paraId="6D3E84FA" w14:textId="77777777" w:rsidR="00A505C1" w:rsidRPr="00E54E96" w:rsidRDefault="00A505C1" w:rsidP="003C0E9B">
            <w:pPr>
              <w:tabs>
                <w:tab w:val="left" w:pos="284"/>
              </w:tabs>
              <w:spacing w:after="200" w:line="276" w:lineRule="auto"/>
              <w:ind w:left="284"/>
              <w:jc w:val="center"/>
              <w:rPr>
                <w:rFonts w:ascii="Arial" w:hAnsi="Arial"/>
                <w:b/>
                <w:sz w:val="18"/>
                <w:szCs w:val="18"/>
                <w:lang w:eastAsia="en-US"/>
              </w:rPr>
            </w:pPr>
            <w:r w:rsidRPr="00E54E96">
              <w:rPr>
                <w:rFonts w:ascii="Arial" w:hAnsi="Arial"/>
                <w:b/>
                <w:sz w:val="18"/>
                <w:szCs w:val="18"/>
              </w:rPr>
              <w:t>Nr.</w:t>
            </w:r>
          </w:p>
        </w:tc>
        <w:tc>
          <w:tcPr>
            <w:tcW w:w="1701" w:type="dxa"/>
            <w:tcBorders>
              <w:top w:val="single" w:sz="4" w:space="0" w:color="808080"/>
              <w:left w:val="single" w:sz="4" w:space="0" w:color="808080"/>
              <w:bottom w:val="single" w:sz="4" w:space="0" w:color="808080"/>
              <w:right w:val="single" w:sz="4" w:space="0" w:color="808080"/>
            </w:tcBorders>
            <w:shd w:val="pct20" w:color="auto" w:fill="auto"/>
            <w:hideMark/>
          </w:tcPr>
          <w:p w14:paraId="128059B8" w14:textId="77777777" w:rsidR="00A505C1" w:rsidRPr="00E54E96" w:rsidRDefault="00A505C1" w:rsidP="003C0E9B">
            <w:pPr>
              <w:spacing w:after="200" w:line="276" w:lineRule="auto"/>
              <w:ind w:left="175"/>
              <w:rPr>
                <w:rFonts w:ascii="Arial" w:hAnsi="Arial"/>
                <w:b/>
                <w:sz w:val="18"/>
                <w:szCs w:val="18"/>
                <w:lang w:eastAsia="en-US"/>
              </w:rPr>
            </w:pPr>
            <w:r w:rsidRPr="00E54E96">
              <w:rPr>
                <w:rFonts w:ascii="Arial" w:hAnsi="Arial"/>
                <w:b/>
                <w:sz w:val="18"/>
                <w:szCs w:val="18"/>
              </w:rPr>
              <w:t>Betreft</w:t>
            </w:r>
          </w:p>
        </w:tc>
        <w:tc>
          <w:tcPr>
            <w:tcW w:w="6060" w:type="dxa"/>
            <w:tcBorders>
              <w:top w:val="single" w:sz="4" w:space="0" w:color="808080"/>
              <w:left w:val="single" w:sz="4" w:space="0" w:color="808080"/>
              <w:bottom w:val="single" w:sz="4" w:space="0" w:color="808080"/>
              <w:right w:val="single" w:sz="4" w:space="0" w:color="808080"/>
            </w:tcBorders>
            <w:shd w:val="pct20" w:color="auto" w:fill="auto"/>
            <w:hideMark/>
          </w:tcPr>
          <w:p w14:paraId="60FE94B9" w14:textId="77777777" w:rsidR="00A505C1" w:rsidRPr="00E54E96" w:rsidRDefault="00A505C1" w:rsidP="003C0E9B">
            <w:pPr>
              <w:spacing w:after="200" w:line="276" w:lineRule="auto"/>
              <w:ind w:left="960"/>
              <w:rPr>
                <w:rFonts w:ascii="Arial" w:hAnsi="Arial"/>
                <w:b/>
                <w:sz w:val="18"/>
                <w:szCs w:val="18"/>
                <w:lang w:eastAsia="en-US"/>
              </w:rPr>
            </w:pPr>
            <w:r w:rsidRPr="00E54E96">
              <w:rPr>
                <w:rFonts w:ascii="Arial" w:hAnsi="Arial"/>
                <w:b/>
                <w:sz w:val="18"/>
                <w:szCs w:val="18"/>
              </w:rPr>
              <w:t>Vraag</w:t>
            </w:r>
          </w:p>
        </w:tc>
      </w:tr>
      <w:tr w:rsidR="00A505C1" w:rsidRPr="00E54E96" w14:paraId="23B6F827" w14:textId="77777777" w:rsidTr="003C0E9B">
        <w:tc>
          <w:tcPr>
            <w:tcW w:w="1526" w:type="dxa"/>
            <w:tcBorders>
              <w:top w:val="single" w:sz="4" w:space="0" w:color="808080"/>
              <w:left w:val="single" w:sz="4" w:space="0" w:color="808080"/>
              <w:bottom w:val="single" w:sz="4" w:space="0" w:color="808080"/>
              <w:right w:val="single" w:sz="4" w:space="0" w:color="808080"/>
            </w:tcBorders>
            <w:vAlign w:val="center"/>
          </w:tcPr>
          <w:p w14:paraId="0A61A3E2" w14:textId="77777777" w:rsidR="00A505C1" w:rsidRPr="00E54E96" w:rsidRDefault="00A505C1" w:rsidP="003C0E9B">
            <w:pPr>
              <w:numPr>
                <w:ilvl w:val="0"/>
                <w:numId w:val="1"/>
              </w:numPr>
              <w:tabs>
                <w:tab w:val="clear" w:pos="567"/>
                <w:tab w:val="left" w:pos="284"/>
              </w:tabs>
              <w:rPr>
                <w:rFonts w:ascii="Arial" w:hAnsi="Arial"/>
                <w:sz w:val="18"/>
                <w:szCs w:val="18"/>
                <w:lang w:eastAsia="en-US"/>
              </w:rPr>
            </w:pPr>
          </w:p>
        </w:tc>
        <w:tc>
          <w:tcPr>
            <w:tcW w:w="1701" w:type="dxa"/>
            <w:tcBorders>
              <w:top w:val="single" w:sz="4" w:space="0" w:color="808080"/>
              <w:left w:val="single" w:sz="4" w:space="0" w:color="808080"/>
              <w:bottom w:val="single" w:sz="4" w:space="0" w:color="808080"/>
              <w:right w:val="single" w:sz="4" w:space="0" w:color="808080"/>
            </w:tcBorders>
            <w:hideMark/>
          </w:tcPr>
          <w:p w14:paraId="5ED8C25B" w14:textId="77777777" w:rsidR="00A505C1" w:rsidRPr="00E54E96" w:rsidRDefault="00A505C1" w:rsidP="003C0E9B">
            <w:pPr>
              <w:spacing w:after="200" w:line="276" w:lineRule="auto"/>
              <w:rPr>
                <w:rFonts w:ascii="Arial" w:hAnsi="Arial"/>
                <w:sz w:val="18"/>
                <w:szCs w:val="18"/>
                <w:lang w:eastAsia="en-US"/>
              </w:rPr>
            </w:pPr>
            <w:r w:rsidRPr="00E54E96">
              <w:rPr>
                <w:rFonts w:ascii="Arial" w:hAnsi="Arial"/>
                <w:sz w:val="18"/>
                <w:szCs w:val="18"/>
              </w:rPr>
              <w:t>Programma van eisen en wensen</w:t>
            </w:r>
          </w:p>
        </w:tc>
        <w:tc>
          <w:tcPr>
            <w:tcW w:w="6060" w:type="dxa"/>
            <w:tcBorders>
              <w:top w:val="single" w:sz="4" w:space="0" w:color="808080"/>
              <w:left w:val="single" w:sz="4" w:space="0" w:color="808080"/>
              <w:bottom w:val="single" w:sz="4" w:space="0" w:color="808080"/>
              <w:right w:val="single" w:sz="4" w:space="0" w:color="808080"/>
            </w:tcBorders>
            <w:hideMark/>
          </w:tcPr>
          <w:p w14:paraId="3CA5122C" w14:textId="77777777" w:rsidR="00A505C1" w:rsidRPr="00E54E96" w:rsidRDefault="00A505C1" w:rsidP="003C0E9B">
            <w:pPr>
              <w:pStyle w:val="Geenafstand"/>
              <w:spacing w:line="276" w:lineRule="auto"/>
              <w:rPr>
                <w:rFonts w:ascii="Arial" w:hAnsi="Arial" w:cs="Arial"/>
                <w:sz w:val="18"/>
                <w:szCs w:val="18"/>
              </w:rPr>
            </w:pPr>
            <w:r w:rsidRPr="00E54E96">
              <w:rPr>
                <w:rFonts w:ascii="Arial" w:hAnsi="Arial" w:cs="Arial"/>
                <w:sz w:val="18"/>
                <w:szCs w:val="18"/>
              </w:rPr>
              <w:t>In bijlage 4: “Programma van eisen en wensen” staat op pagina 23 de uitleg van drie uitgewerkte processen. Kunt u aangeven hoelang de leveranciers hebben om de cases te demonstreren?</w:t>
            </w:r>
          </w:p>
        </w:tc>
      </w:tr>
      <w:tr w:rsidR="00A505C1" w:rsidRPr="00E54E96" w14:paraId="4ECAA4C9" w14:textId="77777777" w:rsidTr="003C0E9B">
        <w:tc>
          <w:tcPr>
            <w:tcW w:w="1526" w:type="dxa"/>
            <w:tcBorders>
              <w:top w:val="single" w:sz="4" w:space="0" w:color="808080"/>
              <w:left w:val="single" w:sz="4" w:space="0" w:color="808080"/>
              <w:bottom w:val="single" w:sz="4" w:space="0" w:color="808080"/>
              <w:right w:val="single" w:sz="4" w:space="0" w:color="808080"/>
            </w:tcBorders>
            <w:vAlign w:val="center"/>
            <w:hideMark/>
          </w:tcPr>
          <w:p w14:paraId="3D5AC5A9" w14:textId="77777777" w:rsidR="00A505C1" w:rsidRPr="00E54E96" w:rsidRDefault="00A505C1" w:rsidP="003C0E9B">
            <w:pPr>
              <w:tabs>
                <w:tab w:val="left" w:pos="284"/>
              </w:tabs>
              <w:spacing w:after="200" w:line="276" w:lineRule="auto"/>
              <w:ind w:left="284"/>
              <w:rPr>
                <w:rFonts w:ascii="Arial" w:hAnsi="Arial"/>
                <w:sz w:val="18"/>
                <w:szCs w:val="18"/>
                <w:lang w:eastAsia="en-US"/>
              </w:rPr>
            </w:pPr>
            <w:r w:rsidRPr="00E54E96">
              <w:rPr>
                <w:rFonts w:ascii="Arial" w:hAnsi="Arial"/>
                <w:sz w:val="18"/>
                <w:szCs w:val="18"/>
              </w:rPr>
              <w:t>Antwoord</w:t>
            </w:r>
          </w:p>
        </w:tc>
        <w:tc>
          <w:tcPr>
            <w:tcW w:w="7761" w:type="dxa"/>
            <w:gridSpan w:val="2"/>
            <w:tcBorders>
              <w:top w:val="single" w:sz="4" w:space="0" w:color="808080"/>
              <w:left w:val="single" w:sz="4" w:space="0" w:color="808080"/>
              <w:bottom w:val="single" w:sz="4" w:space="0" w:color="808080"/>
              <w:right w:val="single" w:sz="4" w:space="0" w:color="808080"/>
            </w:tcBorders>
          </w:tcPr>
          <w:p w14:paraId="5E5DC7E6" w14:textId="77777777" w:rsidR="00A505C1" w:rsidRPr="00E977CB" w:rsidRDefault="00E977CB" w:rsidP="00D41C62">
            <w:pPr>
              <w:spacing w:after="200" w:line="276" w:lineRule="auto"/>
              <w:rPr>
                <w:rFonts w:ascii="Arial" w:hAnsi="Arial"/>
                <w:sz w:val="18"/>
                <w:szCs w:val="18"/>
                <w:lang w:eastAsia="en-US"/>
              </w:rPr>
            </w:pPr>
            <w:r w:rsidRPr="00E977CB">
              <w:rPr>
                <w:rFonts w:ascii="Arial" w:hAnsi="Arial"/>
                <w:sz w:val="18"/>
                <w:szCs w:val="18"/>
                <w:lang w:eastAsia="en-US"/>
              </w:rPr>
              <w:t>De leveranciers hebben 1,5 uur om de cases te demonstreren.</w:t>
            </w:r>
          </w:p>
        </w:tc>
      </w:tr>
    </w:tbl>
    <w:p w14:paraId="4F2091E1" w14:textId="77777777" w:rsidR="00A505C1" w:rsidRPr="00E54E96" w:rsidRDefault="00A505C1" w:rsidP="00A505C1">
      <w:pPr>
        <w:rPr>
          <w:rFonts w:ascii="Arial" w:hAnsi="Arial"/>
          <w:sz w:val="18"/>
          <w:szCs w:val="18"/>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526"/>
        <w:gridCol w:w="1701"/>
        <w:gridCol w:w="6060"/>
      </w:tblGrid>
      <w:tr w:rsidR="00A505C1" w:rsidRPr="00E54E96" w14:paraId="382C3008" w14:textId="77777777" w:rsidTr="003C0E9B">
        <w:tc>
          <w:tcPr>
            <w:tcW w:w="1526" w:type="dxa"/>
            <w:tcBorders>
              <w:top w:val="single" w:sz="4" w:space="0" w:color="808080"/>
              <w:left w:val="single" w:sz="4" w:space="0" w:color="808080"/>
              <w:bottom w:val="single" w:sz="4" w:space="0" w:color="808080"/>
              <w:right w:val="single" w:sz="4" w:space="0" w:color="808080"/>
            </w:tcBorders>
            <w:shd w:val="pct20" w:color="auto" w:fill="auto"/>
            <w:vAlign w:val="center"/>
            <w:hideMark/>
          </w:tcPr>
          <w:p w14:paraId="2F893CEE" w14:textId="77777777" w:rsidR="00A505C1" w:rsidRPr="00E54E96" w:rsidRDefault="00A505C1" w:rsidP="003C0E9B">
            <w:pPr>
              <w:tabs>
                <w:tab w:val="left" w:pos="284"/>
              </w:tabs>
              <w:spacing w:after="200" w:line="276" w:lineRule="auto"/>
              <w:ind w:left="284"/>
              <w:jc w:val="center"/>
              <w:rPr>
                <w:rFonts w:ascii="Arial" w:hAnsi="Arial"/>
                <w:b/>
                <w:sz w:val="18"/>
                <w:szCs w:val="18"/>
                <w:lang w:eastAsia="en-US"/>
              </w:rPr>
            </w:pPr>
            <w:r w:rsidRPr="00E54E96">
              <w:rPr>
                <w:rFonts w:ascii="Arial" w:hAnsi="Arial"/>
                <w:b/>
                <w:sz w:val="18"/>
                <w:szCs w:val="18"/>
              </w:rPr>
              <w:t>Nr.</w:t>
            </w:r>
          </w:p>
        </w:tc>
        <w:tc>
          <w:tcPr>
            <w:tcW w:w="1701" w:type="dxa"/>
            <w:tcBorders>
              <w:top w:val="single" w:sz="4" w:space="0" w:color="808080"/>
              <w:left w:val="single" w:sz="4" w:space="0" w:color="808080"/>
              <w:bottom w:val="single" w:sz="4" w:space="0" w:color="808080"/>
              <w:right w:val="single" w:sz="4" w:space="0" w:color="808080"/>
            </w:tcBorders>
            <w:shd w:val="pct20" w:color="auto" w:fill="auto"/>
            <w:hideMark/>
          </w:tcPr>
          <w:p w14:paraId="3EF34848" w14:textId="77777777" w:rsidR="00A505C1" w:rsidRPr="00E54E96" w:rsidRDefault="00A505C1" w:rsidP="003C0E9B">
            <w:pPr>
              <w:spacing w:after="200" w:line="276" w:lineRule="auto"/>
              <w:ind w:left="175"/>
              <w:rPr>
                <w:rFonts w:ascii="Arial" w:hAnsi="Arial"/>
                <w:b/>
                <w:sz w:val="18"/>
                <w:szCs w:val="18"/>
                <w:lang w:eastAsia="en-US"/>
              </w:rPr>
            </w:pPr>
            <w:r w:rsidRPr="00E54E96">
              <w:rPr>
                <w:rFonts w:ascii="Arial" w:hAnsi="Arial"/>
                <w:b/>
                <w:sz w:val="18"/>
                <w:szCs w:val="18"/>
              </w:rPr>
              <w:t>Betreft</w:t>
            </w:r>
          </w:p>
        </w:tc>
        <w:tc>
          <w:tcPr>
            <w:tcW w:w="6060" w:type="dxa"/>
            <w:tcBorders>
              <w:top w:val="single" w:sz="4" w:space="0" w:color="808080"/>
              <w:left w:val="single" w:sz="4" w:space="0" w:color="808080"/>
              <w:bottom w:val="single" w:sz="4" w:space="0" w:color="808080"/>
              <w:right w:val="single" w:sz="4" w:space="0" w:color="808080"/>
            </w:tcBorders>
            <w:shd w:val="pct20" w:color="auto" w:fill="auto"/>
            <w:hideMark/>
          </w:tcPr>
          <w:p w14:paraId="1628D97C" w14:textId="77777777" w:rsidR="00A505C1" w:rsidRPr="00E54E96" w:rsidRDefault="00A505C1" w:rsidP="003C0E9B">
            <w:pPr>
              <w:spacing w:after="200" w:line="276" w:lineRule="auto"/>
              <w:ind w:left="960"/>
              <w:rPr>
                <w:rFonts w:ascii="Arial" w:hAnsi="Arial"/>
                <w:b/>
                <w:sz w:val="18"/>
                <w:szCs w:val="18"/>
                <w:lang w:eastAsia="en-US"/>
              </w:rPr>
            </w:pPr>
            <w:r w:rsidRPr="00E54E96">
              <w:rPr>
                <w:rFonts w:ascii="Arial" w:hAnsi="Arial"/>
                <w:b/>
                <w:sz w:val="18"/>
                <w:szCs w:val="18"/>
              </w:rPr>
              <w:t>Vraag</w:t>
            </w:r>
          </w:p>
        </w:tc>
      </w:tr>
      <w:tr w:rsidR="00A505C1" w:rsidRPr="00E54E96" w14:paraId="35A03FF3" w14:textId="77777777" w:rsidTr="003C0E9B">
        <w:tc>
          <w:tcPr>
            <w:tcW w:w="1526" w:type="dxa"/>
            <w:tcBorders>
              <w:top w:val="single" w:sz="4" w:space="0" w:color="808080"/>
              <w:left w:val="single" w:sz="4" w:space="0" w:color="808080"/>
              <w:bottom w:val="single" w:sz="4" w:space="0" w:color="808080"/>
              <w:right w:val="single" w:sz="4" w:space="0" w:color="808080"/>
            </w:tcBorders>
            <w:vAlign w:val="center"/>
          </w:tcPr>
          <w:p w14:paraId="123B6F69" w14:textId="77777777" w:rsidR="00A505C1" w:rsidRPr="00E54E96" w:rsidRDefault="00A505C1" w:rsidP="003C0E9B">
            <w:pPr>
              <w:numPr>
                <w:ilvl w:val="0"/>
                <w:numId w:val="1"/>
              </w:numPr>
              <w:tabs>
                <w:tab w:val="clear" w:pos="567"/>
                <w:tab w:val="left" w:pos="284"/>
              </w:tabs>
              <w:rPr>
                <w:rFonts w:ascii="Arial" w:hAnsi="Arial"/>
                <w:sz w:val="18"/>
                <w:szCs w:val="18"/>
                <w:lang w:eastAsia="en-US"/>
              </w:rPr>
            </w:pPr>
          </w:p>
        </w:tc>
        <w:tc>
          <w:tcPr>
            <w:tcW w:w="1701" w:type="dxa"/>
            <w:tcBorders>
              <w:top w:val="single" w:sz="4" w:space="0" w:color="808080"/>
              <w:left w:val="single" w:sz="4" w:space="0" w:color="808080"/>
              <w:bottom w:val="single" w:sz="4" w:space="0" w:color="808080"/>
              <w:right w:val="single" w:sz="4" w:space="0" w:color="808080"/>
            </w:tcBorders>
            <w:hideMark/>
          </w:tcPr>
          <w:p w14:paraId="0D2DD415" w14:textId="77777777" w:rsidR="00A505C1" w:rsidRPr="00E54E96" w:rsidRDefault="00A505C1" w:rsidP="003C0E9B">
            <w:pPr>
              <w:pStyle w:val="Geenafstand"/>
              <w:spacing w:line="276" w:lineRule="auto"/>
              <w:rPr>
                <w:rFonts w:ascii="Arial" w:hAnsi="Arial" w:cs="Arial"/>
                <w:sz w:val="18"/>
                <w:szCs w:val="18"/>
              </w:rPr>
            </w:pPr>
            <w:r w:rsidRPr="00E54E96">
              <w:rPr>
                <w:rFonts w:ascii="Arial" w:hAnsi="Arial" w:cs="Arial"/>
                <w:sz w:val="18"/>
                <w:szCs w:val="18"/>
              </w:rPr>
              <w:t>Programma van eisen en wensen (C51)</w:t>
            </w:r>
          </w:p>
        </w:tc>
        <w:tc>
          <w:tcPr>
            <w:tcW w:w="6060" w:type="dxa"/>
            <w:tcBorders>
              <w:top w:val="single" w:sz="4" w:space="0" w:color="808080"/>
              <w:left w:val="single" w:sz="4" w:space="0" w:color="808080"/>
              <w:bottom w:val="single" w:sz="4" w:space="0" w:color="808080"/>
              <w:right w:val="single" w:sz="4" w:space="0" w:color="808080"/>
            </w:tcBorders>
          </w:tcPr>
          <w:p w14:paraId="322DE14D" w14:textId="77777777" w:rsidR="00A505C1" w:rsidRPr="00E54E96" w:rsidRDefault="00A505C1" w:rsidP="003C0E9B">
            <w:pPr>
              <w:pStyle w:val="Geenafstand"/>
              <w:spacing w:line="276" w:lineRule="auto"/>
              <w:rPr>
                <w:rFonts w:ascii="Arial" w:hAnsi="Arial" w:cs="Arial"/>
                <w:sz w:val="18"/>
                <w:szCs w:val="18"/>
              </w:rPr>
            </w:pPr>
            <w:r w:rsidRPr="00E54E96">
              <w:rPr>
                <w:rFonts w:ascii="Arial" w:hAnsi="Arial" w:cs="Arial"/>
                <w:sz w:val="18"/>
                <w:szCs w:val="18"/>
              </w:rPr>
              <w:t>Zou u aan willen geven hoe u dit proces voor u ziet?</w:t>
            </w:r>
          </w:p>
          <w:p w14:paraId="25291F3D" w14:textId="77777777" w:rsidR="00A505C1" w:rsidRPr="00E54E96" w:rsidRDefault="00A505C1" w:rsidP="003C0E9B">
            <w:pPr>
              <w:pStyle w:val="Geenafstand"/>
              <w:spacing w:line="276" w:lineRule="auto"/>
              <w:rPr>
                <w:rFonts w:ascii="Arial" w:hAnsi="Arial" w:cs="Arial"/>
                <w:sz w:val="18"/>
                <w:szCs w:val="18"/>
              </w:rPr>
            </w:pPr>
          </w:p>
        </w:tc>
      </w:tr>
      <w:tr w:rsidR="00A505C1" w:rsidRPr="00E54E96" w14:paraId="79EA1DC2" w14:textId="77777777" w:rsidTr="003C0E9B">
        <w:tc>
          <w:tcPr>
            <w:tcW w:w="1526" w:type="dxa"/>
            <w:tcBorders>
              <w:top w:val="single" w:sz="4" w:space="0" w:color="808080"/>
              <w:left w:val="single" w:sz="4" w:space="0" w:color="808080"/>
              <w:bottom w:val="single" w:sz="4" w:space="0" w:color="808080"/>
              <w:right w:val="single" w:sz="4" w:space="0" w:color="808080"/>
            </w:tcBorders>
            <w:vAlign w:val="center"/>
            <w:hideMark/>
          </w:tcPr>
          <w:p w14:paraId="5FC2307B" w14:textId="77777777" w:rsidR="00A505C1" w:rsidRPr="00E54E96" w:rsidRDefault="00A505C1" w:rsidP="003C0E9B">
            <w:pPr>
              <w:tabs>
                <w:tab w:val="left" w:pos="284"/>
              </w:tabs>
              <w:spacing w:after="200" w:line="276" w:lineRule="auto"/>
              <w:ind w:left="284"/>
              <w:rPr>
                <w:rFonts w:ascii="Arial" w:hAnsi="Arial"/>
                <w:sz w:val="18"/>
                <w:szCs w:val="18"/>
                <w:lang w:eastAsia="en-US"/>
              </w:rPr>
            </w:pPr>
            <w:r w:rsidRPr="00E54E96">
              <w:rPr>
                <w:rFonts w:ascii="Arial" w:hAnsi="Arial"/>
                <w:sz w:val="18"/>
                <w:szCs w:val="18"/>
              </w:rPr>
              <w:t>Antwoord</w:t>
            </w:r>
          </w:p>
        </w:tc>
        <w:tc>
          <w:tcPr>
            <w:tcW w:w="7761" w:type="dxa"/>
            <w:gridSpan w:val="2"/>
            <w:tcBorders>
              <w:top w:val="single" w:sz="4" w:space="0" w:color="808080"/>
              <w:left w:val="single" w:sz="4" w:space="0" w:color="808080"/>
              <w:bottom w:val="single" w:sz="4" w:space="0" w:color="808080"/>
              <w:right w:val="single" w:sz="4" w:space="0" w:color="808080"/>
            </w:tcBorders>
          </w:tcPr>
          <w:p w14:paraId="37CACB68" w14:textId="77777777" w:rsidR="00A505C1" w:rsidRPr="00E977CB" w:rsidRDefault="00DE3A11" w:rsidP="00D41C62">
            <w:pPr>
              <w:spacing w:after="200" w:line="276" w:lineRule="auto"/>
              <w:rPr>
                <w:rFonts w:ascii="Arial" w:hAnsi="Arial"/>
                <w:sz w:val="18"/>
                <w:szCs w:val="18"/>
                <w:lang w:eastAsia="en-US"/>
              </w:rPr>
            </w:pPr>
            <w:r w:rsidRPr="00E977CB">
              <w:rPr>
                <w:rFonts w:ascii="Arial" w:hAnsi="Arial"/>
                <w:sz w:val="18"/>
                <w:szCs w:val="18"/>
              </w:rPr>
              <w:t>Het staat aanbieder vrij om een oplossing te bieden die aan deze eis voldoet. Hoe u het proces inricht is aan u zolang u aan de eis voldoet.</w:t>
            </w:r>
          </w:p>
        </w:tc>
      </w:tr>
    </w:tbl>
    <w:p w14:paraId="25849889" w14:textId="77777777" w:rsidR="00A505C1" w:rsidRPr="00E54E96" w:rsidRDefault="00A505C1" w:rsidP="00A505C1">
      <w:pPr>
        <w:rPr>
          <w:rFonts w:ascii="Arial" w:hAnsi="Arial"/>
          <w:sz w:val="18"/>
          <w:szCs w:val="18"/>
          <w:lang w:eastAsia="en-US"/>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526"/>
        <w:gridCol w:w="1701"/>
        <w:gridCol w:w="6060"/>
      </w:tblGrid>
      <w:tr w:rsidR="00A505C1" w:rsidRPr="00E54E96" w14:paraId="25E36476" w14:textId="77777777" w:rsidTr="003C0E9B">
        <w:tc>
          <w:tcPr>
            <w:tcW w:w="1526" w:type="dxa"/>
            <w:tcBorders>
              <w:top w:val="single" w:sz="4" w:space="0" w:color="808080"/>
              <w:left w:val="single" w:sz="4" w:space="0" w:color="808080"/>
              <w:bottom w:val="single" w:sz="4" w:space="0" w:color="808080"/>
              <w:right w:val="single" w:sz="4" w:space="0" w:color="808080"/>
            </w:tcBorders>
            <w:shd w:val="pct20" w:color="auto" w:fill="auto"/>
            <w:vAlign w:val="center"/>
            <w:hideMark/>
          </w:tcPr>
          <w:p w14:paraId="6ADC7963" w14:textId="77777777" w:rsidR="00A505C1" w:rsidRPr="00E54E96" w:rsidRDefault="00A505C1" w:rsidP="003C0E9B">
            <w:pPr>
              <w:tabs>
                <w:tab w:val="left" w:pos="284"/>
              </w:tabs>
              <w:spacing w:after="200" w:line="276" w:lineRule="auto"/>
              <w:ind w:left="284"/>
              <w:jc w:val="center"/>
              <w:rPr>
                <w:rFonts w:ascii="Arial" w:hAnsi="Arial"/>
                <w:b/>
                <w:sz w:val="18"/>
                <w:szCs w:val="18"/>
                <w:lang w:eastAsia="en-US"/>
              </w:rPr>
            </w:pPr>
            <w:r w:rsidRPr="00E54E96">
              <w:rPr>
                <w:rFonts w:ascii="Arial" w:hAnsi="Arial"/>
                <w:b/>
                <w:sz w:val="18"/>
                <w:szCs w:val="18"/>
              </w:rPr>
              <w:t>Nr.</w:t>
            </w:r>
          </w:p>
        </w:tc>
        <w:tc>
          <w:tcPr>
            <w:tcW w:w="1701" w:type="dxa"/>
            <w:tcBorders>
              <w:top w:val="single" w:sz="4" w:space="0" w:color="808080"/>
              <w:left w:val="single" w:sz="4" w:space="0" w:color="808080"/>
              <w:bottom w:val="single" w:sz="4" w:space="0" w:color="808080"/>
              <w:right w:val="single" w:sz="4" w:space="0" w:color="808080"/>
            </w:tcBorders>
            <w:shd w:val="pct20" w:color="auto" w:fill="auto"/>
            <w:hideMark/>
          </w:tcPr>
          <w:p w14:paraId="2729BEF5" w14:textId="77777777" w:rsidR="00A505C1" w:rsidRPr="00E54E96" w:rsidRDefault="00A505C1" w:rsidP="003C0E9B">
            <w:pPr>
              <w:spacing w:after="200" w:line="276" w:lineRule="auto"/>
              <w:ind w:left="175"/>
              <w:rPr>
                <w:rFonts w:ascii="Arial" w:hAnsi="Arial"/>
                <w:b/>
                <w:sz w:val="18"/>
                <w:szCs w:val="18"/>
                <w:lang w:eastAsia="en-US"/>
              </w:rPr>
            </w:pPr>
            <w:r w:rsidRPr="00E54E96">
              <w:rPr>
                <w:rFonts w:ascii="Arial" w:hAnsi="Arial"/>
                <w:b/>
                <w:sz w:val="18"/>
                <w:szCs w:val="18"/>
              </w:rPr>
              <w:t>Betreft</w:t>
            </w:r>
          </w:p>
        </w:tc>
        <w:tc>
          <w:tcPr>
            <w:tcW w:w="6060" w:type="dxa"/>
            <w:tcBorders>
              <w:top w:val="single" w:sz="4" w:space="0" w:color="808080"/>
              <w:left w:val="single" w:sz="4" w:space="0" w:color="808080"/>
              <w:bottom w:val="single" w:sz="4" w:space="0" w:color="808080"/>
              <w:right w:val="single" w:sz="4" w:space="0" w:color="808080"/>
            </w:tcBorders>
            <w:shd w:val="pct20" w:color="auto" w:fill="auto"/>
            <w:hideMark/>
          </w:tcPr>
          <w:p w14:paraId="078F7760" w14:textId="77777777" w:rsidR="00A505C1" w:rsidRPr="00E54E96" w:rsidRDefault="00A505C1" w:rsidP="003C0E9B">
            <w:pPr>
              <w:spacing w:after="200" w:line="276" w:lineRule="auto"/>
              <w:ind w:left="960"/>
              <w:rPr>
                <w:rFonts w:ascii="Arial" w:hAnsi="Arial"/>
                <w:b/>
                <w:sz w:val="18"/>
                <w:szCs w:val="18"/>
                <w:lang w:eastAsia="en-US"/>
              </w:rPr>
            </w:pPr>
            <w:r w:rsidRPr="00E54E96">
              <w:rPr>
                <w:rFonts w:ascii="Arial" w:hAnsi="Arial"/>
                <w:b/>
                <w:sz w:val="18"/>
                <w:szCs w:val="18"/>
              </w:rPr>
              <w:t>Vraag</w:t>
            </w:r>
          </w:p>
        </w:tc>
      </w:tr>
      <w:tr w:rsidR="00A505C1" w:rsidRPr="00E54E96" w14:paraId="671B7644" w14:textId="77777777" w:rsidTr="003C0E9B">
        <w:tc>
          <w:tcPr>
            <w:tcW w:w="1526" w:type="dxa"/>
            <w:tcBorders>
              <w:top w:val="single" w:sz="4" w:space="0" w:color="808080"/>
              <w:left w:val="single" w:sz="4" w:space="0" w:color="808080"/>
              <w:bottom w:val="single" w:sz="4" w:space="0" w:color="808080"/>
              <w:right w:val="single" w:sz="4" w:space="0" w:color="808080"/>
            </w:tcBorders>
            <w:vAlign w:val="center"/>
          </w:tcPr>
          <w:p w14:paraId="1F91BA64" w14:textId="77777777" w:rsidR="00A505C1" w:rsidRPr="00E54E96" w:rsidRDefault="00A505C1" w:rsidP="003C0E9B">
            <w:pPr>
              <w:numPr>
                <w:ilvl w:val="0"/>
                <w:numId w:val="1"/>
              </w:numPr>
              <w:tabs>
                <w:tab w:val="clear" w:pos="567"/>
                <w:tab w:val="left" w:pos="284"/>
              </w:tabs>
              <w:rPr>
                <w:rFonts w:ascii="Arial" w:hAnsi="Arial"/>
                <w:sz w:val="18"/>
                <w:szCs w:val="18"/>
                <w:lang w:eastAsia="en-US"/>
              </w:rPr>
            </w:pPr>
          </w:p>
        </w:tc>
        <w:tc>
          <w:tcPr>
            <w:tcW w:w="1701" w:type="dxa"/>
            <w:tcBorders>
              <w:top w:val="single" w:sz="4" w:space="0" w:color="808080"/>
              <w:left w:val="single" w:sz="4" w:space="0" w:color="808080"/>
              <w:bottom w:val="single" w:sz="4" w:space="0" w:color="808080"/>
              <w:right w:val="single" w:sz="4" w:space="0" w:color="808080"/>
            </w:tcBorders>
            <w:hideMark/>
          </w:tcPr>
          <w:p w14:paraId="34A858A8" w14:textId="77777777" w:rsidR="00A505C1" w:rsidRPr="00E54E96" w:rsidRDefault="00A505C1" w:rsidP="003C0E9B">
            <w:pPr>
              <w:pStyle w:val="Geenafstand"/>
              <w:spacing w:line="276" w:lineRule="auto"/>
              <w:rPr>
                <w:rFonts w:ascii="Arial" w:hAnsi="Arial" w:cs="Arial"/>
                <w:sz w:val="18"/>
                <w:szCs w:val="18"/>
              </w:rPr>
            </w:pPr>
            <w:r w:rsidRPr="00E54E96">
              <w:rPr>
                <w:rFonts w:ascii="Arial" w:hAnsi="Arial" w:cs="Arial"/>
                <w:sz w:val="18"/>
                <w:szCs w:val="18"/>
              </w:rPr>
              <w:t>Programma van eisen en wensen (C54)</w:t>
            </w:r>
          </w:p>
        </w:tc>
        <w:tc>
          <w:tcPr>
            <w:tcW w:w="6060" w:type="dxa"/>
            <w:tcBorders>
              <w:top w:val="single" w:sz="4" w:space="0" w:color="808080"/>
              <w:left w:val="single" w:sz="4" w:space="0" w:color="808080"/>
              <w:bottom w:val="single" w:sz="4" w:space="0" w:color="808080"/>
              <w:right w:val="single" w:sz="4" w:space="0" w:color="808080"/>
            </w:tcBorders>
            <w:hideMark/>
          </w:tcPr>
          <w:p w14:paraId="395E0610" w14:textId="77777777" w:rsidR="00A505C1" w:rsidRPr="00E54E96" w:rsidRDefault="00A505C1" w:rsidP="003C0E9B">
            <w:pPr>
              <w:pStyle w:val="Geenafstand"/>
              <w:spacing w:line="276" w:lineRule="auto"/>
              <w:rPr>
                <w:rFonts w:ascii="Arial" w:hAnsi="Arial" w:cs="Arial"/>
                <w:sz w:val="18"/>
                <w:szCs w:val="18"/>
              </w:rPr>
            </w:pPr>
            <w:r w:rsidRPr="00E54E96">
              <w:rPr>
                <w:rFonts w:ascii="Arial" w:hAnsi="Arial" w:cs="Arial"/>
                <w:sz w:val="18"/>
                <w:szCs w:val="18"/>
              </w:rPr>
              <w:t xml:space="preserve">Wat verstaat de KvK onder groepsnaam? Zijn dit groepen medewerkers met dezelfde functie? Of bijvoorbeeld leden van het MT? </w:t>
            </w:r>
          </w:p>
        </w:tc>
      </w:tr>
      <w:tr w:rsidR="00A505C1" w:rsidRPr="00E54E96" w14:paraId="774DDF2D" w14:textId="77777777" w:rsidTr="003C0E9B">
        <w:tc>
          <w:tcPr>
            <w:tcW w:w="1526" w:type="dxa"/>
            <w:tcBorders>
              <w:top w:val="single" w:sz="4" w:space="0" w:color="808080"/>
              <w:left w:val="single" w:sz="4" w:space="0" w:color="808080"/>
              <w:bottom w:val="single" w:sz="4" w:space="0" w:color="808080"/>
              <w:right w:val="single" w:sz="4" w:space="0" w:color="808080"/>
            </w:tcBorders>
            <w:vAlign w:val="center"/>
            <w:hideMark/>
          </w:tcPr>
          <w:p w14:paraId="23950278" w14:textId="77777777" w:rsidR="00A505C1" w:rsidRPr="00E54E96" w:rsidRDefault="00A505C1" w:rsidP="003C0E9B">
            <w:pPr>
              <w:tabs>
                <w:tab w:val="left" w:pos="284"/>
              </w:tabs>
              <w:spacing w:after="200" w:line="276" w:lineRule="auto"/>
              <w:ind w:left="284"/>
              <w:rPr>
                <w:rFonts w:ascii="Arial" w:hAnsi="Arial"/>
                <w:sz w:val="18"/>
                <w:szCs w:val="18"/>
                <w:lang w:eastAsia="en-US"/>
              </w:rPr>
            </w:pPr>
            <w:r w:rsidRPr="00E54E96">
              <w:rPr>
                <w:rFonts w:ascii="Arial" w:hAnsi="Arial"/>
                <w:sz w:val="18"/>
                <w:szCs w:val="18"/>
              </w:rPr>
              <w:t>Antwoord</w:t>
            </w:r>
          </w:p>
        </w:tc>
        <w:tc>
          <w:tcPr>
            <w:tcW w:w="7761" w:type="dxa"/>
            <w:gridSpan w:val="2"/>
            <w:tcBorders>
              <w:top w:val="single" w:sz="4" w:space="0" w:color="808080"/>
              <w:left w:val="single" w:sz="4" w:space="0" w:color="808080"/>
              <w:bottom w:val="single" w:sz="4" w:space="0" w:color="808080"/>
              <w:right w:val="single" w:sz="4" w:space="0" w:color="808080"/>
            </w:tcBorders>
          </w:tcPr>
          <w:p w14:paraId="268C816C" w14:textId="77777777" w:rsidR="00A505C1" w:rsidRPr="00E977CB" w:rsidRDefault="00DE3A11" w:rsidP="00D41C62">
            <w:pPr>
              <w:spacing w:after="200" w:line="276" w:lineRule="auto"/>
              <w:rPr>
                <w:rFonts w:ascii="Arial" w:hAnsi="Arial"/>
                <w:sz w:val="18"/>
                <w:szCs w:val="18"/>
                <w:lang w:eastAsia="en-US"/>
              </w:rPr>
            </w:pPr>
            <w:r w:rsidRPr="00E977CB">
              <w:rPr>
                <w:rFonts w:ascii="Arial" w:hAnsi="Arial"/>
                <w:sz w:val="18"/>
                <w:szCs w:val="18"/>
              </w:rPr>
              <w:t>Onder groepsnaam verstaat de aanbestedende dienst behandelgroep.</w:t>
            </w:r>
          </w:p>
        </w:tc>
      </w:tr>
    </w:tbl>
    <w:p w14:paraId="0177C47A" w14:textId="77777777" w:rsidR="00A505C1" w:rsidRPr="00E54E96" w:rsidRDefault="00A505C1" w:rsidP="00A505C1">
      <w:pPr>
        <w:rPr>
          <w:rFonts w:ascii="Arial" w:hAnsi="Arial"/>
          <w:sz w:val="18"/>
          <w:szCs w:val="18"/>
          <w:lang w:eastAsia="en-US"/>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526"/>
        <w:gridCol w:w="1701"/>
        <w:gridCol w:w="6060"/>
      </w:tblGrid>
      <w:tr w:rsidR="00A505C1" w:rsidRPr="00E54E96" w14:paraId="3CEA49D2" w14:textId="77777777" w:rsidTr="003C0E9B">
        <w:tc>
          <w:tcPr>
            <w:tcW w:w="1526" w:type="dxa"/>
            <w:tcBorders>
              <w:top w:val="single" w:sz="4" w:space="0" w:color="808080"/>
              <w:left w:val="single" w:sz="4" w:space="0" w:color="808080"/>
              <w:bottom w:val="single" w:sz="4" w:space="0" w:color="808080"/>
              <w:right w:val="single" w:sz="4" w:space="0" w:color="808080"/>
            </w:tcBorders>
            <w:shd w:val="pct20" w:color="auto" w:fill="auto"/>
            <w:vAlign w:val="center"/>
            <w:hideMark/>
          </w:tcPr>
          <w:p w14:paraId="6AB92B00" w14:textId="77777777" w:rsidR="00A505C1" w:rsidRPr="00E54E96" w:rsidRDefault="00A505C1" w:rsidP="003C0E9B">
            <w:pPr>
              <w:tabs>
                <w:tab w:val="left" w:pos="284"/>
              </w:tabs>
              <w:spacing w:after="200" w:line="276" w:lineRule="auto"/>
              <w:ind w:left="284"/>
              <w:jc w:val="center"/>
              <w:rPr>
                <w:rFonts w:ascii="Arial" w:hAnsi="Arial"/>
                <w:b/>
                <w:sz w:val="18"/>
                <w:szCs w:val="18"/>
                <w:lang w:eastAsia="en-US"/>
              </w:rPr>
            </w:pPr>
            <w:r w:rsidRPr="00E54E96">
              <w:rPr>
                <w:rFonts w:ascii="Arial" w:hAnsi="Arial"/>
                <w:b/>
                <w:sz w:val="18"/>
                <w:szCs w:val="18"/>
              </w:rPr>
              <w:t>Nr.</w:t>
            </w:r>
          </w:p>
        </w:tc>
        <w:tc>
          <w:tcPr>
            <w:tcW w:w="1701" w:type="dxa"/>
            <w:tcBorders>
              <w:top w:val="single" w:sz="4" w:space="0" w:color="808080"/>
              <w:left w:val="single" w:sz="4" w:space="0" w:color="808080"/>
              <w:bottom w:val="single" w:sz="4" w:space="0" w:color="808080"/>
              <w:right w:val="single" w:sz="4" w:space="0" w:color="808080"/>
            </w:tcBorders>
            <w:shd w:val="pct20" w:color="auto" w:fill="auto"/>
            <w:hideMark/>
          </w:tcPr>
          <w:p w14:paraId="5CB37F0F" w14:textId="77777777" w:rsidR="00A505C1" w:rsidRPr="00E54E96" w:rsidRDefault="00A505C1" w:rsidP="003C0E9B">
            <w:pPr>
              <w:spacing w:after="200" w:line="276" w:lineRule="auto"/>
              <w:ind w:left="175"/>
              <w:rPr>
                <w:rFonts w:ascii="Arial" w:hAnsi="Arial"/>
                <w:b/>
                <w:sz w:val="18"/>
                <w:szCs w:val="18"/>
                <w:lang w:eastAsia="en-US"/>
              </w:rPr>
            </w:pPr>
            <w:r w:rsidRPr="00E54E96">
              <w:rPr>
                <w:rFonts w:ascii="Arial" w:hAnsi="Arial"/>
                <w:b/>
                <w:sz w:val="18"/>
                <w:szCs w:val="18"/>
              </w:rPr>
              <w:t>Betreft</w:t>
            </w:r>
          </w:p>
        </w:tc>
        <w:tc>
          <w:tcPr>
            <w:tcW w:w="6060" w:type="dxa"/>
            <w:tcBorders>
              <w:top w:val="single" w:sz="4" w:space="0" w:color="808080"/>
              <w:left w:val="single" w:sz="4" w:space="0" w:color="808080"/>
              <w:bottom w:val="single" w:sz="4" w:space="0" w:color="808080"/>
              <w:right w:val="single" w:sz="4" w:space="0" w:color="808080"/>
            </w:tcBorders>
            <w:shd w:val="pct20" w:color="auto" w:fill="auto"/>
            <w:hideMark/>
          </w:tcPr>
          <w:p w14:paraId="6D1E4281" w14:textId="77777777" w:rsidR="00A505C1" w:rsidRPr="00E54E96" w:rsidRDefault="00A505C1" w:rsidP="003C0E9B">
            <w:pPr>
              <w:spacing w:after="200" w:line="276" w:lineRule="auto"/>
              <w:ind w:left="960"/>
              <w:rPr>
                <w:rFonts w:ascii="Arial" w:hAnsi="Arial"/>
                <w:b/>
                <w:sz w:val="18"/>
                <w:szCs w:val="18"/>
                <w:lang w:eastAsia="en-US"/>
              </w:rPr>
            </w:pPr>
            <w:r w:rsidRPr="00E54E96">
              <w:rPr>
                <w:rFonts w:ascii="Arial" w:hAnsi="Arial"/>
                <w:b/>
                <w:sz w:val="18"/>
                <w:szCs w:val="18"/>
              </w:rPr>
              <w:t>Vraag</w:t>
            </w:r>
          </w:p>
        </w:tc>
      </w:tr>
      <w:tr w:rsidR="00A505C1" w:rsidRPr="00E54E96" w14:paraId="576035F4" w14:textId="77777777" w:rsidTr="003C0E9B">
        <w:tc>
          <w:tcPr>
            <w:tcW w:w="1526" w:type="dxa"/>
            <w:tcBorders>
              <w:top w:val="single" w:sz="4" w:space="0" w:color="808080"/>
              <w:left w:val="single" w:sz="4" w:space="0" w:color="808080"/>
              <w:bottom w:val="single" w:sz="4" w:space="0" w:color="808080"/>
              <w:right w:val="single" w:sz="4" w:space="0" w:color="808080"/>
            </w:tcBorders>
            <w:vAlign w:val="center"/>
          </w:tcPr>
          <w:p w14:paraId="031ED9FB" w14:textId="77777777" w:rsidR="00A505C1" w:rsidRPr="00E54E96" w:rsidRDefault="00A505C1" w:rsidP="003C0E9B">
            <w:pPr>
              <w:numPr>
                <w:ilvl w:val="0"/>
                <w:numId w:val="1"/>
              </w:numPr>
              <w:tabs>
                <w:tab w:val="clear" w:pos="567"/>
                <w:tab w:val="left" w:pos="284"/>
              </w:tabs>
              <w:rPr>
                <w:rFonts w:ascii="Arial" w:hAnsi="Arial"/>
                <w:sz w:val="18"/>
                <w:szCs w:val="18"/>
                <w:lang w:eastAsia="en-US"/>
              </w:rPr>
            </w:pPr>
          </w:p>
        </w:tc>
        <w:tc>
          <w:tcPr>
            <w:tcW w:w="1701" w:type="dxa"/>
            <w:tcBorders>
              <w:top w:val="single" w:sz="4" w:space="0" w:color="808080"/>
              <w:left w:val="single" w:sz="4" w:space="0" w:color="808080"/>
              <w:bottom w:val="single" w:sz="4" w:space="0" w:color="808080"/>
              <w:right w:val="single" w:sz="4" w:space="0" w:color="808080"/>
            </w:tcBorders>
            <w:hideMark/>
          </w:tcPr>
          <w:p w14:paraId="519D19BF" w14:textId="77777777" w:rsidR="00A505C1" w:rsidRPr="00E54E96" w:rsidRDefault="00A505C1" w:rsidP="003C0E9B">
            <w:pPr>
              <w:pStyle w:val="Geenafstand"/>
              <w:spacing w:line="276" w:lineRule="auto"/>
              <w:rPr>
                <w:rFonts w:ascii="Arial" w:hAnsi="Arial" w:cs="Arial"/>
                <w:sz w:val="18"/>
                <w:szCs w:val="18"/>
              </w:rPr>
            </w:pPr>
            <w:r w:rsidRPr="00E54E96">
              <w:rPr>
                <w:rFonts w:ascii="Arial" w:hAnsi="Arial" w:cs="Arial"/>
                <w:sz w:val="18"/>
                <w:szCs w:val="18"/>
              </w:rPr>
              <w:t>Programma van eisen en wensen (F4)</w:t>
            </w:r>
          </w:p>
        </w:tc>
        <w:tc>
          <w:tcPr>
            <w:tcW w:w="6060" w:type="dxa"/>
            <w:tcBorders>
              <w:top w:val="single" w:sz="4" w:space="0" w:color="808080"/>
              <w:left w:val="single" w:sz="4" w:space="0" w:color="808080"/>
              <w:bottom w:val="single" w:sz="4" w:space="0" w:color="808080"/>
              <w:right w:val="single" w:sz="4" w:space="0" w:color="808080"/>
            </w:tcBorders>
            <w:hideMark/>
          </w:tcPr>
          <w:p w14:paraId="12F18AA2" w14:textId="77777777" w:rsidR="00A505C1" w:rsidRPr="00E54E96" w:rsidRDefault="00A505C1" w:rsidP="003C0E9B">
            <w:pPr>
              <w:pStyle w:val="Geenafstand"/>
              <w:spacing w:line="276" w:lineRule="auto"/>
              <w:rPr>
                <w:rFonts w:ascii="Arial" w:hAnsi="Arial" w:cs="Arial"/>
                <w:sz w:val="18"/>
                <w:szCs w:val="18"/>
              </w:rPr>
            </w:pPr>
            <w:r w:rsidRPr="00E54E96">
              <w:rPr>
                <w:rFonts w:ascii="Arial" w:hAnsi="Arial" w:cs="Arial"/>
                <w:sz w:val="18"/>
                <w:szCs w:val="18"/>
              </w:rPr>
              <w:t>“Dit inzicht wordt op verzoek geleverd d.m.v. een Third party Memorandum” Mogen wij aannemen dat de kosten die gepaard gaan met een TPM voor de KvK zijn?</w:t>
            </w:r>
          </w:p>
        </w:tc>
      </w:tr>
      <w:tr w:rsidR="00A505C1" w:rsidRPr="00E54E96" w14:paraId="525E8E96" w14:textId="77777777" w:rsidTr="003C0E9B">
        <w:tc>
          <w:tcPr>
            <w:tcW w:w="1526" w:type="dxa"/>
            <w:tcBorders>
              <w:top w:val="single" w:sz="4" w:space="0" w:color="808080"/>
              <w:left w:val="single" w:sz="4" w:space="0" w:color="808080"/>
              <w:bottom w:val="single" w:sz="4" w:space="0" w:color="808080"/>
              <w:right w:val="single" w:sz="4" w:space="0" w:color="808080"/>
            </w:tcBorders>
            <w:vAlign w:val="center"/>
            <w:hideMark/>
          </w:tcPr>
          <w:p w14:paraId="2102A7F6" w14:textId="77777777" w:rsidR="00A505C1" w:rsidRPr="00E54E96" w:rsidRDefault="00A505C1" w:rsidP="003C0E9B">
            <w:pPr>
              <w:tabs>
                <w:tab w:val="left" w:pos="284"/>
              </w:tabs>
              <w:spacing w:after="200" w:line="276" w:lineRule="auto"/>
              <w:ind w:left="284"/>
              <w:rPr>
                <w:rFonts w:ascii="Arial" w:hAnsi="Arial"/>
                <w:sz w:val="18"/>
                <w:szCs w:val="18"/>
                <w:lang w:eastAsia="en-US"/>
              </w:rPr>
            </w:pPr>
            <w:r w:rsidRPr="00E54E96">
              <w:rPr>
                <w:rFonts w:ascii="Arial" w:hAnsi="Arial"/>
                <w:sz w:val="18"/>
                <w:szCs w:val="18"/>
              </w:rPr>
              <w:t>Antwoord</w:t>
            </w:r>
          </w:p>
        </w:tc>
        <w:tc>
          <w:tcPr>
            <w:tcW w:w="7761" w:type="dxa"/>
            <w:gridSpan w:val="2"/>
            <w:tcBorders>
              <w:top w:val="single" w:sz="4" w:space="0" w:color="808080"/>
              <w:left w:val="single" w:sz="4" w:space="0" w:color="808080"/>
              <w:bottom w:val="single" w:sz="4" w:space="0" w:color="808080"/>
              <w:right w:val="single" w:sz="4" w:space="0" w:color="808080"/>
            </w:tcBorders>
          </w:tcPr>
          <w:p w14:paraId="7DF2456E" w14:textId="259C9782" w:rsidR="00A505C1" w:rsidRPr="00E07024" w:rsidRDefault="00F5739A" w:rsidP="00D41C62">
            <w:pPr>
              <w:spacing w:after="200" w:line="276" w:lineRule="auto"/>
              <w:rPr>
                <w:rFonts w:ascii="Arial" w:hAnsi="Arial"/>
                <w:sz w:val="18"/>
                <w:szCs w:val="18"/>
                <w:lang w:eastAsia="en-US"/>
              </w:rPr>
            </w:pPr>
            <w:r w:rsidRPr="00E07024">
              <w:rPr>
                <w:rFonts w:ascii="Arial" w:hAnsi="Arial"/>
                <w:sz w:val="18"/>
                <w:szCs w:val="18"/>
              </w:rPr>
              <w:t>Dat is correct.</w:t>
            </w:r>
          </w:p>
        </w:tc>
      </w:tr>
    </w:tbl>
    <w:p w14:paraId="1090F3A0" w14:textId="77777777" w:rsidR="003857F3" w:rsidRPr="00E54E96" w:rsidRDefault="003857F3" w:rsidP="003857F3">
      <w:pPr>
        <w:rPr>
          <w:rFonts w:ascii="Arial" w:hAnsi="Arial"/>
          <w:sz w:val="18"/>
          <w:szCs w:val="18"/>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526"/>
        <w:gridCol w:w="2977"/>
        <w:gridCol w:w="4784"/>
      </w:tblGrid>
      <w:tr w:rsidR="003857F3" w:rsidRPr="00E54E96" w14:paraId="17F422DA" w14:textId="77777777" w:rsidTr="003857F3">
        <w:tc>
          <w:tcPr>
            <w:tcW w:w="1526" w:type="dxa"/>
            <w:tcBorders>
              <w:top w:val="single" w:sz="4" w:space="0" w:color="808080"/>
              <w:left w:val="single" w:sz="4" w:space="0" w:color="808080"/>
              <w:bottom w:val="single" w:sz="4" w:space="0" w:color="808080"/>
              <w:right w:val="single" w:sz="4" w:space="0" w:color="808080"/>
            </w:tcBorders>
            <w:shd w:val="pct20" w:color="auto" w:fill="auto"/>
            <w:vAlign w:val="center"/>
            <w:hideMark/>
          </w:tcPr>
          <w:p w14:paraId="23DF0084" w14:textId="77777777" w:rsidR="003857F3" w:rsidRPr="00E54E96" w:rsidRDefault="003857F3">
            <w:pPr>
              <w:tabs>
                <w:tab w:val="left" w:pos="284"/>
              </w:tabs>
              <w:ind w:left="284"/>
              <w:jc w:val="center"/>
              <w:rPr>
                <w:rFonts w:ascii="Arial" w:hAnsi="Arial"/>
                <w:b/>
                <w:sz w:val="18"/>
                <w:szCs w:val="18"/>
              </w:rPr>
            </w:pPr>
            <w:r w:rsidRPr="00E54E96">
              <w:rPr>
                <w:rFonts w:ascii="Arial" w:hAnsi="Arial"/>
                <w:b/>
                <w:sz w:val="18"/>
                <w:szCs w:val="18"/>
              </w:rPr>
              <w:t>Nr.</w:t>
            </w:r>
          </w:p>
        </w:tc>
        <w:tc>
          <w:tcPr>
            <w:tcW w:w="2977" w:type="dxa"/>
            <w:tcBorders>
              <w:top w:val="single" w:sz="4" w:space="0" w:color="808080"/>
              <w:left w:val="single" w:sz="4" w:space="0" w:color="808080"/>
              <w:bottom w:val="single" w:sz="4" w:space="0" w:color="808080"/>
              <w:right w:val="single" w:sz="4" w:space="0" w:color="808080"/>
            </w:tcBorders>
            <w:shd w:val="pct20" w:color="auto" w:fill="auto"/>
            <w:hideMark/>
          </w:tcPr>
          <w:p w14:paraId="3D23950E" w14:textId="77777777" w:rsidR="003857F3" w:rsidRPr="00E54E96" w:rsidRDefault="003857F3">
            <w:pPr>
              <w:ind w:left="175"/>
              <w:rPr>
                <w:rFonts w:ascii="Arial" w:hAnsi="Arial"/>
                <w:b/>
                <w:sz w:val="18"/>
                <w:szCs w:val="18"/>
              </w:rPr>
            </w:pPr>
            <w:r w:rsidRPr="00E54E96">
              <w:rPr>
                <w:rFonts w:ascii="Arial" w:hAnsi="Arial"/>
                <w:b/>
                <w:sz w:val="18"/>
                <w:szCs w:val="18"/>
              </w:rPr>
              <w:t>Betreft</w:t>
            </w:r>
          </w:p>
        </w:tc>
        <w:tc>
          <w:tcPr>
            <w:tcW w:w="4784" w:type="dxa"/>
            <w:tcBorders>
              <w:top w:val="single" w:sz="4" w:space="0" w:color="808080"/>
              <w:left w:val="single" w:sz="4" w:space="0" w:color="808080"/>
              <w:bottom w:val="single" w:sz="4" w:space="0" w:color="808080"/>
              <w:right w:val="single" w:sz="4" w:space="0" w:color="808080"/>
            </w:tcBorders>
            <w:shd w:val="pct20" w:color="auto" w:fill="auto"/>
            <w:hideMark/>
          </w:tcPr>
          <w:p w14:paraId="191A1068" w14:textId="77777777" w:rsidR="003857F3" w:rsidRPr="00E54E96" w:rsidRDefault="003857F3">
            <w:pPr>
              <w:ind w:left="960"/>
              <w:rPr>
                <w:rFonts w:ascii="Arial" w:hAnsi="Arial"/>
                <w:b/>
                <w:sz w:val="18"/>
                <w:szCs w:val="18"/>
              </w:rPr>
            </w:pPr>
            <w:r w:rsidRPr="00E54E96">
              <w:rPr>
                <w:rFonts w:ascii="Arial" w:hAnsi="Arial"/>
                <w:b/>
                <w:sz w:val="18"/>
                <w:szCs w:val="18"/>
              </w:rPr>
              <w:t>Vraag</w:t>
            </w:r>
          </w:p>
        </w:tc>
      </w:tr>
      <w:tr w:rsidR="003857F3" w:rsidRPr="00E54E96" w14:paraId="2E722AD0" w14:textId="77777777" w:rsidTr="003857F3">
        <w:tc>
          <w:tcPr>
            <w:tcW w:w="1526" w:type="dxa"/>
            <w:tcBorders>
              <w:top w:val="single" w:sz="4" w:space="0" w:color="808080"/>
              <w:left w:val="single" w:sz="4" w:space="0" w:color="808080"/>
              <w:bottom w:val="single" w:sz="4" w:space="0" w:color="808080"/>
              <w:right w:val="single" w:sz="4" w:space="0" w:color="808080"/>
            </w:tcBorders>
            <w:vAlign w:val="center"/>
          </w:tcPr>
          <w:p w14:paraId="0BE9BA19" w14:textId="77777777" w:rsidR="003857F3" w:rsidRPr="00E54E96" w:rsidRDefault="003857F3" w:rsidP="003857F3">
            <w:pPr>
              <w:numPr>
                <w:ilvl w:val="0"/>
                <w:numId w:val="1"/>
              </w:numPr>
              <w:tabs>
                <w:tab w:val="left" w:pos="284"/>
              </w:tabs>
              <w:rPr>
                <w:rFonts w:ascii="Arial" w:hAnsi="Arial"/>
                <w:sz w:val="18"/>
                <w:szCs w:val="18"/>
              </w:rPr>
            </w:pPr>
          </w:p>
        </w:tc>
        <w:tc>
          <w:tcPr>
            <w:tcW w:w="2977" w:type="dxa"/>
            <w:tcBorders>
              <w:top w:val="single" w:sz="4" w:space="0" w:color="808080"/>
              <w:left w:val="single" w:sz="4" w:space="0" w:color="808080"/>
              <w:bottom w:val="single" w:sz="4" w:space="0" w:color="808080"/>
              <w:right w:val="single" w:sz="4" w:space="0" w:color="808080"/>
            </w:tcBorders>
            <w:vAlign w:val="center"/>
            <w:hideMark/>
          </w:tcPr>
          <w:p w14:paraId="20950DB4" w14:textId="77777777" w:rsidR="003857F3" w:rsidRPr="00E54E96" w:rsidRDefault="003857F3">
            <w:pPr>
              <w:ind w:left="-103"/>
              <w:jc w:val="left"/>
              <w:rPr>
                <w:rFonts w:ascii="Arial" w:hAnsi="Arial"/>
                <w:sz w:val="18"/>
                <w:szCs w:val="18"/>
              </w:rPr>
            </w:pPr>
            <w:r w:rsidRPr="00E54E96">
              <w:rPr>
                <w:rFonts w:ascii="Arial" w:hAnsi="Arial"/>
                <w:sz w:val="18"/>
                <w:szCs w:val="18"/>
              </w:rPr>
              <w:t>‘Bijlage 4: programma van eisen en wensen’, 1.2 in te richten processen, B16, pagina 6</w:t>
            </w:r>
          </w:p>
        </w:tc>
        <w:tc>
          <w:tcPr>
            <w:tcW w:w="4784" w:type="dxa"/>
            <w:tcBorders>
              <w:top w:val="single" w:sz="4" w:space="0" w:color="808080"/>
              <w:left w:val="single" w:sz="4" w:space="0" w:color="808080"/>
              <w:bottom w:val="single" w:sz="4" w:space="0" w:color="808080"/>
              <w:right w:val="single" w:sz="4" w:space="0" w:color="808080"/>
            </w:tcBorders>
            <w:hideMark/>
          </w:tcPr>
          <w:p w14:paraId="113B63D9" w14:textId="77777777" w:rsidR="003857F3" w:rsidRPr="00E54E96" w:rsidRDefault="003857F3">
            <w:pPr>
              <w:ind w:left="-107"/>
              <w:rPr>
                <w:rFonts w:ascii="Arial" w:hAnsi="Arial"/>
                <w:sz w:val="18"/>
                <w:szCs w:val="18"/>
              </w:rPr>
            </w:pPr>
            <w:r w:rsidRPr="00E54E96">
              <w:rPr>
                <w:rFonts w:ascii="Arial" w:hAnsi="Arial"/>
                <w:sz w:val="18"/>
                <w:szCs w:val="18"/>
              </w:rPr>
              <w:t>In de eis wordt gesteld dat de mogelijkheid moet bestaan om bij een reservering de status ‘no show’ op te geven. Hoe wordt het signaal dat iemand niet gekomen is ter kennisgeving verstuurd naar het Service Management applicatie?</w:t>
            </w:r>
          </w:p>
        </w:tc>
      </w:tr>
      <w:tr w:rsidR="003857F3" w:rsidRPr="00E54E96" w14:paraId="5F98140D" w14:textId="77777777" w:rsidTr="003857F3">
        <w:tc>
          <w:tcPr>
            <w:tcW w:w="1526" w:type="dxa"/>
            <w:tcBorders>
              <w:top w:val="single" w:sz="4" w:space="0" w:color="808080"/>
              <w:left w:val="single" w:sz="4" w:space="0" w:color="808080"/>
              <w:bottom w:val="single" w:sz="4" w:space="0" w:color="808080"/>
              <w:right w:val="single" w:sz="4" w:space="0" w:color="808080"/>
            </w:tcBorders>
            <w:vAlign w:val="center"/>
            <w:hideMark/>
          </w:tcPr>
          <w:p w14:paraId="6CE14321" w14:textId="77777777" w:rsidR="003857F3" w:rsidRPr="00E54E96" w:rsidRDefault="003857F3">
            <w:pPr>
              <w:tabs>
                <w:tab w:val="left" w:pos="284"/>
              </w:tabs>
              <w:ind w:left="284"/>
              <w:rPr>
                <w:rFonts w:ascii="Arial" w:hAnsi="Arial"/>
                <w:sz w:val="18"/>
                <w:szCs w:val="18"/>
              </w:rPr>
            </w:pPr>
            <w:r w:rsidRPr="00E54E96">
              <w:rPr>
                <w:rFonts w:ascii="Arial" w:hAnsi="Arial"/>
                <w:sz w:val="18"/>
                <w:szCs w:val="18"/>
              </w:rPr>
              <w:t>Antwoord</w:t>
            </w:r>
          </w:p>
        </w:tc>
        <w:tc>
          <w:tcPr>
            <w:tcW w:w="7761" w:type="dxa"/>
            <w:gridSpan w:val="2"/>
            <w:tcBorders>
              <w:top w:val="single" w:sz="4" w:space="0" w:color="808080"/>
              <w:left w:val="single" w:sz="4" w:space="0" w:color="808080"/>
              <w:bottom w:val="single" w:sz="4" w:space="0" w:color="808080"/>
              <w:right w:val="single" w:sz="4" w:space="0" w:color="808080"/>
            </w:tcBorders>
          </w:tcPr>
          <w:p w14:paraId="18D93377" w14:textId="77777777" w:rsidR="003857F3" w:rsidRPr="00E977CB" w:rsidRDefault="002F55C6" w:rsidP="002F55C6">
            <w:pPr>
              <w:rPr>
                <w:rFonts w:ascii="Arial" w:hAnsi="Arial"/>
                <w:sz w:val="18"/>
                <w:szCs w:val="18"/>
              </w:rPr>
            </w:pPr>
            <w:r w:rsidRPr="00E977CB">
              <w:rPr>
                <w:rFonts w:ascii="Arial" w:hAnsi="Arial"/>
                <w:sz w:val="18"/>
                <w:szCs w:val="18"/>
                <w:lang w:eastAsia="en-US"/>
              </w:rPr>
              <w:t xml:space="preserve">Op het moment dat een aanvrager niet is komen opdagen signaleert de facilitaire dienst of de cateringmedewerker dit. Zij muteren de statuswijziging handmatig. In de toekomst zouden wij graag via bijvoorbeeld een aanwezigheidsknop op een scherm faciliteren. </w:t>
            </w:r>
          </w:p>
        </w:tc>
      </w:tr>
    </w:tbl>
    <w:p w14:paraId="68461CEC" w14:textId="77777777" w:rsidR="003857F3" w:rsidRPr="00E54E96" w:rsidRDefault="003857F3" w:rsidP="003857F3">
      <w:pPr>
        <w:rPr>
          <w:rFonts w:ascii="Arial" w:hAnsi="Arial"/>
          <w:sz w:val="18"/>
          <w:szCs w:val="18"/>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526"/>
        <w:gridCol w:w="2977"/>
        <w:gridCol w:w="4784"/>
      </w:tblGrid>
      <w:tr w:rsidR="003857F3" w:rsidRPr="00E54E96" w14:paraId="11DC9426" w14:textId="77777777" w:rsidTr="003857F3">
        <w:tc>
          <w:tcPr>
            <w:tcW w:w="1526" w:type="dxa"/>
            <w:tcBorders>
              <w:top w:val="single" w:sz="4" w:space="0" w:color="808080"/>
              <w:left w:val="single" w:sz="4" w:space="0" w:color="808080"/>
              <w:bottom w:val="single" w:sz="4" w:space="0" w:color="808080"/>
              <w:right w:val="single" w:sz="4" w:space="0" w:color="808080"/>
            </w:tcBorders>
            <w:shd w:val="pct20" w:color="auto" w:fill="auto"/>
            <w:vAlign w:val="center"/>
            <w:hideMark/>
          </w:tcPr>
          <w:p w14:paraId="64D080A5" w14:textId="77777777" w:rsidR="003857F3" w:rsidRPr="00E54E96" w:rsidRDefault="003857F3">
            <w:pPr>
              <w:tabs>
                <w:tab w:val="left" w:pos="284"/>
              </w:tabs>
              <w:ind w:left="284"/>
              <w:jc w:val="center"/>
              <w:rPr>
                <w:rFonts w:ascii="Arial" w:hAnsi="Arial"/>
                <w:b/>
                <w:sz w:val="18"/>
                <w:szCs w:val="18"/>
              </w:rPr>
            </w:pPr>
            <w:r w:rsidRPr="00E54E96">
              <w:rPr>
                <w:rFonts w:ascii="Arial" w:hAnsi="Arial"/>
                <w:b/>
                <w:sz w:val="18"/>
                <w:szCs w:val="18"/>
              </w:rPr>
              <w:t>Nr.</w:t>
            </w:r>
          </w:p>
        </w:tc>
        <w:tc>
          <w:tcPr>
            <w:tcW w:w="2977" w:type="dxa"/>
            <w:tcBorders>
              <w:top w:val="single" w:sz="4" w:space="0" w:color="808080"/>
              <w:left w:val="single" w:sz="4" w:space="0" w:color="808080"/>
              <w:bottom w:val="single" w:sz="4" w:space="0" w:color="808080"/>
              <w:right w:val="single" w:sz="4" w:space="0" w:color="808080"/>
            </w:tcBorders>
            <w:shd w:val="pct20" w:color="auto" w:fill="auto"/>
            <w:hideMark/>
          </w:tcPr>
          <w:p w14:paraId="2DE41DE6" w14:textId="77777777" w:rsidR="003857F3" w:rsidRPr="00E54E96" w:rsidRDefault="003857F3">
            <w:pPr>
              <w:ind w:left="175"/>
              <w:rPr>
                <w:rFonts w:ascii="Arial" w:hAnsi="Arial"/>
                <w:b/>
                <w:sz w:val="18"/>
                <w:szCs w:val="18"/>
              </w:rPr>
            </w:pPr>
            <w:r w:rsidRPr="00E54E96">
              <w:rPr>
                <w:rFonts w:ascii="Arial" w:hAnsi="Arial"/>
                <w:b/>
                <w:sz w:val="18"/>
                <w:szCs w:val="18"/>
              </w:rPr>
              <w:t>Betreft</w:t>
            </w:r>
          </w:p>
        </w:tc>
        <w:tc>
          <w:tcPr>
            <w:tcW w:w="4784" w:type="dxa"/>
            <w:tcBorders>
              <w:top w:val="single" w:sz="4" w:space="0" w:color="808080"/>
              <w:left w:val="single" w:sz="4" w:space="0" w:color="808080"/>
              <w:bottom w:val="single" w:sz="4" w:space="0" w:color="808080"/>
              <w:right w:val="single" w:sz="4" w:space="0" w:color="808080"/>
            </w:tcBorders>
            <w:shd w:val="pct20" w:color="auto" w:fill="auto"/>
            <w:hideMark/>
          </w:tcPr>
          <w:p w14:paraId="235BBFDF" w14:textId="77777777" w:rsidR="003857F3" w:rsidRPr="00E54E96" w:rsidRDefault="003857F3">
            <w:pPr>
              <w:ind w:left="960"/>
              <w:rPr>
                <w:rFonts w:ascii="Arial" w:hAnsi="Arial"/>
                <w:b/>
                <w:sz w:val="18"/>
                <w:szCs w:val="18"/>
              </w:rPr>
            </w:pPr>
            <w:r w:rsidRPr="00E54E96">
              <w:rPr>
                <w:rFonts w:ascii="Arial" w:hAnsi="Arial"/>
                <w:b/>
                <w:sz w:val="18"/>
                <w:szCs w:val="18"/>
              </w:rPr>
              <w:t>Vraag</w:t>
            </w:r>
          </w:p>
        </w:tc>
      </w:tr>
      <w:tr w:rsidR="003857F3" w:rsidRPr="00E54E96" w14:paraId="0604CBB5" w14:textId="77777777" w:rsidTr="003857F3">
        <w:tc>
          <w:tcPr>
            <w:tcW w:w="1526" w:type="dxa"/>
            <w:tcBorders>
              <w:top w:val="single" w:sz="4" w:space="0" w:color="808080"/>
              <w:left w:val="single" w:sz="4" w:space="0" w:color="808080"/>
              <w:bottom w:val="single" w:sz="4" w:space="0" w:color="808080"/>
              <w:right w:val="single" w:sz="4" w:space="0" w:color="808080"/>
            </w:tcBorders>
            <w:vAlign w:val="center"/>
          </w:tcPr>
          <w:p w14:paraId="562C29E1" w14:textId="77777777" w:rsidR="003857F3" w:rsidRPr="00E54E96" w:rsidRDefault="003857F3" w:rsidP="003857F3">
            <w:pPr>
              <w:numPr>
                <w:ilvl w:val="0"/>
                <w:numId w:val="1"/>
              </w:numPr>
              <w:tabs>
                <w:tab w:val="left" w:pos="284"/>
              </w:tabs>
              <w:rPr>
                <w:rFonts w:ascii="Arial" w:hAnsi="Arial"/>
                <w:sz w:val="18"/>
                <w:szCs w:val="18"/>
              </w:rPr>
            </w:pPr>
          </w:p>
        </w:tc>
        <w:tc>
          <w:tcPr>
            <w:tcW w:w="2977" w:type="dxa"/>
            <w:tcBorders>
              <w:top w:val="single" w:sz="4" w:space="0" w:color="808080"/>
              <w:left w:val="single" w:sz="4" w:space="0" w:color="808080"/>
              <w:bottom w:val="single" w:sz="4" w:space="0" w:color="808080"/>
              <w:right w:val="single" w:sz="4" w:space="0" w:color="808080"/>
            </w:tcBorders>
            <w:vAlign w:val="center"/>
            <w:hideMark/>
          </w:tcPr>
          <w:p w14:paraId="774F7FCA" w14:textId="77777777" w:rsidR="003857F3" w:rsidRPr="00E54E96" w:rsidRDefault="003857F3">
            <w:pPr>
              <w:ind w:left="-103"/>
              <w:jc w:val="left"/>
              <w:rPr>
                <w:rFonts w:ascii="Arial" w:hAnsi="Arial"/>
                <w:sz w:val="18"/>
                <w:szCs w:val="18"/>
              </w:rPr>
            </w:pPr>
            <w:r w:rsidRPr="00E54E96">
              <w:rPr>
                <w:rFonts w:ascii="Arial" w:hAnsi="Arial"/>
                <w:sz w:val="18"/>
                <w:szCs w:val="18"/>
              </w:rPr>
              <w:t>‘Bijlage 4: programma van eisen en wensen’, 1.2 in te richten processen, B18, pagina 6</w:t>
            </w:r>
          </w:p>
        </w:tc>
        <w:tc>
          <w:tcPr>
            <w:tcW w:w="4784" w:type="dxa"/>
            <w:tcBorders>
              <w:top w:val="single" w:sz="4" w:space="0" w:color="808080"/>
              <w:left w:val="single" w:sz="4" w:space="0" w:color="808080"/>
              <w:bottom w:val="single" w:sz="4" w:space="0" w:color="808080"/>
              <w:right w:val="single" w:sz="4" w:space="0" w:color="808080"/>
            </w:tcBorders>
            <w:hideMark/>
          </w:tcPr>
          <w:p w14:paraId="3FE66D88" w14:textId="77777777" w:rsidR="003857F3" w:rsidRPr="00E54E96" w:rsidRDefault="003857F3">
            <w:pPr>
              <w:ind w:left="-107"/>
              <w:rPr>
                <w:rFonts w:ascii="Arial" w:hAnsi="Arial"/>
                <w:sz w:val="18"/>
                <w:szCs w:val="18"/>
              </w:rPr>
            </w:pPr>
            <w:r w:rsidRPr="00E54E96">
              <w:rPr>
                <w:rFonts w:ascii="Arial" w:hAnsi="Arial"/>
                <w:sz w:val="18"/>
                <w:szCs w:val="18"/>
              </w:rPr>
              <w:t>In de eis wordt gesteld dat afhankelijk van de locatie huisregels een reservering per dagdeel of categorie ingesteld kan worden. Kan hier een functionele beschrijving vanuit een Kvk medewerker gegeven worden zodat de eis duidelijker wordt?</w:t>
            </w:r>
          </w:p>
        </w:tc>
      </w:tr>
      <w:tr w:rsidR="003857F3" w:rsidRPr="00E54E96" w14:paraId="2607E1B8" w14:textId="77777777" w:rsidTr="003857F3">
        <w:tc>
          <w:tcPr>
            <w:tcW w:w="1526" w:type="dxa"/>
            <w:tcBorders>
              <w:top w:val="single" w:sz="4" w:space="0" w:color="808080"/>
              <w:left w:val="single" w:sz="4" w:space="0" w:color="808080"/>
              <w:bottom w:val="single" w:sz="4" w:space="0" w:color="808080"/>
              <w:right w:val="single" w:sz="4" w:space="0" w:color="808080"/>
            </w:tcBorders>
            <w:vAlign w:val="center"/>
            <w:hideMark/>
          </w:tcPr>
          <w:p w14:paraId="0107954E" w14:textId="77777777" w:rsidR="003857F3" w:rsidRPr="00E54E96" w:rsidRDefault="003857F3">
            <w:pPr>
              <w:tabs>
                <w:tab w:val="left" w:pos="284"/>
              </w:tabs>
              <w:ind w:left="284"/>
              <w:rPr>
                <w:rFonts w:ascii="Arial" w:hAnsi="Arial"/>
                <w:sz w:val="18"/>
                <w:szCs w:val="18"/>
              </w:rPr>
            </w:pPr>
            <w:r w:rsidRPr="00E54E96">
              <w:rPr>
                <w:rFonts w:ascii="Arial" w:hAnsi="Arial"/>
                <w:sz w:val="18"/>
                <w:szCs w:val="18"/>
              </w:rPr>
              <w:lastRenderedPageBreak/>
              <w:t>Antwoord</w:t>
            </w:r>
          </w:p>
        </w:tc>
        <w:tc>
          <w:tcPr>
            <w:tcW w:w="7761" w:type="dxa"/>
            <w:gridSpan w:val="2"/>
            <w:tcBorders>
              <w:top w:val="single" w:sz="4" w:space="0" w:color="808080"/>
              <w:left w:val="single" w:sz="4" w:space="0" w:color="808080"/>
              <w:bottom w:val="single" w:sz="4" w:space="0" w:color="808080"/>
              <w:right w:val="single" w:sz="4" w:space="0" w:color="808080"/>
            </w:tcBorders>
          </w:tcPr>
          <w:p w14:paraId="1AF78DCE" w14:textId="77777777" w:rsidR="003857F3" w:rsidRPr="00E977CB" w:rsidRDefault="00E977CB" w:rsidP="00D41C62">
            <w:pPr>
              <w:rPr>
                <w:rFonts w:ascii="Arial" w:hAnsi="Arial"/>
                <w:sz w:val="18"/>
                <w:szCs w:val="18"/>
              </w:rPr>
            </w:pPr>
            <w:r w:rsidRPr="00E977CB">
              <w:rPr>
                <w:rFonts w:ascii="Arial" w:hAnsi="Arial"/>
                <w:sz w:val="18"/>
                <w:szCs w:val="18"/>
              </w:rPr>
              <w:t>De aanbestedende dienst zal deze eis laten vallen.</w:t>
            </w:r>
          </w:p>
        </w:tc>
      </w:tr>
    </w:tbl>
    <w:p w14:paraId="176B1292" w14:textId="77777777" w:rsidR="003857F3" w:rsidRPr="00E54E96" w:rsidRDefault="003857F3" w:rsidP="003857F3">
      <w:pPr>
        <w:rPr>
          <w:rFonts w:ascii="Arial" w:hAnsi="Arial"/>
          <w:sz w:val="18"/>
          <w:szCs w:val="18"/>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526"/>
        <w:gridCol w:w="2977"/>
        <w:gridCol w:w="4784"/>
      </w:tblGrid>
      <w:tr w:rsidR="003857F3" w:rsidRPr="00E54E96" w14:paraId="55234D59" w14:textId="77777777" w:rsidTr="003857F3">
        <w:tc>
          <w:tcPr>
            <w:tcW w:w="1526" w:type="dxa"/>
            <w:tcBorders>
              <w:top w:val="single" w:sz="4" w:space="0" w:color="808080"/>
              <w:left w:val="single" w:sz="4" w:space="0" w:color="808080"/>
              <w:bottom w:val="single" w:sz="4" w:space="0" w:color="808080"/>
              <w:right w:val="single" w:sz="4" w:space="0" w:color="808080"/>
            </w:tcBorders>
            <w:shd w:val="pct20" w:color="auto" w:fill="auto"/>
            <w:vAlign w:val="center"/>
            <w:hideMark/>
          </w:tcPr>
          <w:p w14:paraId="01B42826" w14:textId="77777777" w:rsidR="003857F3" w:rsidRPr="00E54E96" w:rsidRDefault="003857F3">
            <w:pPr>
              <w:tabs>
                <w:tab w:val="left" w:pos="284"/>
              </w:tabs>
              <w:ind w:left="284"/>
              <w:jc w:val="center"/>
              <w:rPr>
                <w:rFonts w:ascii="Arial" w:hAnsi="Arial"/>
                <w:b/>
                <w:sz w:val="18"/>
                <w:szCs w:val="18"/>
              </w:rPr>
            </w:pPr>
            <w:r w:rsidRPr="00E54E96">
              <w:rPr>
                <w:rFonts w:ascii="Arial" w:hAnsi="Arial"/>
                <w:b/>
                <w:sz w:val="18"/>
                <w:szCs w:val="18"/>
              </w:rPr>
              <w:t>Nr.</w:t>
            </w:r>
          </w:p>
        </w:tc>
        <w:tc>
          <w:tcPr>
            <w:tcW w:w="2977" w:type="dxa"/>
            <w:tcBorders>
              <w:top w:val="single" w:sz="4" w:space="0" w:color="808080"/>
              <w:left w:val="single" w:sz="4" w:space="0" w:color="808080"/>
              <w:bottom w:val="single" w:sz="4" w:space="0" w:color="808080"/>
              <w:right w:val="single" w:sz="4" w:space="0" w:color="808080"/>
            </w:tcBorders>
            <w:shd w:val="pct20" w:color="auto" w:fill="auto"/>
            <w:hideMark/>
          </w:tcPr>
          <w:p w14:paraId="7774DF01" w14:textId="77777777" w:rsidR="003857F3" w:rsidRPr="00E54E96" w:rsidRDefault="003857F3">
            <w:pPr>
              <w:ind w:left="175"/>
              <w:rPr>
                <w:rFonts w:ascii="Arial" w:hAnsi="Arial"/>
                <w:b/>
                <w:sz w:val="18"/>
                <w:szCs w:val="18"/>
              </w:rPr>
            </w:pPr>
            <w:r w:rsidRPr="00E54E96">
              <w:rPr>
                <w:rFonts w:ascii="Arial" w:hAnsi="Arial"/>
                <w:b/>
                <w:sz w:val="18"/>
                <w:szCs w:val="18"/>
              </w:rPr>
              <w:t>Betreft</w:t>
            </w:r>
          </w:p>
        </w:tc>
        <w:tc>
          <w:tcPr>
            <w:tcW w:w="4784" w:type="dxa"/>
            <w:tcBorders>
              <w:top w:val="single" w:sz="4" w:space="0" w:color="808080"/>
              <w:left w:val="single" w:sz="4" w:space="0" w:color="808080"/>
              <w:bottom w:val="single" w:sz="4" w:space="0" w:color="808080"/>
              <w:right w:val="single" w:sz="4" w:space="0" w:color="808080"/>
            </w:tcBorders>
            <w:shd w:val="pct20" w:color="auto" w:fill="auto"/>
            <w:hideMark/>
          </w:tcPr>
          <w:p w14:paraId="599C1D77" w14:textId="77777777" w:rsidR="003857F3" w:rsidRPr="00E54E96" w:rsidRDefault="003857F3">
            <w:pPr>
              <w:ind w:left="960"/>
              <w:rPr>
                <w:rFonts w:ascii="Arial" w:hAnsi="Arial"/>
                <w:b/>
                <w:sz w:val="18"/>
                <w:szCs w:val="18"/>
              </w:rPr>
            </w:pPr>
            <w:r w:rsidRPr="00E54E96">
              <w:rPr>
                <w:rFonts w:ascii="Arial" w:hAnsi="Arial"/>
                <w:b/>
                <w:sz w:val="18"/>
                <w:szCs w:val="18"/>
              </w:rPr>
              <w:t>Vraag</w:t>
            </w:r>
          </w:p>
        </w:tc>
      </w:tr>
      <w:tr w:rsidR="003857F3" w:rsidRPr="00E54E96" w14:paraId="63534030" w14:textId="77777777" w:rsidTr="003857F3">
        <w:tc>
          <w:tcPr>
            <w:tcW w:w="1526" w:type="dxa"/>
            <w:tcBorders>
              <w:top w:val="single" w:sz="4" w:space="0" w:color="808080"/>
              <w:left w:val="single" w:sz="4" w:space="0" w:color="808080"/>
              <w:bottom w:val="single" w:sz="4" w:space="0" w:color="808080"/>
              <w:right w:val="single" w:sz="4" w:space="0" w:color="808080"/>
            </w:tcBorders>
            <w:vAlign w:val="center"/>
          </w:tcPr>
          <w:p w14:paraId="465B377B" w14:textId="77777777" w:rsidR="003857F3" w:rsidRPr="00E54E96" w:rsidRDefault="003857F3" w:rsidP="003857F3">
            <w:pPr>
              <w:numPr>
                <w:ilvl w:val="0"/>
                <w:numId w:val="1"/>
              </w:numPr>
              <w:tabs>
                <w:tab w:val="left" w:pos="284"/>
              </w:tabs>
              <w:rPr>
                <w:rFonts w:ascii="Arial" w:hAnsi="Arial"/>
                <w:sz w:val="18"/>
                <w:szCs w:val="18"/>
              </w:rPr>
            </w:pPr>
          </w:p>
        </w:tc>
        <w:tc>
          <w:tcPr>
            <w:tcW w:w="2977" w:type="dxa"/>
            <w:tcBorders>
              <w:top w:val="single" w:sz="4" w:space="0" w:color="808080"/>
              <w:left w:val="single" w:sz="4" w:space="0" w:color="808080"/>
              <w:bottom w:val="single" w:sz="4" w:space="0" w:color="808080"/>
              <w:right w:val="single" w:sz="4" w:space="0" w:color="808080"/>
            </w:tcBorders>
            <w:vAlign w:val="center"/>
            <w:hideMark/>
          </w:tcPr>
          <w:p w14:paraId="346C55F5" w14:textId="77777777" w:rsidR="003857F3" w:rsidRPr="00E54E96" w:rsidRDefault="003857F3">
            <w:pPr>
              <w:ind w:left="-103"/>
              <w:jc w:val="left"/>
              <w:rPr>
                <w:rFonts w:ascii="Arial" w:hAnsi="Arial"/>
                <w:sz w:val="18"/>
                <w:szCs w:val="18"/>
              </w:rPr>
            </w:pPr>
            <w:r w:rsidRPr="00E54E96">
              <w:rPr>
                <w:rFonts w:ascii="Arial" w:hAnsi="Arial"/>
                <w:sz w:val="18"/>
                <w:szCs w:val="18"/>
              </w:rPr>
              <w:t>‘Bijlage 4: programma van eisen en wensen’, 1.4 rapportage, E13, pagina 11</w:t>
            </w:r>
          </w:p>
        </w:tc>
        <w:tc>
          <w:tcPr>
            <w:tcW w:w="4784" w:type="dxa"/>
            <w:tcBorders>
              <w:top w:val="single" w:sz="4" w:space="0" w:color="808080"/>
              <w:left w:val="single" w:sz="4" w:space="0" w:color="808080"/>
              <w:bottom w:val="single" w:sz="4" w:space="0" w:color="808080"/>
              <w:right w:val="single" w:sz="4" w:space="0" w:color="808080"/>
            </w:tcBorders>
            <w:hideMark/>
          </w:tcPr>
          <w:p w14:paraId="3B2A5D8A" w14:textId="77777777" w:rsidR="003857F3" w:rsidRPr="00E54E96" w:rsidRDefault="003857F3">
            <w:pPr>
              <w:ind w:left="-107"/>
              <w:rPr>
                <w:rFonts w:ascii="Arial" w:hAnsi="Arial"/>
                <w:sz w:val="18"/>
                <w:szCs w:val="18"/>
              </w:rPr>
            </w:pPr>
            <w:r w:rsidRPr="00E54E96">
              <w:rPr>
                <w:rFonts w:ascii="Arial" w:hAnsi="Arial"/>
                <w:sz w:val="18"/>
                <w:szCs w:val="18"/>
              </w:rPr>
              <w:t>Data dient geëxporteerd te worden in een formaat dat het financiële systeem van Kvk aankan. Welk formaat is dit?</w:t>
            </w:r>
          </w:p>
        </w:tc>
      </w:tr>
      <w:tr w:rsidR="003857F3" w:rsidRPr="00E54E96" w14:paraId="64852B0B" w14:textId="77777777" w:rsidTr="003857F3">
        <w:tc>
          <w:tcPr>
            <w:tcW w:w="1526" w:type="dxa"/>
            <w:tcBorders>
              <w:top w:val="single" w:sz="4" w:space="0" w:color="808080"/>
              <w:left w:val="single" w:sz="4" w:space="0" w:color="808080"/>
              <w:bottom w:val="single" w:sz="4" w:space="0" w:color="808080"/>
              <w:right w:val="single" w:sz="4" w:space="0" w:color="808080"/>
            </w:tcBorders>
            <w:vAlign w:val="center"/>
            <w:hideMark/>
          </w:tcPr>
          <w:p w14:paraId="0BD24F1A" w14:textId="77777777" w:rsidR="003857F3" w:rsidRPr="00E54E96" w:rsidRDefault="003857F3">
            <w:pPr>
              <w:tabs>
                <w:tab w:val="left" w:pos="284"/>
              </w:tabs>
              <w:ind w:left="284"/>
              <w:rPr>
                <w:rFonts w:ascii="Arial" w:hAnsi="Arial"/>
                <w:sz w:val="18"/>
                <w:szCs w:val="18"/>
              </w:rPr>
            </w:pPr>
            <w:r w:rsidRPr="00E54E96">
              <w:rPr>
                <w:rFonts w:ascii="Arial" w:hAnsi="Arial"/>
                <w:sz w:val="18"/>
                <w:szCs w:val="18"/>
              </w:rPr>
              <w:t>Antwoord</w:t>
            </w:r>
          </w:p>
        </w:tc>
        <w:tc>
          <w:tcPr>
            <w:tcW w:w="7761" w:type="dxa"/>
            <w:gridSpan w:val="2"/>
            <w:tcBorders>
              <w:top w:val="single" w:sz="4" w:space="0" w:color="808080"/>
              <w:left w:val="single" w:sz="4" w:space="0" w:color="808080"/>
              <w:bottom w:val="single" w:sz="4" w:space="0" w:color="808080"/>
              <w:right w:val="single" w:sz="4" w:space="0" w:color="808080"/>
            </w:tcBorders>
          </w:tcPr>
          <w:p w14:paraId="1E314DDF" w14:textId="652B4BE7" w:rsidR="003857F3" w:rsidRPr="00E07024" w:rsidRDefault="00F5739A" w:rsidP="00D41C62">
            <w:pPr>
              <w:rPr>
                <w:rFonts w:ascii="Arial" w:hAnsi="Arial"/>
                <w:sz w:val="18"/>
                <w:szCs w:val="18"/>
              </w:rPr>
            </w:pPr>
            <w:r w:rsidRPr="00E07024">
              <w:rPr>
                <w:rFonts w:ascii="Arial" w:hAnsi="Arial"/>
                <w:sz w:val="18"/>
                <w:szCs w:val="18"/>
              </w:rPr>
              <w:t>Dit betreft csv en Excelformaat, waarbij het dataformaat en de volgorde van kolommen afgestemd moet zijn op het financieel systeem (nu in gebruik: Oracle eBS).</w:t>
            </w:r>
          </w:p>
        </w:tc>
      </w:tr>
    </w:tbl>
    <w:p w14:paraId="63D12653" w14:textId="77777777" w:rsidR="003857F3" w:rsidRPr="00E54E96" w:rsidRDefault="003857F3" w:rsidP="003857F3">
      <w:pPr>
        <w:rPr>
          <w:rFonts w:ascii="Arial" w:hAnsi="Arial"/>
          <w:sz w:val="18"/>
          <w:szCs w:val="18"/>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526"/>
        <w:gridCol w:w="2977"/>
        <w:gridCol w:w="4784"/>
      </w:tblGrid>
      <w:tr w:rsidR="003857F3" w:rsidRPr="00E54E96" w14:paraId="2E0AB64F" w14:textId="77777777" w:rsidTr="003857F3">
        <w:tc>
          <w:tcPr>
            <w:tcW w:w="1526" w:type="dxa"/>
            <w:tcBorders>
              <w:top w:val="single" w:sz="4" w:space="0" w:color="808080"/>
              <w:left w:val="single" w:sz="4" w:space="0" w:color="808080"/>
              <w:bottom w:val="single" w:sz="4" w:space="0" w:color="808080"/>
              <w:right w:val="single" w:sz="4" w:space="0" w:color="808080"/>
            </w:tcBorders>
            <w:shd w:val="pct20" w:color="auto" w:fill="auto"/>
            <w:vAlign w:val="center"/>
            <w:hideMark/>
          </w:tcPr>
          <w:p w14:paraId="69B83C7B" w14:textId="77777777" w:rsidR="003857F3" w:rsidRPr="00E54E96" w:rsidRDefault="003857F3">
            <w:pPr>
              <w:tabs>
                <w:tab w:val="left" w:pos="284"/>
              </w:tabs>
              <w:ind w:left="284"/>
              <w:jc w:val="center"/>
              <w:rPr>
                <w:rFonts w:ascii="Arial" w:hAnsi="Arial"/>
                <w:b/>
                <w:sz w:val="18"/>
                <w:szCs w:val="18"/>
              </w:rPr>
            </w:pPr>
            <w:r w:rsidRPr="00E54E96">
              <w:rPr>
                <w:rFonts w:ascii="Arial" w:hAnsi="Arial"/>
                <w:b/>
                <w:sz w:val="18"/>
                <w:szCs w:val="18"/>
              </w:rPr>
              <w:t>Nr.</w:t>
            </w:r>
          </w:p>
        </w:tc>
        <w:tc>
          <w:tcPr>
            <w:tcW w:w="2977" w:type="dxa"/>
            <w:tcBorders>
              <w:top w:val="single" w:sz="4" w:space="0" w:color="808080"/>
              <w:left w:val="single" w:sz="4" w:space="0" w:color="808080"/>
              <w:bottom w:val="single" w:sz="4" w:space="0" w:color="808080"/>
              <w:right w:val="single" w:sz="4" w:space="0" w:color="808080"/>
            </w:tcBorders>
            <w:shd w:val="pct20" w:color="auto" w:fill="auto"/>
            <w:hideMark/>
          </w:tcPr>
          <w:p w14:paraId="5BF51DF6" w14:textId="77777777" w:rsidR="003857F3" w:rsidRPr="00E54E96" w:rsidRDefault="003857F3">
            <w:pPr>
              <w:ind w:left="175"/>
              <w:rPr>
                <w:rFonts w:ascii="Arial" w:hAnsi="Arial"/>
                <w:b/>
                <w:sz w:val="18"/>
                <w:szCs w:val="18"/>
              </w:rPr>
            </w:pPr>
            <w:r w:rsidRPr="00E54E96">
              <w:rPr>
                <w:rFonts w:ascii="Arial" w:hAnsi="Arial"/>
                <w:b/>
                <w:sz w:val="18"/>
                <w:szCs w:val="18"/>
              </w:rPr>
              <w:t>Betreft</w:t>
            </w:r>
          </w:p>
        </w:tc>
        <w:tc>
          <w:tcPr>
            <w:tcW w:w="4784" w:type="dxa"/>
            <w:tcBorders>
              <w:top w:val="single" w:sz="4" w:space="0" w:color="808080"/>
              <w:left w:val="single" w:sz="4" w:space="0" w:color="808080"/>
              <w:bottom w:val="single" w:sz="4" w:space="0" w:color="808080"/>
              <w:right w:val="single" w:sz="4" w:space="0" w:color="808080"/>
            </w:tcBorders>
            <w:shd w:val="pct20" w:color="auto" w:fill="auto"/>
            <w:hideMark/>
          </w:tcPr>
          <w:p w14:paraId="658B5A0E" w14:textId="77777777" w:rsidR="003857F3" w:rsidRPr="00E54E96" w:rsidRDefault="003857F3">
            <w:pPr>
              <w:ind w:left="960"/>
              <w:rPr>
                <w:rFonts w:ascii="Arial" w:hAnsi="Arial"/>
                <w:b/>
                <w:sz w:val="18"/>
                <w:szCs w:val="18"/>
              </w:rPr>
            </w:pPr>
            <w:r w:rsidRPr="00E54E96">
              <w:rPr>
                <w:rFonts w:ascii="Arial" w:hAnsi="Arial"/>
                <w:b/>
                <w:sz w:val="18"/>
                <w:szCs w:val="18"/>
              </w:rPr>
              <w:t>Vraag</w:t>
            </w:r>
          </w:p>
        </w:tc>
      </w:tr>
      <w:tr w:rsidR="003857F3" w:rsidRPr="00E54E96" w14:paraId="4D465CBD" w14:textId="77777777" w:rsidTr="003857F3">
        <w:tc>
          <w:tcPr>
            <w:tcW w:w="1526" w:type="dxa"/>
            <w:tcBorders>
              <w:top w:val="single" w:sz="4" w:space="0" w:color="808080"/>
              <w:left w:val="single" w:sz="4" w:space="0" w:color="808080"/>
              <w:bottom w:val="single" w:sz="4" w:space="0" w:color="808080"/>
              <w:right w:val="single" w:sz="4" w:space="0" w:color="808080"/>
            </w:tcBorders>
            <w:vAlign w:val="center"/>
          </w:tcPr>
          <w:p w14:paraId="6C00CBC3" w14:textId="77777777" w:rsidR="003857F3" w:rsidRPr="00E54E96" w:rsidRDefault="003857F3" w:rsidP="003857F3">
            <w:pPr>
              <w:numPr>
                <w:ilvl w:val="0"/>
                <w:numId w:val="1"/>
              </w:numPr>
              <w:tabs>
                <w:tab w:val="left" w:pos="284"/>
              </w:tabs>
              <w:rPr>
                <w:rFonts w:ascii="Arial" w:hAnsi="Arial"/>
                <w:sz w:val="18"/>
                <w:szCs w:val="18"/>
              </w:rPr>
            </w:pPr>
          </w:p>
        </w:tc>
        <w:tc>
          <w:tcPr>
            <w:tcW w:w="2977" w:type="dxa"/>
            <w:tcBorders>
              <w:top w:val="single" w:sz="4" w:space="0" w:color="808080"/>
              <w:left w:val="single" w:sz="4" w:space="0" w:color="808080"/>
              <w:bottom w:val="single" w:sz="4" w:space="0" w:color="808080"/>
              <w:right w:val="single" w:sz="4" w:space="0" w:color="808080"/>
            </w:tcBorders>
            <w:vAlign w:val="center"/>
            <w:hideMark/>
          </w:tcPr>
          <w:p w14:paraId="7595FA96" w14:textId="77777777" w:rsidR="003857F3" w:rsidRPr="00E54E96" w:rsidRDefault="003857F3">
            <w:pPr>
              <w:ind w:left="-103"/>
              <w:jc w:val="left"/>
              <w:rPr>
                <w:rFonts w:ascii="Arial" w:hAnsi="Arial"/>
                <w:sz w:val="18"/>
                <w:szCs w:val="18"/>
              </w:rPr>
            </w:pPr>
            <w:r w:rsidRPr="00E54E96">
              <w:rPr>
                <w:rFonts w:ascii="Arial" w:hAnsi="Arial"/>
                <w:sz w:val="18"/>
                <w:szCs w:val="18"/>
              </w:rPr>
              <w:t>‘Bijlage 4: programma van eisen en wensen’, 1.6 Koppelingen, gegevensuitwisseling, Qlikview, pagina 13</w:t>
            </w:r>
          </w:p>
        </w:tc>
        <w:tc>
          <w:tcPr>
            <w:tcW w:w="4784" w:type="dxa"/>
            <w:tcBorders>
              <w:top w:val="single" w:sz="4" w:space="0" w:color="808080"/>
              <w:left w:val="single" w:sz="4" w:space="0" w:color="808080"/>
              <w:bottom w:val="single" w:sz="4" w:space="0" w:color="808080"/>
              <w:right w:val="single" w:sz="4" w:space="0" w:color="808080"/>
            </w:tcBorders>
            <w:hideMark/>
          </w:tcPr>
          <w:p w14:paraId="15BB4B59" w14:textId="77777777" w:rsidR="003857F3" w:rsidRPr="00E54E96" w:rsidRDefault="003857F3">
            <w:pPr>
              <w:ind w:left="-107"/>
              <w:rPr>
                <w:rFonts w:ascii="Arial" w:hAnsi="Arial"/>
                <w:sz w:val="18"/>
                <w:szCs w:val="18"/>
              </w:rPr>
            </w:pPr>
            <w:r w:rsidRPr="00E54E96">
              <w:rPr>
                <w:rFonts w:ascii="Arial" w:hAnsi="Arial"/>
                <w:sz w:val="18"/>
                <w:szCs w:val="18"/>
              </w:rPr>
              <w:t>Er wordt gevraagd om samen te werken met Qlikview. Is dit een harde eis als dezelfde functionaliteit ook in de Service management applicatie zit?</w:t>
            </w:r>
          </w:p>
        </w:tc>
      </w:tr>
      <w:tr w:rsidR="003857F3" w:rsidRPr="00E54E96" w14:paraId="6556B594" w14:textId="77777777" w:rsidTr="003857F3">
        <w:tc>
          <w:tcPr>
            <w:tcW w:w="1526" w:type="dxa"/>
            <w:tcBorders>
              <w:top w:val="single" w:sz="4" w:space="0" w:color="808080"/>
              <w:left w:val="single" w:sz="4" w:space="0" w:color="808080"/>
              <w:bottom w:val="single" w:sz="4" w:space="0" w:color="808080"/>
              <w:right w:val="single" w:sz="4" w:space="0" w:color="808080"/>
            </w:tcBorders>
            <w:vAlign w:val="center"/>
            <w:hideMark/>
          </w:tcPr>
          <w:p w14:paraId="1F609C79" w14:textId="77777777" w:rsidR="003857F3" w:rsidRPr="00E54E96" w:rsidRDefault="003857F3">
            <w:pPr>
              <w:tabs>
                <w:tab w:val="left" w:pos="284"/>
              </w:tabs>
              <w:ind w:left="284"/>
              <w:rPr>
                <w:rFonts w:ascii="Arial" w:hAnsi="Arial"/>
                <w:sz w:val="18"/>
                <w:szCs w:val="18"/>
              </w:rPr>
            </w:pPr>
            <w:r w:rsidRPr="00E54E96">
              <w:rPr>
                <w:rFonts w:ascii="Arial" w:hAnsi="Arial"/>
                <w:sz w:val="18"/>
                <w:szCs w:val="18"/>
              </w:rPr>
              <w:t>Antwoord</w:t>
            </w:r>
          </w:p>
        </w:tc>
        <w:tc>
          <w:tcPr>
            <w:tcW w:w="7761" w:type="dxa"/>
            <w:gridSpan w:val="2"/>
            <w:tcBorders>
              <w:top w:val="single" w:sz="4" w:space="0" w:color="808080"/>
              <w:left w:val="single" w:sz="4" w:space="0" w:color="808080"/>
              <w:bottom w:val="single" w:sz="4" w:space="0" w:color="808080"/>
              <w:right w:val="single" w:sz="4" w:space="0" w:color="808080"/>
            </w:tcBorders>
          </w:tcPr>
          <w:p w14:paraId="585F9151" w14:textId="04CDDCBC" w:rsidR="003857F3" w:rsidRPr="00E977CB" w:rsidRDefault="00F5739A" w:rsidP="00E977CB">
            <w:pPr>
              <w:rPr>
                <w:rFonts w:ascii="Arial" w:hAnsi="Arial"/>
                <w:sz w:val="18"/>
                <w:szCs w:val="18"/>
              </w:rPr>
            </w:pPr>
            <w:r>
              <w:rPr>
                <w:rFonts w:ascii="Arial" w:hAnsi="Arial"/>
                <w:sz w:val="18"/>
                <w:szCs w:val="18"/>
              </w:rPr>
              <w:t>De KvK wil rapportage bieden binnen de service management applicatie maar voor bepaalde KPI’s ook geïntegreerd met informatie uit andere systemen. Daarvoor onder andere wordt Qlikview ingezet. Het is daarvoor noodzakelijk dat Qlikview toegang krijgt tot een beperkte door ons gedefinieerde dataset.</w:t>
            </w:r>
          </w:p>
        </w:tc>
      </w:tr>
    </w:tbl>
    <w:p w14:paraId="4A80D0D9" w14:textId="77777777" w:rsidR="003857F3" w:rsidRPr="00E54E96" w:rsidRDefault="003857F3" w:rsidP="003857F3">
      <w:pPr>
        <w:rPr>
          <w:rFonts w:ascii="Arial" w:hAnsi="Arial"/>
          <w:sz w:val="18"/>
          <w:szCs w:val="18"/>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526"/>
        <w:gridCol w:w="2977"/>
        <w:gridCol w:w="4784"/>
      </w:tblGrid>
      <w:tr w:rsidR="003857F3" w:rsidRPr="00E54E96" w14:paraId="062AFCFC" w14:textId="77777777" w:rsidTr="003857F3">
        <w:tc>
          <w:tcPr>
            <w:tcW w:w="1526" w:type="dxa"/>
            <w:tcBorders>
              <w:top w:val="single" w:sz="4" w:space="0" w:color="808080"/>
              <w:left w:val="single" w:sz="4" w:space="0" w:color="808080"/>
              <w:bottom w:val="single" w:sz="4" w:space="0" w:color="808080"/>
              <w:right w:val="single" w:sz="4" w:space="0" w:color="808080"/>
            </w:tcBorders>
            <w:shd w:val="pct20" w:color="auto" w:fill="auto"/>
            <w:vAlign w:val="center"/>
            <w:hideMark/>
          </w:tcPr>
          <w:p w14:paraId="4AD8E5C1" w14:textId="77777777" w:rsidR="003857F3" w:rsidRPr="00E54E96" w:rsidRDefault="003857F3">
            <w:pPr>
              <w:tabs>
                <w:tab w:val="left" w:pos="284"/>
              </w:tabs>
              <w:ind w:left="284"/>
              <w:jc w:val="center"/>
              <w:rPr>
                <w:rFonts w:ascii="Arial" w:hAnsi="Arial"/>
                <w:b/>
                <w:sz w:val="18"/>
                <w:szCs w:val="18"/>
              </w:rPr>
            </w:pPr>
            <w:r w:rsidRPr="00E54E96">
              <w:rPr>
                <w:rFonts w:ascii="Arial" w:hAnsi="Arial"/>
                <w:b/>
                <w:sz w:val="18"/>
                <w:szCs w:val="18"/>
              </w:rPr>
              <w:t>Nr.</w:t>
            </w:r>
          </w:p>
        </w:tc>
        <w:tc>
          <w:tcPr>
            <w:tcW w:w="2977" w:type="dxa"/>
            <w:tcBorders>
              <w:top w:val="single" w:sz="4" w:space="0" w:color="808080"/>
              <w:left w:val="single" w:sz="4" w:space="0" w:color="808080"/>
              <w:bottom w:val="single" w:sz="4" w:space="0" w:color="808080"/>
              <w:right w:val="single" w:sz="4" w:space="0" w:color="808080"/>
            </w:tcBorders>
            <w:shd w:val="pct20" w:color="auto" w:fill="auto"/>
            <w:hideMark/>
          </w:tcPr>
          <w:p w14:paraId="7DF2FD8B" w14:textId="77777777" w:rsidR="003857F3" w:rsidRPr="00E54E96" w:rsidRDefault="003857F3">
            <w:pPr>
              <w:ind w:left="175"/>
              <w:rPr>
                <w:rFonts w:ascii="Arial" w:hAnsi="Arial"/>
                <w:b/>
                <w:sz w:val="18"/>
                <w:szCs w:val="18"/>
              </w:rPr>
            </w:pPr>
            <w:r w:rsidRPr="00E54E96">
              <w:rPr>
                <w:rFonts w:ascii="Arial" w:hAnsi="Arial"/>
                <w:b/>
                <w:sz w:val="18"/>
                <w:szCs w:val="18"/>
              </w:rPr>
              <w:t>Betreft</w:t>
            </w:r>
          </w:p>
        </w:tc>
        <w:tc>
          <w:tcPr>
            <w:tcW w:w="4784" w:type="dxa"/>
            <w:tcBorders>
              <w:top w:val="single" w:sz="4" w:space="0" w:color="808080"/>
              <w:left w:val="single" w:sz="4" w:space="0" w:color="808080"/>
              <w:bottom w:val="single" w:sz="4" w:space="0" w:color="808080"/>
              <w:right w:val="single" w:sz="4" w:space="0" w:color="808080"/>
            </w:tcBorders>
            <w:shd w:val="pct20" w:color="auto" w:fill="auto"/>
            <w:hideMark/>
          </w:tcPr>
          <w:p w14:paraId="6DF5B4EE" w14:textId="77777777" w:rsidR="003857F3" w:rsidRPr="00E54E96" w:rsidRDefault="003857F3">
            <w:pPr>
              <w:ind w:left="960"/>
              <w:rPr>
                <w:rFonts w:ascii="Arial" w:hAnsi="Arial"/>
                <w:b/>
                <w:sz w:val="18"/>
                <w:szCs w:val="18"/>
              </w:rPr>
            </w:pPr>
            <w:r w:rsidRPr="00E54E96">
              <w:rPr>
                <w:rFonts w:ascii="Arial" w:hAnsi="Arial"/>
                <w:b/>
                <w:sz w:val="18"/>
                <w:szCs w:val="18"/>
              </w:rPr>
              <w:t>Vraag</w:t>
            </w:r>
          </w:p>
        </w:tc>
      </w:tr>
      <w:tr w:rsidR="003857F3" w:rsidRPr="00E54E96" w14:paraId="7DA7729A" w14:textId="77777777" w:rsidTr="003857F3">
        <w:tc>
          <w:tcPr>
            <w:tcW w:w="1526" w:type="dxa"/>
            <w:tcBorders>
              <w:top w:val="single" w:sz="4" w:space="0" w:color="808080"/>
              <w:left w:val="single" w:sz="4" w:space="0" w:color="808080"/>
              <w:bottom w:val="single" w:sz="4" w:space="0" w:color="808080"/>
              <w:right w:val="single" w:sz="4" w:space="0" w:color="808080"/>
            </w:tcBorders>
            <w:vAlign w:val="center"/>
          </w:tcPr>
          <w:p w14:paraId="3A380007" w14:textId="77777777" w:rsidR="003857F3" w:rsidRPr="00E54E96" w:rsidRDefault="003857F3" w:rsidP="003857F3">
            <w:pPr>
              <w:numPr>
                <w:ilvl w:val="0"/>
                <w:numId w:val="1"/>
              </w:numPr>
              <w:tabs>
                <w:tab w:val="left" w:pos="284"/>
              </w:tabs>
              <w:rPr>
                <w:rFonts w:ascii="Arial" w:hAnsi="Arial"/>
                <w:sz w:val="18"/>
                <w:szCs w:val="18"/>
              </w:rPr>
            </w:pPr>
          </w:p>
        </w:tc>
        <w:tc>
          <w:tcPr>
            <w:tcW w:w="2977" w:type="dxa"/>
            <w:tcBorders>
              <w:top w:val="single" w:sz="4" w:space="0" w:color="808080"/>
              <w:left w:val="single" w:sz="4" w:space="0" w:color="808080"/>
              <w:bottom w:val="single" w:sz="4" w:space="0" w:color="808080"/>
              <w:right w:val="single" w:sz="4" w:space="0" w:color="808080"/>
            </w:tcBorders>
            <w:vAlign w:val="center"/>
            <w:hideMark/>
          </w:tcPr>
          <w:p w14:paraId="1165D407" w14:textId="77777777" w:rsidR="003857F3" w:rsidRPr="00E54E96" w:rsidRDefault="003857F3">
            <w:pPr>
              <w:ind w:left="-103"/>
              <w:jc w:val="left"/>
              <w:rPr>
                <w:rFonts w:ascii="Arial" w:hAnsi="Arial"/>
                <w:sz w:val="18"/>
                <w:szCs w:val="18"/>
              </w:rPr>
            </w:pPr>
            <w:r w:rsidRPr="00E54E96">
              <w:rPr>
                <w:rFonts w:ascii="Arial" w:hAnsi="Arial"/>
                <w:sz w:val="18"/>
                <w:szCs w:val="18"/>
              </w:rPr>
              <w:t>‘Bijlage 4: programma van eisen en wensen’, 1.6 Koppelingen, gegevensuitwisseling, bestelportal, pagina 13</w:t>
            </w:r>
          </w:p>
        </w:tc>
        <w:tc>
          <w:tcPr>
            <w:tcW w:w="4784" w:type="dxa"/>
            <w:tcBorders>
              <w:top w:val="single" w:sz="4" w:space="0" w:color="808080"/>
              <w:left w:val="single" w:sz="4" w:space="0" w:color="808080"/>
              <w:bottom w:val="single" w:sz="4" w:space="0" w:color="808080"/>
              <w:right w:val="single" w:sz="4" w:space="0" w:color="808080"/>
            </w:tcBorders>
            <w:hideMark/>
          </w:tcPr>
          <w:p w14:paraId="0A83CEF6" w14:textId="77777777" w:rsidR="003857F3" w:rsidRPr="00E54E96" w:rsidRDefault="003857F3">
            <w:pPr>
              <w:ind w:left="-107"/>
              <w:rPr>
                <w:rFonts w:ascii="Arial" w:hAnsi="Arial"/>
                <w:sz w:val="18"/>
                <w:szCs w:val="18"/>
              </w:rPr>
            </w:pPr>
            <w:r w:rsidRPr="00E54E96">
              <w:rPr>
                <w:rFonts w:ascii="Arial" w:hAnsi="Arial"/>
                <w:sz w:val="18"/>
                <w:szCs w:val="18"/>
              </w:rPr>
              <w:t>Er dient nog een bestelportal te komen voor kantoorartikelen en relatiegeschenken en deze dient geïntegreerd te kunnen worden met de portal van de Service management applicatie. Is het ook een optie dat dit bestelportaal in het CMS systeem van de Service Management applicatie wordt aangemaakt?</w:t>
            </w:r>
          </w:p>
        </w:tc>
      </w:tr>
      <w:tr w:rsidR="003857F3" w:rsidRPr="00E54E96" w14:paraId="7CA30D85" w14:textId="77777777" w:rsidTr="003857F3">
        <w:tc>
          <w:tcPr>
            <w:tcW w:w="1526" w:type="dxa"/>
            <w:tcBorders>
              <w:top w:val="single" w:sz="4" w:space="0" w:color="808080"/>
              <w:left w:val="single" w:sz="4" w:space="0" w:color="808080"/>
              <w:bottom w:val="single" w:sz="4" w:space="0" w:color="808080"/>
              <w:right w:val="single" w:sz="4" w:space="0" w:color="808080"/>
            </w:tcBorders>
            <w:vAlign w:val="center"/>
            <w:hideMark/>
          </w:tcPr>
          <w:p w14:paraId="1BE489D7" w14:textId="77777777" w:rsidR="003857F3" w:rsidRPr="00E54E96" w:rsidRDefault="003857F3">
            <w:pPr>
              <w:tabs>
                <w:tab w:val="left" w:pos="284"/>
              </w:tabs>
              <w:ind w:left="284"/>
              <w:rPr>
                <w:rFonts w:ascii="Arial" w:hAnsi="Arial"/>
                <w:sz w:val="18"/>
                <w:szCs w:val="18"/>
              </w:rPr>
            </w:pPr>
            <w:r w:rsidRPr="00E54E96">
              <w:rPr>
                <w:rFonts w:ascii="Arial" w:hAnsi="Arial"/>
                <w:sz w:val="18"/>
                <w:szCs w:val="18"/>
              </w:rPr>
              <w:t>Antwoord</w:t>
            </w:r>
          </w:p>
        </w:tc>
        <w:tc>
          <w:tcPr>
            <w:tcW w:w="7761" w:type="dxa"/>
            <w:gridSpan w:val="2"/>
            <w:tcBorders>
              <w:top w:val="single" w:sz="4" w:space="0" w:color="808080"/>
              <w:left w:val="single" w:sz="4" w:space="0" w:color="808080"/>
              <w:bottom w:val="single" w:sz="4" w:space="0" w:color="808080"/>
              <w:right w:val="single" w:sz="4" w:space="0" w:color="808080"/>
            </w:tcBorders>
          </w:tcPr>
          <w:p w14:paraId="2988B561" w14:textId="77777777" w:rsidR="003857F3" w:rsidRPr="00E977CB" w:rsidRDefault="002F55C6" w:rsidP="00D41C62">
            <w:pPr>
              <w:rPr>
                <w:rFonts w:ascii="Arial" w:hAnsi="Arial"/>
                <w:sz w:val="18"/>
                <w:szCs w:val="18"/>
              </w:rPr>
            </w:pPr>
            <w:r w:rsidRPr="00E977CB">
              <w:rPr>
                <w:rFonts w:ascii="Arial" w:hAnsi="Arial"/>
                <w:sz w:val="18"/>
                <w:szCs w:val="18"/>
              </w:rPr>
              <w:t>Dit is geen optie. Bestelportaal valt buiten de scope van deze aanbesteding/applicatie.</w:t>
            </w:r>
          </w:p>
        </w:tc>
      </w:tr>
    </w:tbl>
    <w:p w14:paraId="164AABDE" w14:textId="77777777" w:rsidR="003857F3" w:rsidRPr="00E54E96" w:rsidRDefault="003857F3" w:rsidP="003857F3">
      <w:pPr>
        <w:rPr>
          <w:rFonts w:ascii="Arial" w:hAnsi="Arial"/>
          <w:sz w:val="18"/>
          <w:szCs w:val="18"/>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526"/>
        <w:gridCol w:w="2977"/>
        <w:gridCol w:w="4784"/>
      </w:tblGrid>
      <w:tr w:rsidR="003857F3" w:rsidRPr="00E54E96" w14:paraId="0B8AB0E3" w14:textId="77777777" w:rsidTr="003857F3">
        <w:tc>
          <w:tcPr>
            <w:tcW w:w="1526" w:type="dxa"/>
            <w:tcBorders>
              <w:top w:val="single" w:sz="4" w:space="0" w:color="808080"/>
              <w:left w:val="single" w:sz="4" w:space="0" w:color="808080"/>
              <w:bottom w:val="single" w:sz="4" w:space="0" w:color="808080"/>
              <w:right w:val="single" w:sz="4" w:space="0" w:color="808080"/>
            </w:tcBorders>
            <w:shd w:val="pct20" w:color="auto" w:fill="auto"/>
            <w:vAlign w:val="center"/>
            <w:hideMark/>
          </w:tcPr>
          <w:p w14:paraId="49B02390" w14:textId="77777777" w:rsidR="003857F3" w:rsidRPr="00E54E96" w:rsidRDefault="003857F3">
            <w:pPr>
              <w:tabs>
                <w:tab w:val="left" w:pos="284"/>
              </w:tabs>
              <w:ind w:left="284"/>
              <w:jc w:val="center"/>
              <w:rPr>
                <w:rFonts w:ascii="Arial" w:hAnsi="Arial"/>
                <w:b/>
                <w:sz w:val="18"/>
                <w:szCs w:val="18"/>
              </w:rPr>
            </w:pPr>
            <w:r w:rsidRPr="00E54E96">
              <w:rPr>
                <w:rFonts w:ascii="Arial" w:hAnsi="Arial"/>
                <w:b/>
                <w:sz w:val="18"/>
                <w:szCs w:val="18"/>
              </w:rPr>
              <w:t>Nr.</w:t>
            </w:r>
          </w:p>
        </w:tc>
        <w:tc>
          <w:tcPr>
            <w:tcW w:w="2977" w:type="dxa"/>
            <w:tcBorders>
              <w:top w:val="single" w:sz="4" w:space="0" w:color="808080"/>
              <w:left w:val="single" w:sz="4" w:space="0" w:color="808080"/>
              <w:bottom w:val="single" w:sz="4" w:space="0" w:color="808080"/>
              <w:right w:val="single" w:sz="4" w:space="0" w:color="808080"/>
            </w:tcBorders>
            <w:shd w:val="pct20" w:color="auto" w:fill="auto"/>
            <w:hideMark/>
          </w:tcPr>
          <w:p w14:paraId="055122D5" w14:textId="77777777" w:rsidR="003857F3" w:rsidRPr="00E54E96" w:rsidRDefault="003857F3">
            <w:pPr>
              <w:ind w:left="175"/>
              <w:rPr>
                <w:rFonts w:ascii="Arial" w:hAnsi="Arial"/>
                <w:b/>
                <w:sz w:val="18"/>
                <w:szCs w:val="18"/>
              </w:rPr>
            </w:pPr>
            <w:r w:rsidRPr="00E54E96">
              <w:rPr>
                <w:rFonts w:ascii="Arial" w:hAnsi="Arial"/>
                <w:b/>
                <w:sz w:val="18"/>
                <w:szCs w:val="18"/>
              </w:rPr>
              <w:t>Betreft</w:t>
            </w:r>
          </w:p>
        </w:tc>
        <w:tc>
          <w:tcPr>
            <w:tcW w:w="4784" w:type="dxa"/>
            <w:tcBorders>
              <w:top w:val="single" w:sz="4" w:space="0" w:color="808080"/>
              <w:left w:val="single" w:sz="4" w:space="0" w:color="808080"/>
              <w:bottom w:val="single" w:sz="4" w:space="0" w:color="808080"/>
              <w:right w:val="single" w:sz="4" w:space="0" w:color="808080"/>
            </w:tcBorders>
            <w:shd w:val="pct20" w:color="auto" w:fill="auto"/>
            <w:hideMark/>
          </w:tcPr>
          <w:p w14:paraId="14B1FEDA" w14:textId="77777777" w:rsidR="003857F3" w:rsidRPr="00E54E96" w:rsidRDefault="003857F3">
            <w:pPr>
              <w:ind w:left="960"/>
              <w:rPr>
                <w:rFonts w:ascii="Arial" w:hAnsi="Arial"/>
                <w:b/>
                <w:sz w:val="18"/>
                <w:szCs w:val="18"/>
              </w:rPr>
            </w:pPr>
            <w:r w:rsidRPr="00E54E96">
              <w:rPr>
                <w:rFonts w:ascii="Arial" w:hAnsi="Arial"/>
                <w:b/>
                <w:sz w:val="18"/>
                <w:szCs w:val="18"/>
              </w:rPr>
              <w:t>Vraag</w:t>
            </w:r>
          </w:p>
        </w:tc>
      </w:tr>
      <w:tr w:rsidR="003857F3" w:rsidRPr="00E54E96" w14:paraId="18AF1445" w14:textId="77777777" w:rsidTr="003857F3">
        <w:tc>
          <w:tcPr>
            <w:tcW w:w="1526" w:type="dxa"/>
            <w:tcBorders>
              <w:top w:val="single" w:sz="4" w:space="0" w:color="808080"/>
              <w:left w:val="single" w:sz="4" w:space="0" w:color="808080"/>
              <w:bottom w:val="single" w:sz="4" w:space="0" w:color="808080"/>
              <w:right w:val="single" w:sz="4" w:space="0" w:color="808080"/>
            </w:tcBorders>
            <w:vAlign w:val="center"/>
          </w:tcPr>
          <w:p w14:paraId="62B0B713" w14:textId="77777777" w:rsidR="003857F3" w:rsidRPr="00E54E96" w:rsidRDefault="003857F3" w:rsidP="003857F3">
            <w:pPr>
              <w:numPr>
                <w:ilvl w:val="0"/>
                <w:numId w:val="1"/>
              </w:numPr>
              <w:tabs>
                <w:tab w:val="left" w:pos="284"/>
              </w:tabs>
              <w:rPr>
                <w:rFonts w:ascii="Arial" w:hAnsi="Arial"/>
                <w:sz w:val="18"/>
                <w:szCs w:val="18"/>
              </w:rPr>
            </w:pPr>
          </w:p>
        </w:tc>
        <w:tc>
          <w:tcPr>
            <w:tcW w:w="2977" w:type="dxa"/>
            <w:tcBorders>
              <w:top w:val="single" w:sz="4" w:space="0" w:color="808080"/>
              <w:left w:val="single" w:sz="4" w:space="0" w:color="808080"/>
              <w:bottom w:val="single" w:sz="4" w:space="0" w:color="808080"/>
              <w:right w:val="single" w:sz="4" w:space="0" w:color="808080"/>
            </w:tcBorders>
            <w:vAlign w:val="center"/>
            <w:hideMark/>
          </w:tcPr>
          <w:p w14:paraId="306C401A" w14:textId="77777777" w:rsidR="003857F3" w:rsidRPr="00E54E96" w:rsidRDefault="003857F3">
            <w:pPr>
              <w:ind w:left="-103"/>
              <w:jc w:val="left"/>
              <w:rPr>
                <w:rFonts w:ascii="Arial" w:hAnsi="Arial"/>
                <w:sz w:val="18"/>
                <w:szCs w:val="18"/>
              </w:rPr>
            </w:pPr>
            <w:r w:rsidRPr="00E54E96">
              <w:rPr>
                <w:rFonts w:ascii="Arial" w:hAnsi="Arial"/>
                <w:sz w:val="18"/>
                <w:szCs w:val="18"/>
              </w:rPr>
              <w:t>‘Bijlage 4: programma van eisen en wensen’, 1.7 ondersteuning van KPI’s en SLA’s, tabel 1.7.1 KPI’s, pagina 14</w:t>
            </w:r>
          </w:p>
        </w:tc>
        <w:tc>
          <w:tcPr>
            <w:tcW w:w="4784" w:type="dxa"/>
            <w:tcBorders>
              <w:top w:val="single" w:sz="4" w:space="0" w:color="808080"/>
              <w:left w:val="single" w:sz="4" w:space="0" w:color="808080"/>
              <w:bottom w:val="single" w:sz="4" w:space="0" w:color="808080"/>
              <w:right w:val="single" w:sz="4" w:space="0" w:color="808080"/>
            </w:tcBorders>
            <w:hideMark/>
          </w:tcPr>
          <w:p w14:paraId="43E3E403" w14:textId="77777777" w:rsidR="003857F3" w:rsidRPr="00E54E96" w:rsidRDefault="003857F3">
            <w:pPr>
              <w:ind w:left="-107"/>
              <w:rPr>
                <w:rFonts w:ascii="Arial" w:hAnsi="Arial"/>
                <w:sz w:val="18"/>
                <w:szCs w:val="18"/>
              </w:rPr>
            </w:pPr>
            <w:r w:rsidRPr="00E54E96">
              <w:rPr>
                <w:rFonts w:ascii="Arial" w:hAnsi="Arial"/>
                <w:sz w:val="18"/>
                <w:szCs w:val="18"/>
              </w:rPr>
              <w:t>99% van de toegangspassen dient na mutatie melding uitdienst of verloren melding binnen 1 werkdag geblokkeerd te worden. Betreft dit een handmatige actie of komt deze data uit de applicatie welke de toegangspassen beheert?</w:t>
            </w:r>
          </w:p>
        </w:tc>
      </w:tr>
      <w:tr w:rsidR="003857F3" w:rsidRPr="00E54E96" w14:paraId="421BDDFB" w14:textId="77777777" w:rsidTr="003857F3">
        <w:tc>
          <w:tcPr>
            <w:tcW w:w="1526" w:type="dxa"/>
            <w:tcBorders>
              <w:top w:val="single" w:sz="4" w:space="0" w:color="808080"/>
              <w:left w:val="single" w:sz="4" w:space="0" w:color="808080"/>
              <w:bottom w:val="single" w:sz="4" w:space="0" w:color="808080"/>
              <w:right w:val="single" w:sz="4" w:space="0" w:color="808080"/>
            </w:tcBorders>
            <w:vAlign w:val="center"/>
            <w:hideMark/>
          </w:tcPr>
          <w:p w14:paraId="0FA951FE" w14:textId="77777777" w:rsidR="003857F3" w:rsidRPr="00E54E96" w:rsidRDefault="003857F3">
            <w:pPr>
              <w:tabs>
                <w:tab w:val="left" w:pos="284"/>
              </w:tabs>
              <w:ind w:left="284"/>
              <w:rPr>
                <w:rFonts w:ascii="Arial" w:hAnsi="Arial"/>
                <w:sz w:val="18"/>
                <w:szCs w:val="18"/>
              </w:rPr>
            </w:pPr>
            <w:r w:rsidRPr="00E54E96">
              <w:rPr>
                <w:rFonts w:ascii="Arial" w:hAnsi="Arial"/>
                <w:sz w:val="18"/>
                <w:szCs w:val="18"/>
              </w:rPr>
              <w:t>Antwoord</w:t>
            </w:r>
          </w:p>
        </w:tc>
        <w:tc>
          <w:tcPr>
            <w:tcW w:w="7761" w:type="dxa"/>
            <w:gridSpan w:val="2"/>
            <w:tcBorders>
              <w:top w:val="single" w:sz="4" w:space="0" w:color="808080"/>
              <w:left w:val="single" w:sz="4" w:space="0" w:color="808080"/>
              <w:bottom w:val="single" w:sz="4" w:space="0" w:color="808080"/>
              <w:right w:val="single" w:sz="4" w:space="0" w:color="808080"/>
            </w:tcBorders>
          </w:tcPr>
          <w:p w14:paraId="6DBB3637" w14:textId="77777777" w:rsidR="003857F3" w:rsidRPr="00E977CB" w:rsidRDefault="002F55C6" w:rsidP="00A36824">
            <w:pPr>
              <w:rPr>
                <w:rFonts w:ascii="Arial" w:hAnsi="Arial"/>
                <w:sz w:val="18"/>
                <w:szCs w:val="18"/>
              </w:rPr>
            </w:pPr>
            <w:r w:rsidRPr="00E977CB">
              <w:rPr>
                <w:rFonts w:ascii="Arial" w:hAnsi="Arial"/>
                <w:sz w:val="18"/>
                <w:szCs w:val="18"/>
                <w:lang w:eastAsia="en-US"/>
              </w:rPr>
              <w:t xml:space="preserve">De applicatie voor de toegangspassen wordt beheerd door facilitair bedrijfsbureau. Voorkeur geniet om de data middels een koppeling uit de applicatie te genereren. Leverancier voor nieuwe toegangspas is op dit moment niet bekend, de aanbesteding loopt. </w:t>
            </w:r>
          </w:p>
        </w:tc>
      </w:tr>
    </w:tbl>
    <w:p w14:paraId="421FC5B8" w14:textId="77777777" w:rsidR="003857F3" w:rsidRPr="00E54E96" w:rsidRDefault="003857F3" w:rsidP="003857F3">
      <w:pPr>
        <w:rPr>
          <w:rFonts w:ascii="Arial" w:hAnsi="Arial"/>
          <w:sz w:val="18"/>
          <w:szCs w:val="18"/>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526"/>
        <w:gridCol w:w="2977"/>
        <w:gridCol w:w="4784"/>
      </w:tblGrid>
      <w:tr w:rsidR="003857F3" w:rsidRPr="00E54E96" w14:paraId="6E026DA3" w14:textId="77777777" w:rsidTr="003857F3">
        <w:tc>
          <w:tcPr>
            <w:tcW w:w="1526" w:type="dxa"/>
            <w:tcBorders>
              <w:top w:val="single" w:sz="4" w:space="0" w:color="808080"/>
              <w:left w:val="single" w:sz="4" w:space="0" w:color="808080"/>
              <w:bottom w:val="single" w:sz="4" w:space="0" w:color="808080"/>
              <w:right w:val="single" w:sz="4" w:space="0" w:color="808080"/>
            </w:tcBorders>
            <w:shd w:val="pct20" w:color="auto" w:fill="auto"/>
            <w:vAlign w:val="center"/>
            <w:hideMark/>
          </w:tcPr>
          <w:p w14:paraId="57F0EE06" w14:textId="77777777" w:rsidR="003857F3" w:rsidRPr="00E54E96" w:rsidRDefault="003857F3">
            <w:pPr>
              <w:tabs>
                <w:tab w:val="left" w:pos="284"/>
              </w:tabs>
              <w:ind w:left="284"/>
              <w:jc w:val="center"/>
              <w:rPr>
                <w:rFonts w:ascii="Arial" w:hAnsi="Arial"/>
                <w:b/>
                <w:sz w:val="18"/>
                <w:szCs w:val="18"/>
              </w:rPr>
            </w:pPr>
            <w:r w:rsidRPr="00E54E96">
              <w:rPr>
                <w:rFonts w:ascii="Arial" w:hAnsi="Arial"/>
                <w:b/>
                <w:sz w:val="18"/>
                <w:szCs w:val="18"/>
              </w:rPr>
              <w:t>Nr.</w:t>
            </w:r>
          </w:p>
        </w:tc>
        <w:tc>
          <w:tcPr>
            <w:tcW w:w="2977" w:type="dxa"/>
            <w:tcBorders>
              <w:top w:val="single" w:sz="4" w:space="0" w:color="808080"/>
              <w:left w:val="single" w:sz="4" w:space="0" w:color="808080"/>
              <w:bottom w:val="single" w:sz="4" w:space="0" w:color="808080"/>
              <w:right w:val="single" w:sz="4" w:space="0" w:color="808080"/>
            </w:tcBorders>
            <w:shd w:val="pct20" w:color="auto" w:fill="auto"/>
            <w:hideMark/>
          </w:tcPr>
          <w:p w14:paraId="50E82F46" w14:textId="77777777" w:rsidR="003857F3" w:rsidRPr="00E54E96" w:rsidRDefault="003857F3">
            <w:pPr>
              <w:ind w:left="175"/>
              <w:rPr>
                <w:rFonts w:ascii="Arial" w:hAnsi="Arial"/>
                <w:b/>
                <w:sz w:val="18"/>
                <w:szCs w:val="18"/>
              </w:rPr>
            </w:pPr>
            <w:r w:rsidRPr="00E54E96">
              <w:rPr>
                <w:rFonts w:ascii="Arial" w:hAnsi="Arial"/>
                <w:b/>
                <w:sz w:val="18"/>
                <w:szCs w:val="18"/>
              </w:rPr>
              <w:t>Betreft</w:t>
            </w:r>
          </w:p>
        </w:tc>
        <w:tc>
          <w:tcPr>
            <w:tcW w:w="4784" w:type="dxa"/>
            <w:tcBorders>
              <w:top w:val="single" w:sz="4" w:space="0" w:color="808080"/>
              <w:left w:val="single" w:sz="4" w:space="0" w:color="808080"/>
              <w:bottom w:val="single" w:sz="4" w:space="0" w:color="808080"/>
              <w:right w:val="single" w:sz="4" w:space="0" w:color="808080"/>
            </w:tcBorders>
            <w:shd w:val="pct20" w:color="auto" w:fill="auto"/>
            <w:hideMark/>
          </w:tcPr>
          <w:p w14:paraId="766A7B20" w14:textId="77777777" w:rsidR="003857F3" w:rsidRPr="00E54E96" w:rsidRDefault="003857F3">
            <w:pPr>
              <w:ind w:left="960"/>
              <w:rPr>
                <w:rFonts w:ascii="Arial" w:hAnsi="Arial"/>
                <w:b/>
                <w:sz w:val="18"/>
                <w:szCs w:val="18"/>
              </w:rPr>
            </w:pPr>
            <w:r w:rsidRPr="00E54E96">
              <w:rPr>
                <w:rFonts w:ascii="Arial" w:hAnsi="Arial"/>
                <w:b/>
                <w:sz w:val="18"/>
                <w:szCs w:val="18"/>
              </w:rPr>
              <w:t>Vraag</w:t>
            </w:r>
          </w:p>
        </w:tc>
      </w:tr>
      <w:tr w:rsidR="003857F3" w:rsidRPr="00E54E96" w14:paraId="77476ACC" w14:textId="77777777" w:rsidTr="003857F3">
        <w:tc>
          <w:tcPr>
            <w:tcW w:w="1526" w:type="dxa"/>
            <w:tcBorders>
              <w:top w:val="single" w:sz="4" w:space="0" w:color="808080"/>
              <w:left w:val="single" w:sz="4" w:space="0" w:color="808080"/>
              <w:bottom w:val="single" w:sz="4" w:space="0" w:color="808080"/>
              <w:right w:val="single" w:sz="4" w:space="0" w:color="808080"/>
            </w:tcBorders>
            <w:vAlign w:val="center"/>
          </w:tcPr>
          <w:p w14:paraId="6E34FF85" w14:textId="77777777" w:rsidR="003857F3" w:rsidRPr="00E54E96" w:rsidRDefault="003857F3" w:rsidP="003857F3">
            <w:pPr>
              <w:numPr>
                <w:ilvl w:val="0"/>
                <w:numId w:val="1"/>
              </w:numPr>
              <w:tabs>
                <w:tab w:val="left" w:pos="284"/>
              </w:tabs>
              <w:rPr>
                <w:rFonts w:ascii="Arial" w:hAnsi="Arial"/>
                <w:sz w:val="18"/>
                <w:szCs w:val="18"/>
              </w:rPr>
            </w:pPr>
          </w:p>
        </w:tc>
        <w:tc>
          <w:tcPr>
            <w:tcW w:w="2977" w:type="dxa"/>
            <w:tcBorders>
              <w:top w:val="single" w:sz="4" w:space="0" w:color="808080"/>
              <w:left w:val="single" w:sz="4" w:space="0" w:color="808080"/>
              <w:bottom w:val="single" w:sz="4" w:space="0" w:color="808080"/>
              <w:right w:val="single" w:sz="4" w:space="0" w:color="808080"/>
            </w:tcBorders>
            <w:vAlign w:val="center"/>
            <w:hideMark/>
          </w:tcPr>
          <w:p w14:paraId="023B9485" w14:textId="77777777" w:rsidR="003857F3" w:rsidRPr="00E54E96" w:rsidRDefault="003857F3">
            <w:pPr>
              <w:ind w:left="-103"/>
              <w:jc w:val="left"/>
              <w:rPr>
                <w:rFonts w:ascii="Arial" w:hAnsi="Arial"/>
                <w:sz w:val="18"/>
                <w:szCs w:val="18"/>
                <w:lang w:eastAsia="en-US"/>
              </w:rPr>
            </w:pPr>
            <w:r w:rsidRPr="00E54E96">
              <w:rPr>
                <w:rFonts w:ascii="Arial" w:hAnsi="Arial"/>
                <w:sz w:val="18"/>
                <w:szCs w:val="18"/>
                <w:lang w:eastAsia="en-US"/>
              </w:rPr>
              <w:t>‘Bijlage 4: programma van eisen en wensen’, 1.10 data migratie, tabel 1.10.1 + 1.10.2 data migratie, pagina 17</w:t>
            </w:r>
          </w:p>
        </w:tc>
        <w:tc>
          <w:tcPr>
            <w:tcW w:w="4784" w:type="dxa"/>
            <w:tcBorders>
              <w:top w:val="single" w:sz="4" w:space="0" w:color="808080"/>
              <w:left w:val="single" w:sz="4" w:space="0" w:color="808080"/>
              <w:bottom w:val="single" w:sz="4" w:space="0" w:color="808080"/>
              <w:right w:val="single" w:sz="4" w:space="0" w:color="808080"/>
            </w:tcBorders>
            <w:hideMark/>
          </w:tcPr>
          <w:p w14:paraId="42BD67E4" w14:textId="77777777" w:rsidR="003857F3" w:rsidRPr="00E54E96" w:rsidRDefault="003857F3">
            <w:pPr>
              <w:ind w:left="-107"/>
              <w:rPr>
                <w:rFonts w:ascii="Arial" w:hAnsi="Arial"/>
                <w:sz w:val="18"/>
                <w:szCs w:val="18"/>
              </w:rPr>
            </w:pPr>
            <w:r w:rsidRPr="00E54E96">
              <w:rPr>
                <w:rFonts w:ascii="Arial" w:hAnsi="Arial"/>
                <w:sz w:val="18"/>
                <w:szCs w:val="18"/>
              </w:rPr>
              <w:t>Het migreren van openstaande tickets en reserveringen naar de nieuwe Service Management applicatie kan een complexe en tijdrovende exercitie worden vanwege het overnemen van bestaande proces en workflows.</w:t>
            </w:r>
          </w:p>
        </w:tc>
      </w:tr>
      <w:tr w:rsidR="003857F3" w:rsidRPr="00E54E96" w14:paraId="6FD1A131" w14:textId="77777777" w:rsidTr="003857F3">
        <w:tc>
          <w:tcPr>
            <w:tcW w:w="1526" w:type="dxa"/>
            <w:tcBorders>
              <w:top w:val="single" w:sz="4" w:space="0" w:color="808080"/>
              <w:left w:val="single" w:sz="4" w:space="0" w:color="808080"/>
              <w:bottom w:val="single" w:sz="4" w:space="0" w:color="808080"/>
              <w:right w:val="single" w:sz="4" w:space="0" w:color="808080"/>
            </w:tcBorders>
            <w:vAlign w:val="center"/>
            <w:hideMark/>
          </w:tcPr>
          <w:p w14:paraId="09D90435" w14:textId="77777777" w:rsidR="003857F3" w:rsidRPr="00E54E96" w:rsidRDefault="003857F3">
            <w:pPr>
              <w:tabs>
                <w:tab w:val="left" w:pos="284"/>
              </w:tabs>
              <w:ind w:left="284"/>
              <w:rPr>
                <w:rFonts w:ascii="Arial" w:hAnsi="Arial"/>
                <w:sz w:val="18"/>
                <w:szCs w:val="18"/>
              </w:rPr>
            </w:pPr>
            <w:r w:rsidRPr="00E54E96">
              <w:rPr>
                <w:rFonts w:ascii="Arial" w:hAnsi="Arial"/>
                <w:sz w:val="18"/>
                <w:szCs w:val="18"/>
              </w:rPr>
              <w:t>Antwoord</w:t>
            </w:r>
          </w:p>
        </w:tc>
        <w:tc>
          <w:tcPr>
            <w:tcW w:w="7761" w:type="dxa"/>
            <w:gridSpan w:val="2"/>
            <w:tcBorders>
              <w:top w:val="single" w:sz="4" w:space="0" w:color="808080"/>
              <w:left w:val="single" w:sz="4" w:space="0" w:color="808080"/>
              <w:bottom w:val="single" w:sz="4" w:space="0" w:color="808080"/>
              <w:right w:val="single" w:sz="4" w:space="0" w:color="808080"/>
            </w:tcBorders>
          </w:tcPr>
          <w:p w14:paraId="65830E8A" w14:textId="77777777" w:rsidR="003857F3" w:rsidRPr="00E54E96" w:rsidRDefault="00E977CB" w:rsidP="00E977CB">
            <w:pPr>
              <w:rPr>
                <w:rFonts w:ascii="Arial" w:hAnsi="Arial"/>
                <w:sz w:val="18"/>
                <w:szCs w:val="18"/>
                <w:lang w:eastAsia="en-US"/>
              </w:rPr>
            </w:pPr>
            <w:r w:rsidRPr="00E977CB">
              <w:rPr>
                <w:rFonts w:ascii="Arial" w:hAnsi="Arial"/>
                <w:sz w:val="18"/>
                <w:szCs w:val="18"/>
                <w:lang w:eastAsia="en-US"/>
              </w:rPr>
              <w:t>Het lijkt erop dat de vraag</w:t>
            </w:r>
            <w:r>
              <w:rPr>
                <w:rFonts w:ascii="Arial" w:hAnsi="Arial"/>
                <w:sz w:val="18"/>
                <w:szCs w:val="18"/>
                <w:lang w:eastAsia="en-US"/>
              </w:rPr>
              <w:t xml:space="preserve"> is weggevallen.</w:t>
            </w:r>
          </w:p>
        </w:tc>
      </w:tr>
    </w:tbl>
    <w:p w14:paraId="5821C591" w14:textId="77777777" w:rsidR="003857F3" w:rsidRPr="00E54E96" w:rsidRDefault="003857F3" w:rsidP="003857F3">
      <w:pPr>
        <w:rPr>
          <w:rFonts w:ascii="Arial" w:hAnsi="Arial"/>
          <w:sz w:val="18"/>
          <w:szCs w:val="18"/>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526"/>
        <w:gridCol w:w="1701"/>
        <w:gridCol w:w="6060"/>
      </w:tblGrid>
      <w:tr w:rsidR="003857F3" w:rsidRPr="00E54E96" w14:paraId="17259DB5" w14:textId="77777777" w:rsidTr="003857F3">
        <w:tc>
          <w:tcPr>
            <w:tcW w:w="1526" w:type="dxa"/>
            <w:tcBorders>
              <w:top w:val="single" w:sz="4" w:space="0" w:color="808080"/>
              <w:left w:val="single" w:sz="4" w:space="0" w:color="808080"/>
              <w:bottom w:val="single" w:sz="4" w:space="0" w:color="808080"/>
              <w:right w:val="single" w:sz="4" w:space="0" w:color="808080"/>
            </w:tcBorders>
            <w:shd w:val="pct20" w:color="auto" w:fill="auto"/>
            <w:vAlign w:val="center"/>
            <w:hideMark/>
          </w:tcPr>
          <w:p w14:paraId="22A533C1" w14:textId="77777777" w:rsidR="003857F3" w:rsidRPr="00E54E96" w:rsidRDefault="003857F3">
            <w:pPr>
              <w:tabs>
                <w:tab w:val="left" w:pos="284"/>
              </w:tabs>
              <w:ind w:left="284"/>
              <w:jc w:val="center"/>
              <w:rPr>
                <w:rFonts w:ascii="Arial" w:hAnsi="Arial"/>
                <w:b/>
                <w:sz w:val="18"/>
                <w:szCs w:val="18"/>
              </w:rPr>
            </w:pPr>
            <w:r w:rsidRPr="00E54E96">
              <w:rPr>
                <w:rFonts w:ascii="Arial" w:hAnsi="Arial"/>
                <w:b/>
                <w:sz w:val="18"/>
                <w:szCs w:val="18"/>
              </w:rPr>
              <w:t>Nr.</w:t>
            </w:r>
          </w:p>
        </w:tc>
        <w:tc>
          <w:tcPr>
            <w:tcW w:w="1701" w:type="dxa"/>
            <w:tcBorders>
              <w:top w:val="single" w:sz="4" w:space="0" w:color="808080"/>
              <w:left w:val="single" w:sz="4" w:space="0" w:color="808080"/>
              <w:bottom w:val="single" w:sz="4" w:space="0" w:color="808080"/>
              <w:right w:val="single" w:sz="4" w:space="0" w:color="808080"/>
            </w:tcBorders>
            <w:shd w:val="pct20" w:color="auto" w:fill="auto"/>
            <w:hideMark/>
          </w:tcPr>
          <w:p w14:paraId="36BF320E" w14:textId="77777777" w:rsidR="003857F3" w:rsidRPr="00E54E96" w:rsidRDefault="003857F3">
            <w:pPr>
              <w:ind w:left="175"/>
              <w:rPr>
                <w:rFonts w:ascii="Arial" w:hAnsi="Arial"/>
                <w:b/>
                <w:sz w:val="18"/>
                <w:szCs w:val="18"/>
              </w:rPr>
            </w:pPr>
            <w:r w:rsidRPr="00E54E96">
              <w:rPr>
                <w:rFonts w:ascii="Arial" w:hAnsi="Arial"/>
                <w:b/>
                <w:sz w:val="18"/>
                <w:szCs w:val="18"/>
              </w:rPr>
              <w:t>Betreft</w:t>
            </w:r>
          </w:p>
        </w:tc>
        <w:tc>
          <w:tcPr>
            <w:tcW w:w="6060" w:type="dxa"/>
            <w:tcBorders>
              <w:top w:val="single" w:sz="4" w:space="0" w:color="808080"/>
              <w:left w:val="single" w:sz="4" w:space="0" w:color="808080"/>
              <w:bottom w:val="single" w:sz="4" w:space="0" w:color="808080"/>
              <w:right w:val="single" w:sz="4" w:space="0" w:color="808080"/>
            </w:tcBorders>
            <w:shd w:val="pct20" w:color="auto" w:fill="auto"/>
            <w:hideMark/>
          </w:tcPr>
          <w:p w14:paraId="5FF00CBD" w14:textId="77777777" w:rsidR="003857F3" w:rsidRPr="00E54E96" w:rsidRDefault="003857F3">
            <w:pPr>
              <w:ind w:left="960"/>
              <w:rPr>
                <w:rFonts w:ascii="Arial" w:hAnsi="Arial"/>
                <w:b/>
                <w:sz w:val="18"/>
                <w:szCs w:val="18"/>
              </w:rPr>
            </w:pPr>
            <w:r w:rsidRPr="00E54E96">
              <w:rPr>
                <w:rFonts w:ascii="Arial" w:hAnsi="Arial"/>
                <w:b/>
                <w:sz w:val="18"/>
                <w:szCs w:val="18"/>
              </w:rPr>
              <w:t>Vraag</w:t>
            </w:r>
          </w:p>
        </w:tc>
      </w:tr>
      <w:tr w:rsidR="003857F3" w:rsidRPr="00E54E96" w14:paraId="48E1BFA3" w14:textId="77777777" w:rsidTr="003857F3">
        <w:tc>
          <w:tcPr>
            <w:tcW w:w="1526" w:type="dxa"/>
            <w:tcBorders>
              <w:top w:val="single" w:sz="4" w:space="0" w:color="808080"/>
              <w:left w:val="single" w:sz="4" w:space="0" w:color="808080"/>
              <w:bottom w:val="single" w:sz="4" w:space="0" w:color="808080"/>
              <w:right w:val="single" w:sz="4" w:space="0" w:color="808080"/>
            </w:tcBorders>
            <w:vAlign w:val="center"/>
          </w:tcPr>
          <w:p w14:paraId="191FE393" w14:textId="77777777" w:rsidR="003857F3" w:rsidRPr="00E54E96" w:rsidRDefault="003857F3" w:rsidP="003857F3">
            <w:pPr>
              <w:numPr>
                <w:ilvl w:val="0"/>
                <w:numId w:val="1"/>
              </w:numPr>
              <w:tabs>
                <w:tab w:val="left" w:pos="284"/>
              </w:tabs>
              <w:rPr>
                <w:rFonts w:ascii="Arial" w:hAnsi="Arial"/>
                <w:sz w:val="18"/>
                <w:szCs w:val="18"/>
              </w:rPr>
            </w:pPr>
          </w:p>
        </w:tc>
        <w:tc>
          <w:tcPr>
            <w:tcW w:w="1701" w:type="dxa"/>
            <w:tcBorders>
              <w:top w:val="single" w:sz="4" w:space="0" w:color="808080"/>
              <w:left w:val="single" w:sz="4" w:space="0" w:color="808080"/>
              <w:bottom w:val="single" w:sz="4" w:space="0" w:color="808080"/>
              <w:right w:val="single" w:sz="4" w:space="0" w:color="808080"/>
            </w:tcBorders>
            <w:hideMark/>
          </w:tcPr>
          <w:p w14:paraId="776A486E" w14:textId="77777777" w:rsidR="003857F3" w:rsidRPr="00E54E96" w:rsidRDefault="003857F3">
            <w:pPr>
              <w:rPr>
                <w:rFonts w:ascii="Arial" w:hAnsi="Arial"/>
                <w:sz w:val="18"/>
                <w:szCs w:val="18"/>
              </w:rPr>
            </w:pPr>
            <w:r w:rsidRPr="00E54E96">
              <w:rPr>
                <w:rFonts w:ascii="Arial" w:hAnsi="Arial"/>
                <w:sz w:val="18"/>
                <w:szCs w:val="18"/>
              </w:rPr>
              <w:t xml:space="preserve">Eisen en wensen </w:t>
            </w:r>
            <w:r w:rsidRPr="00E54E96">
              <w:rPr>
                <w:rFonts w:ascii="Arial" w:hAnsi="Arial"/>
                <w:sz w:val="18"/>
                <w:szCs w:val="18"/>
              </w:rPr>
              <w:lastRenderedPageBreak/>
              <w:t>(wens 1, 2 en 3) en B.D. 5.1.2 Wens 1, 2 en 3</w:t>
            </w:r>
          </w:p>
        </w:tc>
        <w:tc>
          <w:tcPr>
            <w:tcW w:w="6060" w:type="dxa"/>
            <w:tcBorders>
              <w:top w:val="single" w:sz="4" w:space="0" w:color="808080"/>
              <w:left w:val="single" w:sz="4" w:space="0" w:color="808080"/>
              <w:bottom w:val="single" w:sz="4" w:space="0" w:color="808080"/>
              <w:right w:val="single" w:sz="4" w:space="0" w:color="808080"/>
            </w:tcBorders>
          </w:tcPr>
          <w:p w14:paraId="43698F7C" w14:textId="77777777" w:rsidR="003857F3" w:rsidRPr="00E54E96" w:rsidRDefault="003857F3">
            <w:pPr>
              <w:rPr>
                <w:rFonts w:ascii="Arial" w:hAnsi="Arial"/>
                <w:sz w:val="18"/>
                <w:szCs w:val="18"/>
              </w:rPr>
            </w:pPr>
            <w:r w:rsidRPr="00E54E96">
              <w:rPr>
                <w:rFonts w:ascii="Arial" w:hAnsi="Arial"/>
                <w:sz w:val="18"/>
                <w:szCs w:val="18"/>
              </w:rPr>
              <w:lastRenderedPageBreak/>
              <w:t xml:space="preserve">Voor bijvoorbeeld wens 3 heeft u aangegeven dat er maximaal </w:t>
            </w:r>
          </w:p>
          <w:p w14:paraId="43B254B3" w14:textId="77777777" w:rsidR="003857F3" w:rsidRPr="00E54E96" w:rsidRDefault="003857F3">
            <w:pPr>
              <w:rPr>
                <w:rFonts w:ascii="Arial" w:hAnsi="Arial"/>
                <w:sz w:val="18"/>
                <w:szCs w:val="18"/>
              </w:rPr>
            </w:pPr>
            <w:r w:rsidRPr="00E54E96">
              <w:rPr>
                <w:rFonts w:ascii="Arial" w:hAnsi="Arial"/>
                <w:sz w:val="18"/>
                <w:szCs w:val="18"/>
              </w:rPr>
              <w:lastRenderedPageBreak/>
              <w:t xml:space="preserve">€ 90.000,- te verdienen is wanneer het gegeven antwoord “uitmuntend” is. </w:t>
            </w:r>
          </w:p>
          <w:p w14:paraId="2B6829E6" w14:textId="77777777" w:rsidR="003857F3" w:rsidRPr="00E54E96" w:rsidRDefault="003857F3">
            <w:pPr>
              <w:rPr>
                <w:rFonts w:ascii="Arial" w:hAnsi="Arial"/>
                <w:sz w:val="18"/>
                <w:szCs w:val="18"/>
              </w:rPr>
            </w:pPr>
          </w:p>
          <w:p w14:paraId="561C3259" w14:textId="77777777" w:rsidR="003857F3" w:rsidRPr="00E54E96" w:rsidRDefault="003857F3">
            <w:pPr>
              <w:rPr>
                <w:rFonts w:ascii="Arial" w:hAnsi="Arial"/>
                <w:sz w:val="18"/>
                <w:szCs w:val="18"/>
              </w:rPr>
            </w:pPr>
            <w:r w:rsidRPr="00E54E96">
              <w:rPr>
                <w:rFonts w:ascii="Arial" w:hAnsi="Arial"/>
                <w:sz w:val="18"/>
                <w:szCs w:val="18"/>
              </w:rPr>
              <w:t xml:space="preserve">Kunt u s.v.p. verduidelijken hoe dit zich verhoudt ten opzichte van </w:t>
            </w:r>
          </w:p>
          <w:p w14:paraId="12C4595A" w14:textId="77777777" w:rsidR="003857F3" w:rsidRPr="00E54E96" w:rsidRDefault="003857F3">
            <w:pPr>
              <w:rPr>
                <w:rFonts w:ascii="Arial" w:hAnsi="Arial"/>
                <w:sz w:val="18"/>
                <w:szCs w:val="18"/>
              </w:rPr>
            </w:pPr>
            <w:r w:rsidRPr="00E54E96">
              <w:rPr>
                <w:rFonts w:ascii="Arial" w:hAnsi="Arial"/>
                <w:sz w:val="18"/>
                <w:szCs w:val="18"/>
              </w:rPr>
              <w:t>[…“Op alle beschreven wensen wordt ingegaan en aan 80% van de wensen kan worden voldaan…] (E&amp;W blz. 19 en 20)?</w:t>
            </w:r>
          </w:p>
          <w:p w14:paraId="11A47D15" w14:textId="77777777" w:rsidR="003857F3" w:rsidRPr="00E54E96" w:rsidRDefault="003857F3">
            <w:pPr>
              <w:rPr>
                <w:rFonts w:ascii="Arial" w:hAnsi="Arial"/>
                <w:sz w:val="18"/>
                <w:szCs w:val="18"/>
              </w:rPr>
            </w:pPr>
          </w:p>
          <w:p w14:paraId="6E5F489F" w14:textId="77777777" w:rsidR="003857F3" w:rsidRPr="00E54E96" w:rsidRDefault="003857F3">
            <w:pPr>
              <w:rPr>
                <w:rFonts w:ascii="Arial" w:hAnsi="Arial"/>
                <w:sz w:val="18"/>
                <w:szCs w:val="18"/>
              </w:rPr>
            </w:pPr>
            <w:r w:rsidRPr="00E54E96">
              <w:rPr>
                <w:rFonts w:ascii="Arial" w:hAnsi="Arial"/>
                <w:sz w:val="18"/>
                <w:szCs w:val="18"/>
              </w:rPr>
              <w:t>Met andere woorden: is het bevestigende antwoord dat aan de wensen wordt voldaan in uw beoordeling leidend of is de bijbehorende beschrijving leidend?</w:t>
            </w:r>
          </w:p>
          <w:p w14:paraId="5871EC3A" w14:textId="77777777" w:rsidR="003857F3" w:rsidRPr="00E54E96" w:rsidRDefault="003857F3">
            <w:pPr>
              <w:rPr>
                <w:rFonts w:ascii="Arial" w:hAnsi="Arial"/>
                <w:sz w:val="18"/>
                <w:szCs w:val="18"/>
              </w:rPr>
            </w:pPr>
          </w:p>
          <w:p w14:paraId="25805FA3" w14:textId="77777777" w:rsidR="003857F3" w:rsidRPr="00E54E96" w:rsidRDefault="003857F3">
            <w:pPr>
              <w:rPr>
                <w:rFonts w:ascii="Arial" w:hAnsi="Arial"/>
                <w:sz w:val="18"/>
                <w:szCs w:val="18"/>
              </w:rPr>
            </w:pPr>
            <w:r w:rsidRPr="00E54E96">
              <w:rPr>
                <w:rFonts w:ascii="Arial" w:hAnsi="Arial"/>
                <w:sz w:val="18"/>
                <w:szCs w:val="18"/>
              </w:rPr>
              <w:t>Tevens: Als er een Inschrijver is die 100% van de wensen kan invullen en een andere Inschrijver kan 80% van de wensen invullen, hoe verhouden deze inschrijvers zich dan ten opzichte van elkaar?</w:t>
            </w:r>
          </w:p>
        </w:tc>
      </w:tr>
      <w:tr w:rsidR="003857F3" w:rsidRPr="00E54E96" w14:paraId="0B0CCE39" w14:textId="77777777" w:rsidTr="003857F3">
        <w:tc>
          <w:tcPr>
            <w:tcW w:w="1526" w:type="dxa"/>
            <w:tcBorders>
              <w:top w:val="single" w:sz="4" w:space="0" w:color="808080"/>
              <w:left w:val="single" w:sz="4" w:space="0" w:color="808080"/>
              <w:bottom w:val="single" w:sz="4" w:space="0" w:color="808080"/>
              <w:right w:val="single" w:sz="4" w:space="0" w:color="808080"/>
            </w:tcBorders>
            <w:vAlign w:val="center"/>
            <w:hideMark/>
          </w:tcPr>
          <w:p w14:paraId="1781BEBD" w14:textId="77777777" w:rsidR="003857F3" w:rsidRPr="00E54E96" w:rsidRDefault="003857F3">
            <w:pPr>
              <w:tabs>
                <w:tab w:val="left" w:pos="284"/>
              </w:tabs>
              <w:ind w:left="284"/>
              <w:rPr>
                <w:rFonts w:ascii="Arial" w:hAnsi="Arial"/>
                <w:sz w:val="18"/>
                <w:szCs w:val="18"/>
              </w:rPr>
            </w:pPr>
            <w:r w:rsidRPr="00E54E96">
              <w:rPr>
                <w:rFonts w:ascii="Arial" w:hAnsi="Arial"/>
                <w:sz w:val="18"/>
                <w:szCs w:val="18"/>
              </w:rPr>
              <w:lastRenderedPageBreak/>
              <w:t>Antwoord</w:t>
            </w:r>
          </w:p>
        </w:tc>
        <w:tc>
          <w:tcPr>
            <w:tcW w:w="7761" w:type="dxa"/>
            <w:gridSpan w:val="2"/>
            <w:tcBorders>
              <w:top w:val="single" w:sz="4" w:space="0" w:color="808080"/>
              <w:left w:val="single" w:sz="4" w:space="0" w:color="808080"/>
              <w:bottom w:val="single" w:sz="4" w:space="0" w:color="808080"/>
              <w:right w:val="single" w:sz="4" w:space="0" w:color="808080"/>
            </w:tcBorders>
          </w:tcPr>
          <w:p w14:paraId="677F0910" w14:textId="77777777" w:rsidR="003857F3" w:rsidRPr="00B17630" w:rsidRDefault="00E977CB" w:rsidP="00891E05">
            <w:pPr>
              <w:rPr>
                <w:rFonts w:ascii="Arial" w:hAnsi="Arial"/>
                <w:sz w:val="18"/>
                <w:szCs w:val="18"/>
              </w:rPr>
            </w:pPr>
            <w:r w:rsidRPr="00B17630">
              <w:rPr>
                <w:rFonts w:ascii="Arial" w:hAnsi="Arial"/>
                <w:sz w:val="18"/>
                <w:szCs w:val="18"/>
              </w:rPr>
              <w:t xml:space="preserve">De bijbehorende beschrijving is leidend. </w:t>
            </w:r>
          </w:p>
          <w:p w14:paraId="0F8B91B1" w14:textId="77777777" w:rsidR="00B17630" w:rsidRPr="00B17630" w:rsidRDefault="00E977CB" w:rsidP="00B17630">
            <w:pPr>
              <w:rPr>
                <w:rFonts w:ascii="Arial" w:hAnsi="Arial"/>
                <w:sz w:val="18"/>
                <w:szCs w:val="18"/>
              </w:rPr>
            </w:pPr>
            <w:r w:rsidRPr="00B17630">
              <w:rPr>
                <w:rFonts w:ascii="Arial" w:hAnsi="Arial"/>
                <w:sz w:val="18"/>
                <w:szCs w:val="18"/>
              </w:rPr>
              <w:t xml:space="preserve">De beoordeling is niet relatief dus inschrijvers zullen niet worden beoordeeld op onderlinge verhouding maar op hetgeen is omschreven. </w:t>
            </w:r>
            <w:r w:rsidR="00B17630" w:rsidRPr="00B17630">
              <w:rPr>
                <w:rFonts w:ascii="Arial" w:hAnsi="Arial"/>
                <w:sz w:val="18"/>
                <w:szCs w:val="18"/>
              </w:rPr>
              <w:t xml:space="preserve">De bijbehorende beschrijving is daarin leidend. De omschrijving zal iets worden aangepast tot het volgende: </w:t>
            </w:r>
          </w:p>
          <w:p w14:paraId="7860F5D6" w14:textId="77777777" w:rsidR="00B17630" w:rsidRDefault="00B17630" w:rsidP="00B17630">
            <w:pPr>
              <w:rPr>
                <w:rFonts w:ascii="Arial" w:hAnsi="Arial"/>
                <w:b/>
                <w:sz w:val="18"/>
                <w:szCs w:val="18"/>
              </w:rPr>
            </w:pPr>
          </w:p>
          <w:p w14:paraId="3AC3F7F9" w14:textId="77777777" w:rsidR="00B17630" w:rsidRPr="00B17630" w:rsidRDefault="00B17630" w:rsidP="00B17630">
            <w:pPr>
              <w:rPr>
                <w:rFonts w:ascii="Arial" w:hAnsi="Arial"/>
                <w:b/>
                <w:i/>
                <w:sz w:val="18"/>
                <w:szCs w:val="18"/>
              </w:rPr>
            </w:pPr>
            <w:r w:rsidRPr="00B17630">
              <w:rPr>
                <w:i/>
              </w:rPr>
              <w:t>De applicatie draagt uitstekend bij aan efficiency en effectiviteit. De beschrijving is SMART en de voordelen worden aangetoond. Op alle beschreven wensen wordt ingegaan en aan minimaal 80 % van de wensen kan worden voldaan.</w:t>
            </w:r>
          </w:p>
        </w:tc>
      </w:tr>
    </w:tbl>
    <w:p w14:paraId="05500E1E" w14:textId="77777777" w:rsidR="003857F3" w:rsidRPr="00E54E96" w:rsidRDefault="003857F3" w:rsidP="003857F3">
      <w:pPr>
        <w:rPr>
          <w:rFonts w:ascii="Arial" w:hAnsi="Arial"/>
          <w:sz w:val="18"/>
          <w:szCs w:val="18"/>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526"/>
        <w:gridCol w:w="1701"/>
        <w:gridCol w:w="6060"/>
      </w:tblGrid>
      <w:tr w:rsidR="003857F3" w:rsidRPr="00E54E96" w14:paraId="1B4F8D2F" w14:textId="77777777" w:rsidTr="003857F3">
        <w:tc>
          <w:tcPr>
            <w:tcW w:w="1526" w:type="dxa"/>
            <w:tcBorders>
              <w:top w:val="single" w:sz="4" w:space="0" w:color="808080"/>
              <w:left w:val="single" w:sz="4" w:space="0" w:color="808080"/>
              <w:bottom w:val="single" w:sz="4" w:space="0" w:color="808080"/>
              <w:right w:val="single" w:sz="4" w:space="0" w:color="808080"/>
            </w:tcBorders>
            <w:shd w:val="pct20" w:color="auto" w:fill="auto"/>
            <w:vAlign w:val="center"/>
            <w:hideMark/>
          </w:tcPr>
          <w:p w14:paraId="6B3A4B38" w14:textId="77777777" w:rsidR="003857F3" w:rsidRPr="00E54E96" w:rsidRDefault="003857F3">
            <w:pPr>
              <w:tabs>
                <w:tab w:val="left" w:pos="284"/>
              </w:tabs>
              <w:ind w:left="284"/>
              <w:jc w:val="center"/>
              <w:rPr>
                <w:rFonts w:ascii="Arial" w:hAnsi="Arial"/>
                <w:b/>
                <w:sz w:val="18"/>
                <w:szCs w:val="18"/>
              </w:rPr>
            </w:pPr>
            <w:r w:rsidRPr="00E54E96">
              <w:rPr>
                <w:rFonts w:ascii="Arial" w:hAnsi="Arial"/>
                <w:b/>
                <w:sz w:val="18"/>
                <w:szCs w:val="18"/>
              </w:rPr>
              <w:t>Nr.</w:t>
            </w:r>
          </w:p>
        </w:tc>
        <w:tc>
          <w:tcPr>
            <w:tcW w:w="1701" w:type="dxa"/>
            <w:tcBorders>
              <w:top w:val="single" w:sz="4" w:space="0" w:color="808080"/>
              <w:left w:val="single" w:sz="4" w:space="0" w:color="808080"/>
              <w:bottom w:val="single" w:sz="4" w:space="0" w:color="808080"/>
              <w:right w:val="single" w:sz="4" w:space="0" w:color="808080"/>
            </w:tcBorders>
            <w:shd w:val="pct20" w:color="auto" w:fill="auto"/>
            <w:hideMark/>
          </w:tcPr>
          <w:p w14:paraId="366497A2" w14:textId="77777777" w:rsidR="003857F3" w:rsidRPr="00E54E96" w:rsidRDefault="003857F3">
            <w:pPr>
              <w:ind w:left="175"/>
              <w:rPr>
                <w:rFonts w:ascii="Arial" w:hAnsi="Arial"/>
                <w:b/>
                <w:sz w:val="18"/>
                <w:szCs w:val="18"/>
              </w:rPr>
            </w:pPr>
            <w:r w:rsidRPr="00E54E96">
              <w:rPr>
                <w:rFonts w:ascii="Arial" w:hAnsi="Arial"/>
                <w:b/>
                <w:sz w:val="18"/>
                <w:szCs w:val="18"/>
              </w:rPr>
              <w:t>Betreft</w:t>
            </w:r>
          </w:p>
        </w:tc>
        <w:tc>
          <w:tcPr>
            <w:tcW w:w="6060" w:type="dxa"/>
            <w:tcBorders>
              <w:top w:val="single" w:sz="4" w:space="0" w:color="808080"/>
              <w:left w:val="single" w:sz="4" w:space="0" w:color="808080"/>
              <w:bottom w:val="single" w:sz="4" w:space="0" w:color="808080"/>
              <w:right w:val="single" w:sz="4" w:space="0" w:color="808080"/>
            </w:tcBorders>
            <w:shd w:val="pct20" w:color="auto" w:fill="auto"/>
            <w:hideMark/>
          </w:tcPr>
          <w:p w14:paraId="4C19F818" w14:textId="77777777" w:rsidR="003857F3" w:rsidRPr="00E54E96" w:rsidRDefault="003857F3">
            <w:pPr>
              <w:ind w:left="960"/>
              <w:rPr>
                <w:rFonts w:ascii="Arial" w:hAnsi="Arial"/>
                <w:b/>
                <w:sz w:val="18"/>
                <w:szCs w:val="18"/>
              </w:rPr>
            </w:pPr>
            <w:r w:rsidRPr="00E54E96">
              <w:rPr>
                <w:rFonts w:ascii="Arial" w:hAnsi="Arial"/>
                <w:b/>
                <w:sz w:val="18"/>
                <w:szCs w:val="18"/>
              </w:rPr>
              <w:t>Vraag</w:t>
            </w:r>
          </w:p>
        </w:tc>
      </w:tr>
      <w:tr w:rsidR="003857F3" w:rsidRPr="00E54E96" w14:paraId="5661685C" w14:textId="77777777" w:rsidTr="003857F3">
        <w:tc>
          <w:tcPr>
            <w:tcW w:w="1526" w:type="dxa"/>
            <w:tcBorders>
              <w:top w:val="single" w:sz="4" w:space="0" w:color="808080"/>
              <w:left w:val="single" w:sz="4" w:space="0" w:color="808080"/>
              <w:bottom w:val="single" w:sz="4" w:space="0" w:color="808080"/>
              <w:right w:val="single" w:sz="4" w:space="0" w:color="808080"/>
            </w:tcBorders>
            <w:vAlign w:val="center"/>
          </w:tcPr>
          <w:p w14:paraId="55E7FD18" w14:textId="77777777" w:rsidR="003857F3" w:rsidRPr="00E54E96" w:rsidRDefault="003857F3" w:rsidP="003857F3">
            <w:pPr>
              <w:numPr>
                <w:ilvl w:val="0"/>
                <w:numId w:val="1"/>
              </w:numPr>
              <w:tabs>
                <w:tab w:val="left" w:pos="284"/>
              </w:tabs>
              <w:rPr>
                <w:rFonts w:ascii="Arial" w:hAnsi="Arial"/>
                <w:sz w:val="18"/>
                <w:szCs w:val="18"/>
              </w:rPr>
            </w:pPr>
          </w:p>
        </w:tc>
        <w:tc>
          <w:tcPr>
            <w:tcW w:w="1701" w:type="dxa"/>
            <w:tcBorders>
              <w:top w:val="single" w:sz="4" w:space="0" w:color="808080"/>
              <w:left w:val="single" w:sz="4" w:space="0" w:color="808080"/>
              <w:bottom w:val="single" w:sz="4" w:space="0" w:color="808080"/>
              <w:right w:val="single" w:sz="4" w:space="0" w:color="808080"/>
            </w:tcBorders>
            <w:hideMark/>
          </w:tcPr>
          <w:p w14:paraId="3FE56453" w14:textId="77777777" w:rsidR="003857F3" w:rsidRPr="00E54E96" w:rsidRDefault="003857F3">
            <w:pPr>
              <w:rPr>
                <w:rFonts w:ascii="Arial" w:hAnsi="Arial"/>
                <w:sz w:val="18"/>
                <w:szCs w:val="18"/>
              </w:rPr>
            </w:pPr>
            <w:r w:rsidRPr="00E54E96">
              <w:rPr>
                <w:rFonts w:ascii="Arial" w:hAnsi="Arial"/>
                <w:sz w:val="18"/>
                <w:szCs w:val="18"/>
              </w:rPr>
              <w:t>Bijlage 4 PvE</w:t>
            </w:r>
          </w:p>
        </w:tc>
        <w:tc>
          <w:tcPr>
            <w:tcW w:w="6060" w:type="dxa"/>
            <w:tcBorders>
              <w:top w:val="single" w:sz="4" w:space="0" w:color="808080"/>
              <w:left w:val="single" w:sz="4" w:space="0" w:color="808080"/>
              <w:bottom w:val="single" w:sz="4" w:space="0" w:color="808080"/>
              <w:right w:val="single" w:sz="4" w:space="0" w:color="808080"/>
            </w:tcBorders>
            <w:hideMark/>
          </w:tcPr>
          <w:p w14:paraId="5E469F7D" w14:textId="77777777" w:rsidR="003857F3" w:rsidRPr="00E54E96" w:rsidRDefault="003857F3">
            <w:pPr>
              <w:rPr>
                <w:rFonts w:ascii="Arial" w:hAnsi="Arial"/>
                <w:sz w:val="18"/>
                <w:szCs w:val="18"/>
              </w:rPr>
            </w:pPr>
            <w:r w:rsidRPr="00E54E96">
              <w:rPr>
                <w:rFonts w:ascii="Arial" w:hAnsi="Arial"/>
                <w:color w:val="000000"/>
                <w:sz w:val="18"/>
                <w:szCs w:val="18"/>
              </w:rPr>
              <w:t>Bij de configuratie items voor de CMDB missen we server gerelateerde items. Wat is hier de reden voor?</w:t>
            </w:r>
          </w:p>
        </w:tc>
      </w:tr>
      <w:tr w:rsidR="003857F3" w:rsidRPr="00E54E96" w14:paraId="14DD5073" w14:textId="77777777" w:rsidTr="003857F3">
        <w:tc>
          <w:tcPr>
            <w:tcW w:w="1526" w:type="dxa"/>
            <w:tcBorders>
              <w:top w:val="single" w:sz="4" w:space="0" w:color="808080"/>
              <w:left w:val="single" w:sz="4" w:space="0" w:color="808080"/>
              <w:bottom w:val="single" w:sz="4" w:space="0" w:color="808080"/>
              <w:right w:val="single" w:sz="4" w:space="0" w:color="808080"/>
            </w:tcBorders>
            <w:vAlign w:val="center"/>
            <w:hideMark/>
          </w:tcPr>
          <w:p w14:paraId="71ED651D" w14:textId="77777777" w:rsidR="003857F3" w:rsidRPr="00E54E96" w:rsidRDefault="003857F3">
            <w:pPr>
              <w:tabs>
                <w:tab w:val="left" w:pos="284"/>
              </w:tabs>
              <w:ind w:left="284"/>
              <w:rPr>
                <w:rFonts w:ascii="Arial" w:hAnsi="Arial"/>
                <w:sz w:val="18"/>
                <w:szCs w:val="18"/>
              </w:rPr>
            </w:pPr>
            <w:r w:rsidRPr="00E54E96">
              <w:rPr>
                <w:rFonts w:ascii="Arial" w:hAnsi="Arial"/>
                <w:sz w:val="18"/>
                <w:szCs w:val="18"/>
              </w:rPr>
              <w:t>Antwoord</w:t>
            </w:r>
          </w:p>
        </w:tc>
        <w:tc>
          <w:tcPr>
            <w:tcW w:w="7761" w:type="dxa"/>
            <w:gridSpan w:val="2"/>
            <w:tcBorders>
              <w:top w:val="single" w:sz="4" w:space="0" w:color="808080"/>
              <w:left w:val="single" w:sz="4" w:space="0" w:color="808080"/>
              <w:bottom w:val="single" w:sz="4" w:space="0" w:color="808080"/>
              <w:right w:val="single" w:sz="4" w:space="0" w:color="808080"/>
            </w:tcBorders>
          </w:tcPr>
          <w:p w14:paraId="3B4D059E" w14:textId="77777777" w:rsidR="003857F3" w:rsidRPr="00B17630" w:rsidRDefault="00C412C4" w:rsidP="00D41C62">
            <w:pPr>
              <w:rPr>
                <w:rFonts w:ascii="Arial" w:hAnsi="Arial"/>
                <w:sz w:val="18"/>
                <w:szCs w:val="18"/>
              </w:rPr>
            </w:pPr>
            <w:r w:rsidRPr="00B17630">
              <w:rPr>
                <w:rFonts w:ascii="Arial" w:hAnsi="Arial"/>
                <w:sz w:val="18"/>
                <w:szCs w:val="18"/>
                <w:lang w:eastAsia="en-US"/>
              </w:rPr>
              <w:t xml:space="preserve">Er is aangegeven welke items ten minste dienen te worden vastgelegd. Servers zijn daarmee niet uitgesloten. </w:t>
            </w:r>
          </w:p>
        </w:tc>
      </w:tr>
    </w:tbl>
    <w:p w14:paraId="0963FB49" w14:textId="77777777" w:rsidR="003857F3" w:rsidRPr="00E54E96" w:rsidRDefault="003857F3" w:rsidP="003857F3">
      <w:pPr>
        <w:tabs>
          <w:tab w:val="clear" w:pos="567"/>
          <w:tab w:val="left" w:pos="708"/>
        </w:tabs>
        <w:spacing w:line="240" w:lineRule="auto"/>
        <w:jc w:val="left"/>
        <w:rPr>
          <w:rFonts w:ascii="Arial" w:hAnsi="Arial"/>
          <w:sz w:val="18"/>
          <w:szCs w:val="18"/>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526"/>
        <w:gridCol w:w="1701"/>
        <w:gridCol w:w="6060"/>
      </w:tblGrid>
      <w:tr w:rsidR="003857F3" w:rsidRPr="00E54E96" w14:paraId="47FE4335" w14:textId="77777777" w:rsidTr="003857F3">
        <w:tc>
          <w:tcPr>
            <w:tcW w:w="1526" w:type="dxa"/>
            <w:tcBorders>
              <w:top w:val="single" w:sz="4" w:space="0" w:color="808080"/>
              <w:left w:val="single" w:sz="4" w:space="0" w:color="808080"/>
              <w:bottom w:val="single" w:sz="4" w:space="0" w:color="808080"/>
              <w:right w:val="single" w:sz="4" w:space="0" w:color="808080"/>
            </w:tcBorders>
            <w:shd w:val="pct20" w:color="auto" w:fill="auto"/>
            <w:vAlign w:val="center"/>
            <w:hideMark/>
          </w:tcPr>
          <w:p w14:paraId="5BABD923" w14:textId="77777777" w:rsidR="003857F3" w:rsidRPr="00E54E96" w:rsidRDefault="003857F3">
            <w:pPr>
              <w:tabs>
                <w:tab w:val="left" w:pos="284"/>
              </w:tabs>
              <w:ind w:left="284"/>
              <w:jc w:val="center"/>
              <w:rPr>
                <w:rFonts w:ascii="Arial" w:hAnsi="Arial"/>
                <w:b/>
                <w:sz w:val="18"/>
                <w:szCs w:val="18"/>
              </w:rPr>
            </w:pPr>
            <w:r w:rsidRPr="00E54E96">
              <w:rPr>
                <w:rFonts w:ascii="Arial" w:hAnsi="Arial"/>
                <w:b/>
                <w:sz w:val="18"/>
                <w:szCs w:val="18"/>
              </w:rPr>
              <w:t>Nr.</w:t>
            </w:r>
          </w:p>
        </w:tc>
        <w:tc>
          <w:tcPr>
            <w:tcW w:w="1701" w:type="dxa"/>
            <w:tcBorders>
              <w:top w:val="single" w:sz="4" w:space="0" w:color="808080"/>
              <w:left w:val="single" w:sz="4" w:space="0" w:color="808080"/>
              <w:bottom w:val="single" w:sz="4" w:space="0" w:color="808080"/>
              <w:right w:val="single" w:sz="4" w:space="0" w:color="808080"/>
            </w:tcBorders>
            <w:shd w:val="pct20" w:color="auto" w:fill="auto"/>
            <w:hideMark/>
          </w:tcPr>
          <w:p w14:paraId="6AB607B4" w14:textId="77777777" w:rsidR="003857F3" w:rsidRPr="00E54E96" w:rsidRDefault="003857F3">
            <w:pPr>
              <w:ind w:left="175"/>
              <w:rPr>
                <w:rFonts w:ascii="Arial" w:hAnsi="Arial"/>
                <w:b/>
                <w:sz w:val="18"/>
                <w:szCs w:val="18"/>
              </w:rPr>
            </w:pPr>
            <w:r w:rsidRPr="00E54E96">
              <w:rPr>
                <w:rFonts w:ascii="Arial" w:hAnsi="Arial"/>
                <w:b/>
                <w:sz w:val="18"/>
                <w:szCs w:val="18"/>
              </w:rPr>
              <w:t>Betreft</w:t>
            </w:r>
          </w:p>
        </w:tc>
        <w:tc>
          <w:tcPr>
            <w:tcW w:w="6060" w:type="dxa"/>
            <w:tcBorders>
              <w:top w:val="single" w:sz="4" w:space="0" w:color="808080"/>
              <w:left w:val="single" w:sz="4" w:space="0" w:color="808080"/>
              <w:bottom w:val="single" w:sz="4" w:space="0" w:color="808080"/>
              <w:right w:val="single" w:sz="4" w:space="0" w:color="808080"/>
            </w:tcBorders>
            <w:shd w:val="pct20" w:color="auto" w:fill="auto"/>
            <w:hideMark/>
          </w:tcPr>
          <w:p w14:paraId="6452651F" w14:textId="77777777" w:rsidR="003857F3" w:rsidRPr="00E54E96" w:rsidRDefault="003857F3">
            <w:pPr>
              <w:ind w:left="960"/>
              <w:rPr>
                <w:rFonts w:ascii="Arial" w:hAnsi="Arial"/>
                <w:b/>
                <w:sz w:val="18"/>
                <w:szCs w:val="18"/>
              </w:rPr>
            </w:pPr>
            <w:r w:rsidRPr="00E54E96">
              <w:rPr>
                <w:rFonts w:ascii="Arial" w:hAnsi="Arial"/>
                <w:b/>
                <w:sz w:val="18"/>
                <w:szCs w:val="18"/>
              </w:rPr>
              <w:t>Vraag</w:t>
            </w:r>
          </w:p>
        </w:tc>
      </w:tr>
      <w:tr w:rsidR="003857F3" w:rsidRPr="00E54E96" w14:paraId="46AA9F68" w14:textId="77777777" w:rsidTr="003857F3">
        <w:tc>
          <w:tcPr>
            <w:tcW w:w="1526" w:type="dxa"/>
            <w:tcBorders>
              <w:top w:val="single" w:sz="4" w:space="0" w:color="808080"/>
              <w:left w:val="single" w:sz="4" w:space="0" w:color="808080"/>
              <w:bottom w:val="single" w:sz="4" w:space="0" w:color="808080"/>
              <w:right w:val="single" w:sz="4" w:space="0" w:color="808080"/>
            </w:tcBorders>
            <w:vAlign w:val="center"/>
          </w:tcPr>
          <w:p w14:paraId="00652625" w14:textId="77777777" w:rsidR="003857F3" w:rsidRPr="00E54E96" w:rsidRDefault="003857F3" w:rsidP="003857F3">
            <w:pPr>
              <w:numPr>
                <w:ilvl w:val="0"/>
                <w:numId w:val="1"/>
              </w:numPr>
              <w:tabs>
                <w:tab w:val="left" w:pos="284"/>
              </w:tabs>
              <w:rPr>
                <w:rFonts w:ascii="Arial" w:hAnsi="Arial"/>
                <w:sz w:val="18"/>
                <w:szCs w:val="18"/>
              </w:rPr>
            </w:pPr>
          </w:p>
        </w:tc>
        <w:tc>
          <w:tcPr>
            <w:tcW w:w="1701" w:type="dxa"/>
            <w:tcBorders>
              <w:top w:val="single" w:sz="4" w:space="0" w:color="808080"/>
              <w:left w:val="single" w:sz="4" w:space="0" w:color="808080"/>
              <w:bottom w:val="single" w:sz="4" w:space="0" w:color="808080"/>
              <w:right w:val="single" w:sz="4" w:space="0" w:color="808080"/>
            </w:tcBorders>
            <w:hideMark/>
          </w:tcPr>
          <w:p w14:paraId="4374FD68" w14:textId="77777777" w:rsidR="003857F3" w:rsidRPr="00E54E96" w:rsidRDefault="003857F3">
            <w:pPr>
              <w:rPr>
                <w:rFonts w:ascii="Arial" w:hAnsi="Arial"/>
                <w:sz w:val="18"/>
                <w:szCs w:val="18"/>
              </w:rPr>
            </w:pPr>
            <w:r w:rsidRPr="00E54E96">
              <w:rPr>
                <w:rFonts w:ascii="Arial" w:hAnsi="Arial"/>
                <w:sz w:val="18"/>
                <w:szCs w:val="18"/>
              </w:rPr>
              <w:t>Bijlage 4 PvE</w:t>
            </w:r>
          </w:p>
        </w:tc>
        <w:tc>
          <w:tcPr>
            <w:tcW w:w="6060" w:type="dxa"/>
            <w:tcBorders>
              <w:top w:val="single" w:sz="4" w:space="0" w:color="808080"/>
              <w:left w:val="single" w:sz="4" w:space="0" w:color="808080"/>
              <w:bottom w:val="single" w:sz="4" w:space="0" w:color="808080"/>
              <w:right w:val="single" w:sz="4" w:space="0" w:color="808080"/>
            </w:tcBorders>
            <w:hideMark/>
          </w:tcPr>
          <w:p w14:paraId="7A2A5FD0" w14:textId="77777777" w:rsidR="003857F3" w:rsidRPr="00E54E96" w:rsidRDefault="003857F3">
            <w:pPr>
              <w:rPr>
                <w:rFonts w:ascii="Arial" w:hAnsi="Arial"/>
                <w:sz w:val="18"/>
                <w:szCs w:val="18"/>
              </w:rPr>
            </w:pPr>
            <w:r w:rsidRPr="00E54E96">
              <w:rPr>
                <w:rFonts w:ascii="Arial" w:hAnsi="Arial"/>
                <w:color w:val="000000"/>
                <w:sz w:val="18"/>
                <w:szCs w:val="18"/>
              </w:rPr>
              <w:t>Bij de security eisen wordt er bij data opslag gesproken over "strikte scheiding van andere klanten". Wat wordt precies bedoeld met strikte scheiding?</w:t>
            </w:r>
          </w:p>
        </w:tc>
      </w:tr>
      <w:tr w:rsidR="003857F3" w:rsidRPr="00E54E96" w14:paraId="04085FA5" w14:textId="77777777" w:rsidTr="003857F3">
        <w:tc>
          <w:tcPr>
            <w:tcW w:w="1526" w:type="dxa"/>
            <w:tcBorders>
              <w:top w:val="single" w:sz="4" w:space="0" w:color="808080"/>
              <w:left w:val="single" w:sz="4" w:space="0" w:color="808080"/>
              <w:bottom w:val="single" w:sz="4" w:space="0" w:color="808080"/>
              <w:right w:val="single" w:sz="4" w:space="0" w:color="808080"/>
            </w:tcBorders>
            <w:vAlign w:val="center"/>
            <w:hideMark/>
          </w:tcPr>
          <w:p w14:paraId="1AB2218A" w14:textId="77777777" w:rsidR="003857F3" w:rsidRPr="00E54E96" w:rsidRDefault="003857F3">
            <w:pPr>
              <w:tabs>
                <w:tab w:val="left" w:pos="284"/>
              </w:tabs>
              <w:ind w:left="284"/>
              <w:rPr>
                <w:rFonts w:ascii="Arial" w:hAnsi="Arial"/>
                <w:sz w:val="18"/>
                <w:szCs w:val="18"/>
              </w:rPr>
            </w:pPr>
            <w:r w:rsidRPr="00E54E96">
              <w:rPr>
                <w:rFonts w:ascii="Arial" w:hAnsi="Arial"/>
                <w:sz w:val="18"/>
                <w:szCs w:val="18"/>
              </w:rPr>
              <w:t>Antwoord</w:t>
            </w:r>
          </w:p>
        </w:tc>
        <w:tc>
          <w:tcPr>
            <w:tcW w:w="7761" w:type="dxa"/>
            <w:gridSpan w:val="2"/>
            <w:tcBorders>
              <w:top w:val="single" w:sz="4" w:space="0" w:color="808080"/>
              <w:left w:val="single" w:sz="4" w:space="0" w:color="808080"/>
              <w:bottom w:val="single" w:sz="4" w:space="0" w:color="808080"/>
              <w:right w:val="single" w:sz="4" w:space="0" w:color="808080"/>
            </w:tcBorders>
          </w:tcPr>
          <w:p w14:paraId="3EBD6CEC" w14:textId="77777777" w:rsidR="003857F3" w:rsidRPr="00B17630" w:rsidRDefault="00C412C4" w:rsidP="00C412C4">
            <w:pPr>
              <w:rPr>
                <w:rFonts w:ascii="Arial" w:hAnsi="Arial"/>
                <w:sz w:val="18"/>
                <w:szCs w:val="18"/>
              </w:rPr>
            </w:pPr>
            <w:r w:rsidRPr="00B17630">
              <w:rPr>
                <w:rFonts w:ascii="Arial" w:hAnsi="Arial"/>
                <w:sz w:val="18"/>
                <w:szCs w:val="18"/>
                <w:lang w:eastAsia="en-US"/>
              </w:rPr>
              <w:t xml:space="preserve">Met strikte scheiding wordt bedoeld dat er geen mogelijkheid is dat andere klanten onze gegevens kunnen inzien en dat daartoe de juiste maatregelen zijn genomen. </w:t>
            </w:r>
          </w:p>
        </w:tc>
      </w:tr>
    </w:tbl>
    <w:p w14:paraId="504A0279" w14:textId="77777777" w:rsidR="003857F3" w:rsidRPr="00E54E96" w:rsidRDefault="003857F3" w:rsidP="003857F3">
      <w:pPr>
        <w:rPr>
          <w:rFonts w:ascii="Arial" w:hAnsi="Arial"/>
          <w:sz w:val="18"/>
          <w:szCs w:val="18"/>
        </w:rPr>
      </w:pPr>
    </w:p>
    <w:p w14:paraId="424DCB60" w14:textId="77777777" w:rsidR="003857F3" w:rsidRPr="00E54E96" w:rsidRDefault="003857F3" w:rsidP="003857F3">
      <w:pPr>
        <w:tabs>
          <w:tab w:val="clear" w:pos="567"/>
          <w:tab w:val="left" w:pos="5760"/>
        </w:tabs>
        <w:rPr>
          <w:rFonts w:ascii="Arial" w:hAnsi="Arial"/>
          <w:sz w:val="18"/>
          <w:szCs w:val="18"/>
        </w:rPr>
      </w:pPr>
      <w:r w:rsidRPr="00E54E96">
        <w:rPr>
          <w:rFonts w:ascii="Arial" w:hAnsi="Arial"/>
          <w:sz w:val="18"/>
          <w:szCs w:val="18"/>
        </w:rPr>
        <w:tab/>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526"/>
        <w:gridCol w:w="1701"/>
        <w:gridCol w:w="6060"/>
      </w:tblGrid>
      <w:tr w:rsidR="003857F3" w:rsidRPr="00E54E96" w14:paraId="3A5D1884" w14:textId="77777777" w:rsidTr="003857F3">
        <w:tc>
          <w:tcPr>
            <w:tcW w:w="1526" w:type="dxa"/>
            <w:tcBorders>
              <w:top w:val="single" w:sz="4" w:space="0" w:color="808080"/>
              <w:left w:val="single" w:sz="4" w:space="0" w:color="808080"/>
              <w:bottom w:val="single" w:sz="4" w:space="0" w:color="808080"/>
              <w:right w:val="single" w:sz="4" w:space="0" w:color="808080"/>
            </w:tcBorders>
            <w:shd w:val="pct20" w:color="auto" w:fill="auto"/>
            <w:vAlign w:val="center"/>
            <w:hideMark/>
          </w:tcPr>
          <w:p w14:paraId="3D7FFF89" w14:textId="77777777" w:rsidR="003857F3" w:rsidRPr="00E54E96" w:rsidRDefault="003857F3">
            <w:pPr>
              <w:tabs>
                <w:tab w:val="left" w:pos="284"/>
              </w:tabs>
              <w:ind w:left="284"/>
              <w:jc w:val="center"/>
              <w:rPr>
                <w:rFonts w:ascii="Arial" w:hAnsi="Arial"/>
                <w:b/>
                <w:sz w:val="18"/>
                <w:szCs w:val="18"/>
              </w:rPr>
            </w:pPr>
            <w:r w:rsidRPr="00E54E96">
              <w:rPr>
                <w:rFonts w:ascii="Arial" w:hAnsi="Arial"/>
                <w:b/>
                <w:sz w:val="18"/>
                <w:szCs w:val="18"/>
              </w:rPr>
              <w:t>Nr.</w:t>
            </w:r>
          </w:p>
        </w:tc>
        <w:tc>
          <w:tcPr>
            <w:tcW w:w="1701" w:type="dxa"/>
            <w:tcBorders>
              <w:top w:val="single" w:sz="4" w:space="0" w:color="808080"/>
              <w:left w:val="single" w:sz="4" w:space="0" w:color="808080"/>
              <w:bottom w:val="single" w:sz="4" w:space="0" w:color="808080"/>
              <w:right w:val="single" w:sz="4" w:space="0" w:color="808080"/>
            </w:tcBorders>
            <w:shd w:val="pct20" w:color="auto" w:fill="auto"/>
            <w:hideMark/>
          </w:tcPr>
          <w:p w14:paraId="727B068E" w14:textId="77777777" w:rsidR="003857F3" w:rsidRPr="00E54E96" w:rsidRDefault="003857F3">
            <w:pPr>
              <w:ind w:left="175"/>
              <w:rPr>
                <w:rFonts w:ascii="Arial" w:hAnsi="Arial"/>
                <w:b/>
                <w:sz w:val="18"/>
                <w:szCs w:val="18"/>
              </w:rPr>
            </w:pPr>
            <w:r w:rsidRPr="00E54E96">
              <w:rPr>
                <w:rFonts w:ascii="Arial" w:hAnsi="Arial"/>
                <w:b/>
                <w:sz w:val="18"/>
                <w:szCs w:val="18"/>
              </w:rPr>
              <w:t>Betreft</w:t>
            </w:r>
          </w:p>
        </w:tc>
        <w:tc>
          <w:tcPr>
            <w:tcW w:w="6060" w:type="dxa"/>
            <w:tcBorders>
              <w:top w:val="single" w:sz="4" w:space="0" w:color="808080"/>
              <w:left w:val="single" w:sz="4" w:space="0" w:color="808080"/>
              <w:bottom w:val="single" w:sz="4" w:space="0" w:color="808080"/>
              <w:right w:val="single" w:sz="4" w:space="0" w:color="808080"/>
            </w:tcBorders>
            <w:shd w:val="pct20" w:color="auto" w:fill="auto"/>
            <w:hideMark/>
          </w:tcPr>
          <w:p w14:paraId="74B762FA" w14:textId="77777777" w:rsidR="003857F3" w:rsidRPr="00E54E96" w:rsidRDefault="003857F3">
            <w:pPr>
              <w:ind w:left="960"/>
              <w:rPr>
                <w:rFonts w:ascii="Arial" w:hAnsi="Arial"/>
                <w:b/>
                <w:sz w:val="18"/>
                <w:szCs w:val="18"/>
              </w:rPr>
            </w:pPr>
            <w:r w:rsidRPr="00E54E96">
              <w:rPr>
                <w:rFonts w:ascii="Arial" w:hAnsi="Arial"/>
                <w:b/>
                <w:sz w:val="18"/>
                <w:szCs w:val="18"/>
              </w:rPr>
              <w:t>Vraag</w:t>
            </w:r>
          </w:p>
        </w:tc>
      </w:tr>
      <w:tr w:rsidR="003857F3" w:rsidRPr="00E54E96" w14:paraId="06090FB4" w14:textId="77777777" w:rsidTr="003857F3">
        <w:tc>
          <w:tcPr>
            <w:tcW w:w="1526" w:type="dxa"/>
            <w:tcBorders>
              <w:top w:val="single" w:sz="4" w:space="0" w:color="808080"/>
              <w:left w:val="single" w:sz="4" w:space="0" w:color="808080"/>
              <w:bottom w:val="single" w:sz="4" w:space="0" w:color="808080"/>
              <w:right w:val="single" w:sz="4" w:space="0" w:color="808080"/>
            </w:tcBorders>
            <w:vAlign w:val="center"/>
          </w:tcPr>
          <w:p w14:paraId="208257FF" w14:textId="77777777" w:rsidR="003857F3" w:rsidRPr="00E54E96" w:rsidRDefault="003857F3" w:rsidP="003857F3">
            <w:pPr>
              <w:numPr>
                <w:ilvl w:val="0"/>
                <w:numId w:val="1"/>
              </w:numPr>
              <w:tabs>
                <w:tab w:val="left" w:pos="284"/>
              </w:tabs>
              <w:rPr>
                <w:rFonts w:ascii="Arial" w:hAnsi="Arial"/>
                <w:sz w:val="18"/>
                <w:szCs w:val="18"/>
              </w:rPr>
            </w:pPr>
          </w:p>
        </w:tc>
        <w:tc>
          <w:tcPr>
            <w:tcW w:w="1701" w:type="dxa"/>
            <w:tcBorders>
              <w:top w:val="single" w:sz="4" w:space="0" w:color="808080"/>
              <w:left w:val="single" w:sz="4" w:space="0" w:color="808080"/>
              <w:bottom w:val="single" w:sz="4" w:space="0" w:color="808080"/>
              <w:right w:val="single" w:sz="4" w:space="0" w:color="808080"/>
            </w:tcBorders>
            <w:hideMark/>
          </w:tcPr>
          <w:p w14:paraId="43769586" w14:textId="77777777" w:rsidR="003857F3" w:rsidRPr="00E54E96" w:rsidRDefault="003857F3">
            <w:pPr>
              <w:rPr>
                <w:rFonts w:ascii="Arial" w:hAnsi="Arial"/>
                <w:sz w:val="18"/>
                <w:szCs w:val="18"/>
              </w:rPr>
            </w:pPr>
            <w:r w:rsidRPr="00E54E96">
              <w:rPr>
                <w:rFonts w:ascii="Arial" w:hAnsi="Arial"/>
                <w:sz w:val="18"/>
                <w:szCs w:val="18"/>
              </w:rPr>
              <w:t>Bijlage 4 PvE</w:t>
            </w:r>
          </w:p>
        </w:tc>
        <w:tc>
          <w:tcPr>
            <w:tcW w:w="6060" w:type="dxa"/>
            <w:tcBorders>
              <w:top w:val="single" w:sz="4" w:space="0" w:color="808080"/>
              <w:left w:val="single" w:sz="4" w:space="0" w:color="808080"/>
              <w:bottom w:val="single" w:sz="4" w:space="0" w:color="808080"/>
              <w:right w:val="single" w:sz="4" w:space="0" w:color="808080"/>
            </w:tcBorders>
            <w:hideMark/>
          </w:tcPr>
          <w:p w14:paraId="3752FEE3" w14:textId="77777777" w:rsidR="003857F3" w:rsidRPr="00E54E96" w:rsidRDefault="003857F3">
            <w:pPr>
              <w:rPr>
                <w:rFonts w:ascii="Arial" w:hAnsi="Arial"/>
                <w:sz w:val="18"/>
                <w:szCs w:val="18"/>
              </w:rPr>
            </w:pPr>
            <w:r w:rsidRPr="00E54E96">
              <w:rPr>
                <w:rFonts w:ascii="Arial" w:hAnsi="Arial"/>
                <w:color w:val="000000"/>
                <w:sz w:val="18"/>
                <w:szCs w:val="18"/>
              </w:rPr>
              <w:t>Bij de security eisen wordt gesproken over de ISMS. Waar kunnen we deze terugvinden?</w:t>
            </w:r>
          </w:p>
        </w:tc>
      </w:tr>
      <w:tr w:rsidR="003857F3" w:rsidRPr="00E54E96" w14:paraId="2207B95D" w14:textId="77777777" w:rsidTr="003857F3">
        <w:tc>
          <w:tcPr>
            <w:tcW w:w="1526" w:type="dxa"/>
            <w:tcBorders>
              <w:top w:val="single" w:sz="4" w:space="0" w:color="808080"/>
              <w:left w:val="single" w:sz="4" w:space="0" w:color="808080"/>
              <w:bottom w:val="single" w:sz="4" w:space="0" w:color="808080"/>
              <w:right w:val="single" w:sz="4" w:space="0" w:color="808080"/>
            </w:tcBorders>
            <w:vAlign w:val="center"/>
            <w:hideMark/>
          </w:tcPr>
          <w:p w14:paraId="24AC1993" w14:textId="77777777" w:rsidR="003857F3" w:rsidRPr="00E54E96" w:rsidRDefault="003857F3">
            <w:pPr>
              <w:tabs>
                <w:tab w:val="left" w:pos="284"/>
              </w:tabs>
              <w:ind w:left="284"/>
              <w:rPr>
                <w:rFonts w:ascii="Arial" w:hAnsi="Arial"/>
                <w:sz w:val="18"/>
                <w:szCs w:val="18"/>
              </w:rPr>
            </w:pPr>
            <w:r w:rsidRPr="00E54E96">
              <w:rPr>
                <w:rFonts w:ascii="Arial" w:hAnsi="Arial"/>
                <w:sz w:val="18"/>
                <w:szCs w:val="18"/>
              </w:rPr>
              <w:t>Antwoord</w:t>
            </w:r>
          </w:p>
        </w:tc>
        <w:tc>
          <w:tcPr>
            <w:tcW w:w="7761" w:type="dxa"/>
            <w:gridSpan w:val="2"/>
            <w:tcBorders>
              <w:top w:val="single" w:sz="4" w:space="0" w:color="808080"/>
              <w:left w:val="single" w:sz="4" w:space="0" w:color="808080"/>
              <w:bottom w:val="single" w:sz="4" w:space="0" w:color="808080"/>
              <w:right w:val="single" w:sz="4" w:space="0" w:color="808080"/>
            </w:tcBorders>
          </w:tcPr>
          <w:p w14:paraId="795DE42E" w14:textId="6DCF6C3F" w:rsidR="003857F3" w:rsidRPr="00E07024" w:rsidRDefault="00A5116B" w:rsidP="00D41C62">
            <w:pPr>
              <w:rPr>
                <w:rFonts w:ascii="Arial" w:hAnsi="Arial"/>
                <w:sz w:val="18"/>
                <w:szCs w:val="18"/>
              </w:rPr>
            </w:pPr>
            <w:r w:rsidRPr="00E07024">
              <w:rPr>
                <w:rFonts w:ascii="Arial" w:hAnsi="Arial"/>
                <w:sz w:val="18"/>
                <w:szCs w:val="18"/>
                <w:lang w:eastAsia="en-US"/>
              </w:rPr>
              <w:t>Registratie in een vorm van ISMS is onderdeel van ISO 27001 certificering.</w:t>
            </w:r>
          </w:p>
        </w:tc>
      </w:tr>
    </w:tbl>
    <w:p w14:paraId="1D5EF9FB" w14:textId="77777777" w:rsidR="003857F3" w:rsidRPr="00E54E96" w:rsidRDefault="003857F3" w:rsidP="003857F3">
      <w:pPr>
        <w:rPr>
          <w:rFonts w:ascii="Arial" w:hAnsi="Arial"/>
          <w:sz w:val="18"/>
          <w:szCs w:val="18"/>
        </w:rPr>
      </w:pPr>
    </w:p>
    <w:p w14:paraId="5FA8D9D0" w14:textId="77777777" w:rsidR="003857F3" w:rsidRPr="00E54E96" w:rsidRDefault="003857F3" w:rsidP="003857F3">
      <w:pPr>
        <w:tabs>
          <w:tab w:val="clear" w:pos="567"/>
          <w:tab w:val="left" w:pos="5760"/>
        </w:tabs>
        <w:rPr>
          <w:rFonts w:ascii="Arial" w:hAnsi="Arial"/>
          <w:sz w:val="18"/>
          <w:szCs w:val="18"/>
        </w:rPr>
      </w:pPr>
      <w:r w:rsidRPr="00E54E96">
        <w:rPr>
          <w:rFonts w:ascii="Arial" w:hAnsi="Arial"/>
          <w:sz w:val="18"/>
          <w:szCs w:val="18"/>
        </w:rPr>
        <w:tab/>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526"/>
        <w:gridCol w:w="1701"/>
        <w:gridCol w:w="6060"/>
      </w:tblGrid>
      <w:tr w:rsidR="003857F3" w:rsidRPr="00E54E96" w14:paraId="794CBAAB" w14:textId="77777777" w:rsidTr="003857F3">
        <w:tc>
          <w:tcPr>
            <w:tcW w:w="1526" w:type="dxa"/>
            <w:tcBorders>
              <w:top w:val="single" w:sz="4" w:space="0" w:color="808080"/>
              <w:left w:val="single" w:sz="4" w:space="0" w:color="808080"/>
              <w:bottom w:val="single" w:sz="4" w:space="0" w:color="808080"/>
              <w:right w:val="single" w:sz="4" w:space="0" w:color="808080"/>
            </w:tcBorders>
            <w:shd w:val="pct20" w:color="auto" w:fill="auto"/>
            <w:vAlign w:val="center"/>
            <w:hideMark/>
          </w:tcPr>
          <w:p w14:paraId="6BB8F346" w14:textId="77777777" w:rsidR="003857F3" w:rsidRPr="00E54E96" w:rsidRDefault="003857F3">
            <w:pPr>
              <w:tabs>
                <w:tab w:val="left" w:pos="284"/>
              </w:tabs>
              <w:ind w:left="284"/>
              <w:jc w:val="center"/>
              <w:rPr>
                <w:rFonts w:ascii="Arial" w:hAnsi="Arial"/>
                <w:b/>
                <w:sz w:val="18"/>
                <w:szCs w:val="18"/>
              </w:rPr>
            </w:pPr>
            <w:r w:rsidRPr="00E54E96">
              <w:rPr>
                <w:rFonts w:ascii="Arial" w:hAnsi="Arial"/>
                <w:b/>
                <w:sz w:val="18"/>
                <w:szCs w:val="18"/>
              </w:rPr>
              <w:t>Nr.</w:t>
            </w:r>
          </w:p>
        </w:tc>
        <w:tc>
          <w:tcPr>
            <w:tcW w:w="1701" w:type="dxa"/>
            <w:tcBorders>
              <w:top w:val="single" w:sz="4" w:space="0" w:color="808080"/>
              <w:left w:val="single" w:sz="4" w:space="0" w:color="808080"/>
              <w:bottom w:val="single" w:sz="4" w:space="0" w:color="808080"/>
              <w:right w:val="single" w:sz="4" w:space="0" w:color="808080"/>
            </w:tcBorders>
            <w:shd w:val="pct20" w:color="auto" w:fill="auto"/>
            <w:hideMark/>
          </w:tcPr>
          <w:p w14:paraId="3159C828" w14:textId="77777777" w:rsidR="003857F3" w:rsidRPr="00E54E96" w:rsidRDefault="003857F3">
            <w:pPr>
              <w:ind w:left="175"/>
              <w:rPr>
                <w:rFonts w:ascii="Arial" w:hAnsi="Arial"/>
                <w:b/>
                <w:sz w:val="18"/>
                <w:szCs w:val="18"/>
              </w:rPr>
            </w:pPr>
            <w:r w:rsidRPr="00E54E96">
              <w:rPr>
                <w:rFonts w:ascii="Arial" w:hAnsi="Arial"/>
                <w:b/>
                <w:sz w:val="18"/>
                <w:szCs w:val="18"/>
              </w:rPr>
              <w:t>Betreft</w:t>
            </w:r>
          </w:p>
        </w:tc>
        <w:tc>
          <w:tcPr>
            <w:tcW w:w="6060" w:type="dxa"/>
            <w:tcBorders>
              <w:top w:val="single" w:sz="4" w:space="0" w:color="808080"/>
              <w:left w:val="single" w:sz="4" w:space="0" w:color="808080"/>
              <w:bottom w:val="single" w:sz="4" w:space="0" w:color="808080"/>
              <w:right w:val="single" w:sz="4" w:space="0" w:color="808080"/>
            </w:tcBorders>
            <w:shd w:val="pct20" w:color="auto" w:fill="auto"/>
            <w:hideMark/>
          </w:tcPr>
          <w:p w14:paraId="5C606698" w14:textId="77777777" w:rsidR="003857F3" w:rsidRPr="00E54E96" w:rsidRDefault="003857F3">
            <w:pPr>
              <w:ind w:left="960"/>
              <w:rPr>
                <w:rFonts w:ascii="Arial" w:hAnsi="Arial"/>
                <w:b/>
                <w:sz w:val="18"/>
                <w:szCs w:val="18"/>
              </w:rPr>
            </w:pPr>
            <w:r w:rsidRPr="00E54E96">
              <w:rPr>
                <w:rFonts w:ascii="Arial" w:hAnsi="Arial"/>
                <w:b/>
                <w:sz w:val="18"/>
                <w:szCs w:val="18"/>
              </w:rPr>
              <w:t>Vraag</w:t>
            </w:r>
          </w:p>
        </w:tc>
      </w:tr>
      <w:tr w:rsidR="003857F3" w:rsidRPr="00E54E96" w14:paraId="45671307" w14:textId="77777777" w:rsidTr="003857F3">
        <w:tc>
          <w:tcPr>
            <w:tcW w:w="1526" w:type="dxa"/>
            <w:tcBorders>
              <w:top w:val="single" w:sz="4" w:space="0" w:color="808080"/>
              <w:left w:val="single" w:sz="4" w:space="0" w:color="808080"/>
              <w:bottom w:val="single" w:sz="4" w:space="0" w:color="808080"/>
              <w:right w:val="single" w:sz="4" w:space="0" w:color="808080"/>
            </w:tcBorders>
            <w:vAlign w:val="center"/>
          </w:tcPr>
          <w:p w14:paraId="0FA23014" w14:textId="77777777" w:rsidR="003857F3" w:rsidRPr="00E54E96" w:rsidRDefault="003857F3" w:rsidP="003857F3">
            <w:pPr>
              <w:numPr>
                <w:ilvl w:val="0"/>
                <w:numId w:val="1"/>
              </w:numPr>
              <w:tabs>
                <w:tab w:val="left" w:pos="284"/>
              </w:tabs>
              <w:rPr>
                <w:rFonts w:ascii="Arial" w:hAnsi="Arial"/>
                <w:sz w:val="18"/>
                <w:szCs w:val="18"/>
              </w:rPr>
            </w:pPr>
          </w:p>
        </w:tc>
        <w:tc>
          <w:tcPr>
            <w:tcW w:w="1701" w:type="dxa"/>
            <w:tcBorders>
              <w:top w:val="single" w:sz="4" w:space="0" w:color="808080"/>
              <w:left w:val="single" w:sz="4" w:space="0" w:color="808080"/>
              <w:bottom w:val="single" w:sz="4" w:space="0" w:color="808080"/>
              <w:right w:val="single" w:sz="4" w:space="0" w:color="808080"/>
            </w:tcBorders>
            <w:hideMark/>
          </w:tcPr>
          <w:p w14:paraId="5C1B2FC7" w14:textId="77777777" w:rsidR="003857F3" w:rsidRPr="00E54E96" w:rsidRDefault="003857F3">
            <w:pPr>
              <w:rPr>
                <w:rFonts w:ascii="Arial" w:hAnsi="Arial"/>
                <w:sz w:val="18"/>
                <w:szCs w:val="18"/>
              </w:rPr>
            </w:pPr>
            <w:r w:rsidRPr="00E54E96">
              <w:rPr>
                <w:rFonts w:ascii="Arial" w:hAnsi="Arial"/>
                <w:sz w:val="18"/>
                <w:szCs w:val="18"/>
              </w:rPr>
              <w:t>Bijlage 4 PvE</w:t>
            </w:r>
          </w:p>
        </w:tc>
        <w:tc>
          <w:tcPr>
            <w:tcW w:w="6060" w:type="dxa"/>
            <w:tcBorders>
              <w:top w:val="single" w:sz="4" w:space="0" w:color="808080"/>
              <w:left w:val="single" w:sz="4" w:space="0" w:color="808080"/>
              <w:bottom w:val="single" w:sz="4" w:space="0" w:color="808080"/>
              <w:right w:val="single" w:sz="4" w:space="0" w:color="808080"/>
            </w:tcBorders>
            <w:hideMark/>
          </w:tcPr>
          <w:p w14:paraId="1A04CE32" w14:textId="77777777" w:rsidR="003857F3" w:rsidRPr="00E54E96" w:rsidRDefault="003857F3">
            <w:pPr>
              <w:rPr>
                <w:rFonts w:ascii="Arial" w:hAnsi="Arial"/>
                <w:sz w:val="18"/>
                <w:szCs w:val="18"/>
              </w:rPr>
            </w:pPr>
            <w:r w:rsidRPr="00E54E96">
              <w:rPr>
                <w:rFonts w:ascii="Arial" w:hAnsi="Arial"/>
                <w:color w:val="000000"/>
                <w:sz w:val="18"/>
                <w:szCs w:val="18"/>
              </w:rPr>
              <w:t>Wat zijn het aantal HRM medewerkers die de HR vragen/processen zullen behandelen?</w:t>
            </w:r>
          </w:p>
        </w:tc>
      </w:tr>
      <w:tr w:rsidR="003857F3" w:rsidRPr="00E54E96" w14:paraId="20A420A0" w14:textId="77777777" w:rsidTr="003857F3">
        <w:tc>
          <w:tcPr>
            <w:tcW w:w="1526" w:type="dxa"/>
            <w:tcBorders>
              <w:top w:val="single" w:sz="4" w:space="0" w:color="808080"/>
              <w:left w:val="single" w:sz="4" w:space="0" w:color="808080"/>
              <w:bottom w:val="single" w:sz="4" w:space="0" w:color="808080"/>
              <w:right w:val="single" w:sz="4" w:space="0" w:color="808080"/>
            </w:tcBorders>
            <w:vAlign w:val="center"/>
            <w:hideMark/>
          </w:tcPr>
          <w:p w14:paraId="1E51DC98" w14:textId="77777777" w:rsidR="003857F3" w:rsidRPr="00E54E96" w:rsidRDefault="003857F3">
            <w:pPr>
              <w:tabs>
                <w:tab w:val="left" w:pos="284"/>
              </w:tabs>
              <w:ind w:left="284"/>
              <w:rPr>
                <w:rFonts w:ascii="Arial" w:hAnsi="Arial"/>
                <w:sz w:val="18"/>
                <w:szCs w:val="18"/>
              </w:rPr>
            </w:pPr>
            <w:r w:rsidRPr="00E54E96">
              <w:rPr>
                <w:rFonts w:ascii="Arial" w:hAnsi="Arial"/>
                <w:sz w:val="18"/>
                <w:szCs w:val="18"/>
              </w:rPr>
              <w:t>Antwoord</w:t>
            </w:r>
          </w:p>
        </w:tc>
        <w:tc>
          <w:tcPr>
            <w:tcW w:w="7761" w:type="dxa"/>
            <w:gridSpan w:val="2"/>
            <w:tcBorders>
              <w:top w:val="single" w:sz="4" w:space="0" w:color="808080"/>
              <w:left w:val="single" w:sz="4" w:space="0" w:color="808080"/>
              <w:bottom w:val="single" w:sz="4" w:space="0" w:color="808080"/>
              <w:right w:val="single" w:sz="4" w:space="0" w:color="808080"/>
            </w:tcBorders>
          </w:tcPr>
          <w:p w14:paraId="45888005" w14:textId="77777777" w:rsidR="003857F3" w:rsidRPr="00E07024" w:rsidRDefault="004D2E0D" w:rsidP="00D41C62">
            <w:pPr>
              <w:rPr>
                <w:rFonts w:ascii="Arial" w:hAnsi="Arial"/>
                <w:sz w:val="18"/>
                <w:szCs w:val="18"/>
              </w:rPr>
            </w:pPr>
            <w:r w:rsidRPr="00E07024">
              <w:rPr>
                <w:rFonts w:ascii="Arial" w:hAnsi="Arial"/>
                <w:sz w:val="18"/>
                <w:szCs w:val="18"/>
                <w:lang w:eastAsia="en-US"/>
              </w:rPr>
              <w:t>Zie antwoord op vraag 16</w:t>
            </w:r>
          </w:p>
        </w:tc>
      </w:tr>
    </w:tbl>
    <w:p w14:paraId="538467AD" w14:textId="77777777" w:rsidR="003857F3" w:rsidRPr="00E54E96" w:rsidRDefault="003857F3" w:rsidP="003857F3">
      <w:pPr>
        <w:rPr>
          <w:rFonts w:ascii="Arial" w:hAnsi="Arial"/>
          <w:sz w:val="18"/>
          <w:szCs w:val="18"/>
        </w:rPr>
      </w:pPr>
    </w:p>
    <w:p w14:paraId="198A319D" w14:textId="77777777" w:rsidR="003857F3" w:rsidRPr="00E54E96" w:rsidRDefault="003857F3" w:rsidP="003857F3">
      <w:pPr>
        <w:tabs>
          <w:tab w:val="clear" w:pos="567"/>
          <w:tab w:val="left" w:pos="5760"/>
        </w:tabs>
        <w:rPr>
          <w:rFonts w:ascii="Arial" w:hAnsi="Arial"/>
          <w:sz w:val="18"/>
          <w:szCs w:val="18"/>
        </w:rPr>
      </w:pPr>
      <w:r w:rsidRPr="00E54E96">
        <w:rPr>
          <w:rFonts w:ascii="Arial" w:hAnsi="Arial"/>
          <w:sz w:val="18"/>
          <w:szCs w:val="18"/>
        </w:rPr>
        <w:tab/>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526"/>
        <w:gridCol w:w="1701"/>
        <w:gridCol w:w="6060"/>
      </w:tblGrid>
      <w:tr w:rsidR="003857F3" w:rsidRPr="00E54E96" w14:paraId="1B83D818" w14:textId="77777777" w:rsidTr="003857F3">
        <w:tc>
          <w:tcPr>
            <w:tcW w:w="1526" w:type="dxa"/>
            <w:tcBorders>
              <w:top w:val="single" w:sz="4" w:space="0" w:color="808080"/>
              <w:left w:val="single" w:sz="4" w:space="0" w:color="808080"/>
              <w:bottom w:val="single" w:sz="4" w:space="0" w:color="808080"/>
              <w:right w:val="single" w:sz="4" w:space="0" w:color="808080"/>
            </w:tcBorders>
            <w:shd w:val="pct20" w:color="auto" w:fill="auto"/>
            <w:vAlign w:val="center"/>
            <w:hideMark/>
          </w:tcPr>
          <w:p w14:paraId="659E1EBD" w14:textId="77777777" w:rsidR="003857F3" w:rsidRPr="00E54E96" w:rsidRDefault="003857F3">
            <w:pPr>
              <w:tabs>
                <w:tab w:val="left" w:pos="284"/>
              </w:tabs>
              <w:ind w:left="284"/>
              <w:jc w:val="center"/>
              <w:rPr>
                <w:rFonts w:ascii="Arial" w:hAnsi="Arial"/>
                <w:b/>
                <w:sz w:val="18"/>
                <w:szCs w:val="18"/>
              </w:rPr>
            </w:pPr>
            <w:r w:rsidRPr="00E54E96">
              <w:rPr>
                <w:rFonts w:ascii="Arial" w:hAnsi="Arial"/>
                <w:b/>
                <w:sz w:val="18"/>
                <w:szCs w:val="18"/>
              </w:rPr>
              <w:t>Nr.</w:t>
            </w:r>
          </w:p>
        </w:tc>
        <w:tc>
          <w:tcPr>
            <w:tcW w:w="1701" w:type="dxa"/>
            <w:tcBorders>
              <w:top w:val="single" w:sz="4" w:space="0" w:color="808080"/>
              <w:left w:val="single" w:sz="4" w:space="0" w:color="808080"/>
              <w:bottom w:val="single" w:sz="4" w:space="0" w:color="808080"/>
              <w:right w:val="single" w:sz="4" w:space="0" w:color="808080"/>
            </w:tcBorders>
            <w:shd w:val="pct20" w:color="auto" w:fill="auto"/>
            <w:hideMark/>
          </w:tcPr>
          <w:p w14:paraId="7E0E162B" w14:textId="77777777" w:rsidR="003857F3" w:rsidRPr="00E54E96" w:rsidRDefault="003857F3">
            <w:pPr>
              <w:ind w:left="175"/>
              <w:rPr>
                <w:rFonts w:ascii="Arial" w:hAnsi="Arial"/>
                <w:b/>
                <w:sz w:val="18"/>
                <w:szCs w:val="18"/>
              </w:rPr>
            </w:pPr>
            <w:r w:rsidRPr="00E54E96">
              <w:rPr>
                <w:rFonts w:ascii="Arial" w:hAnsi="Arial"/>
                <w:b/>
                <w:sz w:val="18"/>
                <w:szCs w:val="18"/>
              </w:rPr>
              <w:t>Betreft</w:t>
            </w:r>
          </w:p>
        </w:tc>
        <w:tc>
          <w:tcPr>
            <w:tcW w:w="6060" w:type="dxa"/>
            <w:tcBorders>
              <w:top w:val="single" w:sz="4" w:space="0" w:color="808080"/>
              <w:left w:val="single" w:sz="4" w:space="0" w:color="808080"/>
              <w:bottom w:val="single" w:sz="4" w:space="0" w:color="808080"/>
              <w:right w:val="single" w:sz="4" w:space="0" w:color="808080"/>
            </w:tcBorders>
            <w:shd w:val="pct20" w:color="auto" w:fill="auto"/>
            <w:hideMark/>
          </w:tcPr>
          <w:p w14:paraId="7D7563D5" w14:textId="77777777" w:rsidR="003857F3" w:rsidRPr="00E54E96" w:rsidRDefault="003857F3">
            <w:pPr>
              <w:ind w:left="960"/>
              <w:rPr>
                <w:rFonts w:ascii="Arial" w:hAnsi="Arial"/>
                <w:b/>
                <w:sz w:val="18"/>
                <w:szCs w:val="18"/>
              </w:rPr>
            </w:pPr>
            <w:r w:rsidRPr="00E54E96">
              <w:rPr>
                <w:rFonts w:ascii="Arial" w:hAnsi="Arial"/>
                <w:b/>
                <w:sz w:val="18"/>
                <w:szCs w:val="18"/>
              </w:rPr>
              <w:t>Vraag</w:t>
            </w:r>
          </w:p>
        </w:tc>
      </w:tr>
      <w:tr w:rsidR="003857F3" w:rsidRPr="00E54E96" w14:paraId="1FA0C5F7" w14:textId="77777777" w:rsidTr="003857F3">
        <w:tc>
          <w:tcPr>
            <w:tcW w:w="1526" w:type="dxa"/>
            <w:tcBorders>
              <w:top w:val="single" w:sz="4" w:space="0" w:color="808080"/>
              <w:left w:val="single" w:sz="4" w:space="0" w:color="808080"/>
              <w:bottom w:val="single" w:sz="4" w:space="0" w:color="808080"/>
              <w:right w:val="single" w:sz="4" w:space="0" w:color="808080"/>
            </w:tcBorders>
            <w:vAlign w:val="center"/>
          </w:tcPr>
          <w:p w14:paraId="2C05D1FC" w14:textId="77777777" w:rsidR="003857F3" w:rsidRPr="00E54E96" w:rsidRDefault="003857F3" w:rsidP="003857F3">
            <w:pPr>
              <w:numPr>
                <w:ilvl w:val="0"/>
                <w:numId w:val="1"/>
              </w:numPr>
              <w:tabs>
                <w:tab w:val="left" w:pos="284"/>
              </w:tabs>
              <w:rPr>
                <w:rFonts w:ascii="Arial" w:hAnsi="Arial"/>
                <w:sz w:val="18"/>
                <w:szCs w:val="18"/>
              </w:rPr>
            </w:pPr>
          </w:p>
        </w:tc>
        <w:tc>
          <w:tcPr>
            <w:tcW w:w="1701" w:type="dxa"/>
            <w:tcBorders>
              <w:top w:val="single" w:sz="4" w:space="0" w:color="808080"/>
              <w:left w:val="single" w:sz="4" w:space="0" w:color="808080"/>
              <w:bottom w:val="single" w:sz="4" w:space="0" w:color="808080"/>
              <w:right w:val="single" w:sz="4" w:space="0" w:color="808080"/>
            </w:tcBorders>
            <w:hideMark/>
          </w:tcPr>
          <w:p w14:paraId="76556C09" w14:textId="77777777" w:rsidR="003857F3" w:rsidRPr="00E54E96" w:rsidRDefault="003857F3">
            <w:pPr>
              <w:rPr>
                <w:rFonts w:ascii="Arial" w:hAnsi="Arial"/>
                <w:sz w:val="18"/>
                <w:szCs w:val="18"/>
              </w:rPr>
            </w:pPr>
            <w:r w:rsidRPr="00E54E96">
              <w:rPr>
                <w:rFonts w:ascii="Arial" w:hAnsi="Arial"/>
                <w:sz w:val="18"/>
                <w:szCs w:val="18"/>
              </w:rPr>
              <w:t>Bijlage 4 PvE</w:t>
            </w:r>
          </w:p>
        </w:tc>
        <w:tc>
          <w:tcPr>
            <w:tcW w:w="6060" w:type="dxa"/>
            <w:tcBorders>
              <w:top w:val="single" w:sz="4" w:space="0" w:color="808080"/>
              <w:left w:val="single" w:sz="4" w:space="0" w:color="808080"/>
              <w:bottom w:val="single" w:sz="4" w:space="0" w:color="808080"/>
              <w:right w:val="single" w:sz="4" w:space="0" w:color="808080"/>
            </w:tcBorders>
            <w:hideMark/>
          </w:tcPr>
          <w:p w14:paraId="461E9E03" w14:textId="77777777" w:rsidR="003857F3" w:rsidRPr="00E54E96" w:rsidRDefault="003857F3">
            <w:pPr>
              <w:rPr>
                <w:rFonts w:ascii="Arial" w:hAnsi="Arial"/>
                <w:sz w:val="18"/>
                <w:szCs w:val="18"/>
              </w:rPr>
            </w:pPr>
            <w:r w:rsidRPr="00E54E96">
              <w:rPr>
                <w:rFonts w:ascii="Arial" w:hAnsi="Arial"/>
                <w:color w:val="000000"/>
                <w:sz w:val="18"/>
                <w:szCs w:val="18"/>
              </w:rPr>
              <w:t>Hoeveel medewerkers (los van het FTE) bezetten op dit moment het facilitair bedrijfsbureau en het FHI facilitair?</w:t>
            </w:r>
          </w:p>
        </w:tc>
      </w:tr>
      <w:tr w:rsidR="003857F3" w:rsidRPr="00E54E96" w14:paraId="67FC3DD3" w14:textId="77777777" w:rsidTr="003857F3">
        <w:tc>
          <w:tcPr>
            <w:tcW w:w="1526" w:type="dxa"/>
            <w:tcBorders>
              <w:top w:val="single" w:sz="4" w:space="0" w:color="808080"/>
              <w:left w:val="single" w:sz="4" w:space="0" w:color="808080"/>
              <w:bottom w:val="single" w:sz="4" w:space="0" w:color="808080"/>
              <w:right w:val="single" w:sz="4" w:space="0" w:color="808080"/>
            </w:tcBorders>
            <w:vAlign w:val="center"/>
            <w:hideMark/>
          </w:tcPr>
          <w:p w14:paraId="75D74548" w14:textId="77777777" w:rsidR="003857F3" w:rsidRPr="00E54E96" w:rsidRDefault="003857F3">
            <w:pPr>
              <w:tabs>
                <w:tab w:val="left" w:pos="284"/>
              </w:tabs>
              <w:ind w:left="284"/>
              <w:rPr>
                <w:rFonts w:ascii="Arial" w:hAnsi="Arial"/>
                <w:sz w:val="18"/>
                <w:szCs w:val="18"/>
              </w:rPr>
            </w:pPr>
            <w:r w:rsidRPr="00E54E96">
              <w:rPr>
                <w:rFonts w:ascii="Arial" w:hAnsi="Arial"/>
                <w:sz w:val="18"/>
                <w:szCs w:val="18"/>
              </w:rPr>
              <w:t>Antwoord</w:t>
            </w:r>
          </w:p>
        </w:tc>
        <w:tc>
          <w:tcPr>
            <w:tcW w:w="7761" w:type="dxa"/>
            <w:gridSpan w:val="2"/>
            <w:tcBorders>
              <w:top w:val="single" w:sz="4" w:space="0" w:color="808080"/>
              <w:left w:val="single" w:sz="4" w:space="0" w:color="808080"/>
              <w:bottom w:val="single" w:sz="4" w:space="0" w:color="808080"/>
              <w:right w:val="single" w:sz="4" w:space="0" w:color="808080"/>
            </w:tcBorders>
          </w:tcPr>
          <w:p w14:paraId="5E89CFF8" w14:textId="4978AC90" w:rsidR="003857F3" w:rsidRPr="00E07024" w:rsidRDefault="00A5116B" w:rsidP="00D41C62">
            <w:pPr>
              <w:rPr>
                <w:rFonts w:ascii="Arial" w:hAnsi="Arial"/>
                <w:sz w:val="18"/>
                <w:szCs w:val="18"/>
              </w:rPr>
            </w:pPr>
            <w:r w:rsidRPr="00E07024">
              <w:rPr>
                <w:rFonts w:ascii="Arial" w:hAnsi="Arial"/>
                <w:sz w:val="18"/>
                <w:szCs w:val="18"/>
              </w:rPr>
              <w:t>Zie antwoord op vraag 8.</w:t>
            </w:r>
          </w:p>
        </w:tc>
      </w:tr>
    </w:tbl>
    <w:p w14:paraId="52DCB499" w14:textId="77777777" w:rsidR="003857F3" w:rsidRPr="00E54E96" w:rsidRDefault="003857F3" w:rsidP="003857F3">
      <w:pPr>
        <w:rPr>
          <w:rFonts w:ascii="Arial" w:hAnsi="Arial"/>
          <w:sz w:val="18"/>
          <w:szCs w:val="18"/>
        </w:rPr>
      </w:pPr>
    </w:p>
    <w:p w14:paraId="78092F77" w14:textId="77777777" w:rsidR="003857F3" w:rsidRPr="00E54E96" w:rsidRDefault="003857F3" w:rsidP="003857F3">
      <w:pPr>
        <w:tabs>
          <w:tab w:val="clear" w:pos="567"/>
          <w:tab w:val="left" w:pos="5760"/>
        </w:tabs>
        <w:rPr>
          <w:rFonts w:ascii="Arial" w:hAnsi="Arial"/>
          <w:sz w:val="18"/>
          <w:szCs w:val="18"/>
        </w:rPr>
      </w:pPr>
      <w:r w:rsidRPr="00E54E96">
        <w:rPr>
          <w:rFonts w:ascii="Arial" w:hAnsi="Arial"/>
          <w:sz w:val="18"/>
          <w:szCs w:val="18"/>
        </w:rPr>
        <w:tab/>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526"/>
        <w:gridCol w:w="1701"/>
        <w:gridCol w:w="6060"/>
      </w:tblGrid>
      <w:tr w:rsidR="003857F3" w:rsidRPr="00E54E96" w14:paraId="79B6A3CB" w14:textId="77777777" w:rsidTr="003857F3">
        <w:tc>
          <w:tcPr>
            <w:tcW w:w="1526" w:type="dxa"/>
            <w:tcBorders>
              <w:top w:val="single" w:sz="4" w:space="0" w:color="808080"/>
              <w:left w:val="single" w:sz="4" w:space="0" w:color="808080"/>
              <w:bottom w:val="single" w:sz="4" w:space="0" w:color="808080"/>
              <w:right w:val="single" w:sz="4" w:space="0" w:color="808080"/>
            </w:tcBorders>
            <w:shd w:val="pct20" w:color="auto" w:fill="auto"/>
            <w:vAlign w:val="center"/>
            <w:hideMark/>
          </w:tcPr>
          <w:p w14:paraId="136ED8ED" w14:textId="77777777" w:rsidR="003857F3" w:rsidRPr="00E54E96" w:rsidRDefault="003857F3">
            <w:pPr>
              <w:tabs>
                <w:tab w:val="left" w:pos="284"/>
              </w:tabs>
              <w:ind w:left="284"/>
              <w:jc w:val="center"/>
              <w:rPr>
                <w:rFonts w:ascii="Arial" w:hAnsi="Arial"/>
                <w:b/>
                <w:sz w:val="18"/>
                <w:szCs w:val="18"/>
              </w:rPr>
            </w:pPr>
            <w:r w:rsidRPr="00E54E96">
              <w:rPr>
                <w:rFonts w:ascii="Arial" w:hAnsi="Arial"/>
                <w:b/>
                <w:sz w:val="18"/>
                <w:szCs w:val="18"/>
              </w:rPr>
              <w:t>Nr.</w:t>
            </w:r>
          </w:p>
        </w:tc>
        <w:tc>
          <w:tcPr>
            <w:tcW w:w="1701" w:type="dxa"/>
            <w:tcBorders>
              <w:top w:val="single" w:sz="4" w:space="0" w:color="808080"/>
              <w:left w:val="single" w:sz="4" w:space="0" w:color="808080"/>
              <w:bottom w:val="single" w:sz="4" w:space="0" w:color="808080"/>
              <w:right w:val="single" w:sz="4" w:space="0" w:color="808080"/>
            </w:tcBorders>
            <w:shd w:val="pct20" w:color="auto" w:fill="auto"/>
            <w:hideMark/>
          </w:tcPr>
          <w:p w14:paraId="1E84B6C5" w14:textId="77777777" w:rsidR="003857F3" w:rsidRPr="00E54E96" w:rsidRDefault="003857F3">
            <w:pPr>
              <w:ind w:left="175"/>
              <w:rPr>
                <w:rFonts w:ascii="Arial" w:hAnsi="Arial"/>
                <w:b/>
                <w:sz w:val="18"/>
                <w:szCs w:val="18"/>
              </w:rPr>
            </w:pPr>
            <w:r w:rsidRPr="00E54E96">
              <w:rPr>
                <w:rFonts w:ascii="Arial" w:hAnsi="Arial"/>
                <w:b/>
                <w:sz w:val="18"/>
                <w:szCs w:val="18"/>
              </w:rPr>
              <w:t>Betreft</w:t>
            </w:r>
          </w:p>
        </w:tc>
        <w:tc>
          <w:tcPr>
            <w:tcW w:w="6060" w:type="dxa"/>
            <w:tcBorders>
              <w:top w:val="single" w:sz="4" w:space="0" w:color="808080"/>
              <w:left w:val="single" w:sz="4" w:space="0" w:color="808080"/>
              <w:bottom w:val="single" w:sz="4" w:space="0" w:color="808080"/>
              <w:right w:val="single" w:sz="4" w:space="0" w:color="808080"/>
            </w:tcBorders>
            <w:shd w:val="pct20" w:color="auto" w:fill="auto"/>
            <w:hideMark/>
          </w:tcPr>
          <w:p w14:paraId="64645FA8" w14:textId="77777777" w:rsidR="003857F3" w:rsidRPr="00E54E96" w:rsidRDefault="003857F3">
            <w:pPr>
              <w:ind w:left="960"/>
              <w:rPr>
                <w:rFonts w:ascii="Arial" w:hAnsi="Arial"/>
                <w:b/>
                <w:sz w:val="18"/>
                <w:szCs w:val="18"/>
              </w:rPr>
            </w:pPr>
            <w:r w:rsidRPr="00E54E96">
              <w:rPr>
                <w:rFonts w:ascii="Arial" w:hAnsi="Arial"/>
                <w:b/>
                <w:sz w:val="18"/>
                <w:szCs w:val="18"/>
              </w:rPr>
              <w:t>Vraag</w:t>
            </w:r>
          </w:p>
        </w:tc>
      </w:tr>
      <w:tr w:rsidR="003857F3" w:rsidRPr="00E54E96" w14:paraId="78998C5F" w14:textId="77777777" w:rsidTr="003857F3">
        <w:tc>
          <w:tcPr>
            <w:tcW w:w="1526" w:type="dxa"/>
            <w:tcBorders>
              <w:top w:val="single" w:sz="4" w:space="0" w:color="808080"/>
              <w:left w:val="single" w:sz="4" w:space="0" w:color="808080"/>
              <w:bottom w:val="single" w:sz="4" w:space="0" w:color="808080"/>
              <w:right w:val="single" w:sz="4" w:space="0" w:color="808080"/>
            </w:tcBorders>
            <w:vAlign w:val="center"/>
          </w:tcPr>
          <w:p w14:paraId="6EB694EF" w14:textId="77777777" w:rsidR="003857F3" w:rsidRPr="00E54E96" w:rsidRDefault="003857F3" w:rsidP="003857F3">
            <w:pPr>
              <w:numPr>
                <w:ilvl w:val="0"/>
                <w:numId w:val="1"/>
              </w:numPr>
              <w:tabs>
                <w:tab w:val="left" w:pos="284"/>
              </w:tabs>
              <w:rPr>
                <w:rFonts w:ascii="Arial" w:hAnsi="Arial"/>
                <w:sz w:val="18"/>
                <w:szCs w:val="18"/>
              </w:rPr>
            </w:pPr>
          </w:p>
        </w:tc>
        <w:tc>
          <w:tcPr>
            <w:tcW w:w="1701" w:type="dxa"/>
            <w:tcBorders>
              <w:top w:val="single" w:sz="4" w:space="0" w:color="808080"/>
              <w:left w:val="single" w:sz="4" w:space="0" w:color="808080"/>
              <w:bottom w:val="single" w:sz="4" w:space="0" w:color="808080"/>
              <w:right w:val="single" w:sz="4" w:space="0" w:color="808080"/>
            </w:tcBorders>
            <w:hideMark/>
          </w:tcPr>
          <w:p w14:paraId="6D7C8E21" w14:textId="77777777" w:rsidR="003857F3" w:rsidRPr="00E54E96" w:rsidRDefault="003857F3">
            <w:pPr>
              <w:rPr>
                <w:rFonts w:ascii="Arial" w:hAnsi="Arial"/>
                <w:sz w:val="18"/>
                <w:szCs w:val="18"/>
              </w:rPr>
            </w:pPr>
            <w:r w:rsidRPr="00E54E96">
              <w:rPr>
                <w:rFonts w:ascii="Arial" w:hAnsi="Arial"/>
                <w:sz w:val="18"/>
                <w:szCs w:val="18"/>
              </w:rPr>
              <w:t>Bijlage 4 PvE</w:t>
            </w:r>
          </w:p>
        </w:tc>
        <w:tc>
          <w:tcPr>
            <w:tcW w:w="6060" w:type="dxa"/>
            <w:tcBorders>
              <w:top w:val="single" w:sz="4" w:space="0" w:color="808080"/>
              <w:left w:val="single" w:sz="4" w:space="0" w:color="808080"/>
              <w:bottom w:val="single" w:sz="4" w:space="0" w:color="808080"/>
              <w:right w:val="single" w:sz="4" w:space="0" w:color="808080"/>
            </w:tcBorders>
            <w:hideMark/>
          </w:tcPr>
          <w:p w14:paraId="5E658B30" w14:textId="77777777" w:rsidR="003857F3" w:rsidRPr="00E54E96" w:rsidRDefault="003857F3">
            <w:pPr>
              <w:rPr>
                <w:rFonts w:ascii="Arial" w:hAnsi="Arial"/>
                <w:sz w:val="18"/>
                <w:szCs w:val="18"/>
              </w:rPr>
            </w:pPr>
            <w:r w:rsidRPr="00E54E96">
              <w:rPr>
                <w:rFonts w:ascii="Arial" w:hAnsi="Arial"/>
                <w:color w:val="000000"/>
                <w:sz w:val="18"/>
                <w:szCs w:val="18"/>
              </w:rPr>
              <w:t>Welke discovery tools worden er gebruikt (hoe zal de CMDB gevuld worden)?</w:t>
            </w:r>
          </w:p>
        </w:tc>
      </w:tr>
      <w:tr w:rsidR="003857F3" w:rsidRPr="00E54E96" w14:paraId="4E17EC68" w14:textId="77777777" w:rsidTr="003857F3">
        <w:tc>
          <w:tcPr>
            <w:tcW w:w="1526" w:type="dxa"/>
            <w:tcBorders>
              <w:top w:val="single" w:sz="4" w:space="0" w:color="808080"/>
              <w:left w:val="single" w:sz="4" w:space="0" w:color="808080"/>
              <w:bottom w:val="single" w:sz="4" w:space="0" w:color="808080"/>
              <w:right w:val="single" w:sz="4" w:space="0" w:color="808080"/>
            </w:tcBorders>
            <w:vAlign w:val="center"/>
            <w:hideMark/>
          </w:tcPr>
          <w:p w14:paraId="35AB13D8" w14:textId="77777777" w:rsidR="003857F3" w:rsidRPr="00E54E96" w:rsidRDefault="003857F3">
            <w:pPr>
              <w:tabs>
                <w:tab w:val="left" w:pos="284"/>
              </w:tabs>
              <w:ind w:left="284"/>
              <w:rPr>
                <w:rFonts w:ascii="Arial" w:hAnsi="Arial"/>
                <w:sz w:val="18"/>
                <w:szCs w:val="18"/>
              </w:rPr>
            </w:pPr>
            <w:r w:rsidRPr="00E54E96">
              <w:rPr>
                <w:rFonts w:ascii="Arial" w:hAnsi="Arial"/>
                <w:sz w:val="18"/>
                <w:szCs w:val="18"/>
              </w:rPr>
              <w:t>Antwoord</w:t>
            </w:r>
          </w:p>
        </w:tc>
        <w:tc>
          <w:tcPr>
            <w:tcW w:w="7761" w:type="dxa"/>
            <w:gridSpan w:val="2"/>
            <w:tcBorders>
              <w:top w:val="single" w:sz="4" w:space="0" w:color="808080"/>
              <w:left w:val="single" w:sz="4" w:space="0" w:color="808080"/>
              <w:bottom w:val="single" w:sz="4" w:space="0" w:color="808080"/>
              <w:right w:val="single" w:sz="4" w:space="0" w:color="808080"/>
            </w:tcBorders>
          </w:tcPr>
          <w:p w14:paraId="7F251EB4" w14:textId="3580FDEF" w:rsidR="003857F3" w:rsidRPr="00E07024" w:rsidRDefault="00C412C4" w:rsidP="00A5116B">
            <w:pPr>
              <w:rPr>
                <w:rFonts w:ascii="Arial" w:hAnsi="Arial"/>
                <w:sz w:val="18"/>
                <w:szCs w:val="18"/>
              </w:rPr>
            </w:pPr>
            <w:r w:rsidRPr="00E07024">
              <w:rPr>
                <w:rFonts w:ascii="Arial" w:hAnsi="Arial"/>
                <w:sz w:val="18"/>
                <w:szCs w:val="18"/>
                <w:lang w:eastAsia="en-US"/>
              </w:rPr>
              <w:t>Momenteel worden hiervoor geen tools gebruikt</w:t>
            </w:r>
            <w:r w:rsidR="00A5116B" w:rsidRPr="00E07024">
              <w:rPr>
                <w:rFonts w:ascii="Arial" w:hAnsi="Arial"/>
                <w:sz w:val="18"/>
                <w:szCs w:val="18"/>
                <w:lang w:eastAsia="en-US"/>
              </w:rPr>
              <w:t xml:space="preserve">. Voorzien wordt dat door de KvK aangeleverde lijsten worden geïmporteerd. </w:t>
            </w:r>
          </w:p>
        </w:tc>
      </w:tr>
    </w:tbl>
    <w:p w14:paraId="06D525EE" w14:textId="77777777" w:rsidR="003857F3" w:rsidRPr="00E54E96" w:rsidRDefault="003857F3" w:rsidP="003857F3">
      <w:pPr>
        <w:rPr>
          <w:rFonts w:ascii="Arial" w:hAnsi="Arial"/>
          <w:sz w:val="18"/>
          <w:szCs w:val="18"/>
        </w:rPr>
      </w:pPr>
    </w:p>
    <w:p w14:paraId="3A1CCE43" w14:textId="77777777" w:rsidR="003857F3" w:rsidRPr="00E54E96" w:rsidRDefault="003857F3" w:rsidP="003857F3">
      <w:pPr>
        <w:tabs>
          <w:tab w:val="clear" w:pos="567"/>
          <w:tab w:val="left" w:pos="5760"/>
        </w:tabs>
        <w:rPr>
          <w:rFonts w:ascii="Arial" w:hAnsi="Arial"/>
          <w:sz w:val="18"/>
          <w:szCs w:val="18"/>
        </w:rPr>
      </w:pPr>
      <w:r w:rsidRPr="00E54E96">
        <w:rPr>
          <w:rFonts w:ascii="Arial" w:hAnsi="Arial"/>
          <w:sz w:val="18"/>
          <w:szCs w:val="18"/>
        </w:rPr>
        <w:tab/>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526"/>
        <w:gridCol w:w="1701"/>
        <w:gridCol w:w="6060"/>
      </w:tblGrid>
      <w:tr w:rsidR="003857F3" w:rsidRPr="00E54E96" w14:paraId="43743E64" w14:textId="77777777" w:rsidTr="003857F3">
        <w:tc>
          <w:tcPr>
            <w:tcW w:w="1526" w:type="dxa"/>
            <w:tcBorders>
              <w:top w:val="single" w:sz="4" w:space="0" w:color="808080"/>
              <w:left w:val="single" w:sz="4" w:space="0" w:color="808080"/>
              <w:bottom w:val="single" w:sz="4" w:space="0" w:color="808080"/>
              <w:right w:val="single" w:sz="4" w:space="0" w:color="808080"/>
            </w:tcBorders>
            <w:shd w:val="pct20" w:color="auto" w:fill="auto"/>
            <w:vAlign w:val="center"/>
            <w:hideMark/>
          </w:tcPr>
          <w:p w14:paraId="7E21C005" w14:textId="77777777" w:rsidR="003857F3" w:rsidRPr="00E54E96" w:rsidRDefault="003857F3">
            <w:pPr>
              <w:tabs>
                <w:tab w:val="left" w:pos="284"/>
              </w:tabs>
              <w:ind w:left="284"/>
              <w:jc w:val="center"/>
              <w:rPr>
                <w:rFonts w:ascii="Arial" w:hAnsi="Arial"/>
                <w:b/>
                <w:sz w:val="18"/>
                <w:szCs w:val="18"/>
              </w:rPr>
            </w:pPr>
            <w:r w:rsidRPr="00E54E96">
              <w:rPr>
                <w:rFonts w:ascii="Arial" w:hAnsi="Arial"/>
                <w:b/>
                <w:sz w:val="18"/>
                <w:szCs w:val="18"/>
              </w:rPr>
              <w:t>Nr.</w:t>
            </w:r>
          </w:p>
        </w:tc>
        <w:tc>
          <w:tcPr>
            <w:tcW w:w="1701" w:type="dxa"/>
            <w:tcBorders>
              <w:top w:val="single" w:sz="4" w:space="0" w:color="808080"/>
              <w:left w:val="single" w:sz="4" w:space="0" w:color="808080"/>
              <w:bottom w:val="single" w:sz="4" w:space="0" w:color="808080"/>
              <w:right w:val="single" w:sz="4" w:space="0" w:color="808080"/>
            </w:tcBorders>
            <w:shd w:val="pct20" w:color="auto" w:fill="auto"/>
            <w:hideMark/>
          </w:tcPr>
          <w:p w14:paraId="6FD07E4B" w14:textId="77777777" w:rsidR="003857F3" w:rsidRPr="00E54E96" w:rsidRDefault="003857F3">
            <w:pPr>
              <w:ind w:left="175"/>
              <w:rPr>
                <w:rFonts w:ascii="Arial" w:hAnsi="Arial"/>
                <w:b/>
                <w:sz w:val="18"/>
                <w:szCs w:val="18"/>
              </w:rPr>
            </w:pPr>
            <w:r w:rsidRPr="00E54E96">
              <w:rPr>
                <w:rFonts w:ascii="Arial" w:hAnsi="Arial"/>
                <w:b/>
                <w:sz w:val="18"/>
                <w:szCs w:val="18"/>
              </w:rPr>
              <w:t>Betreft</w:t>
            </w:r>
          </w:p>
        </w:tc>
        <w:tc>
          <w:tcPr>
            <w:tcW w:w="6060" w:type="dxa"/>
            <w:tcBorders>
              <w:top w:val="single" w:sz="4" w:space="0" w:color="808080"/>
              <w:left w:val="single" w:sz="4" w:space="0" w:color="808080"/>
              <w:bottom w:val="single" w:sz="4" w:space="0" w:color="808080"/>
              <w:right w:val="single" w:sz="4" w:space="0" w:color="808080"/>
            </w:tcBorders>
            <w:shd w:val="pct20" w:color="auto" w:fill="auto"/>
            <w:hideMark/>
          </w:tcPr>
          <w:p w14:paraId="2C89F477" w14:textId="77777777" w:rsidR="003857F3" w:rsidRPr="00E54E96" w:rsidRDefault="003857F3">
            <w:pPr>
              <w:ind w:left="960"/>
              <w:rPr>
                <w:rFonts w:ascii="Arial" w:hAnsi="Arial"/>
                <w:b/>
                <w:sz w:val="18"/>
                <w:szCs w:val="18"/>
              </w:rPr>
            </w:pPr>
            <w:r w:rsidRPr="00E54E96">
              <w:rPr>
                <w:rFonts w:ascii="Arial" w:hAnsi="Arial"/>
                <w:b/>
                <w:sz w:val="18"/>
                <w:szCs w:val="18"/>
              </w:rPr>
              <w:t>Vraag</w:t>
            </w:r>
          </w:p>
        </w:tc>
      </w:tr>
      <w:tr w:rsidR="003857F3" w:rsidRPr="00E54E96" w14:paraId="75902C8C" w14:textId="77777777" w:rsidTr="003857F3">
        <w:tc>
          <w:tcPr>
            <w:tcW w:w="1526" w:type="dxa"/>
            <w:tcBorders>
              <w:top w:val="single" w:sz="4" w:space="0" w:color="808080"/>
              <w:left w:val="single" w:sz="4" w:space="0" w:color="808080"/>
              <w:bottom w:val="single" w:sz="4" w:space="0" w:color="808080"/>
              <w:right w:val="single" w:sz="4" w:space="0" w:color="808080"/>
            </w:tcBorders>
            <w:vAlign w:val="center"/>
          </w:tcPr>
          <w:p w14:paraId="5D8A4EE7" w14:textId="77777777" w:rsidR="003857F3" w:rsidRPr="00E54E96" w:rsidRDefault="003857F3" w:rsidP="003857F3">
            <w:pPr>
              <w:numPr>
                <w:ilvl w:val="0"/>
                <w:numId w:val="1"/>
              </w:numPr>
              <w:tabs>
                <w:tab w:val="left" w:pos="284"/>
              </w:tabs>
              <w:rPr>
                <w:rFonts w:ascii="Arial" w:hAnsi="Arial"/>
                <w:sz w:val="18"/>
                <w:szCs w:val="18"/>
              </w:rPr>
            </w:pPr>
          </w:p>
        </w:tc>
        <w:tc>
          <w:tcPr>
            <w:tcW w:w="1701" w:type="dxa"/>
            <w:tcBorders>
              <w:top w:val="single" w:sz="4" w:space="0" w:color="808080"/>
              <w:left w:val="single" w:sz="4" w:space="0" w:color="808080"/>
              <w:bottom w:val="single" w:sz="4" w:space="0" w:color="808080"/>
              <w:right w:val="single" w:sz="4" w:space="0" w:color="808080"/>
            </w:tcBorders>
            <w:hideMark/>
          </w:tcPr>
          <w:p w14:paraId="1E01E630" w14:textId="77777777" w:rsidR="003857F3" w:rsidRPr="00E54E96" w:rsidRDefault="003857F3">
            <w:pPr>
              <w:rPr>
                <w:rFonts w:ascii="Arial" w:hAnsi="Arial"/>
                <w:sz w:val="18"/>
                <w:szCs w:val="18"/>
              </w:rPr>
            </w:pPr>
            <w:r w:rsidRPr="00E54E96">
              <w:rPr>
                <w:rFonts w:ascii="Arial" w:hAnsi="Arial"/>
                <w:sz w:val="18"/>
                <w:szCs w:val="18"/>
              </w:rPr>
              <w:t>Bijlage 4 PvE</w:t>
            </w:r>
          </w:p>
        </w:tc>
        <w:tc>
          <w:tcPr>
            <w:tcW w:w="6060" w:type="dxa"/>
            <w:tcBorders>
              <w:top w:val="single" w:sz="4" w:space="0" w:color="808080"/>
              <w:left w:val="single" w:sz="4" w:space="0" w:color="808080"/>
              <w:bottom w:val="single" w:sz="4" w:space="0" w:color="808080"/>
              <w:right w:val="single" w:sz="4" w:space="0" w:color="808080"/>
            </w:tcBorders>
            <w:hideMark/>
          </w:tcPr>
          <w:p w14:paraId="49E872FD" w14:textId="77777777" w:rsidR="003857F3" w:rsidRPr="00E54E96" w:rsidRDefault="003857F3">
            <w:pPr>
              <w:rPr>
                <w:rFonts w:ascii="Arial" w:hAnsi="Arial"/>
                <w:sz w:val="18"/>
                <w:szCs w:val="18"/>
              </w:rPr>
            </w:pPr>
            <w:r w:rsidRPr="00E54E96">
              <w:rPr>
                <w:rFonts w:ascii="Arial" w:hAnsi="Arial"/>
                <w:color w:val="000000"/>
                <w:sz w:val="18"/>
                <w:szCs w:val="18"/>
              </w:rPr>
              <w:t>Wenst u discovery tools van de CMDB bij de nieuwe leverancier te gebruiken?</w:t>
            </w:r>
          </w:p>
        </w:tc>
      </w:tr>
      <w:tr w:rsidR="003857F3" w:rsidRPr="00E54E96" w14:paraId="463CDCD9" w14:textId="77777777" w:rsidTr="003857F3">
        <w:tc>
          <w:tcPr>
            <w:tcW w:w="1526" w:type="dxa"/>
            <w:tcBorders>
              <w:top w:val="single" w:sz="4" w:space="0" w:color="808080"/>
              <w:left w:val="single" w:sz="4" w:space="0" w:color="808080"/>
              <w:bottom w:val="single" w:sz="4" w:space="0" w:color="808080"/>
              <w:right w:val="single" w:sz="4" w:space="0" w:color="808080"/>
            </w:tcBorders>
            <w:vAlign w:val="center"/>
            <w:hideMark/>
          </w:tcPr>
          <w:p w14:paraId="3709F27E" w14:textId="77777777" w:rsidR="003857F3" w:rsidRPr="00E54E96" w:rsidRDefault="003857F3">
            <w:pPr>
              <w:tabs>
                <w:tab w:val="left" w:pos="284"/>
              </w:tabs>
              <w:ind w:left="284"/>
              <w:rPr>
                <w:rFonts w:ascii="Arial" w:hAnsi="Arial"/>
                <w:sz w:val="18"/>
                <w:szCs w:val="18"/>
              </w:rPr>
            </w:pPr>
            <w:r w:rsidRPr="00E54E96">
              <w:rPr>
                <w:rFonts w:ascii="Arial" w:hAnsi="Arial"/>
                <w:sz w:val="18"/>
                <w:szCs w:val="18"/>
              </w:rPr>
              <w:t>Antwoord</w:t>
            </w:r>
          </w:p>
        </w:tc>
        <w:tc>
          <w:tcPr>
            <w:tcW w:w="7761" w:type="dxa"/>
            <w:gridSpan w:val="2"/>
            <w:tcBorders>
              <w:top w:val="single" w:sz="4" w:space="0" w:color="808080"/>
              <w:left w:val="single" w:sz="4" w:space="0" w:color="808080"/>
              <w:bottom w:val="single" w:sz="4" w:space="0" w:color="808080"/>
              <w:right w:val="single" w:sz="4" w:space="0" w:color="808080"/>
            </w:tcBorders>
          </w:tcPr>
          <w:p w14:paraId="13A89A87" w14:textId="77777777" w:rsidR="003857F3" w:rsidRPr="00E07024" w:rsidRDefault="00C412C4" w:rsidP="00D41C62">
            <w:pPr>
              <w:rPr>
                <w:rFonts w:ascii="Arial" w:hAnsi="Arial"/>
                <w:sz w:val="18"/>
                <w:szCs w:val="18"/>
              </w:rPr>
            </w:pPr>
            <w:r w:rsidRPr="00E07024">
              <w:rPr>
                <w:rFonts w:ascii="Arial" w:hAnsi="Arial"/>
                <w:sz w:val="18"/>
                <w:szCs w:val="18"/>
                <w:lang w:eastAsia="en-US"/>
              </w:rPr>
              <w:t>Discovery tools zitten niet in de scope van de aanbesteding. Het staat u echter vrij bij het beantwoorden van de wensen relevante zaken aan te bieden, zoals bijvoorbeeld discovery tools.</w:t>
            </w:r>
          </w:p>
        </w:tc>
      </w:tr>
    </w:tbl>
    <w:p w14:paraId="27F14654" w14:textId="77777777" w:rsidR="003857F3" w:rsidRPr="00E54E96" w:rsidRDefault="003857F3" w:rsidP="003857F3">
      <w:pPr>
        <w:rPr>
          <w:rFonts w:ascii="Arial" w:hAnsi="Arial"/>
          <w:sz w:val="18"/>
          <w:szCs w:val="18"/>
        </w:rPr>
      </w:pPr>
    </w:p>
    <w:p w14:paraId="6E23C1A8" w14:textId="77777777" w:rsidR="003857F3" w:rsidRPr="00E54E96" w:rsidRDefault="003857F3" w:rsidP="003857F3">
      <w:pPr>
        <w:tabs>
          <w:tab w:val="clear" w:pos="567"/>
          <w:tab w:val="left" w:pos="5760"/>
        </w:tabs>
        <w:rPr>
          <w:rFonts w:ascii="Arial" w:hAnsi="Arial"/>
          <w:sz w:val="18"/>
          <w:szCs w:val="18"/>
        </w:rPr>
      </w:pPr>
      <w:r w:rsidRPr="00E54E96">
        <w:rPr>
          <w:rFonts w:ascii="Arial" w:hAnsi="Arial"/>
          <w:sz w:val="18"/>
          <w:szCs w:val="18"/>
        </w:rPr>
        <w:tab/>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526"/>
        <w:gridCol w:w="1701"/>
        <w:gridCol w:w="6060"/>
      </w:tblGrid>
      <w:tr w:rsidR="003857F3" w:rsidRPr="00E54E96" w14:paraId="7E9A8780" w14:textId="77777777" w:rsidTr="003857F3">
        <w:tc>
          <w:tcPr>
            <w:tcW w:w="1526" w:type="dxa"/>
            <w:tcBorders>
              <w:top w:val="single" w:sz="4" w:space="0" w:color="808080"/>
              <w:left w:val="single" w:sz="4" w:space="0" w:color="808080"/>
              <w:bottom w:val="single" w:sz="4" w:space="0" w:color="808080"/>
              <w:right w:val="single" w:sz="4" w:space="0" w:color="808080"/>
            </w:tcBorders>
            <w:shd w:val="pct20" w:color="auto" w:fill="auto"/>
            <w:vAlign w:val="center"/>
            <w:hideMark/>
          </w:tcPr>
          <w:p w14:paraId="6CC92C43" w14:textId="77777777" w:rsidR="003857F3" w:rsidRPr="00E54E96" w:rsidRDefault="003857F3">
            <w:pPr>
              <w:tabs>
                <w:tab w:val="left" w:pos="284"/>
              </w:tabs>
              <w:ind w:left="284"/>
              <w:jc w:val="center"/>
              <w:rPr>
                <w:rFonts w:ascii="Arial" w:hAnsi="Arial"/>
                <w:b/>
                <w:sz w:val="18"/>
                <w:szCs w:val="18"/>
              </w:rPr>
            </w:pPr>
            <w:r w:rsidRPr="00E54E96">
              <w:rPr>
                <w:rFonts w:ascii="Arial" w:hAnsi="Arial"/>
                <w:b/>
                <w:sz w:val="18"/>
                <w:szCs w:val="18"/>
              </w:rPr>
              <w:t>Nr.</w:t>
            </w:r>
          </w:p>
        </w:tc>
        <w:tc>
          <w:tcPr>
            <w:tcW w:w="1701" w:type="dxa"/>
            <w:tcBorders>
              <w:top w:val="single" w:sz="4" w:space="0" w:color="808080"/>
              <w:left w:val="single" w:sz="4" w:space="0" w:color="808080"/>
              <w:bottom w:val="single" w:sz="4" w:space="0" w:color="808080"/>
              <w:right w:val="single" w:sz="4" w:space="0" w:color="808080"/>
            </w:tcBorders>
            <w:shd w:val="pct20" w:color="auto" w:fill="auto"/>
            <w:hideMark/>
          </w:tcPr>
          <w:p w14:paraId="7CB3E545" w14:textId="77777777" w:rsidR="003857F3" w:rsidRPr="00E54E96" w:rsidRDefault="003857F3">
            <w:pPr>
              <w:ind w:left="175"/>
              <w:rPr>
                <w:rFonts w:ascii="Arial" w:hAnsi="Arial"/>
                <w:b/>
                <w:sz w:val="18"/>
                <w:szCs w:val="18"/>
              </w:rPr>
            </w:pPr>
            <w:r w:rsidRPr="00E54E96">
              <w:rPr>
                <w:rFonts w:ascii="Arial" w:hAnsi="Arial"/>
                <w:b/>
                <w:sz w:val="18"/>
                <w:szCs w:val="18"/>
              </w:rPr>
              <w:t>Betreft</w:t>
            </w:r>
          </w:p>
        </w:tc>
        <w:tc>
          <w:tcPr>
            <w:tcW w:w="6060" w:type="dxa"/>
            <w:tcBorders>
              <w:top w:val="single" w:sz="4" w:space="0" w:color="808080"/>
              <w:left w:val="single" w:sz="4" w:space="0" w:color="808080"/>
              <w:bottom w:val="single" w:sz="4" w:space="0" w:color="808080"/>
              <w:right w:val="single" w:sz="4" w:space="0" w:color="808080"/>
            </w:tcBorders>
            <w:shd w:val="pct20" w:color="auto" w:fill="auto"/>
            <w:hideMark/>
          </w:tcPr>
          <w:p w14:paraId="1C6F8DAB" w14:textId="77777777" w:rsidR="003857F3" w:rsidRPr="00E54E96" w:rsidRDefault="003857F3">
            <w:pPr>
              <w:ind w:left="960"/>
              <w:rPr>
                <w:rFonts w:ascii="Arial" w:hAnsi="Arial"/>
                <w:b/>
                <w:sz w:val="18"/>
                <w:szCs w:val="18"/>
              </w:rPr>
            </w:pPr>
            <w:r w:rsidRPr="00E54E96">
              <w:rPr>
                <w:rFonts w:ascii="Arial" w:hAnsi="Arial"/>
                <w:b/>
                <w:sz w:val="18"/>
                <w:szCs w:val="18"/>
              </w:rPr>
              <w:t>Vraag</w:t>
            </w:r>
          </w:p>
        </w:tc>
      </w:tr>
      <w:tr w:rsidR="003857F3" w:rsidRPr="00E54E96" w14:paraId="7C864572" w14:textId="77777777" w:rsidTr="003857F3">
        <w:tc>
          <w:tcPr>
            <w:tcW w:w="1526" w:type="dxa"/>
            <w:tcBorders>
              <w:top w:val="single" w:sz="4" w:space="0" w:color="808080"/>
              <w:left w:val="single" w:sz="4" w:space="0" w:color="808080"/>
              <w:bottom w:val="single" w:sz="4" w:space="0" w:color="808080"/>
              <w:right w:val="single" w:sz="4" w:space="0" w:color="808080"/>
            </w:tcBorders>
            <w:vAlign w:val="center"/>
          </w:tcPr>
          <w:p w14:paraId="094D240D" w14:textId="77777777" w:rsidR="003857F3" w:rsidRPr="00E54E96" w:rsidRDefault="003857F3" w:rsidP="003857F3">
            <w:pPr>
              <w:numPr>
                <w:ilvl w:val="0"/>
                <w:numId w:val="1"/>
              </w:numPr>
              <w:tabs>
                <w:tab w:val="left" w:pos="284"/>
              </w:tabs>
              <w:rPr>
                <w:rFonts w:ascii="Arial" w:hAnsi="Arial"/>
                <w:sz w:val="18"/>
                <w:szCs w:val="18"/>
              </w:rPr>
            </w:pPr>
          </w:p>
        </w:tc>
        <w:tc>
          <w:tcPr>
            <w:tcW w:w="1701" w:type="dxa"/>
            <w:tcBorders>
              <w:top w:val="single" w:sz="4" w:space="0" w:color="808080"/>
              <w:left w:val="single" w:sz="4" w:space="0" w:color="808080"/>
              <w:bottom w:val="single" w:sz="4" w:space="0" w:color="808080"/>
              <w:right w:val="single" w:sz="4" w:space="0" w:color="808080"/>
            </w:tcBorders>
            <w:hideMark/>
          </w:tcPr>
          <w:p w14:paraId="6F6CC596" w14:textId="77777777" w:rsidR="003857F3" w:rsidRPr="00E54E96" w:rsidRDefault="003857F3">
            <w:pPr>
              <w:rPr>
                <w:rFonts w:ascii="Arial" w:hAnsi="Arial"/>
                <w:sz w:val="18"/>
                <w:szCs w:val="18"/>
              </w:rPr>
            </w:pPr>
            <w:r w:rsidRPr="00E54E96">
              <w:rPr>
                <w:rFonts w:ascii="Arial" w:hAnsi="Arial"/>
                <w:sz w:val="18"/>
                <w:szCs w:val="18"/>
              </w:rPr>
              <w:t>Bijlage 4 PvE</w:t>
            </w:r>
          </w:p>
        </w:tc>
        <w:tc>
          <w:tcPr>
            <w:tcW w:w="6060" w:type="dxa"/>
            <w:tcBorders>
              <w:top w:val="single" w:sz="4" w:space="0" w:color="808080"/>
              <w:left w:val="single" w:sz="4" w:space="0" w:color="808080"/>
              <w:bottom w:val="single" w:sz="4" w:space="0" w:color="808080"/>
              <w:right w:val="single" w:sz="4" w:space="0" w:color="808080"/>
            </w:tcBorders>
            <w:hideMark/>
          </w:tcPr>
          <w:p w14:paraId="3AE4F48B" w14:textId="77777777" w:rsidR="003857F3" w:rsidRPr="00E54E96" w:rsidRDefault="003857F3">
            <w:pPr>
              <w:rPr>
                <w:rFonts w:ascii="Arial" w:hAnsi="Arial"/>
                <w:sz w:val="18"/>
                <w:szCs w:val="18"/>
              </w:rPr>
            </w:pPr>
            <w:r w:rsidRPr="00E54E96">
              <w:rPr>
                <w:rFonts w:ascii="Arial" w:hAnsi="Arial"/>
                <w:color w:val="000000"/>
                <w:sz w:val="18"/>
                <w:szCs w:val="18"/>
              </w:rPr>
              <w:t>Verhouding van aantal problems en changes t.a.v. aantal incidenten en medewerkers lijkt te verschillen met markt gemiddelden. Kunt u uitleggen waarom er zeer weinig problems zijn t.a.v het aantal incidenten? </w:t>
            </w:r>
          </w:p>
        </w:tc>
      </w:tr>
      <w:tr w:rsidR="003857F3" w:rsidRPr="00E54E96" w14:paraId="62C1E425" w14:textId="77777777" w:rsidTr="003857F3">
        <w:tc>
          <w:tcPr>
            <w:tcW w:w="1526" w:type="dxa"/>
            <w:tcBorders>
              <w:top w:val="single" w:sz="4" w:space="0" w:color="808080"/>
              <w:left w:val="single" w:sz="4" w:space="0" w:color="808080"/>
              <w:bottom w:val="single" w:sz="4" w:space="0" w:color="808080"/>
              <w:right w:val="single" w:sz="4" w:space="0" w:color="808080"/>
            </w:tcBorders>
            <w:vAlign w:val="center"/>
            <w:hideMark/>
          </w:tcPr>
          <w:p w14:paraId="46231528" w14:textId="77777777" w:rsidR="003857F3" w:rsidRPr="00E54E96" w:rsidRDefault="003857F3">
            <w:pPr>
              <w:tabs>
                <w:tab w:val="left" w:pos="284"/>
              </w:tabs>
              <w:ind w:left="284"/>
              <w:rPr>
                <w:rFonts w:ascii="Arial" w:hAnsi="Arial"/>
                <w:sz w:val="18"/>
                <w:szCs w:val="18"/>
              </w:rPr>
            </w:pPr>
            <w:r w:rsidRPr="00E54E96">
              <w:rPr>
                <w:rFonts w:ascii="Arial" w:hAnsi="Arial"/>
                <w:sz w:val="18"/>
                <w:szCs w:val="18"/>
              </w:rPr>
              <w:t>Antwoord</w:t>
            </w:r>
          </w:p>
        </w:tc>
        <w:tc>
          <w:tcPr>
            <w:tcW w:w="7761" w:type="dxa"/>
            <w:gridSpan w:val="2"/>
            <w:tcBorders>
              <w:top w:val="single" w:sz="4" w:space="0" w:color="808080"/>
              <w:left w:val="single" w:sz="4" w:space="0" w:color="808080"/>
              <w:bottom w:val="single" w:sz="4" w:space="0" w:color="808080"/>
              <w:right w:val="single" w:sz="4" w:space="0" w:color="808080"/>
            </w:tcBorders>
          </w:tcPr>
          <w:p w14:paraId="4AEF8B5A" w14:textId="77777777" w:rsidR="003857F3" w:rsidRPr="00E07024" w:rsidRDefault="005B1FF8" w:rsidP="00D41C62">
            <w:pPr>
              <w:rPr>
                <w:rFonts w:ascii="Arial" w:hAnsi="Arial"/>
                <w:sz w:val="18"/>
                <w:szCs w:val="18"/>
              </w:rPr>
            </w:pPr>
            <w:r w:rsidRPr="00E07024">
              <w:rPr>
                <w:rFonts w:ascii="Arial" w:hAnsi="Arial"/>
                <w:sz w:val="18"/>
                <w:szCs w:val="18"/>
                <w:lang w:eastAsia="en-US"/>
              </w:rPr>
              <w:t>De reden hiervoor is dat problemmanagement recentelijk is ingevoerd waardoor de aanbestedende dienst niet over meer informatie beschikt.</w:t>
            </w:r>
          </w:p>
        </w:tc>
      </w:tr>
    </w:tbl>
    <w:p w14:paraId="435A4139" w14:textId="77777777" w:rsidR="003857F3" w:rsidRPr="00E54E96" w:rsidRDefault="003857F3" w:rsidP="003857F3">
      <w:pPr>
        <w:rPr>
          <w:rFonts w:ascii="Arial" w:hAnsi="Arial"/>
          <w:sz w:val="18"/>
          <w:szCs w:val="18"/>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526"/>
        <w:gridCol w:w="1701"/>
        <w:gridCol w:w="6060"/>
      </w:tblGrid>
      <w:tr w:rsidR="003857F3" w:rsidRPr="00E54E96" w14:paraId="35A51777" w14:textId="77777777" w:rsidTr="003857F3">
        <w:tc>
          <w:tcPr>
            <w:tcW w:w="1526" w:type="dxa"/>
            <w:tcBorders>
              <w:top w:val="single" w:sz="4" w:space="0" w:color="808080"/>
              <w:left w:val="single" w:sz="4" w:space="0" w:color="808080"/>
              <w:bottom w:val="single" w:sz="4" w:space="0" w:color="808080"/>
              <w:right w:val="single" w:sz="4" w:space="0" w:color="808080"/>
            </w:tcBorders>
            <w:shd w:val="pct20" w:color="auto" w:fill="auto"/>
            <w:vAlign w:val="center"/>
            <w:hideMark/>
          </w:tcPr>
          <w:p w14:paraId="7885031E" w14:textId="77777777" w:rsidR="003857F3" w:rsidRPr="00E54E96" w:rsidRDefault="003857F3" w:rsidP="003857F3">
            <w:pPr>
              <w:tabs>
                <w:tab w:val="left" w:pos="284"/>
              </w:tabs>
              <w:ind w:left="284"/>
              <w:jc w:val="center"/>
              <w:rPr>
                <w:rFonts w:ascii="Arial" w:hAnsi="Arial"/>
                <w:b/>
                <w:sz w:val="18"/>
                <w:szCs w:val="18"/>
              </w:rPr>
            </w:pPr>
            <w:r w:rsidRPr="00E54E96">
              <w:rPr>
                <w:rFonts w:ascii="Arial" w:hAnsi="Arial"/>
                <w:b/>
                <w:sz w:val="18"/>
                <w:szCs w:val="18"/>
              </w:rPr>
              <w:t>Nr.</w:t>
            </w:r>
          </w:p>
        </w:tc>
        <w:tc>
          <w:tcPr>
            <w:tcW w:w="1701" w:type="dxa"/>
            <w:tcBorders>
              <w:top w:val="single" w:sz="4" w:space="0" w:color="808080"/>
              <w:left w:val="single" w:sz="4" w:space="0" w:color="808080"/>
              <w:bottom w:val="single" w:sz="4" w:space="0" w:color="808080"/>
              <w:right w:val="single" w:sz="4" w:space="0" w:color="808080"/>
            </w:tcBorders>
            <w:shd w:val="pct20" w:color="auto" w:fill="auto"/>
            <w:hideMark/>
          </w:tcPr>
          <w:p w14:paraId="21D586D1" w14:textId="77777777" w:rsidR="003857F3" w:rsidRPr="00E54E96" w:rsidRDefault="003857F3" w:rsidP="003857F3">
            <w:pPr>
              <w:ind w:left="175"/>
              <w:rPr>
                <w:rFonts w:ascii="Arial" w:hAnsi="Arial"/>
                <w:b/>
                <w:sz w:val="18"/>
                <w:szCs w:val="18"/>
              </w:rPr>
            </w:pPr>
            <w:r w:rsidRPr="00E54E96">
              <w:rPr>
                <w:rFonts w:ascii="Arial" w:hAnsi="Arial"/>
                <w:b/>
                <w:sz w:val="18"/>
                <w:szCs w:val="18"/>
              </w:rPr>
              <w:t>Betreft</w:t>
            </w:r>
          </w:p>
        </w:tc>
        <w:tc>
          <w:tcPr>
            <w:tcW w:w="6060" w:type="dxa"/>
            <w:tcBorders>
              <w:top w:val="single" w:sz="4" w:space="0" w:color="808080"/>
              <w:left w:val="single" w:sz="4" w:space="0" w:color="808080"/>
              <w:bottom w:val="single" w:sz="4" w:space="0" w:color="808080"/>
              <w:right w:val="single" w:sz="4" w:space="0" w:color="808080"/>
            </w:tcBorders>
            <w:shd w:val="pct20" w:color="auto" w:fill="auto"/>
            <w:hideMark/>
          </w:tcPr>
          <w:p w14:paraId="17A1CF94" w14:textId="77777777" w:rsidR="003857F3" w:rsidRPr="00E54E96" w:rsidRDefault="003857F3" w:rsidP="003857F3">
            <w:pPr>
              <w:ind w:left="960"/>
              <w:rPr>
                <w:rFonts w:ascii="Arial" w:hAnsi="Arial"/>
                <w:b/>
                <w:sz w:val="18"/>
                <w:szCs w:val="18"/>
              </w:rPr>
            </w:pPr>
            <w:r w:rsidRPr="00E54E96">
              <w:rPr>
                <w:rFonts w:ascii="Arial" w:hAnsi="Arial"/>
                <w:b/>
                <w:sz w:val="18"/>
                <w:szCs w:val="18"/>
              </w:rPr>
              <w:t>Vraag</w:t>
            </w:r>
          </w:p>
        </w:tc>
      </w:tr>
      <w:tr w:rsidR="003857F3" w:rsidRPr="00E54E96" w14:paraId="6B02F42E" w14:textId="77777777" w:rsidTr="003857F3">
        <w:tc>
          <w:tcPr>
            <w:tcW w:w="1526" w:type="dxa"/>
            <w:tcBorders>
              <w:top w:val="single" w:sz="4" w:space="0" w:color="808080"/>
              <w:left w:val="single" w:sz="4" w:space="0" w:color="808080"/>
              <w:bottom w:val="single" w:sz="4" w:space="0" w:color="808080"/>
              <w:right w:val="single" w:sz="4" w:space="0" w:color="808080"/>
            </w:tcBorders>
            <w:vAlign w:val="center"/>
          </w:tcPr>
          <w:p w14:paraId="1981FAA3" w14:textId="77777777" w:rsidR="003857F3" w:rsidRPr="00E54E96" w:rsidRDefault="003857F3" w:rsidP="003857F3">
            <w:pPr>
              <w:numPr>
                <w:ilvl w:val="0"/>
                <w:numId w:val="1"/>
              </w:numPr>
              <w:tabs>
                <w:tab w:val="left" w:pos="284"/>
              </w:tabs>
              <w:rPr>
                <w:rFonts w:ascii="Arial" w:hAnsi="Arial"/>
                <w:sz w:val="18"/>
                <w:szCs w:val="18"/>
              </w:rPr>
            </w:pPr>
          </w:p>
        </w:tc>
        <w:tc>
          <w:tcPr>
            <w:tcW w:w="1701" w:type="dxa"/>
            <w:tcBorders>
              <w:top w:val="single" w:sz="4" w:space="0" w:color="808080"/>
              <w:left w:val="single" w:sz="4" w:space="0" w:color="808080"/>
              <w:bottom w:val="single" w:sz="4" w:space="0" w:color="808080"/>
              <w:right w:val="single" w:sz="4" w:space="0" w:color="808080"/>
            </w:tcBorders>
            <w:hideMark/>
          </w:tcPr>
          <w:p w14:paraId="2A7900DB" w14:textId="77777777" w:rsidR="003857F3" w:rsidRPr="00E54E96" w:rsidRDefault="003857F3" w:rsidP="003857F3">
            <w:pPr>
              <w:rPr>
                <w:rFonts w:ascii="Arial" w:hAnsi="Arial"/>
                <w:sz w:val="18"/>
                <w:szCs w:val="18"/>
              </w:rPr>
            </w:pPr>
            <w:r w:rsidRPr="00E54E96">
              <w:rPr>
                <w:rStyle w:val="other"/>
                <w:rFonts w:ascii="Arial" w:hAnsi="Arial"/>
                <w:sz w:val="18"/>
                <w:szCs w:val="18"/>
              </w:rPr>
              <w:t>PvE - blz.18 / Implementatieplan</w:t>
            </w:r>
          </w:p>
        </w:tc>
        <w:tc>
          <w:tcPr>
            <w:tcW w:w="6060" w:type="dxa"/>
            <w:tcBorders>
              <w:top w:val="single" w:sz="4" w:space="0" w:color="808080"/>
              <w:left w:val="single" w:sz="4" w:space="0" w:color="808080"/>
              <w:bottom w:val="single" w:sz="4" w:space="0" w:color="808080"/>
              <w:right w:val="single" w:sz="4" w:space="0" w:color="808080"/>
            </w:tcBorders>
            <w:hideMark/>
          </w:tcPr>
          <w:p w14:paraId="7F228987" w14:textId="77777777" w:rsidR="003857F3" w:rsidRPr="00E54E96" w:rsidRDefault="003857F3" w:rsidP="003857F3">
            <w:pPr>
              <w:rPr>
                <w:rFonts w:ascii="Arial" w:hAnsi="Arial"/>
                <w:sz w:val="18"/>
                <w:szCs w:val="18"/>
              </w:rPr>
            </w:pPr>
            <w:r w:rsidRPr="00E54E96">
              <w:rPr>
                <w:rFonts w:ascii="Arial" w:hAnsi="Arial"/>
                <w:sz w:val="18"/>
                <w:szCs w:val="18"/>
              </w:rPr>
              <w:t>Uw eis is een "gedetailleerde" tijdsplanning. Onze ervaring is echter dat wij uiteraard wel een 1e complete opzet aanleveren, maar dat een gedetailleerde planning juist gezamenlijk wordt opgesteld; dit ivm. de beschikbaarheid van de benodigde KvK-medewerkers (verlof, parttime etc.) in de diverse projectgroepen. De mate van gedetailleerdheid is hierin dus beperkt. gaat u hiermee akkoord?</w:t>
            </w:r>
          </w:p>
        </w:tc>
      </w:tr>
      <w:tr w:rsidR="003857F3" w:rsidRPr="00E54E96" w14:paraId="36EBB7EA" w14:textId="77777777" w:rsidTr="003857F3">
        <w:tc>
          <w:tcPr>
            <w:tcW w:w="1526" w:type="dxa"/>
            <w:tcBorders>
              <w:top w:val="single" w:sz="4" w:space="0" w:color="808080"/>
              <w:left w:val="single" w:sz="4" w:space="0" w:color="808080"/>
              <w:bottom w:val="single" w:sz="4" w:space="0" w:color="808080"/>
              <w:right w:val="single" w:sz="4" w:space="0" w:color="808080"/>
            </w:tcBorders>
            <w:vAlign w:val="center"/>
            <w:hideMark/>
          </w:tcPr>
          <w:p w14:paraId="6B5E7787" w14:textId="77777777" w:rsidR="003857F3" w:rsidRPr="00E54E96" w:rsidRDefault="003857F3" w:rsidP="003857F3">
            <w:pPr>
              <w:tabs>
                <w:tab w:val="left" w:pos="284"/>
              </w:tabs>
              <w:ind w:left="284"/>
              <w:rPr>
                <w:rFonts w:ascii="Arial" w:hAnsi="Arial"/>
                <w:sz w:val="18"/>
                <w:szCs w:val="18"/>
              </w:rPr>
            </w:pPr>
            <w:r w:rsidRPr="00E54E96">
              <w:rPr>
                <w:rFonts w:ascii="Arial" w:hAnsi="Arial"/>
                <w:sz w:val="18"/>
                <w:szCs w:val="18"/>
              </w:rPr>
              <w:t>Antwoord</w:t>
            </w:r>
          </w:p>
        </w:tc>
        <w:tc>
          <w:tcPr>
            <w:tcW w:w="7761" w:type="dxa"/>
            <w:gridSpan w:val="2"/>
            <w:tcBorders>
              <w:top w:val="single" w:sz="4" w:space="0" w:color="808080"/>
              <w:left w:val="single" w:sz="4" w:space="0" w:color="808080"/>
              <w:bottom w:val="single" w:sz="4" w:space="0" w:color="808080"/>
              <w:right w:val="single" w:sz="4" w:space="0" w:color="808080"/>
            </w:tcBorders>
          </w:tcPr>
          <w:p w14:paraId="221C68C3" w14:textId="11A1F022" w:rsidR="003857F3" w:rsidRPr="00E07024" w:rsidRDefault="00E07024" w:rsidP="00E07024">
            <w:pPr>
              <w:rPr>
                <w:rFonts w:ascii="Arial" w:hAnsi="Arial"/>
                <w:sz w:val="18"/>
                <w:szCs w:val="18"/>
              </w:rPr>
            </w:pPr>
            <w:r>
              <w:rPr>
                <w:rFonts w:ascii="Arial" w:hAnsi="Arial"/>
                <w:sz w:val="18"/>
                <w:szCs w:val="18"/>
              </w:rPr>
              <w:t>Het i</w:t>
            </w:r>
            <w:r w:rsidR="00A5116B" w:rsidRPr="00E07024">
              <w:rPr>
                <w:rFonts w:ascii="Arial" w:hAnsi="Arial"/>
                <w:sz w:val="18"/>
                <w:szCs w:val="18"/>
              </w:rPr>
              <w:t>mplementatieplan dienst concreet en realistisch te zijn en risico’s en eisen aan de KvK moeten hiero</w:t>
            </w:r>
            <w:r>
              <w:rPr>
                <w:rFonts w:ascii="Arial" w:hAnsi="Arial"/>
                <w:sz w:val="18"/>
                <w:szCs w:val="18"/>
              </w:rPr>
              <w:t>m</w:t>
            </w:r>
            <w:r w:rsidR="00A5116B" w:rsidRPr="00E07024">
              <w:rPr>
                <w:rFonts w:ascii="Arial" w:hAnsi="Arial"/>
                <w:sz w:val="18"/>
                <w:szCs w:val="18"/>
              </w:rPr>
              <w:t xml:space="preserve"> meegenomen worden. De werkelijke planning wordt in nader overleg vastgesteld, waarbij de planning uit eis I1 gehaald moet worden.</w:t>
            </w:r>
          </w:p>
        </w:tc>
      </w:tr>
    </w:tbl>
    <w:p w14:paraId="0BFB52E5" w14:textId="77777777" w:rsidR="00B27260" w:rsidRPr="00E54E96" w:rsidRDefault="00B27260" w:rsidP="00B27260">
      <w:pPr>
        <w:rPr>
          <w:rFonts w:ascii="Arial" w:hAnsi="Arial"/>
          <w:sz w:val="18"/>
          <w:szCs w:val="18"/>
        </w:rPr>
      </w:pPr>
    </w:p>
    <w:tbl>
      <w:tblPr>
        <w:tblW w:w="92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525"/>
        <w:gridCol w:w="1701"/>
        <w:gridCol w:w="6059"/>
      </w:tblGrid>
      <w:tr w:rsidR="00B27260" w:rsidRPr="00E54E96" w14:paraId="0137EB82" w14:textId="77777777" w:rsidTr="00B27260">
        <w:tc>
          <w:tcPr>
            <w:tcW w:w="1526" w:type="dxa"/>
            <w:tcBorders>
              <w:top w:val="single" w:sz="4" w:space="0" w:color="808080"/>
              <w:left w:val="single" w:sz="4" w:space="0" w:color="808080"/>
              <w:bottom w:val="single" w:sz="4" w:space="0" w:color="808080"/>
              <w:right w:val="single" w:sz="4" w:space="0" w:color="808080"/>
            </w:tcBorders>
            <w:shd w:val="pct20" w:color="auto" w:fill="auto"/>
            <w:vAlign w:val="center"/>
            <w:hideMark/>
          </w:tcPr>
          <w:p w14:paraId="43A7C839" w14:textId="77777777" w:rsidR="00B27260" w:rsidRPr="00E54E96" w:rsidRDefault="00B27260">
            <w:pPr>
              <w:tabs>
                <w:tab w:val="left" w:pos="284"/>
              </w:tabs>
              <w:ind w:left="284"/>
              <w:jc w:val="center"/>
              <w:rPr>
                <w:rFonts w:ascii="Arial" w:hAnsi="Arial"/>
                <w:b/>
                <w:sz w:val="18"/>
                <w:szCs w:val="18"/>
              </w:rPr>
            </w:pPr>
            <w:r w:rsidRPr="00E54E96">
              <w:rPr>
                <w:rFonts w:ascii="Arial" w:hAnsi="Arial"/>
                <w:b/>
                <w:sz w:val="18"/>
                <w:szCs w:val="18"/>
              </w:rPr>
              <w:t>Nr.</w:t>
            </w:r>
          </w:p>
        </w:tc>
        <w:tc>
          <w:tcPr>
            <w:tcW w:w="1701" w:type="dxa"/>
            <w:tcBorders>
              <w:top w:val="single" w:sz="4" w:space="0" w:color="808080"/>
              <w:left w:val="single" w:sz="4" w:space="0" w:color="808080"/>
              <w:bottom w:val="single" w:sz="4" w:space="0" w:color="808080"/>
              <w:right w:val="single" w:sz="4" w:space="0" w:color="808080"/>
            </w:tcBorders>
            <w:shd w:val="pct20" w:color="auto" w:fill="auto"/>
            <w:hideMark/>
          </w:tcPr>
          <w:p w14:paraId="16B912EB" w14:textId="77777777" w:rsidR="00B27260" w:rsidRPr="00E54E96" w:rsidRDefault="00B27260">
            <w:pPr>
              <w:ind w:left="175"/>
              <w:rPr>
                <w:rFonts w:ascii="Arial" w:hAnsi="Arial"/>
                <w:b/>
                <w:sz w:val="18"/>
                <w:szCs w:val="18"/>
              </w:rPr>
            </w:pPr>
            <w:r w:rsidRPr="00E54E96">
              <w:rPr>
                <w:rFonts w:ascii="Arial" w:hAnsi="Arial"/>
                <w:b/>
                <w:sz w:val="18"/>
                <w:szCs w:val="18"/>
              </w:rPr>
              <w:t>Betreft</w:t>
            </w:r>
          </w:p>
        </w:tc>
        <w:tc>
          <w:tcPr>
            <w:tcW w:w="6060" w:type="dxa"/>
            <w:tcBorders>
              <w:top w:val="single" w:sz="4" w:space="0" w:color="808080"/>
              <w:left w:val="single" w:sz="4" w:space="0" w:color="808080"/>
              <w:bottom w:val="single" w:sz="4" w:space="0" w:color="808080"/>
              <w:right w:val="single" w:sz="4" w:space="0" w:color="808080"/>
            </w:tcBorders>
            <w:shd w:val="pct20" w:color="auto" w:fill="auto"/>
            <w:hideMark/>
          </w:tcPr>
          <w:p w14:paraId="55177D8A" w14:textId="77777777" w:rsidR="00B27260" w:rsidRPr="00E54E96" w:rsidRDefault="00B27260">
            <w:pPr>
              <w:ind w:left="960"/>
              <w:rPr>
                <w:rFonts w:ascii="Arial" w:hAnsi="Arial"/>
                <w:b/>
                <w:sz w:val="18"/>
                <w:szCs w:val="18"/>
              </w:rPr>
            </w:pPr>
            <w:r w:rsidRPr="00E54E96">
              <w:rPr>
                <w:rFonts w:ascii="Arial" w:hAnsi="Arial"/>
                <w:b/>
                <w:sz w:val="18"/>
                <w:szCs w:val="18"/>
              </w:rPr>
              <w:t>Vraag</w:t>
            </w:r>
          </w:p>
        </w:tc>
      </w:tr>
      <w:tr w:rsidR="00B27260" w:rsidRPr="00E54E96" w14:paraId="326E9B43" w14:textId="77777777" w:rsidTr="00B27260">
        <w:tc>
          <w:tcPr>
            <w:tcW w:w="1526" w:type="dxa"/>
            <w:tcBorders>
              <w:top w:val="single" w:sz="4" w:space="0" w:color="808080"/>
              <w:left w:val="single" w:sz="4" w:space="0" w:color="808080"/>
              <w:bottom w:val="single" w:sz="4" w:space="0" w:color="808080"/>
              <w:right w:val="single" w:sz="4" w:space="0" w:color="808080"/>
            </w:tcBorders>
            <w:vAlign w:val="center"/>
          </w:tcPr>
          <w:p w14:paraId="59527B92" w14:textId="77777777" w:rsidR="00B27260" w:rsidRPr="00E54E96" w:rsidRDefault="00B27260" w:rsidP="00B27260">
            <w:pPr>
              <w:numPr>
                <w:ilvl w:val="0"/>
                <w:numId w:val="1"/>
              </w:numPr>
              <w:tabs>
                <w:tab w:val="left" w:pos="284"/>
              </w:tabs>
              <w:rPr>
                <w:rFonts w:ascii="Arial" w:hAnsi="Arial"/>
                <w:sz w:val="18"/>
                <w:szCs w:val="18"/>
              </w:rPr>
            </w:pPr>
          </w:p>
        </w:tc>
        <w:tc>
          <w:tcPr>
            <w:tcW w:w="1701" w:type="dxa"/>
            <w:tcBorders>
              <w:top w:val="single" w:sz="4" w:space="0" w:color="808080"/>
              <w:left w:val="single" w:sz="4" w:space="0" w:color="808080"/>
              <w:bottom w:val="single" w:sz="4" w:space="0" w:color="808080"/>
              <w:right w:val="single" w:sz="4" w:space="0" w:color="808080"/>
            </w:tcBorders>
            <w:hideMark/>
          </w:tcPr>
          <w:p w14:paraId="4C5B635C" w14:textId="77777777" w:rsidR="00B27260" w:rsidRPr="00E54E96" w:rsidRDefault="00B27260">
            <w:pPr>
              <w:rPr>
                <w:rFonts w:ascii="Arial" w:hAnsi="Arial"/>
                <w:sz w:val="18"/>
                <w:szCs w:val="18"/>
              </w:rPr>
            </w:pPr>
            <w:r w:rsidRPr="00E54E96">
              <w:rPr>
                <w:rFonts w:ascii="Arial" w:hAnsi="Arial"/>
                <w:sz w:val="18"/>
                <w:szCs w:val="18"/>
              </w:rPr>
              <w:t>Bijlage 4 Eisen en Wensen, §1.6, pag. 10</w:t>
            </w:r>
          </w:p>
        </w:tc>
        <w:tc>
          <w:tcPr>
            <w:tcW w:w="6060" w:type="dxa"/>
            <w:tcBorders>
              <w:top w:val="single" w:sz="4" w:space="0" w:color="808080"/>
              <w:left w:val="single" w:sz="4" w:space="0" w:color="808080"/>
              <w:bottom w:val="single" w:sz="4" w:space="0" w:color="808080"/>
              <w:right w:val="single" w:sz="4" w:space="0" w:color="808080"/>
            </w:tcBorders>
            <w:hideMark/>
          </w:tcPr>
          <w:p w14:paraId="68FFA520" w14:textId="77777777" w:rsidR="00B27260" w:rsidRPr="00E54E96" w:rsidRDefault="00B27260">
            <w:pPr>
              <w:jc w:val="left"/>
              <w:rPr>
                <w:rFonts w:ascii="Arial" w:hAnsi="Arial"/>
                <w:sz w:val="18"/>
                <w:szCs w:val="18"/>
              </w:rPr>
            </w:pPr>
            <w:r w:rsidRPr="00E54E96">
              <w:rPr>
                <w:rFonts w:ascii="Arial" w:hAnsi="Arial"/>
                <w:sz w:val="18"/>
                <w:szCs w:val="18"/>
              </w:rPr>
              <w:t>Kunt u aangeven welke koppelvlakken er vanuit het bestelportaal minimaal beschikbaar zijn? Als dit niet mogelijk is, kunt u dan deze eis laten vervallen aangezien het niet mogelijk is om in te schatten of een koppeling mogelijk is.</w:t>
            </w:r>
          </w:p>
        </w:tc>
      </w:tr>
      <w:tr w:rsidR="00B27260" w:rsidRPr="00E54E96" w14:paraId="230C30E7" w14:textId="77777777" w:rsidTr="00B27260">
        <w:tc>
          <w:tcPr>
            <w:tcW w:w="1526" w:type="dxa"/>
            <w:tcBorders>
              <w:top w:val="single" w:sz="4" w:space="0" w:color="808080"/>
              <w:left w:val="single" w:sz="4" w:space="0" w:color="808080"/>
              <w:bottom w:val="single" w:sz="4" w:space="0" w:color="808080"/>
              <w:right w:val="single" w:sz="4" w:space="0" w:color="808080"/>
            </w:tcBorders>
            <w:vAlign w:val="center"/>
            <w:hideMark/>
          </w:tcPr>
          <w:p w14:paraId="58471CA0" w14:textId="77777777" w:rsidR="00B27260" w:rsidRPr="00E54E96" w:rsidRDefault="00B27260">
            <w:pPr>
              <w:tabs>
                <w:tab w:val="left" w:pos="284"/>
              </w:tabs>
              <w:ind w:left="284"/>
              <w:rPr>
                <w:rFonts w:ascii="Arial" w:hAnsi="Arial"/>
                <w:sz w:val="18"/>
                <w:szCs w:val="18"/>
              </w:rPr>
            </w:pPr>
            <w:r w:rsidRPr="00E54E96">
              <w:rPr>
                <w:rFonts w:ascii="Arial" w:hAnsi="Arial"/>
                <w:sz w:val="18"/>
                <w:szCs w:val="18"/>
              </w:rPr>
              <w:t>Antwoord</w:t>
            </w:r>
          </w:p>
        </w:tc>
        <w:tc>
          <w:tcPr>
            <w:tcW w:w="7761" w:type="dxa"/>
            <w:gridSpan w:val="2"/>
            <w:tcBorders>
              <w:top w:val="single" w:sz="4" w:space="0" w:color="808080"/>
              <w:left w:val="single" w:sz="4" w:space="0" w:color="808080"/>
              <w:bottom w:val="single" w:sz="4" w:space="0" w:color="808080"/>
              <w:right w:val="single" w:sz="4" w:space="0" w:color="808080"/>
            </w:tcBorders>
          </w:tcPr>
          <w:p w14:paraId="3B22044F" w14:textId="77777777" w:rsidR="00B27260" w:rsidRPr="00E07024" w:rsidRDefault="005B1FF8" w:rsidP="00D41C62">
            <w:pPr>
              <w:rPr>
                <w:rFonts w:ascii="Arial" w:hAnsi="Arial"/>
                <w:sz w:val="18"/>
                <w:szCs w:val="18"/>
              </w:rPr>
            </w:pPr>
            <w:r w:rsidRPr="00E07024">
              <w:rPr>
                <w:rFonts w:ascii="Arial" w:hAnsi="Arial"/>
                <w:sz w:val="18"/>
                <w:szCs w:val="18"/>
                <w:lang w:eastAsia="en-US"/>
              </w:rPr>
              <w:t xml:space="preserve">Voor de Service Managementtool valt hier te denken aan het kunnen plaatsen van een URL </w:t>
            </w:r>
            <w:r w:rsidRPr="00E07024">
              <w:rPr>
                <w:rFonts w:ascii="Arial" w:hAnsi="Arial"/>
                <w:sz w:val="18"/>
                <w:szCs w:val="18"/>
                <w:lang w:eastAsia="en-US"/>
              </w:rPr>
              <w:lastRenderedPageBreak/>
              <w:t>die linkt naar het bestelportaal. De afhandeling van de URL vindt geheel plaats in het bestelportaal.</w:t>
            </w:r>
          </w:p>
        </w:tc>
      </w:tr>
    </w:tbl>
    <w:p w14:paraId="25BCDE78" w14:textId="77777777" w:rsidR="00B27260" w:rsidRPr="00E54E96" w:rsidRDefault="00B27260" w:rsidP="00B27260">
      <w:pPr>
        <w:rPr>
          <w:rFonts w:ascii="Arial" w:hAnsi="Arial"/>
          <w:sz w:val="18"/>
          <w:szCs w:val="18"/>
        </w:rPr>
      </w:pPr>
    </w:p>
    <w:tbl>
      <w:tblPr>
        <w:tblW w:w="92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525"/>
        <w:gridCol w:w="1701"/>
        <w:gridCol w:w="6059"/>
      </w:tblGrid>
      <w:tr w:rsidR="00B27260" w:rsidRPr="00E54E96" w14:paraId="44244053" w14:textId="77777777" w:rsidTr="00B27260">
        <w:tc>
          <w:tcPr>
            <w:tcW w:w="1526" w:type="dxa"/>
            <w:tcBorders>
              <w:top w:val="single" w:sz="4" w:space="0" w:color="808080"/>
              <w:left w:val="single" w:sz="4" w:space="0" w:color="808080"/>
              <w:bottom w:val="single" w:sz="4" w:space="0" w:color="808080"/>
              <w:right w:val="single" w:sz="4" w:space="0" w:color="808080"/>
            </w:tcBorders>
            <w:shd w:val="pct20" w:color="auto" w:fill="auto"/>
            <w:vAlign w:val="center"/>
            <w:hideMark/>
          </w:tcPr>
          <w:p w14:paraId="59AF5F2F" w14:textId="77777777" w:rsidR="00B27260" w:rsidRPr="00E54E96" w:rsidRDefault="00B27260">
            <w:pPr>
              <w:tabs>
                <w:tab w:val="left" w:pos="284"/>
              </w:tabs>
              <w:ind w:left="284"/>
              <w:jc w:val="center"/>
              <w:rPr>
                <w:rFonts w:ascii="Arial" w:hAnsi="Arial"/>
                <w:b/>
                <w:sz w:val="18"/>
                <w:szCs w:val="18"/>
              </w:rPr>
            </w:pPr>
            <w:r w:rsidRPr="00E54E96">
              <w:rPr>
                <w:rFonts w:ascii="Arial" w:hAnsi="Arial"/>
                <w:b/>
                <w:sz w:val="18"/>
                <w:szCs w:val="18"/>
              </w:rPr>
              <w:t>Nr.</w:t>
            </w:r>
          </w:p>
        </w:tc>
        <w:tc>
          <w:tcPr>
            <w:tcW w:w="1701" w:type="dxa"/>
            <w:tcBorders>
              <w:top w:val="single" w:sz="4" w:space="0" w:color="808080"/>
              <w:left w:val="single" w:sz="4" w:space="0" w:color="808080"/>
              <w:bottom w:val="single" w:sz="4" w:space="0" w:color="808080"/>
              <w:right w:val="single" w:sz="4" w:space="0" w:color="808080"/>
            </w:tcBorders>
            <w:shd w:val="pct20" w:color="auto" w:fill="auto"/>
            <w:hideMark/>
          </w:tcPr>
          <w:p w14:paraId="37E373C1" w14:textId="77777777" w:rsidR="00B27260" w:rsidRPr="00E54E96" w:rsidRDefault="00B27260">
            <w:pPr>
              <w:ind w:left="175"/>
              <w:rPr>
                <w:rFonts w:ascii="Arial" w:hAnsi="Arial"/>
                <w:b/>
                <w:sz w:val="18"/>
                <w:szCs w:val="18"/>
              </w:rPr>
            </w:pPr>
            <w:r w:rsidRPr="00E54E96">
              <w:rPr>
                <w:rFonts w:ascii="Arial" w:hAnsi="Arial"/>
                <w:b/>
                <w:sz w:val="18"/>
                <w:szCs w:val="18"/>
              </w:rPr>
              <w:t>Betreft</w:t>
            </w:r>
          </w:p>
        </w:tc>
        <w:tc>
          <w:tcPr>
            <w:tcW w:w="6060" w:type="dxa"/>
            <w:tcBorders>
              <w:top w:val="single" w:sz="4" w:space="0" w:color="808080"/>
              <w:left w:val="single" w:sz="4" w:space="0" w:color="808080"/>
              <w:bottom w:val="single" w:sz="4" w:space="0" w:color="808080"/>
              <w:right w:val="single" w:sz="4" w:space="0" w:color="808080"/>
            </w:tcBorders>
            <w:shd w:val="pct20" w:color="auto" w:fill="auto"/>
            <w:hideMark/>
          </w:tcPr>
          <w:p w14:paraId="2BDC793F" w14:textId="77777777" w:rsidR="00B27260" w:rsidRPr="00E54E96" w:rsidRDefault="00B27260">
            <w:pPr>
              <w:ind w:left="960"/>
              <w:rPr>
                <w:rFonts w:ascii="Arial" w:hAnsi="Arial"/>
                <w:b/>
                <w:sz w:val="18"/>
                <w:szCs w:val="18"/>
              </w:rPr>
            </w:pPr>
            <w:r w:rsidRPr="00E54E96">
              <w:rPr>
                <w:rFonts w:ascii="Arial" w:hAnsi="Arial"/>
                <w:b/>
                <w:sz w:val="18"/>
                <w:szCs w:val="18"/>
              </w:rPr>
              <w:t xml:space="preserve">Vraag </w:t>
            </w:r>
          </w:p>
        </w:tc>
      </w:tr>
      <w:tr w:rsidR="00B27260" w:rsidRPr="00E54E96" w14:paraId="50D6E680" w14:textId="77777777" w:rsidTr="00B27260">
        <w:tc>
          <w:tcPr>
            <w:tcW w:w="1526" w:type="dxa"/>
            <w:tcBorders>
              <w:top w:val="single" w:sz="4" w:space="0" w:color="808080"/>
              <w:left w:val="single" w:sz="4" w:space="0" w:color="808080"/>
              <w:bottom w:val="single" w:sz="4" w:space="0" w:color="808080"/>
              <w:right w:val="single" w:sz="4" w:space="0" w:color="808080"/>
            </w:tcBorders>
            <w:vAlign w:val="center"/>
          </w:tcPr>
          <w:p w14:paraId="3DC49335" w14:textId="77777777" w:rsidR="00B27260" w:rsidRPr="00E54E96" w:rsidRDefault="00B27260" w:rsidP="00B27260">
            <w:pPr>
              <w:numPr>
                <w:ilvl w:val="0"/>
                <w:numId w:val="1"/>
              </w:numPr>
              <w:tabs>
                <w:tab w:val="left" w:pos="284"/>
              </w:tabs>
              <w:rPr>
                <w:rFonts w:ascii="Arial" w:hAnsi="Arial"/>
                <w:sz w:val="18"/>
                <w:szCs w:val="18"/>
              </w:rPr>
            </w:pPr>
          </w:p>
        </w:tc>
        <w:tc>
          <w:tcPr>
            <w:tcW w:w="1701" w:type="dxa"/>
            <w:tcBorders>
              <w:top w:val="single" w:sz="4" w:space="0" w:color="808080"/>
              <w:left w:val="single" w:sz="4" w:space="0" w:color="808080"/>
              <w:bottom w:val="single" w:sz="4" w:space="0" w:color="808080"/>
              <w:right w:val="single" w:sz="4" w:space="0" w:color="808080"/>
            </w:tcBorders>
            <w:hideMark/>
          </w:tcPr>
          <w:p w14:paraId="3950370A" w14:textId="77777777" w:rsidR="00B27260" w:rsidRPr="00E54E96" w:rsidRDefault="00B27260">
            <w:pPr>
              <w:rPr>
                <w:rFonts w:ascii="Arial" w:hAnsi="Arial"/>
                <w:sz w:val="18"/>
                <w:szCs w:val="18"/>
              </w:rPr>
            </w:pPr>
            <w:r w:rsidRPr="00E54E96">
              <w:rPr>
                <w:rFonts w:ascii="Arial" w:hAnsi="Arial"/>
                <w:sz w:val="18"/>
                <w:szCs w:val="18"/>
              </w:rPr>
              <w:t>Bijlage 4 Eisen en Wensen, § 1.9 J4, pag. 14</w:t>
            </w:r>
          </w:p>
        </w:tc>
        <w:tc>
          <w:tcPr>
            <w:tcW w:w="6060" w:type="dxa"/>
            <w:tcBorders>
              <w:top w:val="single" w:sz="4" w:space="0" w:color="808080"/>
              <w:left w:val="single" w:sz="4" w:space="0" w:color="808080"/>
              <w:bottom w:val="single" w:sz="4" w:space="0" w:color="808080"/>
              <w:right w:val="single" w:sz="4" w:space="0" w:color="808080"/>
            </w:tcBorders>
            <w:hideMark/>
          </w:tcPr>
          <w:p w14:paraId="555C4BDB" w14:textId="77777777" w:rsidR="00B27260" w:rsidRPr="00E54E96" w:rsidRDefault="00B27260">
            <w:pPr>
              <w:jc w:val="left"/>
              <w:rPr>
                <w:rFonts w:ascii="Arial" w:hAnsi="Arial"/>
                <w:sz w:val="18"/>
                <w:szCs w:val="18"/>
              </w:rPr>
            </w:pPr>
            <w:r w:rsidRPr="00E54E96">
              <w:rPr>
                <w:rFonts w:ascii="Arial" w:hAnsi="Arial"/>
                <w:sz w:val="18"/>
                <w:szCs w:val="18"/>
              </w:rPr>
              <w:t>Is een openingstijd van de Nederlandstalige supportdesk van 08.00-18.00 uur akkoord?</w:t>
            </w:r>
          </w:p>
        </w:tc>
      </w:tr>
      <w:tr w:rsidR="00B27260" w:rsidRPr="00E54E96" w14:paraId="2011350D" w14:textId="77777777" w:rsidTr="00B27260">
        <w:tc>
          <w:tcPr>
            <w:tcW w:w="1526" w:type="dxa"/>
            <w:tcBorders>
              <w:top w:val="single" w:sz="4" w:space="0" w:color="808080"/>
              <w:left w:val="single" w:sz="4" w:space="0" w:color="808080"/>
              <w:bottom w:val="single" w:sz="4" w:space="0" w:color="808080"/>
              <w:right w:val="single" w:sz="4" w:space="0" w:color="808080"/>
            </w:tcBorders>
            <w:vAlign w:val="center"/>
            <w:hideMark/>
          </w:tcPr>
          <w:p w14:paraId="5F55A373" w14:textId="77777777" w:rsidR="00B27260" w:rsidRPr="00E54E96" w:rsidRDefault="00B27260">
            <w:pPr>
              <w:tabs>
                <w:tab w:val="left" w:pos="284"/>
              </w:tabs>
              <w:ind w:left="284"/>
              <w:rPr>
                <w:rFonts w:ascii="Arial" w:hAnsi="Arial"/>
                <w:sz w:val="18"/>
                <w:szCs w:val="18"/>
              </w:rPr>
            </w:pPr>
            <w:r w:rsidRPr="00E54E96">
              <w:rPr>
                <w:rFonts w:ascii="Arial" w:hAnsi="Arial"/>
                <w:sz w:val="18"/>
                <w:szCs w:val="18"/>
              </w:rPr>
              <w:t>Antwoord</w:t>
            </w:r>
          </w:p>
        </w:tc>
        <w:tc>
          <w:tcPr>
            <w:tcW w:w="7761" w:type="dxa"/>
            <w:gridSpan w:val="2"/>
            <w:tcBorders>
              <w:top w:val="single" w:sz="4" w:space="0" w:color="808080"/>
              <w:left w:val="single" w:sz="4" w:space="0" w:color="808080"/>
              <w:bottom w:val="single" w:sz="4" w:space="0" w:color="808080"/>
              <w:right w:val="single" w:sz="4" w:space="0" w:color="808080"/>
            </w:tcBorders>
          </w:tcPr>
          <w:p w14:paraId="736C62A4" w14:textId="77777777" w:rsidR="00B27260" w:rsidRPr="00E07024" w:rsidRDefault="00B17630" w:rsidP="00D41C62">
            <w:pPr>
              <w:rPr>
                <w:rFonts w:ascii="Arial" w:hAnsi="Arial"/>
                <w:sz w:val="18"/>
                <w:szCs w:val="18"/>
              </w:rPr>
            </w:pPr>
            <w:r w:rsidRPr="00E07024">
              <w:rPr>
                <w:rFonts w:ascii="Arial" w:hAnsi="Arial"/>
                <w:sz w:val="18"/>
                <w:szCs w:val="18"/>
                <w:lang w:eastAsia="en-US"/>
              </w:rPr>
              <w:t>Niet akkoord</w:t>
            </w:r>
          </w:p>
        </w:tc>
      </w:tr>
    </w:tbl>
    <w:p w14:paraId="4F2CF6C8" w14:textId="77777777" w:rsidR="00B27260" w:rsidRPr="00E54E96" w:rsidRDefault="00B27260" w:rsidP="00B27260">
      <w:pPr>
        <w:tabs>
          <w:tab w:val="clear" w:pos="567"/>
          <w:tab w:val="left" w:pos="5760"/>
        </w:tabs>
        <w:rPr>
          <w:rFonts w:ascii="Arial" w:hAnsi="Arial"/>
          <w:sz w:val="18"/>
          <w:szCs w:val="18"/>
        </w:rPr>
      </w:pPr>
    </w:p>
    <w:tbl>
      <w:tblPr>
        <w:tblW w:w="9204" w:type="dxa"/>
        <w:tblCellMar>
          <w:left w:w="0" w:type="dxa"/>
          <w:right w:w="0" w:type="dxa"/>
        </w:tblCellMar>
        <w:tblLook w:val="04A0" w:firstRow="1" w:lastRow="0" w:firstColumn="1" w:lastColumn="0" w:noHBand="0" w:noVBand="1"/>
      </w:tblPr>
      <w:tblGrid>
        <w:gridCol w:w="1514"/>
        <w:gridCol w:w="1668"/>
        <w:gridCol w:w="6022"/>
      </w:tblGrid>
      <w:tr w:rsidR="00B27260" w:rsidRPr="00E54E96" w14:paraId="7F919115" w14:textId="77777777" w:rsidTr="00B27260">
        <w:tc>
          <w:tcPr>
            <w:tcW w:w="1514" w:type="dxa"/>
            <w:tcBorders>
              <w:top w:val="single" w:sz="8" w:space="0" w:color="808080"/>
              <w:left w:val="single" w:sz="8" w:space="0" w:color="808080"/>
              <w:bottom w:val="single" w:sz="8" w:space="0" w:color="808080"/>
              <w:right w:val="single" w:sz="8" w:space="0" w:color="808080"/>
            </w:tcBorders>
            <w:shd w:val="clear" w:color="auto" w:fill="CCCCCC"/>
            <w:tcMar>
              <w:top w:w="0" w:type="dxa"/>
              <w:left w:w="108" w:type="dxa"/>
              <w:bottom w:w="0" w:type="dxa"/>
              <w:right w:w="108" w:type="dxa"/>
            </w:tcMar>
            <w:vAlign w:val="center"/>
            <w:hideMark/>
          </w:tcPr>
          <w:p w14:paraId="0B04464E" w14:textId="77777777" w:rsidR="00B27260" w:rsidRPr="00E54E96" w:rsidRDefault="00B27260">
            <w:pPr>
              <w:ind w:left="284"/>
              <w:rPr>
                <w:rFonts w:ascii="Arial" w:hAnsi="Arial"/>
                <w:b/>
                <w:bCs w:val="0"/>
                <w:sz w:val="18"/>
                <w:szCs w:val="18"/>
              </w:rPr>
            </w:pPr>
            <w:r w:rsidRPr="00E54E96">
              <w:rPr>
                <w:rFonts w:ascii="Arial" w:hAnsi="Arial"/>
                <w:b/>
                <w:bCs w:val="0"/>
                <w:sz w:val="18"/>
                <w:szCs w:val="18"/>
              </w:rPr>
              <w:t>Nr.</w:t>
            </w:r>
          </w:p>
        </w:tc>
        <w:tc>
          <w:tcPr>
            <w:tcW w:w="1668" w:type="dxa"/>
            <w:tcBorders>
              <w:top w:val="single" w:sz="8" w:space="0" w:color="808080"/>
              <w:left w:val="nil"/>
              <w:bottom w:val="single" w:sz="8" w:space="0" w:color="808080"/>
              <w:right w:val="single" w:sz="8" w:space="0" w:color="808080"/>
            </w:tcBorders>
            <w:shd w:val="clear" w:color="auto" w:fill="CCCCCC"/>
            <w:tcMar>
              <w:top w:w="0" w:type="dxa"/>
              <w:left w:w="108" w:type="dxa"/>
              <w:bottom w:w="0" w:type="dxa"/>
              <w:right w:w="108" w:type="dxa"/>
            </w:tcMar>
            <w:hideMark/>
          </w:tcPr>
          <w:p w14:paraId="3E09C42D" w14:textId="77777777" w:rsidR="00B27260" w:rsidRPr="00E54E96" w:rsidRDefault="00B27260">
            <w:pPr>
              <w:ind w:left="175"/>
              <w:rPr>
                <w:rFonts w:ascii="Arial" w:hAnsi="Arial"/>
                <w:b/>
                <w:bCs w:val="0"/>
                <w:sz w:val="18"/>
                <w:szCs w:val="18"/>
              </w:rPr>
            </w:pPr>
            <w:r w:rsidRPr="00E54E96">
              <w:rPr>
                <w:rFonts w:ascii="Arial" w:hAnsi="Arial"/>
                <w:b/>
                <w:bCs w:val="0"/>
                <w:sz w:val="18"/>
                <w:szCs w:val="18"/>
              </w:rPr>
              <w:t>Betreft</w:t>
            </w:r>
          </w:p>
        </w:tc>
        <w:tc>
          <w:tcPr>
            <w:tcW w:w="6022" w:type="dxa"/>
            <w:tcBorders>
              <w:top w:val="single" w:sz="8" w:space="0" w:color="808080"/>
              <w:left w:val="nil"/>
              <w:bottom w:val="single" w:sz="8" w:space="0" w:color="808080"/>
              <w:right w:val="single" w:sz="8" w:space="0" w:color="808080"/>
            </w:tcBorders>
            <w:shd w:val="clear" w:color="auto" w:fill="CCCCCC"/>
            <w:tcMar>
              <w:top w:w="0" w:type="dxa"/>
              <w:left w:w="108" w:type="dxa"/>
              <w:bottom w:w="0" w:type="dxa"/>
              <w:right w:w="108" w:type="dxa"/>
            </w:tcMar>
            <w:hideMark/>
          </w:tcPr>
          <w:p w14:paraId="17B7C1C6" w14:textId="77777777" w:rsidR="00B27260" w:rsidRPr="00E54E96" w:rsidRDefault="00B27260">
            <w:pPr>
              <w:ind w:left="960"/>
              <w:rPr>
                <w:rFonts w:ascii="Arial" w:hAnsi="Arial"/>
                <w:b/>
                <w:bCs w:val="0"/>
                <w:sz w:val="18"/>
                <w:szCs w:val="18"/>
              </w:rPr>
            </w:pPr>
            <w:r w:rsidRPr="00E54E96">
              <w:rPr>
                <w:rFonts w:ascii="Arial" w:hAnsi="Arial"/>
                <w:b/>
                <w:bCs w:val="0"/>
                <w:sz w:val="18"/>
                <w:szCs w:val="18"/>
              </w:rPr>
              <w:t xml:space="preserve">Vraag </w:t>
            </w:r>
          </w:p>
        </w:tc>
      </w:tr>
      <w:tr w:rsidR="00B27260" w:rsidRPr="00E54E96" w14:paraId="59F143F1" w14:textId="77777777" w:rsidTr="00B27260">
        <w:tc>
          <w:tcPr>
            <w:tcW w:w="1514" w:type="dxa"/>
            <w:tcBorders>
              <w:top w:val="nil"/>
              <w:left w:val="single" w:sz="8" w:space="0" w:color="808080"/>
              <w:bottom w:val="single" w:sz="8" w:space="0" w:color="808080"/>
              <w:right w:val="single" w:sz="8" w:space="0" w:color="808080"/>
            </w:tcBorders>
            <w:tcMar>
              <w:top w:w="0" w:type="dxa"/>
              <w:left w:w="108" w:type="dxa"/>
              <w:bottom w:w="0" w:type="dxa"/>
              <w:right w:w="108" w:type="dxa"/>
            </w:tcMar>
            <w:vAlign w:val="center"/>
          </w:tcPr>
          <w:p w14:paraId="0E77CFC3" w14:textId="77777777" w:rsidR="00B27260" w:rsidRPr="00E54E96" w:rsidRDefault="00B27260" w:rsidP="00B27260">
            <w:pPr>
              <w:numPr>
                <w:ilvl w:val="0"/>
                <w:numId w:val="1"/>
              </w:numPr>
              <w:tabs>
                <w:tab w:val="clear" w:pos="567"/>
                <w:tab w:val="left" w:pos="708"/>
              </w:tabs>
              <w:jc w:val="left"/>
              <w:rPr>
                <w:rFonts w:ascii="Arial" w:hAnsi="Arial"/>
                <w:bCs w:val="0"/>
                <w:sz w:val="18"/>
                <w:szCs w:val="18"/>
              </w:rPr>
            </w:pPr>
          </w:p>
        </w:tc>
        <w:tc>
          <w:tcPr>
            <w:tcW w:w="1668" w:type="dxa"/>
            <w:tcBorders>
              <w:top w:val="nil"/>
              <w:left w:val="nil"/>
              <w:bottom w:val="single" w:sz="8" w:space="0" w:color="808080"/>
              <w:right w:val="single" w:sz="8" w:space="0" w:color="808080"/>
            </w:tcBorders>
            <w:tcMar>
              <w:top w:w="0" w:type="dxa"/>
              <w:left w:w="108" w:type="dxa"/>
              <w:bottom w:w="0" w:type="dxa"/>
              <w:right w:w="108" w:type="dxa"/>
            </w:tcMar>
            <w:hideMark/>
          </w:tcPr>
          <w:p w14:paraId="256A2C81" w14:textId="77777777" w:rsidR="00B27260" w:rsidRPr="00E54E96" w:rsidRDefault="00B27260">
            <w:pPr>
              <w:rPr>
                <w:rFonts w:ascii="Arial" w:hAnsi="Arial"/>
                <w:sz w:val="18"/>
                <w:szCs w:val="18"/>
              </w:rPr>
            </w:pPr>
            <w:r w:rsidRPr="00E54E96">
              <w:rPr>
                <w:rFonts w:ascii="Arial" w:hAnsi="Arial"/>
                <w:sz w:val="18"/>
                <w:szCs w:val="18"/>
              </w:rPr>
              <w:t>Bijlage 4 Eisen en Wensen, § 1.2 eis B6 pag. 6</w:t>
            </w:r>
          </w:p>
        </w:tc>
        <w:tc>
          <w:tcPr>
            <w:tcW w:w="6022" w:type="dxa"/>
            <w:tcBorders>
              <w:top w:val="nil"/>
              <w:left w:val="nil"/>
              <w:bottom w:val="single" w:sz="8" w:space="0" w:color="808080"/>
              <w:right w:val="single" w:sz="8" w:space="0" w:color="808080"/>
            </w:tcBorders>
            <w:tcMar>
              <w:top w:w="0" w:type="dxa"/>
              <w:left w:w="108" w:type="dxa"/>
              <w:bottom w:w="0" w:type="dxa"/>
              <w:right w:w="108" w:type="dxa"/>
            </w:tcMar>
            <w:hideMark/>
          </w:tcPr>
          <w:p w14:paraId="753A2155" w14:textId="77777777" w:rsidR="00B27260" w:rsidRPr="00E54E96" w:rsidRDefault="00B27260">
            <w:pPr>
              <w:rPr>
                <w:rFonts w:ascii="Arial" w:hAnsi="Arial"/>
                <w:sz w:val="18"/>
                <w:szCs w:val="18"/>
              </w:rPr>
            </w:pPr>
            <w:r w:rsidRPr="00E54E96">
              <w:rPr>
                <w:rFonts w:ascii="Arial" w:hAnsi="Arial"/>
                <w:sz w:val="18"/>
                <w:szCs w:val="18"/>
              </w:rPr>
              <w:t xml:space="preserve">Welke manieren van communicatie dient er na oplevering exact ondersteund te worden? </w:t>
            </w:r>
          </w:p>
          <w:p w14:paraId="521DBD3A" w14:textId="77777777" w:rsidR="00B27260" w:rsidRPr="00E54E96" w:rsidRDefault="00B27260">
            <w:pPr>
              <w:rPr>
                <w:rFonts w:ascii="Arial" w:hAnsi="Arial"/>
                <w:sz w:val="18"/>
                <w:szCs w:val="18"/>
              </w:rPr>
            </w:pPr>
            <w:r w:rsidRPr="00E54E96">
              <w:rPr>
                <w:rFonts w:ascii="Arial" w:hAnsi="Arial"/>
                <w:sz w:val="18"/>
                <w:szCs w:val="18"/>
              </w:rPr>
              <w:t xml:space="preserve"> </w:t>
            </w:r>
          </w:p>
        </w:tc>
      </w:tr>
      <w:tr w:rsidR="00B27260" w:rsidRPr="00E54E96" w14:paraId="7F47528A" w14:textId="77777777" w:rsidTr="00B27260">
        <w:tc>
          <w:tcPr>
            <w:tcW w:w="1514" w:type="dxa"/>
            <w:tcBorders>
              <w:top w:val="nil"/>
              <w:left w:val="single" w:sz="8" w:space="0" w:color="808080"/>
              <w:bottom w:val="single" w:sz="8" w:space="0" w:color="808080"/>
              <w:right w:val="single" w:sz="8" w:space="0" w:color="808080"/>
            </w:tcBorders>
            <w:tcMar>
              <w:top w:w="0" w:type="dxa"/>
              <w:left w:w="108" w:type="dxa"/>
              <w:bottom w:w="0" w:type="dxa"/>
              <w:right w:w="108" w:type="dxa"/>
            </w:tcMar>
            <w:vAlign w:val="center"/>
            <w:hideMark/>
          </w:tcPr>
          <w:p w14:paraId="17C867A5" w14:textId="77777777" w:rsidR="00B27260" w:rsidRPr="00E54E96" w:rsidRDefault="00B27260">
            <w:pPr>
              <w:ind w:left="284"/>
              <w:rPr>
                <w:rFonts w:ascii="Arial" w:hAnsi="Arial"/>
                <w:sz w:val="18"/>
                <w:szCs w:val="18"/>
              </w:rPr>
            </w:pPr>
            <w:r w:rsidRPr="00E54E96">
              <w:rPr>
                <w:rFonts w:ascii="Arial" w:hAnsi="Arial"/>
                <w:sz w:val="18"/>
                <w:szCs w:val="18"/>
              </w:rPr>
              <w:t>Antwoord</w:t>
            </w:r>
          </w:p>
        </w:tc>
        <w:tc>
          <w:tcPr>
            <w:tcW w:w="7690" w:type="dxa"/>
            <w:gridSpan w:val="2"/>
            <w:tcBorders>
              <w:top w:val="nil"/>
              <w:left w:val="nil"/>
              <w:bottom w:val="single" w:sz="8" w:space="0" w:color="808080"/>
              <w:right w:val="single" w:sz="8" w:space="0" w:color="808080"/>
            </w:tcBorders>
            <w:tcMar>
              <w:top w:w="0" w:type="dxa"/>
              <w:left w:w="108" w:type="dxa"/>
              <w:bottom w:w="0" w:type="dxa"/>
              <w:right w:w="108" w:type="dxa"/>
            </w:tcMar>
          </w:tcPr>
          <w:p w14:paraId="7E3CD86A" w14:textId="33A163A2" w:rsidR="00B27260" w:rsidRPr="00E07024" w:rsidRDefault="00A5116B" w:rsidP="00D41C62">
            <w:pPr>
              <w:rPr>
                <w:rFonts w:ascii="Arial" w:hAnsi="Arial"/>
                <w:sz w:val="18"/>
                <w:szCs w:val="18"/>
              </w:rPr>
            </w:pPr>
            <w:r w:rsidRPr="00E07024">
              <w:rPr>
                <w:rFonts w:ascii="Arial" w:hAnsi="Arial"/>
                <w:sz w:val="18"/>
                <w:szCs w:val="18"/>
                <w:lang w:eastAsia="en-US"/>
              </w:rPr>
              <w:t>De communicatie uit eis B6 heeft betrekking op de manieren waarop de serviceverleners met gebruikers kunnen communiceren</w:t>
            </w:r>
            <w:r w:rsidR="0011479D" w:rsidRPr="00E07024">
              <w:rPr>
                <w:rFonts w:ascii="Arial" w:hAnsi="Arial"/>
                <w:sz w:val="18"/>
                <w:szCs w:val="18"/>
                <w:lang w:eastAsia="en-US"/>
              </w:rPr>
              <w:t xml:space="preserve">. Minimaal hanteert de KvK nu email, sms, Lync/Skype for Business. </w:t>
            </w:r>
          </w:p>
        </w:tc>
      </w:tr>
    </w:tbl>
    <w:p w14:paraId="6E367808" w14:textId="77777777" w:rsidR="00B27260" w:rsidRPr="00E54E96" w:rsidRDefault="00B27260" w:rsidP="00B27260">
      <w:pPr>
        <w:tabs>
          <w:tab w:val="clear" w:pos="567"/>
          <w:tab w:val="left" w:pos="5760"/>
        </w:tabs>
        <w:rPr>
          <w:rFonts w:ascii="Arial" w:hAnsi="Arial"/>
          <w:sz w:val="18"/>
          <w:szCs w:val="18"/>
        </w:rPr>
      </w:pPr>
      <w:r w:rsidRPr="00E54E96">
        <w:rPr>
          <w:rFonts w:ascii="Arial" w:hAnsi="Arial"/>
          <w:sz w:val="18"/>
          <w:szCs w:val="18"/>
        </w:rPr>
        <w:tab/>
      </w:r>
    </w:p>
    <w:tbl>
      <w:tblPr>
        <w:tblW w:w="9204" w:type="dxa"/>
        <w:tblCellMar>
          <w:left w:w="0" w:type="dxa"/>
          <w:right w:w="0" w:type="dxa"/>
        </w:tblCellMar>
        <w:tblLook w:val="04A0" w:firstRow="1" w:lastRow="0" w:firstColumn="1" w:lastColumn="0" w:noHBand="0" w:noVBand="1"/>
      </w:tblPr>
      <w:tblGrid>
        <w:gridCol w:w="1514"/>
        <w:gridCol w:w="1668"/>
        <w:gridCol w:w="6022"/>
      </w:tblGrid>
      <w:tr w:rsidR="00B27260" w:rsidRPr="00E54E96" w14:paraId="22068387" w14:textId="77777777" w:rsidTr="00B27260">
        <w:tc>
          <w:tcPr>
            <w:tcW w:w="1514" w:type="dxa"/>
            <w:tcBorders>
              <w:top w:val="single" w:sz="8" w:space="0" w:color="808080"/>
              <w:left w:val="single" w:sz="8" w:space="0" w:color="808080"/>
              <w:bottom w:val="single" w:sz="8" w:space="0" w:color="808080"/>
              <w:right w:val="single" w:sz="8" w:space="0" w:color="808080"/>
            </w:tcBorders>
            <w:shd w:val="clear" w:color="auto" w:fill="CCCCCC"/>
            <w:tcMar>
              <w:top w:w="0" w:type="dxa"/>
              <w:left w:w="108" w:type="dxa"/>
              <w:bottom w:w="0" w:type="dxa"/>
              <w:right w:w="108" w:type="dxa"/>
            </w:tcMar>
            <w:vAlign w:val="center"/>
            <w:hideMark/>
          </w:tcPr>
          <w:p w14:paraId="3AA7CD82" w14:textId="77777777" w:rsidR="00B27260" w:rsidRPr="00E54E96" w:rsidRDefault="00B27260">
            <w:pPr>
              <w:ind w:left="284"/>
              <w:rPr>
                <w:rFonts w:ascii="Arial" w:hAnsi="Arial"/>
                <w:b/>
                <w:bCs w:val="0"/>
                <w:sz w:val="18"/>
                <w:szCs w:val="18"/>
              </w:rPr>
            </w:pPr>
            <w:r w:rsidRPr="00E54E96">
              <w:rPr>
                <w:rFonts w:ascii="Arial" w:hAnsi="Arial"/>
                <w:b/>
                <w:bCs w:val="0"/>
                <w:sz w:val="18"/>
                <w:szCs w:val="18"/>
              </w:rPr>
              <w:t>Nr.</w:t>
            </w:r>
          </w:p>
        </w:tc>
        <w:tc>
          <w:tcPr>
            <w:tcW w:w="1668" w:type="dxa"/>
            <w:tcBorders>
              <w:top w:val="single" w:sz="8" w:space="0" w:color="808080"/>
              <w:left w:val="nil"/>
              <w:bottom w:val="single" w:sz="8" w:space="0" w:color="808080"/>
              <w:right w:val="single" w:sz="8" w:space="0" w:color="808080"/>
            </w:tcBorders>
            <w:shd w:val="clear" w:color="auto" w:fill="CCCCCC"/>
            <w:tcMar>
              <w:top w:w="0" w:type="dxa"/>
              <w:left w:w="108" w:type="dxa"/>
              <w:bottom w:w="0" w:type="dxa"/>
              <w:right w:w="108" w:type="dxa"/>
            </w:tcMar>
            <w:hideMark/>
          </w:tcPr>
          <w:p w14:paraId="5283BEC8" w14:textId="77777777" w:rsidR="00B27260" w:rsidRPr="00E54E96" w:rsidRDefault="00B27260">
            <w:pPr>
              <w:ind w:left="175"/>
              <w:rPr>
                <w:rFonts w:ascii="Arial" w:hAnsi="Arial"/>
                <w:b/>
                <w:bCs w:val="0"/>
                <w:sz w:val="18"/>
                <w:szCs w:val="18"/>
              </w:rPr>
            </w:pPr>
            <w:r w:rsidRPr="00E54E96">
              <w:rPr>
                <w:rFonts w:ascii="Arial" w:hAnsi="Arial"/>
                <w:b/>
                <w:bCs w:val="0"/>
                <w:sz w:val="18"/>
                <w:szCs w:val="18"/>
              </w:rPr>
              <w:t>Betreft</w:t>
            </w:r>
          </w:p>
        </w:tc>
        <w:tc>
          <w:tcPr>
            <w:tcW w:w="6022" w:type="dxa"/>
            <w:tcBorders>
              <w:top w:val="single" w:sz="8" w:space="0" w:color="808080"/>
              <w:left w:val="nil"/>
              <w:bottom w:val="single" w:sz="8" w:space="0" w:color="808080"/>
              <w:right w:val="single" w:sz="8" w:space="0" w:color="808080"/>
            </w:tcBorders>
            <w:shd w:val="clear" w:color="auto" w:fill="CCCCCC"/>
            <w:tcMar>
              <w:top w:w="0" w:type="dxa"/>
              <w:left w:w="108" w:type="dxa"/>
              <w:bottom w:w="0" w:type="dxa"/>
              <w:right w:w="108" w:type="dxa"/>
            </w:tcMar>
            <w:hideMark/>
          </w:tcPr>
          <w:p w14:paraId="233ACE3B" w14:textId="77777777" w:rsidR="00B27260" w:rsidRPr="00E54E96" w:rsidRDefault="00B27260">
            <w:pPr>
              <w:ind w:left="960"/>
              <w:rPr>
                <w:rFonts w:ascii="Arial" w:hAnsi="Arial"/>
                <w:b/>
                <w:bCs w:val="0"/>
                <w:sz w:val="18"/>
                <w:szCs w:val="18"/>
              </w:rPr>
            </w:pPr>
            <w:r w:rsidRPr="00E54E96">
              <w:rPr>
                <w:rFonts w:ascii="Arial" w:hAnsi="Arial"/>
                <w:b/>
                <w:bCs w:val="0"/>
                <w:sz w:val="18"/>
                <w:szCs w:val="18"/>
              </w:rPr>
              <w:t xml:space="preserve">Vraag </w:t>
            </w:r>
          </w:p>
        </w:tc>
      </w:tr>
      <w:tr w:rsidR="00B27260" w:rsidRPr="00E54E96" w14:paraId="2A9FF161" w14:textId="77777777" w:rsidTr="00B27260">
        <w:tc>
          <w:tcPr>
            <w:tcW w:w="1514" w:type="dxa"/>
            <w:tcBorders>
              <w:top w:val="nil"/>
              <w:left w:val="single" w:sz="8" w:space="0" w:color="808080"/>
              <w:bottom w:val="single" w:sz="8" w:space="0" w:color="808080"/>
              <w:right w:val="single" w:sz="8" w:space="0" w:color="808080"/>
            </w:tcBorders>
            <w:tcMar>
              <w:top w:w="0" w:type="dxa"/>
              <w:left w:w="108" w:type="dxa"/>
              <w:bottom w:w="0" w:type="dxa"/>
              <w:right w:w="108" w:type="dxa"/>
            </w:tcMar>
            <w:vAlign w:val="center"/>
          </w:tcPr>
          <w:p w14:paraId="6EF0A091" w14:textId="77777777" w:rsidR="00B27260" w:rsidRPr="00E54E96" w:rsidRDefault="00B27260" w:rsidP="00B27260">
            <w:pPr>
              <w:numPr>
                <w:ilvl w:val="0"/>
                <w:numId w:val="1"/>
              </w:numPr>
              <w:tabs>
                <w:tab w:val="clear" w:pos="567"/>
                <w:tab w:val="left" w:pos="708"/>
              </w:tabs>
              <w:jc w:val="left"/>
              <w:rPr>
                <w:rFonts w:ascii="Arial" w:hAnsi="Arial"/>
                <w:bCs w:val="0"/>
                <w:sz w:val="18"/>
                <w:szCs w:val="18"/>
              </w:rPr>
            </w:pPr>
          </w:p>
        </w:tc>
        <w:tc>
          <w:tcPr>
            <w:tcW w:w="1668" w:type="dxa"/>
            <w:tcBorders>
              <w:top w:val="nil"/>
              <w:left w:val="nil"/>
              <w:bottom w:val="single" w:sz="8" w:space="0" w:color="808080"/>
              <w:right w:val="single" w:sz="8" w:space="0" w:color="808080"/>
            </w:tcBorders>
            <w:tcMar>
              <w:top w:w="0" w:type="dxa"/>
              <w:left w:w="108" w:type="dxa"/>
              <w:bottom w:w="0" w:type="dxa"/>
              <w:right w:w="108" w:type="dxa"/>
            </w:tcMar>
            <w:hideMark/>
          </w:tcPr>
          <w:p w14:paraId="204CC24E" w14:textId="77777777" w:rsidR="00B27260" w:rsidRPr="00E54E96" w:rsidRDefault="00B27260">
            <w:pPr>
              <w:rPr>
                <w:rFonts w:ascii="Arial" w:hAnsi="Arial"/>
                <w:sz w:val="18"/>
                <w:szCs w:val="18"/>
              </w:rPr>
            </w:pPr>
            <w:r w:rsidRPr="00E54E96">
              <w:rPr>
                <w:rFonts w:ascii="Arial" w:hAnsi="Arial"/>
                <w:sz w:val="18"/>
                <w:szCs w:val="18"/>
              </w:rPr>
              <w:t>Bijlage 4 Eisen en Wensen, § 1.2 eis C51 pag. 9</w:t>
            </w:r>
          </w:p>
        </w:tc>
        <w:tc>
          <w:tcPr>
            <w:tcW w:w="6022" w:type="dxa"/>
            <w:tcBorders>
              <w:top w:val="nil"/>
              <w:left w:val="nil"/>
              <w:bottom w:val="single" w:sz="8" w:space="0" w:color="808080"/>
              <w:right w:val="single" w:sz="8" w:space="0" w:color="808080"/>
            </w:tcBorders>
            <w:tcMar>
              <w:top w:w="0" w:type="dxa"/>
              <w:left w:w="108" w:type="dxa"/>
              <w:bottom w:w="0" w:type="dxa"/>
              <w:right w:w="108" w:type="dxa"/>
            </w:tcMar>
            <w:hideMark/>
          </w:tcPr>
          <w:p w14:paraId="3BC6E5E8" w14:textId="77777777" w:rsidR="00B27260" w:rsidRPr="00E54E96" w:rsidRDefault="00B27260">
            <w:pPr>
              <w:rPr>
                <w:rFonts w:ascii="Arial" w:hAnsi="Arial"/>
                <w:sz w:val="18"/>
                <w:szCs w:val="18"/>
              </w:rPr>
            </w:pPr>
            <w:r w:rsidRPr="00E54E96">
              <w:rPr>
                <w:rFonts w:ascii="Arial" w:hAnsi="Arial"/>
                <w:sz w:val="18"/>
                <w:szCs w:val="18"/>
              </w:rPr>
              <w:t xml:space="preserve">Welke manieren van communicatie dient er na oplevering exact ondersteund te worden? </w:t>
            </w:r>
          </w:p>
          <w:p w14:paraId="586EB844" w14:textId="77777777" w:rsidR="00B27260" w:rsidRPr="00E54E96" w:rsidRDefault="00B27260">
            <w:pPr>
              <w:rPr>
                <w:rFonts w:ascii="Arial" w:hAnsi="Arial"/>
                <w:sz w:val="18"/>
                <w:szCs w:val="18"/>
              </w:rPr>
            </w:pPr>
            <w:r w:rsidRPr="00E54E96">
              <w:rPr>
                <w:rFonts w:ascii="Arial" w:hAnsi="Arial"/>
                <w:sz w:val="18"/>
                <w:szCs w:val="18"/>
              </w:rPr>
              <w:t xml:space="preserve"> </w:t>
            </w:r>
          </w:p>
        </w:tc>
      </w:tr>
      <w:tr w:rsidR="00B27260" w:rsidRPr="00E54E96" w14:paraId="5DE04876" w14:textId="77777777" w:rsidTr="00B27260">
        <w:tc>
          <w:tcPr>
            <w:tcW w:w="1514" w:type="dxa"/>
            <w:tcBorders>
              <w:top w:val="nil"/>
              <w:left w:val="single" w:sz="8" w:space="0" w:color="808080"/>
              <w:bottom w:val="single" w:sz="8" w:space="0" w:color="808080"/>
              <w:right w:val="single" w:sz="8" w:space="0" w:color="808080"/>
            </w:tcBorders>
            <w:tcMar>
              <w:top w:w="0" w:type="dxa"/>
              <w:left w:w="108" w:type="dxa"/>
              <w:bottom w:w="0" w:type="dxa"/>
              <w:right w:w="108" w:type="dxa"/>
            </w:tcMar>
            <w:vAlign w:val="center"/>
            <w:hideMark/>
          </w:tcPr>
          <w:p w14:paraId="54FBE68F" w14:textId="77777777" w:rsidR="00B27260" w:rsidRPr="00E54E96" w:rsidRDefault="00B27260">
            <w:pPr>
              <w:ind w:left="284"/>
              <w:rPr>
                <w:rFonts w:ascii="Arial" w:hAnsi="Arial"/>
                <w:sz w:val="18"/>
                <w:szCs w:val="18"/>
              </w:rPr>
            </w:pPr>
            <w:r w:rsidRPr="00E54E96">
              <w:rPr>
                <w:rFonts w:ascii="Arial" w:hAnsi="Arial"/>
                <w:sz w:val="18"/>
                <w:szCs w:val="18"/>
              </w:rPr>
              <w:t>Antwoord</w:t>
            </w:r>
          </w:p>
        </w:tc>
        <w:tc>
          <w:tcPr>
            <w:tcW w:w="7690" w:type="dxa"/>
            <w:gridSpan w:val="2"/>
            <w:tcBorders>
              <w:top w:val="nil"/>
              <w:left w:val="nil"/>
              <w:bottom w:val="single" w:sz="8" w:space="0" w:color="808080"/>
              <w:right w:val="single" w:sz="8" w:space="0" w:color="808080"/>
            </w:tcBorders>
            <w:tcMar>
              <w:top w:w="0" w:type="dxa"/>
              <w:left w:w="108" w:type="dxa"/>
              <w:bottom w:w="0" w:type="dxa"/>
              <w:right w:w="108" w:type="dxa"/>
            </w:tcMar>
          </w:tcPr>
          <w:p w14:paraId="5EC8F15C" w14:textId="5177FBE4" w:rsidR="00B27260" w:rsidRPr="00E07024" w:rsidRDefault="0011479D" w:rsidP="00D41C62">
            <w:pPr>
              <w:rPr>
                <w:rFonts w:ascii="Arial" w:hAnsi="Arial"/>
                <w:sz w:val="18"/>
                <w:szCs w:val="18"/>
              </w:rPr>
            </w:pPr>
            <w:r w:rsidRPr="00E07024">
              <w:rPr>
                <w:rFonts w:ascii="Arial" w:hAnsi="Arial"/>
                <w:sz w:val="18"/>
                <w:szCs w:val="18"/>
                <w:lang w:eastAsia="en-US"/>
              </w:rPr>
              <w:t>Is identiek aan vraag 57.</w:t>
            </w:r>
          </w:p>
        </w:tc>
      </w:tr>
    </w:tbl>
    <w:p w14:paraId="0048C23E" w14:textId="77777777" w:rsidR="00B27260" w:rsidRPr="00E54E96" w:rsidRDefault="00B27260" w:rsidP="00B27260">
      <w:pPr>
        <w:rPr>
          <w:rFonts w:ascii="Arial" w:eastAsiaTheme="minorHAnsi" w:hAnsi="Arial"/>
          <w:sz w:val="18"/>
          <w:szCs w:val="18"/>
        </w:rPr>
      </w:pPr>
    </w:p>
    <w:tbl>
      <w:tblPr>
        <w:tblW w:w="9204" w:type="dxa"/>
        <w:tblCellMar>
          <w:left w:w="0" w:type="dxa"/>
          <w:right w:w="0" w:type="dxa"/>
        </w:tblCellMar>
        <w:tblLook w:val="04A0" w:firstRow="1" w:lastRow="0" w:firstColumn="1" w:lastColumn="0" w:noHBand="0" w:noVBand="1"/>
      </w:tblPr>
      <w:tblGrid>
        <w:gridCol w:w="1514"/>
        <w:gridCol w:w="1668"/>
        <w:gridCol w:w="6022"/>
      </w:tblGrid>
      <w:tr w:rsidR="00B27260" w:rsidRPr="00E54E96" w14:paraId="1511B5F8" w14:textId="77777777" w:rsidTr="00B27260">
        <w:tc>
          <w:tcPr>
            <w:tcW w:w="1514" w:type="dxa"/>
            <w:tcBorders>
              <w:top w:val="single" w:sz="8" w:space="0" w:color="808080"/>
              <w:left w:val="single" w:sz="8" w:space="0" w:color="808080"/>
              <w:bottom w:val="single" w:sz="8" w:space="0" w:color="808080"/>
              <w:right w:val="single" w:sz="8" w:space="0" w:color="808080"/>
            </w:tcBorders>
            <w:shd w:val="clear" w:color="auto" w:fill="CCCCCC"/>
            <w:tcMar>
              <w:top w:w="0" w:type="dxa"/>
              <w:left w:w="108" w:type="dxa"/>
              <w:bottom w:w="0" w:type="dxa"/>
              <w:right w:w="108" w:type="dxa"/>
            </w:tcMar>
            <w:vAlign w:val="center"/>
            <w:hideMark/>
          </w:tcPr>
          <w:p w14:paraId="0250832B" w14:textId="77777777" w:rsidR="00B27260" w:rsidRPr="00E54E96" w:rsidRDefault="00B27260">
            <w:pPr>
              <w:ind w:left="284"/>
              <w:rPr>
                <w:rFonts w:ascii="Arial" w:hAnsi="Arial"/>
                <w:b/>
                <w:sz w:val="18"/>
                <w:szCs w:val="18"/>
              </w:rPr>
            </w:pPr>
            <w:r w:rsidRPr="00E54E96">
              <w:rPr>
                <w:rFonts w:ascii="Arial" w:hAnsi="Arial"/>
                <w:b/>
                <w:bCs w:val="0"/>
                <w:sz w:val="18"/>
                <w:szCs w:val="18"/>
              </w:rPr>
              <w:t>Nr.</w:t>
            </w:r>
          </w:p>
        </w:tc>
        <w:tc>
          <w:tcPr>
            <w:tcW w:w="1668" w:type="dxa"/>
            <w:tcBorders>
              <w:top w:val="single" w:sz="8" w:space="0" w:color="808080"/>
              <w:left w:val="nil"/>
              <w:bottom w:val="single" w:sz="8" w:space="0" w:color="808080"/>
              <w:right w:val="single" w:sz="8" w:space="0" w:color="808080"/>
            </w:tcBorders>
            <w:shd w:val="clear" w:color="auto" w:fill="CCCCCC"/>
            <w:tcMar>
              <w:top w:w="0" w:type="dxa"/>
              <w:left w:w="108" w:type="dxa"/>
              <w:bottom w:w="0" w:type="dxa"/>
              <w:right w:w="108" w:type="dxa"/>
            </w:tcMar>
            <w:hideMark/>
          </w:tcPr>
          <w:p w14:paraId="65C4B667" w14:textId="77777777" w:rsidR="00B27260" w:rsidRPr="00E54E96" w:rsidRDefault="00B27260">
            <w:pPr>
              <w:ind w:left="175"/>
              <w:rPr>
                <w:rFonts w:ascii="Arial" w:hAnsi="Arial"/>
                <w:b/>
                <w:bCs w:val="0"/>
                <w:sz w:val="18"/>
                <w:szCs w:val="18"/>
              </w:rPr>
            </w:pPr>
            <w:r w:rsidRPr="00E54E96">
              <w:rPr>
                <w:rFonts w:ascii="Arial" w:hAnsi="Arial"/>
                <w:b/>
                <w:bCs w:val="0"/>
                <w:sz w:val="18"/>
                <w:szCs w:val="18"/>
              </w:rPr>
              <w:t>Betreft</w:t>
            </w:r>
          </w:p>
        </w:tc>
        <w:tc>
          <w:tcPr>
            <w:tcW w:w="6022" w:type="dxa"/>
            <w:tcBorders>
              <w:top w:val="single" w:sz="8" w:space="0" w:color="808080"/>
              <w:left w:val="nil"/>
              <w:bottom w:val="single" w:sz="8" w:space="0" w:color="808080"/>
              <w:right w:val="single" w:sz="8" w:space="0" w:color="808080"/>
            </w:tcBorders>
            <w:shd w:val="clear" w:color="auto" w:fill="CCCCCC"/>
            <w:tcMar>
              <w:top w:w="0" w:type="dxa"/>
              <w:left w:w="108" w:type="dxa"/>
              <w:bottom w:w="0" w:type="dxa"/>
              <w:right w:w="108" w:type="dxa"/>
            </w:tcMar>
            <w:hideMark/>
          </w:tcPr>
          <w:p w14:paraId="469674F5" w14:textId="77777777" w:rsidR="00B27260" w:rsidRPr="00E54E96" w:rsidRDefault="00B27260">
            <w:pPr>
              <w:ind w:left="960"/>
              <w:rPr>
                <w:rFonts w:ascii="Arial" w:hAnsi="Arial"/>
                <w:b/>
                <w:bCs w:val="0"/>
                <w:sz w:val="18"/>
                <w:szCs w:val="18"/>
              </w:rPr>
            </w:pPr>
            <w:r w:rsidRPr="00E54E96">
              <w:rPr>
                <w:rFonts w:ascii="Arial" w:hAnsi="Arial"/>
                <w:b/>
                <w:bCs w:val="0"/>
                <w:sz w:val="18"/>
                <w:szCs w:val="18"/>
              </w:rPr>
              <w:t xml:space="preserve">Vraag </w:t>
            </w:r>
          </w:p>
        </w:tc>
      </w:tr>
      <w:tr w:rsidR="00B27260" w:rsidRPr="00E54E96" w14:paraId="1DF87994" w14:textId="77777777" w:rsidTr="00B27260">
        <w:tc>
          <w:tcPr>
            <w:tcW w:w="1514" w:type="dxa"/>
            <w:tcBorders>
              <w:top w:val="nil"/>
              <w:left w:val="single" w:sz="8" w:space="0" w:color="808080"/>
              <w:bottom w:val="single" w:sz="8" w:space="0" w:color="808080"/>
              <w:right w:val="single" w:sz="8" w:space="0" w:color="808080"/>
            </w:tcBorders>
            <w:tcMar>
              <w:top w:w="0" w:type="dxa"/>
              <w:left w:w="108" w:type="dxa"/>
              <w:bottom w:w="0" w:type="dxa"/>
              <w:right w:w="108" w:type="dxa"/>
            </w:tcMar>
            <w:vAlign w:val="center"/>
          </w:tcPr>
          <w:p w14:paraId="637EB233" w14:textId="77777777" w:rsidR="00B27260" w:rsidRPr="00E54E96" w:rsidRDefault="00B27260" w:rsidP="00B27260">
            <w:pPr>
              <w:numPr>
                <w:ilvl w:val="0"/>
                <w:numId w:val="1"/>
              </w:numPr>
              <w:tabs>
                <w:tab w:val="clear" w:pos="567"/>
                <w:tab w:val="left" w:pos="708"/>
              </w:tabs>
              <w:jc w:val="left"/>
              <w:rPr>
                <w:rFonts w:ascii="Arial" w:hAnsi="Arial"/>
                <w:bCs w:val="0"/>
                <w:sz w:val="18"/>
                <w:szCs w:val="18"/>
              </w:rPr>
            </w:pPr>
          </w:p>
        </w:tc>
        <w:tc>
          <w:tcPr>
            <w:tcW w:w="1668" w:type="dxa"/>
            <w:tcBorders>
              <w:top w:val="nil"/>
              <w:left w:val="nil"/>
              <w:bottom w:val="single" w:sz="8" w:space="0" w:color="808080"/>
              <w:right w:val="single" w:sz="8" w:space="0" w:color="808080"/>
            </w:tcBorders>
            <w:tcMar>
              <w:top w:w="0" w:type="dxa"/>
              <w:left w:w="108" w:type="dxa"/>
              <w:bottom w:w="0" w:type="dxa"/>
              <w:right w:w="108" w:type="dxa"/>
            </w:tcMar>
            <w:hideMark/>
          </w:tcPr>
          <w:p w14:paraId="0E8736D5" w14:textId="77777777" w:rsidR="00B27260" w:rsidRPr="00E54E96" w:rsidRDefault="00B27260">
            <w:pPr>
              <w:rPr>
                <w:rFonts w:ascii="Arial" w:hAnsi="Arial"/>
                <w:sz w:val="18"/>
                <w:szCs w:val="18"/>
              </w:rPr>
            </w:pPr>
            <w:r w:rsidRPr="00E54E96">
              <w:rPr>
                <w:rFonts w:ascii="Arial" w:hAnsi="Arial"/>
                <w:sz w:val="18"/>
                <w:szCs w:val="18"/>
              </w:rPr>
              <w:t>Bijlage 4 Eisen en Wensen, § 1.2 eis B9 pag. 5</w:t>
            </w:r>
          </w:p>
        </w:tc>
        <w:tc>
          <w:tcPr>
            <w:tcW w:w="6022" w:type="dxa"/>
            <w:tcBorders>
              <w:top w:val="nil"/>
              <w:left w:val="nil"/>
              <w:bottom w:val="single" w:sz="8" w:space="0" w:color="808080"/>
              <w:right w:val="single" w:sz="8" w:space="0" w:color="808080"/>
            </w:tcBorders>
            <w:tcMar>
              <w:top w:w="0" w:type="dxa"/>
              <w:left w:w="108" w:type="dxa"/>
              <w:bottom w:w="0" w:type="dxa"/>
              <w:right w:w="108" w:type="dxa"/>
            </w:tcMar>
            <w:hideMark/>
          </w:tcPr>
          <w:p w14:paraId="744F36DC" w14:textId="77777777" w:rsidR="00B27260" w:rsidRPr="00E54E96" w:rsidRDefault="00B27260">
            <w:pPr>
              <w:rPr>
                <w:rFonts w:ascii="Arial" w:hAnsi="Arial"/>
                <w:sz w:val="18"/>
                <w:szCs w:val="18"/>
              </w:rPr>
            </w:pPr>
            <w:r w:rsidRPr="00E54E96">
              <w:rPr>
                <w:rFonts w:ascii="Arial" w:hAnsi="Arial"/>
                <w:sz w:val="18"/>
                <w:szCs w:val="18"/>
              </w:rPr>
              <w:t>Hier wordt gesproken over de NEN15222, maar deze is ingetrokken. Wordt hier de NEN15221 bedoeld?</w:t>
            </w:r>
          </w:p>
        </w:tc>
      </w:tr>
      <w:tr w:rsidR="00B27260" w:rsidRPr="00E54E96" w14:paraId="51AAA0C0" w14:textId="77777777" w:rsidTr="00B27260">
        <w:tc>
          <w:tcPr>
            <w:tcW w:w="1514" w:type="dxa"/>
            <w:tcBorders>
              <w:top w:val="nil"/>
              <w:left w:val="single" w:sz="8" w:space="0" w:color="808080"/>
              <w:bottom w:val="single" w:sz="8" w:space="0" w:color="808080"/>
              <w:right w:val="single" w:sz="8" w:space="0" w:color="808080"/>
            </w:tcBorders>
            <w:tcMar>
              <w:top w:w="0" w:type="dxa"/>
              <w:left w:w="108" w:type="dxa"/>
              <w:bottom w:w="0" w:type="dxa"/>
              <w:right w:w="108" w:type="dxa"/>
            </w:tcMar>
            <w:vAlign w:val="center"/>
            <w:hideMark/>
          </w:tcPr>
          <w:p w14:paraId="605CECB8" w14:textId="77777777" w:rsidR="00B27260" w:rsidRPr="00B17630" w:rsidRDefault="00B27260">
            <w:pPr>
              <w:ind w:left="284"/>
              <w:rPr>
                <w:rFonts w:ascii="Arial" w:hAnsi="Arial"/>
                <w:sz w:val="18"/>
                <w:szCs w:val="18"/>
                <w:lang w:val="en-US"/>
              </w:rPr>
            </w:pPr>
            <w:r w:rsidRPr="00B17630">
              <w:rPr>
                <w:rFonts w:ascii="Arial" w:hAnsi="Arial"/>
                <w:sz w:val="18"/>
                <w:szCs w:val="18"/>
              </w:rPr>
              <w:t>Antwoord</w:t>
            </w:r>
          </w:p>
        </w:tc>
        <w:tc>
          <w:tcPr>
            <w:tcW w:w="7690" w:type="dxa"/>
            <w:gridSpan w:val="2"/>
            <w:tcBorders>
              <w:top w:val="nil"/>
              <w:left w:val="nil"/>
              <w:bottom w:val="single" w:sz="8" w:space="0" w:color="808080"/>
              <w:right w:val="single" w:sz="8" w:space="0" w:color="808080"/>
            </w:tcBorders>
            <w:tcMar>
              <w:top w:w="0" w:type="dxa"/>
              <w:left w:w="108" w:type="dxa"/>
              <w:bottom w:w="0" w:type="dxa"/>
              <w:right w:w="108" w:type="dxa"/>
            </w:tcMar>
          </w:tcPr>
          <w:p w14:paraId="67F23365" w14:textId="77777777" w:rsidR="00B27260" w:rsidRPr="00B17630" w:rsidRDefault="005B1FF8" w:rsidP="00D41C62">
            <w:pPr>
              <w:rPr>
                <w:rFonts w:ascii="Arial" w:hAnsi="Arial"/>
                <w:sz w:val="18"/>
                <w:szCs w:val="18"/>
              </w:rPr>
            </w:pPr>
            <w:r w:rsidRPr="00B17630">
              <w:rPr>
                <w:rFonts w:ascii="Arial" w:hAnsi="Arial"/>
                <w:sz w:val="18"/>
                <w:szCs w:val="18"/>
                <w:lang w:eastAsia="en-US"/>
              </w:rPr>
              <w:t>Ja</w:t>
            </w:r>
          </w:p>
        </w:tc>
      </w:tr>
    </w:tbl>
    <w:p w14:paraId="19E5D7A5" w14:textId="77777777" w:rsidR="00B27260" w:rsidRPr="00E54E96" w:rsidRDefault="00B27260" w:rsidP="00B27260">
      <w:pPr>
        <w:rPr>
          <w:rFonts w:ascii="Arial" w:eastAsiaTheme="minorHAnsi" w:hAnsi="Arial"/>
          <w:sz w:val="18"/>
          <w:szCs w:val="18"/>
        </w:rPr>
      </w:pPr>
    </w:p>
    <w:tbl>
      <w:tblPr>
        <w:tblW w:w="9053" w:type="dxa"/>
        <w:tblCellMar>
          <w:left w:w="0" w:type="dxa"/>
          <w:right w:w="0" w:type="dxa"/>
        </w:tblCellMar>
        <w:tblLook w:val="04A0" w:firstRow="1" w:lastRow="0" w:firstColumn="1" w:lastColumn="0" w:noHBand="0" w:noVBand="1"/>
      </w:tblPr>
      <w:tblGrid>
        <w:gridCol w:w="1515"/>
        <w:gridCol w:w="1669"/>
        <w:gridCol w:w="5869"/>
      </w:tblGrid>
      <w:tr w:rsidR="00B27260" w:rsidRPr="00E54E96" w14:paraId="6B09877F" w14:textId="77777777" w:rsidTr="00B27260">
        <w:tc>
          <w:tcPr>
            <w:tcW w:w="1515" w:type="dxa"/>
            <w:tcBorders>
              <w:top w:val="single" w:sz="8" w:space="0" w:color="808080"/>
              <w:left w:val="single" w:sz="8" w:space="0" w:color="808080"/>
              <w:bottom w:val="single" w:sz="8" w:space="0" w:color="808080"/>
              <w:right w:val="single" w:sz="8" w:space="0" w:color="808080"/>
            </w:tcBorders>
            <w:shd w:val="clear" w:color="auto" w:fill="CCCCCC"/>
            <w:tcMar>
              <w:top w:w="0" w:type="dxa"/>
              <w:left w:w="108" w:type="dxa"/>
              <w:bottom w:w="0" w:type="dxa"/>
              <w:right w:w="108" w:type="dxa"/>
            </w:tcMar>
            <w:vAlign w:val="center"/>
            <w:hideMark/>
          </w:tcPr>
          <w:p w14:paraId="218E8C04" w14:textId="77777777" w:rsidR="00B27260" w:rsidRPr="00E54E96" w:rsidRDefault="00B27260">
            <w:pPr>
              <w:ind w:left="284"/>
              <w:rPr>
                <w:rFonts w:ascii="Arial" w:hAnsi="Arial"/>
                <w:b/>
                <w:sz w:val="18"/>
                <w:szCs w:val="18"/>
                <w:lang w:val="en-US"/>
              </w:rPr>
            </w:pPr>
            <w:r w:rsidRPr="00E54E96">
              <w:rPr>
                <w:rFonts w:ascii="Arial" w:hAnsi="Arial"/>
                <w:b/>
                <w:bCs w:val="0"/>
                <w:sz w:val="18"/>
                <w:szCs w:val="18"/>
              </w:rPr>
              <w:t>Nr.</w:t>
            </w:r>
          </w:p>
        </w:tc>
        <w:tc>
          <w:tcPr>
            <w:tcW w:w="1669" w:type="dxa"/>
            <w:tcBorders>
              <w:top w:val="single" w:sz="8" w:space="0" w:color="808080"/>
              <w:left w:val="nil"/>
              <w:bottom w:val="single" w:sz="8" w:space="0" w:color="808080"/>
              <w:right w:val="single" w:sz="8" w:space="0" w:color="808080"/>
            </w:tcBorders>
            <w:shd w:val="clear" w:color="auto" w:fill="CCCCCC"/>
            <w:tcMar>
              <w:top w:w="0" w:type="dxa"/>
              <w:left w:w="108" w:type="dxa"/>
              <w:bottom w:w="0" w:type="dxa"/>
              <w:right w:w="108" w:type="dxa"/>
            </w:tcMar>
            <w:hideMark/>
          </w:tcPr>
          <w:p w14:paraId="749E3C55" w14:textId="77777777" w:rsidR="00B27260" w:rsidRPr="00E54E96" w:rsidRDefault="00B27260">
            <w:pPr>
              <w:ind w:left="175"/>
              <w:rPr>
                <w:rFonts w:ascii="Arial" w:hAnsi="Arial"/>
                <w:b/>
                <w:bCs w:val="0"/>
                <w:sz w:val="18"/>
                <w:szCs w:val="18"/>
              </w:rPr>
            </w:pPr>
            <w:r w:rsidRPr="00E54E96">
              <w:rPr>
                <w:rFonts w:ascii="Arial" w:hAnsi="Arial"/>
                <w:b/>
                <w:bCs w:val="0"/>
                <w:sz w:val="18"/>
                <w:szCs w:val="18"/>
              </w:rPr>
              <w:t>Betreft</w:t>
            </w:r>
          </w:p>
        </w:tc>
        <w:tc>
          <w:tcPr>
            <w:tcW w:w="5869" w:type="dxa"/>
            <w:tcBorders>
              <w:top w:val="single" w:sz="8" w:space="0" w:color="808080"/>
              <w:left w:val="nil"/>
              <w:bottom w:val="single" w:sz="8" w:space="0" w:color="808080"/>
              <w:right w:val="single" w:sz="8" w:space="0" w:color="808080"/>
            </w:tcBorders>
            <w:shd w:val="clear" w:color="auto" w:fill="CCCCCC"/>
            <w:tcMar>
              <w:top w:w="0" w:type="dxa"/>
              <w:left w:w="108" w:type="dxa"/>
              <w:bottom w:w="0" w:type="dxa"/>
              <w:right w:w="108" w:type="dxa"/>
            </w:tcMar>
            <w:hideMark/>
          </w:tcPr>
          <w:p w14:paraId="757D82A2" w14:textId="77777777" w:rsidR="00B27260" w:rsidRPr="00E54E96" w:rsidRDefault="00B27260">
            <w:pPr>
              <w:ind w:left="960"/>
              <w:rPr>
                <w:rFonts w:ascii="Arial" w:hAnsi="Arial"/>
                <w:b/>
                <w:bCs w:val="0"/>
                <w:sz w:val="18"/>
                <w:szCs w:val="18"/>
              </w:rPr>
            </w:pPr>
            <w:r w:rsidRPr="00E54E96">
              <w:rPr>
                <w:rFonts w:ascii="Arial" w:hAnsi="Arial"/>
                <w:b/>
                <w:bCs w:val="0"/>
                <w:sz w:val="18"/>
                <w:szCs w:val="18"/>
              </w:rPr>
              <w:t xml:space="preserve">Vraag </w:t>
            </w:r>
          </w:p>
        </w:tc>
      </w:tr>
      <w:tr w:rsidR="00B27260" w:rsidRPr="00E54E96" w14:paraId="7A5E60F4" w14:textId="77777777" w:rsidTr="00B27260">
        <w:tc>
          <w:tcPr>
            <w:tcW w:w="1515" w:type="dxa"/>
            <w:tcBorders>
              <w:top w:val="nil"/>
              <w:left w:val="single" w:sz="8" w:space="0" w:color="808080"/>
              <w:bottom w:val="single" w:sz="8" w:space="0" w:color="808080"/>
              <w:right w:val="single" w:sz="8" w:space="0" w:color="808080"/>
            </w:tcBorders>
            <w:tcMar>
              <w:top w:w="0" w:type="dxa"/>
              <w:left w:w="108" w:type="dxa"/>
              <w:bottom w:w="0" w:type="dxa"/>
              <w:right w:w="108" w:type="dxa"/>
            </w:tcMar>
            <w:vAlign w:val="center"/>
          </w:tcPr>
          <w:p w14:paraId="679FFCB5" w14:textId="77777777" w:rsidR="00B27260" w:rsidRPr="00E54E96" w:rsidRDefault="00B27260" w:rsidP="00B27260">
            <w:pPr>
              <w:numPr>
                <w:ilvl w:val="0"/>
                <w:numId w:val="1"/>
              </w:numPr>
              <w:tabs>
                <w:tab w:val="clear" w:pos="567"/>
                <w:tab w:val="left" w:pos="708"/>
              </w:tabs>
              <w:jc w:val="left"/>
              <w:rPr>
                <w:rFonts w:ascii="Arial" w:hAnsi="Arial"/>
                <w:bCs w:val="0"/>
                <w:sz w:val="18"/>
                <w:szCs w:val="18"/>
              </w:rPr>
            </w:pPr>
          </w:p>
        </w:tc>
        <w:tc>
          <w:tcPr>
            <w:tcW w:w="1669" w:type="dxa"/>
            <w:tcBorders>
              <w:top w:val="nil"/>
              <w:left w:val="nil"/>
              <w:bottom w:val="single" w:sz="8" w:space="0" w:color="808080"/>
              <w:right w:val="single" w:sz="8" w:space="0" w:color="808080"/>
            </w:tcBorders>
            <w:tcMar>
              <w:top w:w="0" w:type="dxa"/>
              <w:left w:w="108" w:type="dxa"/>
              <w:bottom w:w="0" w:type="dxa"/>
              <w:right w:w="108" w:type="dxa"/>
            </w:tcMar>
            <w:hideMark/>
          </w:tcPr>
          <w:p w14:paraId="7FAEA968" w14:textId="77777777" w:rsidR="00B27260" w:rsidRPr="00E54E96" w:rsidRDefault="00B27260">
            <w:pPr>
              <w:rPr>
                <w:rFonts w:ascii="Arial" w:hAnsi="Arial"/>
                <w:sz w:val="18"/>
                <w:szCs w:val="18"/>
              </w:rPr>
            </w:pPr>
            <w:r w:rsidRPr="00E54E96">
              <w:rPr>
                <w:rFonts w:ascii="Arial" w:hAnsi="Arial"/>
                <w:sz w:val="18"/>
                <w:szCs w:val="18"/>
              </w:rPr>
              <w:t>Bijlage 4 Eisen en Wensen, § 1.3 eis C23 pag. 8</w:t>
            </w:r>
          </w:p>
        </w:tc>
        <w:tc>
          <w:tcPr>
            <w:tcW w:w="5869" w:type="dxa"/>
            <w:tcBorders>
              <w:top w:val="nil"/>
              <w:left w:val="nil"/>
              <w:bottom w:val="single" w:sz="8" w:space="0" w:color="808080"/>
              <w:right w:val="single" w:sz="8" w:space="0" w:color="808080"/>
            </w:tcBorders>
            <w:tcMar>
              <w:top w:w="0" w:type="dxa"/>
              <w:left w:w="108" w:type="dxa"/>
              <w:bottom w:w="0" w:type="dxa"/>
              <w:right w:w="108" w:type="dxa"/>
            </w:tcMar>
            <w:hideMark/>
          </w:tcPr>
          <w:p w14:paraId="6AA5EC12" w14:textId="77777777" w:rsidR="00B27260" w:rsidRPr="00E54E96" w:rsidRDefault="00B27260">
            <w:pPr>
              <w:rPr>
                <w:rFonts w:ascii="Arial" w:hAnsi="Arial"/>
                <w:sz w:val="18"/>
                <w:szCs w:val="18"/>
              </w:rPr>
            </w:pPr>
            <w:r w:rsidRPr="00E54E96">
              <w:rPr>
                <w:rFonts w:ascii="Arial" w:hAnsi="Arial"/>
                <w:sz w:val="18"/>
                <w:szCs w:val="18"/>
              </w:rPr>
              <w:t>Welke gegevens van de demarcatie dienen exact geregistreerd te worden en dienen meldingen ook daadwerkelijk automatisch toegekend te worden op basis van deze demarcatie?</w:t>
            </w:r>
          </w:p>
        </w:tc>
      </w:tr>
      <w:tr w:rsidR="00B27260" w:rsidRPr="00E54E96" w14:paraId="504FEFBE" w14:textId="77777777" w:rsidTr="00B27260">
        <w:tc>
          <w:tcPr>
            <w:tcW w:w="1515" w:type="dxa"/>
            <w:tcBorders>
              <w:top w:val="nil"/>
              <w:left w:val="single" w:sz="8" w:space="0" w:color="808080"/>
              <w:bottom w:val="single" w:sz="8" w:space="0" w:color="808080"/>
              <w:right w:val="single" w:sz="8" w:space="0" w:color="808080"/>
            </w:tcBorders>
            <w:tcMar>
              <w:top w:w="0" w:type="dxa"/>
              <w:left w:w="108" w:type="dxa"/>
              <w:bottom w:w="0" w:type="dxa"/>
              <w:right w:w="108" w:type="dxa"/>
            </w:tcMar>
            <w:vAlign w:val="center"/>
            <w:hideMark/>
          </w:tcPr>
          <w:p w14:paraId="11BA587F" w14:textId="77777777" w:rsidR="00B27260" w:rsidRPr="00B17630" w:rsidRDefault="00B27260">
            <w:pPr>
              <w:ind w:left="284"/>
              <w:rPr>
                <w:rFonts w:ascii="Arial" w:hAnsi="Arial"/>
                <w:sz w:val="18"/>
                <w:szCs w:val="18"/>
                <w:lang w:val="en-US"/>
              </w:rPr>
            </w:pPr>
            <w:r w:rsidRPr="00B17630">
              <w:rPr>
                <w:rFonts w:ascii="Arial" w:hAnsi="Arial"/>
                <w:sz w:val="18"/>
                <w:szCs w:val="18"/>
              </w:rPr>
              <w:t>Antwoord</w:t>
            </w:r>
          </w:p>
        </w:tc>
        <w:tc>
          <w:tcPr>
            <w:tcW w:w="7538" w:type="dxa"/>
            <w:gridSpan w:val="2"/>
            <w:tcBorders>
              <w:top w:val="nil"/>
              <w:left w:val="nil"/>
              <w:bottom w:val="single" w:sz="8" w:space="0" w:color="808080"/>
              <w:right w:val="single" w:sz="8" w:space="0" w:color="808080"/>
            </w:tcBorders>
            <w:tcMar>
              <w:top w:w="0" w:type="dxa"/>
              <w:left w:w="108" w:type="dxa"/>
              <w:bottom w:w="0" w:type="dxa"/>
              <w:right w:w="108" w:type="dxa"/>
            </w:tcMar>
          </w:tcPr>
          <w:p w14:paraId="34E1AA53" w14:textId="77777777" w:rsidR="00B27260" w:rsidRPr="00B17630" w:rsidRDefault="005B1FF8" w:rsidP="00D41C62">
            <w:pPr>
              <w:rPr>
                <w:rFonts w:ascii="Arial" w:hAnsi="Arial"/>
                <w:sz w:val="18"/>
                <w:szCs w:val="18"/>
              </w:rPr>
            </w:pPr>
            <w:r w:rsidRPr="00B17630">
              <w:rPr>
                <w:rFonts w:ascii="Arial" w:hAnsi="Arial"/>
                <w:sz w:val="18"/>
                <w:szCs w:val="18"/>
                <w:lang w:eastAsia="en-US"/>
              </w:rPr>
              <w:t>Meldingen dienen inderdaad automatisch toegekend worden op basis van de demarcatie. Per vestiging kunnen aparte demarcatie afspraken gelden, deze dienen als zodanig in de meldingsflow ingeregeld te worden. Denk hierbij aan beheerder, SLA-afspraken, NAW-gegevens van leveranciers en dergelijken.</w:t>
            </w:r>
          </w:p>
        </w:tc>
      </w:tr>
    </w:tbl>
    <w:p w14:paraId="25AD31B4" w14:textId="77777777" w:rsidR="00B27260" w:rsidRPr="00E54E96" w:rsidRDefault="00B27260" w:rsidP="00B27260">
      <w:pPr>
        <w:rPr>
          <w:rFonts w:ascii="Arial" w:eastAsiaTheme="minorHAnsi" w:hAnsi="Arial"/>
          <w:sz w:val="18"/>
          <w:szCs w:val="18"/>
        </w:rPr>
      </w:pPr>
    </w:p>
    <w:p w14:paraId="00588C87" w14:textId="77777777" w:rsidR="00B27260" w:rsidRPr="00E54E96" w:rsidRDefault="00B27260" w:rsidP="00B27260">
      <w:pPr>
        <w:rPr>
          <w:rFonts w:ascii="Arial" w:eastAsiaTheme="minorHAnsi" w:hAnsi="Arial"/>
          <w:sz w:val="18"/>
          <w:szCs w:val="18"/>
        </w:rPr>
      </w:pPr>
    </w:p>
    <w:tbl>
      <w:tblPr>
        <w:tblW w:w="9204" w:type="dxa"/>
        <w:tblCellMar>
          <w:left w:w="0" w:type="dxa"/>
          <w:right w:w="0" w:type="dxa"/>
        </w:tblCellMar>
        <w:tblLook w:val="04A0" w:firstRow="1" w:lastRow="0" w:firstColumn="1" w:lastColumn="0" w:noHBand="0" w:noVBand="1"/>
      </w:tblPr>
      <w:tblGrid>
        <w:gridCol w:w="1515"/>
        <w:gridCol w:w="1669"/>
        <w:gridCol w:w="6020"/>
      </w:tblGrid>
      <w:tr w:rsidR="00B27260" w:rsidRPr="00E54E96" w14:paraId="70F18110" w14:textId="77777777" w:rsidTr="00B27260">
        <w:tc>
          <w:tcPr>
            <w:tcW w:w="1515" w:type="dxa"/>
            <w:tcBorders>
              <w:top w:val="single" w:sz="8" w:space="0" w:color="808080"/>
              <w:left w:val="single" w:sz="8" w:space="0" w:color="808080"/>
              <w:bottom w:val="single" w:sz="8" w:space="0" w:color="808080"/>
              <w:right w:val="single" w:sz="8" w:space="0" w:color="808080"/>
            </w:tcBorders>
            <w:shd w:val="clear" w:color="auto" w:fill="CCCCCC"/>
            <w:tcMar>
              <w:top w:w="0" w:type="dxa"/>
              <w:left w:w="108" w:type="dxa"/>
              <w:bottom w:w="0" w:type="dxa"/>
              <w:right w:w="108" w:type="dxa"/>
            </w:tcMar>
            <w:vAlign w:val="center"/>
            <w:hideMark/>
          </w:tcPr>
          <w:p w14:paraId="6013CB1E" w14:textId="77777777" w:rsidR="00B27260" w:rsidRPr="005B1FF8" w:rsidRDefault="00B27260">
            <w:pPr>
              <w:ind w:left="284"/>
              <w:rPr>
                <w:rFonts w:ascii="Arial" w:hAnsi="Arial"/>
                <w:b/>
                <w:sz w:val="18"/>
                <w:szCs w:val="18"/>
              </w:rPr>
            </w:pPr>
            <w:r w:rsidRPr="00E54E96">
              <w:rPr>
                <w:rFonts w:ascii="Arial" w:hAnsi="Arial"/>
                <w:b/>
                <w:bCs w:val="0"/>
                <w:sz w:val="18"/>
                <w:szCs w:val="18"/>
              </w:rPr>
              <w:t>Nr.</w:t>
            </w:r>
          </w:p>
        </w:tc>
        <w:tc>
          <w:tcPr>
            <w:tcW w:w="1669" w:type="dxa"/>
            <w:tcBorders>
              <w:top w:val="single" w:sz="8" w:space="0" w:color="808080"/>
              <w:left w:val="nil"/>
              <w:bottom w:val="single" w:sz="8" w:space="0" w:color="808080"/>
              <w:right w:val="single" w:sz="8" w:space="0" w:color="808080"/>
            </w:tcBorders>
            <w:shd w:val="clear" w:color="auto" w:fill="CCCCCC"/>
            <w:tcMar>
              <w:top w:w="0" w:type="dxa"/>
              <w:left w:w="108" w:type="dxa"/>
              <w:bottom w:w="0" w:type="dxa"/>
              <w:right w:w="108" w:type="dxa"/>
            </w:tcMar>
            <w:hideMark/>
          </w:tcPr>
          <w:p w14:paraId="726420F4" w14:textId="77777777" w:rsidR="00B27260" w:rsidRPr="00E54E96" w:rsidRDefault="00B27260">
            <w:pPr>
              <w:ind w:left="175"/>
              <w:rPr>
                <w:rFonts w:ascii="Arial" w:hAnsi="Arial"/>
                <w:b/>
                <w:bCs w:val="0"/>
                <w:sz w:val="18"/>
                <w:szCs w:val="18"/>
              </w:rPr>
            </w:pPr>
            <w:r w:rsidRPr="00E54E96">
              <w:rPr>
                <w:rFonts w:ascii="Arial" w:hAnsi="Arial"/>
                <w:b/>
                <w:bCs w:val="0"/>
                <w:sz w:val="18"/>
                <w:szCs w:val="18"/>
              </w:rPr>
              <w:t>Betreft</w:t>
            </w:r>
          </w:p>
        </w:tc>
        <w:tc>
          <w:tcPr>
            <w:tcW w:w="6020" w:type="dxa"/>
            <w:tcBorders>
              <w:top w:val="single" w:sz="8" w:space="0" w:color="808080"/>
              <w:left w:val="nil"/>
              <w:bottom w:val="single" w:sz="8" w:space="0" w:color="808080"/>
              <w:right w:val="single" w:sz="8" w:space="0" w:color="808080"/>
            </w:tcBorders>
            <w:shd w:val="clear" w:color="auto" w:fill="CCCCCC"/>
            <w:tcMar>
              <w:top w:w="0" w:type="dxa"/>
              <w:left w:w="108" w:type="dxa"/>
              <w:bottom w:w="0" w:type="dxa"/>
              <w:right w:w="108" w:type="dxa"/>
            </w:tcMar>
            <w:hideMark/>
          </w:tcPr>
          <w:p w14:paraId="06511DD1" w14:textId="77777777" w:rsidR="00B27260" w:rsidRPr="00E54E96" w:rsidRDefault="00B27260">
            <w:pPr>
              <w:ind w:left="960"/>
              <w:rPr>
                <w:rFonts w:ascii="Arial" w:hAnsi="Arial"/>
                <w:b/>
                <w:bCs w:val="0"/>
                <w:sz w:val="18"/>
                <w:szCs w:val="18"/>
              </w:rPr>
            </w:pPr>
            <w:r w:rsidRPr="00E54E96">
              <w:rPr>
                <w:rFonts w:ascii="Arial" w:hAnsi="Arial"/>
                <w:b/>
                <w:bCs w:val="0"/>
                <w:sz w:val="18"/>
                <w:szCs w:val="18"/>
              </w:rPr>
              <w:t xml:space="preserve">Vraag </w:t>
            </w:r>
          </w:p>
        </w:tc>
      </w:tr>
      <w:tr w:rsidR="00B27260" w:rsidRPr="00E54E96" w14:paraId="1262220E" w14:textId="77777777" w:rsidTr="00B27260">
        <w:tc>
          <w:tcPr>
            <w:tcW w:w="1515" w:type="dxa"/>
            <w:tcBorders>
              <w:top w:val="nil"/>
              <w:left w:val="single" w:sz="8" w:space="0" w:color="808080"/>
              <w:bottom w:val="single" w:sz="8" w:space="0" w:color="808080"/>
              <w:right w:val="single" w:sz="8" w:space="0" w:color="808080"/>
            </w:tcBorders>
            <w:tcMar>
              <w:top w:w="0" w:type="dxa"/>
              <w:left w:w="108" w:type="dxa"/>
              <w:bottom w:w="0" w:type="dxa"/>
              <w:right w:w="108" w:type="dxa"/>
            </w:tcMar>
            <w:vAlign w:val="center"/>
          </w:tcPr>
          <w:p w14:paraId="7BF12E1B" w14:textId="77777777" w:rsidR="00B27260" w:rsidRPr="00E54E96" w:rsidRDefault="00B27260" w:rsidP="00B27260">
            <w:pPr>
              <w:numPr>
                <w:ilvl w:val="0"/>
                <w:numId w:val="1"/>
              </w:numPr>
              <w:tabs>
                <w:tab w:val="clear" w:pos="567"/>
                <w:tab w:val="left" w:pos="708"/>
              </w:tabs>
              <w:jc w:val="left"/>
              <w:rPr>
                <w:rFonts w:ascii="Arial" w:hAnsi="Arial"/>
                <w:bCs w:val="0"/>
                <w:sz w:val="18"/>
                <w:szCs w:val="18"/>
              </w:rPr>
            </w:pPr>
          </w:p>
        </w:tc>
        <w:tc>
          <w:tcPr>
            <w:tcW w:w="1669" w:type="dxa"/>
            <w:tcBorders>
              <w:top w:val="nil"/>
              <w:left w:val="nil"/>
              <w:bottom w:val="single" w:sz="8" w:space="0" w:color="808080"/>
              <w:right w:val="single" w:sz="8" w:space="0" w:color="808080"/>
            </w:tcBorders>
            <w:tcMar>
              <w:top w:w="0" w:type="dxa"/>
              <w:left w:w="108" w:type="dxa"/>
              <w:bottom w:w="0" w:type="dxa"/>
              <w:right w:w="108" w:type="dxa"/>
            </w:tcMar>
            <w:hideMark/>
          </w:tcPr>
          <w:p w14:paraId="6E82C634" w14:textId="77777777" w:rsidR="00B27260" w:rsidRPr="00E54E96" w:rsidRDefault="00B27260">
            <w:pPr>
              <w:rPr>
                <w:rFonts w:ascii="Arial" w:hAnsi="Arial"/>
                <w:sz w:val="18"/>
                <w:szCs w:val="18"/>
              </w:rPr>
            </w:pPr>
            <w:r w:rsidRPr="00E54E96">
              <w:rPr>
                <w:rFonts w:ascii="Arial" w:hAnsi="Arial"/>
                <w:sz w:val="18"/>
                <w:szCs w:val="18"/>
              </w:rPr>
              <w:t>Bijlage 4 Eisen en Wensen, § 1.3 eis C23 pag. 8</w:t>
            </w:r>
          </w:p>
        </w:tc>
        <w:tc>
          <w:tcPr>
            <w:tcW w:w="6020" w:type="dxa"/>
            <w:tcBorders>
              <w:top w:val="nil"/>
              <w:left w:val="nil"/>
              <w:bottom w:val="single" w:sz="8" w:space="0" w:color="808080"/>
              <w:right w:val="single" w:sz="8" w:space="0" w:color="808080"/>
            </w:tcBorders>
            <w:tcMar>
              <w:top w:w="0" w:type="dxa"/>
              <w:left w:w="108" w:type="dxa"/>
              <w:bottom w:w="0" w:type="dxa"/>
              <w:right w:w="108" w:type="dxa"/>
            </w:tcMar>
            <w:hideMark/>
          </w:tcPr>
          <w:p w14:paraId="29FAB799" w14:textId="77777777" w:rsidR="00B27260" w:rsidRPr="00E54E96" w:rsidRDefault="00B27260">
            <w:pPr>
              <w:rPr>
                <w:rFonts w:ascii="Arial" w:hAnsi="Arial"/>
                <w:sz w:val="18"/>
                <w:szCs w:val="18"/>
              </w:rPr>
            </w:pPr>
            <w:r w:rsidRPr="00E54E96">
              <w:rPr>
                <w:rFonts w:ascii="Arial" w:hAnsi="Arial"/>
                <w:sz w:val="18"/>
                <w:szCs w:val="18"/>
              </w:rPr>
              <w:t>Geldt de demarcatielijst altijd bij de toekenning van meldingen of zijn er ook andere variabelen die kunnen gelden bij de toekenning?</w:t>
            </w:r>
          </w:p>
        </w:tc>
      </w:tr>
      <w:tr w:rsidR="00B27260" w:rsidRPr="00E54E96" w14:paraId="3439901E" w14:textId="77777777" w:rsidTr="00B27260">
        <w:tc>
          <w:tcPr>
            <w:tcW w:w="1515" w:type="dxa"/>
            <w:tcBorders>
              <w:top w:val="nil"/>
              <w:left w:val="single" w:sz="8" w:space="0" w:color="808080"/>
              <w:bottom w:val="single" w:sz="8" w:space="0" w:color="808080"/>
              <w:right w:val="single" w:sz="8" w:space="0" w:color="808080"/>
            </w:tcBorders>
            <w:tcMar>
              <w:top w:w="0" w:type="dxa"/>
              <w:left w:w="108" w:type="dxa"/>
              <w:bottom w:w="0" w:type="dxa"/>
              <w:right w:w="108" w:type="dxa"/>
            </w:tcMar>
            <w:vAlign w:val="center"/>
            <w:hideMark/>
          </w:tcPr>
          <w:p w14:paraId="59C132C6" w14:textId="77777777" w:rsidR="00B27260" w:rsidRPr="00E54E96" w:rsidRDefault="00B27260">
            <w:pPr>
              <w:ind w:left="284"/>
              <w:rPr>
                <w:rFonts w:ascii="Arial" w:hAnsi="Arial"/>
                <w:sz w:val="18"/>
                <w:szCs w:val="18"/>
                <w:lang w:val="en-US"/>
              </w:rPr>
            </w:pPr>
            <w:r w:rsidRPr="00E54E96">
              <w:rPr>
                <w:rFonts w:ascii="Arial" w:hAnsi="Arial"/>
                <w:sz w:val="18"/>
                <w:szCs w:val="18"/>
              </w:rPr>
              <w:t>Antwoord</w:t>
            </w:r>
          </w:p>
        </w:tc>
        <w:tc>
          <w:tcPr>
            <w:tcW w:w="7689" w:type="dxa"/>
            <w:gridSpan w:val="2"/>
            <w:tcBorders>
              <w:top w:val="nil"/>
              <w:left w:val="nil"/>
              <w:bottom w:val="single" w:sz="8" w:space="0" w:color="808080"/>
              <w:right w:val="single" w:sz="8" w:space="0" w:color="808080"/>
            </w:tcBorders>
            <w:tcMar>
              <w:top w:w="0" w:type="dxa"/>
              <w:left w:w="108" w:type="dxa"/>
              <w:bottom w:w="0" w:type="dxa"/>
              <w:right w:w="108" w:type="dxa"/>
            </w:tcMar>
          </w:tcPr>
          <w:p w14:paraId="63C5BEE7" w14:textId="77777777" w:rsidR="00B27260" w:rsidRPr="00B17630" w:rsidRDefault="005B1FF8" w:rsidP="005B1FF8">
            <w:pPr>
              <w:rPr>
                <w:rFonts w:ascii="Arial" w:hAnsi="Arial"/>
                <w:sz w:val="18"/>
                <w:szCs w:val="18"/>
              </w:rPr>
            </w:pPr>
            <w:r w:rsidRPr="00B17630">
              <w:rPr>
                <w:rFonts w:ascii="Arial" w:hAnsi="Arial"/>
                <w:sz w:val="18"/>
                <w:szCs w:val="18"/>
                <w:lang w:eastAsia="en-US"/>
              </w:rPr>
              <w:t>Er kunnen ook andere variabelen gelden bij toekenning aan een oplosgroep.</w:t>
            </w:r>
          </w:p>
        </w:tc>
      </w:tr>
    </w:tbl>
    <w:p w14:paraId="1F5A8D77" w14:textId="77777777" w:rsidR="00B27260" w:rsidRPr="00E54E96" w:rsidRDefault="00B27260" w:rsidP="00B27260">
      <w:pPr>
        <w:tabs>
          <w:tab w:val="clear" w:pos="567"/>
          <w:tab w:val="left" w:pos="5760"/>
        </w:tabs>
        <w:rPr>
          <w:rFonts w:ascii="Arial" w:hAnsi="Arial"/>
          <w:b/>
          <w:sz w:val="18"/>
          <w:szCs w:val="18"/>
        </w:rPr>
      </w:pPr>
    </w:p>
    <w:tbl>
      <w:tblPr>
        <w:tblW w:w="9204" w:type="dxa"/>
        <w:tblCellMar>
          <w:left w:w="0" w:type="dxa"/>
          <w:right w:w="0" w:type="dxa"/>
        </w:tblCellMar>
        <w:tblLook w:val="04A0" w:firstRow="1" w:lastRow="0" w:firstColumn="1" w:lastColumn="0" w:noHBand="0" w:noVBand="1"/>
      </w:tblPr>
      <w:tblGrid>
        <w:gridCol w:w="1515"/>
        <w:gridCol w:w="1669"/>
        <w:gridCol w:w="6020"/>
      </w:tblGrid>
      <w:tr w:rsidR="00B27260" w:rsidRPr="00E54E96" w14:paraId="74ACC18D" w14:textId="77777777" w:rsidTr="00B27260">
        <w:tc>
          <w:tcPr>
            <w:tcW w:w="1515" w:type="dxa"/>
            <w:tcBorders>
              <w:top w:val="single" w:sz="8" w:space="0" w:color="808080"/>
              <w:left w:val="single" w:sz="8" w:space="0" w:color="808080"/>
              <w:bottom w:val="single" w:sz="8" w:space="0" w:color="808080"/>
              <w:right w:val="single" w:sz="8" w:space="0" w:color="808080"/>
            </w:tcBorders>
            <w:shd w:val="clear" w:color="auto" w:fill="CCCCCC"/>
            <w:tcMar>
              <w:top w:w="0" w:type="dxa"/>
              <w:left w:w="108" w:type="dxa"/>
              <w:bottom w:w="0" w:type="dxa"/>
              <w:right w:w="108" w:type="dxa"/>
            </w:tcMar>
            <w:vAlign w:val="center"/>
            <w:hideMark/>
          </w:tcPr>
          <w:p w14:paraId="6FF1DB67" w14:textId="77777777" w:rsidR="00B27260" w:rsidRPr="00E54E96" w:rsidRDefault="00B27260">
            <w:pPr>
              <w:ind w:left="284"/>
              <w:rPr>
                <w:rFonts w:ascii="Arial" w:hAnsi="Arial"/>
                <w:b/>
                <w:sz w:val="18"/>
                <w:szCs w:val="18"/>
                <w:lang w:val="en-US"/>
              </w:rPr>
            </w:pPr>
            <w:r w:rsidRPr="00E54E96">
              <w:rPr>
                <w:rFonts w:ascii="Arial" w:hAnsi="Arial"/>
                <w:b/>
                <w:bCs w:val="0"/>
                <w:sz w:val="18"/>
                <w:szCs w:val="18"/>
              </w:rPr>
              <w:t>Nr.</w:t>
            </w:r>
          </w:p>
        </w:tc>
        <w:tc>
          <w:tcPr>
            <w:tcW w:w="1669" w:type="dxa"/>
            <w:tcBorders>
              <w:top w:val="single" w:sz="8" w:space="0" w:color="808080"/>
              <w:left w:val="nil"/>
              <w:bottom w:val="single" w:sz="8" w:space="0" w:color="808080"/>
              <w:right w:val="single" w:sz="8" w:space="0" w:color="808080"/>
            </w:tcBorders>
            <w:shd w:val="clear" w:color="auto" w:fill="CCCCCC"/>
            <w:tcMar>
              <w:top w:w="0" w:type="dxa"/>
              <w:left w:w="108" w:type="dxa"/>
              <w:bottom w:w="0" w:type="dxa"/>
              <w:right w:w="108" w:type="dxa"/>
            </w:tcMar>
            <w:hideMark/>
          </w:tcPr>
          <w:p w14:paraId="2C7B0212" w14:textId="77777777" w:rsidR="00B27260" w:rsidRPr="00E54E96" w:rsidRDefault="00B27260">
            <w:pPr>
              <w:ind w:left="175"/>
              <w:rPr>
                <w:rFonts w:ascii="Arial" w:hAnsi="Arial"/>
                <w:b/>
                <w:bCs w:val="0"/>
                <w:sz w:val="18"/>
                <w:szCs w:val="18"/>
              </w:rPr>
            </w:pPr>
            <w:r w:rsidRPr="00E54E96">
              <w:rPr>
                <w:rFonts w:ascii="Arial" w:hAnsi="Arial"/>
                <w:b/>
                <w:bCs w:val="0"/>
                <w:sz w:val="18"/>
                <w:szCs w:val="18"/>
              </w:rPr>
              <w:t>Betreft</w:t>
            </w:r>
          </w:p>
        </w:tc>
        <w:tc>
          <w:tcPr>
            <w:tcW w:w="6020" w:type="dxa"/>
            <w:tcBorders>
              <w:top w:val="single" w:sz="8" w:space="0" w:color="808080"/>
              <w:left w:val="nil"/>
              <w:bottom w:val="single" w:sz="8" w:space="0" w:color="808080"/>
              <w:right w:val="single" w:sz="8" w:space="0" w:color="808080"/>
            </w:tcBorders>
            <w:shd w:val="clear" w:color="auto" w:fill="CCCCCC"/>
            <w:tcMar>
              <w:top w:w="0" w:type="dxa"/>
              <w:left w:w="108" w:type="dxa"/>
              <w:bottom w:w="0" w:type="dxa"/>
              <w:right w:w="108" w:type="dxa"/>
            </w:tcMar>
            <w:hideMark/>
          </w:tcPr>
          <w:p w14:paraId="060B2590" w14:textId="77777777" w:rsidR="00B27260" w:rsidRPr="00E54E96" w:rsidRDefault="00B27260">
            <w:pPr>
              <w:ind w:left="960"/>
              <w:rPr>
                <w:rFonts w:ascii="Arial" w:hAnsi="Arial"/>
                <w:b/>
                <w:bCs w:val="0"/>
                <w:sz w:val="18"/>
                <w:szCs w:val="18"/>
              </w:rPr>
            </w:pPr>
            <w:r w:rsidRPr="00E54E96">
              <w:rPr>
                <w:rFonts w:ascii="Arial" w:hAnsi="Arial"/>
                <w:b/>
                <w:bCs w:val="0"/>
                <w:sz w:val="18"/>
                <w:szCs w:val="18"/>
              </w:rPr>
              <w:t xml:space="preserve">Vraag </w:t>
            </w:r>
          </w:p>
        </w:tc>
      </w:tr>
      <w:tr w:rsidR="00B27260" w:rsidRPr="00E54E96" w14:paraId="43B949AD" w14:textId="77777777" w:rsidTr="00B27260">
        <w:tc>
          <w:tcPr>
            <w:tcW w:w="1515" w:type="dxa"/>
            <w:tcBorders>
              <w:top w:val="nil"/>
              <w:left w:val="single" w:sz="8" w:space="0" w:color="808080"/>
              <w:bottom w:val="single" w:sz="8" w:space="0" w:color="808080"/>
              <w:right w:val="single" w:sz="8" w:space="0" w:color="808080"/>
            </w:tcBorders>
            <w:tcMar>
              <w:top w:w="0" w:type="dxa"/>
              <w:left w:w="108" w:type="dxa"/>
              <w:bottom w:w="0" w:type="dxa"/>
              <w:right w:w="108" w:type="dxa"/>
            </w:tcMar>
            <w:vAlign w:val="center"/>
          </w:tcPr>
          <w:p w14:paraId="228A3FED" w14:textId="77777777" w:rsidR="00B27260" w:rsidRPr="00E54E96" w:rsidRDefault="00B27260" w:rsidP="00B27260">
            <w:pPr>
              <w:numPr>
                <w:ilvl w:val="0"/>
                <w:numId w:val="1"/>
              </w:numPr>
              <w:tabs>
                <w:tab w:val="clear" w:pos="567"/>
                <w:tab w:val="left" w:pos="708"/>
              </w:tabs>
              <w:jc w:val="left"/>
              <w:rPr>
                <w:rFonts w:ascii="Arial" w:hAnsi="Arial"/>
                <w:bCs w:val="0"/>
                <w:sz w:val="18"/>
                <w:szCs w:val="18"/>
              </w:rPr>
            </w:pPr>
          </w:p>
        </w:tc>
        <w:tc>
          <w:tcPr>
            <w:tcW w:w="1669" w:type="dxa"/>
            <w:tcBorders>
              <w:top w:val="nil"/>
              <w:left w:val="nil"/>
              <w:bottom w:val="single" w:sz="8" w:space="0" w:color="808080"/>
              <w:right w:val="single" w:sz="8" w:space="0" w:color="808080"/>
            </w:tcBorders>
            <w:tcMar>
              <w:top w:w="0" w:type="dxa"/>
              <w:left w:w="108" w:type="dxa"/>
              <w:bottom w:w="0" w:type="dxa"/>
              <w:right w:w="108" w:type="dxa"/>
            </w:tcMar>
            <w:hideMark/>
          </w:tcPr>
          <w:p w14:paraId="2CC32AC2" w14:textId="77777777" w:rsidR="00B27260" w:rsidRPr="00E54E96" w:rsidRDefault="00B27260">
            <w:pPr>
              <w:rPr>
                <w:rFonts w:ascii="Arial" w:hAnsi="Arial"/>
                <w:sz w:val="18"/>
                <w:szCs w:val="18"/>
              </w:rPr>
            </w:pPr>
            <w:r w:rsidRPr="00E54E96">
              <w:rPr>
                <w:rFonts w:ascii="Arial" w:hAnsi="Arial"/>
                <w:sz w:val="18"/>
                <w:szCs w:val="18"/>
              </w:rPr>
              <w:t>Bijlage 4 eisen en wensen § 1.8, pag. 15</w:t>
            </w:r>
          </w:p>
        </w:tc>
        <w:tc>
          <w:tcPr>
            <w:tcW w:w="6020" w:type="dxa"/>
            <w:tcBorders>
              <w:top w:val="nil"/>
              <w:left w:val="nil"/>
              <w:bottom w:val="single" w:sz="8" w:space="0" w:color="808080"/>
              <w:right w:val="single" w:sz="8" w:space="0" w:color="808080"/>
            </w:tcBorders>
            <w:tcMar>
              <w:top w:w="0" w:type="dxa"/>
              <w:left w:w="108" w:type="dxa"/>
              <w:bottom w:w="0" w:type="dxa"/>
              <w:right w:w="108" w:type="dxa"/>
            </w:tcMar>
            <w:hideMark/>
          </w:tcPr>
          <w:p w14:paraId="564C2F24" w14:textId="77777777" w:rsidR="00B27260" w:rsidRPr="00E54E96" w:rsidRDefault="00B27260">
            <w:pPr>
              <w:rPr>
                <w:rFonts w:ascii="Arial" w:hAnsi="Arial"/>
                <w:sz w:val="18"/>
                <w:szCs w:val="18"/>
              </w:rPr>
            </w:pPr>
            <w:r w:rsidRPr="00E54E96">
              <w:rPr>
                <w:rFonts w:ascii="Arial" w:hAnsi="Arial"/>
                <w:sz w:val="18"/>
                <w:szCs w:val="18"/>
              </w:rPr>
              <w:t>Kan opdrachtgever zich committeren aan de inzet van benodigde resources voor testen en opleiden gedurende de zomervakantieperiode 2018 omwille van het behalen van de planning?</w:t>
            </w:r>
          </w:p>
        </w:tc>
      </w:tr>
      <w:tr w:rsidR="00B27260" w:rsidRPr="00E54E96" w14:paraId="0EB1F6E4" w14:textId="77777777" w:rsidTr="00B27260">
        <w:tc>
          <w:tcPr>
            <w:tcW w:w="1515" w:type="dxa"/>
            <w:tcBorders>
              <w:top w:val="nil"/>
              <w:left w:val="single" w:sz="8" w:space="0" w:color="808080"/>
              <w:bottom w:val="single" w:sz="8" w:space="0" w:color="808080"/>
              <w:right w:val="single" w:sz="8" w:space="0" w:color="808080"/>
            </w:tcBorders>
            <w:tcMar>
              <w:top w:w="0" w:type="dxa"/>
              <w:left w:w="108" w:type="dxa"/>
              <w:bottom w:w="0" w:type="dxa"/>
              <w:right w:w="108" w:type="dxa"/>
            </w:tcMar>
            <w:vAlign w:val="center"/>
            <w:hideMark/>
          </w:tcPr>
          <w:p w14:paraId="364C4445" w14:textId="77777777" w:rsidR="00B27260" w:rsidRPr="00E54E96" w:rsidRDefault="00B27260">
            <w:pPr>
              <w:ind w:left="284"/>
              <w:rPr>
                <w:rFonts w:ascii="Arial" w:hAnsi="Arial"/>
                <w:sz w:val="18"/>
                <w:szCs w:val="18"/>
                <w:lang w:val="en-US"/>
              </w:rPr>
            </w:pPr>
            <w:r w:rsidRPr="00E54E96">
              <w:rPr>
                <w:rFonts w:ascii="Arial" w:hAnsi="Arial"/>
                <w:sz w:val="18"/>
                <w:szCs w:val="18"/>
              </w:rPr>
              <w:t>Antwoord</w:t>
            </w:r>
          </w:p>
        </w:tc>
        <w:tc>
          <w:tcPr>
            <w:tcW w:w="7689" w:type="dxa"/>
            <w:gridSpan w:val="2"/>
            <w:tcBorders>
              <w:top w:val="nil"/>
              <w:left w:val="nil"/>
              <w:bottom w:val="single" w:sz="8" w:space="0" w:color="808080"/>
              <w:right w:val="single" w:sz="8" w:space="0" w:color="808080"/>
            </w:tcBorders>
            <w:tcMar>
              <w:top w:w="0" w:type="dxa"/>
              <w:left w:w="108" w:type="dxa"/>
              <w:bottom w:w="0" w:type="dxa"/>
              <w:right w:w="108" w:type="dxa"/>
            </w:tcMar>
          </w:tcPr>
          <w:p w14:paraId="26E3DD6A" w14:textId="77777777" w:rsidR="00B27260" w:rsidRPr="00B17630" w:rsidRDefault="005B1FF8" w:rsidP="00D41C62">
            <w:pPr>
              <w:rPr>
                <w:rFonts w:ascii="Arial" w:hAnsi="Arial"/>
                <w:sz w:val="18"/>
                <w:szCs w:val="18"/>
              </w:rPr>
            </w:pPr>
            <w:r w:rsidRPr="00B17630">
              <w:rPr>
                <w:rFonts w:ascii="Arial" w:hAnsi="Arial"/>
                <w:sz w:val="18"/>
                <w:szCs w:val="18"/>
                <w:lang w:eastAsia="en-US"/>
              </w:rPr>
              <w:t>Ja</w:t>
            </w:r>
          </w:p>
        </w:tc>
      </w:tr>
    </w:tbl>
    <w:p w14:paraId="5C5931F6" w14:textId="77777777" w:rsidR="00B27260" w:rsidRPr="00E54E96" w:rsidRDefault="00B27260" w:rsidP="00B27260">
      <w:pPr>
        <w:tabs>
          <w:tab w:val="clear" w:pos="567"/>
          <w:tab w:val="left" w:pos="5760"/>
        </w:tabs>
        <w:rPr>
          <w:rFonts w:ascii="Arial" w:hAnsi="Arial"/>
          <w:b/>
          <w:sz w:val="18"/>
          <w:szCs w:val="18"/>
        </w:rPr>
      </w:pPr>
    </w:p>
    <w:tbl>
      <w:tblPr>
        <w:tblW w:w="92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525"/>
        <w:gridCol w:w="1701"/>
        <w:gridCol w:w="6059"/>
      </w:tblGrid>
      <w:tr w:rsidR="00B27260" w:rsidRPr="00E54E96" w14:paraId="5A7DD374" w14:textId="77777777" w:rsidTr="00B27260">
        <w:tc>
          <w:tcPr>
            <w:tcW w:w="1526" w:type="dxa"/>
            <w:tcBorders>
              <w:top w:val="single" w:sz="4" w:space="0" w:color="808080"/>
              <w:left w:val="single" w:sz="4" w:space="0" w:color="808080"/>
              <w:bottom w:val="single" w:sz="4" w:space="0" w:color="808080"/>
              <w:right w:val="single" w:sz="4" w:space="0" w:color="808080"/>
            </w:tcBorders>
            <w:shd w:val="pct20" w:color="auto" w:fill="auto"/>
            <w:vAlign w:val="center"/>
            <w:hideMark/>
          </w:tcPr>
          <w:p w14:paraId="64DE9FDA" w14:textId="77777777" w:rsidR="00B27260" w:rsidRPr="00E54E96" w:rsidRDefault="00B27260">
            <w:pPr>
              <w:tabs>
                <w:tab w:val="left" w:pos="284"/>
              </w:tabs>
              <w:ind w:left="284"/>
              <w:jc w:val="center"/>
              <w:rPr>
                <w:rFonts w:ascii="Arial" w:hAnsi="Arial"/>
                <w:b/>
                <w:sz w:val="18"/>
                <w:szCs w:val="18"/>
              </w:rPr>
            </w:pPr>
            <w:r w:rsidRPr="00E54E96">
              <w:rPr>
                <w:rFonts w:ascii="Arial" w:hAnsi="Arial"/>
                <w:b/>
                <w:sz w:val="18"/>
                <w:szCs w:val="18"/>
              </w:rPr>
              <w:t>Nr.</w:t>
            </w:r>
          </w:p>
        </w:tc>
        <w:tc>
          <w:tcPr>
            <w:tcW w:w="1701" w:type="dxa"/>
            <w:tcBorders>
              <w:top w:val="single" w:sz="4" w:space="0" w:color="808080"/>
              <w:left w:val="single" w:sz="4" w:space="0" w:color="808080"/>
              <w:bottom w:val="single" w:sz="4" w:space="0" w:color="808080"/>
              <w:right w:val="single" w:sz="4" w:space="0" w:color="808080"/>
            </w:tcBorders>
            <w:shd w:val="pct20" w:color="auto" w:fill="auto"/>
            <w:hideMark/>
          </w:tcPr>
          <w:p w14:paraId="4BA76734" w14:textId="77777777" w:rsidR="00B27260" w:rsidRPr="00E54E96" w:rsidRDefault="00B27260">
            <w:pPr>
              <w:ind w:left="175"/>
              <w:rPr>
                <w:rFonts w:ascii="Arial" w:hAnsi="Arial"/>
                <w:b/>
                <w:sz w:val="18"/>
                <w:szCs w:val="18"/>
              </w:rPr>
            </w:pPr>
            <w:r w:rsidRPr="00E54E96">
              <w:rPr>
                <w:rFonts w:ascii="Arial" w:hAnsi="Arial"/>
                <w:b/>
                <w:sz w:val="18"/>
                <w:szCs w:val="18"/>
              </w:rPr>
              <w:t>Betreft</w:t>
            </w:r>
          </w:p>
        </w:tc>
        <w:tc>
          <w:tcPr>
            <w:tcW w:w="6060" w:type="dxa"/>
            <w:tcBorders>
              <w:top w:val="single" w:sz="4" w:space="0" w:color="808080"/>
              <w:left w:val="single" w:sz="4" w:space="0" w:color="808080"/>
              <w:bottom w:val="single" w:sz="4" w:space="0" w:color="808080"/>
              <w:right w:val="single" w:sz="4" w:space="0" w:color="808080"/>
            </w:tcBorders>
            <w:shd w:val="pct20" w:color="auto" w:fill="auto"/>
            <w:hideMark/>
          </w:tcPr>
          <w:p w14:paraId="702F1D24" w14:textId="77777777" w:rsidR="00B27260" w:rsidRPr="00E54E96" w:rsidRDefault="00B27260">
            <w:pPr>
              <w:ind w:left="960"/>
              <w:rPr>
                <w:rFonts w:ascii="Arial" w:hAnsi="Arial"/>
                <w:b/>
                <w:sz w:val="18"/>
                <w:szCs w:val="18"/>
              </w:rPr>
            </w:pPr>
            <w:r w:rsidRPr="00E54E96">
              <w:rPr>
                <w:rFonts w:ascii="Arial" w:hAnsi="Arial"/>
                <w:b/>
                <w:sz w:val="18"/>
                <w:szCs w:val="18"/>
              </w:rPr>
              <w:t>Vraag</w:t>
            </w:r>
          </w:p>
        </w:tc>
      </w:tr>
      <w:tr w:rsidR="00B27260" w:rsidRPr="00E54E96" w14:paraId="288358E4" w14:textId="77777777" w:rsidTr="00B27260">
        <w:tc>
          <w:tcPr>
            <w:tcW w:w="1526" w:type="dxa"/>
            <w:tcBorders>
              <w:top w:val="single" w:sz="4" w:space="0" w:color="808080"/>
              <w:left w:val="single" w:sz="4" w:space="0" w:color="808080"/>
              <w:bottom w:val="single" w:sz="4" w:space="0" w:color="808080"/>
              <w:right w:val="single" w:sz="4" w:space="0" w:color="808080"/>
            </w:tcBorders>
            <w:vAlign w:val="center"/>
          </w:tcPr>
          <w:p w14:paraId="28260034" w14:textId="77777777" w:rsidR="00B27260" w:rsidRPr="00E54E96" w:rsidRDefault="00B27260" w:rsidP="00B27260">
            <w:pPr>
              <w:numPr>
                <w:ilvl w:val="0"/>
                <w:numId w:val="1"/>
              </w:numPr>
              <w:tabs>
                <w:tab w:val="left" w:pos="284"/>
              </w:tabs>
              <w:rPr>
                <w:rFonts w:ascii="Arial" w:hAnsi="Arial"/>
                <w:sz w:val="18"/>
                <w:szCs w:val="18"/>
              </w:rPr>
            </w:pPr>
          </w:p>
        </w:tc>
        <w:tc>
          <w:tcPr>
            <w:tcW w:w="1701" w:type="dxa"/>
            <w:tcBorders>
              <w:top w:val="single" w:sz="4" w:space="0" w:color="808080"/>
              <w:left w:val="single" w:sz="4" w:space="0" w:color="808080"/>
              <w:bottom w:val="single" w:sz="4" w:space="0" w:color="808080"/>
              <w:right w:val="single" w:sz="4" w:space="0" w:color="808080"/>
            </w:tcBorders>
            <w:hideMark/>
          </w:tcPr>
          <w:p w14:paraId="54E2966B" w14:textId="77777777" w:rsidR="00B27260" w:rsidRPr="00E54E96" w:rsidRDefault="00B27260">
            <w:pPr>
              <w:jc w:val="left"/>
              <w:rPr>
                <w:rFonts w:ascii="Arial" w:hAnsi="Arial"/>
                <w:sz w:val="18"/>
                <w:szCs w:val="18"/>
              </w:rPr>
            </w:pPr>
            <w:r w:rsidRPr="00E54E96">
              <w:rPr>
                <w:rFonts w:ascii="Arial" w:hAnsi="Arial"/>
                <w:sz w:val="18"/>
                <w:szCs w:val="18"/>
              </w:rPr>
              <w:t>Bijlage 6 Acceptatiecriteria Beheer en Security, § Sleutelbeheer, pag. 2</w:t>
            </w:r>
          </w:p>
        </w:tc>
        <w:tc>
          <w:tcPr>
            <w:tcW w:w="6060" w:type="dxa"/>
            <w:tcBorders>
              <w:top w:val="single" w:sz="4" w:space="0" w:color="808080"/>
              <w:left w:val="single" w:sz="4" w:space="0" w:color="808080"/>
              <w:bottom w:val="single" w:sz="4" w:space="0" w:color="808080"/>
              <w:right w:val="single" w:sz="4" w:space="0" w:color="808080"/>
            </w:tcBorders>
          </w:tcPr>
          <w:p w14:paraId="13B1644F" w14:textId="77777777" w:rsidR="00B27260" w:rsidRPr="00E54E96" w:rsidRDefault="00B27260">
            <w:pPr>
              <w:jc w:val="left"/>
              <w:rPr>
                <w:rStyle w:val="Verwijzingopmerking"/>
                <w:rFonts w:ascii="Arial" w:hAnsi="Arial"/>
                <w:sz w:val="18"/>
                <w:szCs w:val="18"/>
                <w:lang w:val="en-US"/>
              </w:rPr>
            </w:pPr>
            <w:r w:rsidRPr="00E54E96">
              <w:rPr>
                <w:rStyle w:val="Verwijzingopmerking"/>
                <w:rFonts w:ascii="Arial" w:hAnsi="Arial"/>
                <w:sz w:val="18"/>
                <w:szCs w:val="18"/>
                <w:lang w:val="en-US"/>
              </w:rPr>
              <w:t xml:space="preserve">‘Minimaal basic authenticatie, Oauth 2, API key’ </w:t>
            </w:r>
          </w:p>
          <w:p w14:paraId="1761F196" w14:textId="77777777" w:rsidR="00B27260" w:rsidRPr="00E54E96" w:rsidRDefault="00B27260">
            <w:pPr>
              <w:jc w:val="left"/>
              <w:rPr>
                <w:rStyle w:val="Verwijzingopmerking"/>
                <w:rFonts w:ascii="Arial" w:hAnsi="Arial"/>
                <w:sz w:val="18"/>
                <w:szCs w:val="18"/>
                <w:lang w:val="en-US"/>
              </w:rPr>
            </w:pPr>
          </w:p>
          <w:p w14:paraId="237DB487" w14:textId="77777777" w:rsidR="00B27260" w:rsidRPr="00E54E96" w:rsidRDefault="00B27260">
            <w:pPr>
              <w:jc w:val="left"/>
              <w:rPr>
                <w:rFonts w:ascii="Arial" w:hAnsi="Arial"/>
                <w:sz w:val="18"/>
                <w:szCs w:val="18"/>
              </w:rPr>
            </w:pPr>
            <w:r w:rsidRPr="00E54E96">
              <w:rPr>
                <w:rStyle w:val="Verwijzingopmerking"/>
                <w:rFonts w:ascii="Arial" w:hAnsi="Arial"/>
                <w:sz w:val="18"/>
                <w:szCs w:val="18"/>
              </w:rPr>
              <w:t>Leverancier ondersteunt username/password en SSO gebaseerd op SAML2.0. Is dit akkoord?</w:t>
            </w:r>
          </w:p>
        </w:tc>
      </w:tr>
      <w:tr w:rsidR="00B27260" w:rsidRPr="00E54E96" w14:paraId="112B6170" w14:textId="77777777" w:rsidTr="00B27260">
        <w:tc>
          <w:tcPr>
            <w:tcW w:w="1526" w:type="dxa"/>
            <w:tcBorders>
              <w:top w:val="single" w:sz="4" w:space="0" w:color="808080"/>
              <w:left w:val="single" w:sz="4" w:space="0" w:color="808080"/>
              <w:bottom w:val="single" w:sz="4" w:space="0" w:color="808080"/>
              <w:right w:val="single" w:sz="4" w:space="0" w:color="808080"/>
            </w:tcBorders>
            <w:vAlign w:val="center"/>
            <w:hideMark/>
          </w:tcPr>
          <w:p w14:paraId="51F5DEFF" w14:textId="77777777" w:rsidR="00B27260" w:rsidRPr="00E54E96" w:rsidRDefault="00B27260">
            <w:pPr>
              <w:tabs>
                <w:tab w:val="left" w:pos="284"/>
              </w:tabs>
              <w:ind w:left="284"/>
              <w:rPr>
                <w:rFonts w:ascii="Arial" w:hAnsi="Arial"/>
                <w:sz w:val="18"/>
                <w:szCs w:val="18"/>
              </w:rPr>
            </w:pPr>
            <w:r w:rsidRPr="00E54E96">
              <w:rPr>
                <w:rFonts w:ascii="Arial" w:hAnsi="Arial"/>
                <w:sz w:val="18"/>
                <w:szCs w:val="18"/>
              </w:rPr>
              <w:t>Antwoord</w:t>
            </w:r>
          </w:p>
        </w:tc>
        <w:tc>
          <w:tcPr>
            <w:tcW w:w="7761" w:type="dxa"/>
            <w:gridSpan w:val="2"/>
            <w:tcBorders>
              <w:top w:val="single" w:sz="4" w:space="0" w:color="808080"/>
              <w:left w:val="single" w:sz="4" w:space="0" w:color="808080"/>
              <w:bottom w:val="single" w:sz="4" w:space="0" w:color="808080"/>
              <w:right w:val="single" w:sz="4" w:space="0" w:color="808080"/>
            </w:tcBorders>
          </w:tcPr>
          <w:p w14:paraId="6078B101" w14:textId="77777777" w:rsidR="00B27260" w:rsidRPr="00B17630" w:rsidRDefault="00471756" w:rsidP="00471756">
            <w:pPr>
              <w:rPr>
                <w:rFonts w:ascii="Arial" w:hAnsi="Arial"/>
                <w:sz w:val="18"/>
                <w:szCs w:val="18"/>
              </w:rPr>
            </w:pPr>
            <w:r w:rsidRPr="00B17630">
              <w:rPr>
                <w:rFonts w:ascii="Arial" w:hAnsi="Arial"/>
                <w:sz w:val="18"/>
                <w:szCs w:val="18"/>
                <w:lang w:eastAsia="en-US"/>
              </w:rPr>
              <w:t xml:space="preserve">Wanneer er gebruik wordt gemaakt van een API is Oauth 2 voorgeschreven. Toepassing SAML2.0 bij SSO </w:t>
            </w:r>
            <w:r w:rsidR="005B1FF8" w:rsidRPr="00B17630">
              <w:rPr>
                <w:rFonts w:ascii="Arial" w:hAnsi="Arial"/>
                <w:sz w:val="18"/>
                <w:szCs w:val="18"/>
                <w:lang w:eastAsia="en-US"/>
              </w:rPr>
              <w:t>is akkoord.</w:t>
            </w:r>
          </w:p>
        </w:tc>
      </w:tr>
    </w:tbl>
    <w:p w14:paraId="4845B2A5" w14:textId="77777777" w:rsidR="00B27260" w:rsidRPr="00E54E96" w:rsidRDefault="00B27260" w:rsidP="00B27260">
      <w:pPr>
        <w:rPr>
          <w:rFonts w:ascii="Arial" w:hAnsi="Arial"/>
          <w:sz w:val="18"/>
          <w:szCs w:val="18"/>
        </w:rPr>
      </w:pPr>
    </w:p>
    <w:tbl>
      <w:tblPr>
        <w:tblW w:w="92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525"/>
        <w:gridCol w:w="1701"/>
        <w:gridCol w:w="6059"/>
      </w:tblGrid>
      <w:tr w:rsidR="00B27260" w:rsidRPr="00E54E96" w14:paraId="18572EE3" w14:textId="77777777" w:rsidTr="00B27260">
        <w:tc>
          <w:tcPr>
            <w:tcW w:w="1526" w:type="dxa"/>
            <w:tcBorders>
              <w:top w:val="single" w:sz="4" w:space="0" w:color="808080"/>
              <w:left w:val="single" w:sz="4" w:space="0" w:color="808080"/>
              <w:bottom w:val="single" w:sz="4" w:space="0" w:color="808080"/>
              <w:right w:val="single" w:sz="4" w:space="0" w:color="808080"/>
            </w:tcBorders>
            <w:shd w:val="pct20" w:color="auto" w:fill="auto"/>
            <w:vAlign w:val="center"/>
            <w:hideMark/>
          </w:tcPr>
          <w:p w14:paraId="34E33D2F" w14:textId="77777777" w:rsidR="00B27260" w:rsidRPr="00E54E96" w:rsidRDefault="00B27260">
            <w:pPr>
              <w:tabs>
                <w:tab w:val="left" w:pos="284"/>
              </w:tabs>
              <w:ind w:left="284"/>
              <w:jc w:val="center"/>
              <w:rPr>
                <w:rFonts w:ascii="Arial" w:hAnsi="Arial"/>
                <w:b/>
                <w:sz w:val="18"/>
                <w:szCs w:val="18"/>
              </w:rPr>
            </w:pPr>
            <w:r w:rsidRPr="00E54E96">
              <w:rPr>
                <w:rFonts w:ascii="Arial" w:hAnsi="Arial"/>
                <w:b/>
                <w:sz w:val="18"/>
                <w:szCs w:val="18"/>
              </w:rPr>
              <w:t>Nr.</w:t>
            </w:r>
          </w:p>
        </w:tc>
        <w:tc>
          <w:tcPr>
            <w:tcW w:w="1701" w:type="dxa"/>
            <w:tcBorders>
              <w:top w:val="single" w:sz="4" w:space="0" w:color="808080"/>
              <w:left w:val="single" w:sz="4" w:space="0" w:color="808080"/>
              <w:bottom w:val="single" w:sz="4" w:space="0" w:color="808080"/>
              <w:right w:val="single" w:sz="4" w:space="0" w:color="808080"/>
            </w:tcBorders>
            <w:shd w:val="pct20" w:color="auto" w:fill="auto"/>
            <w:hideMark/>
          </w:tcPr>
          <w:p w14:paraId="0CAEF45E" w14:textId="77777777" w:rsidR="00B27260" w:rsidRPr="00E54E96" w:rsidRDefault="00B27260">
            <w:pPr>
              <w:ind w:left="175"/>
              <w:rPr>
                <w:rFonts w:ascii="Arial" w:hAnsi="Arial"/>
                <w:b/>
                <w:sz w:val="18"/>
                <w:szCs w:val="18"/>
              </w:rPr>
            </w:pPr>
            <w:r w:rsidRPr="00E54E96">
              <w:rPr>
                <w:rFonts w:ascii="Arial" w:hAnsi="Arial"/>
                <w:b/>
                <w:sz w:val="18"/>
                <w:szCs w:val="18"/>
              </w:rPr>
              <w:t>Betreft</w:t>
            </w:r>
          </w:p>
        </w:tc>
        <w:tc>
          <w:tcPr>
            <w:tcW w:w="6060" w:type="dxa"/>
            <w:tcBorders>
              <w:top w:val="single" w:sz="4" w:space="0" w:color="808080"/>
              <w:left w:val="single" w:sz="4" w:space="0" w:color="808080"/>
              <w:bottom w:val="single" w:sz="4" w:space="0" w:color="808080"/>
              <w:right w:val="single" w:sz="4" w:space="0" w:color="808080"/>
            </w:tcBorders>
            <w:shd w:val="pct20" w:color="auto" w:fill="auto"/>
            <w:hideMark/>
          </w:tcPr>
          <w:p w14:paraId="2EE167C8" w14:textId="77777777" w:rsidR="00B27260" w:rsidRPr="00E54E96" w:rsidRDefault="00B27260">
            <w:pPr>
              <w:ind w:left="960"/>
              <w:rPr>
                <w:rFonts w:ascii="Arial" w:hAnsi="Arial"/>
                <w:b/>
                <w:sz w:val="18"/>
                <w:szCs w:val="18"/>
              </w:rPr>
            </w:pPr>
            <w:r w:rsidRPr="00E54E96">
              <w:rPr>
                <w:rFonts w:ascii="Arial" w:hAnsi="Arial"/>
                <w:b/>
                <w:sz w:val="18"/>
                <w:szCs w:val="18"/>
              </w:rPr>
              <w:t>Vraag</w:t>
            </w:r>
          </w:p>
        </w:tc>
      </w:tr>
      <w:tr w:rsidR="00B27260" w:rsidRPr="00E54E96" w14:paraId="547BDB87" w14:textId="77777777" w:rsidTr="00B27260">
        <w:tc>
          <w:tcPr>
            <w:tcW w:w="1526" w:type="dxa"/>
            <w:tcBorders>
              <w:top w:val="single" w:sz="4" w:space="0" w:color="808080"/>
              <w:left w:val="single" w:sz="4" w:space="0" w:color="808080"/>
              <w:bottom w:val="single" w:sz="4" w:space="0" w:color="808080"/>
              <w:right w:val="single" w:sz="4" w:space="0" w:color="808080"/>
            </w:tcBorders>
            <w:vAlign w:val="center"/>
          </w:tcPr>
          <w:p w14:paraId="63AE7C06" w14:textId="77777777" w:rsidR="00B27260" w:rsidRPr="00E54E96" w:rsidRDefault="00B27260" w:rsidP="00B27260">
            <w:pPr>
              <w:numPr>
                <w:ilvl w:val="0"/>
                <w:numId w:val="1"/>
              </w:numPr>
              <w:tabs>
                <w:tab w:val="left" w:pos="284"/>
              </w:tabs>
              <w:rPr>
                <w:rFonts w:ascii="Arial" w:hAnsi="Arial"/>
                <w:sz w:val="18"/>
                <w:szCs w:val="18"/>
              </w:rPr>
            </w:pPr>
          </w:p>
        </w:tc>
        <w:tc>
          <w:tcPr>
            <w:tcW w:w="1701" w:type="dxa"/>
            <w:tcBorders>
              <w:top w:val="single" w:sz="4" w:space="0" w:color="808080"/>
              <w:left w:val="single" w:sz="4" w:space="0" w:color="808080"/>
              <w:bottom w:val="single" w:sz="4" w:space="0" w:color="808080"/>
              <w:right w:val="single" w:sz="4" w:space="0" w:color="808080"/>
            </w:tcBorders>
            <w:hideMark/>
          </w:tcPr>
          <w:p w14:paraId="37D8EFE9" w14:textId="77777777" w:rsidR="00B27260" w:rsidRPr="00E54E96" w:rsidRDefault="00B27260">
            <w:pPr>
              <w:jc w:val="left"/>
              <w:rPr>
                <w:rFonts w:ascii="Arial" w:hAnsi="Arial"/>
                <w:sz w:val="18"/>
                <w:szCs w:val="18"/>
              </w:rPr>
            </w:pPr>
            <w:r w:rsidRPr="00E54E96">
              <w:rPr>
                <w:rFonts w:ascii="Arial" w:hAnsi="Arial"/>
                <w:sz w:val="18"/>
                <w:szCs w:val="18"/>
              </w:rPr>
              <w:t>Bijlage 6 Acceptatiecriteria Beheer en Security, § Ontwikkeling, pag. 2</w:t>
            </w:r>
          </w:p>
        </w:tc>
        <w:tc>
          <w:tcPr>
            <w:tcW w:w="6060" w:type="dxa"/>
            <w:tcBorders>
              <w:top w:val="single" w:sz="4" w:space="0" w:color="808080"/>
              <w:left w:val="single" w:sz="4" w:space="0" w:color="808080"/>
              <w:bottom w:val="single" w:sz="4" w:space="0" w:color="808080"/>
              <w:right w:val="single" w:sz="4" w:space="0" w:color="808080"/>
            </w:tcBorders>
          </w:tcPr>
          <w:p w14:paraId="18788F8B" w14:textId="77777777" w:rsidR="00B27260" w:rsidRPr="00E54E96" w:rsidRDefault="00B27260">
            <w:pPr>
              <w:jc w:val="left"/>
              <w:rPr>
                <w:rStyle w:val="Verwijzingopmerking"/>
                <w:rFonts w:ascii="Arial" w:hAnsi="Arial"/>
                <w:sz w:val="18"/>
                <w:szCs w:val="18"/>
              </w:rPr>
            </w:pPr>
            <w:r w:rsidRPr="00E54E96">
              <w:rPr>
                <w:rStyle w:val="Verwijzingopmerking"/>
                <w:rFonts w:ascii="Arial" w:hAnsi="Arial"/>
                <w:sz w:val="18"/>
                <w:szCs w:val="18"/>
              </w:rPr>
              <w:t xml:space="preserve">‘Bij ontwikkeling worden de webrichtlijnen van het NCSC gehanteerd.’ </w:t>
            </w:r>
          </w:p>
          <w:p w14:paraId="64278F6D" w14:textId="77777777" w:rsidR="00B27260" w:rsidRPr="00E54E96" w:rsidRDefault="00B27260">
            <w:pPr>
              <w:jc w:val="left"/>
              <w:rPr>
                <w:rStyle w:val="Verwijzingopmerking"/>
                <w:rFonts w:ascii="Arial" w:hAnsi="Arial"/>
                <w:sz w:val="18"/>
                <w:szCs w:val="18"/>
              </w:rPr>
            </w:pPr>
          </w:p>
          <w:p w14:paraId="5CB630D2" w14:textId="77777777" w:rsidR="00B27260" w:rsidRPr="00E54E96" w:rsidRDefault="00B27260">
            <w:pPr>
              <w:jc w:val="left"/>
              <w:rPr>
                <w:rFonts w:ascii="Arial" w:hAnsi="Arial"/>
                <w:sz w:val="18"/>
                <w:szCs w:val="18"/>
              </w:rPr>
            </w:pPr>
            <w:r w:rsidRPr="00E54E96">
              <w:rPr>
                <w:rStyle w:val="Verwijzingopmerking"/>
                <w:rFonts w:ascii="Arial" w:hAnsi="Arial"/>
                <w:sz w:val="18"/>
                <w:szCs w:val="18"/>
              </w:rPr>
              <w:t>Voor wat betreft beveiligingsrichtlijnen volgt leverancier de richtlijnen zoals deze zijn opgesteld door OWASP. Is dit akkoord?</w:t>
            </w:r>
          </w:p>
        </w:tc>
      </w:tr>
      <w:tr w:rsidR="00B27260" w:rsidRPr="00E54E96" w14:paraId="178302FC" w14:textId="77777777" w:rsidTr="00B27260">
        <w:tc>
          <w:tcPr>
            <w:tcW w:w="1526" w:type="dxa"/>
            <w:tcBorders>
              <w:top w:val="single" w:sz="4" w:space="0" w:color="808080"/>
              <w:left w:val="single" w:sz="4" w:space="0" w:color="808080"/>
              <w:bottom w:val="single" w:sz="4" w:space="0" w:color="808080"/>
              <w:right w:val="single" w:sz="4" w:space="0" w:color="808080"/>
            </w:tcBorders>
            <w:vAlign w:val="center"/>
            <w:hideMark/>
          </w:tcPr>
          <w:p w14:paraId="2EA1B1D2" w14:textId="77777777" w:rsidR="00B27260" w:rsidRPr="00E54E96" w:rsidRDefault="00B27260">
            <w:pPr>
              <w:tabs>
                <w:tab w:val="left" w:pos="284"/>
              </w:tabs>
              <w:ind w:left="284"/>
              <w:rPr>
                <w:rFonts w:ascii="Arial" w:hAnsi="Arial"/>
                <w:sz w:val="18"/>
                <w:szCs w:val="18"/>
              </w:rPr>
            </w:pPr>
            <w:r w:rsidRPr="00E54E96">
              <w:rPr>
                <w:rFonts w:ascii="Arial" w:hAnsi="Arial"/>
                <w:sz w:val="18"/>
                <w:szCs w:val="18"/>
              </w:rPr>
              <w:t>Antwoord</w:t>
            </w:r>
          </w:p>
        </w:tc>
        <w:tc>
          <w:tcPr>
            <w:tcW w:w="7761" w:type="dxa"/>
            <w:gridSpan w:val="2"/>
            <w:tcBorders>
              <w:top w:val="single" w:sz="4" w:space="0" w:color="808080"/>
              <w:left w:val="single" w:sz="4" w:space="0" w:color="808080"/>
              <w:bottom w:val="single" w:sz="4" w:space="0" w:color="808080"/>
              <w:right w:val="single" w:sz="4" w:space="0" w:color="808080"/>
            </w:tcBorders>
          </w:tcPr>
          <w:p w14:paraId="0C2F8EB9" w14:textId="77777777" w:rsidR="00B27260" w:rsidRPr="00B17630" w:rsidRDefault="00B17630" w:rsidP="00D41C62">
            <w:pPr>
              <w:rPr>
                <w:rFonts w:ascii="Arial" w:hAnsi="Arial"/>
                <w:sz w:val="18"/>
                <w:szCs w:val="18"/>
              </w:rPr>
            </w:pPr>
            <w:r w:rsidRPr="00B17630">
              <w:rPr>
                <w:rFonts w:ascii="Arial" w:hAnsi="Arial"/>
                <w:sz w:val="18"/>
                <w:szCs w:val="18"/>
                <w:lang w:eastAsia="en-US"/>
              </w:rPr>
              <w:t>Akkoord</w:t>
            </w:r>
          </w:p>
        </w:tc>
      </w:tr>
    </w:tbl>
    <w:p w14:paraId="181644BB" w14:textId="77777777" w:rsidR="00B27260" w:rsidRPr="00E54E96" w:rsidRDefault="00B27260" w:rsidP="00B27260">
      <w:pPr>
        <w:tabs>
          <w:tab w:val="clear" w:pos="567"/>
          <w:tab w:val="left" w:pos="708"/>
        </w:tabs>
        <w:spacing w:line="240" w:lineRule="auto"/>
        <w:jc w:val="left"/>
        <w:rPr>
          <w:rFonts w:ascii="Arial" w:hAnsi="Arial"/>
          <w:sz w:val="18"/>
          <w:szCs w:val="18"/>
        </w:rPr>
      </w:pPr>
    </w:p>
    <w:tbl>
      <w:tblPr>
        <w:tblW w:w="92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525"/>
        <w:gridCol w:w="1701"/>
        <w:gridCol w:w="6059"/>
      </w:tblGrid>
      <w:tr w:rsidR="00B27260" w:rsidRPr="00E54E96" w14:paraId="3B2900A5" w14:textId="77777777" w:rsidTr="00B27260">
        <w:tc>
          <w:tcPr>
            <w:tcW w:w="1526" w:type="dxa"/>
            <w:tcBorders>
              <w:top w:val="single" w:sz="4" w:space="0" w:color="808080"/>
              <w:left w:val="single" w:sz="4" w:space="0" w:color="808080"/>
              <w:bottom w:val="single" w:sz="4" w:space="0" w:color="808080"/>
              <w:right w:val="single" w:sz="4" w:space="0" w:color="808080"/>
            </w:tcBorders>
            <w:shd w:val="pct20" w:color="auto" w:fill="auto"/>
            <w:vAlign w:val="center"/>
            <w:hideMark/>
          </w:tcPr>
          <w:p w14:paraId="295782D7" w14:textId="77777777" w:rsidR="00B27260" w:rsidRPr="00E54E96" w:rsidRDefault="00B27260">
            <w:pPr>
              <w:tabs>
                <w:tab w:val="left" w:pos="284"/>
              </w:tabs>
              <w:ind w:left="284"/>
              <w:jc w:val="center"/>
              <w:rPr>
                <w:rFonts w:ascii="Arial" w:hAnsi="Arial"/>
                <w:b/>
                <w:sz w:val="18"/>
                <w:szCs w:val="18"/>
              </w:rPr>
            </w:pPr>
            <w:r w:rsidRPr="00E54E96">
              <w:rPr>
                <w:rFonts w:ascii="Arial" w:hAnsi="Arial"/>
                <w:b/>
                <w:sz w:val="18"/>
                <w:szCs w:val="18"/>
              </w:rPr>
              <w:t>Nr.</w:t>
            </w:r>
          </w:p>
        </w:tc>
        <w:tc>
          <w:tcPr>
            <w:tcW w:w="1701" w:type="dxa"/>
            <w:tcBorders>
              <w:top w:val="single" w:sz="4" w:space="0" w:color="808080"/>
              <w:left w:val="single" w:sz="4" w:space="0" w:color="808080"/>
              <w:bottom w:val="single" w:sz="4" w:space="0" w:color="808080"/>
              <w:right w:val="single" w:sz="4" w:space="0" w:color="808080"/>
            </w:tcBorders>
            <w:shd w:val="pct20" w:color="auto" w:fill="auto"/>
            <w:hideMark/>
          </w:tcPr>
          <w:p w14:paraId="1D4341D5" w14:textId="77777777" w:rsidR="00B27260" w:rsidRPr="00E54E96" w:rsidRDefault="00B27260">
            <w:pPr>
              <w:ind w:left="175"/>
              <w:rPr>
                <w:rFonts w:ascii="Arial" w:hAnsi="Arial"/>
                <w:b/>
                <w:sz w:val="18"/>
                <w:szCs w:val="18"/>
              </w:rPr>
            </w:pPr>
            <w:r w:rsidRPr="00E54E96">
              <w:rPr>
                <w:rFonts w:ascii="Arial" w:hAnsi="Arial"/>
                <w:b/>
                <w:sz w:val="18"/>
                <w:szCs w:val="18"/>
              </w:rPr>
              <w:t>Betreft</w:t>
            </w:r>
          </w:p>
        </w:tc>
        <w:tc>
          <w:tcPr>
            <w:tcW w:w="6060" w:type="dxa"/>
            <w:tcBorders>
              <w:top w:val="single" w:sz="4" w:space="0" w:color="808080"/>
              <w:left w:val="single" w:sz="4" w:space="0" w:color="808080"/>
              <w:bottom w:val="single" w:sz="4" w:space="0" w:color="808080"/>
              <w:right w:val="single" w:sz="4" w:space="0" w:color="808080"/>
            </w:tcBorders>
            <w:shd w:val="pct20" w:color="auto" w:fill="auto"/>
            <w:hideMark/>
          </w:tcPr>
          <w:p w14:paraId="3841460C" w14:textId="77777777" w:rsidR="00B27260" w:rsidRPr="00E54E96" w:rsidRDefault="00B27260">
            <w:pPr>
              <w:ind w:left="960"/>
              <w:rPr>
                <w:rFonts w:ascii="Arial" w:hAnsi="Arial"/>
                <w:b/>
                <w:sz w:val="18"/>
                <w:szCs w:val="18"/>
              </w:rPr>
            </w:pPr>
            <w:r w:rsidRPr="00E54E96">
              <w:rPr>
                <w:rFonts w:ascii="Arial" w:hAnsi="Arial"/>
                <w:b/>
                <w:sz w:val="18"/>
                <w:szCs w:val="18"/>
              </w:rPr>
              <w:t xml:space="preserve">Vraag </w:t>
            </w:r>
          </w:p>
        </w:tc>
      </w:tr>
      <w:tr w:rsidR="00B27260" w:rsidRPr="00E54E96" w14:paraId="19E2BE08" w14:textId="77777777" w:rsidTr="00B27260">
        <w:tc>
          <w:tcPr>
            <w:tcW w:w="1526" w:type="dxa"/>
            <w:tcBorders>
              <w:top w:val="single" w:sz="4" w:space="0" w:color="808080"/>
              <w:left w:val="single" w:sz="4" w:space="0" w:color="808080"/>
              <w:bottom w:val="single" w:sz="4" w:space="0" w:color="808080"/>
              <w:right w:val="single" w:sz="4" w:space="0" w:color="808080"/>
            </w:tcBorders>
            <w:vAlign w:val="center"/>
          </w:tcPr>
          <w:p w14:paraId="2F0A7BF4" w14:textId="77777777" w:rsidR="00B27260" w:rsidRPr="00E54E96" w:rsidRDefault="00B27260" w:rsidP="00B27260">
            <w:pPr>
              <w:numPr>
                <w:ilvl w:val="0"/>
                <w:numId w:val="1"/>
              </w:numPr>
              <w:tabs>
                <w:tab w:val="left" w:pos="284"/>
              </w:tabs>
              <w:rPr>
                <w:rFonts w:ascii="Arial" w:hAnsi="Arial"/>
                <w:sz w:val="18"/>
                <w:szCs w:val="18"/>
              </w:rPr>
            </w:pPr>
          </w:p>
        </w:tc>
        <w:tc>
          <w:tcPr>
            <w:tcW w:w="1701" w:type="dxa"/>
            <w:tcBorders>
              <w:top w:val="single" w:sz="4" w:space="0" w:color="808080"/>
              <w:left w:val="single" w:sz="4" w:space="0" w:color="808080"/>
              <w:bottom w:val="single" w:sz="4" w:space="0" w:color="808080"/>
              <w:right w:val="single" w:sz="4" w:space="0" w:color="808080"/>
            </w:tcBorders>
            <w:hideMark/>
          </w:tcPr>
          <w:p w14:paraId="40421A74" w14:textId="77777777" w:rsidR="00B27260" w:rsidRPr="00E54E96" w:rsidRDefault="00B27260">
            <w:pPr>
              <w:jc w:val="left"/>
              <w:rPr>
                <w:rFonts w:ascii="Arial" w:hAnsi="Arial"/>
                <w:sz w:val="18"/>
                <w:szCs w:val="18"/>
              </w:rPr>
            </w:pPr>
            <w:r w:rsidRPr="00E54E96">
              <w:rPr>
                <w:rFonts w:ascii="Arial" w:hAnsi="Arial"/>
                <w:sz w:val="18"/>
                <w:szCs w:val="18"/>
              </w:rPr>
              <w:t>Bijlage 6 Acceptatiecriteria Beheer en Security, § Opdrachtnemer, pag. 3</w:t>
            </w:r>
          </w:p>
        </w:tc>
        <w:tc>
          <w:tcPr>
            <w:tcW w:w="6060" w:type="dxa"/>
            <w:tcBorders>
              <w:top w:val="single" w:sz="4" w:space="0" w:color="808080"/>
              <w:left w:val="single" w:sz="4" w:space="0" w:color="808080"/>
              <w:bottom w:val="single" w:sz="4" w:space="0" w:color="808080"/>
              <w:right w:val="single" w:sz="4" w:space="0" w:color="808080"/>
            </w:tcBorders>
            <w:hideMark/>
          </w:tcPr>
          <w:p w14:paraId="42FDB3AD" w14:textId="77777777" w:rsidR="00B27260" w:rsidRPr="00E07024" w:rsidRDefault="00B27260">
            <w:pPr>
              <w:jc w:val="left"/>
              <w:rPr>
                <w:rFonts w:ascii="Arial" w:hAnsi="Arial"/>
                <w:sz w:val="18"/>
                <w:szCs w:val="18"/>
              </w:rPr>
            </w:pPr>
            <w:r w:rsidRPr="00E07024">
              <w:rPr>
                <w:rFonts w:ascii="Arial" w:hAnsi="Arial"/>
                <w:sz w:val="18"/>
                <w:szCs w:val="18"/>
              </w:rPr>
              <w:t>Deze leverancier heeft officieel geen ISAE3402. Wel is een SOC2 type II beschikbaar. Is dit voor u voldoende?</w:t>
            </w:r>
          </w:p>
        </w:tc>
      </w:tr>
      <w:tr w:rsidR="00B27260" w:rsidRPr="00E54E96" w14:paraId="1F0F45A9" w14:textId="77777777" w:rsidTr="00B27260">
        <w:tc>
          <w:tcPr>
            <w:tcW w:w="1526" w:type="dxa"/>
            <w:tcBorders>
              <w:top w:val="single" w:sz="4" w:space="0" w:color="808080"/>
              <w:left w:val="single" w:sz="4" w:space="0" w:color="808080"/>
              <w:bottom w:val="single" w:sz="4" w:space="0" w:color="808080"/>
              <w:right w:val="single" w:sz="4" w:space="0" w:color="808080"/>
            </w:tcBorders>
            <w:vAlign w:val="center"/>
            <w:hideMark/>
          </w:tcPr>
          <w:p w14:paraId="2AA0E5A4" w14:textId="77777777" w:rsidR="00B27260" w:rsidRPr="00E54E96" w:rsidRDefault="00B27260">
            <w:pPr>
              <w:tabs>
                <w:tab w:val="left" w:pos="284"/>
              </w:tabs>
              <w:ind w:left="284"/>
              <w:rPr>
                <w:rFonts w:ascii="Arial" w:hAnsi="Arial"/>
                <w:sz w:val="18"/>
                <w:szCs w:val="18"/>
              </w:rPr>
            </w:pPr>
            <w:r w:rsidRPr="00E54E96">
              <w:rPr>
                <w:rFonts w:ascii="Arial" w:hAnsi="Arial"/>
                <w:sz w:val="18"/>
                <w:szCs w:val="18"/>
              </w:rPr>
              <w:t>Antwoord</w:t>
            </w:r>
          </w:p>
        </w:tc>
        <w:tc>
          <w:tcPr>
            <w:tcW w:w="7761" w:type="dxa"/>
            <w:gridSpan w:val="2"/>
            <w:tcBorders>
              <w:top w:val="single" w:sz="4" w:space="0" w:color="808080"/>
              <w:left w:val="single" w:sz="4" w:space="0" w:color="808080"/>
              <w:bottom w:val="single" w:sz="4" w:space="0" w:color="808080"/>
              <w:right w:val="single" w:sz="4" w:space="0" w:color="808080"/>
            </w:tcBorders>
          </w:tcPr>
          <w:p w14:paraId="799688E9" w14:textId="0C85FED4" w:rsidR="00B27260" w:rsidRPr="00E07024" w:rsidRDefault="00B17630" w:rsidP="00E07024">
            <w:pPr>
              <w:rPr>
                <w:rFonts w:ascii="Arial" w:hAnsi="Arial"/>
                <w:sz w:val="18"/>
                <w:szCs w:val="18"/>
              </w:rPr>
            </w:pPr>
            <w:r w:rsidRPr="00E07024">
              <w:rPr>
                <w:rFonts w:ascii="Arial" w:hAnsi="Arial"/>
                <w:sz w:val="18"/>
                <w:szCs w:val="18"/>
              </w:rPr>
              <w:t>&gt; CISO (interne beveiligings coördinator)</w:t>
            </w:r>
          </w:p>
        </w:tc>
      </w:tr>
    </w:tbl>
    <w:p w14:paraId="27F03758" w14:textId="77777777" w:rsidR="00B27260" w:rsidRPr="00E54E96" w:rsidRDefault="00B27260" w:rsidP="00B27260">
      <w:pPr>
        <w:rPr>
          <w:rFonts w:ascii="Arial" w:hAnsi="Arial"/>
          <w:sz w:val="18"/>
          <w:szCs w:val="18"/>
        </w:rPr>
      </w:pPr>
    </w:p>
    <w:tbl>
      <w:tblPr>
        <w:tblW w:w="92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525"/>
        <w:gridCol w:w="1701"/>
        <w:gridCol w:w="6059"/>
      </w:tblGrid>
      <w:tr w:rsidR="00B27260" w:rsidRPr="00E54E96" w14:paraId="0833DBBD" w14:textId="77777777" w:rsidTr="00B27260">
        <w:tc>
          <w:tcPr>
            <w:tcW w:w="1526" w:type="dxa"/>
            <w:tcBorders>
              <w:top w:val="single" w:sz="4" w:space="0" w:color="808080"/>
              <w:left w:val="single" w:sz="4" w:space="0" w:color="808080"/>
              <w:bottom w:val="single" w:sz="4" w:space="0" w:color="808080"/>
              <w:right w:val="single" w:sz="4" w:space="0" w:color="808080"/>
            </w:tcBorders>
            <w:shd w:val="pct20" w:color="auto" w:fill="auto"/>
            <w:vAlign w:val="center"/>
            <w:hideMark/>
          </w:tcPr>
          <w:p w14:paraId="4587E15E" w14:textId="77777777" w:rsidR="00B27260" w:rsidRPr="00E54E96" w:rsidRDefault="00B27260">
            <w:pPr>
              <w:tabs>
                <w:tab w:val="left" w:pos="284"/>
              </w:tabs>
              <w:ind w:left="284"/>
              <w:jc w:val="center"/>
              <w:rPr>
                <w:rFonts w:ascii="Arial" w:hAnsi="Arial"/>
                <w:b/>
                <w:sz w:val="18"/>
                <w:szCs w:val="18"/>
              </w:rPr>
            </w:pPr>
            <w:r w:rsidRPr="00E54E96">
              <w:rPr>
                <w:rFonts w:ascii="Arial" w:hAnsi="Arial"/>
                <w:b/>
                <w:sz w:val="18"/>
                <w:szCs w:val="18"/>
              </w:rPr>
              <w:t>Nr.</w:t>
            </w:r>
          </w:p>
        </w:tc>
        <w:tc>
          <w:tcPr>
            <w:tcW w:w="1701" w:type="dxa"/>
            <w:tcBorders>
              <w:top w:val="single" w:sz="4" w:space="0" w:color="808080"/>
              <w:left w:val="single" w:sz="4" w:space="0" w:color="808080"/>
              <w:bottom w:val="single" w:sz="4" w:space="0" w:color="808080"/>
              <w:right w:val="single" w:sz="4" w:space="0" w:color="808080"/>
            </w:tcBorders>
            <w:shd w:val="pct20" w:color="auto" w:fill="auto"/>
            <w:hideMark/>
          </w:tcPr>
          <w:p w14:paraId="08DDA80C" w14:textId="77777777" w:rsidR="00B27260" w:rsidRPr="00E54E96" w:rsidRDefault="00B27260">
            <w:pPr>
              <w:ind w:left="175"/>
              <w:rPr>
                <w:rFonts w:ascii="Arial" w:hAnsi="Arial"/>
                <w:b/>
                <w:sz w:val="18"/>
                <w:szCs w:val="18"/>
              </w:rPr>
            </w:pPr>
            <w:r w:rsidRPr="00E54E96">
              <w:rPr>
                <w:rFonts w:ascii="Arial" w:hAnsi="Arial"/>
                <w:b/>
                <w:sz w:val="18"/>
                <w:szCs w:val="18"/>
              </w:rPr>
              <w:t>Betreft</w:t>
            </w:r>
          </w:p>
        </w:tc>
        <w:tc>
          <w:tcPr>
            <w:tcW w:w="6060" w:type="dxa"/>
            <w:tcBorders>
              <w:top w:val="single" w:sz="4" w:space="0" w:color="808080"/>
              <w:left w:val="single" w:sz="4" w:space="0" w:color="808080"/>
              <w:bottom w:val="single" w:sz="4" w:space="0" w:color="808080"/>
              <w:right w:val="single" w:sz="4" w:space="0" w:color="808080"/>
            </w:tcBorders>
            <w:shd w:val="pct20" w:color="auto" w:fill="auto"/>
            <w:hideMark/>
          </w:tcPr>
          <w:p w14:paraId="3A84801E" w14:textId="77777777" w:rsidR="00B27260" w:rsidRPr="00E54E96" w:rsidRDefault="00B27260">
            <w:pPr>
              <w:ind w:left="960"/>
              <w:rPr>
                <w:rFonts w:ascii="Arial" w:hAnsi="Arial"/>
                <w:b/>
                <w:sz w:val="18"/>
                <w:szCs w:val="18"/>
              </w:rPr>
            </w:pPr>
            <w:r w:rsidRPr="00E54E96">
              <w:rPr>
                <w:rFonts w:ascii="Arial" w:hAnsi="Arial"/>
                <w:b/>
                <w:sz w:val="18"/>
                <w:szCs w:val="18"/>
              </w:rPr>
              <w:t xml:space="preserve">Vraag </w:t>
            </w:r>
          </w:p>
        </w:tc>
      </w:tr>
      <w:tr w:rsidR="00B27260" w:rsidRPr="00E54E96" w14:paraId="661DF2C2" w14:textId="77777777" w:rsidTr="00B27260">
        <w:tc>
          <w:tcPr>
            <w:tcW w:w="1526" w:type="dxa"/>
            <w:tcBorders>
              <w:top w:val="single" w:sz="4" w:space="0" w:color="808080"/>
              <w:left w:val="single" w:sz="4" w:space="0" w:color="808080"/>
              <w:bottom w:val="single" w:sz="4" w:space="0" w:color="808080"/>
              <w:right w:val="single" w:sz="4" w:space="0" w:color="808080"/>
            </w:tcBorders>
            <w:vAlign w:val="center"/>
          </w:tcPr>
          <w:p w14:paraId="48819729" w14:textId="77777777" w:rsidR="00B27260" w:rsidRPr="00E54E96" w:rsidRDefault="00B27260" w:rsidP="00B27260">
            <w:pPr>
              <w:numPr>
                <w:ilvl w:val="0"/>
                <w:numId w:val="1"/>
              </w:numPr>
              <w:tabs>
                <w:tab w:val="left" w:pos="284"/>
              </w:tabs>
              <w:rPr>
                <w:rFonts w:ascii="Arial" w:hAnsi="Arial"/>
                <w:sz w:val="18"/>
                <w:szCs w:val="18"/>
              </w:rPr>
            </w:pPr>
          </w:p>
        </w:tc>
        <w:tc>
          <w:tcPr>
            <w:tcW w:w="1701" w:type="dxa"/>
            <w:tcBorders>
              <w:top w:val="single" w:sz="4" w:space="0" w:color="808080"/>
              <w:left w:val="single" w:sz="4" w:space="0" w:color="808080"/>
              <w:bottom w:val="single" w:sz="4" w:space="0" w:color="808080"/>
              <w:right w:val="single" w:sz="4" w:space="0" w:color="808080"/>
            </w:tcBorders>
            <w:hideMark/>
          </w:tcPr>
          <w:p w14:paraId="2E90CDE5" w14:textId="77777777" w:rsidR="00B27260" w:rsidRPr="00E54E96" w:rsidRDefault="00B27260">
            <w:pPr>
              <w:jc w:val="left"/>
              <w:rPr>
                <w:rFonts w:ascii="Arial" w:hAnsi="Arial"/>
                <w:sz w:val="18"/>
                <w:szCs w:val="18"/>
              </w:rPr>
            </w:pPr>
            <w:r w:rsidRPr="00E54E96">
              <w:rPr>
                <w:rFonts w:ascii="Arial" w:hAnsi="Arial"/>
                <w:sz w:val="18"/>
                <w:szCs w:val="18"/>
              </w:rPr>
              <w:t>Bijlage 6 Acceptatiecriteria Beheer en Security, § 2 B3, pag. 4</w:t>
            </w:r>
          </w:p>
        </w:tc>
        <w:tc>
          <w:tcPr>
            <w:tcW w:w="6060" w:type="dxa"/>
            <w:tcBorders>
              <w:top w:val="single" w:sz="4" w:space="0" w:color="808080"/>
              <w:left w:val="single" w:sz="4" w:space="0" w:color="808080"/>
              <w:bottom w:val="single" w:sz="4" w:space="0" w:color="808080"/>
              <w:right w:val="single" w:sz="4" w:space="0" w:color="808080"/>
            </w:tcBorders>
            <w:hideMark/>
          </w:tcPr>
          <w:p w14:paraId="0437A768" w14:textId="77777777" w:rsidR="00B27260" w:rsidRPr="00E54E96" w:rsidRDefault="00B27260">
            <w:pPr>
              <w:jc w:val="left"/>
              <w:rPr>
                <w:rFonts w:ascii="Arial" w:hAnsi="Arial"/>
                <w:sz w:val="18"/>
                <w:szCs w:val="18"/>
              </w:rPr>
            </w:pPr>
            <w:r w:rsidRPr="00E54E96">
              <w:rPr>
                <w:rFonts w:ascii="Arial" w:hAnsi="Arial"/>
                <w:sz w:val="18"/>
                <w:szCs w:val="18"/>
              </w:rPr>
              <w:t>Naast TLS1.2 is TLS1.0 en TLS 1.1 nog mogelijk. Dit zal op termijn echter uitgefaseerd worden. Is dit voor u akkoord?</w:t>
            </w:r>
          </w:p>
        </w:tc>
      </w:tr>
      <w:tr w:rsidR="00B27260" w:rsidRPr="00E54E96" w14:paraId="64064CD5" w14:textId="77777777" w:rsidTr="00B27260">
        <w:tc>
          <w:tcPr>
            <w:tcW w:w="1526" w:type="dxa"/>
            <w:tcBorders>
              <w:top w:val="single" w:sz="4" w:space="0" w:color="808080"/>
              <w:left w:val="single" w:sz="4" w:space="0" w:color="808080"/>
              <w:bottom w:val="single" w:sz="4" w:space="0" w:color="808080"/>
              <w:right w:val="single" w:sz="4" w:space="0" w:color="808080"/>
            </w:tcBorders>
            <w:vAlign w:val="center"/>
            <w:hideMark/>
          </w:tcPr>
          <w:p w14:paraId="25F6DC3D" w14:textId="77777777" w:rsidR="00B27260" w:rsidRPr="00E54E96" w:rsidRDefault="00B27260">
            <w:pPr>
              <w:tabs>
                <w:tab w:val="left" w:pos="284"/>
              </w:tabs>
              <w:ind w:left="284"/>
              <w:rPr>
                <w:rFonts w:ascii="Arial" w:hAnsi="Arial"/>
                <w:sz w:val="18"/>
                <w:szCs w:val="18"/>
              </w:rPr>
            </w:pPr>
            <w:r w:rsidRPr="00E54E96">
              <w:rPr>
                <w:rFonts w:ascii="Arial" w:hAnsi="Arial"/>
                <w:sz w:val="18"/>
                <w:szCs w:val="18"/>
              </w:rPr>
              <w:t>Antwoord</w:t>
            </w:r>
          </w:p>
        </w:tc>
        <w:tc>
          <w:tcPr>
            <w:tcW w:w="7761" w:type="dxa"/>
            <w:gridSpan w:val="2"/>
            <w:tcBorders>
              <w:top w:val="single" w:sz="4" w:space="0" w:color="808080"/>
              <w:left w:val="single" w:sz="4" w:space="0" w:color="808080"/>
              <w:bottom w:val="single" w:sz="4" w:space="0" w:color="808080"/>
              <w:right w:val="single" w:sz="4" w:space="0" w:color="808080"/>
            </w:tcBorders>
          </w:tcPr>
          <w:p w14:paraId="0A6BC8E2" w14:textId="77777777" w:rsidR="00B27260" w:rsidRPr="00E07024" w:rsidRDefault="00471756" w:rsidP="00D41C62">
            <w:pPr>
              <w:rPr>
                <w:rFonts w:ascii="Arial" w:hAnsi="Arial"/>
                <w:sz w:val="18"/>
                <w:szCs w:val="18"/>
              </w:rPr>
            </w:pPr>
            <w:r w:rsidRPr="00E07024">
              <w:rPr>
                <w:rFonts w:ascii="Arial" w:hAnsi="Arial"/>
                <w:sz w:val="18"/>
                <w:szCs w:val="18"/>
                <w:lang w:eastAsia="en-US"/>
              </w:rPr>
              <w:t>Nee dat is niet akkoord. Wij gebruiken TLS 1.2.</w:t>
            </w:r>
          </w:p>
        </w:tc>
      </w:tr>
    </w:tbl>
    <w:p w14:paraId="60BE7333" w14:textId="77777777" w:rsidR="00B27260" w:rsidRPr="00E54E96" w:rsidRDefault="00B27260" w:rsidP="00B27260">
      <w:pPr>
        <w:rPr>
          <w:rFonts w:ascii="Arial" w:hAnsi="Arial"/>
          <w:sz w:val="18"/>
          <w:szCs w:val="18"/>
        </w:rPr>
      </w:pPr>
    </w:p>
    <w:tbl>
      <w:tblPr>
        <w:tblW w:w="92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525"/>
        <w:gridCol w:w="1701"/>
        <w:gridCol w:w="6059"/>
      </w:tblGrid>
      <w:tr w:rsidR="00B27260" w:rsidRPr="00E54E96" w14:paraId="6EA91DF9" w14:textId="77777777" w:rsidTr="00B27260">
        <w:tc>
          <w:tcPr>
            <w:tcW w:w="1526" w:type="dxa"/>
            <w:tcBorders>
              <w:top w:val="single" w:sz="4" w:space="0" w:color="808080"/>
              <w:left w:val="single" w:sz="4" w:space="0" w:color="808080"/>
              <w:bottom w:val="single" w:sz="4" w:space="0" w:color="808080"/>
              <w:right w:val="single" w:sz="4" w:space="0" w:color="808080"/>
            </w:tcBorders>
            <w:shd w:val="pct20" w:color="auto" w:fill="auto"/>
            <w:vAlign w:val="center"/>
            <w:hideMark/>
          </w:tcPr>
          <w:p w14:paraId="055653FB" w14:textId="77777777" w:rsidR="00B27260" w:rsidRPr="00E54E96" w:rsidRDefault="00B27260">
            <w:pPr>
              <w:tabs>
                <w:tab w:val="left" w:pos="284"/>
              </w:tabs>
              <w:ind w:left="284"/>
              <w:jc w:val="center"/>
              <w:rPr>
                <w:rFonts w:ascii="Arial" w:hAnsi="Arial"/>
                <w:b/>
                <w:sz w:val="18"/>
                <w:szCs w:val="18"/>
              </w:rPr>
            </w:pPr>
            <w:r w:rsidRPr="00E54E96">
              <w:rPr>
                <w:rFonts w:ascii="Arial" w:hAnsi="Arial"/>
                <w:b/>
                <w:sz w:val="18"/>
                <w:szCs w:val="18"/>
              </w:rPr>
              <w:t>Nr.</w:t>
            </w:r>
          </w:p>
        </w:tc>
        <w:tc>
          <w:tcPr>
            <w:tcW w:w="1701" w:type="dxa"/>
            <w:tcBorders>
              <w:top w:val="single" w:sz="4" w:space="0" w:color="808080"/>
              <w:left w:val="single" w:sz="4" w:space="0" w:color="808080"/>
              <w:bottom w:val="single" w:sz="4" w:space="0" w:color="808080"/>
              <w:right w:val="single" w:sz="4" w:space="0" w:color="808080"/>
            </w:tcBorders>
            <w:shd w:val="pct20" w:color="auto" w:fill="auto"/>
            <w:hideMark/>
          </w:tcPr>
          <w:p w14:paraId="5BE07F9A" w14:textId="77777777" w:rsidR="00B27260" w:rsidRPr="00E54E96" w:rsidRDefault="00B27260">
            <w:pPr>
              <w:ind w:left="175"/>
              <w:rPr>
                <w:rFonts w:ascii="Arial" w:hAnsi="Arial"/>
                <w:b/>
                <w:sz w:val="18"/>
                <w:szCs w:val="18"/>
              </w:rPr>
            </w:pPr>
            <w:r w:rsidRPr="00E54E96">
              <w:rPr>
                <w:rFonts w:ascii="Arial" w:hAnsi="Arial"/>
                <w:b/>
                <w:sz w:val="18"/>
                <w:szCs w:val="18"/>
              </w:rPr>
              <w:t>Betreft</w:t>
            </w:r>
          </w:p>
        </w:tc>
        <w:tc>
          <w:tcPr>
            <w:tcW w:w="6060" w:type="dxa"/>
            <w:tcBorders>
              <w:top w:val="single" w:sz="4" w:space="0" w:color="808080"/>
              <w:left w:val="single" w:sz="4" w:space="0" w:color="808080"/>
              <w:bottom w:val="single" w:sz="4" w:space="0" w:color="808080"/>
              <w:right w:val="single" w:sz="4" w:space="0" w:color="808080"/>
            </w:tcBorders>
            <w:shd w:val="pct20" w:color="auto" w:fill="auto"/>
            <w:hideMark/>
          </w:tcPr>
          <w:p w14:paraId="4E8C125B" w14:textId="77777777" w:rsidR="00B27260" w:rsidRPr="00E54E96" w:rsidRDefault="00B27260">
            <w:pPr>
              <w:ind w:left="960"/>
              <w:rPr>
                <w:rFonts w:ascii="Arial" w:hAnsi="Arial"/>
                <w:b/>
                <w:sz w:val="18"/>
                <w:szCs w:val="18"/>
              </w:rPr>
            </w:pPr>
            <w:r w:rsidRPr="00E54E96">
              <w:rPr>
                <w:rFonts w:ascii="Arial" w:hAnsi="Arial"/>
                <w:b/>
                <w:sz w:val="18"/>
                <w:szCs w:val="18"/>
              </w:rPr>
              <w:t xml:space="preserve">Vraag </w:t>
            </w:r>
          </w:p>
        </w:tc>
      </w:tr>
      <w:tr w:rsidR="00B27260" w:rsidRPr="00E54E96" w14:paraId="2FE96BE8" w14:textId="77777777" w:rsidTr="00B27260">
        <w:tc>
          <w:tcPr>
            <w:tcW w:w="1526" w:type="dxa"/>
            <w:tcBorders>
              <w:top w:val="single" w:sz="4" w:space="0" w:color="808080"/>
              <w:left w:val="single" w:sz="4" w:space="0" w:color="808080"/>
              <w:bottom w:val="single" w:sz="4" w:space="0" w:color="808080"/>
              <w:right w:val="single" w:sz="4" w:space="0" w:color="808080"/>
            </w:tcBorders>
            <w:vAlign w:val="center"/>
          </w:tcPr>
          <w:p w14:paraId="68EFCF64" w14:textId="77777777" w:rsidR="00B27260" w:rsidRPr="00E54E96" w:rsidRDefault="00B27260" w:rsidP="00B27260">
            <w:pPr>
              <w:numPr>
                <w:ilvl w:val="0"/>
                <w:numId w:val="1"/>
              </w:numPr>
              <w:tabs>
                <w:tab w:val="left" w:pos="284"/>
              </w:tabs>
              <w:rPr>
                <w:rFonts w:ascii="Arial" w:hAnsi="Arial"/>
                <w:sz w:val="18"/>
                <w:szCs w:val="18"/>
              </w:rPr>
            </w:pPr>
          </w:p>
        </w:tc>
        <w:tc>
          <w:tcPr>
            <w:tcW w:w="1701" w:type="dxa"/>
            <w:tcBorders>
              <w:top w:val="single" w:sz="4" w:space="0" w:color="808080"/>
              <w:left w:val="single" w:sz="4" w:space="0" w:color="808080"/>
              <w:bottom w:val="single" w:sz="4" w:space="0" w:color="808080"/>
              <w:right w:val="single" w:sz="4" w:space="0" w:color="808080"/>
            </w:tcBorders>
            <w:hideMark/>
          </w:tcPr>
          <w:p w14:paraId="52F42BEF" w14:textId="77777777" w:rsidR="00B27260" w:rsidRPr="00E54E96" w:rsidRDefault="00B27260">
            <w:pPr>
              <w:jc w:val="left"/>
              <w:rPr>
                <w:rFonts w:ascii="Arial" w:hAnsi="Arial"/>
                <w:sz w:val="18"/>
                <w:szCs w:val="18"/>
              </w:rPr>
            </w:pPr>
            <w:r w:rsidRPr="00E54E96">
              <w:rPr>
                <w:rFonts w:ascii="Arial" w:hAnsi="Arial"/>
                <w:sz w:val="18"/>
                <w:szCs w:val="18"/>
              </w:rPr>
              <w:t>Bijlage 6 Acceptatiecriteria Beheer en Security, § 2 B4, pag. 4</w:t>
            </w:r>
          </w:p>
        </w:tc>
        <w:tc>
          <w:tcPr>
            <w:tcW w:w="6060" w:type="dxa"/>
            <w:tcBorders>
              <w:top w:val="single" w:sz="4" w:space="0" w:color="808080"/>
              <w:left w:val="single" w:sz="4" w:space="0" w:color="808080"/>
              <w:bottom w:val="single" w:sz="4" w:space="0" w:color="808080"/>
              <w:right w:val="single" w:sz="4" w:space="0" w:color="808080"/>
            </w:tcBorders>
            <w:hideMark/>
          </w:tcPr>
          <w:p w14:paraId="7C464C48" w14:textId="77777777" w:rsidR="00B27260" w:rsidRPr="00E54E96" w:rsidRDefault="00B27260">
            <w:pPr>
              <w:jc w:val="left"/>
              <w:rPr>
                <w:rFonts w:ascii="Arial" w:hAnsi="Arial"/>
                <w:sz w:val="18"/>
                <w:szCs w:val="18"/>
              </w:rPr>
            </w:pPr>
            <w:r w:rsidRPr="00E54E96">
              <w:rPr>
                <w:rFonts w:ascii="Arial" w:hAnsi="Arial"/>
                <w:sz w:val="18"/>
                <w:szCs w:val="18"/>
              </w:rPr>
              <w:t>Deze leverancier biedt een gelijkwaardig alternatief door middel van IP-restrictie en Single sign-on, waarbij data versleuteld is door middel van https (SSL/TLS) waarbij de mogelijkheid bestaat een eigen certificaat in te stellen. Is dat akkoord?</w:t>
            </w:r>
          </w:p>
        </w:tc>
      </w:tr>
      <w:tr w:rsidR="00B27260" w:rsidRPr="00E54E96" w14:paraId="2D5A7551" w14:textId="77777777" w:rsidTr="00B27260">
        <w:tc>
          <w:tcPr>
            <w:tcW w:w="1526" w:type="dxa"/>
            <w:tcBorders>
              <w:top w:val="single" w:sz="4" w:space="0" w:color="808080"/>
              <w:left w:val="single" w:sz="4" w:space="0" w:color="808080"/>
              <w:bottom w:val="single" w:sz="4" w:space="0" w:color="808080"/>
              <w:right w:val="single" w:sz="4" w:space="0" w:color="808080"/>
            </w:tcBorders>
            <w:vAlign w:val="center"/>
            <w:hideMark/>
          </w:tcPr>
          <w:p w14:paraId="28DD5F9A" w14:textId="77777777" w:rsidR="00B27260" w:rsidRPr="00E54E96" w:rsidRDefault="00B27260">
            <w:pPr>
              <w:tabs>
                <w:tab w:val="left" w:pos="284"/>
              </w:tabs>
              <w:ind w:left="284"/>
              <w:rPr>
                <w:rFonts w:ascii="Arial" w:hAnsi="Arial"/>
                <w:sz w:val="18"/>
                <w:szCs w:val="18"/>
              </w:rPr>
            </w:pPr>
            <w:r w:rsidRPr="00E54E96">
              <w:rPr>
                <w:rFonts w:ascii="Arial" w:hAnsi="Arial"/>
                <w:sz w:val="18"/>
                <w:szCs w:val="18"/>
              </w:rPr>
              <w:lastRenderedPageBreak/>
              <w:t>Antwoord</w:t>
            </w:r>
          </w:p>
        </w:tc>
        <w:tc>
          <w:tcPr>
            <w:tcW w:w="7761" w:type="dxa"/>
            <w:gridSpan w:val="2"/>
            <w:tcBorders>
              <w:top w:val="single" w:sz="4" w:space="0" w:color="808080"/>
              <w:left w:val="single" w:sz="4" w:space="0" w:color="808080"/>
              <w:bottom w:val="single" w:sz="4" w:space="0" w:color="808080"/>
              <w:right w:val="single" w:sz="4" w:space="0" w:color="808080"/>
            </w:tcBorders>
          </w:tcPr>
          <w:p w14:paraId="2DDDB44B" w14:textId="406FD64F" w:rsidR="00B27260" w:rsidRPr="00E54E96" w:rsidRDefault="00D36F15" w:rsidP="00D36F15">
            <w:pPr>
              <w:rPr>
                <w:rFonts w:ascii="Arial" w:hAnsi="Arial"/>
                <w:sz w:val="18"/>
                <w:szCs w:val="18"/>
              </w:rPr>
            </w:pPr>
            <w:r>
              <w:rPr>
                <w:rFonts w:ascii="Arial" w:hAnsi="Arial"/>
                <w:sz w:val="18"/>
                <w:szCs w:val="18"/>
              </w:rPr>
              <w:t xml:space="preserve">Beveiliging op basis van </w:t>
            </w:r>
            <w:r w:rsidR="00B17630">
              <w:rPr>
                <w:rFonts w:ascii="Arial" w:hAnsi="Arial"/>
                <w:sz w:val="18"/>
                <w:szCs w:val="18"/>
              </w:rPr>
              <w:t xml:space="preserve">IP restrictie </w:t>
            </w:r>
            <w:r>
              <w:rPr>
                <w:rFonts w:ascii="Arial" w:hAnsi="Arial"/>
                <w:sz w:val="18"/>
                <w:szCs w:val="18"/>
              </w:rPr>
              <w:t>voldoet niet aan onze eis.</w:t>
            </w:r>
            <w:r w:rsidR="00B17630">
              <w:rPr>
                <w:rFonts w:ascii="Arial" w:hAnsi="Arial"/>
                <w:sz w:val="18"/>
                <w:szCs w:val="18"/>
              </w:rPr>
              <w:t>.</w:t>
            </w:r>
            <w:r>
              <w:rPr>
                <w:rFonts w:ascii="Arial" w:hAnsi="Arial"/>
                <w:sz w:val="18"/>
                <w:szCs w:val="18"/>
              </w:rPr>
              <w:t xml:space="preserve"> Er moet gebruik gemaakt worden van </w:t>
            </w:r>
            <w:r w:rsidR="00B17630">
              <w:rPr>
                <w:rFonts w:ascii="Arial" w:hAnsi="Arial"/>
                <w:sz w:val="18"/>
                <w:szCs w:val="18"/>
              </w:rPr>
              <w:t>2-weg SSL</w:t>
            </w:r>
            <w:r>
              <w:rPr>
                <w:rFonts w:ascii="Arial" w:hAnsi="Arial"/>
                <w:sz w:val="18"/>
                <w:szCs w:val="18"/>
              </w:rPr>
              <w:t xml:space="preserve"> en</w:t>
            </w:r>
            <w:r w:rsidR="00B17630">
              <w:rPr>
                <w:rFonts w:ascii="Arial" w:hAnsi="Arial"/>
                <w:sz w:val="18"/>
                <w:szCs w:val="18"/>
              </w:rPr>
              <w:t xml:space="preserve"> TLS1.2. Zowel client als server dienen gebruik te maken van </w:t>
            </w:r>
            <w:r>
              <w:rPr>
                <w:rFonts w:ascii="Arial" w:hAnsi="Arial"/>
                <w:sz w:val="18"/>
                <w:szCs w:val="18"/>
              </w:rPr>
              <w:t xml:space="preserve">een </w:t>
            </w:r>
            <w:r w:rsidR="00B17630">
              <w:rPr>
                <w:rFonts w:ascii="Arial" w:hAnsi="Arial"/>
                <w:sz w:val="18"/>
                <w:szCs w:val="18"/>
              </w:rPr>
              <w:t>eigen certificaat.</w:t>
            </w:r>
          </w:p>
        </w:tc>
      </w:tr>
    </w:tbl>
    <w:p w14:paraId="025376A0" w14:textId="77777777" w:rsidR="00B27260" w:rsidRPr="00E54E96" w:rsidRDefault="00B27260" w:rsidP="00B27260">
      <w:pPr>
        <w:rPr>
          <w:rFonts w:ascii="Arial" w:hAnsi="Arial"/>
          <w:sz w:val="18"/>
          <w:szCs w:val="18"/>
        </w:rPr>
      </w:pPr>
    </w:p>
    <w:tbl>
      <w:tblPr>
        <w:tblW w:w="92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525"/>
        <w:gridCol w:w="1701"/>
        <w:gridCol w:w="6059"/>
      </w:tblGrid>
      <w:tr w:rsidR="00B27260" w:rsidRPr="00E54E96" w14:paraId="482868DF" w14:textId="77777777" w:rsidTr="00B27260">
        <w:tc>
          <w:tcPr>
            <w:tcW w:w="1526" w:type="dxa"/>
            <w:tcBorders>
              <w:top w:val="single" w:sz="4" w:space="0" w:color="808080"/>
              <w:left w:val="single" w:sz="4" w:space="0" w:color="808080"/>
              <w:bottom w:val="single" w:sz="4" w:space="0" w:color="808080"/>
              <w:right w:val="single" w:sz="4" w:space="0" w:color="808080"/>
            </w:tcBorders>
            <w:shd w:val="pct20" w:color="auto" w:fill="auto"/>
            <w:vAlign w:val="center"/>
            <w:hideMark/>
          </w:tcPr>
          <w:p w14:paraId="56FA9591" w14:textId="77777777" w:rsidR="00B27260" w:rsidRPr="00E54E96" w:rsidRDefault="00B27260">
            <w:pPr>
              <w:tabs>
                <w:tab w:val="left" w:pos="284"/>
              </w:tabs>
              <w:ind w:left="284"/>
              <w:jc w:val="center"/>
              <w:rPr>
                <w:rFonts w:ascii="Arial" w:hAnsi="Arial"/>
                <w:b/>
                <w:sz w:val="18"/>
                <w:szCs w:val="18"/>
              </w:rPr>
            </w:pPr>
            <w:r w:rsidRPr="00E54E96">
              <w:rPr>
                <w:rFonts w:ascii="Arial" w:hAnsi="Arial"/>
                <w:b/>
                <w:sz w:val="18"/>
                <w:szCs w:val="18"/>
              </w:rPr>
              <w:t>Nr.</w:t>
            </w:r>
          </w:p>
        </w:tc>
        <w:tc>
          <w:tcPr>
            <w:tcW w:w="1701" w:type="dxa"/>
            <w:tcBorders>
              <w:top w:val="single" w:sz="4" w:space="0" w:color="808080"/>
              <w:left w:val="single" w:sz="4" w:space="0" w:color="808080"/>
              <w:bottom w:val="single" w:sz="4" w:space="0" w:color="808080"/>
              <w:right w:val="single" w:sz="4" w:space="0" w:color="808080"/>
            </w:tcBorders>
            <w:shd w:val="pct20" w:color="auto" w:fill="auto"/>
            <w:hideMark/>
          </w:tcPr>
          <w:p w14:paraId="6648B36B" w14:textId="77777777" w:rsidR="00B27260" w:rsidRPr="00E54E96" w:rsidRDefault="00B27260">
            <w:pPr>
              <w:ind w:left="175"/>
              <w:rPr>
                <w:rFonts w:ascii="Arial" w:hAnsi="Arial"/>
                <w:b/>
                <w:sz w:val="18"/>
                <w:szCs w:val="18"/>
              </w:rPr>
            </w:pPr>
            <w:r w:rsidRPr="00E54E96">
              <w:rPr>
                <w:rFonts w:ascii="Arial" w:hAnsi="Arial"/>
                <w:b/>
                <w:sz w:val="18"/>
                <w:szCs w:val="18"/>
              </w:rPr>
              <w:t>Betreft</w:t>
            </w:r>
          </w:p>
        </w:tc>
        <w:tc>
          <w:tcPr>
            <w:tcW w:w="6060" w:type="dxa"/>
            <w:tcBorders>
              <w:top w:val="single" w:sz="4" w:space="0" w:color="808080"/>
              <w:left w:val="single" w:sz="4" w:space="0" w:color="808080"/>
              <w:bottom w:val="single" w:sz="4" w:space="0" w:color="808080"/>
              <w:right w:val="single" w:sz="4" w:space="0" w:color="808080"/>
            </w:tcBorders>
            <w:shd w:val="pct20" w:color="auto" w:fill="auto"/>
            <w:hideMark/>
          </w:tcPr>
          <w:p w14:paraId="0E17F541" w14:textId="77777777" w:rsidR="00B27260" w:rsidRPr="00E54E96" w:rsidRDefault="00B27260">
            <w:pPr>
              <w:ind w:left="960"/>
              <w:rPr>
                <w:rFonts w:ascii="Arial" w:hAnsi="Arial"/>
                <w:b/>
                <w:sz w:val="18"/>
                <w:szCs w:val="18"/>
              </w:rPr>
            </w:pPr>
            <w:r w:rsidRPr="00E54E96">
              <w:rPr>
                <w:rFonts w:ascii="Arial" w:hAnsi="Arial"/>
                <w:b/>
                <w:sz w:val="18"/>
                <w:szCs w:val="18"/>
              </w:rPr>
              <w:t xml:space="preserve">Vraag </w:t>
            </w:r>
          </w:p>
        </w:tc>
      </w:tr>
      <w:tr w:rsidR="00B27260" w:rsidRPr="00E54E96" w14:paraId="79B9F362" w14:textId="77777777" w:rsidTr="00B27260">
        <w:tc>
          <w:tcPr>
            <w:tcW w:w="1526" w:type="dxa"/>
            <w:tcBorders>
              <w:top w:val="single" w:sz="4" w:space="0" w:color="808080"/>
              <w:left w:val="single" w:sz="4" w:space="0" w:color="808080"/>
              <w:bottom w:val="single" w:sz="4" w:space="0" w:color="808080"/>
              <w:right w:val="single" w:sz="4" w:space="0" w:color="808080"/>
            </w:tcBorders>
            <w:vAlign w:val="center"/>
          </w:tcPr>
          <w:p w14:paraId="514C1DEF" w14:textId="77777777" w:rsidR="00B27260" w:rsidRPr="00E54E96" w:rsidRDefault="00B27260" w:rsidP="00B27260">
            <w:pPr>
              <w:numPr>
                <w:ilvl w:val="0"/>
                <w:numId w:val="1"/>
              </w:numPr>
              <w:tabs>
                <w:tab w:val="left" w:pos="284"/>
              </w:tabs>
              <w:rPr>
                <w:rFonts w:ascii="Arial" w:hAnsi="Arial"/>
                <w:sz w:val="18"/>
                <w:szCs w:val="18"/>
              </w:rPr>
            </w:pPr>
          </w:p>
        </w:tc>
        <w:tc>
          <w:tcPr>
            <w:tcW w:w="1701" w:type="dxa"/>
            <w:tcBorders>
              <w:top w:val="single" w:sz="4" w:space="0" w:color="808080"/>
              <w:left w:val="single" w:sz="4" w:space="0" w:color="808080"/>
              <w:bottom w:val="single" w:sz="4" w:space="0" w:color="808080"/>
              <w:right w:val="single" w:sz="4" w:space="0" w:color="808080"/>
            </w:tcBorders>
            <w:hideMark/>
          </w:tcPr>
          <w:p w14:paraId="70253B61" w14:textId="77777777" w:rsidR="00B27260" w:rsidRPr="00E54E96" w:rsidRDefault="00B27260">
            <w:pPr>
              <w:jc w:val="left"/>
              <w:rPr>
                <w:rFonts w:ascii="Arial" w:hAnsi="Arial"/>
                <w:sz w:val="18"/>
                <w:szCs w:val="18"/>
              </w:rPr>
            </w:pPr>
            <w:r w:rsidRPr="00E54E96">
              <w:rPr>
                <w:rFonts w:ascii="Arial" w:hAnsi="Arial"/>
                <w:sz w:val="18"/>
                <w:szCs w:val="18"/>
              </w:rPr>
              <w:t>Bijlage 6 Acceptatiecriteria Beheer en Security, § 2 D2, pag. 4</w:t>
            </w:r>
          </w:p>
        </w:tc>
        <w:tc>
          <w:tcPr>
            <w:tcW w:w="6060" w:type="dxa"/>
            <w:tcBorders>
              <w:top w:val="single" w:sz="4" w:space="0" w:color="808080"/>
              <w:left w:val="single" w:sz="4" w:space="0" w:color="808080"/>
              <w:bottom w:val="single" w:sz="4" w:space="0" w:color="808080"/>
              <w:right w:val="single" w:sz="4" w:space="0" w:color="808080"/>
            </w:tcBorders>
          </w:tcPr>
          <w:p w14:paraId="5F63E51C" w14:textId="77777777" w:rsidR="00B27260" w:rsidRPr="00E54E96" w:rsidRDefault="00B27260">
            <w:pPr>
              <w:jc w:val="left"/>
              <w:rPr>
                <w:rFonts w:ascii="Arial" w:hAnsi="Arial"/>
                <w:sz w:val="18"/>
                <w:szCs w:val="18"/>
              </w:rPr>
            </w:pPr>
            <w:r w:rsidRPr="00E54E96">
              <w:rPr>
                <w:rFonts w:ascii="Arial" w:hAnsi="Arial"/>
                <w:sz w:val="18"/>
                <w:szCs w:val="18"/>
              </w:rPr>
              <w:t xml:space="preserve">Marktstandaard en zoals in eis D3 weergegeven is de beschikbaarheid 99,5% excl. plannend maintenance. </w:t>
            </w:r>
          </w:p>
          <w:p w14:paraId="16593A2B" w14:textId="77777777" w:rsidR="00B27260" w:rsidRPr="00E54E96" w:rsidRDefault="00B27260">
            <w:pPr>
              <w:jc w:val="left"/>
              <w:rPr>
                <w:rFonts w:ascii="Arial" w:hAnsi="Arial"/>
                <w:sz w:val="18"/>
                <w:szCs w:val="18"/>
              </w:rPr>
            </w:pPr>
          </w:p>
          <w:p w14:paraId="781932AC" w14:textId="77777777" w:rsidR="00B27260" w:rsidRPr="00E54E96" w:rsidRDefault="00B27260">
            <w:pPr>
              <w:jc w:val="left"/>
              <w:rPr>
                <w:rFonts w:ascii="Arial" w:hAnsi="Arial"/>
                <w:sz w:val="18"/>
                <w:szCs w:val="18"/>
              </w:rPr>
            </w:pPr>
            <w:r w:rsidRPr="00E54E96">
              <w:rPr>
                <w:rFonts w:ascii="Arial" w:hAnsi="Arial"/>
                <w:sz w:val="18"/>
                <w:szCs w:val="18"/>
              </w:rPr>
              <w:t>Kan de Kamer van Koophandel eis D2 aanpassen conform bovenstaande?</w:t>
            </w:r>
          </w:p>
        </w:tc>
      </w:tr>
      <w:tr w:rsidR="00B27260" w:rsidRPr="00E54E96" w14:paraId="00ED002D" w14:textId="77777777" w:rsidTr="00B27260">
        <w:tc>
          <w:tcPr>
            <w:tcW w:w="1526" w:type="dxa"/>
            <w:tcBorders>
              <w:top w:val="single" w:sz="4" w:space="0" w:color="808080"/>
              <w:left w:val="single" w:sz="4" w:space="0" w:color="808080"/>
              <w:bottom w:val="single" w:sz="4" w:space="0" w:color="808080"/>
              <w:right w:val="single" w:sz="4" w:space="0" w:color="808080"/>
            </w:tcBorders>
            <w:vAlign w:val="center"/>
            <w:hideMark/>
          </w:tcPr>
          <w:p w14:paraId="6DBADD07" w14:textId="77777777" w:rsidR="00B27260" w:rsidRPr="00B17630" w:rsidRDefault="00B27260">
            <w:pPr>
              <w:tabs>
                <w:tab w:val="left" w:pos="284"/>
              </w:tabs>
              <w:ind w:left="284"/>
              <w:rPr>
                <w:rFonts w:ascii="Arial" w:hAnsi="Arial"/>
                <w:sz w:val="18"/>
                <w:szCs w:val="18"/>
              </w:rPr>
            </w:pPr>
            <w:r w:rsidRPr="00B17630">
              <w:rPr>
                <w:rFonts w:ascii="Arial" w:hAnsi="Arial"/>
                <w:sz w:val="18"/>
                <w:szCs w:val="18"/>
              </w:rPr>
              <w:t>Antwoord</w:t>
            </w:r>
          </w:p>
        </w:tc>
        <w:tc>
          <w:tcPr>
            <w:tcW w:w="7761" w:type="dxa"/>
            <w:gridSpan w:val="2"/>
            <w:tcBorders>
              <w:top w:val="single" w:sz="4" w:space="0" w:color="808080"/>
              <w:left w:val="single" w:sz="4" w:space="0" w:color="808080"/>
              <w:bottom w:val="single" w:sz="4" w:space="0" w:color="808080"/>
              <w:right w:val="single" w:sz="4" w:space="0" w:color="808080"/>
            </w:tcBorders>
          </w:tcPr>
          <w:p w14:paraId="34BE3B12" w14:textId="77777777" w:rsidR="00B27260" w:rsidRPr="00B17630" w:rsidRDefault="00B17630" w:rsidP="00471756">
            <w:pPr>
              <w:rPr>
                <w:rFonts w:ascii="Arial" w:hAnsi="Arial"/>
                <w:sz w:val="18"/>
                <w:szCs w:val="18"/>
              </w:rPr>
            </w:pPr>
            <w:r w:rsidRPr="00B17630">
              <w:rPr>
                <w:rFonts w:ascii="Arial" w:hAnsi="Arial"/>
                <w:sz w:val="18"/>
                <w:szCs w:val="18"/>
                <w:lang w:eastAsia="en-US"/>
              </w:rPr>
              <w:t>99,5% beschikbaarheid is akkoord.</w:t>
            </w:r>
          </w:p>
        </w:tc>
      </w:tr>
    </w:tbl>
    <w:p w14:paraId="1F2C81A3" w14:textId="77777777" w:rsidR="00B27260" w:rsidRPr="00E54E96" w:rsidRDefault="00B27260" w:rsidP="00B27260">
      <w:pPr>
        <w:rPr>
          <w:rFonts w:ascii="Arial" w:hAnsi="Arial"/>
          <w:sz w:val="18"/>
          <w:szCs w:val="18"/>
        </w:rPr>
      </w:pPr>
    </w:p>
    <w:tbl>
      <w:tblPr>
        <w:tblW w:w="92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525"/>
        <w:gridCol w:w="1701"/>
        <w:gridCol w:w="6059"/>
      </w:tblGrid>
      <w:tr w:rsidR="00B27260" w:rsidRPr="00E54E96" w14:paraId="77132208" w14:textId="77777777" w:rsidTr="00B27260">
        <w:tc>
          <w:tcPr>
            <w:tcW w:w="1526" w:type="dxa"/>
            <w:tcBorders>
              <w:top w:val="single" w:sz="4" w:space="0" w:color="808080"/>
              <w:left w:val="single" w:sz="4" w:space="0" w:color="808080"/>
              <w:bottom w:val="single" w:sz="4" w:space="0" w:color="808080"/>
              <w:right w:val="single" w:sz="4" w:space="0" w:color="808080"/>
            </w:tcBorders>
            <w:shd w:val="pct20" w:color="auto" w:fill="auto"/>
            <w:vAlign w:val="center"/>
            <w:hideMark/>
          </w:tcPr>
          <w:p w14:paraId="0976020B" w14:textId="77777777" w:rsidR="00B27260" w:rsidRPr="00E54E96" w:rsidRDefault="00B27260">
            <w:pPr>
              <w:tabs>
                <w:tab w:val="left" w:pos="284"/>
              </w:tabs>
              <w:ind w:left="284"/>
              <w:jc w:val="center"/>
              <w:rPr>
                <w:rFonts w:ascii="Arial" w:hAnsi="Arial"/>
                <w:b/>
                <w:sz w:val="18"/>
                <w:szCs w:val="18"/>
              </w:rPr>
            </w:pPr>
            <w:r w:rsidRPr="00E54E96">
              <w:rPr>
                <w:rFonts w:ascii="Arial" w:hAnsi="Arial"/>
                <w:b/>
                <w:sz w:val="18"/>
                <w:szCs w:val="18"/>
              </w:rPr>
              <w:t>Nr.</w:t>
            </w:r>
          </w:p>
        </w:tc>
        <w:tc>
          <w:tcPr>
            <w:tcW w:w="1701" w:type="dxa"/>
            <w:tcBorders>
              <w:top w:val="single" w:sz="4" w:space="0" w:color="808080"/>
              <w:left w:val="single" w:sz="4" w:space="0" w:color="808080"/>
              <w:bottom w:val="single" w:sz="4" w:space="0" w:color="808080"/>
              <w:right w:val="single" w:sz="4" w:space="0" w:color="808080"/>
            </w:tcBorders>
            <w:shd w:val="pct20" w:color="auto" w:fill="auto"/>
            <w:hideMark/>
          </w:tcPr>
          <w:p w14:paraId="0F3904FA" w14:textId="77777777" w:rsidR="00B27260" w:rsidRPr="00E54E96" w:rsidRDefault="00B27260">
            <w:pPr>
              <w:ind w:left="175"/>
              <w:rPr>
                <w:rFonts w:ascii="Arial" w:hAnsi="Arial"/>
                <w:b/>
                <w:sz w:val="18"/>
                <w:szCs w:val="18"/>
              </w:rPr>
            </w:pPr>
            <w:r w:rsidRPr="00E54E96">
              <w:rPr>
                <w:rFonts w:ascii="Arial" w:hAnsi="Arial"/>
                <w:b/>
                <w:sz w:val="18"/>
                <w:szCs w:val="18"/>
              </w:rPr>
              <w:t>Betreft</w:t>
            </w:r>
          </w:p>
        </w:tc>
        <w:tc>
          <w:tcPr>
            <w:tcW w:w="6060" w:type="dxa"/>
            <w:tcBorders>
              <w:top w:val="single" w:sz="4" w:space="0" w:color="808080"/>
              <w:left w:val="single" w:sz="4" w:space="0" w:color="808080"/>
              <w:bottom w:val="single" w:sz="4" w:space="0" w:color="808080"/>
              <w:right w:val="single" w:sz="4" w:space="0" w:color="808080"/>
            </w:tcBorders>
            <w:shd w:val="pct20" w:color="auto" w:fill="auto"/>
            <w:hideMark/>
          </w:tcPr>
          <w:p w14:paraId="1980A3A8" w14:textId="77777777" w:rsidR="00B27260" w:rsidRPr="00E54E96" w:rsidRDefault="00B27260">
            <w:pPr>
              <w:ind w:left="960"/>
              <w:rPr>
                <w:rFonts w:ascii="Arial" w:hAnsi="Arial"/>
                <w:b/>
                <w:sz w:val="18"/>
                <w:szCs w:val="18"/>
              </w:rPr>
            </w:pPr>
            <w:r w:rsidRPr="00E54E96">
              <w:rPr>
                <w:rFonts w:ascii="Arial" w:hAnsi="Arial"/>
                <w:b/>
                <w:sz w:val="18"/>
                <w:szCs w:val="18"/>
              </w:rPr>
              <w:t xml:space="preserve">Vraag </w:t>
            </w:r>
          </w:p>
        </w:tc>
      </w:tr>
      <w:tr w:rsidR="00B27260" w:rsidRPr="00E54E96" w14:paraId="2F4FA003" w14:textId="77777777" w:rsidTr="00B27260">
        <w:tc>
          <w:tcPr>
            <w:tcW w:w="1526" w:type="dxa"/>
            <w:tcBorders>
              <w:top w:val="single" w:sz="4" w:space="0" w:color="808080"/>
              <w:left w:val="single" w:sz="4" w:space="0" w:color="808080"/>
              <w:bottom w:val="single" w:sz="4" w:space="0" w:color="808080"/>
              <w:right w:val="single" w:sz="4" w:space="0" w:color="808080"/>
            </w:tcBorders>
            <w:vAlign w:val="center"/>
          </w:tcPr>
          <w:p w14:paraId="340D85BB" w14:textId="77777777" w:rsidR="00B27260" w:rsidRPr="00E54E96" w:rsidRDefault="00B27260" w:rsidP="00B27260">
            <w:pPr>
              <w:numPr>
                <w:ilvl w:val="0"/>
                <w:numId w:val="1"/>
              </w:numPr>
              <w:tabs>
                <w:tab w:val="left" w:pos="284"/>
              </w:tabs>
              <w:rPr>
                <w:rFonts w:ascii="Arial" w:hAnsi="Arial"/>
                <w:sz w:val="18"/>
                <w:szCs w:val="18"/>
              </w:rPr>
            </w:pPr>
          </w:p>
        </w:tc>
        <w:tc>
          <w:tcPr>
            <w:tcW w:w="1701" w:type="dxa"/>
            <w:tcBorders>
              <w:top w:val="single" w:sz="4" w:space="0" w:color="808080"/>
              <w:left w:val="single" w:sz="4" w:space="0" w:color="808080"/>
              <w:bottom w:val="single" w:sz="4" w:space="0" w:color="808080"/>
              <w:right w:val="single" w:sz="4" w:space="0" w:color="808080"/>
            </w:tcBorders>
            <w:hideMark/>
          </w:tcPr>
          <w:p w14:paraId="05D019B3" w14:textId="77777777" w:rsidR="00B27260" w:rsidRPr="00E54E96" w:rsidRDefault="00B27260">
            <w:pPr>
              <w:jc w:val="left"/>
              <w:rPr>
                <w:rFonts w:ascii="Arial" w:hAnsi="Arial"/>
                <w:sz w:val="18"/>
                <w:szCs w:val="18"/>
              </w:rPr>
            </w:pPr>
            <w:r w:rsidRPr="00E54E96">
              <w:rPr>
                <w:rFonts w:ascii="Arial" w:hAnsi="Arial"/>
                <w:sz w:val="18"/>
                <w:szCs w:val="18"/>
              </w:rPr>
              <w:t>Bijlage 6 Acceptatiecriteria Beheer en Security, § 2 D2, pag. 5</w:t>
            </w:r>
          </w:p>
        </w:tc>
        <w:tc>
          <w:tcPr>
            <w:tcW w:w="6060" w:type="dxa"/>
            <w:tcBorders>
              <w:top w:val="single" w:sz="4" w:space="0" w:color="808080"/>
              <w:left w:val="single" w:sz="4" w:space="0" w:color="808080"/>
              <w:bottom w:val="single" w:sz="4" w:space="0" w:color="808080"/>
              <w:right w:val="single" w:sz="4" w:space="0" w:color="808080"/>
            </w:tcBorders>
            <w:hideMark/>
          </w:tcPr>
          <w:p w14:paraId="1B769570" w14:textId="77777777" w:rsidR="00B27260" w:rsidRPr="00E54E96" w:rsidRDefault="00B27260">
            <w:pPr>
              <w:rPr>
                <w:rFonts w:ascii="Arial" w:hAnsi="Arial"/>
                <w:sz w:val="18"/>
                <w:szCs w:val="18"/>
              </w:rPr>
            </w:pPr>
            <w:r w:rsidRPr="00E54E96">
              <w:rPr>
                <w:rFonts w:ascii="Arial" w:hAnsi="Arial"/>
                <w:sz w:val="18"/>
                <w:szCs w:val="18"/>
              </w:rPr>
              <w:t>Leverancier garandeert dat gepland onderhoud zo laat als mogelijk in de avonduren plaatsvindt. De specifieke tijd is afhankelijk van de duur van het onderhoud. Is dat akkoord?</w:t>
            </w:r>
          </w:p>
        </w:tc>
      </w:tr>
      <w:tr w:rsidR="00B27260" w:rsidRPr="00E54E96" w14:paraId="7476051F" w14:textId="77777777" w:rsidTr="00B27260">
        <w:tc>
          <w:tcPr>
            <w:tcW w:w="1526" w:type="dxa"/>
            <w:tcBorders>
              <w:top w:val="single" w:sz="4" w:space="0" w:color="808080"/>
              <w:left w:val="single" w:sz="4" w:space="0" w:color="808080"/>
              <w:bottom w:val="single" w:sz="4" w:space="0" w:color="808080"/>
              <w:right w:val="single" w:sz="4" w:space="0" w:color="808080"/>
            </w:tcBorders>
            <w:vAlign w:val="center"/>
            <w:hideMark/>
          </w:tcPr>
          <w:p w14:paraId="1CBA6105" w14:textId="77777777" w:rsidR="00B27260" w:rsidRPr="00E54E96" w:rsidRDefault="00B27260">
            <w:pPr>
              <w:tabs>
                <w:tab w:val="left" w:pos="284"/>
              </w:tabs>
              <w:ind w:left="284"/>
              <w:rPr>
                <w:rFonts w:ascii="Arial" w:hAnsi="Arial"/>
                <w:sz w:val="18"/>
                <w:szCs w:val="18"/>
              </w:rPr>
            </w:pPr>
            <w:r w:rsidRPr="00E54E96">
              <w:rPr>
                <w:rFonts w:ascii="Arial" w:hAnsi="Arial"/>
                <w:sz w:val="18"/>
                <w:szCs w:val="18"/>
              </w:rPr>
              <w:t>Antwoord</w:t>
            </w:r>
          </w:p>
        </w:tc>
        <w:tc>
          <w:tcPr>
            <w:tcW w:w="7761" w:type="dxa"/>
            <w:gridSpan w:val="2"/>
            <w:tcBorders>
              <w:top w:val="single" w:sz="4" w:space="0" w:color="808080"/>
              <w:left w:val="single" w:sz="4" w:space="0" w:color="808080"/>
              <w:bottom w:val="single" w:sz="4" w:space="0" w:color="808080"/>
              <w:right w:val="single" w:sz="4" w:space="0" w:color="808080"/>
            </w:tcBorders>
          </w:tcPr>
          <w:p w14:paraId="3528ACB2" w14:textId="77777777" w:rsidR="00B27260" w:rsidRPr="00E54E96" w:rsidRDefault="00B17630" w:rsidP="00D41C62">
            <w:pPr>
              <w:rPr>
                <w:rFonts w:ascii="Arial" w:hAnsi="Arial"/>
                <w:sz w:val="18"/>
                <w:szCs w:val="18"/>
              </w:rPr>
            </w:pPr>
            <w:r>
              <w:rPr>
                <w:rFonts w:ascii="Arial" w:hAnsi="Arial"/>
                <w:sz w:val="18"/>
                <w:szCs w:val="18"/>
              </w:rPr>
              <w:t>Gepland onderhoud dient beperkt te zijn en altijd plaats te vinden op momenten van de dag/weekend waarin het systeemgebruik minimaal is. Uitloop van onderhoudswerkzaamheden wordt niet geaccepteerd.</w:t>
            </w:r>
          </w:p>
        </w:tc>
      </w:tr>
    </w:tbl>
    <w:p w14:paraId="6EAF7C02" w14:textId="77777777" w:rsidR="00B27260" w:rsidRPr="00E54E96" w:rsidRDefault="00B27260" w:rsidP="00B27260">
      <w:pPr>
        <w:tabs>
          <w:tab w:val="clear" w:pos="567"/>
          <w:tab w:val="left" w:pos="5760"/>
        </w:tabs>
        <w:rPr>
          <w:rFonts w:ascii="Arial" w:hAnsi="Arial"/>
          <w:sz w:val="18"/>
          <w:szCs w:val="18"/>
        </w:rPr>
      </w:pPr>
    </w:p>
    <w:tbl>
      <w:tblPr>
        <w:tblW w:w="92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525"/>
        <w:gridCol w:w="1701"/>
        <w:gridCol w:w="6059"/>
      </w:tblGrid>
      <w:tr w:rsidR="00B27260" w:rsidRPr="00E54E96" w14:paraId="24AEE240" w14:textId="77777777" w:rsidTr="00B27260">
        <w:tc>
          <w:tcPr>
            <w:tcW w:w="1526" w:type="dxa"/>
            <w:tcBorders>
              <w:top w:val="single" w:sz="4" w:space="0" w:color="808080"/>
              <w:left w:val="single" w:sz="4" w:space="0" w:color="808080"/>
              <w:bottom w:val="single" w:sz="4" w:space="0" w:color="808080"/>
              <w:right w:val="single" w:sz="4" w:space="0" w:color="808080"/>
            </w:tcBorders>
            <w:shd w:val="pct20" w:color="auto" w:fill="auto"/>
            <w:vAlign w:val="center"/>
            <w:hideMark/>
          </w:tcPr>
          <w:p w14:paraId="5D353B68" w14:textId="77777777" w:rsidR="00B27260" w:rsidRPr="00E54E96" w:rsidRDefault="00B27260">
            <w:pPr>
              <w:tabs>
                <w:tab w:val="left" w:pos="284"/>
              </w:tabs>
              <w:ind w:left="284"/>
              <w:jc w:val="center"/>
              <w:rPr>
                <w:rFonts w:ascii="Arial" w:hAnsi="Arial"/>
                <w:b/>
                <w:sz w:val="18"/>
                <w:szCs w:val="18"/>
              </w:rPr>
            </w:pPr>
            <w:r w:rsidRPr="00E54E96">
              <w:rPr>
                <w:rFonts w:ascii="Arial" w:hAnsi="Arial"/>
                <w:b/>
                <w:sz w:val="18"/>
                <w:szCs w:val="18"/>
              </w:rPr>
              <w:t>Nr.</w:t>
            </w:r>
          </w:p>
        </w:tc>
        <w:tc>
          <w:tcPr>
            <w:tcW w:w="1701" w:type="dxa"/>
            <w:tcBorders>
              <w:top w:val="single" w:sz="4" w:space="0" w:color="808080"/>
              <w:left w:val="single" w:sz="4" w:space="0" w:color="808080"/>
              <w:bottom w:val="single" w:sz="4" w:space="0" w:color="808080"/>
              <w:right w:val="single" w:sz="4" w:space="0" w:color="808080"/>
            </w:tcBorders>
            <w:shd w:val="pct20" w:color="auto" w:fill="auto"/>
            <w:hideMark/>
          </w:tcPr>
          <w:p w14:paraId="5E34E729" w14:textId="77777777" w:rsidR="00B27260" w:rsidRPr="00E54E96" w:rsidRDefault="00B27260">
            <w:pPr>
              <w:ind w:left="175"/>
              <w:rPr>
                <w:rFonts w:ascii="Arial" w:hAnsi="Arial"/>
                <w:b/>
                <w:sz w:val="18"/>
                <w:szCs w:val="18"/>
              </w:rPr>
            </w:pPr>
            <w:r w:rsidRPr="00E54E96">
              <w:rPr>
                <w:rFonts w:ascii="Arial" w:hAnsi="Arial"/>
                <w:b/>
                <w:sz w:val="18"/>
                <w:szCs w:val="18"/>
              </w:rPr>
              <w:t>Betreft</w:t>
            </w:r>
          </w:p>
        </w:tc>
        <w:tc>
          <w:tcPr>
            <w:tcW w:w="6060" w:type="dxa"/>
            <w:tcBorders>
              <w:top w:val="single" w:sz="4" w:space="0" w:color="808080"/>
              <w:left w:val="single" w:sz="4" w:space="0" w:color="808080"/>
              <w:bottom w:val="single" w:sz="4" w:space="0" w:color="808080"/>
              <w:right w:val="single" w:sz="4" w:space="0" w:color="808080"/>
            </w:tcBorders>
            <w:shd w:val="pct20" w:color="auto" w:fill="auto"/>
            <w:hideMark/>
          </w:tcPr>
          <w:p w14:paraId="2E94FCB1" w14:textId="77777777" w:rsidR="00B27260" w:rsidRPr="00E54E96" w:rsidRDefault="00B27260">
            <w:pPr>
              <w:ind w:left="960"/>
              <w:rPr>
                <w:rFonts w:ascii="Arial" w:hAnsi="Arial"/>
                <w:b/>
                <w:sz w:val="18"/>
                <w:szCs w:val="18"/>
              </w:rPr>
            </w:pPr>
            <w:r w:rsidRPr="00E54E96">
              <w:rPr>
                <w:rFonts w:ascii="Arial" w:hAnsi="Arial"/>
                <w:b/>
                <w:sz w:val="18"/>
                <w:szCs w:val="18"/>
              </w:rPr>
              <w:t xml:space="preserve">Vraag </w:t>
            </w:r>
          </w:p>
        </w:tc>
      </w:tr>
      <w:tr w:rsidR="00B27260" w:rsidRPr="00E54E96" w14:paraId="48C64386" w14:textId="77777777" w:rsidTr="00B27260">
        <w:tc>
          <w:tcPr>
            <w:tcW w:w="1526" w:type="dxa"/>
            <w:tcBorders>
              <w:top w:val="single" w:sz="4" w:space="0" w:color="808080"/>
              <w:left w:val="single" w:sz="4" w:space="0" w:color="808080"/>
              <w:bottom w:val="single" w:sz="4" w:space="0" w:color="808080"/>
              <w:right w:val="single" w:sz="4" w:space="0" w:color="808080"/>
            </w:tcBorders>
            <w:vAlign w:val="center"/>
          </w:tcPr>
          <w:p w14:paraId="642A83D2" w14:textId="77777777" w:rsidR="00B27260" w:rsidRPr="00E54E96" w:rsidRDefault="00B27260" w:rsidP="00B27260">
            <w:pPr>
              <w:numPr>
                <w:ilvl w:val="0"/>
                <w:numId w:val="1"/>
              </w:numPr>
              <w:tabs>
                <w:tab w:val="left" w:pos="284"/>
              </w:tabs>
              <w:rPr>
                <w:rFonts w:ascii="Arial" w:hAnsi="Arial"/>
                <w:sz w:val="18"/>
                <w:szCs w:val="18"/>
              </w:rPr>
            </w:pPr>
          </w:p>
        </w:tc>
        <w:tc>
          <w:tcPr>
            <w:tcW w:w="1701" w:type="dxa"/>
            <w:tcBorders>
              <w:top w:val="single" w:sz="4" w:space="0" w:color="808080"/>
              <w:left w:val="single" w:sz="4" w:space="0" w:color="808080"/>
              <w:bottom w:val="single" w:sz="4" w:space="0" w:color="808080"/>
              <w:right w:val="single" w:sz="4" w:space="0" w:color="808080"/>
            </w:tcBorders>
            <w:hideMark/>
          </w:tcPr>
          <w:p w14:paraId="4E0FEF92" w14:textId="77777777" w:rsidR="00B27260" w:rsidRPr="00E54E96" w:rsidRDefault="00B27260">
            <w:pPr>
              <w:jc w:val="left"/>
              <w:rPr>
                <w:rFonts w:ascii="Arial" w:hAnsi="Arial"/>
                <w:sz w:val="18"/>
                <w:szCs w:val="18"/>
              </w:rPr>
            </w:pPr>
            <w:r w:rsidRPr="00E54E96">
              <w:rPr>
                <w:rFonts w:ascii="Arial" w:hAnsi="Arial"/>
                <w:sz w:val="18"/>
                <w:szCs w:val="18"/>
              </w:rPr>
              <w:t>Bijlage 6 Acceptatiecriteria Beheer en Security, § 2 G10, pag. 6</w:t>
            </w:r>
          </w:p>
        </w:tc>
        <w:tc>
          <w:tcPr>
            <w:tcW w:w="6060" w:type="dxa"/>
            <w:tcBorders>
              <w:top w:val="single" w:sz="4" w:space="0" w:color="808080"/>
              <w:left w:val="single" w:sz="4" w:space="0" w:color="808080"/>
              <w:bottom w:val="single" w:sz="4" w:space="0" w:color="808080"/>
              <w:right w:val="single" w:sz="4" w:space="0" w:color="808080"/>
            </w:tcBorders>
          </w:tcPr>
          <w:p w14:paraId="54669D8A" w14:textId="77777777" w:rsidR="00B27260" w:rsidRPr="00E54E96" w:rsidRDefault="00B27260">
            <w:pPr>
              <w:rPr>
                <w:rFonts w:ascii="Arial" w:hAnsi="Arial"/>
                <w:sz w:val="18"/>
                <w:szCs w:val="18"/>
              </w:rPr>
            </w:pPr>
            <w:r w:rsidRPr="00E54E96">
              <w:rPr>
                <w:rFonts w:ascii="Arial" w:hAnsi="Arial"/>
                <w:sz w:val="18"/>
                <w:szCs w:val="18"/>
              </w:rPr>
              <w:t xml:space="preserve">Het intellectueel eigendom rust bij SaaS oplossingen te allen tijde bij de leverancier. Kunt u deze eis aanpassen? </w:t>
            </w:r>
          </w:p>
          <w:p w14:paraId="7FB68761" w14:textId="77777777" w:rsidR="00B27260" w:rsidRPr="00E54E96" w:rsidRDefault="00B27260">
            <w:pPr>
              <w:rPr>
                <w:rFonts w:ascii="Arial" w:hAnsi="Arial"/>
                <w:sz w:val="18"/>
                <w:szCs w:val="18"/>
              </w:rPr>
            </w:pPr>
          </w:p>
          <w:p w14:paraId="187482AF" w14:textId="77777777" w:rsidR="00B27260" w:rsidRPr="00E54E96" w:rsidRDefault="00B27260">
            <w:pPr>
              <w:rPr>
                <w:rFonts w:ascii="Arial" w:hAnsi="Arial"/>
                <w:sz w:val="18"/>
                <w:szCs w:val="18"/>
              </w:rPr>
            </w:pPr>
            <w:r w:rsidRPr="00E54E96">
              <w:rPr>
                <w:rFonts w:ascii="Arial" w:hAnsi="Arial"/>
                <w:sz w:val="18"/>
                <w:szCs w:val="18"/>
              </w:rPr>
              <w:t>Indien deze eis niet aangepast kan worden, kunt u deze dan nader toelichten?</w:t>
            </w:r>
          </w:p>
        </w:tc>
      </w:tr>
      <w:tr w:rsidR="00B27260" w:rsidRPr="00E54E96" w14:paraId="418C33FB" w14:textId="77777777" w:rsidTr="00B27260">
        <w:tc>
          <w:tcPr>
            <w:tcW w:w="1526" w:type="dxa"/>
            <w:tcBorders>
              <w:top w:val="single" w:sz="4" w:space="0" w:color="808080"/>
              <w:left w:val="single" w:sz="4" w:space="0" w:color="808080"/>
              <w:bottom w:val="single" w:sz="4" w:space="0" w:color="808080"/>
              <w:right w:val="single" w:sz="4" w:space="0" w:color="808080"/>
            </w:tcBorders>
            <w:vAlign w:val="center"/>
            <w:hideMark/>
          </w:tcPr>
          <w:p w14:paraId="79193E3F" w14:textId="77777777" w:rsidR="00B27260" w:rsidRPr="00E54E96" w:rsidRDefault="00B27260">
            <w:pPr>
              <w:tabs>
                <w:tab w:val="left" w:pos="284"/>
              </w:tabs>
              <w:ind w:left="284"/>
              <w:rPr>
                <w:rFonts w:ascii="Arial" w:hAnsi="Arial"/>
                <w:sz w:val="18"/>
                <w:szCs w:val="18"/>
              </w:rPr>
            </w:pPr>
            <w:r w:rsidRPr="00E54E96">
              <w:rPr>
                <w:rFonts w:ascii="Arial" w:hAnsi="Arial"/>
                <w:sz w:val="18"/>
                <w:szCs w:val="18"/>
              </w:rPr>
              <w:t>Antwoord</w:t>
            </w:r>
          </w:p>
        </w:tc>
        <w:tc>
          <w:tcPr>
            <w:tcW w:w="7761" w:type="dxa"/>
            <w:gridSpan w:val="2"/>
            <w:tcBorders>
              <w:top w:val="single" w:sz="4" w:space="0" w:color="808080"/>
              <w:left w:val="single" w:sz="4" w:space="0" w:color="808080"/>
              <w:bottom w:val="single" w:sz="4" w:space="0" w:color="808080"/>
              <w:right w:val="single" w:sz="4" w:space="0" w:color="808080"/>
            </w:tcBorders>
          </w:tcPr>
          <w:p w14:paraId="5875FD88" w14:textId="77777777" w:rsidR="00B27260" w:rsidRPr="00E54E96" w:rsidRDefault="00260513" w:rsidP="00B17630">
            <w:pPr>
              <w:rPr>
                <w:rFonts w:ascii="Arial" w:hAnsi="Arial"/>
                <w:sz w:val="18"/>
                <w:szCs w:val="18"/>
              </w:rPr>
            </w:pPr>
            <w:r w:rsidRPr="0002622E">
              <w:rPr>
                <w:rFonts w:ascii="Arial" w:hAnsi="Arial"/>
                <w:sz w:val="16"/>
                <w:szCs w:val="16"/>
              </w:rPr>
              <w:t>De standaard inrichting blijft eigendom van de leverancier. Van de specifieke zaken die voor de Kamer van Koophandel èn op kosten van de Kamer van Koophandel voor de KvK gerealiseerd worden ligt het intellectueel eigendom bij de KvK.  Zie eis G10 van “Eisen en acceptatieciteria vanuit beheer en security”.</w:t>
            </w:r>
          </w:p>
        </w:tc>
      </w:tr>
    </w:tbl>
    <w:p w14:paraId="3AB2FB67" w14:textId="77777777" w:rsidR="00B27260" w:rsidRDefault="00B27260" w:rsidP="00B27260">
      <w:pPr>
        <w:rPr>
          <w:rFonts w:ascii="Arial" w:hAnsi="Arial"/>
          <w:sz w:val="18"/>
          <w:szCs w:val="18"/>
          <w:lang w:eastAsia="en-US"/>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526"/>
        <w:gridCol w:w="1701"/>
        <w:gridCol w:w="6060"/>
      </w:tblGrid>
      <w:tr w:rsidR="00A505C1" w:rsidRPr="00E54E96" w14:paraId="7C72696B" w14:textId="77777777" w:rsidTr="003C0E9B">
        <w:tc>
          <w:tcPr>
            <w:tcW w:w="1526" w:type="dxa"/>
            <w:tcBorders>
              <w:top w:val="single" w:sz="4" w:space="0" w:color="808080"/>
              <w:left w:val="single" w:sz="4" w:space="0" w:color="808080"/>
              <w:bottom w:val="single" w:sz="4" w:space="0" w:color="808080"/>
              <w:right w:val="single" w:sz="4" w:space="0" w:color="808080"/>
            </w:tcBorders>
            <w:shd w:val="pct20" w:color="auto" w:fill="auto"/>
            <w:vAlign w:val="center"/>
            <w:hideMark/>
          </w:tcPr>
          <w:p w14:paraId="7F636260" w14:textId="77777777" w:rsidR="00A505C1" w:rsidRPr="00E54E96" w:rsidRDefault="00A505C1" w:rsidP="003C0E9B">
            <w:pPr>
              <w:tabs>
                <w:tab w:val="left" w:pos="284"/>
              </w:tabs>
              <w:ind w:left="284"/>
              <w:jc w:val="center"/>
              <w:rPr>
                <w:rFonts w:ascii="Arial" w:hAnsi="Arial"/>
                <w:b/>
                <w:sz w:val="18"/>
                <w:szCs w:val="18"/>
                <w:lang w:eastAsia="en-US"/>
              </w:rPr>
            </w:pPr>
            <w:r w:rsidRPr="00E54E96">
              <w:rPr>
                <w:rFonts w:ascii="Arial" w:hAnsi="Arial"/>
                <w:b/>
                <w:sz w:val="18"/>
                <w:szCs w:val="18"/>
                <w:lang w:eastAsia="en-US"/>
              </w:rPr>
              <w:t>Nr.</w:t>
            </w:r>
          </w:p>
        </w:tc>
        <w:tc>
          <w:tcPr>
            <w:tcW w:w="1701" w:type="dxa"/>
            <w:tcBorders>
              <w:top w:val="single" w:sz="4" w:space="0" w:color="808080"/>
              <w:left w:val="single" w:sz="4" w:space="0" w:color="808080"/>
              <w:bottom w:val="single" w:sz="4" w:space="0" w:color="808080"/>
              <w:right w:val="single" w:sz="4" w:space="0" w:color="808080"/>
            </w:tcBorders>
            <w:shd w:val="pct20" w:color="auto" w:fill="auto"/>
            <w:hideMark/>
          </w:tcPr>
          <w:p w14:paraId="22C1F36A" w14:textId="77777777" w:rsidR="00A505C1" w:rsidRPr="00E54E96" w:rsidRDefault="00A505C1" w:rsidP="003C0E9B">
            <w:pPr>
              <w:ind w:left="175"/>
              <w:rPr>
                <w:rFonts w:ascii="Arial" w:hAnsi="Arial"/>
                <w:b/>
                <w:sz w:val="18"/>
                <w:szCs w:val="18"/>
                <w:lang w:eastAsia="en-US"/>
              </w:rPr>
            </w:pPr>
            <w:r w:rsidRPr="00E54E96">
              <w:rPr>
                <w:rFonts w:ascii="Arial" w:hAnsi="Arial"/>
                <w:b/>
                <w:sz w:val="18"/>
                <w:szCs w:val="18"/>
                <w:lang w:eastAsia="en-US"/>
              </w:rPr>
              <w:t>Betreft</w:t>
            </w:r>
          </w:p>
        </w:tc>
        <w:tc>
          <w:tcPr>
            <w:tcW w:w="6060" w:type="dxa"/>
            <w:tcBorders>
              <w:top w:val="single" w:sz="4" w:space="0" w:color="808080"/>
              <w:left w:val="single" w:sz="4" w:space="0" w:color="808080"/>
              <w:bottom w:val="single" w:sz="4" w:space="0" w:color="808080"/>
              <w:right w:val="single" w:sz="4" w:space="0" w:color="808080"/>
            </w:tcBorders>
            <w:shd w:val="pct20" w:color="auto" w:fill="auto"/>
            <w:hideMark/>
          </w:tcPr>
          <w:p w14:paraId="05A3EAC6" w14:textId="77777777" w:rsidR="00A505C1" w:rsidRPr="00E54E96" w:rsidRDefault="00A505C1" w:rsidP="003C0E9B">
            <w:pPr>
              <w:ind w:left="960"/>
              <w:rPr>
                <w:rFonts w:ascii="Arial" w:hAnsi="Arial"/>
                <w:b/>
                <w:sz w:val="18"/>
                <w:szCs w:val="18"/>
                <w:lang w:eastAsia="en-US"/>
              </w:rPr>
            </w:pPr>
            <w:r w:rsidRPr="00E54E96">
              <w:rPr>
                <w:rFonts w:ascii="Arial" w:hAnsi="Arial"/>
                <w:b/>
                <w:sz w:val="18"/>
                <w:szCs w:val="18"/>
                <w:lang w:eastAsia="en-US"/>
              </w:rPr>
              <w:t>Vraag</w:t>
            </w:r>
          </w:p>
        </w:tc>
      </w:tr>
      <w:tr w:rsidR="00A505C1" w:rsidRPr="00E54E96" w14:paraId="13671AFB" w14:textId="77777777" w:rsidTr="003C0E9B">
        <w:tc>
          <w:tcPr>
            <w:tcW w:w="1526" w:type="dxa"/>
            <w:tcBorders>
              <w:top w:val="single" w:sz="4" w:space="0" w:color="808080"/>
              <w:left w:val="single" w:sz="4" w:space="0" w:color="808080"/>
              <w:bottom w:val="single" w:sz="4" w:space="0" w:color="808080"/>
              <w:right w:val="single" w:sz="4" w:space="0" w:color="808080"/>
            </w:tcBorders>
            <w:vAlign w:val="center"/>
          </w:tcPr>
          <w:p w14:paraId="4C43369D" w14:textId="77777777" w:rsidR="00A505C1" w:rsidRPr="00E54E96" w:rsidRDefault="00A505C1" w:rsidP="003C0E9B">
            <w:pPr>
              <w:numPr>
                <w:ilvl w:val="0"/>
                <w:numId w:val="1"/>
              </w:numPr>
              <w:tabs>
                <w:tab w:val="left" w:pos="284"/>
              </w:tabs>
              <w:rPr>
                <w:rFonts w:ascii="Arial" w:hAnsi="Arial"/>
                <w:sz w:val="18"/>
                <w:szCs w:val="18"/>
                <w:lang w:eastAsia="en-US"/>
              </w:rPr>
            </w:pPr>
          </w:p>
        </w:tc>
        <w:tc>
          <w:tcPr>
            <w:tcW w:w="1701" w:type="dxa"/>
            <w:tcBorders>
              <w:top w:val="single" w:sz="4" w:space="0" w:color="808080"/>
              <w:left w:val="single" w:sz="4" w:space="0" w:color="808080"/>
              <w:bottom w:val="single" w:sz="4" w:space="0" w:color="808080"/>
              <w:right w:val="single" w:sz="4" w:space="0" w:color="808080"/>
            </w:tcBorders>
            <w:hideMark/>
          </w:tcPr>
          <w:p w14:paraId="499311E8" w14:textId="77777777" w:rsidR="00A505C1" w:rsidRPr="00E54E96" w:rsidRDefault="00A505C1" w:rsidP="003C0E9B">
            <w:pPr>
              <w:ind w:left="-79"/>
              <w:rPr>
                <w:rFonts w:ascii="Arial" w:hAnsi="Arial"/>
                <w:sz w:val="18"/>
                <w:szCs w:val="18"/>
                <w:lang w:eastAsia="en-US"/>
              </w:rPr>
            </w:pPr>
            <w:r w:rsidRPr="00E54E96">
              <w:rPr>
                <w:rFonts w:ascii="Arial" w:hAnsi="Arial"/>
                <w:sz w:val="18"/>
                <w:szCs w:val="18"/>
                <w:lang w:eastAsia="en-US"/>
              </w:rPr>
              <w:t>Eisen en acceptatiecriteria vanuit beheer en security. Eis ISMS</w:t>
            </w:r>
          </w:p>
        </w:tc>
        <w:tc>
          <w:tcPr>
            <w:tcW w:w="6060" w:type="dxa"/>
            <w:tcBorders>
              <w:top w:val="single" w:sz="4" w:space="0" w:color="808080"/>
              <w:left w:val="single" w:sz="4" w:space="0" w:color="808080"/>
              <w:bottom w:val="single" w:sz="4" w:space="0" w:color="808080"/>
              <w:right w:val="single" w:sz="4" w:space="0" w:color="808080"/>
            </w:tcBorders>
            <w:hideMark/>
          </w:tcPr>
          <w:p w14:paraId="2A22C833" w14:textId="77777777" w:rsidR="00A505C1" w:rsidRPr="00E54E96" w:rsidRDefault="00A505C1" w:rsidP="003C0E9B">
            <w:pPr>
              <w:ind w:left="-79"/>
              <w:rPr>
                <w:rFonts w:ascii="Arial" w:hAnsi="Arial"/>
                <w:sz w:val="18"/>
                <w:szCs w:val="18"/>
                <w:lang w:eastAsia="en-US"/>
              </w:rPr>
            </w:pPr>
            <w:r w:rsidRPr="00E54E96">
              <w:rPr>
                <w:rFonts w:ascii="Arial" w:hAnsi="Arial"/>
                <w:sz w:val="18"/>
                <w:szCs w:val="18"/>
                <w:lang w:eastAsia="en-US"/>
              </w:rPr>
              <w:t xml:space="preserve">Kunt u aangeven wat ISMS is en heeft u hier bijhorende documentatie van? </w:t>
            </w:r>
          </w:p>
        </w:tc>
      </w:tr>
      <w:tr w:rsidR="00A505C1" w:rsidRPr="00E54E96" w14:paraId="5F54CCB0" w14:textId="77777777" w:rsidTr="003C0E9B">
        <w:tc>
          <w:tcPr>
            <w:tcW w:w="1526" w:type="dxa"/>
            <w:tcBorders>
              <w:top w:val="single" w:sz="4" w:space="0" w:color="808080"/>
              <w:left w:val="single" w:sz="4" w:space="0" w:color="808080"/>
              <w:bottom w:val="single" w:sz="4" w:space="0" w:color="808080"/>
              <w:right w:val="single" w:sz="4" w:space="0" w:color="808080"/>
            </w:tcBorders>
            <w:vAlign w:val="center"/>
            <w:hideMark/>
          </w:tcPr>
          <w:p w14:paraId="7582C97A" w14:textId="77777777" w:rsidR="00A505C1" w:rsidRPr="00E54E96" w:rsidRDefault="00A505C1" w:rsidP="003C0E9B">
            <w:pPr>
              <w:tabs>
                <w:tab w:val="left" w:pos="284"/>
              </w:tabs>
              <w:ind w:left="284"/>
              <w:rPr>
                <w:rFonts w:ascii="Arial" w:hAnsi="Arial"/>
                <w:sz w:val="18"/>
                <w:szCs w:val="18"/>
                <w:lang w:eastAsia="en-US"/>
              </w:rPr>
            </w:pPr>
            <w:r w:rsidRPr="00E54E96">
              <w:rPr>
                <w:rFonts w:ascii="Arial" w:hAnsi="Arial"/>
                <w:sz w:val="18"/>
                <w:szCs w:val="18"/>
                <w:lang w:eastAsia="en-US"/>
              </w:rPr>
              <w:t>Antwoord</w:t>
            </w:r>
          </w:p>
        </w:tc>
        <w:tc>
          <w:tcPr>
            <w:tcW w:w="7761" w:type="dxa"/>
            <w:gridSpan w:val="2"/>
            <w:tcBorders>
              <w:top w:val="single" w:sz="4" w:space="0" w:color="808080"/>
              <w:left w:val="single" w:sz="4" w:space="0" w:color="808080"/>
              <w:bottom w:val="single" w:sz="4" w:space="0" w:color="808080"/>
              <w:right w:val="single" w:sz="4" w:space="0" w:color="808080"/>
            </w:tcBorders>
          </w:tcPr>
          <w:p w14:paraId="3578334C" w14:textId="77777777" w:rsidR="00A505C1" w:rsidRPr="00260513" w:rsidRDefault="00260513" w:rsidP="003C0E9B">
            <w:pPr>
              <w:ind w:left="-79"/>
              <w:rPr>
                <w:rFonts w:ascii="Arial" w:hAnsi="Arial"/>
                <w:sz w:val="18"/>
                <w:szCs w:val="18"/>
                <w:lang w:eastAsia="en-US"/>
              </w:rPr>
            </w:pPr>
            <w:r w:rsidRPr="00260513">
              <w:rPr>
                <w:rFonts w:ascii="Arial" w:hAnsi="Arial"/>
                <w:sz w:val="18"/>
                <w:szCs w:val="18"/>
                <w:lang w:eastAsia="en-US"/>
              </w:rPr>
              <w:t>Zie antwoord vraag 48</w:t>
            </w:r>
          </w:p>
        </w:tc>
      </w:tr>
    </w:tbl>
    <w:p w14:paraId="533D7339" w14:textId="77777777" w:rsidR="00A505C1" w:rsidRPr="00E54E96" w:rsidRDefault="00A505C1" w:rsidP="00A505C1">
      <w:pPr>
        <w:rPr>
          <w:rFonts w:ascii="Arial" w:hAnsi="Arial"/>
          <w:sz w:val="18"/>
          <w:szCs w:val="18"/>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526"/>
        <w:gridCol w:w="1701"/>
        <w:gridCol w:w="6060"/>
      </w:tblGrid>
      <w:tr w:rsidR="00A505C1" w:rsidRPr="00E54E96" w14:paraId="343AC6EC" w14:textId="77777777" w:rsidTr="003C0E9B">
        <w:tc>
          <w:tcPr>
            <w:tcW w:w="1526" w:type="dxa"/>
            <w:tcBorders>
              <w:top w:val="single" w:sz="4" w:space="0" w:color="808080"/>
              <w:left w:val="single" w:sz="4" w:space="0" w:color="808080"/>
              <w:bottom w:val="single" w:sz="4" w:space="0" w:color="808080"/>
              <w:right w:val="single" w:sz="4" w:space="0" w:color="808080"/>
            </w:tcBorders>
            <w:shd w:val="pct20" w:color="auto" w:fill="auto"/>
            <w:vAlign w:val="center"/>
            <w:hideMark/>
          </w:tcPr>
          <w:p w14:paraId="777A3223" w14:textId="77777777" w:rsidR="00A505C1" w:rsidRPr="00E54E96" w:rsidRDefault="00A505C1" w:rsidP="003C0E9B">
            <w:pPr>
              <w:tabs>
                <w:tab w:val="left" w:pos="284"/>
              </w:tabs>
              <w:ind w:left="284"/>
              <w:jc w:val="center"/>
              <w:rPr>
                <w:rFonts w:ascii="Arial" w:hAnsi="Arial"/>
                <w:b/>
                <w:sz w:val="18"/>
                <w:szCs w:val="18"/>
                <w:lang w:eastAsia="en-US"/>
              </w:rPr>
            </w:pPr>
            <w:r w:rsidRPr="00E54E96">
              <w:rPr>
                <w:rFonts w:ascii="Arial" w:hAnsi="Arial"/>
                <w:b/>
                <w:sz w:val="18"/>
                <w:szCs w:val="18"/>
                <w:lang w:eastAsia="en-US"/>
              </w:rPr>
              <w:t>Nr.</w:t>
            </w:r>
          </w:p>
        </w:tc>
        <w:tc>
          <w:tcPr>
            <w:tcW w:w="1701" w:type="dxa"/>
            <w:tcBorders>
              <w:top w:val="single" w:sz="4" w:space="0" w:color="808080"/>
              <w:left w:val="single" w:sz="4" w:space="0" w:color="808080"/>
              <w:bottom w:val="single" w:sz="4" w:space="0" w:color="808080"/>
              <w:right w:val="single" w:sz="4" w:space="0" w:color="808080"/>
            </w:tcBorders>
            <w:shd w:val="pct20" w:color="auto" w:fill="auto"/>
            <w:hideMark/>
          </w:tcPr>
          <w:p w14:paraId="25E26027" w14:textId="77777777" w:rsidR="00A505C1" w:rsidRPr="00E54E96" w:rsidRDefault="00A505C1" w:rsidP="003C0E9B">
            <w:pPr>
              <w:ind w:left="175"/>
              <w:rPr>
                <w:rFonts w:ascii="Arial" w:hAnsi="Arial"/>
                <w:b/>
                <w:sz w:val="18"/>
                <w:szCs w:val="18"/>
                <w:lang w:eastAsia="en-US"/>
              </w:rPr>
            </w:pPr>
            <w:r w:rsidRPr="00E54E96">
              <w:rPr>
                <w:rFonts w:ascii="Arial" w:hAnsi="Arial"/>
                <w:b/>
                <w:sz w:val="18"/>
                <w:szCs w:val="18"/>
                <w:lang w:eastAsia="en-US"/>
              </w:rPr>
              <w:t>Betreft</w:t>
            </w:r>
          </w:p>
        </w:tc>
        <w:tc>
          <w:tcPr>
            <w:tcW w:w="6060" w:type="dxa"/>
            <w:tcBorders>
              <w:top w:val="single" w:sz="4" w:space="0" w:color="808080"/>
              <w:left w:val="single" w:sz="4" w:space="0" w:color="808080"/>
              <w:bottom w:val="single" w:sz="4" w:space="0" w:color="808080"/>
              <w:right w:val="single" w:sz="4" w:space="0" w:color="808080"/>
            </w:tcBorders>
            <w:shd w:val="pct20" w:color="auto" w:fill="auto"/>
            <w:hideMark/>
          </w:tcPr>
          <w:p w14:paraId="788F8052" w14:textId="77777777" w:rsidR="00A505C1" w:rsidRPr="00E54E96" w:rsidRDefault="00A505C1" w:rsidP="003C0E9B">
            <w:pPr>
              <w:ind w:left="960"/>
              <w:rPr>
                <w:rFonts w:ascii="Arial" w:hAnsi="Arial"/>
                <w:b/>
                <w:sz w:val="18"/>
                <w:szCs w:val="18"/>
                <w:lang w:eastAsia="en-US"/>
              </w:rPr>
            </w:pPr>
            <w:r w:rsidRPr="00E54E96">
              <w:rPr>
                <w:rFonts w:ascii="Arial" w:hAnsi="Arial"/>
                <w:b/>
                <w:sz w:val="18"/>
                <w:szCs w:val="18"/>
                <w:lang w:eastAsia="en-US"/>
              </w:rPr>
              <w:t>Vraag</w:t>
            </w:r>
          </w:p>
        </w:tc>
      </w:tr>
      <w:tr w:rsidR="00A505C1" w:rsidRPr="00E54E96" w14:paraId="712E8B57" w14:textId="77777777" w:rsidTr="003C0E9B">
        <w:tc>
          <w:tcPr>
            <w:tcW w:w="1526" w:type="dxa"/>
            <w:tcBorders>
              <w:top w:val="single" w:sz="4" w:space="0" w:color="808080"/>
              <w:left w:val="single" w:sz="4" w:space="0" w:color="808080"/>
              <w:bottom w:val="single" w:sz="4" w:space="0" w:color="808080"/>
              <w:right w:val="single" w:sz="4" w:space="0" w:color="808080"/>
            </w:tcBorders>
            <w:vAlign w:val="center"/>
          </w:tcPr>
          <w:p w14:paraId="4DEE0C66" w14:textId="77777777" w:rsidR="00A505C1" w:rsidRPr="00E54E96" w:rsidRDefault="00A505C1" w:rsidP="003C0E9B">
            <w:pPr>
              <w:numPr>
                <w:ilvl w:val="0"/>
                <w:numId w:val="1"/>
              </w:numPr>
              <w:tabs>
                <w:tab w:val="left" w:pos="284"/>
              </w:tabs>
              <w:rPr>
                <w:rFonts w:ascii="Arial" w:hAnsi="Arial"/>
                <w:sz w:val="18"/>
                <w:szCs w:val="18"/>
                <w:lang w:eastAsia="en-US"/>
              </w:rPr>
            </w:pPr>
          </w:p>
        </w:tc>
        <w:tc>
          <w:tcPr>
            <w:tcW w:w="1701" w:type="dxa"/>
            <w:tcBorders>
              <w:top w:val="single" w:sz="4" w:space="0" w:color="808080"/>
              <w:left w:val="single" w:sz="4" w:space="0" w:color="808080"/>
              <w:bottom w:val="single" w:sz="4" w:space="0" w:color="808080"/>
              <w:right w:val="single" w:sz="4" w:space="0" w:color="808080"/>
            </w:tcBorders>
            <w:hideMark/>
          </w:tcPr>
          <w:p w14:paraId="405E7587" w14:textId="77777777" w:rsidR="00A505C1" w:rsidRPr="00E54E96" w:rsidRDefault="00A505C1" w:rsidP="003C0E9B">
            <w:pPr>
              <w:ind w:left="-79"/>
              <w:jc w:val="left"/>
              <w:rPr>
                <w:rFonts w:ascii="Arial" w:hAnsi="Arial"/>
                <w:sz w:val="18"/>
                <w:szCs w:val="18"/>
                <w:lang w:eastAsia="en-US"/>
              </w:rPr>
            </w:pPr>
            <w:r w:rsidRPr="00E54E96">
              <w:rPr>
                <w:rFonts w:ascii="Arial" w:hAnsi="Arial"/>
                <w:sz w:val="18"/>
                <w:szCs w:val="18"/>
                <w:lang w:eastAsia="en-US"/>
              </w:rPr>
              <w:t>Eisen en acceptatiecriteria vanuit beheer en security. Eis Sleutelbeheer</w:t>
            </w:r>
          </w:p>
        </w:tc>
        <w:tc>
          <w:tcPr>
            <w:tcW w:w="6060" w:type="dxa"/>
            <w:tcBorders>
              <w:top w:val="single" w:sz="4" w:space="0" w:color="808080"/>
              <w:left w:val="single" w:sz="4" w:space="0" w:color="808080"/>
              <w:bottom w:val="single" w:sz="4" w:space="0" w:color="808080"/>
              <w:right w:val="single" w:sz="4" w:space="0" w:color="808080"/>
            </w:tcBorders>
            <w:hideMark/>
          </w:tcPr>
          <w:p w14:paraId="02CF9908" w14:textId="77777777" w:rsidR="00A505C1" w:rsidRPr="00E54E96" w:rsidRDefault="00A505C1" w:rsidP="003C0E9B">
            <w:pPr>
              <w:ind w:left="-79"/>
              <w:rPr>
                <w:rFonts w:ascii="Arial" w:hAnsi="Arial"/>
                <w:sz w:val="18"/>
                <w:szCs w:val="18"/>
                <w:lang w:eastAsia="en-US"/>
              </w:rPr>
            </w:pPr>
            <w:r w:rsidRPr="00E54E96">
              <w:rPr>
                <w:rFonts w:ascii="Arial" w:hAnsi="Arial"/>
                <w:sz w:val="18"/>
                <w:szCs w:val="18"/>
                <w:lang w:eastAsia="en-US"/>
              </w:rPr>
              <w:t xml:space="preserve">U gaat uit van een minimale basis authenticatie, Oauth 2. Wij werken met SAML V2, is dit akkoord? </w:t>
            </w:r>
          </w:p>
        </w:tc>
      </w:tr>
      <w:tr w:rsidR="00A505C1" w:rsidRPr="00E54E96" w14:paraId="68316800" w14:textId="77777777" w:rsidTr="003C0E9B">
        <w:tc>
          <w:tcPr>
            <w:tcW w:w="1526" w:type="dxa"/>
            <w:tcBorders>
              <w:top w:val="single" w:sz="4" w:space="0" w:color="808080"/>
              <w:left w:val="single" w:sz="4" w:space="0" w:color="808080"/>
              <w:bottom w:val="single" w:sz="4" w:space="0" w:color="808080"/>
              <w:right w:val="single" w:sz="4" w:space="0" w:color="808080"/>
            </w:tcBorders>
            <w:vAlign w:val="center"/>
            <w:hideMark/>
          </w:tcPr>
          <w:p w14:paraId="21A474BB" w14:textId="77777777" w:rsidR="00A505C1" w:rsidRPr="00E54E96" w:rsidRDefault="00A505C1" w:rsidP="003C0E9B">
            <w:pPr>
              <w:tabs>
                <w:tab w:val="left" w:pos="284"/>
              </w:tabs>
              <w:ind w:left="284"/>
              <w:rPr>
                <w:rFonts w:ascii="Arial" w:hAnsi="Arial"/>
                <w:sz w:val="18"/>
                <w:szCs w:val="18"/>
                <w:lang w:eastAsia="en-US"/>
              </w:rPr>
            </w:pPr>
            <w:r w:rsidRPr="00E54E96">
              <w:rPr>
                <w:rFonts w:ascii="Arial" w:hAnsi="Arial"/>
                <w:sz w:val="18"/>
                <w:szCs w:val="18"/>
                <w:lang w:eastAsia="en-US"/>
              </w:rPr>
              <w:t>Antwoord</w:t>
            </w:r>
          </w:p>
        </w:tc>
        <w:tc>
          <w:tcPr>
            <w:tcW w:w="7761" w:type="dxa"/>
            <w:gridSpan w:val="2"/>
            <w:tcBorders>
              <w:top w:val="single" w:sz="4" w:space="0" w:color="808080"/>
              <w:left w:val="single" w:sz="4" w:space="0" w:color="808080"/>
              <w:bottom w:val="single" w:sz="4" w:space="0" w:color="808080"/>
              <w:right w:val="single" w:sz="4" w:space="0" w:color="808080"/>
            </w:tcBorders>
          </w:tcPr>
          <w:p w14:paraId="3D1EF889" w14:textId="77777777" w:rsidR="00A505C1" w:rsidRPr="00E07024" w:rsidRDefault="00471756" w:rsidP="003C0E9B">
            <w:pPr>
              <w:ind w:left="-79"/>
              <w:rPr>
                <w:rFonts w:ascii="Arial" w:hAnsi="Arial"/>
                <w:sz w:val="18"/>
                <w:szCs w:val="18"/>
                <w:lang w:eastAsia="en-US"/>
              </w:rPr>
            </w:pPr>
            <w:r w:rsidRPr="00E07024">
              <w:rPr>
                <w:rFonts w:ascii="Arial" w:hAnsi="Arial"/>
                <w:sz w:val="18"/>
                <w:szCs w:val="18"/>
                <w:lang w:eastAsia="en-US"/>
              </w:rPr>
              <w:t>Wanneer er gebruik wordt gemaakt van een API is Oauth 2 voorgeschreven. Toepassing SAML2.0 bij SSO is akkoord.</w:t>
            </w:r>
          </w:p>
        </w:tc>
      </w:tr>
    </w:tbl>
    <w:p w14:paraId="4A6FA5BC" w14:textId="77777777" w:rsidR="00A505C1" w:rsidRPr="00E54E96" w:rsidRDefault="00A505C1" w:rsidP="00A505C1">
      <w:pPr>
        <w:rPr>
          <w:rFonts w:ascii="Arial" w:hAnsi="Arial"/>
          <w:sz w:val="18"/>
          <w:szCs w:val="18"/>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526"/>
        <w:gridCol w:w="1701"/>
        <w:gridCol w:w="6060"/>
      </w:tblGrid>
      <w:tr w:rsidR="00A505C1" w:rsidRPr="00E54E96" w14:paraId="76A0AF69" w14:textId="77777777" w:rsidTr="003C0E9B">
        <w:tc>
          <w:tcPr>
            <w:tcW w:w="1526" w:type="dxa"/>
            <w:tcBorders>
              <w:top w:val="single" w:sz="4" w:space="0" w:color="808080"/>
              <w:left w:val="single" w:sz="4" w:space="0" w:color="808080"/>
              <w:bottom w:val="single" w:sz="4" w:space="0" w:color="808080"/>
              <w:right w:val="single" w:sz="4" w:space="0" w:color="808080"/>
            </w:tcBorders>
            <w:shd w:val="pct20" w:color="auto" w:fill="auto"/>
            <w:vAlign w:val="center"/>
          </w:tcPr>
          <w:p w14:paraId="3836000E" w14:textId="77777777" w:rsidR="00A505C1" w:rsidRPr="00E54E96" w:rsidRDefault="00A505C1" w:rsidP="003C0E9B">
            <w:pPr>
              <w:tabs>
                <w:tab w:val="left" w:pos="284"/>
              </w:tabs>
              <w:ind w:left="284"/>
              <w:jc w:val="center"/>
              <w:rPr>
                <w:rFonts w:ascii="Arial" w:hAnsi="Arial"/>
                <w:b/>
                <w:sz w:val="18"/>
                <w:szCs w:val="18"/>
                <w:lang w:eastAsia="en-US"/>
              </w:rPr>
            </w:pPr>
          </w:p>
        </w:tc>
        <w:tc>
          <w:tcPr>
            <w:tcW w:w="1701" w:type="dxa"/>
            <w:tcBorders>
              <w:top w:val="single" w:sz="4" w:space="0" w:color="808080"/>
              <w:left w:val="single" w:sz="4" w:space="0" w:color="808080"/>
              <w:bottom w:val="single" w:sz="4" w:space="0" w:color="808080"/>
              <w:right w:val="single" w:sz="4" w:space="0" w:color="808080"/>
            </w:tcBorders>
            <w:shd w:val="pct20" w:color="auto" w:fill="auto"/>
            <w:hideMark/>
          </w:tcPr>
          <w:p w14:paraId="0AACDC00" w14:textId="77777777" w:rsidR="00A505C1" w:rsidRPr="00E54E96" w:rsidRDefault="00A505C1" w:rsidP="003C0E9B">
            <w:pPr>
              <w:ind w:left="175"/>
              <w:rPr>
                <w:rFonts w:ascii="Arial" w:hAnsi="Arial"/>
                <w:b/>
                <w:sz w:val="18"/>
                <w:szCs w:val="18"/>
                <w:lang w:eastAsia="en-US"/>
              </w:rPr>
            </w:pPr>
            <w:r w:rsidRPr="00E54E96">
              <w:rPr>
                <w:rFonts w:ascii="Arial" w:hAnsi="Arial"/>
                <w:b/>
                <w:sz w:val="18"/>
                <w:szCs w:val="18"/>
                <w:lang w:eastAsia="en-US"/>
              </w:rPr>
              <w:t>Betreft</w:t>
            </w:r>
          </w:p>
        </w:tc>
        <w:tc>
          <w:tcPr>
            <w:tcW w:w="6060" w:type="dxa"/>
            <w:tcBorders>
              <w:top w:val="single" w:sz="4" w:space="0" w:color="808080"/>
              <w:left w:val="single" w:sz="4" w:space="0" w:color="808080"/>
              <w:bottom w:val="single" w:sz="4" w:space="0" w:color="808080"/>
              <w:right w:val="single" w:sz="4" w:space="0" w:color="808080"/>
            </w:tcBorders>
            <w:shd w:val="pct20" w:color="auto" w:fill="auto"/>
            <w:hideMark/>
          </w:tcPr>
          <w:p w14:paraId="2480A758" w14:textId="77777777" w:rsidR="00A505C1" w:rsidRPr="00E54E96" w:rsidRDefault="00A505C1" w:rsidP="003C0E9B">
            <w:pPr>
              <w:ind w:left="960"/>
              <w:rPr>
                <w:rFonts w:ascii="Arial" w:hAnsi="Arial"/>
                <w:b/>
                <w:sz w:val="18"/>
                <w:szCs w:val="18"/>
                <w:lang w:eastAsia="en-US"/>
              </w:rPr>
            </w:pPr>
            <w:r w:rsidRPr="00E54E96">
              <w:rPr>
                <w:rFonts w:ascii="Arial" w:hAnsi="Arial"/>
                <w:b/>
                <w:sz w:val="18"/>
                <w:szCs w:val="18"/>
                <w:lang w:eastAsia="en-US"/>
              </w:rPr>
              <w:t>Vraag</w:t>
            </w:r>
          </w:p>
        </w:tc>
      </w:tr>
      <w:tr w:rsidR="00A505C1" w:rsidRPr="00E54E96" w14:paraId="0AF775E9" w14:textId="77777777" w:rsidTr="003C0E9B">
        <w:tc>
          <w:tcPr>
            <w:tcW w:w="1526" w:type="dxa"/>
            <w:tcBorders>
              <w:top w:val="single" w:sz="4" w:space="0" w:color="808080"/>
              <w:left w:val="single" w:sz="4" w:space="0" w:color="808080"/>
              <w:bottom w:val="single" w:sz="4" w:space="0" w:color="808080"/>
              <w:right w:val="single" w:sz="4" w:space="0" w:color="808080"/>
            </w:tcBorders>
            <w:vAlign w:val="center"/>
          </w:tcPr>
          <w:p w14:paraId="0D764430" w14:textId="77777777" w:rsidR="00A505C1" w:rsidRPr="00E54E96" w:rsidRDefault="00A505C1" w:rsidP="003C0E9B">
            <w:pPr>
              <w:numPr>
                <w:ilvl w:val="0"/>
                <w:numId w:val="1"/>
              </w:numPr>
              <w:tabs>
                <w:tab w:val="left" w:pos="284"/>
              </w:tabs>
              <w:rPr>
                <w:rFonts w:ascii="Arial" w:hAnsi="Arial"/>
                <w:sz w:val="18"/>
                <w:szCs w:val="18"/>
                <w:lang w:eastAsia="en-US"/>
              </w:rPr>
            </w:pPr>
          </w:p>
        </w:tc>
        <w:tc>
          <w:tcPr>
            <w:tcW w:w="1701" w:type="dxa"/>
            <w:tcBorders>
              <w:top w:val="single" w:sz="4" w:space="0" w:color="808080"/>
              <w:left w:val="single" w:sz="4" w:space="0" w:color="808080"/>
              <w:bottom w:val="single" w:sz="4" w:space="0" w:color="808080"/>
              <w:right w:val="single" w:sz="4" w:space="0" w:color="808080"/>
            </w:tcBorders>
            <w:hideMark/>
          </w:tcPr>
          <w:p w14:paraId="0D228E6D" w14:textId="77777777" w:rsidR="00A505C1" w:rsidRPr="00E54E96" w:rsidRDefault="00A505C1" w:rsidP="003C0E9B">
            <w:pPr>
              <w:ind w:left="-79"/>
              <w:rPr>
                <w:rFonts w:ascii="Arial" w:hAnsi="Arial"/>
                <w:sz w:val="18"/>
                <w:szCs w:val="18"/>
                <w:lang w:eastAsia="en-US"/>
              </w:rPr>
            </w:pPr>
            <w:r w:rsidRPr="00E54E96">
              <w:rPr>
                <w:rFonts w:ascii="Arial" w:hAnsi="Arial"/>
                <w:sz w:val="18"/>
                <w:szCs w:val="18"/>
                <w:lang w:eastAsia="en-US"/>
              </w:rPr>
              <w:t>Eisen en acceptatiecriteria vanuit beheer en security. Eis Sleutelbeheer</w:t>
            </w:r>
          </w:p>
        </w:tc>
        <w:tc>
          <w:tcPr>
            <w:tcW w:w="6060" w:type="dxa"/>
            <w:tcBorders>
              <w:top w:val="single" w:sz="4" w:space="0" w:color="808080"/>
              <w:left w:val="single" w:sz="4" w:space="0" w:color="808080"/>
              <w:bottom w:val="single" w:sz="4" w:space="0" w:color="808080"/>
              <w:right w:val="single" w:sz="4" w:space="0" w:color="808080"/>
            </w:tcBorders>
            <w:hideMark/>
          </w:tcPr>
          <w:p w14:paraId="01BEACCA" w14:textId="77777777" w:rsidR="00A505C1" w:rsidRPr="00E54E96" w:rsidRDefault="00A505C1" w:rsidP="003C0E9B">
            <w:pPr>
              <w:ind w:left="-79"/>
              <w:rPr>
                <w:rFonts w:ascii="Arial" w:hAnsi="Arial"/>
                <w:sz w:val="18"/>
                <w:szCs w:val="18"/>
                <w:lang w:eastAsia="en-US"/>
              </w:rPr>
            </w:pPr>
            <w:r w:rsidRPr="00E54E96">
              <w:rPr>
                <w:rFonts w:ascii="Arial" w:hAnsi="Arial"/>
                <w:sz w:val="18"/>
                <w:szCs w:val="18"/>
                <w:lang w:eastAsia="en-US"/>
              </w:rPr>
              <w:t>Kunt u aangeven van welke sleutel of sleutels de KvK eigenaar wil zijn?</w:t>
            </w:r>
          </w:p>
        </w:tc>
      </w:tr>
      <w:tr w:rsidR="00A505C1" w:rsidRPr="00E54E96" w14:paraId="5B521CB8" w14:textId="77777777" w:rsidTr="003C0E9B">
        <w:tc>
          <w:tcPr>
            <w:tcW w:w="1526" w:type="dxa"/>
            <w:tcBorders>
              <w:top w:val="single" w:sz="4" w:space="0" w:color="808080"/>
              <w:left w:val="single" w:sz="4" w:space="0" w:color="808080"/>
              <w:bottom w:val="single" w:sz="4" w:space="0" w:color="808080"/>
              <w:right w:val="single" w:sz="4" w:space="0" w:color="808080"/>
            </w:tcBorders>
            <w:vAlign w:val="center"/>
            <w:hideMark/>
          </w:tcPr>
          <w:p w14:paraId="52732BC9" w14:textId="77777777" w:rsidR="00A505C1" w:rsidRPr="00E54E96" w:rsidRDefault="00A505C1" w:rsidP="003C0E9B">
            <w:pPr>
              <w:tabs>
                <w:tab w:val="left" w:pos="284"/>
              </w:tabs>
              <w:ind w:left="284"/>
              <w:rPr>
                <w:rFonts w:ascii="Arial" w:hAnsi="Arial"/>
                <w:sz w:val="18"/>
                <w:szCs w:val="18"/>
                <w:lang w:eastAsia="en-US"/>
              </w:rPr>
            </w:pPr>
            <w:r w:rsidRPr="00E54E96">
              <w:rPr>
                <w:rFonts w:ascii="Arial" w:hAnsi="Arial"/>
                <w:sz w:val="18"/>
                <w:szCs w:val="18"/>
                <w:lang w:eastAsia="en-US"/>
              </w:rPr>
              <w:t>Antwoord</w:t>
            </w:r>
          </w:p>
        </w:tc>
        <w:tc>
          <w:tcPr>
            <w:tcW w:w="7761" w:type="dxa"/>
            <w:gridSpan w:val="2"/>
            <w:tcBorders>
              <w:top w:val="single" w:sz="4" w:space="0" w:color="808080"/>
              <w:left w:val="single" w:sz="4" w:space="0" w:color="808080"/>
              <w:bottom w:val="single" w:sz="4" w:space="0" w:color="808080"/>
              <w:right w:val="single" w:sz="4" w:space="0" w:color="808080"/>
            </w:tcBorders>
          </w:tcPr>
          <w:p w14:paraId="27639B13" w14:textId="77777777" w:rsidR="00260513" w:rsidRPr="00260513" w:rsidRDefault="00260513" w:rsidP="00260513">
            <w:pPr>
              <w:ind w:left="-79"/>
              <w:rPr>
                <w:rFonts w:ascii="Arial" w:hAnsi="Arial"/>
                <w:sz w:val="18"/>
                <w:szCs w:val="18"/>
                <w:lang w:eastAsia="en-US"/>
              </w:rPr>
            </w:pPr>
            <w:r w:rsidRPr="00260513">
              <w:rPr>
                <w:rFonts w:ascii="Arial" w:hAnsi="Arial"/>
                <w:sz w:val="18"/>
                <w:szCs w:val="18"/>
                <w:lang w:eastAsia="en-US"/>
              </w:rPr>
              <w:t>KvK is in principe eigenaar van alle sleutels die voor de KvK gebruikt worden.</w:t>
            </w:r>
          </w:p>
          <w:p w14:paraId="3340E306" w14:textId="77777777" w:rsidR="00A505C1" w:rsidRPr="00E54E96" w:rsidRDefault="00260513" w:rsidP="00260513">
            <w:pPr>
              <w:ind w:left="-79"/>
              <w:rPr>
                <w:rFonts w:ascii="Arial" w:hAnsi="Arial"/>
                <w:sz w:val="18"/>
                <w:szCs w:val="18"/>
                <w:lang w:eastAsia="en-US"/>
              </w:rPr>
            </w:pPr>
            <w:r w:rsidRPr="00260513">
              <w:rPr>
                <w:rFonts w:ascii="Arial" w:hAnsi="Arial"/>
                <w:sz w:val="18"/>
                <w:szCs w:val="18"/>
                <w:lang w:eastAsia="en-US"/>
              </w:rPr>
              <w:t>Als sleutels voor meerdere partijen gebruikt worden (bijv server certificaten) is dit verantwoordelijkheid leverancier.</w:t>
            </w:r>
          </w:p>
        </w:tc>
      </w:tr>
    </w:tbl>
    <w:p w14:paraId="782499E1" w14:textId="77777777" w:rsidR="00A505C1" w:rsidRPr="00E54E96" w:rsidRDefault="00A505C1" w:rsidP="00A505C1">
      <w:pPr>
        <w:rPr>
          <w:rFonts w:ascii="Arial" w:hAnsi="Arial"/>
          <w:sz w:val="18"/>
          <w:szCs w:val="18"/>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526"/>
        <w:gridCol w:w="1701"/>
        <w:gridCol w:w="6060"/>
      </w:tblGrid>
      <w:tr w:rsidR="00A505C1" w:rsidRPr="00E54E96" w14:paraId="0B9DA842" w14:textId="77777777" w:rsidTr="003C0E9B">
        <w:tc>
          <w:tcPr>
            <w:tcW w:w="1526" w:type="dxa"/>
            <w:tcBorders>
              <w:top w:val="single" w:sz="4" w:space="0" w:color="808080"/>
              <w:left w:val="single" w:sz="4" w:space="0" w:color="808080"/>
              <w:bottom w:val="single" w:sz="4" w:space="0" w:color="808080"/>
              <w:right w:val="single" w:sz="4" w:space="0" w:color="808080"/>
            </w:tcBorders>
            <w:shd w:val="pct20" w:color="auto" w:fill="auto"/>
            <w:vAlign w:val="center"/>
            <w:hideMark/>
          </w:tcPr>
          <w:p w14:paraId="2F30412E" w14:textId="77777777" w:rsidR="00A505C1" w:rsidRPr="00E54E96" w:rsidRDefault="00A505C1" w:rsidP="003C0E9B">
            <w:pPr>
              <w:tabs>
                <w:tab w:val="left" w:pos="284"/>
              </w:tabs>
              <w:ind w:left="284"/>
              <w:jc w:val="center"/>
              <w:rPr>
                <w:rFonts w:ascii="Arial" w:hAnsi="Arial"/>
                <w:b/>
                <w:sz w:val="18"/>
                <w:szCs w:val="18"/>
                <w:lang w:eastAsia="en-US"/>
              </w:rPr>
            </w:pPr>
            <w:r w:rsidRPr="00E54E96">
              <w:rPr>
                <w:rFonts w:ascii="Arial" w:hAnsi="Arial"/>
                <w:b/>
                <w:sz w:val="18"/>
                <w:szCs w:val="18"/>
                <w:lang w:eastAsia="en-US"/>
              </w:rPr>
              <w:t>Nr.</w:t>
            </w:r>
          </w:p>
        </w:tc>
        <w:tc>
          <w:tcPr>
            <w:tcW w:w="1701" w:type="dxa"/>
            <w:tcBorders>
              <w:top w:val="single" w:sz="4" w:space="0" w:color="808080"/>
              <w:left w:val="single" w:sz="4" w:space="0" w:color="808080"/>
              <w:bottom w:val="single" w:sz="4" w:space="0" w:color="808080"/>
              <w:right w:val="single" w:sz="4" w:space="0" w:color="808080"/>
            </w:tcBorders>
            <w:shd w:val="pct20" w:color="auto" w:fill="auto"/>
            <w:hideMark/>
          </w:tcPr>
          <w:p w14:paraId="69413FAD" w14:textId="77777777" w:rsidR="00A505C1" w:rsidRPr="00E54E96" w:rsidRDefault="00A505C1" w:rsidP="003C0E9B">
            <w:pPr>
              <w:ind w:left="175"/>
              <w:rPr>
                <w:rFonts w:ascii="Arial" w:hAnsi="Arial"/>
                <w:b/>
                <w:sz w:val="18"/>
                <w:szCs w:val="18"/>
                <w:lang w:eastAsia="en-US"/>
              </w:rPr>
            </w:pPr>
            <w:r w:rsidRPr="00E54E96">
              <w:rPr>
                <w:rFonts w:ascii="Arial" w:hAnsi="Arial"/>
                <w:b/>
                <w:sz w:val="18"/>
                <w:szCs w:val="18"/>
                <w:lang w:eastAsia="en-US"/>
              </w:rPr>
              <w:t>Betreft</w:t>
            </w:r>
          </w:p>
        </w:tc>
        <w:tc>
          <w:tcPr>
            <w:tcW w:w="6060" w:type="dxa"/>
            <w:tcBorders>
              <w:top w:val="single" w:sz="4" w:space="0" w:color="808080"/>
              <w:left w:val="single" w:sz="4" w:space="0" w:color="808080"/>
              <w:bottom w:val="single" w:sz="4" w:space="0" w:color="808080"/>
              <w:right w:val="single" w:sz="4" w:space="0" w:color="808080"/>
            </w:tcBorders>
            <w:shd w:val="pct20" w:color="auto" w:fill="auto"/>
            <w:hideMark/>
          </w:tcPr>
          <w:p w14:paraId="0734B202" w14:textId="77777777" w:rsidR="00A505C1" w:rsidRPr="00E54E96" w:rsidRDefault="00A505C1" w:rsidP="003C0E9B">
            <w:pPr>
              <w:ind w:left="960"/>
              <w:rPr>
                <w:rFonts w:ascii="Arial" w:hAnsi="Arial"/>
                <w:b/>
                <w:sz w:val="18"/>
                <w:szCs w:val="18"/>
                <w:lang w:eastAsia="en-US"/>
              </w:rPr>
            </w:pPr>
            <w:r w:rsidRPr="00E54E96">
              <w:rPr>
                <w:rFonts w:ascii="Arial" w:hAnsi="Arial"/>
                <w:b/>
                <w:sz w:val="18"/>
                <w:szCs w:val="18"/>
                <w:lang w:eastAsia="en-US"/>
              </w:rPr>
              <w:t>Vraag</w:t>
            </w:r>
          </w:p>
        </w:tc>
      </w:tr>
      <w:tr w:rsidR="00A505C1" w:rsidRPr="00E54E96" w14:paraId="1FB14F8F" w14:textId="77777777" w:rsidTr="003C0E9B">
        <w:tc>
          <w:tcPr>
            <w:tcW w:w="1526" w:type="dxa"/>
            <w:tcBorders>
              <w:top w:val="single" w:sz="4" w:space="0" w:color="808080"/>
              <w:left w:val="single" w:sz="4" w:space="0" w:color="808080"/>
              <w:bottom w:val="single" w:sz="4" w:space="0" w:color="808080"/>
              <w:right w:val="single" w:sz="4" w:space="0" w:color="808080"/>
            </w:tcBorders>
            <w:vAlign w:val="center"/>
          </w:tcPr>
          <w:p w14:paraId="3A4CA1ED" w14:textId="77777777" w:rsidR="00A505C1" w:rsidRPr="00E54E96" w:rsidRDefault="00A505C1" w:rsidP="003C0E9B">
            <w:pPr>
              <w:numPr>
                <w:ilvl w:val="0"/>
                <w:numId w:val="1"/>
              </w:numPr>
              <w:tabs>
                <w:tab w:val="left" w:pos="284"/>
              </w:tabs>
              <w:rPr>
                <w:rFonts w:ascii="Arial" w:hAnsi="Arial"/>
                <w:sz w:val="18"/>
                <w:szCs w:val="18"/>
                <w:lang w:eastAsia="en-US"/>
              </w:rPr>
            </w:pPr>
          </w:p>
        </w:tc>
        <w:tc>
          <w:tcPr>
            <w:tcW w:w="1701" w:type="dxa"/>
            <w:tcBorders>
              <w:top w:val="single" w:sz="4" w:space="0" w:color="808080"/>
              <w:left w:val="single" w:sz="4" w:space="0" w:color="808080"/>
              <w:bottom w:val="single" w:sz="4" w:space="0" w:color="808080"/>
              <w:right w:val="single" w:sz="4" w:space="0" w:color="808080"/>
            </w:tcBorders>
            <w:hideMark/>
          </w:tcPr>
          <w:p w14:paraId="28ECD28C" w14:textId="77777777" w:rsidR="00A505C1" w:rsidRPr="00E54E96" w:rsidRDefault="00A505C1" w:rsidP="003C0E9B">
            <w:pPr>
              <w:ind w:left="-79"/>
              <w:rPr>
                <w:rFonts w:ascii="Arial" w:hAnsi="Arial"/>
                <w:sz w:val="18"/>
                <w:szCs w:val="18"/>
                <w:lang w:eastAsia="en-US"/>
              </w:rPr>
            </w:pPr>
            <w:r w:rsidRPr="00E54E96">
              <w:rPr>
                <w:rFonts w:ascii="Arial" w:hAnsi="Arial"/>
                <w:sz w:val="18"/>
                <w:szCs w:val="18"/>
                <w:lang w:eastAsia="en-US"/>
              </w:rPr>
              <w:t>Eisen en acceptatiecriteria vanuit beheer en security. Eis Sleutelbeheer</w:t>
            </w:r>
          </w:p>
        </w:tc>
        <w:tc>
          <w:tcPr>
            <w:tcW w:w="6060" w:type="dxa"/>
            <w:tcBorders>
              <w:top w:val="single" w:sz="4" w:space="0" w:color="808080"/>
              <w:left w:val="single" w:sz="4" w:space="0" w:color="808080"/>
              <w:bottom w:val="single" w:sz="4" w:space="0" w:color="808080"/>
              <w:right w:val="single" w:sz="4" w:space="0" w:color="808080"/>
            </w:tcBorders>
            <w:hideMark/>
          </w:tcPr>
          <w:p w14:paraId="20560959" w14:textId="77777777" w:rsidR="00A505C1" w:rsidRPr="00E54E96" w:rsidRDefault="00A505C1" w:rsidP="003C0E9B">
            <w:pPr>
              <w:ind w:left="-79"/>
              <w:rPr>
                <w:rFonts w:ascii="Arial" w:hAnsi="Arial"/>
                <w:sz w:val="18"/>
                <w:szCs w:val="18"/>
                <w:lang w:eastAsia="en-US"/>
              </w:rPr>
            </w:pPr>
            <w:r w:rsidRPr="00E54E96">
              <w:rPr>
                <w:rFonts w:ascii="Arial" w:hAnsi="Arial"/>
                <w:sz w:val="18"/>
                <w:szCs w:val="18"/>
                <w:lang w:eastAsia="en-US"/>
              </w:rPr>
              <w:t>Omdat wij wereldwijd gesitueerd zijn worden onze certificaten uitgegeven door Comodo SA Limited. Ons is niet bekent dat deze partij bij de Nederlandse OPTA geregistreerd is. Is dit akkoord?</w:t>
            </w:r>
          </w:p>
        </w:tc>
      </w:tr>
      <w:tr w:rsidR="00A505C1" w:rsidRPr="00D36F15" w14:paraId="42763841" w14:textId="77777777" w:rsidTr="003C0E9B">
        <w:tc>
          <w:tcPr>
            <w:tcW w:w="1526" w:type="dxa"/>
            <w:tcBorders>
              <w:top w:val="single" w:sz="4" w:space="0" w:color="808080"/>
              <w:left w:val="single" w:sz="4" w:space="0" w:color="808080"/>
              <w:bottom w:val="single" w:sz="4" w:space="0" w:color="808080"/>
              <w:right w:val="single" w:sz="4" w:space="0" w:color="808080"/>
            </w:tcBorders>
            <w:vAlign w:val="center"/>
            <w:hideMark/>
          </w:tcPr>
          <w:p w14:paraId="7045EB93" w14:textId="77777777" w:rsidR="00A505C1" w:rsidRPr="00E54E96" w:rsidRDefault="00A505C1" w:rsidP="003C0E9B">
            <w:pPr>
              <w:tabs>
                <w:tab w:val="left" w:pos="284"/>
              </w:tabs>
              <w:ind w:left="284"/>
              <w:rPr>
                <w:rFonts w:ascii="Arial" w:hAnsi="Arial"/>
                <w:sz w:val="18"/>
                <w:szCs w:val="18"/>
                <w:lang w:eastAsia="en-US"/>
              </w:rPr>
            </w:pPr>
            <w:r w:rsidRPr="00E54E96">
              <w:rPr>
                <w:rFonts w:ascii="Arial" w:hAnsi="Arial"/>
                <w:sz w:val="18"/>
                <w:szCs w:val="18"/>
                <w:lang w:eastAsia="en-US"/>
              </w:rPr>
              <w:t>Antwoord</w:t>
            </w:r>
          </w:p>
        </w:tc>
        <w:tc>
          <w:tcPr>
            <w:tcW w:w="7761" w:type="dxa"/>
            <w:gridSpan w:val="2"/>
            <w:tcBorders>
              <w:top w:val="single" w:sz="4" w:space="0" w:color="808080"/>
              <w:left w:val="single" w:sz="4" w:space="0" w:color="808080"/>
              <w:bottom w:val="single" w:sz="4" w:space="0" w:color="808080"/>
              <w:right w:val="single" w:sz="4" w:space="0" w:color="808080"/>
            </w:tcBorders>
          </w:tcPr>
          <w:p w14:paraId="456B634F" w14:textId="766651B3" w:rsidR="00260513" w:rsidRPr="00E07024" w:rsidRDefault="00D36F15" w:rsidP="00260513">
            <w:pPr>
              <w:ind w:left="-79"/>
              <w:rPr>
                <w:rFonts w:ascii="Arial" w:hAnsi="Arial"/>
                <w:sz w:val="18"/>
                <w:szCs w:val="18"/>
                <w:lang w:eastAsia="en-US"/>
              </w:rPr>
            </w:pPr>
            <w:r w:rsidRPr="00E07024">
              <w:rPr>
                <w:rFonts w:ascii="Arial" w:hAnsi="Arial"/>
                <w:sz w:val="18"/>
                <w:szCs w:val="18"/>
                <w:lang w:eastAsia="en-US"/>
              </w:rPr>
              <w:t>U kunt bij Opta navragen of deze partij ben hen geregistreerd is.</w:t>
            </w:r>
          </w:p>
          <w:p w14:paraId="43CD9FBF" w14:textId="77777777" w:rsidR="00A505C1" w:rsidRPr="00E07024" w:rsidRDefault="00A505C1" w:rsidP="00260513">
            <w:pPr>
              <w:rPr>
                <w:rFonts w:ascii="Arial" w:hAnsi="Arial"/>
                <w:sz w:val="18"/>
                <w:szCs w:val="18"/>
                <w:lang w:eastAsia="en-US"/>
              </w:rPr>
            </w:pPr>
          </w:p>
        </w:tc>
      </w:tr>
    </w:tbl>
    <w:p w14:paraId="4C58F599" w14:textId="77777777" w:rsidR="00A505C1" w:rsidRPr="00E07024" w:rsidRDefault="00A505C1" w:rsidP="00A505C1">
      <w:pPr>
        <w:rPr>
          <w:rFonts w:ascii="Arial" w:hAnsi="Arial"/>
          <w:sz w:val="18"/>
          <w:szCs w:val="18"/>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526"/>
        <w:gridCol w:w="1701"/>
        <w:gridCol w:w="6060"/>
      </w:tblGrid>
      <w:tr w:rsidR="00A505C1" w:rsidRPr="00E54E96" w14:paraId="654C74A8" w14:textId="77777777" w:rsidTr="003C0E9B">
        <w:tc>
          <w:tcPr>
            <w:tcW w:w="1526" w:type="dxa"/>
            <w:tcBorders>
              <w:top w:val="single" w:sz="4" w:space="0" w:color="808080"/>
              <w:left w:val="single" w:sz="4" w:space="0" w:color="808080"/>
              <w:bottom w:val="single" w:sz="4" w:space="0" w:color="808080"/>
              <w:right w:val="single" w:sz="4" w:space="0" w:color="808080"/>
            </w:tcBorders>
            <w:shd w:val="pct20" w:color="auto" w:fill="auto"/>
            <w:vAlign w:val="center"/>
            <w:hideMark/>
          </w:tcPr>
          <w:p w14:paraId="0BD2BC36" w14:textId="77777777" w:rsidR="00A505C1" w:rsidRPr="00E54E96" w:rsidRDefault="00A505C1" w:rsidP="003C0E9B">
            <w:pPr>
              <w:tabs>
                <w:tab w:val="left" w:pos="284"/>
              </w:tabs>
              <w:ind w:left="284"/>
              <w:jc w:val="center"/>
              <w:rPr>
                <w:rFonts w:ascii="Arial" w:hAnsi="Arial"/>
                <w:b/>
                <w:sz w:val="18"/>
                <w:szCs w:val="18"/>
                <w:lang w:eastAsia="en-US"/>
              </w:rPr>
            </w:pPr>
            <w:r w:rsidRPr="00E54E96">
              <w:rPr>
                <w:rFonts w:ascii="Arial" w:hAnsi="Arial"/>
                <w:b/>
                <w:sz w:val="18"/>
                <w:szCs w:val="18"/>
                <w:lang w:eastAsia="en-US"/>
              </w:rPr>
              <w:t>Nr.</w:t>
            </w:r>
          </w:p>
        </w:tc>
        <w:tc>
          <w:tcPr>
            <w:tcW w:w="1701" w:type="dxa"/>
            <w:tcBorders>
              <w:top w:val="single" w:sz="4" w:space="0" w:color="808080"/>
              <w:left w:val="single" w:sz="4" w:space="0" w:color="808080"/>
              <w:bottom w:val="single" w:sz="4" w:space="0" w:color="808080"/>
              <w:right w:val="single" w:sz="4" w:space="0" w:color="808080"/>
            </w:tcBorders>
            <w:shd w:val="pct20" w:color="auto" w:fill="auto"/>
            <w:hideMark/>
          </w:tcPr>
          <w:p w14:paraId="2E8B1DFD" w14:textId="77777777" w:rsidR="00A505C1" w:rsidRPr="00E54E96" w:rsidRDefault="00A505C1" w:rsidP="003C0E9B">
            <w:pPr>
              <w:ind w:left="175"/>
              <w:rPr>
                <w:rFonts w:ascii="Arial" w:hAnsi="Arial"/>
                <w:b/>
                <w:sz w:val="18"/>
                <w:szCs w:val="18"/>
                <w:lang w:eastAsia="en-US"/>
              </w:rPr>
            </w:pPr>
            <w:r w:rsidRPr="00E54E96">
              <w:rPr>
                <w:rFonts w:ascii="Arial" w:hAnsi="Arial"/>
                <w:b/>
                <w:sz w:val="18"/>
                <w:szCs w:val="18"/>
                <w:lang w:eastAsia="en-US"/>
              </w:rPr>
              <w:t>Betreft</w:t>
            </w:r>
          </w:p>
        </w:tc>
        <w:tc>
          <w:tcPr>
            <w:tcW w:w="6060" w:type="dxa"/>
            <w:tcBorders>
              <w:top w:val="single" w:sz="4" w:space="0" w:color="808080"/>
              <w:left w:val="single" w:sz="4" w:space="0" w:color="808080"/>
              <w:bottom w:val="single" w:sz="4" w:space="0" w:color="808080"/>
              <w:right w:val="single" w:sz="4" w:space="0" w:color="808080"/>
            </w:tcBorders>
            <w:shd w:val="pct20" w:color="auto" w:fill="auto"/>
            <w:hideMark/>
          </w:tcPr>
          <w:p w14:paraId="2A0A397F" w14:textId="77777777" w:rsidR="00A505C1" w:rsidRPr="00E54E96" w:rsidRDefault="00A505C1" w:rsidP="003C0E9B">
            <w:pPr>
              <w:ind w:left="960"/>
              <w:rPr>
                <w:rFonts w:ascii="Arial" w:hAnsi="Arial"/>
                <w:b/>
                <w:sz w:val="18"/>
                <w:szCs w:val="18"/>
                <w:lang w:eastAsia="en-US"/>
              </w:rPr>
            </w:pPr>
            <w:r w:rsidRPr="00E54E96">
              <w:rPr>
                <w:rFonts w:ascii="Arial" w:hAnsi="Arial"/>
                <w:b/>
                <w:sz w:val="18"/>
                <w:szCs w:val="18"/>
                <w:lang w:eastAsia="en-US"/>
              </w:rPr>
              <w:t>Vraag</w:t>
            </w:r>
          </w:p>
        </w:tc>
      </w:tr>
      <w:tr w:rsidR="00A505C1" w:rsidRPr="00E54E96" w14:paraId="1518D7CD" w14:textId="77777777" w:rsidTr="003C0E9B">
        <w:tc>
          <w:tcPr>
            <w:tcW w:w="1526" w:type="dxa"/>
            <w:tcBorders>
              <w:top w:val="single" w:sz="4" w:space="0" w:color="808080"/>
              <w:left w:val="single" w:sz="4" w:space="0" w:color="808080"/>
              <w:bottom w:val="single" w:sz="4" w:space="0" w:color="808080"/>
              <w:right w:val="single" w:sz="4" w:space="0" w:color="808080"/>
            </w:tcBorders>
            <w:vAlign w:val="center"/>
          </w:tcPr>
          <w:p w14:paraId="412441B9" w14:textId="77777777" w:rsidR="00A505C1" w:rsidRPr="00E54E96" w:rsidRDefault="00A505C1" w:rsidP="003C0E9B">
            <w:pPr>
              <w:numPr>
                <w:ilvl w:val="0"/>
                <w:numId w:val="1"/>
              </w:numPr>
              <w:tabs>
                <w:tab w:val="left" w:pos="284"/>
              </w:tabs>
              <w:rPr>
                <w:rFonts w:ascii="Arial" w:hAnsi="Arial"/>
                <w:sz w:val="18"/>
                <w:szCs w:val="18"/>
                <w:lang w:eastAsia="en-US"/>
              </w:rPr>
            </w:pPr>
          </w:p>
        </w:tc>
        <w:tc>
          <w:tcPr>
            <w:tcW w:w="1701" w:type="dxa"/>
            <w:tcBorders>
              <w:top w:val="single" w:sz="4" w:space="0" w:color="808080"/>
              <w:left w:val="single" w:sz="4" w:space="0" w:color="808080"/>
              <w:bottom w:val="single" w:sz="4" w:space="0" w:color="808080"/>
              <w:right w:val="single" w:sz="4" w:space="0" w:color="808080"/>
            </w:tcBorders>
            <w:hideMark/>
          </w:tcPr>
          <w:p w14:paraId="26FA373E" w14:textId="77777777" w:rsidR="00A505C1" w:rsidRPr="00E54E96" w:rsidRDefault="00A505C1" w:rsidP="003C0E9B">
            <w:pPr>
              <w:ind w:left="-79"/>
              <w:rPr>
                <w:rFonts w:ascii="Arial" w:hAnsi="Arial"/>
                <w:sz w:val="18"/>
                <w:szCs w:val="18"/>
                <w:lang w:eastAsia="en-US"/>
              </w:rPr>
            </w:pPr>
            <w:r w:rsidRPr="00E54E96">
              <w:rPr>
                <w:rFonts w:ascii="Arial" w:hAnsi="Arial"/>
                <w:sz w:val="18"/>
                <w:szCs w:val="18"/>
                <w:lang w:eastAsia="en-US"/>
              </w:rPr>
              <w:t>Eisen en acceptatiecriteria vanuit beheer en security. Eis Opslag data</w:t>
            </w:r>
          </w:p>
        </w:tc>
        <w:tc>
          <w:tcPr>
            <w:tcW w:w="6060" w:type="dxa"/>
            <w:tcBorders>
              <w:top w:val="single" w:sz="4" w:space="0" w:color="808080"/>
              <w:left w:val="single" w:sz="4" w:space="0" w:color="808080"/>
              <w:bottom w:val="single" w:sz="4" w:space="0" w:color="808080"/>
              <w:right w:val="single" w:sz="4" w:space="0" w:color="808080"/>
            </w:tcBorders>
            <w:hideMark/>
          </w:tcPr>
          <w:p w14:paraId="6826019D" w14:textId="77777777" w:rsidR="00A505C1" w:rsidRPr="00E54E96" w:rsidRDefault="00A505C1" w:rsidP="003C0E9B">
            <w:pPr>
              <w:ind w:left="-79"/>
              <w:rPr>
                <w:rFonts w:ascii="Arial" w:hAnsi="Arial"/>
                <w:sz w:val="18"/>
                <w:szCs w:val="18"/>
                <w:lang w:eastAsia="en-US"/>
              </w:rPr>
            </w:pPr>
            <w:r w:rsidRPr="00E54E96">
              <w:rPr>
                <w:rFonts w:ascii="Arial" w:hAnsi="Arial"/>
                <w:sz w:val="18"/>
                <w:szCs w:val="18"/>
                <w:lang w:eastAsia="en-US"/>
              </w:rPr>
              <w:t>Data van alle klanten wordt in dezelfde database opgeslagen (multi-tenant) en logisch gescheiden door unieke ID. Voldoet dit aan ‘strikt’?</w:t>
            </w:r>
          </w:p>
        </w:tc>
      </w:tr>
      <w:tr w:rsidR="00A505C1" w:rsidRPr="00E54E96" w14:paraId="08C45736" w14:textId="77777777" w:rsidTr="003C0E9B">
        <w:tc>
          <w:tcPr>
            <w:tcW w:w="1526" w:type="dxa"/>
            <w:tcBorders>
              <w:top w:val="single" w:sz="4" w:space="0" w:color="808080"/>
              <w:left w:val="single" w:sz="4" w:space="0" w:color="808080"/>
              <w:bottom w:val="single" w:sz="4" w:space="0" w:color="808080"/>
              <w:right w:val="single" w:sz="4" w:space="0" w:color="808080"/>
            </w:tcBorders>
            <w:vAlign w:val="center"/>
            <w:hideMark/>
          </w:tcPr>
          <w:p w14:paraId="751B9F4C" w14:textId="77777777" w:rsidR="00A505C1" w:rsidRPr="00E54E96" w:rsidRDefault="00A505C1" w:rsidP="003C0E9B">
            <w:pPr>
              <w:tabs>
                <w:tab w:val="left" w:pos="284"/>
              </w:tabs>
              <w:ind w:left="284"/>
              <w:rPr>
                <w:rFonts w:ascii="Arial" w:hAnsi="Arial"/>
                <w:sz w:val="18"/>
                <w:szCs w:val="18"/>
                <w:lang w:eastAsia="en-US"/>
              </w:rPr>
            </w:pPr>
            <w:r w:rsidRPr="00E54E96">
              <w:rPr>
                <w:rFonts w:ascii="Arial" w:hAnsi="Arial"/>
                <w:sz w:val="18"/>
                <w:szCs w:val="18"/>
                <w:lang w:eastAsia="en-US"/>
              </w:rPr>
              <w:t>Antwoord</w:t>
            </w:r>
          </w:p>
        </w:tc>
        <w:tc>
          <w:tcPr>
            <w:tcW w:w="7761" w:type="dxa"/>
            <w:gridSpan w:val="2"/>
            <w:tcBorders>
              <w:top w:val="single" w:sz="4" w:space="0" w:color="808080"/>
              <w:left w:val="single" w:sz="4" w:space="0" w:color="808080"/>
              <w:bottom w:val="single" w:sz="4" w:space="0" w:color="808080"/>
              <w:right w:val="single" w:sz="4" w:space="0" w:color="808080"/>
            </w:tcBorders>
          </w:tcPr>
          <w:p w14:paraId="3FBB1FEB" w14:textId="77777777" w:rsidR="00A505C1" w:rsidRPr="00E54E96" w:rsidRDefault="00260513" w:rsidP="003C0E9B">
            <w:pPr>
              <w:ind w:left="-79"/>
              <w:rPr>
                <w:rFonts w:ascii="Arial" w:hAnsi="Arial"/>
                <w:sz w:val="18"/>
                <w:szCs w:val="18"/>
                <w:lang w:eastAsia="en-US"/>
              </w:rPr>
            </w:pPr>
            <w:r>
              <w:rPr>
                <w:rFonts w:ascii="Arial" w:hAnsi="Arial"/>
                <w:sz w:val="18"/>
                <w:szCs w:val="18"/>
                <w:lang w:eastAsia="en-US"/>
              </w:rPr>
              <w:t>Neen; er dienen maatregelen genomen te worden om te voorkomen dat klanten gegevens van elkaar zouden kunnen inzien of wijzigen. Deze maatregelen dienen getoetst te kunnen worden (audit).</w:t>
            </w:r>
          </w:p>
        </w:tc>
      </w:tr>
    </w:tbl>
    <w:p w14:paraId="6F52681D" w14:textId="77777777" w:rsidR="00A505C1" w:rsidRPr="00E54E96" w:rsidRDefault="00A505C1" w:rsidP="00A505C1">
      <w:pPr>
        <w:rPr>
          <w:rFonts w:ascii="Arial" w:hAnsi="Arial"/>
          <w:sz w:val="18"/>
          <w:szCs w:val="18"/>
        </w:rPr>
      </w:pPr>
    </w:p>
    <w:tbl>
      <w:tblPr>
        <w:tblW w:w="92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525"/>
        <w:gridCol w:w="1701"/>
        <w:gridCol w:w="6059"/>
      </w:tblGrid>
      <w:tr w:rsidR="00A505C1" w:rsidRPr="00E54E96" w14:paraId="59EA7125" w14:textId="77777777" w:rsidTr="003C0E9B">
        <w:tc>
          <w:tcPr>
            <w:tcW w:w="1526" w:type="dxa"/>
            <w:tcBorders>
              <w:top w:val="single" w:sz="4" w:space="0" w:color="808080"/>
              <w:left w:val="single" w:sz="4" w:space="0" w:color="808080"/>
              <w:bottom w:val="single" w:sz="4" w:space="0" w:color="808080"/>
              <w:right w:val="single" w:sz="4" w:space="0" w:color="808080"/>
            </w:tcBorders>
            <w:shd w:val="pct20" w:color="auto" w:fill="auto"/>
            <w:vAlign w:val="center"/>
            <w:hideMark/>
          </w:tcPr>
          <w:p w14:paraId="477114E6" w14:textId="77777777" w:rsidR="00A505C1" w:rsidRPr="00E54E96" w:rsidRDefault="00A505C1" w:rsidP="003C0E9B">
            <w:pPr>
              <w:tabs>
                <w:tab w:val="left" w:pos="284"/>
              </w:tabs>
              <w:ind w:left="284"/>
              <w:jc w:val="center"/>
              <w:rPr>
                <w:rFonts w:ascii="Arial" w:hAnsi="Arial"/>
                <w:b/>
                <w:sz w:val="18"/>
                <w:szCs w:val="18"/>
                <w:lang w:eastAsia="en-US"/>
              </w:rPr>
            </w:pPr>
            <w:r w:rsidRPr="00E54E96">
              <w:rPr>
                <w:rFonts w:ascii="Arial" w:hAnsi="Arial"/>
                <w:b/>
                <w:sz w:val="18"/>
                <w:szCs w:val="18"/>
                <w:lang w:eastAsia="en-US"/>
              </w:rPr>
              <w:t>Nr.</w:t>
            </w:r>
          </w:p>
        </w:tc>
        <w:tc>
          <w:tcPr>
            <w:tcW w:w="1701" w:type="dxa"/>
            <w:tcBorders>
              <w:top w:val="single" w:sz="4" w:space="0" w:color="808080"/>
              <w:left w:val="single" w:sz="4" w:space="0" w:color="808080"/>
              <w:bottom w:val="single" w:sz="4" w:space="0" w:color="808080"/>
              <w:right w:val="single" w:sz="4" w:space="0" w:color="808080"/>
            </w:tcBorders>
            <w:shd w:val="pct20" w:color="auto" w:fill="auto"/>
            <w:hideMark/>
          </w:tcPr>
          <w:p w14:paraId="583B98D7" w14:textId="77777777" w:rsidR="00A505C1" w:rsidRPr="00E54E96" w:rsidRDefault="00A505C1" w:rsidP="003C0E9B">
            <w:pPr>
              <w:ind w:left="175"/>
              <w:rPr>
                <w:rFonts w:ascii="Arial" w:hAnsi="Arial"/>
                <w:b/>
                <w:sz w:val="18"/>
                <w:szCs w:val="18"/>
                <w:lang w:eastAsia="en-US"/>
              </w:rPr>
            </w:pPr>
            <w:r w:rsidRPr="00E54E96">
              <w:rPr>
                <w:rFonts w:ascii="Arial" w:hAnsi="Arial"/>
                <w:b/>
                <w:sz w:val="18"/>
                <w:szCs w:val="18"/>
                <w:lang w:eastAsia="en-US"/>
              </w:rPr>
              <w:t>Betreft</w:t>
            </w:r>
          </w:p>
        </w:tc>
        <w:tc>
          <w:tcPr>
            <w:tcW w:w="6060" w:type="dxa"/>
            <w:tcBorders>
              <w:top w:val="single" w:sz="4" w:space="0" w:color="808080"/>
              <w:left w:val="single" w:sz="4" w:space="0" w:color="808080"/>
              <w:bottom w:val="single" w:sz="4" w:space="0" w:color="808080"/>
              <w:right w:val="single" w:sz="4" w:space="0" w:color="808080"/>
            </w:tcBorders>
            <w:shd w:val="pct20" w:color="auto" w:fill="auto"/>
            <w:hideMark/>
          </w:tcPr>
          <w:p w14:paraId="01634F6B" w14:textId="77777777" w:rsidR="00A505C1" w:rsidRPr="00E54E96" w:rsidRDefault="00A505C1" w:rsidP="003C0E9B">
            <w:pPr>
              <w:ind w:left="960"/>
              <w:rPr>
                <w:rFonts w:ascii="Arial" w:hAnsi="Arial"/>
                <w:b/>
                <w:sz w:val="18"/>
                <w:szCs w:val="18"/>
                <w:lang w:eastAsia="en-US"/>
              </w:rPr>
            </w:pPr>
            <w:r w:rsidRPr="00E54E96">
              <w:rPr>
                <w:rFonts w:ascii="Arial" w:hAnsi="Arial"/>
                <w:b/>
                <w:sz w:val="18"/>
                <w:szCs w:val="18"/>
                <w:lang w:eastAsia="en-US"/>
              </w:rPr>
              <w:t>Vraag</w:t>
            </w:r>
          </w:p>
        </w:tc>
      </w:tr>
      <w:tr w:rsidR="00A505C1" w:rsidRPr="00E54E96" w14:paraId="4EDA9B2E" w14:textId="77777777" w:rsidTr="003C0E9B">
        <w:tc>
          <w:tcPr>
            <w:tcW w:w="1526" w:type="dxa"/>
            <w:tcBorders>
              <w:top w:val="single" w:sz="4" w:space="0" w:color="808080"/>
              <w:left w:val="single" w:sz="4" w:space="0" w:color="808080"/>
              <w:bottom w:val="single" w:sz="4" w:space="0" w:color="808080"/>
              <w:right w:val="single" w:sz="4" w:space="0" w:color="808080"/>
            </w:tcBorders>
            <w:vAlign w:val="center"/>
          </w:tcPr>
          <w:p w14:paraId="120377E8" w14:textId="77777777" w:rsidR="00A505C1" w:rsidRPr="00E54E96" w:rsidRDefault="00A505C1" w:rsidP="003C0E9B">
            <w:pPr>
              <w:numPr>
                <w:ilvl w:val="0"/>
                <w:numId w:val="1"/>
              </w:numPr>
              <w:tabs>
                <w:tab w:val="left" w:pos="284"/>
              </w:tabs>
              <w:rPr>
                <w:rFonts w:ascii="Arial" w:hAnsi="Arial"/>
                <w:sz w:val="18"/>
                <w:szCs w:val="18"/>
                <w:lang w:eastAsia="en-US"/>
              </w:rPr>
            </w:pPr>
          </w:p>
        </w:tc>
        <w:tc>
          <w:tcPr>
            <w:tcW w:w="1701" w:type="dxa"/>
            <w:tcBorders>
              <w:top w:val="single" w:sz="4" w:space="0" w:color="808080"/>
              <w:left w:val="single" w:sz="4" w:space="0" w:color="808080"/>
              <w:bottom w:val="single" w:sz="4" w:space="0" w:color="808080"/>
              <w:right w:val="single" w:sz="4" w:space="0" w:color="808080"/>
            </w:tcBorders>
            <w:hideMark/>
          </w:tcPr>
          <w:p w14:paraId="2A1BA798" w14:textId="77777777" w:rsidR="00A505C1" w:rsidRPr="00E54E96" w:rsidRDefault="00A505C1" w:rsidP="003C0E9B">
            <w:pPr>
              <w:ind w:left="-79"/>
              <w:rPr>
                <w:rFonts w:ascii="Arial" w:hAnsi="Arial"/>
                <w:sz w:val="18"/>
                <w:szCs w:val="18"/>
                <w:lang w:eastAsia="en-US"/>
              </w:rPr>
            </w:pPr>
            <w:r w:rsidRPr="00E54E96">
              <w:rPr>
                <w:rFonts w:ascii="Arial" w:hAnsi="Arial"/>
                <w:sz w:val="18"/>
                <w:szCs w:val="18"/>
                <w:lang w:eastAsia="en-US"/>
              </w:rPr>
              <w:t>Eisen en acceptatiecriteria vanuit beheer en security. Eis Ontwikkeling</w:t>
            </w:r>
          </w:p>
        </w:tc>
        <w:tc>
          <w:tcPr>
            <w:tcW w:w="6060" w:type="dxa"/>
            <w:tcBorders>
              <w:top w:val="single" w:sz="4" w:space="0" w:color="808080"/>
              <w:left w:val="single" w:sz="4" w:space="0" w:color="808080"/>
              <w:bottom w:val="single" w:sz="4" w:space="0" w:color="808080"/>
              <w:right w:val="single" w:sz="4" w:space="0" w:color="808080"/>
            </w:tcBorders>
          </w:tcPr>
          <w:p w14:paraId="01F9416C" w14:textId="77777777" w:rsidR="00A505C1" w:rsidRPr="00E54E96" w:rsidRDefault="00A505C1" w:rsidP="003C0E9B">
            <w:pPr>
              <w:rPr>
                <w:rFonts w:ascii="Arial" w:hAnsi="Arial"/>
                <w:sz w:val="18"/>
                <w:szCs w:val="18"/>
                <w:lang w:eastAsia="en-US"/>
              </w:rPr>
            </w:pPr>
            <w:r w:rsidRPr="00E54E96">
              <w:rPr>
                <w:rFonts w:ascii="Arial" w:hAnsi="Arial"/>
                <w:sz w:val="18"/>
                <w:szCs w:val="18"/>
                <w:lang w:eastAsia="en-US"/>
              </w:rPr>
              <w:t>Er wordt gesproken over de open standaarden van het Forum standaardisatie. Onduidelijk wat deze standaarden zijn. Kunt u hier uitleg over geven en is hier documentatie van beschikbaar?</w:t>
            </w:r>
          </w:p>
          <w:p w14:paraId="524F7F7C" w14:textId="77777777" w:rsidR="00A505C1" w:rsidRPr="00E54E96" w:rsidRDefault="00A505C1" w:rsidP="003C0E9B">
            <w:pPr>
              <w:ind w:left="-79"/>
              <w:rPr>
                <w:rFonts w:ascii="Arial" w:hAnsi="Arial"/>
                <w:sz w:val="18"/>
                <w:szCs w:val="18"/>
                <w:lang w:eastAsia="en-US"/>
              </w:rPr>
            </w:pPr>
          </w:p>
        </w:tc>
      </w:tr>
      <w:tr w:rsidR="00A505C1" w:rsidRPr="00E54E96" w14:paraId="5BEC429C" w14:textId="77777777" w:rsidTr="003C0E9B">
        <w:tc>
          <w:tcPr>
            <w:tcW w:w="1526" w:type="dxa"/>
            <w:tcBorders>
              <w:top w:val="single" w:sz="4" w:space="0" w:color="808080"/>
              <w:left w:val="single" w:sz="4" w:space="0" w:color="808080"/>
              <w:bottom w:val="single" w:sz="4" w:space="0" w:color="808080"/>
              <w:right w:val="single" w:sz="4" w:space="0" w:color="808080"/>
            </w:tcBorders>
            <w:vAlign w:val="center"/>
            <w:hideMark/>
          </w:tcPr>
          <w:p w14:paraId="33800A1B" w14:textId="77777777" w:rsidR="00A505C1" w:rsidRPr="00E54E96" w:rsidRDefault="00A505C1" w:rsidP="003C0E9B">
            <w:pPr>
              <w:tabs>
                <w:tab w:val="left" w:pos="284"/>
              </w:tabs>
              <w:ind w:left="284"/>
              <w:rPr>
                <w:rFonts w:ascii="Arial" w:hAnsi="Arial"/>
                <w:sz w:val="18"/>
                <w:szCs w:val="18"/>
                <w:lang w:eastAsia="en-US"/>
              </w:rPr>
            </w:pPr>
            <w:r w:rsidRPr="00E54E96">
              <w:rPr>
                <w:rFonts w:ascii="Arial" w:hAnsi="Arial"/>
                <w:sz w:val="18"/>
                <w:szCs w:val="18"/>
                <w:lang w:eastAsia="en-US"/>
              </w:rPr>
              <w:t>Antwoord</w:t>
            </w:r>
          </w:p>
        </w:tc>
        <w:tc>
          <w:tcPr>
            <w:tcW w:w="7761" w:type="dxa"/>
            <w:gridSpan w:val="2"/>
            <w:tcBorders>
              <w:top w:val="single" w:sz="4" w:space="0" w:color="808080"/>
              <w:left w:val="single" w:sz="4" w:space="0" w:color="808080"/>
              <w:bottom w:val="single" w:sz="4" w:space="0" w:color="808080"/>
              <w:right w:val="single" w:sz="4" w:space="0" w:color="808080"/>
            </w:tcBorders>
          </w:tcPr>
          <w:p w14:paraId="521071D8" w14:textId="77777777" w:rsidR="00A505C1" w:rsidRPr="00E54E96" w:rsidRDefault="00260513" w:rsidP="003C0E9B">
            <w:pPr>
              <w:ind w:left="-79"/>
              <w:rPr>
                <w:rFonts w:ascii="Arial" w:hAnsi="Arial"/>
                <w:sz w:val="18"/>
                <w:szCs w:val="18"/>
                <w:lang w:eastAsia="en-US"/>
              </w:rPr>
            </w:pPr>
            <w:r>
              <w:rPr>
                <w:rStyle w:val="HTML-citaat"/>
                <w:rFonts w:ascii="Arial" w:hAnsi="Arial"/>
                <w:color w:val="666666"/>
              </w:rPr>
              <w:t>https://www.forumstandaardisatie.nl</w:t>
            </w:r>
          </w:p>
        </w:tc>
      </w:tr>
    </w:tbl>
    <w:p w14:paraId="11C43E08" w14:textId="77777777" w:rsidR="00A505C1" w:rsidRPr="00E54E96" w:rsidRDefault="00A505C1" w:rsidP="00A505C1">
      <w:pPr>
        <w:rPr>
          <w:rFonts w:ascii="Arial" w:hAnsi="Arial"/>
          <w:sz w:val="18"/>
          <w:szCs w:val="18"/>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526"/>
        <w:gridCol w:w="1701"/>
        <w:gridCol w:w="6060"/>
      </w:tblGrid>
      <w:tr w:rsidR="00A505C1" w:rsidRPr="00E54E96" w14:paraId="764EBA82" w14:textId="77777777" w:rsidTr="003C0E9B">
        <w:tc>
          <w:tcPr>
            <w:tcW w:w="1526" w:type="dxa"/>
            <w:tcBorders>
              <w:top w:val="single" w:sz="4" w:space="0" w:color="808080"/>
              <w:left w:val="single" w:sz="4" w:space="0" w:color="808080"/>
              <w:bottom w:val="single" w:sz="4" w:space="0" w:color="808080"/>
              <w:right w:val="single" w:sz="4" w:space="0" w:color="808080"/>
            </w:tcBorders>
            <w:shd w:val="pct20" w:color="auto" w:fill="auto"/>
            <w:vAlign w:val="center"/>
            <w:hideMark/>
          </w:tcPr>
          <w:p w14:paraId="308C66D7" w14:textId="77777777" w:rsidR="00A505C1" w:rsidRPr="00E54E96" w:rsidRDefault="00A505C1" w:rsidP="003C0E9B">
            <w:pPr>
              <w:tabs>
                <w:tab w:val="left" w:pos="284"/>
              </w:tabs>
              <w:ind w:left="284"/>
              <w:jc w:val="center"/>
              <w:rPr>
                <w:rFonts w:ascii="Arial" w:hAnsi="Arial"/>
                <w:b/>
                <w:sz w:val="18"/>
                <w:szCs w:val="18"/>
                <w:lang w:eastAsia="en-US"/>
              </w:rPr>
            </w:pPr>
            <w:r w:rsidRPr="00E54E96">
              <w:rPr>
                <w:rFonts w:ascii="Arial" w:hAnsi="Arial"/>
                <w:b/>
                <w:sz w:val="18"/>
                <w:szCs w:val="18"/>
                <w:lang w:eastAsia="en-US"/>
              </w:rPr>
              <w:t>Nr.</w:t>
            </w:r>
          </w:p>
        </w:tc>
        <w:tc>
          <w:tcPr>
            <w:tcW w:w="1701" w:type="dxa"/>
            <w:tcBorders>
              <w:top w:val="single" w:sz="4" w:space="0" w:color="808080"/>
              <w:left w:val="single" w:sz="4" w:space="0" w:color="808080"/>
              <w:bottom w:val="single" w:sz="4" w:space="0" w:color="808080"/>
              <w:right w:val="single" w:sz="4" w:space="0" w:color="808080"/>
            </w:tcBorders>
            <w:shd w:val="pct20" w:color="auto" w:fill="auto"/>
            <w:hideMark/>
          </w:tcPr>
          <w:p w14:paraId="155206D9" w14:textId="77777777" w:rsidR="00A505C1" w:rsidRPr="00E54E96" w:rsidRDefault="00A505C1" w:rsidP="003C0E9B">
            <w:pPr>
              <w:ind w:left="175"/>
              <w:rPr>
                <w:rFonts w:ascii="Arial" w:hAnsi="Arial"/>
                <w:b/>
                <w:sz w:val="18"/>
                <w:szCs w:val="18"/>
                <w:lang w:eastAsia="en-US"/>
              </w:rPr>
            </w:pPr>
            <w:r w:rsidRPr="00E54E96">
              <w:rPr>
                <w:rFonts w:ascii="Arial" w:hAnsi="Arial"/>
                <w:b/>
                <w:sz w:val="18"/>
                <w:szCs w:val="18"/>
                <w:lang w:eastAsia="en-US"/>
              </w:rPr>
              <w:t>Betreft</w:t>
            </w:r>
          </w:p>
        </w:tc>
        <w:tc>
          <w:tcPr>
            <w:tcW w:w="6060" w:type="dxa"/>
            <w:tcBorders>
              <w:top w:val="single" w:sz="4" w:space="0" w:color="808080"/>
              <w:left w:val="single" w:sz="4" w:space="0" w:color="808080"/>
              <w:bottom w:val="single" w:sz="4" w:space="0" w:color="808080"/>
              <w:right w:val="single" w:sz="4" w:space="0" w:color="808080"/>
            </w:tcBorders>
            <w:shd w:val="pct20" w:color="auto" w:fill="auto"/>
            <w:hideMark/>
          </w:tcPr>
          <w:p w14:paraId="06DD63EA" w14:textId="77777777" w:rsidR="00A505C1" w:rsidRPr="00E54E96" w:rsidRDefault="00A505C1" w:rsidP="003C0E9B">
            <w:pPr>
              <w:ind w:left="960"/>
              <w:rPr>
                <w:rFonts w:ascii="Arial" w:hAnsi="Arial"/>
                <w:b/>
                <w:sz w:val="18"/>
                <w:szCs w:val="18"/>
                <w:lang w:eastAsia="en-US"/>
              </w:rPr>
            </w:pPr>
            <w:r w:rsidRPr="00E54E96">
              <w:rPr>
                <w:rFonts w:ascii="Arial" w:hAnsi="Arial"/>
                <w:b/>
                <w:sz w:val="18"/>
                <w:szCs w:val="18"/>
                <w:lang w:eastAsia="en-US"/>
              </w:rPr>
              <w:t>Vraag</w:t>
            </w:r>
          </w:p>
        </w:tc>
      </w:tr>
      <w:tr w:rsidR="00A505C1" w:rsidRPr="00E54E96" w14:paraId="49A5BD07" w14:textId="77777777" w:rsidTr="003C0E9B">
        <w:tc>
          <w:tcPr>
            <w:tcW w:w="1526" w:type="dxa"/>
            <w:tcBorders>
              <w:top w:val="single" w:sz="4" w:space="0" w:color="808080"/>
              <w:left w:val="single" w:sz="4" w:space="0" w:color="808080"/>
              <w:bottom w:val="single" w:sz="4" w:space="0" w:color="808080"/>
              <w:right w:val="single" w:sz="4" w:space="0" w:color="808080"/>
            </w:tcBorders>
            <w:vAlign w:val="center"/>
          </w:tcPr>
          <w:p w14:paraId="4555F766" w14:textId="77777777" w:rsidR="00A505C1" w:rsidRPr="00E54E96" w:rsidRDefault="00A505C1" w:rsidP="003C0E9B">
            <w:pPr>
              <w:numPr>
                <w:ilvl w:val="0"/>
                <w:numId w:val="1"/>
              </w:numPr>
              <w:tabs>
                <w:tab w:val="left" w:pos="284"/>
              </w:tabs>
              <w:rPr>
                <w:rFonts w:ascii="Arial" w:hAnsi="Arial"/>
                <w:sz w:val="18"/>
                <w:szCs w:val="18"/>
                <w:lang w:eastAsia="en-US"/>
              </w:rPr>
            </w:pPr>
          </w:p>
        </w:tc>
        <w:tc>
          <w:tcPr>
            <w:tcW w:w="1701" w:type="dxa"/>
            <w:tcBorders>
              <w:top w:val="single" w:sz="4" w:space="0" w:color="808080"/>
              <w:left w:val="single" w:sz="4" w:space="0" w:color="808080"/>
              <w:bottom w:val="single" w:sz="4" w:space="0" w:color="808080"/>
              <w:right w:val="single" w:sz="4" w:space="0" w:color="808080"/>
            </w:tcBorders>
            <w:hideMark/>
          </w:tcPr>
          <w:p w14:paraId="0E00ECBC" w14:textId="77777777" w:rsidR="00A505C1" w:rsidRPr="00E54E96" w:rsidRDefault="00A505C1" w:rsidP="003C0E9B">
            <w:pPr>
              <w:ind w:left="-79"/>
              <w:rPr>
                <w:rFonts w:ascii="Arial" w:hAnsi="Arial"/>
                <w:sz w:val="18"/>
                <w:szCs w:val="18"/>
                <w:lang w:eastAsia="en-US"/>
              </w:rPr>
            </w:pPr>
            <w:r w:rsidRPr="00E54E96">
              <w:rPr>
                <w:rFonts w:ascii="Arial" w:hAnsi="Arial"/>
                <w:sz w:val="18"/>
                <w:szCs w:val="18"/>
                <w:lang w:eastAsia="en-US"/>
              </w:rPr>
              <w:t>Eisen en acceptatiecriteria vanuit beheer en security. Eis Opdrachtnemer</w:t>
            </w:r>
          </w:p>
        </w:tc>
        <w:tc>
          <w:tcPr>
            <w:tcW w:w="6060" w:type="dxa"/>
            <w:tcBorders>
              <w:top w:val="single" w:sz="4" w:space="0" w:color="808080"/>
              <w:left w:val="single" w:sz="4" w:space="0" w:color="808080"/>
              <w:bottom w:val="single" w:sz="4" w:space="0" w:color="808080"/>
              <w:right w:val="single" w:sz="4" w:space="0" w:color="808080"/>
            </w:tcBorders>
            <w:hideMark/>
          </w:tcPr>
          <w:p w14:paraId="54869241" w14:textId="77777777" w:rsidR="00A505C1" w:rsidRPr="00E54E96" w:rsidRDefault="00A505C1" w:rsidP="003C0E9B">
            <w:pPr>
              <w:rPr>
                <w:rFonts w:ascii="Arial" w:hAnsi="Arial"/>
                <w:sz w:val="18"/>
                <w:szCs w:val="18"/>
                <w:lang w:eastAsia="en-US"/>
              </w:rPr>
            </w:pPr>
            <w:r w:rsidRPr="00E54E96">
              <w:rPr>
                <w:rFonts w:ascii="Arial" w:hAnsi="Arial"/>
                <w:sz w:val="18"/>
                <w:szCs w:val="18"/>
                <w:lang w:eastAsia="en-US"/>
              </w:rPr>
              <w:t>Wij zijn ISAE 3402 Type II gecertificeerd. De datacenters waar wij onze data hosten zijn ISO 9001, 27001 gecertificeerd. Is dit voldoende?</w:t>
            </w:r>
          </w:p>
        </w:tc>
      </w:tr>
      <w:tr w:rsidR="00A505C1" w:rsidRPr="00E54E96" w14:paraId="606234DB" w14:textId="77777777" w:rsidTr="003C0E9B">
        <w:tc>
          <w:tcPr>
            <w:tcW w:w="1526" w:type="dxa"/>
            <w:tcBorders>
              <w:top w:val="single" w:sz="4" w:space="0" w:color="808080"/>
              <w:left w:val="single" w:sz="4" w:space="0" w:color="808080"/>
              <w:bottom w:val="single" w:sz="4" w:space="0" w:color="808080"/>
              <w:right w:val="single" w:sz="4" w:space="0" w:color="808080"/>
            </w:tcBorders>
            <w:vAlign w:val="center"/>
            <w:hideMark/>
          </w:tcPr>
          <w:p w14:paraId="76518138" w14:textId="77777777" w:rsidR="00A505C1" w:rsidRPr="00E54E96" w:rsidRDefault="00A505C1" w:rsidP="003C0E9B">
            <w:pPr>
              <w:tabs>
                <w:tab w:val="left" w:pos="284"/>
              </w:tabs>
              <w:ind w:left="284"/>
              <w:rPr>
                <w:rFonts w:ascii="Arial" w:hAnsi="Arial"/>
                <w:sz w:val="18"/>
                <w:szCs w:val="18"/>
                <w:lang w:eastAsia="en-US"/>
              </w:rPr>
            </w:pPr>
            <w:r w:rsidRPr="00E54E96">
              <w:rPr>
                <w:rFonts w:ascii="Arial" w:hAnsi="Arial"/>
                <w:sz w:val="18"/>
                <w:szCs w:val="18"/>
                <w:lang w:eastAsia="en-US"/>
              </w:rPr>
              <w:t>Antwoord</w:t>
            </w:r>
          </w:p>
        </w:tc>
        <w:tc>
          <w:tcPr>
            <w:tcW w:w="7761" w:type="dxa"/>
            <w:gridSpan w:val="2"/>
            <w:tcBorders>
              <w:top w:val="single" w:sz="4" w:space="0" w:color="808080"/>
              <w:left w:val="single" w:sz="4" w:space="0" w:color="808080"/>
              <w:bottom w:val="single" w:sz="4" w:space="0" w:color="808080"/>
              <w:right w:val="single" w:sz="4" w:space="0" w:color="808080"/>
            </w:tcBorders>
          </w:tcPr>
          <w:p w14:paraId="6CDB4D8E" w14:textId="0A288383" w:rsidR="00260513" w:rsidRDefault="00D36F15" w:rsidP="00260513">
            <w:pPr>
              <w:ind w:left="-79"/>
              <w:rPr>
                <w:rFonts w:ascii="Arial" w:hAnsi="Arial"/>
                <w:b/>
                <w:sz w:val="18"/>
                <w:szCs w:val="18"/>
                <w:lang w:eastAsia="en-US"/>
              </w:rPr>
            </w:pPr>
            <w:r>
              <w:rPr>
                <w:rFonts w:ascii="Arial" w:hAnsi="Arial"/>
                <w:b/>
                <w:sz w:val="18"/>
                <w:szCs w:val="18"/>
                <w:lang w:eastAsia="en-US"/>
              </w:rPr>
              <w:t>Akkoord</w:t>
            </w:r>
          </w:p>
          <w:p w14:paraId="343B4210" w14:textId="77777777" w:rsidR="00A505C1" w:rsidRPr="00E54E96" w:rsidRDefault="00A505C1" w:rsidP="00260513">
            <w:pPr>
              <w:rPr>
                <w:rFonts w:ascii="Arial" w:hAnsi="Arial"/>
                <w:sz w:val="18"/>
                <w:szCs w:val="18"/>
                <w:lang w:eastAsia="en-US"/>
              </w:rPr>
            </w:pPr>
          </w:p>
        </w:tc>
      </w:tr>
    </w:tbl>
    <w:p w14:paraId="3292959E" w14:textId="77777777" w:rsidR="00A505C1" w:rsidRPr="00E54E96" w:rsidRDefault="00A505C1" w:rsidP="00A505C1">
      <w:pPr>
        <w:rPr>
          <w:rFonts w:ascii="Arial" w:hAnsi="Arial"/>
          <w:sz w:val="18"/>
          <w:szCs w:val="18"/>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526"/>
        <w:gridCol w:w="1701"/>
        <w:gridCol w:w="6060"/>
      </w:tblGrid>
      <w:tr w:rsidR="00A505C1" w:rsidRPr="00E54E96" w14:paraId="37933EAC" w14:textId="77777777" w:rsidTr="003C0E9B">
        <w:tc>
          <w:tcPr>
            <w:tcW w:w="1526" w:type="dxa"/>
            <w:tcBorders>
              <w:top w:val="single" w:sz="4" w:space="0" w:color="808080"/>
              <w:left w:val="single" w:sz="4" w:space="0" w:color="808080"/>
              <w:bottom w:val="single" w:sz="4" w:space="0" w:color="808080"/>
              <w:right w:val="single" w:sz="4" w:space="0" w:color="808080"/>
            </w:tcBorders>
            <w:shd w:val="pct20" w:color="auto" w:fill="auto"/>
            <w:vAlign w:val="center"/>
            <w:hideMark/>
          </w:tcPr>
          <w:p w14:paraId="3C82A2FE" w14:textId="77777777" w:rsidR="00A505C1" w:rsidRPr="00E54E96" w:rsidRDefault="00A505C1" w:rsidP="003C0E9B">
            <w:pPr>
              <w:tabs>
                <w:tab w:val="left" w:pos="284"/>
              </w:tabs>
              <w:ind w:left="284"/>
              <w:jc w:val="center"/>
              <w:rPr>
                <w:rFonts w:ascii="Arial" w:hAnsi="Arial"/>
                <w:b/>
                <w:sz w:val="18"/>
                <w:szCs w:val="18"/>
                <w:lang w:eastAsia="en-US"/>
              </w:rPr>
            </w:pPr>
            <w:r w:rsidRPr="00E54E96">
              <w:rPr>
                <w:rFonts w:ascii="Arial" w:hAnsi="Arial"/>
                <w:b/>
                <w:sz w:val="18"/>
                <w:szCs w:val="18"/>
                <w:lang w:eastAsia="en-US"/>
              </w:rPr>
              <w:t>Nr.</w:t>
            </w:r>
          </w:p>
        </w:tc>
        <w:tc>
          <w:tcPr>
            <w:tcW w:w="1701" w:type="dxa"/>
            <w:tcBorders>
              <w:top w:val="single" w:sz="4" w:space="0" w:color="808080"/>
              <w:left w:val="single" w:sz="4" w:space="0" w:color="808080"/>
              <w:bottom w:val="single" w:sz="4" w:space="0" w:color="808080"/>
              <w:right w:val="single" w:sz="4" w:space="0" w:color="808080"/>
            </w:tcBorders>
            <w:shd w:val="pct20" w:color="auto" w:fill="auto"/>
            <w:hideMark/>
          </w:tcPr>
          <w:p w14:paraId="7AB3C6E2" w14:textId="77777777" w:rsidR="00A505C1" w:rsidRPr="00E54E96" w:rsidRDefault="00A505C1" w:rsidP="003C0E9B">
            <w:pPr>
              <w:ind w:left="175"/>
              <w:rPr>
                <w:rFonts w:ascii="Arial" w:hAnsi="Arial"/>
                <w:b/>
                <w:sz w:val="18"/>
                <w:szCs w:val="18"/>
                <w:lang w:eastAsia="en-US"/>
              </w:rPr>
            </w:pPr>
            <w:r w:rsidRPr="00E54E96">
              <w:rPr>
                <w:rFonts w:ascii="Arial" w:hAnsi="Arial"/>
                <w:b/>
                <w:sz w:val="18"/>
                <w:szCs w:val="18"/>
                <w:lang w:eastAsia="en-US"/>
              </w:rPr>
              <w:t>Betreft</w:t>
            </w:r>
          </w:p>
        </w:tc>
        <w:tc>
          <w:tcPr>
            <w:tcW w:w="6060" w:type="dxa"/>
            <w:tcBorders>
              <w:top w:val="single" w:sz="4" w:space="0" w:color="808080"/>
              <w:left w:val="single" w:sz="4" w:space="0" w:color="808080"/>
              <w:bottom w:val="single" w:sz="4" w:space="0" w:color="808080"/>
              <w:right w:val="single" w:sz="4" w:space="0" w:color="808080"/>
            </w:tcBorders>
            <w:shd w:val="pct20" w:color="auto" w:fill="auto"/>
            <w:hideMark/>
          </w:tcPr>
          <w:p w14:paraId="5DE1B96C" w14:textId="77777777" w:rsidR="00A505C1" w:rsidRPr="00E54E96" w:rsidRDefault="00A505C1" w:rsidP="003C0E9B">
            <w:pPr>
              <w:ind w:left="960"/>
              <w:rPr>
                <w:rFonts w:ascii="Arial" w:hAnsi="Arial"/>
                <w:b/>
                <w:sz w:val="18"/>
                <w:szCs w:val="18"/>
                <w:lang w:eastAsia="en-US"/>
              </w:rPr>
            </w:pPr>
            <w:r w:rsidRPr="00E54E96">
              <w:rPr>
                <w:rFonts w:ascii="Arial" w:hAnsi="Arial"/>
                <w:b/>
                <w:sz w:val="18"/>
                <w:szCs w:val="18"/>
                <w:lang w:eastAsia="en-US"/>
              </w:rPr>
              <w:t>Vraag</w:t>
            </w:r>
          </w:p>
        </w:tc>
      </w:tr>
      <w:tr w:rsidR="00A505C1" w:rsidRPr="00E54E96" w14:paraId="066A5C2A" w14:textId="77777777" w:rsidTr="003C0E9B">
        <w:tc>
          <w:tcPr>
            <w:tcW w:w="1526" w:type="dxa"/>
            <w:tcBorders>
              <w:top w:val="single" w:sz="4" w:space="0" w:color="808080"/>
              <w:left w:val="single" w:sz="4" w:space="0" w:color="808080"/>
              <w:bottom w:val="single" w:sz="4" w:space="0" w:color="808080"/>
              <w:right w:val="single" w:sz="4" w:space="0" w:color="808080"/>
            </w:tcBorders>
            <w:vAlign w:val="center"/>
          </w:tcPr>
          <w:p w14:paraId="26D82F8B" w14:textId="77777777" w:rsidR="00A505C1" w:rsidRPr="00E54E96" w:rsidRDefault="00A505C1" w:rsidP="003C0E9B">
            <w:pPr>
              <w:numPr>
                <w:ilvl w:val="0"/>
                <w:numId w:val="1"/>
              </w:numPr>
              <w:tabs>
                <w:tab w:val="left" w:pos="284"/>
              </w:tabs>
              <w:rPr>
                <w:rFonts w:ascii="Arial" w:hAnsi="Arial"/>
                <w:sz w:val="18"/>
                <w:szCs w:val="18"/>
                <w:lang w:eastAsia="en-US"/>
              </w:rPr>
            </w:pPr>
          </w:p>
        </w:tc>
        <w:tc>
          <w:tcPr>
            <w:tcW w:w="1701" w:type="dxa"/>
            <w:tcBorders>
              <w:top w:val="single" w:sz="4" w:space="0" w:color="808080"/>
              <w:left w:val="single" w:sz="4" w:space="0" w:color="808080"/>
              <w:bottom w:val="single" w:sz="4" w:space="0" w:color="808080"/>
              <w:right w:val="single" w:sz="4" w:space="0" w:color="808080"/>
            </w:tcBorders>
            <w:hideMark/>
          </w:tcPr>
          <w:p w14:paraId="4EA49FEB" w14:textId="77777777" w:rsidR="00A505C1" w:rsidRPr="00E54E96" w:rsidRDefault="00A505C1" w:rsidP="003C0E9B">
            <w:pPr>
              <w:ind w:left="-79"/>
              <w:rPr>
                <w:rFonts w:ascii="Arial" w:hAnsi="Arial"/>
                <w:sz w:val="18"/>
                <w:szCs w:val="18"/>
                <w:lang w:eastAsia="en-US"/>
              </w:rPr>
            </w:pPr>
            <w:r w:rsidRPr="00E54E96">
              <w:rPr>
                <w:rFonts w:ascii="Arial" w:hAnsi="Arial"/>
                <w:sz w:val="18"/>
                <w:szCs w:val="18"/>
                <w:lang w:eastAsia="en-US"/>
              </w:rPr>
              <w:t>Eisen en acceptatiecriteria vanuit beheer en security. Eis Opdrachtnemer</w:t>
            </w:r>
          </w:p>
        </w:tc>
        <w:tc>
          <w:tcPr>
            <w:tcW w:w="6060" w:type="dxa"/>
            <w:tcBorders>
              <w:top w:val="single" w:sz="4" w:space="0" w:color="808080"/>
              <w:left w:val="single" w:sz="4" w:space="0" w:color="808080"/>
              <w:bottom w:val="single" w:sz="4" w:space="0" w:color="808080"/>
              <w:right w:val="single" w:sz="4" w:space="0" w:color="808080"/>
            </w:tcBorders>
            <w:hideMark/>
          </w:tcPr>
          <w:p w14:paraId="1C97CB99" w14:textId="77777777" w:rsidR="00A505C1" w:rsidRPr="00E54E96" w:rsidRDefault="00A505C1" w:rsidP="003C0E9B">
            <w:pPr>
              <w:rPr>
                <w:rFonts w:ascii="Arial" w:hAnsi="Arial"/>
                <w:sz w:val="18"/>
                <w:szCs w:val="18"/>
                <w:lang w:eastAsia="en-US"/>
              </w:rPr>
            </w:pPr>
            <w:r w:rsidRPr="00E54E96">
              <w:rPr>
                <w:rFonts w:ascii="Arial" w:hAnsi="Arial"/>
                <w:sz w:val="18"/>
                <w:szCs w:val="18"/>
                <w:lang w:eastAsia="en-US"/>
              </w:rPr>
              <w:t>U heeft het over medewerkers PBO en grijze passen. Onduidelijk wat hier mee bedoeld wordt. Kunt u dit verduidelijken?</w:t>
            </w:r>
          </w:p>
        </w:tc>
      </w:tr>
      <w:tr w:rsidR="00A505C1" w:rsidRPr="00E54E96" w14:paraId="46298959" w14:textId="77777777" w:rsidTr="003C0E9B">
        <w:tc>
          <w:tcPr>
            <w:tcW w:w="1526" w:type="dxa"/>
            <w:tcBorders>
              <w:top w:val="single" w:sz="4" w:space="0" w:color="808080"/>
              <w:left w:val="single" w:sz="4" w:space="0" w:color="808080"/>
              <w:bottom w:val="single" w:sz="4" w:space="0" w:color="808080"/>
              <w:right w:val="single" w:sz="4" w:space="0" w:color="808080"/>
            </w:tcBorders>
            <w:vAlign w:val="center"/>
            <w:hideMark/>
          </w:tcPr>
          <w:p w14:paraId="395E77D9" w14:textId="77777777" w:rsidR="00A505C1" w:rsidRPr="00E54E96" w:rsidRDefault="00A505C1" w:rsidP="003C0E9B">
            <w:pPr>
              <w:tabs>
                <w:tab w:val="left" w:pos="284"/>
              </w:tabs>
              <w:ind w:left="284"/>
              <w:rPr>
                <w:rFonts w:ascii="Arial" w:hAnsi="Arial"/>
                <w:sz w:val="18"/>
                <w:szCs w:val="18"/>
                <w:lang w:eastAsia="en-US"/>
              </w:rPr>
            </w:pPr>
            <w:r w:rsidRPr="00E54E96">
              <w:rPr>
                <w:rFonts w:ascii="Arial" w:hAnsi="Arial"/>
                <w:sz w:val="18"/>
                <w:szCs w:val="18"/>
                <w:lang w:eastAsia="en-US"/>
              </w:rPr>
              <w:t>Antwoord</w:t>
            </w:r>
          </w:p>
        </w:tc>
        <w:tc>
          <w:tcPr>
            <w:tcW w:w="7761" w:type="dxa"/>
            <w:gridSpan w:val="2"/>
            <w:tcBorders>
              <w:top w:val="single" w:sz="4" w:space="0" w:color="808080"/>
              <w:left w:val="single" w:sz="4" w:space="0" w:color="808080"/>
              <w:bottom w:val="single" w:sz="4" w:space="0" w:color="808080"/>
              <w:right w:val="single" w:sz="4" w:space="0" w:color="808080"/>
            </w:tcBorders>
          </w:tcPr>
          <w:p w14:paraId="78288955" w14:textId="4F49FCED" w:rsidR="00A505C1" w:rsidRPr="00E54E96" w:rsidRDefault="00024077" w:rsidP="003C0E9B">
            <w:pPr>
              <w:ind w:left="-79"/>
              <w:rPr>
                <w:rFonts w:ascii="Arial" w:hAnsi="Arial"/>
                <w:sz w:val="18"/>
                <w:szCs w:val="18"/>
                <w:lang w:eastAsia="en-US"/>
              </w:rPr>
            </w:pPr>
            <w:r>
              <w:rPr>
                <w:rFonts w:ascii="Arial" w:hAnsi="Arial"/>
                <w:sz w:val="18"/>
                <w:szCs w:val="18"/>
                <w:lang w:eastAsia="en-US"/>
              </w:rPr>
              <w:t>Kan als volgt gelezen worden: “Medewerkers van opdrachtnemer voldoen aan de bekwaamheidseisen en kunnen aantonen in bezit te zijn van de vereiste diploma’s. Dit kan onder andere worden aangetoond door middel van de zogenaamde “grijze pas””.</w:t>
            </w:r>
          </w:p>
        </w:tc>
      </w:tr>
    </w:tbl>
    <w:p w14:paraId="428704C2" w14:textId="77777777" w:rsidR="00A505C1" w:rsidRPr="00E54E96" w:rsidRDefault="00A505C1" w:rsidP="00B27260">
      <w:pPr>
        <w:rPr>
          <w:rFonts w:ascii="Arial" w:hAnsi="Arial"/>
          <w:sz w:val="18"/>
          <w:szCs w:val="18"/>
          <w:lang w:eastAsia="en-US"/>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526"/>
        <w:gridCol w:w="2977"/>
        <w:gridCol w:w="4784"/>
      </w:tblGrid>
      <w:tr w:rsidR="00A505C1" w:rsidRPr="00E54E96" w14:paraId="7B56285E" w14:textId="77777777" w:rsidTr="003C0E9B">
        <w:tc>
          <w:tcPr>
            <w:tcW w:w="1526" w:type="dxa"/>
            <w:tcBorders>
              <w:top w:val="single" w:sz="4" w:space="0" w:color="808080"/>
              <w:left w:val="single" w:sz="4" w:space="0" w:color="808080"/>
              <w:bottom w:val="single" w:sz="4" w:space="0" w:color="808080"/>
              <w:right w:val="single" w:sz="4" w:space="0" w:color="808080"/>
            </w:tcBorders>
            <w:shd w:val="pct20" w:color="auto" w:fill="auto"/>
            <w:vAlign w:val="center"/>
            <w:hideMark/>
          </w:tcPr>
          <w:p w14:paraId="50CE4FC1" w14:textId="77777777" w:rsidR="00A505C1" w:rsidRPr="00E54E96" w:rsidRDefault="00A505C1" w:rsidP="003C0E9B">
            <w:pPr>
              <w:tabs>
                <w:tab w:val="left" w:pos="284"/>
              </w:tabs>
              <w:ind w:left="284"/>
              <w:jc w:val="center"/>
              <w:rPr>
                <w:rFonts w:ascii="Arial" w:hAnsi="Arial"/>
                <w:b/>
                <w:sz w:val="18"/>
                <w:szCs w:val="18"/>
              </w:rPr>
            </w:pPr>
            <w:r w:rsidRPr="00E54E96">
              <w:rPr>
                <w:rFonts w:ascii="Arial" w:hAnsi="Arial"/>
                <w:b/>
                <w:sz w:val="18"/>
                <w:szCs w:val="18"/>
              </w:rPr>
              <w:t>Nr.</w:t>
            </w:r>
          </w:p>
        </w:tc>
        <w:tc>
          <w:tcPr>
            <w:tcW w:w="2977" w:type="dxa"/>
            <w:tcBorders>
              <w:top w:val="single" w:sz="4" w:space="0" w:color="808080"/>
              <w:left w:val="single" w:sz="4" w:space="0" w:color="808080"/>
              <w:bottom w:val="single" w:sz="4" w:space="0" w:color="808080"/>
              <w:right w:val="single" w:sz="4" w:space="0" w:color="808080"/>
            </w:tcBorders>
            <w:shd w:val="pct20" w:color="auto" w:fill="auto"/>
            <w:hideMark/>
          </w:tcPr>
          <w:p w14:paraId="15D691AE" w14:textId="77777777" w:rsidR="00A505C1" w:rsidRPr="00E54E96" w:rsidRDefault="00A505C1" w:rsidP="003C0E9B">
            <w:pPr>
              <w:ind w:left="175"/>
              <w:rPr>
                <w:rFonts w:ascii="Arial" w:hAnsi="Arial"/>
                <w:b/>
                <w:sz w:val="18"/>
                <w:szCs w:val="18"/>
              </w:rPr>
            </w:pPr>
            <w:r w:rsidRPr="00E54E96">
              <w:rPr>
                <w:rFonts w:ascii="Arial" w:hAnsi="Arial"/>
                <w:b/>
                <w:sz w:val="18"/>
                <w:szCs w:val="18"/>
              </w:rPr>
              <w:t>Betreft</w:t>
            </w:r>
          </w:p>
        </w:tc>
        <w:tc>
          <w:tcPr>
            <w:tcW w:w="4784" w:type="dxa"/>
            <w:tcBorders>
              <w:top w:val="single" w:sz="4" w:space="0" w:color="808080"/>
              <w:left w:val="single" w:sz="4" w:space="0" w:color="808080"/>
              <w:bottom w:val="single" w:sz="4" w:space="0" w:color="808080"/>
              <w:right w:val="single" w:sz="4" w:space="0" w:color="808080"/>
            </w:tcBorders>
            <w:shd w:val="pct20" w:color="auto" w:fill="auto"/>
            <w:hideMark/>
          </w:tcPr>
          <w:p w14:paraId="639F8FA2" w14:textId="77777777" w:rsidR="00A505C1" w:rsidRPr="00E54E96" w:rsidRDefault="00A505C1" w:rsidP="003C0E9B">
            <w:pPr>
              <w:ind w:left="960"/>
              <w:rPr>
                <w:rFonts w:ascii="Arial" w:hAnsi="Arial"/>
                <w:b/>
                <w:sz w:val="18"/>
                <w:szCs w:val="18"/>
              </w:rPr>
            </w:pPr>
            <w:r w:rsidRPr="00E54E96">
              <w:rPr>
                <w:rFonts w:ascii="Arial" w:hAnsi="Arial"/>
                <w:b/>
                <w:sz w:val="18"/>
                <w:szCs w:val="18"/>
              </w:rPr>
              <w:t>Vraag</w:t>
            </w:r>
          </w:p>
        </w:tc>
      </w:tr>
      <w:tr w:rsidR="00A505C1" w:rsidRPr="00E54E96" w14:paraId="5C1B9ED3" w14:textId="77777777" w:rsidTr="00465885">
        <w:trPr>
          <w:trHeight w:val="863"/>
        </w:trPr>
        <w:tc>
          <w:tcPr>
            <w:tcW w:w="1526" w:type="dxa"/>
            <w:tcBorders>
              <w:top w:val="single" w:sz="4" w:space="0" w:color="808080"/>
              <w:left w:val="single" w:sz="4" w:space="0" w:color="808080"/>
              <w:bottom w:val="single" w:sz="4" w:space="0" w:color="808080"/>
              <w:right w:val="single" w:sz="4" w:space="0" w:color="808080"/>
            </w:tcBorders>
            <w:vAlign w:val="center"/>
          </w:tcPr>
          <w:p w14:paraId="33579B48" w14:textId="77777777" w:rsidR="00A505C1" w:rsidRPr="00E54E96" w:rsidRDefault="00A505C1" w:rsidP="003C0E9B">
            <w:pPr>
              <w:numPr>
                <w:ilvl w:val="0"/>
                <w:numId w:val="1"/>
              </w:numPr>
              <w:tabs>
                <w:tab w:val="left" w:pos="284"/>
              </w:tabs>
              <w:rPr>
                <w:rFonts w:ascii="Arial" w:hAnsi="Arial"/>
                <w:sz w:val="18"/>
                <w:szCs w:val="18"/>
              </w:rPr>
            </w:pPr>
          </w:p>
        </w:tc>
        <w:tc>
          <w:tcPr>
            <w:tcW w:w="2977" w:type="dxa"/>
            <w:tcBorders>
              <w:top w:val="single" w:sz="4" w:space="0" w:color="808080"/>
              <w:left w:val="single" w:sz="4" w:space="0" w:color="808080"/>
              <w:bottom w:val="single" w:sz="4" w:space="0" w:color="808080"/>
              <w:right w:val="single" w:sz="4" w:space="0" w:color="808080"/>
            </w:tcBorders>
            <w:vAlign w:val="center"/>
            <w:hideMark/>
          </w:tcPr>
          <w:p w14:paraId="42ECD9D2" w14:textId="77777777" w:rsidR="00A505C1" w:rsidRPr="00E54E96" w:rsidRDefault="00A505C1" w:rsidP="003C0E9B">
            <w:pPr>
              <w:ind w:left="-103"/>
              <w:jc w:val="left"/>
              <w:rPr>
                <w:rFonts w:ascii="Arial" w:hAnsi="Arial"/>
                <w:sz w:val="18"/>
                <w:szCs w:val="18"/>
              </w:rPr>
            </w:pPr>
            <w:r w:rsidRPr="00E54E96">
              <w:rPr>
                <w:rFonts w:ascii="Arial" w:hAnsi="Arial"/>
                <w:sz w:val="18"/>
                <w:szCs w:val="18"/>
              </w:rPr>
              <w:t>‘Eisen en acceptatie criteria vanuit beheer en security’, Bijlage 5: acceptatiecriteria security, pagina 2</w:t>
            </w:r>
          </w:p>
        </w:tc>
        <w:tc>
          <w:tcPr>
            <w:tcW w:w="4784" w:type="dxa"/>
            <w:tcBorders>
              <w:top w:val="single" w:sz="4" w:space="0" w:color="808080"/>
              <w:left w:val="single" w:sz="4" w:space="0" w:color="808080"/>
              <w:bottom w:val="single" w:sz="4" w:space="0" w:color="808080"/>
              <w:right w:val="single" w:sz="4" w:space="0" w:color="808080"/>
            </w:tcBorders>
            <w:hideMark/>
          </w:tcPr>
          <w:p w14:paraId="136D1DC4" w14:textId="77777777" w:rsidR="00A505C1" w:rsidRPr="00E54E96" w:rsidRDefault="00A505C1" w:rsidP="003C0E9B">
            <w:pPr>
              <w:ind w:left="-107"/>
              <w:rPr>
                <w:rFonts w:ascii="Arial" w:hAnsi="Arial"/>
                <w:sz w:val="18"/>
                <w:szCs w:val="18"/>
              </w:rPr>
            </w:pPr>
            <w:r w:rsidRPr="00E54E96">
              <w:rPr>
                <w:rFonts w:ascii="Arial" w:hAnsi="Arial"/>
                <w:sz w:val="18"/>
                <w:szCs w:val="18"/>
              </w:rPr>
              <w:t>In de eis “ISMS” wordt onder andere gerefereerd naar ISMS, deze staat niet beschreven in de documentatie. Wat is het beveiligingsbeleid van de KvK?</w:t>
            </w:r>
          </w:p>
        </w:tc>
      </w:tr>
      <w:tr w:rsidR="00A505C1" w:rsidRPr="00E54E96" w14:paraId="37465E84" w14:textId="77777777" w:rsidTr="003C0E9B">
        <w:tc>
          <w:tcPr>
            <w:tcW w:w="1526" w:type="dxa"/>
            <w:tcBorders>
              <w:top w:val="single" w:sz="4" w:space="0" w:color="808080"/>
              <w:left w:val="single" w:sz="4" w:space="0" w:color="808080"/>
              <w:bottom w:val="single" w:sz="4" w:space="0" w:color="808080"/>
              <w:right w:val="single" w:sz="4" w:space="0" w:color="808080"/>
            </w:tcBorders>
            <w:vAlign w:val="center"/>
            <w:hideMark/>
          </w:tcPr>
          <w:p w14:paraId="2AA8EE74" w14:textId="77777777" w:rsidR="00A505C1" w:rsidRPr="00E54E96" w:rsidRDefault="00A505C1" w:rsidP="003C0E9B">
            <w:pPr>
              <w:tabs>
                <w:tab w:val="left" w:pos="284"/>
              </w:tabs>
              <w:ind w:left="284"/>
              <w:rPr>
                <w:rFonts w:ascii="Arial" w:hAnsi="Arial"/>
                <w:sz w:val="18"/>
                <w:szCs w:val="18"/>
              </w:rPr>
            </w:pPr>
            <w:r w:rsidRPr="00E54E96">
              <w:rPr>
                <w:rFonts w:ascii="Arial" w:hAnsi="Arial"/>
                <w:sz w:val="18"/>
                <w:szCs w:val="18"/>
              </w:rPr>
              <w:t>Antwoord</w:t>
            </w:r>
          </w:p>
        </w:tc>
        <w:tc>
          <w:tcPr>
            <w:tcW w:w="7761" w:type="dxa"/>
            <w:gridSpan w:val="2"/>
            <w:tcBorders>
              <w:top w:val="single" w:sz="4" w:space="0" w:color="808080"/>
              <w:left w:val="single" w:sz="4" w:space="0" w:color="808080"/>
              <w:bottom w:val="single" w:sz="4" w:space="0" w:color="808080"/>
              <w:right w:val="single" w:sz="4" w:space="0" w:color="808080"/>
            </w:tcBorders>
          </w:tcPr>
          <w:p w14:paraId="2DD09DE6" w14:textId="6478DCBF" w:rsidR="00A505C1" w:rsidRPr="00E54E96" w:rsidRDefault="00024077" w:rsidP="00024077">
            <w:pPr>
              <w:rPr>
                <w:rFonts w:ascii="Arial" w:hAnsi="Arial"/>
                <w:sz w:val="18"/>
                <w:szCs w:val="18"/>
              </w:rPr>
            </w:pPr>
            <w:r>
              <w:rPr>
                <w:rFonts w:ascii="Arial" w:hAnsi="Arial"/>
                <w:sz w:val="18"/>
                <w:szCs w:val="18"/>
              </w:rPr>
              <w:t>Deze eis heeft betrekking op de ISO 27001 certificering van de opdrachtnemer, In het kader van deze certificering moet aangetoond zijn dat informatiebeveil</w:t>
            </w:r>
            <w:r w:rsidR="00C50D4F">
              <w:rPr>
                <w:rFonts w:ascii="Arial" w:hAnsi="Arial"/>
                <w:sz w:val="18"/>
                <w:szCs w:val="18"/>
              </w:rPr>
              <w:t>i</w:t>
            </w:r>
            <w:r>
              <w:rPr>
                <w:rFonts w:ascii="Arial" w:hAnsi="Arial"/>
                <w:sz w:val="18"/>
                <w:szCs w:val="18"/>
              </w:rPr>
              <w:t>ging bij de opdrachtnemer procesmatig ingericht is op basis van een ISMS bij de opdrachtnemer.</w:t>
            </w:r>
          </w:p>
        </w:tc>
      </w:tr>
    </w:tbl>
    <w:p w14:paraId="21A4BF41" w14:textId="77777777" w:rsidR="00A505C1" w:rsidRPr="00E54E96" w:rsidRDefault="00A505C1" w:rsidP="00A505C1">
      <w:pPr>
        <w:rPr>
          <w:rFonts w:ascii="Arial" w:hAnsi="Arial"/>
          <w:sz w:val="18"/>
          <w:szCs w:val="18"/>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526"/>
        <w:gridCol w:w="2977"/>
        <w:gridCol w:w="4784"/>
      </w:tblGrid>
      <w:tr w:rsidR="00A505C1" w:rsidRPr="00E54E96" w14:paraId="577E305D" w14:textId="77777777" w:rsidTr="003C0E9B">
        <w:tc>
          <w:tcPr>
            <w:tcW w:w="1526" w:type="dxa"/>
            <w:tcBorders>
              <w:top w:val="single" w:sz="4" w:space="0" w:color="808080"/>
              <w:left w:val="single" w:sz="4" w:space="0" w:color="808080"/>
              <w:bottom w:val="single" w:sz="4" w:space="0" w:color="808080"/>
              <w:right w:val="single" w:sz="4" w:space="0" w:color="808080"/>
            </w:tcBorders>
            <w:shd w:val="pct20" w:color="auto" w:fill="auto"/>
            <w:vAlign w:val="center"/>
            <w:hideMark/>
          </w:tcPr>
          <w:p w14:paraId="4849D729" w14:textId="77777777" w:rsidR="00A505C1" w:rsidRPr="00E54E96" w:rsidRDefault="00A505C1" w:rsidP="003C0E9B">
            <w:pPr>
              <w:tabs>
                <w:tab w:val="left" w:pos="284"/>
              </w:tabs>
              <w:ind w:left="284"/>
              <w:jc w:val="center"/>
              <w:rPr>
                <w:rFonts w:ascii="Arial" w:hAnsi="Arial"/>
                <w:b/>
                <w:sz w:val="18"/>
                <w:szCs w:val="18"/>
              </w:rPr>
            </w:pPr>
            <w:r w:rsidRPr="00E54E96">
              <w:rPr>
                <w:rFonts w:ascii="Arial" w:hAnsi="Arial"/>
                <w:b/>
                <w:sz w:val="18"/>
                <w:szCs w:val="18"/>
              </w:rPr>
              <w:t>Nr.</w:t>
            </w:r>
          </w:p>
        </w:tc>
        <w:tc>
          <w:tcPr>
            <w:tcW w:w="2977" w:type="dxa"/>
            <w:tcBorders>
              <w:top w:val="single" w:sz="4" w:space="0" w:color="808080"/>
              <w:left w:val="single" w:sz="4" w:space="0" w:color="808080"/>
              <w:bottom w:val="single" w:sz="4" w:space="0" w:color="808080"/>
              <w:right w:val="single" w:sz="4" w:space="0" w:color="808080"/>
            </w:tcBorders>
            <w:shd w:val="pct20" w:color="auto" w:fill="auto"/>
            <w:hideMark/>
          </w:tcPr>
          <w:p w14:paraId="53D022B9" w14:textId="77777777" w:rsidR="00A505C1" w:rsidRPr="00E54E96" w:rsidRDefault="00A505C1" w:rsidP="003C0E9B">
            <w:pPr>
              <w:ind w:left="175"/>
              <w:rPr>
                <w:rFonts w:ascii="Arial" w:hAnsi="Arial"/>
                <w:b/>
                <w:sz w:val="18"/>
                <w:szCs w:val="18"/>
              </w:rPr>
            </w:pPr>
            <w:r w:rsidRPr="00E54E96">
              <w:rPr>
                <w:rFonts w:ascii="Arial" w:hAnsi="Arial"/>
                <w:b/>
                <w:sz w:val="18"/>
                <w:szCs w:val="18"/>
              </w:rPr>
              <w:t>Betreft</w:t>
            </w:r>
          </w:p>
        </w:tc>
        <w:tc>
          <w:tcPr>
            <w:tcW w:w="4784" w:type="dxa"/>
            <w:tcBorders>
              <w:top w:val="single" w:sz="4" w:space="0" w:color="808080"/>
              <w:left w:val="single" w:sz="4" w:space="0" w:color="808080"/>
              <w:bottom w:val="single" w:sz="4" w:space="0" w:color="808080"/>
              <w:right w:val="single" w:sz="4" w:space="0" w:color="808080"/>
            </w:tcBorders>
            <w:shd w:val="pct20" w:color="auto" w:fill="auto"/>
            <w:hideMark/>
          </w:tcPr>
          <w:p w14:paraId="72D10372" w14:textId="77777777" w:rsidR="00A505C1" w:rsidRPr="00E54E96" w:rsidRDefault="00A505C1" w:rsidP="003C0E9B">
            <w:pPr>
              <w:ind w:left="960"/>
              <w:rPr>
                <w:rFonts w:ascii="Arial" w:hAnsi="Arial"/>
                <w:b/>
                <w:sz w:val="18"/>
                <w:szCs w:val="18"/>
              </w:rPr>
            </w:pPr>
            <w:r w:rsidRPr="00E54E96">
              <w:rPr>
                <w:rFonts w:ascii="Arial" w:hAnsi="Arial"/>
                <w:b/>
                <w:sz w:val="18"/>
                <w:szCs w:val="18"/>
              </w:rPr>
              <w:t>Vraag</w:t>
            </w:r>
          </w:p>
        </w:tc>
      </w:tr>
      <w:tr w:rsidR="00A505C1" w:rsidRPr="00E54E96" w14:paraId="53C0AE57" w14:textId="77777777" w:rsidTr="003C0E9B">
        <w:tc>
          <w:tcPr>
            <w:tcW w:w="1526" w:type="dxa"/>
            <w:tcBorders>
              <w:top w:val="single" w:sz="4" w:space="0" w:color="808080"/>
              <w:left w:val="single" w:sz="4" w:space="0" w:color="808080"/>
              <w:bottom w:val="single" w:sz="4" w:space="0" w:color="808080"/>
              <w:right w:val="single" w:sz="4" w:space="0" w:color="808080"/>
            </w:tcBorders>
            <w:vAlign w:val="center"/>
          </w:tcPr>
          <w:p w14:paraId="1F1234AE" w14:textId="77777777" w:rsidR="00A505C1" w:rsidRPr="00E54E96" w:rsidRDefault="00A505C1" w:rsidP="003C0E9B">
            <w:pPr>
              <w:numPr>
                <w:ilvl w:val="0"/>
                <w:numId w:val="1"/>
              </w:numPr>
              <w:tabs>
                <w:tab w:val="left" w:pos="284"/>
              </w:tabs>
              <w:rPr>
                <w:rFonts w:ascii="Arial" w:hAnsi="Arial"/>
                <w:sz w:val="18"/>
                <w:szCs w:val="18"/>
              </w:rPr>
            </w:pPr>
          </w:p>
        </w:tc>
        <w:tc>
          <w:tcPr>
            <w:tcW w:w="2977" w:type="dxa"/>
            <w:tcBorders>
              <w:top w:val="single" w:sz="4" w:space="0" w:color="808080"/>
              <w:left w:val="single" w:sz="4" w:space="0" w:color="808080"/>
              <w:bottom w:val="single" w:sz="4" w:space="0" w:color="808080"/>
              <w:right w:val="single" w:sz="4" w:space="0" w:color="808080"/>
            </w:tcBorders>
            <w:vAlign w:val="center"/>
            <w:hideMark/>
          </w:tcPr>
          <w:p w14:paraId="187BC956" w14:textId="77777777" w:rsidR="00A505C1" w:rsidRPr="00E54E96" w:rsidRDefault="00A505C1" w:rsidP="003C0E9B">
            <w:pPr>
              <w:ind w:left="-103"/>
              <w:jc w:val="left"/>
              <w:rPr>
                <w:rFonts w:ascii="Arial" w:hAnsi="Arial"/>
                <w:sz w:val="18"/>
                <w:szCs w:val="18"/>
              </w:rPr>
            </w:pPr>
            <w:r w:rsidRPr="00E54E96">
              <w:rPr>
                <w:rFonts w:ascii="Arial" w:hAnsi="Arial"/>
                <w:sz w:val="18"/>
                <w:szCs w:val="18"/>
              </w:rPr>
              <w:t>‘Eisen en acceptatie criteria vanuit beheer en security’, Bijlage 5: acceptatiecriteria security, pagina 2</w:t>
            </w:r>
          </w:p>
        </w:tc>
        <w:tc>
          <w:tcPr>
            <w:tcW w:w="4784" w:type="dxa"/>
            <w:tcBorders>
              <w:top w:val="single" w:sz="4" w:space="0" w:color="808080"/>
              <w:left w:val="single" w:sz="4" w:space="0" w:color="808080"/>
              <w:bottom w:val="single" w:sz="4" w:space="0" w:color="808080"/>
              <w:right w:val="single" w:sz="4" w:space="0" w:color="808080"/>
            </w:tcBorders>
            <w:hideMark/>
          </w:tcPr>
          <w:p w14:paraId="5FE79EB7" w14:textId="77777777" w:rsidR="00A505C1" w:rsidRPr="00E54E96" w:rsidRDefault="00A505C1" w:rsidP="003C0E9B">
            <w:pPr>
              <w:ind w:left="-107"/>
              <w:rPr>
                <w:rFonts w:ascii="Arial" w:hAnsi="Arial"/>
                <w:sz w:val="18"/>
                <w:szCs w:val="18"/>
              </w:rPr>
            </w:pPr>
            <w:r w:rsidRPr="00E54E96">
              <w:rPr>
                <w:rFonts w:ascii="Arial" w:hAnsi="Arial"/>
                <w:sz w:val="18"/>
                <w:szCs w:val="18"/>
              </w:rPr>
              <w:t>In de eis “beschikbaarheid” wordt er gerefereerd naar de business impact assessment (BIA) als eis, deze staat niet beschreven in de documentatie. Waar kunnen we de BIA terugvinden?</w:t>
            </w:r>
          </w:p>
        </w:tc>
      </w:tr>
      <w:tr w:rsidR="00A505C1" w:rsidRPr="00E54E96" w14:paraId="38331EAD" w14:textId="77777777" w:rsidTr="003C0E9B">
        <w:tc>
          <w:tcPr>
            <w:tcW w:w="1526" w:type="dxa"/>
            <w:tcBorders>
              <w:top w:val="single" w:sz="4" w:space="0" w:color="808080"/>
              <w:left w:val="single" w:sz="4" w:space="0" w:color="808080"/>
              <w:bottom w:val="single" w:sz="4" w:space="0" w:color="808080"/>
              <w:right w:val="single" w:sz="4" w:space="0" w:color="808080"/>
            </w:tcBorders>
            <w:vAlign w:val="center"/>
            <w:hideMark/>
          </w:tcPr>
          <w:p w14:paraId="21ED33F9" w14:textId="77777777" w:rsidR="00A505C1" w:rsidRPr="00E54E96" w:rsidRDefault="00A505C1" w:rsidP="003C0E9B">
            <w:pPr>
              <w:tabs>
                <w:tab w:val="left" w:pos="284"/>
              </w:tabs>
              <w:ind w:left="284"/>
              <w:rPr>
                <w:rFonts w:ascii="Arial" w:hAnsi="Arial"/>
                <w:sz w:val="18"/>
                <w:szCs w:val="18"/>
              </w:rPr>
            </w:pPr>
            <w:r w:rsidRPr="00E54E96">
              <w:rPr>
                <w:rFonts w:ascii="Arial" w:hAnsi="Arial"/>
                <w:sz w:val="18"/>
                <w:szCs w:val="18"/>
              </w:rPr>
              <w:t>Antwoord</w:t>
            </w:r>
          </w:p>
        </w:tc>
        <w:tc>
          <w:tcPr>
            <w:tcW w:w="7761" w:type="dxa"/>
            <w:gridSpan w:val="2"/>
            <w:tcBorders>
              <w:top w:val="single" w:sz="4" w:space="0" w:color="808080"/>
              <w:left w:val="single" w:sz="4" w:space="0" w:color="808080"/>
              <w:bottom w:val="single" w:sz="4" w:space="0" w:color="808080"/>
              <w:right w:val="single" w:sz="4" w:space="0" w:color="808080"/>
            </w:tcBorders>
          </w:tcPr>
          <w:p w14:paraId="23EF8E4E" w14:textId="0FA6299B" w:rsidR="00A505C1" w:rsidRPr="00E07024" w:rsidRDefault="00C50D4F" w:rsidP="00D41C62">
            <w:pPr>
              <w:rPr>
                <w:rFonts w:ascii="Arial" w:hAnsi="Arial"/>
                <w:sz w:val="18"/>
                <w:szCs w:val="18"/>
              </w:rPr>
            </w:pPr>
            <w:r w:rsidRPr="00E07024">
              <w:rPr>
                <w:rFonts w:ascii="Arial" w:hAnsi="Arial"/>
                <w:sz w:val="18"/>
                <w:szCs w:val="18"/>
                <w:lang w:eastAsia="en-US"/>
              </w:rPr>
              <w:t>Deze eis kan vervallen omdat de BIA geen specifieke eisen</w:t>
            </w:r>
            <w:r w:rsidR="008A0F05" w:rsidRPr="00E07024">
              <w:rPr>
                <w:rFonts w:ascii="Arial" w:hAnsi="Arial"/>
                <w:sz w:val="18"/>
                <w:szCs w:val="18"/>
                <w:lang w:eastAsia="en-US"/>
              </w:rPr>
              <w:t xml:space="preserve"> vermeldt</w:t>
            </w:r>
            <w:r w:rsidRPr="00E07024">
              <w:rPr>
                <w:rFonts w:ascii="Arial" w:hAnsi="Arial"/>
                <w:sz w:val="18"/>
                <w:szCs w:val="18"/>
                <w:lang w:eastAsia="en-US"/>
              </w:rPr>
              <w:t xml:space="preserve">, anders dan </w:t>
            </w:r>
            <w:r w:rsidR="008A0F05" w:rsidRPr="00E07024">
              <w:rPr>
                <w:rFonts w:ascii="Arial" w:hAnsi="Arial"/>
                <w:sz w:val="18"/>
                <w:szCs w:val="18"/>
                <w:lang w:eastAsia="en-US"/>
              </w:rPr>
              <w:t xml:space="preserve">de eisen die </w:t>
            </w:r>
            <w:r w:rsidRPr="00E07024">
              <w:rPr>
                <w:rFonts w:ascii="Arial" w:hAnsi="Arial"/>
                <w:sz w:val="18"/>
                <w:szCs w:val="18"/>
                <w:lang w:eastAsia="en-US"/>
              </w:rPr>
              <w:t xml:space="preserve">al expliciet in “Eisen en acceptatiecriteria vanuit beheer en security” </w:t>
            </w:r>
            <w:r w:rsidR="008A0F05" w:rsidRPr="00E07024">
              <w:rPr>
                <w:rFonts w:ascii="Arial" w:hAnsi="Arial"/>
                <w:sz w:val="18"/>
                <w:szCs w:val="18"/>
                <w:lang w:eastAsia="en-US"/>
              </w:rPr>
              <w:t>zijn opgenomen.</w:t>
            </w:r>
            <w:r w:rsidRPr="00E07024">
              <w:rPr>
                <w:rFonts w:ascii="Arial" w:hAnsi="Arial"/>
                <w:sz w:val="18"/>
                <w:szCs w:val="18"/>
                <w:lang w:eastAsia="en-US"/>
              </w:rPr>
              <w:t xml:space="preserve"> </w:t>
            </w:r>
          </w:p>
        </w:tc>
      </w:tr>
    </w:tbl>
    <w:p w14:paraId="1C2CB29C" w14:textId="77777777" w:rsidR="00A505C1" w:rsidRPr="00E54E96" w:rsidRDefault="00A505C1" w:rsidP="00A505C1">
      <w:pPr>
        <w:rPr>
          <w:rFonts w:ascii="Arial" w:hAnsi="Arial"/>
          <w:sz w:val="18"/>
          <w:szCs w:val="18"/>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526"/>
        <w:gridCol w:w="2977"/>
        <w:gridCol w:w="4784"/>
      </w:tblGrid>
      <w:tr w:rsidR="00A505C1" w:rsidRPr="00E54E96" w14:paraId="13EA908A" w14:textId="77777777" w:rsidTr="003C0E9B">
        <w:tc>
          <w:tcPr>
            <w:tcW w:w="1526" w:type="dxa"/>
            <w:tcBorders>
              <w:top w:val="single" w:sz="4" w:space="0" w:color="808080"/>
              <w:left w:val="single" w:sz="4" w:space="0" w:color="808080"/>
              <w:bottom w:val="single" w:sz="4" w:space="0" w:color="808080"/>
              <w:right w:val="single" w:sz="4" w:space="0" w:color="808080"/>
            </w:tcBorders>
            <w:shd w:val="pct20" w:color="auto" w:fill="auto"/>
            <w:vAlign w:val="center"/>
            <w:hideMark/>
          </w:tcPr>
          <w:p w14:paraId="79CCC364" w14:textId="77777777" w:rsidR="00A505C1" w:rsidRPr="00E54E96" w:rsidRDefault="00A505C1" w:rsidP="003C0E9B">
            <w:pPr>
              <w:tabs>
                <w:tab w:val="left" w:pos="284"/>
              </w:tabs>
              <w:ind w:left="284"/>
              <w:jc w:val="center"/>
              <w:rPr>
                <w:rFonts w:ascii="Arial" w:hAnsi="Arial"/>
                <w:b/>
                <w:sz w:val="18"/>
                <w:szCs w:val="18"/>
              </w:rPr>
            </w:pPr>
            <w:r w:rsidRPr="00E54E96">
              <w:rPr>
                <w:rFonts w:ascii="Arial" w:hAnsi="Arial"/>
                <w:b/>
                <w:sz w:val="18"/>
                <w:szCs w:val="18"/>
              </w:rPr>
              <w:t>Nr.</w:t>
            </w:r>
          </w:p>
        </w:tc>
        <w:tc>
          <w:tcPr>
            <w:tcW w:w="2977" w:type="dxa"/>
            <w:tcBorders>
              <w:top w:val="single" w:sz="4" w:space="0" w:color="808080"/>
              <w:left w:val="single" w:sz="4" w:space="0" w:color="808080"/>
              <w:bottom w:val="single" w:sz="4" w:space="0" w:color="808080"/>
              <w:right w:val="single" w:sz="4" w:space="0" w:color="808080"/>
            </w:tcBorders>
            <w:shd w:val="pct20" w:color="auto" w:fill="auto"/>
            <w:hideMark/>
          </w:tcPr>
          <w:p w14:paraId="3F70C06D" w14:textId="77777777" w:rsidR="00A505C1" w:rsidRPr="00E54E96" w:rsidRDefault="00A505C1" w:rsidP="003C0E9B">
            <w:pPr>
              <w:ind w:left="175"/>
              <w:rPr>
                <w:rFonts w:ascii="Arial" w:hAnsi="Arial"/>
                <w:b/>
                <w:sz w:val="18"/>
                <w:szCs w:val="18"/>
              </w:rPr>
            </w:pPr>
            <w:r w:rsidRPr="00E54E96">
              <w:rPr>
                <w:rFonts w:ascii="Arial" w:hAnsi="Arial"/>
                <w:b/>
                <w:sz w:val="18"/>
                <w:szCs w:val="18"/>
              </w:rPr>
              <w:t>Betreft</w:t>
            </w:r>
          </w:p>
        </w:tc>
        <w:tc>
          <w:tcPr>
            <w:tcW w:w="4784" w:type="dxa"/>
            <w:tcBorders>
              <w:top w:val="single" w:sz="4" w:space="0" w:color="808080"/>
              <w:left w:val="single" w:sz="4" w:space="0" w:color="808080"/>
              <w:bottom w:val="single" w:sz="4" w:space="0" w:color="808080"/>
              <w:right w:val="single" w:sz="4" w:space="0" w:color="808080"/>
            </w:tcBorders>
            <w:shd w:val="pct20" w:color="auto" w:fill="auto"/>
            <w:hideMark/>
          </w:tcPr>
          <w:p w14:paraId="6392DB0E" w14:textId="77777777" w:rsidR="00A505C1" w:rsidRPr="00E54E96" w:rsidRDefault="00A505C1" w:rsidP="003C0E9B">
            <w:pPr>
              <w:ind w:left="960"/>
              <w:rPr>
                <w:rFonts w:ascii="Arial" w:hAnsi="Arial"/>
                <w:b/>
                <w:sz w:val="18"/>
                <w:szCs w:val="18"/>
              </w:rPr>
            </w:pPr>
            <w:r w:rsidRPr="00E54E96">
              <w:rPr>
                <w:rFonts w:ascii="Arial" w:hAnsi="Arial"/>
                <w:b/>
                <w:sz w:val="18"/>
                <w:szCs w:val="18"/>
              </w:rPr>
              <w:t>Vraag</w:t>
            </w:r>
          </w:p>
        </w:tc>
      </w:tr>
      <w:tr w:rsidR="00A505C1" w:rsidRPr="00E54E96" w14:paraId="35B2C924" w14:textId="77777777" w:rsidTr="003C0E9B">
        <w:tc>
          <w:tcPr>
            <w:tcW w:w="1526" w:type="dxa"/>
            <w:tcBorders>
              <w:top w:val="single" w:sz="4" w:space="0" w:color="808080"/>
              <w:left w:val="single" w:sz="4" w:space="0" w:color="808080"/>
              <w:bottom w:val="single" w:sz="4" w:space="0" w:color="808080"/>
              <w:right w:val="single" w:sz="4" w:space="0" w:color="808080"/>
            </w:tcBorders>
            <w:vAlign w:val="center"/>
          </w:tcPr>
          <w:p w14:paraId="28B7B98D" w14:textId="77777777" w:rsidR="00A505C1" w:rsidRPr="00E54E96" w:rsidRDefault="00A505C1" w:rsidP="003C0E9B">
            <w:pPr>
              <w:numPr>
                <w:ilvl w:val="0"/>
                <w:numId w:val="1"/>
              </w:numPr>
              <w:tabs>
                <w:tab w:val="left" w:pos="284"/>
              </w:tabs>
              <w:rPr>
                <w:rFonts w:ascii="Arial" w:hAnsi="Arial"/>
                <w:sz w:val="18"/>
                <w:szCs w:val="18"/>
              </w:rPr>
            </w:pPr>
          </w:p>
        </w:tc>
        <w:tc>
          <w:tcPr>
            <w:tcW w:w="2977" w:type="dxa"/>
            <w:tcBorders>
              <w:top w:val="single" w:sz="4" w:space="0" w:color="808080"/>
              <w:left w:val="single" w:sz="4" w:space="0" w:color="808080"/>
              <w:bottom w:val="single" w:sz="4" w:space="0" w:color="808080"/>
              <w:right w:val="single" w:sz="4" w:space="0" w:color="808080"/>
            </w:tcBorders>
            <w:vAlign w:val="center"/>
            <w:hideMark/>
          </w:tcPr>
          <w:p w14:paraId="2B5631A3" w14:textId="77777777" w:rsidR="00A505C1" w:rsidRPr="00E54E96" w:rsidRDefault="00A505C1" w:rsidP="003C0E9B">
            <w:pPr>
              <w:ind w:left="-103"/>
              <w:jc w:val="left"/>
              <w:rPr>
                <w:rFonts w:ascii="Arial" w:hAnsi="Arial"/>
                <w:sz w:val="18"/>
                <w:szCs w:val="18"/>
              </w:rPr>
            </w:pPr>
            <w:r w:rsidRPr="00E54E96">
              <w:rPr>
                <w:rFonts w:ascii="Arial" w:hAnsi="Arial"/>
                <w:sz w:val="18"/>
                <w:szCs w:val="18"/>
              </w:rPr>
              <w:t>‘Eisen en acceptatie criteria vanuit beheer en security’, Bijlage: acceptatiecriteria infrabeheer en applicatiebeheer, pagina 6</w:t>
            </w:r>
          </w:p>
        </w:tc>
        <w:tc>
          <w:tcPr>
            <w:tcW w:w="4784" w:type="dxa"/>
            <w:tcBorders>
              <w:top w:val="single" w:sz="4" w:space="0" w:color="808080"/>
              <w:left w:val="single" w:sz="4" w:space="0" w:color="808080"/>
              <w:bottom w:val="single" w:sz="4" w:space="0" w:color="808080"/>
              <w:right w:val="single" w:sz="4" w:space="0" w:color="808080"/>
            </w:tcBorders>
            <w:hideMark/>
          </w:tcPr>
          <w:p w14:paraId="24BB04C5" w14:textId="77777777" w:rsidR="00A505C1" w:rsidRPr="00E54E96" w:rsidRDefault="00A505C1" w:rsidP="003C0E9B">
            <w:pPr>
              <w:ind w:left="-107"/>
              <w:rPr>
                <w:rFonts w:ascii="Arial" w:hAnsi="Arial"/>
                <w:sz w:val="18"/>
                <w:szCs w:val="18"/>
              </w:rPr>
            </w:pPr>
            <w:r w:rsidRPr="00E54E96">
              <w:rPr>
                <w:rFonts w:ascii="Arial" w:hAnsi="Arial"/>
                <w:sz w:val="18"/>
                <w:szCs w:val="18"/>
              </w:rPr>
              <w:t xml:space="preserve">In F29 en F31 wordt aangegeven dat Word sjablonen aan te maken en te onderhouden zijn door super users en functioneel beheerders. Wat is de functionaliteit van Word sjablonen in een Service Management applicatie? </w:t>
            </w:r>
          </w:p>
        </w:tc>
      </w:tr>
      <w:tr w:rsidR="00A505C1" w:rsidRPr="00E54E96" w14:paraId="72B5B0DA" w14:textId="77777777" w:rsidTr="003C0E9B">
        <w:tc>
          <w:tcPr>
            <w:tcW w:w="1526" w:type="dxa"/>
            <w:tcBorders>
              <w:top w:val="single" w:sz="4" w:space="0" w:color="808080"/>
              <w:left w:val="single" w:sz="4" w:space="0" w:color="808080"/>
              <w:bottom w:val="single" w:sz="4" w:space="0" w:color="808080"/>
              <w:right w:val="single" w:sz="4" w:space="0" w:color="808080"/>
            </w:tcBorders>
            <w:vAlign w:val="center"/>
            <w:hideMark/>
          </w:tcPr>
          <w:p w14:paraId="26DB402C" w14:textId="77777777" w:rsidR="00A505C1" w:rsidRPr="00E54E96" w:rsidRDefault="00A505C1" w:rsidP="003C0E9B">
            <w:pPr>
              <w:tabs>
                <w:tab w:val="left" w:pos="284"/>
              </w:tabs>
              <w:ind w:left="284"/>
              <w:rPr>
                <w:rFonts w:ascii="Arial" w:hAnsi="Arial"/>
                <w:sz w:val="18"/>
                <w:szCs w:val="18"/>
              </w:rPr>
            </w:pPr>
            <w:r w:rsidRPr="00E54E96">
              <w:rPr>
                <w:rFonts w:ascii="Arial" w:hAnsi="Arial"/>
                <w:sz w:val="18"/>
                <w:szCs w:val="18"/>
              </w:rPr>
              <w:t>Antwoord</w:t>
            </w:r>
          </w:p>
        </w:tc>
        <w:tc>
          <w:tcPr>
            <w:tcW w:w="7761" w:type="dxa"/>
            <w:gridSpan w:val="2"/>
            <w:tcBorders>
              <w:top w:val="single" w:sz="4" w:space="0" w:color="808080"/>
              <w:left w:val="single" w:sz="4" w:space="0" w:color="808080"/>
              <w:bottom w:val="single" w:sz="4" w:space="0" w:color="808080"/>
              <w:right w:val="single" w:sz="4" w:space="0" w:color="808080"/>
            </w:tcBorders>
          </w:tcPr>
          <w:p w14:paraId="4439A682" w14:textId="77777777" w:rsidR="00A505C1" w:rsidRPr="00E07024" w:rsidRDefault="00260513" w:rsidP="00D41C62">
            <w:pPr>
              <w:rPr>
                <w:rFonts w:ascii="Arial" w:hAnsi="Arial"/>
                <w:sz w:val="18"/>
                <w:szCs w:val="18"/>
              </w:rPr>
            </w:pPr>
            <w:r w:rsidRPr="00E07024">
              <w:rPr>
                <w:rFonts w:ascii="Arial" w:hAnsi="Arial"/>
                <w:sz w:val="18"/>
                <w:szCs w:val="18"/>
                <w:lang w:eastAsia="en-US"/>
              </w:rPr>
              <w:t>Standaard opmaak van de te verstrekken documenten.</w:t>
            </w:r>
          </w:p>
        </w:tc>
      </w:tr>
    </w:tbl>
    <w:p w14:paraId="3F4E7D0D" w14:textId="77777777" w:rsidR="00B27260" w:rsidRPr="00E54E96" w:rsidRDefault="00B27260" w:rsidP="00B27260">
      <w:pPr>
        <w:rPr>
          <w:rFonts w:ascii="Arial" w:hAnsi="Arial"/>
          <w:sz w:val="18"/>
          <w:szCs w:val="18"/>
          <w:lang w:eastAsia="en-US"/>
        </w:rPr>
      </w:pPr>
    </w:p>
    <w:tbl>
      <w:tblPr>
        <w:tblW w:w="92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525"/>
        <w:gridCol w:w="1701"/>
        <w:gridCol w:w="6059"/>
      </w:tblGrid>
      <w:tr w:rsidR="00A505C1" w:rsidRPr="00E54E96" w14:paraId="29EB1EEF" w14:textId="77777777" w:rsidTr="003C0E9B">
        <w:tc>
          <w:tcPr>
            <w:tcW w:w="1526" w:type="dxa"/>
            <w:tcBorders>
              <w:top w:val="single" w:sz="4" w:space="0" w:color="808080"/>
              <w:left w:val="single" w:sz="4" w:space="0" w:color="808080"/>
              <w:bottom w:val="single" w:sz="4" w:space="0" w:color="808080"/>
              <w:right w:val="single" w:sz="4" w:space="0" w:color="808080"/>
            </w:tcBorders>
            <w:shd w:val="pct20" w:color="auto" w:fill="auto"/>
            <w:vAlign w:val="center"/>
            <w:hideMark/>
          </w:tcPr>
          <w:p w14:paraId="41203E41" w14:textId="77777777" w:rsidR="00A505C1" w:rsidRPr="00E54E96" w:rsidRDefault="00A505C1" w:rsidP="003C0E9B">
            <w:pPr>
              <w:tabs>
                <w:tab w:val="left" w:pos="284"/>
              </w:tabs>
              <w:ind w:left="284"/>
              <w:jc w:val="center"/>
              <w:rPr>
                <w:rFonts w:ascii="Arial" w:hAnsi="Arial"/>
                <w:b/>
                <w:sz w:val="18"/>
                <w:szCs w:val="18"/>
                <w:lang w:eastAsia="en-US"/>
              </w:rPr>
            </w:pPr>
            <w:r w:rsidRPr="00E54E96">
              <w:rPr>
                <w:rFonts w:ascii="Arial" w:hAnsi="Arial"/>
                <w:b/>
                <w:sz w:val="18"/>
                <w:szCs w:val="18"/>
                <w:lang w:eastAsia="en-US"/>
              </w:rPr>
              <w:t>Nr.</w:t>
            </w:r>
          </w:p>
        </w:tc>
        <w:tc>
          <w:tcPr>
            <w:tcW w:w="1701" w:type="dxa"/>
            <w:tcBorders>
              <w:top w:val="single" w:sz="4" w:space="0" w:color="808080"/>
              <w:left w:val="single" w:sz="4" w:space="0" w:color="808080"/>
              <w:bottom w:val="single" w:sz="4" w:space="0" w:color="808080"/>
              <w:right w:val="single" w:sz="4" w:space="0" w:color="808080"/>
            </w:tcBorders>
            <w:shd w:val="pct20" w:color="auto" w:fill="auto"/>
            <w:hideMark/>
          </w:tcPr>
          <w:p w14:paraId="0D0117FC" w14:textId="77777777" w:rsidR="00A505C1" w:rsidRPr="00E54E96" w:rsidRDefault="00A505C1" w:rsidP="003C0E9B">
            <w:pPr>
              <w:ind w:left="175"/>
              <w:rPr>
                <w:rFonts w:ascii="Arial" w:hAnsi="Arial"/>
                <w:b/>
                <w:sz w:val="18"/>
                <w:szCs w:val="18"/>
                <w:lang w:eastAsia="en-US"/>
              </w:rPr>
            </w:pPr>
            <w:r w:rsidRPr="00E54E96">
              <w:rPr>
                <w:rFonts w:ascii="Arial" w:hAnsi="Arial"/>
                <w:b/>
                <w:sz w:val="18"/>
                <w:szCs w:val="18"/>
                <w:lang w:eastAsia="en-US"/>
              </w:rPr>
              <w:t>Betreft</w:t>
            </w:r>
          </w:p>
        </w:tc>
        <w:tc>
          <w:tcPr>
            <w:tcW w:w="6060" w:type="dxa"/>
            <w:tcBorders>
              <w:top w:val="single" w:sz="4" w:space="0" w:color="808080"/>
              <w:left w:val="single" w:sz="4" w:space="0" w:color="808080"/>
              <w:bottom w:val="single" w:sz="4" w:space="0" w:color="808080"/>
              <w:right w:val="single" w:sz="4" w:space="0" w:color="808080"/>
            </w:tcBorders>
            <w:shd w:val="pct20" w:color="auto" w:fill="auto"/>
            <w:hideMark/>
          </w:tcPr>
          <w:p w14:paraId="7E01E640" w14:textId="77777777" w:rsidR="00A505C1" w:rsidRPr="00E54E96" w:rsidRDefault="00A505C1" w:rsidP="003C0E9B">
            <w:pPr>
              <w:ind w:left="960"/>
              <w:rPr>
                <w:rFonts w:ascii="Arial" w:hAnsi="Arial"/>
                <w:b/>
                <w:sz w:val="18"/>
                <w:szCs w:val="18"/>
                <w:lang w:eastAsia="en-US"/>
              </w:rPr>
            </w:pPr>
            <w:r w:rsidRPr="00E54E96">
              <w:rPr>
                <w:rFonts w:ascii="Arial" w:hAnsi="Arial"/>
                <w:b/>
                <w:sz w:val="18"/>
                <w:szCs w:val="18"/>
                <w:lang w:eastAsia="en-US"/>
              </w:rPr>
              <w:t>Vraag</w:t>
            </w:r>
          </w:p>
        </w:tc>
      </w:tr>
      <w:tr w:rsidR="00A505C1" w:rsidRPr="00E54E96" w14:paraId="7D365D4B" w14:textId="77777777" w:rsidTr="003C0E9B">
        <w:tc>
          <w:tcPr>
            <w:tcW w:w="1526" w:type="dxa"/>
            <w:tcBorders>
              <w:top w:val="single" w:sz="4" w:space="0" w:color="808080"/>
              <w:left w:val="single" w:sz="4" w:space="0" w:color="808080"/>
              <w:bottom w:val="single" w:sz="4" w:space="0" w:color="808080"/>
              <w:right w:val="single" w:sz="4" w:space="0" w:color="808080"/>
            </w:tcBorders>
            <w:vAlign w:val="center"/>
          </w:tcPr>
          <w:p w14:paraId="3C0E9010" w14:textId="77777777" w:rsidR="00A505C1" w:rsidRPr="00E54E96" w:rsidRDefault="00A505C1" w:rsidP="003C0E9B">
            <w:pPr>
              <w:numPr>
                <w:ilvl w:val="0"/>
                <w:numId w:val="1"/>
              </w:numPr>
              <w:tabs>
                <w:tab w:val="left" w:pos="284"/>
              </w:tabs>
              <w:rPr>
                <w:rFonts w:ascii="Arial" w:hAnsi="Arial"/>
                <w:sz w:val="18"/>
                <w:szCs w:val="18"/>
                <w:lang w:eastAsia="en-US"/>
              </w:rPr>
            </w:pPr>
          </w:p>
        </w:tc>
        <w:tc>
          <w:tcPr>
            <w:tcW w:w="1701" w:type="dxa"/>
            <w:tcBorders>
              <w:top w:val="single" w:sz="4" w:space="0" w:color="808080"/>
              <w:left w:val="single" w:sz="4" w:space="0" w:color="808080"/>
              <w:bottom w:val="single" w:sz="4" w:space="0" w:color="808080"/>
              <w:right w:val="single" w:sz="4" w:space="0" w:color="808080"/>
            </w:tcBorders>
            <w:hideMark/>
          </w:tcPr>
          <w:p w14:paraId="15B99C78" w14:textId="77777777" w:rsidR="00A505C1" w:rsidRPr="00E54E96" w:rsidRDefault="00A505C1" w:rsidP="003C0E9B">
            <w:pPr>
              <w:ind w:left="-79"/>
              <w:rPr>
                <w:rFonts w:ascii="Arial" w:hAnsi="Arial"/>
                <w:sz w:val="18"/>
                <w:szCs w:val="18"/>
                <w:lang w:eastAsia="en-US"/>
              </w:rPr>
            </w:pPr>
            <w:r w:rsidRPr="00E54E96">
              <w:rPr>
                <w:rFonts w:ascii="Arial" w:hAnsi="Arial"/>
                <w:sz w:val="18"/>
                <w:szCs w:val="18"/>
                <w:lang w:eastAsia="en-US"/>
              </w:rPr>
              <w:t>Overeenkomst inzake Service Managementapplicatie. Artikel 8.1, 8.3. Algemene inkoopvoorwaarden IT 2017. Artikel 9.3, 9.7</w:t>
            </w:r>
          </w:p>
        </w:tc>
        <w:tc>
          <w:tcPr>
            <w:tcW w:w="6060" w:type="dxa"/>
            <w:tcBorders>
              <w:top w:val="single" w:sz="4" w:space="0" w:color="808080"/>
              <w:left w:val="single" w:sz="4" w:space="0" w:color="808080"/>
              <w:bottom w:val="single" w:sz="4" w:space="0" w:color="808080"/>
              <w:right w:val="single" w:sz="4" w:space="0" w:color="808080"/>
            </w:tcBorders>
            <w:hideMark/>
          </w:tcPr>
          <w:p w14:paraId="0CB4553B" w14:textId="77777777" w:rsidR="00A505C1" w:rsidRPr="00E54E96" w:rsidRDefault="00A505C1" w:rsidP="003C0E9B">
            <w:pPr>
              <w:rPr>
                <w:rFonts w:ascii="Arial" w:hAnsi="Arial"/>
                <w:sz w:val="18"/>
                <w:szCs w:val="18"/>
                <w:lang w:eastAsia="en-US"/>
              </w:rPr>
            </w:pPr>
            <w:r w:rsidRPr="00E54E96">
              <w:rPr>
                <w:rFonts w:ascii="Arial" w:hAnsi="Arial"/>
                <w:sz w:val="18"/>
                <w:szCs w:val="18"/>
                <w:lang w:eastAsia="en-US"/>
              </w:rPr>
              <w:t>Inherent aan SaaS software is dat u bij de start van de implementatie al gaat betalen voor de beschikbare omgeving. Hierin wordt gewerkt, backups worden gemaakt en releases uitgevoerd. Daarom zouden wij graag de licentiekosten vooraf per jaar factureren en de uren achteraf per maand. Is dit bespreekbaar?</w:t>
            </w:r>
          </w:p>
        </w:tc>
      </w:tr>
      <w:tr w:rsidR="00A505C1" w:rsidRPr="00E07024" w14:paraId="2678277C" w14:textId="77777777" w:rsidTr="00D41C62">
        <w:trPr>
          <w:trHeight w:val="123"/>
        </w:trPr>
        <w:tc>
          <w:tcPr>
            <w:tcW w:w="1526" w:type="dxa"/>
            <w:tcBorders>
              <w:top w:val="single" w:sz="4" w:space="0" w:color="808080"/>
              <w:left w:val="single" w:sz="4" w:space="0" w:color="808080"/>
              <w:bottom w:val="single" w:sz="4" w:space="0" w:color="808080"/>
              <w:right w:val="single" w:sz="4" w:space="0" w:color="808080"/>
            </w:tcBorders>
            <w:vAlign w:val="center"/>
            <w:hideMark/>
          </w:tcPr>
          <w:p w14:paraId="29A61489" w14:textId="77777777" w:rsidR="00A505C1" w:rsidRPr="00E07024" w:rsidRDefault="00A505C1" w:rsidP="003C0E9B">
            <w:pPr>
              <w:tabs>
                <w:tab w:val="left" w:pos="284"/>
              </w:tabs>
              <w:ind w:left="284"/>
              <w:rPr>
                <w:rFonts w:ascii="Arial" w:hAnsi="Arial"/>
                <w:sz w:val="18"/>
                <w:szCs w:val="18"/>
                <w:lang w:eastAsia="en-US"/>
              </w:rPr>
            </w:pPr>
            <w:r w:rsidRPr="00E07024">
              <w:rPr>
                <w:rFonts w:ascii="Arial" w:hAnsi="Arial"/>
                <w:sz w:val="18"/>
                <w:szCs w:val="18"/>
                <w:lang w:eastAsia="en-US"/>
              </w:rPr>
              <w:t>Antwoord</w:t>
            </w:r>
          </w:p>
        </w:tc>
        <w:tc>
          <w:tcPr>
            <w:tcW w:w="7761" w:type="dxa"/>
            <w:gridSpan w:val="2"/>
            <w:tcBorders>
              <w:top w:val="single" w:sz="4" w:space="0" w:color="808080"/>
              <w:left w:val="single" w:sz="4" w:space="0" w:color="808080"/>
              <w:bottom w:val="single" w:sz="4" w:space="0" w:color="808080"/>
              <w:right w:val="single" w:sz="4" w:space="0" w:color="808080"/>
            </w:tcBorders>
          </w:tcPr>
          <w:p w14:paraId="636EA336" w14:textId="45314EDA" w:rsidR="00A505C1" w:rsidRPr="00E07024" w:rsidRDefault="008A0F05" w:rsidP="008A0F05">
            <w:pPr>
              <w:ind w:left="-79"/>
              <w:rPr>
                <w:rFonts w:ascii="Arial" w:hAnsi="Arial"/>
                <w:sz w:val="18"/>
                <w:szCs w:val="18"/>
                <w:lang w:eastAsia="en-US"/>
              </w:rPr>
            </w:pPr>
            <w:r w:rsidRPr="00E07024">
              <w:rPr>
                <w:rFonts w:ascii="Arial" w:hAnsi="Arial"/>
                <w:sz w:val="18"/>
                <w:szCs w:val="18"/>
                <w:lang w:eastAsia="en-US"/>
              </w:rPr>
              <w:t xml:space="preserve">De KvK wenst conform het prijzenblad de betaling voor licenties in te laten gaan op het moment van in productie nemen van het systeem. Indien voor de voorbereidingsfase licentiekosten verschuldigd zijn dan moeten deze worden opgevoerd op het prijzenblad onder de eenmalige implementatiekosten.  </w:t>
            </w:r>
          </w:p>
        </w:tc>
      </w:tr>
    </w:tbl>
    <w:p w14:paraId="6A8F83DB" w14:textId="77777777" w:rsidR="00A505C1" w:rsidRPr="00E07024" w:rsidRDefault="00A505C1" w:rsidP="00A505C1">
      <w:pPr>
        <w:rPr>
          <w:rFonts w:ascii="Arial" w:hAnsi="Arial"/>
          <w:sz w:val="18"/>
          <w:szCs w:val="18"/>
        </w:rPr>
      </w:pPr>
    </w:p>
    <w:tbl>
      <w:tblPr>
        <w:tblW w:w="92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525"/>
        <w:gridCol w:w="1701"/>
        <w:gridCol w:w="6059"/>
      </w:tblGrid>
      <w:tr w:rsidR="00A505C1" w:rsidRPr="00E54E96" w14:paraId="3FA3EF8A" w14:textId="77777777" w:rsidTr="003C0E9B">
        <w:tc>
          <w:tcPr>
            <w:tcW w:w="1526" w:type="dxa"/>
            <w:tcBorders>
              <w:top w:val="single" w:sz="4" w:space="0" w:color="808080"/>
              <w:left w:val="single" w:sz="4" w:space="0" w:color="808080"/>
              <w:bottom w:val="single" w:sz="4" w:space="0" w:color="808080"/>
              <w:right w:val="single" w:sz="4" w:space="0" w:color="808080"/>
            </w:tcBorders>
            <w:shd w:val="pct20" w:color="auto" w:fill="auto"/>
            <w:vAlign w:val="center"/>
            <w:hideMark/>
          </w:tcPr>
          <w:p w14:paraId="1EC25129" w14:textId="77777777" w:rsidR="00A505C1" w:rsidRPr="00E54E96" w:rsidRDefault="00A505C1" w:rsidP="003C0E9B">
            <w:pPr>
              <w:tabs>
                <w:tab w:val="left" w:pos="284"/>
              </w:tabs>
              <w:ind w:left="284"/>
              <w:jc w:val="center"/>
              <w:rPr>
                <w:rFonts w:ascii="Arial" w:hAnsi="Arial"/>
                <w:b/>
                <w:sz w:val="18"/>
                <w:szCs w:val="18"/>
                <w:lang w:eastAsia="en-US"/>
              </w:rPr>
            </w:pPr>
            <w:r w:rsidRPr="00E54E96">
              <w:rPr>
                <w:rFonts w:ascii="Arial" w:hAnsi="Arial"/>
                <w:b/>
                <w:sz w:val="18"/>
                <w:szCs w:val="18"/>
                <w:lang w:eastAsia="en-US"/>
              </w:rPr>
              <w:t>Nr.</w:t>
            </w:r>
          </w:p>
        </w:tc>
        <w:tc>
          <w:tcPr>
            <w:tcW w:w="1701" w:type="dxa"/>
            <w:tcBorders>
              <w:top w:val="single" w:sz="4" w:space="0" w:color="808080"/>
              <w:left w:val="single" w:sz="4" w:space="0" w:color="808080"/>
              <w:bottom w:val="single" w:sz="4" w:space="0" w:color="808080"/>
              <w:right w:val="single" w:sz="4" w:space="0" w:color="808080"/>
            </w:tcBorders>
            <w:shd w:val="pct20" w:color="auto" w:fill="auto"/>
            <w:hideMark/>
          </w:tcPr>
          <w:p w14:paraId="1FB05B40" w14:textId="77777777" w:rsidR="00A505C1" w:rsidRPr="00E54E96" w:rsidRDefault="00A505C1" w:rsidP="003C0E9B">
            <w:pPr>
              <w:ind w:left="175"/>
              <w:rPr>
                <w:rFonts w:ascii="Arial" w:hAnsi="Arial"/>
                <w:b/>
                <w:sz w:val="18"/>
                <w:szCs w:val="18"/>
                <w:lang w:eastAsia="en-US"/>
              </w:rPr>
            </w:pPr>
            <w:r w:rsidRPr="00E54E96">
              <w:rPr>
                <w:rFonts w:ascii="Arial" w:hAnsi="Arial"/>
                <w:b/>
                <w:sz w:val="18"/>
                <w:szCs w:val="18"/>
                <w:lang w:eastAsia="en-US"/>
              </w:rPr>
              <w:t>Betreft</w:t>
            </w:r>
          </w:p>
        </w:tc>
        <w:tc>
          <w:tcPr>
            <w:tcW w:w="6060" w:type="dxa"/>
            <w:tcBorders>
              <w:top w:val="single" w:sz="4" w:space="0" w:color="808080"/>
              <w:left w:val="single" w:sz="4" w:space="0" w:color="808080"/>
              <w:bottom w:val="single" w:sz="4" w:space="0" w:color="808080"/>
              <w:right w:val="single" w:sz="4" w:space="0" w:color="808080"/>
            </w:tcBorders>
            <w:shd w:val="pct20" w:color="auto" w:fill="auto"/>
            <w:hideMark/>
          </w:tcPr>
          <w:p w14:paraId="4BA9796C" w14:textId="77777777" w:rsidR="00A505C1" w:rsidRPr="00E54E96" w:rsidRDefault="00A505C1" w:rsidP="003C0E9B">
            <w:pPr>
              <w:ind w:left="960"/>
              <w:rPr>
                <w:rFonts w:ascii="Arial" w:hAnsi="Arial"/>
                <w:b/>
                <w:sz w:val="18"/>
                <w:szCs w:val="18"/>
                <w:lang w:eastAsia="en-US"/>
              </w:rPr>
            </w:pPr>
            <w:r w:rsidRPr="00E54E96">
              <w:rPr>
                <w:rFonts w:ascii="Arial" w:hAnsi="Arial"/>
                <w:b/>
                <w:sz w:val="18"/>
                <w:szCs w:val="18"/>
                <w:lang w:eastAsia="en-US"/>
              </w:rPr>
              <w:t>Vraag</w:t>
            </w:r>
          </w:p>
        </w:tc>
      </w:tr>
      <w:tr w:rsidR="00A505C1" w:rsidRPr="00E54E96" w14:paraId="1E6D2BA0" w14:textId="77777777" w:rsidTr="003C0E9B">
        <w:tc>
          <w:tcPr>
            <w:tcW w:w="1526" w:type="dxa"/>
            <w:tcBorders>
              <w:top w:val="single" w:sz="4" w:space="0" w:color="808080"/>
              <w:left w:val="single" w:sz="4" w:space="0" w:color="808080"/>
              <w:bottom w:val="single" w:sz="4" w:space="0" w:color="808080"/>
              <w:right w:val="single" w:sz="4" w:space="0" w:color="808080"/>
            </w:tcBorders>
            <w:vAlign w:val="center"/>
          </w:tcPr>
          <w:p w14:paraId="0F2949AB" w14:textId="77777777" w:rsidR="00A505C1" w:rsidRPr="00E54E96" w:rsidRDefault="00A505C1" w:rsidP="003C0E9B">
            <w:pPr>
              <w:numPr>
                <w:ilvl w:val="0"/>
                <w:numId w:val="1"/>
              </w:numPr>
              <w:tabs>
                <w:tab w:val="left" w:pos="284"/>
              </w:tabs>
              <w:rPr>
                <w:rFonts w:ascii="Arial" w:hAnsi="Arial"/>
                <w:sz w:val="18"/>
                <w:szCs w:val="18"/>
                <w:lang w:eastAsia="en-US"/>
              </w:rPr>
            </w:pPr>
          </w:p>
        </w:tc>
        <w:tc>
          <w:tcPr>
            <w:tcW w:w="1701" w:type="dxa"/>
            <w:tcBorders>
              <w:top w:val="single" w:sz="4" w:space="0" w:color="808080"/>
              <w:left w:val="single" w:sz="4" w:space="0" w:color="808080"/>
              <w:bottom w:val="single" w:sz="4" w:space="0" w:color="808080"/>
              <w:right w:val="single" w:sz="4" w:space="0" w:color="808080"/>
            </w:tcBorders>
            <w:hideMark/>
          </w:tcPr>
          <w:p w14:paraId="3DFBD201" w14:textId="77777777" w:rsidR="00A505C1" w:rsidRPr="00E54E96" w:rsidRDefault="00A505C1" w:rsidP="003C0E9B">
            <w:pPr>
              <w:ind w:left="-79"/>
              <w:rPr>
                <w:rFonts w:ascii="Arial" w:hAnsi="Arial"/>
                <w:sz w:val="18"/>
                <w:szCs w:val="18"/>
                <w:lang w:eastAsia="en-US"/>
              </w:rPr>
            </w:pPr>
            <w:r w:rsidRPr="00E54E96">
              <w:rPr>
                <w:rFonts w:ascii="Arial" w:hAnsi="Arial"/>
                <w:sz w:val="18"/>
                <w:szCs w:val="18"/>
                <w:lang w:eastAsia="en-US"/>
              </w:rPr>
              <w:t>Overeenkomst inzake Service Managementapplicatie. Artikel 9.1, Algemene inkoopvoorwaarden IT 2017. Artikel 2.3</w:t>
            </w:r>
          </w:p>
        </w:tc>
        <w:tc>
          <w:tcPr>
            <w:tcW w:w="6060" w:type="dxa"/>
            <w:tcBorders>
              <w:top w:val="single" w:sz="4" w:space="0" w:color="808080"/>
              <w:left w:val="single" w:sz="4" w:space="0" w:color="808080"/>
              <w:bottom w:val="single" w:sz="4" w:space="0" w:color="808080"/>
              <w:right w:val="single" w:sz="4" w:space="0" w:color="808080"/>
            </w:tcBorders>
            <w:hideMark/>
          </w:tcPr>
          <w:p w14:paraId="00B442A4" w14:textId="77777777" w:rsidR="00A505C1" w:rsidRPr="00E54E96" w:rsidRDefault="00A505C1" w:rsidP="003C0E9B">
            <w:pPr>
              <w:rPr>
                <w:rFonts w:ascii="Arial" w:hAnsi="Arial"/>
                <w:sz w:val="18"/>
                <w:szCs w:val="18"/>
                <w:lang w:eastAsia="en-US"/>
              </w:rPr>
            </w:pPr>
            <w:r w:rsidRPr="00E54E96">
              <w:rPr>
                <w:rFonts w:ascii="Arial" w:hAnsi="Arial"/>
                <w:sz w:val="18"/>
                <w:szCs w:val="18"/>
                <w:lang w:eastAsia="en-US"/>
              </w:rPr>
              <w:t>Wij gaan met al onze klanten een algemene service overeenkomst aan waarin alle rechten en plichten staan met betrekking tot het aangaan van een SaaS overeenkomst. Deze zouden wij graag onderdeel laten zijn van de totale overeenkomst. Is dit bespreekbaar?</w:t>
            </w:r>
          </w:p>
        </w:tc>
      </w:tr>
      <w:tr w:rsidR="00A505C1" w:rsidRPr="00E54E96" w14:paraId="62241311" w14:textId="77777777" w:rsidTr="003C0E9B">
        <w:tc>
          <w:tcPr>
            <w:tcW w:w="1526" w:type="dxa"/>
            <w:tcBorders>
              <w:top w:val="single" w:sz="4" w:space="0" w:color="808080"/>
              <w:left w:val="single" w:sz="4" w:space="0" w:color="808080"/>
              <w:bottom w:val="single" w:sz="4" w:space="0" w:color="808080"/>
              <w:right w:val="single" w:sz="4" w:space="0" w:color="808080"/>
            </w:tcBorders>
            <w:vAlign w:val="center"/>
            <w:hideMark/>
          </w:tcPr>
          <w:p w14:paraId="5D2F6CBF" w14:textId="77777777" w:rsidR="00A505C1" w:rsidRPr="00E54E96" w:rsidRDefault="00A505C1" w:rsidP="003C0E9B">
            <w:pPr>
              <w:tabs>
                <w:tab w:val="left" w:pos="284"/>
              </w:tabs>
              <w:ind w:left="284"/>
              <w:rPr>
                <w:rFonts w:ascii="Arial" w:hAnsi="Arial"/>
                <w:sz w:val="18"/>
                <w:szCs w:val="18"/>
                <w:lang w:eastAsia="en-US"/>
              </w:rPr>
            </w:pPr>
            <w:r w:rsidRPr="00E54E96">
              <w:rPr>
                <w:rFonts w:ascii="Arial" w:hAnsi="Arial"/>
                <w:sz w:val="18"/>
                <w:szCs w:val="18"/>
                <w:lang w:eastAsia="en-US"/>
              </w:rPr>
              <w:t>Antwoord</w:t>
            </w:r>
          </w:p>
        </w:tc>
        <w:tc>
          <w:tcPr>
            <w:tcW w:w="7761" w:type="dxa"/>
            <w:gridSpan w:val="2"/>
            <w:tcBorders>
              <w:top w:val="single" w:sz="4" w:space="0" w:color="808080"/>
              <w:left w:val="single" w:sz="4" w:space="0" w:color="808080"/>
              <w:bottom w:val="single" w:sz="4" w:space="0" w:color="808080"/>
              <w:right w:val="single" w:sz="4" w:space="0" w:color="808080"/>
            </w:tcBorders>
          </w:tcPr>
          <w:p w14:paraId="7F6BB5A2" w14:textId="7496CAB0" w:rsidR="00A505C1" w:rsidRPr="00260513" w:rsidRDefault="00856EFC" w:rsidP="003C0E9B">
            <w:pPr>
              <w:ind w:left="-79"/>
              <w:rPr>
                <w:rFonts w:ascii="Arial" w:hAnsi="Arial"/>
                <w:sz w:val="18"/>
                <w:szCs w:val="18"/>
                <w:lang w:eastAsia="en-US"/>
              </w:rPr>
            </w:pPr>
            <w:r w:rsidRPr="00260513">
              <w:rPr>
                <w:rFonts w:ascii="Arial" w:hAnsi="Arial"/>
                <w:sz w:val="18"/>
                <w:szCs w:val="18"/>
                <w:lang w:eastAsia="en-US"/>
              </w:rPr>
              <w:t xml:space="preserve">Akkoord echter, deze service overeenkomst zal in artikel 2.2 Overeenkomst onder </w:t>
            </w:r>
            <w:r w:rsidR="008A0F05">
              <w:rPr>
                <w:rFonts w:ascii="Arial" w:hAnsi="Arial"/>
                <w:sz w:val="18"/>
                <w:szCs w:val="18"/>
                <w:lang w:eastAsia="en-US"/>
              </w:rPr>
              <w:t xml:space="preserve">bullet </w:t>
            </w:r>
            <w:r w:rsidRPr="00260513">
              <w:rPr>
                <w:rFonts w:ascii="Arial" w:hAnsi="Arial"/>
                <w:sz w:val="18"/>
                <w:szCs w:val="18"/>
                <w:lang w:eastAsia="en-US"/>
              </w:rPr>
              <w:t xml:space="preserve"> 6 worden opgenomen.</w:t>
            </w:r>
          </w:p>
        </w:tc>
      </w:tr>
    </w:tbl>
    <w:p w14:paraId="1CFC5FE6" w14:textId="77777777" w:rsidR="00A505C1" w:rsidRPr="00E54E96" w:rsidRDefault="00A505C1" w:rsidP="00A505C1">
      <w:pPr>
        <w:rPr>
          <w:rFonts w:ascii="Arial" w:hAnsi="Arial"/>
          <w:sz w:val="18"/>
          <w:szCs w:val="18"/>
        </w:rPr>
      </w:pPr>
    </w:p>
    <w:tbl>
      <w:tblPr>
        <w:tblW w:w="92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525"/>
        <w:gridCol w:w="1701"/>
        <w:gridCol w:w="6059"/>
      </w:tblGrid>
      <w:tr w:rsidR="00A505C1" w:rsidRPr="00E54E96" w14:paraId="561FCBF3" w14:textId="77777777" w:rsidTr="003C0E9B">
        <w:tc>
          <w:tcPr>
            <w:tcW w:w="1526" w:type="dxa"/>
            <w:tcBorders>
              <w:top w:val="single" w:sz="4" w:space="0" w:color="808080"/>
              <w:left w:val="single" w:sz="4" w:space="0" w:color="808080"/>
              <w:bottom w:val="single" w:sz="4" w:space="0" w:color="808080"/>
              <w:right w:val="single" w:sz="4" w:space="0" w:color="808080"/>
            </w:tcBorders>
            <w:shd w:val="pct20" w:color="auto" w:fill="auto"/>
            <w:vAlign w:val="center"/>
            <w:hideMark/>
          </w:tcPr>
          <w:p w14:paraId="18F7C38A" w14:textId="77777777" w:rsidR="00A505C1" w:rsidRPr="00E54E96" w:rsidRDefault="00A505C1" w:rsidP="003C0E9B">
            <w:pPr>
              <w:tabs>
                <w:tab w:val="left" w:pos="284"/>
              </w:tabs>
              <w:ind w:left="284"/>
              <w:jc w:val="center"/>
              <w:rPr>
                <w:rFonts w:ascii="Arial" w:hAnsi="Arial"/>
                <w:b/>
                <w:sz w:val="18"/>
                <w:szCs w:val="18"/>
                <w:lang w:eastAsia="en-US"/>
              </w:rPr>
            </w:pPr>
            <w:r w:rsidRPr="00E54E96">
              <w:rPr>
                <w:rFonts w:ascii="Arial" w:hAnsi="Arial"/>
                <w:b/>
                <w:sz w:val="18"/>
                <w:szCs w:val="18"/>
                <w:lang w:eastAsia="en-US"/>
              </w:rPr>
              <w:t>Nr.</w:t>
            </w:r>
          </w:p>
        </w:tc>
        <w:tc>
          <w:tcPr>
            <w:tcW w:w="1701" w:type="dxa"/>
            <w:tcBorders>
              <w:top w:val="single" w:sz="4" w:space="0" w:color="808080"/>
              <w:left w:val="single" w:sz="4" w:space="0" w:color="808080"/>
              <w:bottom w:val="single" w:sz="4" w:space="0" w:color="808080"/>
              <w:right w:val="single" w:sz="4" w:space="0" w:color="808080"/>
            </w:tcBorders>
            <w:shd w:val="pct20" w:color="auto" w:fill="auto"/>
            <w:hideMark/>
          </w:tcPr>
          <w:p w14:paraId="74153575" w14:textId="77777777" w:rsidR="00A505C1" w:rsidRPr="00E54E96" w:rsidRDefault="00A505C1" w:rsidP="003C0E9B">
            <w:pPr>
              <w:ind w:left="175"/>
              <w:rPr>
                <w:rFonts w:ascii="Arial" w:hAnsi="Arial"/>
                <w:b/>
                <w:sz w:val="18"/>
                <w:szCs w:val="18"/>
                <w:lang w:eastAsia="en-US"/>
              </w:rPr>
            </w:pPr>
            <w:r w:rsidRPr="00E54E96">
              <w:rPr>
                <w:rFonts w:ascii="Arial" w:hAnsi="Arial"/>
                <w:b/>
                <w:sz w:val="18"/>
                <w:szCs w:val="18"/>
                <w:lang w:eastAsia="en-US"/>
              </w:rPr>
              <w:t>Betreft</w:t>
            </w:r>
          </w:p>
        </w:tc>
        <w:tc>
          <w:tcPr>
            <w:tcW w:w="6060" w:type="dxa"/>
            <w:tcBorders>
              <w:top w:val="single" w:sz="4" w:space="0" w:color="808080"/>
              <w:left w:val="single" w:sz="4" w:space="0" w:color="808080"/>
              <w:bottom w:val="single" w:sz="4" w:space="0" w:color="808080"/>
              <w:right w:val="single" w:sz="4" w:space="0" w:color="808080"/>
            </w:tcBorders>
            <w:shd w:val="pct20" w:color="auto" w:fill="auto"/>
            <w:hideMark/>
          </w:tcPr>
          <w:p w14:paraId="6CB0CFC6" w14:textId="77777777" w:rsidR="00A505C1" w:rsidRPr="00E54E96" w:rsidRDefault="00A505C1" w:rsidP="003C0E9B">
            <w:pPr>
              <w:ind w:left="960"/>
              <w:rPr>
                <w:rFonts w:ascii="Arial" w:hAnsi="Arial"/>
                <w:b/>
                <w:sz w:val="18"/>
                <w:szCs w:val="18"/>
                <w:lang w:eastAsia="en-US"/>
              </w:rPr>
            </w:pPr>
            <w:r w:rsidRPr="00E54E96">
              <w:rPr>
                <w:rFonts w:ascii="Arial" w:hAnsi="Arial"/>
                <w:b/>
                <w:sz w:val="18"/>
                <w:szCs w:val="18"/>
                <w:lang w:eastAsia="en-US"/>
              </w:rPr>
              <w:t>Vraag</w:t>
            </w:r>
          </w:p>
        </w:tc>
      </w:tr>
      <w:tr w:rsidR="00A505C1" w:rsidRPr="00E54E96" w14:paraId="4AD51932" w14:textId="77777777" w:rsidTr="003C0E9B">
        <w:tc>
          <w:tcPr>
            <w:tcW w:w="1526" w:type="dxa"/>
            <w:tcBorders>
              <w:top w:val="single" w:sz="4" w:space="0" w:color="808080"/>
              <w:left w:val="single" w:sz="4" w:space="0" w:color="808080"/>
              <w:bottom w:val="single" w:sz="4" w:space="0" w:color="808080"/>
              <w:right w:val="single" w:sz="4" w:space="0" w:color="808080"/>
            </w:tcBorders>
            <w:vAlign w:val="center"/>
          </w:tcPr>
          <w:p w14:paraId="1CE00E35" w14:textId="77777777" w:rsidR="00A505C1" w:rsidRPr="00E54E96" w:rsidRDefault="00A505C1" w:rsidP="003C0E9B">
            <w:pPr>
              <w:numPr>
                <w:ilvl w:val="0"/>
                <w:numId w:val="1"/>
              </w:numPr>
              <w:tabs>
                <w:tab w:val="left" w:pos="284"/>
              </w:tabs>
              <w:rPr>
                <w:rFonts w:ascii="Arial" w:hAnsi="Arial"/>
                <w:sz w:val="18"/>
                <w:szCs w:val="18"/>
                <w:lang w:eastAsia="en-US"/>
              </w:rPr>
            </w:pPr>
          </w:p>
        </w:tc>
        <w:tc>
          <w:tcPr>
            <w:tcW w:w="1701" w:type="dxa"/>
            <w:tcBorders>
              <w:top w:val="single" w:sz="4" w:space="0" w:color="808080"/>
              <w:left w:val="single" w:sz="4" w:space="0" w:color="808080"/>
              <w:bottom w:val="single" w:sz="4" w:space="0" w:color="808080"/>
              <w:right w:val="single" w:sz="4" w:space="0" w:color="808080"/>
            </w:tcBorders>
            <w:hideMark/>
          </w:tcPr>
          <w:p w14:paraId="5A8DD46E" w14:textId="77777777" w:rsidR="00A505C1" w:rsidRPr="00E54E96" w:rsidRDefault="00A505C1" w:rsidP="003C0E9B">
            <w:pPr>
              <w:ind w:left="-79"/>
              <w:rPr>
                <w:rFonts w:ascii="Arial" w:hAnsi="Arial"/>
                <w:sz w:val="18"/>
                <w:szCs w:val="18"/>
                <w:lang w:eastAsia="en-US"/>
              </w:rPr>
            </w:pPr>
            <w:r w:rsidRPr="00E54E96">
              <w:rPr>
                <w:rFonts w:ascii="Arial" w:hAnsi="Arial"/>
                <w:sz w:val="18"/>
                <w:szCs w:val="18"/>
                <w:lang w:eastAsia="en-US"/>
              </w:rPr>
              <w:t>Algemene inkoopvoorwaarden IT 2017. Artikel 4.3</w:t>
            </w:r>
          </w:p>
        </w:tc>
        <w:tc>
          <w:tcPr>
            <w:tcW w:w="6060" w:type="dxa"/>
            <w:tcBorders>
              <w:top w:val="single" w:sz="4" w:space="0" w:color="808080"/>
              <w:left w:val="single" w:sz="4" w:space="0" w:color="808080"/>
              <w:bottom w:val="single" w:sz="4" w:space="0" w:color="808080"/>
              <w:right w:val="single" w:sz="4" w:space="0" w:color="808080"/>
            </w:tcBorders>
            <w:hideMark/>
          </w:tcPr>
          <w:p w14:paraId="0E1B5D40" w14:textId="77777777" w:rsidR="00A505C1" w:rsidRPr="00E54E96" w:rsidRDefault="00A505C1" w:rsidP="003C0E9B">
            <w:pPr>
              <w:rPr>
                <w:rFonts w:ascii="Arial" w:hAnsi="Arial"/>
                <w:sz w:val="18"/>
                <w:szCs w:val="18"/>
                <w:lang w:eastAsia="en-US"/>
              </w:rPr>
            </w:pPr>
            <w:r w:rsidRPr="00E54E96">
              <w:rPr>
                <w:rFonts w:ascii="Arial" w:hAnsi="Arial"/>
                <w:sz w:val="18"/>
                <w:szCs w:val="18"/>
                <w:lang w:eastAsia="en-US"/>
              </w:rPr>
              <w:t>Tijdens deze aanbesteding zal er geen gebruik worden gemaakt van transport. Wij zien dit artikel dan ook graag niet van toepassing worden verklaard of verwijderd. Is dit akkoord?</w:t>
            </w:r>
          </w:p>
        </w:tc>
      </w:tr>
      <w:tr w:rsidR="00A505C1" w:rsidRPr="00E54E96" w14:paraId="2ED0CD30" w14:textId="77777777" w:rsidTr="003C0E9B">
        <w:tc>
          <w:tcPr>
            <w:tcW w:w="1526" w:type="dxa"/>
            <w:tcBorders>
              <w:top w:val="single" w:sz="4" w:space="0" w:color="808080"/>
              <w:left w:val="single" w:sz="4" w:space="0" w:color="808080"/>
              <w:bottom w:val="single" w:sz="4" w:space="0" w:color="808080"/>
              <w:right w:val="single" w:sz="4" w:space="0" w:color="808080"/>
            </w:tcBorders>
            <w:vAlign w:val="center"/>
            <w:hideMark/>
          </w:tcPr>
          <w:p w14:paraId="6C346ECD" w14:textId="77777777" w:rsidR="00A505C1" w:rsidRPr="00E54E96" w:rsidRDefault="00A505C1" w:rsidP="003C0E9B">
            <w:pPr>
              <w:tabs>
                <w:tab w:val="left" w:pos="284"/>
              </w:tabs>
              <w:ind w:left="284"/>
              <w:rPr>
                <w:rFonts w:ascii="Arial" w:hAnsi="Arial"/>
                <w:sz w:val="18"/>
                <w:szCs w:val="18"/>
                <w:lang w:eastAsia="en-US"/>
              </w:rPr>
            </w:pPr>
            <w:r w:rsidRPr="00E54E96">
              <w:rPr>
                <w:rFonts w:ascii="Arial" w:hAnsi="Arial"/>
                <w:sz w:val="18"/>
                <w:szCs w:val="18"/>
                <w:lang w:eastAsia="en-US"/>
              </w:rPr>
              <w:t>Antwoord</w:t>
            </w:r>
          </w:p>
        </w:tc>
        <w:tc>
          <w:tcPr>
            <w:tcW w:w="7761" w:type="dxa"/>
            <w:gridSpan w:val="2"/>
            <w:tcBorders>
              <w:top w:val="single" w:sz="4" w:space="0" w:color="808080"/>
              <w:left w:val="single" w:sz="4" w:space="0" w:color="808080"/>
              <w:bottom w:val="single" w:sz="4" w:space="0" w:color="808080"/>
              <w:right w:val="single" w:sz="4" w:space="0" w:color="808080"/>
            </w:tcBorders>
          </w:tcPr>
          <w:p w14:paraId="328B8DEF" w14:textId="77777777" w:rsidR="00A505C1" w:rsidRPr="00260513" w:rsidRDefault="00256F9C" w:rsidP="003C0E9B">
            <w:pPr>
              <w:ind w:left="-79"/>
              <w:rPr>
                <w:rFonts w:ascii="Arial" w:hAnsi="Arial"/>
                <w:sz w:val="18"/>
                <w:szCs w:val="18"/>
                <w:lang w:eastAsia="en-US"/>
              </w:rPr>
            </w:pPr>
            <w:r w:rsidRPr="00260513">
              <w:rPr>
                <w:rFonts w:ascii="Arial" w:hAnsi="Arial"/>
                <w:sz w:val="18"/>
                <w:szCs w:val="18"/>
                <w:lang w:eastAsia="en-US"/>
              </w:rPr>
              <w:t>Akkoord</w:t>
            </w:r>
          </w:p>
        </w:tc>
      </w:tr>
    </w:tbl>
    <w:p w14:paraId="1B5C693B" w14:textId="77777777" w:rsidR="00A505C1" w:rsidRPr="00E54E96" w:rsidRDefault="00A505C1" w:rsidP="00A505C1">
      <w:pPr>
        <w:rPr>
          <w:rFonts w:ascii="Arial" w:hAnsi="Arial"/>
          <w:sz w:val="18"/>
          <w:szCs w:val="18"/>
        </w:rPr>
      </w:pPr>
    </w:p>
    <w:tbl>
      <w:tblPr>
        <w:tblW w:w="92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525"/>
        <w:gridCol w:w="1701"/>
        <w:gridCol w:w="6059"/>
      </w:tblGrid>
      <w:tr w:rsidR="00A505C1" w:rsidRPr="00E54E96" w14:paraId="2BA52975" w14:textId="77777777" w:rsidTr="003C0E9B">
        <w:tc>
          <w:tcPr>
            <w:tcW w:w="1526" w:type="dxa"/>
            <w:tcBorders>
              <w:top w:val="single" w:sz="4" w:space="0" w:color="808080"/>
              <w:left w:val="single" w:sz="4" w:space="0" w:color="808080"/>
              <w:bottom w:val="single" w:sz="4" w:space="0" w:color="808080"/>
              <w:right w:val="single" w:sz="4" w:space="0" w:color="808080"/>
            </w:tcBorders>
            <w:shd w:val="pct20" w:color="auto" w:fill="auto"/>
            <w:vAlign w:val="center"/>
            <w:hideMark/>
          </w:tcPr>
          <w:p w14:paraId="433DB827" w14:textId="77777777" w:rsidR="00A505C1" w:rsidRPr="00E54E96" w:rsidRDefault="00A505C1" w:rsidP="003C0E9B">
            <w:pPr>
              <w:tabs>
                <w:tab w:val="left" w:pos="284"/>
              </w:tabs>
              <w:ind w:left="284"/>
              <w:jc w:val="center"/>
              <w:rPr>
                <w:rFonts w:ascii="Arial" w:hAnsi="Arial"/>
                <w:b/>
                <w:sz w:val="18"/>
                <w:szCs w:val="18"/>
                <w:lang w:eastAsia="en-US"/>
              </w:rPr>
            </w:pPr>
            <w:r w:rsidRPr="00E54E96">
              <w:rPr>
                <w:rFonts w:ascii="Arial" w:hAnsi="Arial"/>
                <w:b/>
                <w:sz w:val="18"/>
                <w:szCs w:val="18"/>
                <w:lang w:eastAsia="en-US"/>
              </w:rPr>
              <w:t>Nr.</w:t>
            </w:r>
          </w:p>
        </w:tc>
        <w:tc>
          <w:tcPr>
            <w:tcW w:w="1701" w:type="dxa"/>
            <w:tcBorders>
              <w:top w:val="single" w:sz="4" w:space="0" w:color="808080"/>
              <w:left w:val="single" w:sz="4" w:space="0" w:color="808080"/>
              <w:bottom w:val="single" w:sz="4" w:space="0" w:color="808080"/>
              <w:right w:val="single" w:sz="4" w:space="0" w:color="808080"/>
            </w:tcBorders>
            <w:shd w:val="pct20" w:color="auto" w:fill="auto"/>
            <w:hideMark/>
          </w:tcPr>
          <w:p w14:paraId="31CE8117" w14:textId="77777777" w:rsidR="00A505C1" w:rsidRPr="00E54E96" w:rsidRDefault="00A505C1" w:rsidP="003C0E9B">
            <w:pPr>
              <w:ind w:left="175"/>
              <w:rPr>
                <w:rFonts w:ascii="Arial" w:hAnsi="Arial"/>
                <w:b/>
                <w:sz w:val="18"/>
                <w:szCs w:val="18"/>
                <w:lang w:eastAsia="en-US"/>
              </w:rPr>
            </w:pPr>
            <w:r w:rsidRPr="00E54E96">
              <w:rPr>
                <w:rFonts w:ascii="Arial" w:hAnsi="Arial"/>
                <w:b/>
                <w:sz w:val="18"/>
                <w:szCs w:val="18"/>
                <w:lang w:eastAsia="en-US"/>
              </w:rPr>
              <w:t>Betreft</w:t>
            </w:r>
          </w:p>
        </w:tc>
        <w:tc>
          <w:tcPr>
            <w:tcW w:w="6060" w:type="dxa"/>
            <w:tcBorders>
              <w:top w:val="single" w:sz="4" w:space="0" w:color="808080"/>
              <w:left w:val="single" w:sz="4" w:space="0" w:color="808080"/>
              <w:bottom w:val="single" w:sz="4" w:space="0" w:color="808080"/>
              <w:right w:val="single" w:sz="4" w:space="0" w:color="808080"/>
            </w:tcBorders>
            <w:shd w:val="pct20" w:color="auto" w:fill="auto"/>
            <w:hideMark/>
          </w:tcPr>
          <w:p w14:paraId="5A3B2FC9" w14:textId="77777777" w:rsidR="00A505C1" w:rsidRPr="00E54E96" w:rsidRDefault="00A505C1" w:rsidP="003C0E9B">
            <w:pPr>
              <w:ind w:left="960"/>
              <w:rPr>
                <w:rFonts w:ascii="Arial" w:hAnsi="Arial"/>
                <w:b/>
                <w:sz w:val="18"/>
                <w:szCs w:val="18"/>
                <w:lang w:eastAsia="en-US"/>
              </w:rPr>
            </w:pPr>
            <w:r w:rsidRPr="00E54E96">
              <w:rPr>
                <w:rFonts w:ascii="Arial" w:hAnsi="Arial"/>
                <w:b/>
                <w:sz w:val="18"/>
                <w:szCs w:val="18"/>
                <w:lang w:eastAsia="en-US"/>
              </w:rPr>
              <w:t>Vraag</w:t>
            </w:r>
          </w:p>
        </w:tc>
      </w:tr>
      <w:tr w:rsidR="00A505C1" w:rsidRPr="00E54E96" w14:paraId="6D84D00F" w14:textId="77777777" w:rsidTr="003C0E9B">
        <w:tc>
          <w:tcPr>
            <w:tcW w:w="1526" w:type="dxa"/>
            <w:tcBorders>
              <w:top w:val="single" w:sz="4" w:space="0" w:color="808080"/>
              <w:left w:val="single" w:sz="4" w:space="0" w:color="808080"/>
              <w:bottom w:val="single" w:sz="4" w:space="0" w:color="808080"/>
              <w:right w:val="single" w:sz="4" w:space="0" w:color="808080"/>
            </w:tcBorders>
            <w:vAlign w:val="center"/>
          </w:tcPr>
          <w:p w14:paraId="7A343582" w14:textId="77777777" w:rsidR="00A505C1" w:rsidRPr="00E54E96" w:rsidRDefault="00A505C1" w:rsidP="003C0E9B">
            <w:pPr>
              <w:numPr>
                <w:ilvl w:val="0"/>
                <w:numId w:val="1"/>
              </w:numPr>
              <w:tabs>
                <w:tab w:val="left" w:pos="284"/>
              </w:tabs>
              <w:rPr>
                <w:rFonts w:ascii="Arial" w:hAnsi="Arial"/>
                <w:sz w:val="18"/>
                <w:szCs w:val="18"/>
                <w:lang w:eastAsia="en-US"/>
              </w:rPr>
            </w:pPr>
          </w:p>
        </w:tc>
        <w:tc>
          <w:tcPr>
            <w:tcW w:w="1701" w:type="dxa"/>
            <w:tcBorders>
              <w:top w:val="single" w:sz="4" w:space="0" w:color="808080"/>
              <w:left w:val="single" w:sz="4" w:space="0" w:color="808080"/>
              <w:bottom w:val="single" w:sz="4" w:space="0" w:color="808080"/>
              <w:right w:val="single" w:sz="4" w:space="0" w:color="808080"/>
            </w:tcBorders>
            <w:hideMark/>
          </w:tcPr>
          <w:p w14:paraId="3FF5AB6C" w14:textId="77777777" w:rsidR="00A505C1" w:rsidRPr="00E54E96" w:rsidRDefault="00A505C1" w:rsidP="003C0E9B">
            <w:pPr>
              <w:ind w:left="-79"/>
              <w:rPr>
                <w:rFonts w:ascii="Arial" w:hAnsi="Arial"/>
                <w:sz w:val="18"/>
                <w:szCs w:val="18"/>
                <w:lang w:eastAsia="en-US"/>
              </w:rPr>
            </w:pPr>
            <w:r w:rsidRPr="00E54E96">
              <w:rPr>
                <w:rFonts w:ascii="Arial" w:hAnsi="Arial"/>
                <w:sz w:val="18"/>
                <w:szCs w:val="18"/>
                <w:lang w:eastAsia="en-US"/>
              </w:rPr>
              <w:t>Algemene inkoopvoorwaarden IT 2017. Artikel 5.5</w:t>
            </w:r>
          </w:p>
        </w:tc>
        <w:tc>
          <w:tcPr>
            <w:tcW w:w="6060" w:type="dxa"/>
            <w:tcBorders>
              <w:top w:val="single" w:sz="4" w:space="0" w:color="808080"/>
              <w:left w:val="single" w:sz="4" w:space="0" w:color="808080"/>
              <w:bottom w:val="single" w:sz="4" w:space="0" w:color="808080"/>
              <w:right w:val="single" w:sz="4" w:space="0" w:color="808080"/>
            </w:tcBorders>
            <w:hideMark/>
          </w:tcPr>
          <w:p w14:paraId="4EBE16FD" w14:textId="77777777" w:rsidR="00A505C1" w:rsidRPr="00E54E96" w:rsidRDefault="00A505C1" w:rsidP="003C0E9B">
            <w:pPr>
              <w:rPr>
                <w:rFonts w:ascii="Arial" w:hAnsi="Arial"/>
                <w:sz w:val="18"/>
                <w:szCs w:val="18"/>
                <w:lang w:eastAsia="en-US"/>
              </w:rPr>
            </w:pPr>
            <w:r w:rsidRPr="00E54E96">
              <w:rPr>
                <w:rFonts w:ascii="Arial" w:hAnsi="Arial"/>
                <w:sz w:val="18"/>
                <w:szCs w:val="18"/>
                <w:lang w:eastAsia="en-US"/>
              </w:rPr>
              <w:t>Een Cloudoplossing behoeft geen aanpassing aan het huidige applicatielandschap bij de Opdrachtgever. Koppelingen die eventueel voortvloeien uit de overeenkomst hebben een wederzijdse verplichting tussen de opdrachtgever en opdrachtnemer. Aangezien er bij koppelingen veel overlegd zal moeten worden, zullen alle zaken die van belang zijn voor het applicatielandschap naar voren komen en besproken worden. Wij zien dit artikel dan ook graag niet van toepassing worden verklaard of verwijderd. Is dit akkoord?</w:t>
            </w:r>
          </w:p>
        </w:tc>
      </w:tr>
      <w:tr w:rsidR="00A505C1" w:rsidRPr="00E54E96" w14:paraId="5855BAF3" w14:textId="77777777" w:rsidTr="003C0E9B">
        <w:tc>
          <w:tcPr>
            <w:tcW w:w="1526" w:type="dxa"/>
            <w:tcBorders>
              <w:top w:val="single" w:sz="4" w:space="0" w:color="808080"/>
              <w:left w:val="single" w:sz="4" w:space="0" w:color="808080"/>
              <w:bottom w:val="single" w:sz="4" w:space="0" w:color="808080"/>
              <w:right w:val="single" w:sz="4" w:space="0" w:color="808080"/>
            </w:tcBorders>
            <w:vAlign w:val="center"/>
            <w:hideMark/>
          </w:tcPr>
          <w:p w14:paraId="1B2EBBB9" w14:textId="77777777" w:rsidR="00A505C1" w:rsidRPr="00E54E96" w:rsidRDefault="00A505C1" w:rsidP="003C0E9B">
            <w:pPr>
              <w:tabs>
                <w:tab w:val="left" w:pos="284"/>
              </w:tabs>
              <w:ind w:left="284"/>
              <w:rPr>
                <w:rFonts w:ascii="Arial" w:hAnsi="Arial"/>
                <w:sz w:val="18"/>
                <w:szCs w:val="18"/>
                <w:lang w:eastAsia="en-US"/>
              </w:rPr>
            </w:pPr>
            <w:r w:rsidRPr="00E54E96">
              <w:rPr>
                <w:rFonts w:ascii="Arial" w:hAnsi="Arial"/>
                <w:sz w:val="18"/>
                <w:szCs w:val="18"/>
                <w:lang w:eastAsia="en-US"/>
              </w:rPr>
              <w:t>Antwoord</w:t>
            </w:r>
          </w:p>
        </w:tc>
        <w:tc>
          <w:tcPr>
            <w:tcW w:w="7761" w:type="dxa"/>
            <w:gridSpan w:val="2"/>
            <w:tcBorders>
              <w:top w:val="single" w:sz="4" w:space="0" w:color="808080"/>
              <w:left w:val="single" w:sz="4" w:space="0" w:color="808080"/>
              <w:bottom w:val="single" w:sz="4" w:space="0" w:color="808080"/>
              <w:right w:val="single" w:sz="4" w:space="0" w:color="808080"/>
            </w:tcBorders>
          </w:tcPr>
          <w:p w14:paraId="6AE46DD0" w14:textId="77777777" w:rsidR="00A505C1" w:rsidRPr="00260513" w:rsidRDefault="00256F9C" w:rsidP="003C0E9B">
            <w:pPr>
              <w:ind w:left="-79"/>
              <w:rPr>
                <w:rFonts w:ascii="Arial" w:hAnsi="Arial"/>
                <w:sz w:val="18"/>
                <w:szCs w:val="18"/>
                <w:lang w:eastAsia="en-US"/>
              </w:rPr>
            </w:pPr>
            <w:r w:rsidRPr="00260513">
              <w:rPr>
                <w:rFonts w:ascii="Arial" w:hAnsi="Arial"/>
                <w:sz w:val="18"/>
                <w:szCs w:val="18"/>
                <w:lang w:eastAsia="en-US"/>
              </w:rPr>
              <w:t>Akkoord</w:t>
            </w:r>
          </w:p>
        </w:tc>
      </w:tr>
    </w:tbl>
    <w:p w14:paraId="6BF1D5D0" w14:textId="77777777" w:rsidR="00A505C1" w:rsidRPr="00E54E96" w:rsidRDefault="00A505C1" w:rsidP="00A505C1">
      <w:pPr>
        <w:rPr>
          <w:rFonts w:ascii="Arial" w:hAnsi="Arial"/>
          <w:sz w:val="18"/>
          <w:szCs w:val="18"/>
        </w:rPr>
      </w:pPr>
    </w:p>
    <w:tbl>
      <w:tblPr>
        <w:tblW w:w="92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525"/>
        <w:gridCol w:w="1701"/>
        <w:gridCol w:w="6059"/>
      </w:tblGrid>
      <w:tr w:rsidR="00A505C1" w:rsidRPr="00E54E96" w14:paraId="72B3A57E" w14:textId="77777777" w:rsidTr="003C0E9B">
        <w:tc>
          <w:tcPr>
            <w:tcW w:w="1526" w:type="dxa"/>
            <w:tcBorders>
              <w:top w:val="single" w:sz="4" w:space="0" w:color="808080"/>
              <w:left w:val="single" w:sz="4" w:space="0" w:color="808080"/>
              <w:bottom w:val="single" w:sz="4" w:space="0" w:color="808080"/>
              <w:right w:val="single" w:sz="4" w:space="0" w:color="808080"/>
            </w:tcBorders>
            <w:shd w:val="pct20" w:color="auto" w:fill="auto"/>
            <w:vAlign w:val="center"/>
            <w:hideMark/>
          </w:tcPr>
          <w:p w14:paraId="37A48F17" w14:textId="77777777" w:rsidR="00A505C1" w:rsidRPr="00E54E96" w:rsidRDefault="00A505C1" w:rsidP="003C0E9B">
            <w:pPr>
              <w:tabs>
                <w:tab w:val="left" w:pos="284"/>
              </w:tabs>
              <w:ind w:left="284"/>
              <w:jc w:val="center"/>
              <w:rPr>
                <w:rFonts w:ascii="Arial" w:hAnsi="Arial"/>
                <w:b/>
                <w:sz w:val="18"/>
                <w:szCs w:val="18"/>
                <w:lang w:eastAsia="en-US"/>
              </w:rPr>
            </w:pPr>
            <w:r w:rsidRPr="00E54E96">
              <w:rPr>
                <w:rFonts w:ascii="Arial" w:hAnsi="Arial"/>
                <w:b/>
                <w:sz w:val="18"/>
                <w:szCs w:val="18"/>
                <w:lang w:eastAsia="en-US"/>
              </w:rPr>
              <w:t>Nr.</w:t>
            </w:r>
          </w:p>
        </w:tc>
        <w:tc>
          <w:tcPr>
            <w:tcW w:w="1701" w:type="dxa"/>
            <w:tcBorders>
              <w:top w:val="single" w:sz="4" w:space="0" w:color="808080"/>
              <w:left w:val="single" w:sz="4" w:space="0" w:color="808080"/>
              <w:bottom w:val="single" w:sz="4" w:space="0" w:color="808080"/>
              <w:right w:val="single" w:sz="4" w:space="0" w:color="808080"/>
            </w:tcBorders>
            <w:shd w:val="pct20" w:color="auto" w:fill="auto"/>
            <w:hideMark/>
          </w:tcPr>
          <w:p w14:paraId="3F122904" w14:textId="77777777" w:rsidR="00A505C1" w:rsidRPr="00E54E96" w:rsidRDefault="00A505C1" w:rsidP="003C0E9B">
            <w:pPr>
              <w:ind w:left="175"/>
              <w:rPr>
                <w:rFonts w:ascii="Arial" w:hAnsi="Arial"/>
                <w:b/>
                <w:sz w:val="18"/>
                <w:szCs w:val="18"/>
                <w:lang w:eastAsia="en-US"/>
              </w:rPr>
            </w:pPr>
            <w:r w:rsidRPr="00E54E96">
              <w:rPr>
                <w:rFonts w:ascii="Arial" w:hAnsi="Arial"/>
                <w:b/>
                <w:sz w:val="18"/>
                <w:szCs w:val="18"/>
                <w:lang w:eastAsia="en-US"/>
              </w:rPr>
              <w:t>Betreft</w:t>
            </w:r>
          </w:p>
        </w:tc>
        <w:tc>
          <w:tcPr>
            <w:tcW w:w="6060" w:type="dxa"/>
            <w:tcBorders>
              <w:top w:val="single" w:sz="4" w:space="0" w:color="808080"/>
              <w:left w:val="single" w:sz="4" w:space="0" w:color="808080"/>
              <w:bottom w:val="single" w:sz="4" w:space="0" w:color="808080"/>
              <w:right w:val="single" w:sz="4" w:space="0" w:color="808080"/>
            </w:tcBorders>
            <w:shd w:val="pct20" w:color="auto" w:fill="auto"/>
            <w:hideMark/>
          </w:tcPr>
          <w:p w14:paraId="36BC591E" w14:textId="77777777" w:rsidR="00A505C1" w:rsidRPr="00E54E96" w:rsidRDefault="00A505C1" w:rsidP="003C0E9B">
            <w:pPr>
              <w:ind w:left="960"/>
              <w:rPr>
                <w:rFonts w:ascii="Arial" w:hAnsi="Arial"/>
                <w:b/>
                <w:sz w:val="18"/>
                <w:szCs w:val="18"/>
                <w:lang w:eastAsia="en-US"/>
              </w:rPr>
            </w:pPr>
            <w:r w:rsidRPr="00E54E96">
              <w:rPr>
                <w:rFonts w:ascii="Arial" w:hAnsi="Arial"/>
                <w:b/>
                <w:sz w:val="18"/>
                <w:szCs w:val="18"/>
                <w:lang w:eastAsia="en-US"/>
              </w:rPr>
              <w:t>Vraag</w:t>
            </w:r>
          </w:p>
        </w:tc>
      </w:tr>
      <w:tr w:rsidR="00A505C1" w:rsidRPr="00E54E96" w14:paraId="04F2865C" w14:textId="77777777" w:rsidTr="003C0E9B">
        <w:tc>
          <w:tcPr>
            <w:tcW w:w="1526" w:type="dxa"/>
            <w:tcBorders>
              <w:top w:val="single" w:sz="4" w:space="0" w:color="808080"/>
              <w:left w:val="single" w:sz="4" w:space="0" w:color="808080"/>
              <w:bottom w:val="single" w:sz="4" w:space="0" w:color="808080"/>
              <w:right w:val="single" w:sz="4" w:space="0" w:color="808080"/>
            </w:tcBorders>
            <w:vAlign w:val="center"/>
          </w:tcPr>
          <w:p w14:paraId="70E0CB8E" w14:textId="77777777" w:rsidR="00A505C1" w:rsidRPr="00E54E96" w:rsidRDefault="00A505C1" w:rsidP="003C0E9B">
            <w:pPr>
              <w:numPr>
                <w:ilvl w:val="0"/>
                <w:numId w:val="1"/>
              </w:numPr>
              <w:tabs>
                <w:tab w:val="left" w:pos="284"/>
              </w:tabs>
              <w:rPr>
                <w:rFonts w:ascii="Arial" w:hAnsi="Arial"/>
                <w:sz w:val="18"/>
                <w:szCs w:val="18"/>
                <w:lang w:eastAsia="en-US"/>
              </w:rPr>
            </w:pPr>
          </w:p>
        </w:tc>
        <w:tc>
          <w:tcPr>
            <w:tcW w:w="1701" w:type="dxa"/>
            <w:tcBorders>
              <w:top w:val="single" w:sz="4" w:space="0" w:color="808080"/>
              <w:left w:val="single" w:sz="4" w:space="0" w:color="808080"/>
              <w:bottom w:val="single" w:sz="4" w:space="0" w:color="808080"/>
              <w:right w:val="single" w:sz="4" w:space="0" w:color="808080"/>
            </w:tcBorders>
            <w:hideMark/>
          </w:tcPr>
          <w:p w14:paraId="7AEDFF4B" w14:textId="77777777" w:rsidR="00A505C1" w:rsidRPr="00E54E96" w:rsidRDefault="00A505C1" w:rsidP="003C0E9B">
            <w:pPr>
              <w:ind w:left="-79"/>
              <w:rPr>
                <w:rFonts w:ascii="Arial" w:hAnsi="Arial"/>
                <w:sz w:val="18"/>
                <w:szCs w:val="18"/>
                <w:lang w:eastAsia="en-US"/>
              </w:rPr>
            </w:pPr>
            <w:r w:rsidRPr="00E54E96">
              <w:rPr>
                <w:rFonts w:ascii="Arial" w:hAnsi="Arial"/>
                <w:sz w:val="18"/>
                <w:szCs w:val="18"/>
                <w:lang w:eastAsia="en-US"/>
              </w:rPr>
              <w:t>Algemene inkoopvoorwaarden IT 2017. Artikel 6.2</w:t>
            </w:r>
          </w:p>
        </w:tc>
        <w:tc>
          <w:tcPr>
            <w:tcW w:w="6060" w:type="dxa"/>
            <w:tcBorders>
              <w:top w:val="single" w:sz="4" w:space="0" w:color="808080"/>
              <w:left w:val="single" w:sz="4" w:space="0" w:color="808080"/>
              <w:bottom w:val="single" w:sz="4" w:space="0" w:color="808080"/>
              <w:right w:val="single" w:sz="4" w:space="0" w:color="808080"/>
            </w:tcBorders>
            <w:hideMark/>
          </w:tcPr>
          <w:p w14:paraId="1767D211" w14:textId="77777777" w:rsidR="00A505C1" w:rsidRPr="00E54E96" w:rsidRDefault="00A505C1" w:rsidP="003C0E9B">
            <w:pPr>
              <w:rPr>
                <w:rFonts w:ascii="Arial" w:hAnsi="Arial"/>
                <w:sz w:val="18"/>
                <w:szCs w:val="18"/>
                <w:lang w:eastAsia="en-US"/>
              </w:rPr>
            </w:pPr>
            <w:r w:rsidRPr="00E54E96">
              <w:rPr>
                <w:rFonts w:ascii="Arial" w:hAnsi="Arial"/>
                <w:sz w:val="18"/>
                <w:szCs w:val="18"/>
                <w:lang w:eastAsia="en-US"/>
              </w:rPr>
              <w:t xml:space="preserve">Tijdens het implementeren zullen wij tests uitvoeren. Wij verwachten ook dat er van uw kant tests uitgevoerd worden om te ontdekken of alles naar behoren werkt. U vraagt echter om tests vóór de implementatieperiode? Welke tests bedoelt u hiermee?    </w:t>
            </w:r>
          </w:p>
        </w:tc>
      </w:tr>
      <w:tr w:rsidR="00A505C1" w:rsidRPr="00E54E96" w14:paraId="21FB9AF1" w14:textId="77777777" w:rsidTr="003C0E9B">
        <w:tc>
          <w:tcPr>
            <w:tcW w:w="1526" w:type="dxa"/>
            <w:tcBorders>
              <w:top w:val="single" w:sz="4" w:space="0" w:color="808080"/>
              <w:left w:val="single" w:sz="4" w:space="0" w:color="808080"/>
              <w:bottom w:val="single" w:sz="4" w:space="0" w:color="808080"/>
              <w:right w:val="single" w:sz="4" w:space="0" w:color="808080"/>
            </w:tcBorders>
            <w:vAlign w:val="center"/>
            <w:hideMark/>
          </w:tcPr>
          <w:p w14:paraId="67192307" w14:textId="77777777" w:rsidR="00A505C1" w:rsidRPr="00E54E96" w:rsidRDefault="00A505C1" w:rsidP="003C0E9B">
            <w:pPr>
              <w:tabs>
                <w:tab w:val="left" w:pos="284"/>
              </w:tabs>
              <w:ind w:left="284"/>
              <w:rPr>
                <w:rFonts w:ascii="Arial" w:hAnsi="Arial"/>
                <w:sz w:val="18"/>
                <w:szCs w:val="18"/>
                <w:lang w:eastAsia="en-US"/>
              </w:rPr>
            </w:pPr>
            <w:r w:rsidRPr="00E54E96">
              <w:rPr>
                <w:rFonts w:ascii="Arial" w:hAnsi="Arial"/>
                <w:sz w:val="18"/>
                <w:szCs w:val="18"/>
                <w:lang w:eastAsia="en-US"/>
              </w:rPr>
              <w:t>Antwoord</w:t>
            </w:r>
          </w:p>
        </w:tc>
        <w:tc>
          <w:tcPr>
            <w:tcW w:w="7761" w:type="dxa"/>
            <w:gridSpan w:val="2"/>
            <w:tcBorders>
              <w:top w:val="single" w:sz="4" w:space="0" w:color="808080"/>
              <w:left w:val="single" w:sz="4" w:space="0" w:color="808080"/>
              <w:bottom w:val="single" w:sz="4" w:space="0" w:color="808080"/>
              <w:right w:val="single" w:sz="4" w:space="0" w:color="808080"/>
            </w:tcBorders>
          </w:tcPr>
          <w:p w14:paraId="4A61B8CE" w14:textId="77777777" w:rsidR="00A505C1" w:rsidRPr="00260513" w:rsidRDefault="00A010D1" w:rsidP="003C0E9B">
            <w:pPr>
              <w:ind w:left="-79"/>
              <w:rPr>
                <w:rFonts w:ascii="Arial" w:hAnsi="Arial"/>
                <w:sz w:val="18"/>
                <w:szCs w:val="18"/>
                <w:lang w:eastAsia="en-US"/>
              </w:rPr>
            </w:pPr>
            <w:r w:rsidRPr="00260513">
              <w:rPr>
                <w:rFonts w:ascii="Arial" w:hAnsi="Arial"/>
                <w:sz w:val="18"/>
                <w:szCs w:val="18"/>
                <w:lang w:eastAsia="en-US"/>
              </w:rPr>
              <w:t xml:space="preserve">Wij bedoelen met deze tests, de testen waarmee de basisomgeving wordt getest. </w:t>
            </w:r>
          </w:p>
        </w:tc>
      </w:tr>
    </w:tbl>
    <w:p w14:paraId="4C73DCCD" w14:textId="77777777" w:rsidR="00A505C1" w:rsidRPr="00E54E96" w:rsidRDefault="00A505C1" w:rsidP="00A505C1">
      <w:pPr>
        <w:rPr>
          <w:rFonts w:ascii="Arial" w:hAnsi="Arial"/>
          <w:sz w:val="18"/>
          <w:szCs w:val="18"/>
        </w:rPr>
      </w:pPr>
    </w:p>
    <w:tbl>
      <w:tblPr>
        <w:tblW w:w="92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525"/>
        <w:gridCol w:w="1701"/>
        <w:gridCol w:w="6059"/>
      </w:tblGrid>
      <w:tr w:rsidR="00A505C1" w:rsidRPr="00E54E96" w14:paraId="12CFBF5A" w14:textId="77777777" w:rsidTr="003C0E9B">
        <w:tc>
          <w:tcPr>
            <w:tcW w:w="1526" w:type="dxa"/>
            <w:tcBorders>
              <w:top w:val="single" w:sz="4" w:space="0" w:color="808080"/>
              <w:left w:val="single" w:sz="4" w:space="0" w:color="808080"/>
              <w:bottom w:val="single" w:sz="4" w:space="0" w:color="808080"/>
              <w:right w:val="single" w:sz="4" w:space="0" w:color="808080"/>
            </w:tcBorders>
            <w:shd w:val="pct20" w:color="auto" w:fill="auto"/>
            <w:vAlign w:val="center"/>
            <w:hideMark/>
          </w:tcPr>
          <w:p w14:paraId="13EA88BB" w14:textId="77777777" w:rsidR="00A505C1" w:rsidRPr="00E54E96" w:rsidRDefault="00A505C1" w:rsidP="003C0E9B">
            <w:pPr>
              <w:tabs>
                <w:tab w:val="left" w:pos="284"/>
              </w:tabs>
              <w:ind w:left="284"/>
              <w:jc w:val="center"/>
              <w:rPr>
                <w:rFonts w:ascii="Arial" w:hAnsi="Arial"/>
                <w:b/>
                <w:sz w:val="18"/>
                <w:szCs w:val="18"/>
                <w:lang w:eastAsia="en-US"/>
              </w:rPr>
            </w:pPr>
            <w:r w:rsidRPr="00E54E96">
              <w:rPr>
                <w:rFonts w:ascii="Arial" w:hAnsi="Arial"/>
                <w:b/>
                <w:sz w:val="18"/>
                <w:szCs w:val="18"/>
                <w:lang w:eastAsia="en-US"/>
              </w:rPr>
              <w:t>Nr.</w:t>
            </w:r>
          </w:p>
        </w:tc>
        <w:tc>
          <w:tcPr>
            <w:tcW w:w="1701" w:type="dxa"/>
            <w:tcBorders>
              <w:top w:val="single" w:sz="4" w:space="0" w:color="808080"/>
              <w:left w:val="single" w:sz="4" w:space="0" w:color="808080"/>
              <w:bottom w:val="single" w:sz="4" w:space="0" w:color="808080"/>
              <w:right w:val="single" w:sz="4" w:space="0" w:color="808080"/>
            </w:tcBorders>
            <w:shd w:val="pct20" w:color="auto" w:fill="auto"/>
            <w:hideMark/>
          </w:tcPr>
          <w:p w14:paraId="278C22C3" w14:textId="77777777" w:rsidR="00A505C1" w:rsidRPr="00E54E96" w:rsidRDefault="00A505C1" w:rsidP="003C0E9B">
            <w:pPr>
              <w:ind w:left="175"/>
              <w:rPr>
                <w:rFonts w:ascii="Arial" w:hAnsi="Arial"/>
                <w:b/>
                <w:sz w:val="18"/>
                <w:szCs w:val="18"/>
                <w:lang w:eastAsia="en-US"/>
              </w:rPr>
            </w:pPr>
            <w:r w:rsidRPr="00E54E96">
              <w:rPr>
                <w:rFonts w:ascii="Arial" w:hAnsi="Arial"/>
                <w:b/>
                <w:sz w:val="18"/>
                <w:szCs w:val="18"/>
                <w:lang w:eastAsia="en-US"/>
              </w:rPr>
              <w:t>Betreft</w:t>
            </w:r>
          </w:p>
        </w:tc>
        <w:tc>
          <w:tcPr>
            <w:tcW w:w="6060" w:type="dxa"/>
            <w:tcBorders>
              <w:top w:val="single" w:sz="4" w:space="0" w:color="808080"/>
              <w:left w:val="single" w:sz="4" w:space="0" w:color="808080"/>
              <w:bottom w:val="single" w:sz="4" w:space="0" w:color="808080"/>
              <w:right w:val="single" w:sz="4" w:space="0" w:color="808080"/>
            </w:tcBorders>
            <w:shd w:val="pct20" w:color="auto" w:fill="auto"/>
            <w:hideMark/>
          </w:tcPr>
          <w:p w14:paraId="461E487D" w14:textId="77777777" w:rsidR="00A505C1" w:rsidRPr="00E54E96" w:rsidRDefault="00A505C1" w:rsidP="003C0E9B">
            <w:pPr>
              <w:ind w:left="960"/>
              <w:rPr>
                <w:rFonts w:ascii="Arial" w:hAnsi="Arial"/>
                <w:b/>
                <w:sz w:val="18"/>
                <w:szCs w:val="18"/>
                <w:lang w:eastAsia="en-US"/>
              </w:rPr>
            </w:pPr>
            <w:r w:rsidRPr="00E54E96">
              <w:rPr>
                <w:rFonts w:ascii="Arial" w:hAnsi="Arial"/>
                <w:b/>
                <w:sz w:val="18"/>
                <w:szCs w:val="18"/>
                <w:lang w:eastAsia="en-US"/>
              </w:rPr>
              <w:t>Vraag</w:t>
            </w:r>
          </w:p>
        </w:tc>
      </w:tr>
      <w:tr w:rsidR="00A505C1" w:rsidRPr="00E54E96" w14:paraId="12AA1E48" w14:textId="77777777" w:rsidTr="003C0E9B">
        <w:tc>
          <w:tcPr>
            <w:tcW w:w="1526" w:type="dxa"/>
            <w:tcBorders>
              <w:top w:val="single" w:sz="4" w:space="0" w:color="808080"/>
              <w:left w:val="single" w:sz="4" w:space="0" w:color="808080"/>
              <w:bottom w:val="single" w:sz="4" w:space="0" w:color="808080"/>
              <w:right w:val="single" w:sz="4" w:space="0" w:color="808080"/>
            </w:tcBorders>
            <w:vAlign w:val="center"/>
          </w:tcPr>
          <w:p w14:paraId="46EC8E4D" w14:textId="77777777" w:rsidR="00A505C1" w:rsidRPr="00E54E96" w:rsidRDefault="00A505C1" w:rsidP="003C0E9B">
            <w:pPr>
              <w:numPr>
                <w:ilvl w:val="0"/>
                <w:numId w:val="1"/>
              </w:numPr>
              <w:tabs>
                <w:tab w:val="left" w:pos="284"/>
              </w:tabs>
              <w:rPr>
                <w:rFonts w:ascii="Arial" w:hAnsi="Arial"/>
                <w:sz w:val="18"/>
                <w:szCs w:val="18"/>
                <w:lang w:eastAsia="en-US"/>
              </w:rPr>
            </w:pPr>
          </w:p>
        </w:tc>
        <w:tc>
          <w:tcPr>
            <w:tcW w:w="1701" w:type="dxa"/>
            <w:tcBorders>
              <w:top w:val="single" w:sz="4" w:space="0" w:color="808080"/>
              <w:left w:val="single" w:sz="4" w:space="0" w:color="808080"/>
              <w:bottom w:val="single" w:sz="4" w:space="0" w:color="808080"/>
              <w:right w:val="single" w:sz="4" w:space="0" w:color="808080"/>
            </w:tcBorders>
            <w:hideMark/>
          </w:tcPr>
          <w:p w14:paraId="7C1BF90F" w14:textId="77777777" w:rsidR="00A505C1" w:rsidRPr="00E54E96" w:rsidRDefault="00A505C1" w:rsidP="003C0E9B">
            <w:pPr>
              <w:ind w:left="-79"/>
              <w:rPr>
                <w:rFonts w:ascii="Arial" w:hAnsi="Arial"/>
                <w:sz w:val="18"/>
                <w:szCs w:val="18"/>
                <w:lang w:eastAsia="en-US"/>
              </w:rPr>
            </w:pPr>
            <w:r w:rsidRPr="00E54E96">
              <w:rPr>
                <w:rFonts w:ascii="Arial" w:hAnsi="Arial"/>
                <w:sz w:val="18"/>
                <w:szCs w:val="18"/>
                <w:lang w:eastAsia="en-US"/>
              </w:rPr>
              <w:t xml:space="preserve">Algemene inkoopvoorwaarden IT 2017. Artikel 7.3 </w:t>
            </w:r>
          </w:p>
        </w:tc>
        <w:tc>
          <w:tcPr>
            <w:tcW w:w="6060" w:type="dxa"/>
            <w:tcBorders>
              <w:top w:val="single" w:sz="4" w:space="0" w:color="808080"/>
              <w:left w:val="single" w:sz="4" w:space="0" w:color="808080"/>
              <w:bottom w:val="single" w:sz="4" w:space="0" w:color="808080"/>
              <w:right w:val="single" w:sz="4" w:space="0" w:color="808080"/>
            </w:tcBorders>
            <w:hideMark/>
          </w:tcPr>
          <w:p w14:paraId="582EB387" w14:textId="77777777" w:rsidR="00A505C1" w:rsidRPr="00E54E96" w:rsidRDefault="00A505C1" w:rsidP="003C0E9B">
            <w:pPr>
              <w:rPr>
                <w:rFonts w:ascii="Arial" w:hAnsi="Arial"/>
                <w:sz w:val="18"/>
                <w:szCs w:val="18"/>
                <w:lang w:eastAsia="en-US"/>
              </w:rPr>
            </w:pPr>
            <w:r w:rsidRPr="00E54E96">
              <w:rPr>
                <w:rFonts w:ascii="Arial" w:hAnsi="Arial"/>
                <w:sz w:val="18"/>
                <w:szCs w:val="18"/>
                <w:lang w:eastAsia="en-US"/>
              </w:rPr>
              <w:t xml:space="preserve">Wij voegen graag een verduidelijking toe op gebreken: Alleen gebreken die toe zijn te rekenen aan de opdrachtnemer. </w:t>
            </w:r>
          </w:p>
        </w:tc>
      </w:tr>
      <w:tr w:rsidR="00A505C1" w:rsidRPr="00E54E96" w14:paraId="16185D81" w14:textId="77777777" w:rsidTr="003C0E9B">
        <w:tc>
          <w:tcPr>
            <w:tcW w:w="1526" w:type="dxa"/>
            <w:tcBorders>
              <w:top w:val="single" w:sz="4" w:space="0" w:color="808080"/>
              <w:left w:val="single" w:sz="4" w:space="0" w:color="808080"/>
              <w:bottom w:val="single" w:sz="4" w:space="0" w:color="808080"/>
              <w:right w:val="single" w:sz="4" w:space="0" w:color="808080"/>
            </w:tcBorders>
            <w:vAlign w:val="center"/>
            <w:hideMark/>
          </w:tcPr>
          <w:p w14:paraId="23587AA3" w14:textId="77777777" w:rsidR="00A505C1" w:rsidRPr="00E54E96" w:rsidRDefault="00A505C1" w:rsidP="003C0E9B">
            <w:pPr>
              <w:tabs>
                <w:tab w:val="left" w:pos="284"/>
              </w:tabs>
              <w:ind w:left="284"/>
              <w:rPr>
                <w:rFonts w:ascii="Arial" w:hAnsi="Arial"/>
                <w:sz w:val="18"/>
                <w:szCs w:val="18"/>
                <w:lang w:eastAsia="en-US"/>
              </w:rPr>
            </w:pPr>
            <w:r w:rsidRPr="00E54E96">
              <w:rPr>
                <w:rFonts w:ascii="Arial" w:hAnsi="Arial"/>
                <w:sz w:val="18"/>
                <w:szCs w:val="18"/>
                <w:lang w:eastAsia="en-US"/>
              </w:rPr>
              <w:t>Antwoord</w:t>
            </w:r>
          </w:p>
        </w:tc>
        <w:tc>
          <w:tcPr>
            <w:tcW w:w="7761" w:type="dxa"/>
            <w:gridSpan w:val="2"/>
            <w:tcBorders>
              <w:top w:val="single" w:sz="4" w:space="0" w:color="808080"/>
              <w:left w:val="single" w:sz="4" w:space="0" w:color="808080"/>
              <w:bottom w:val="single" w:sz="4" w:space="0" w:color="808080"/>
              <w:right w:val="single" w:sz="4" w:space="0" w:color="808080"/>
            </w:tcBorders>
          </w:tcPr>
          <w:p w14:paraId="146587D3" w14:textId="77777777" w:rsidR="00A505C1" w:rsidRPr="00260513" w:rsidRDefault="00590AA8" w:rsidP="003C0E9B">
            <w:pPr>
              <w:ind w:left="-79"/>
              <w:rPr>
                <w:rFonts w:ascii="Arial" w:hAnsi="Arial"/>
                <w:sz w:val="18"/>
                <w:szCs w:val="18"/>
                <w:lang w:eastAsia="en-US"/>
              </w:rPr>
            </w:pPr>
            <w:r w:rsidRPr="00260513">
              <w:rPr>
                <w:rFonts w:ascii="Arial" w:hAnsi="Arial"/>
                <w:sz w:val="18"/>
                <w:szCs w:val="18"/>
                <w:lang w:eastAsia="en-US"/>
              </w:rPr>
              <w:t>Akkoord</w:t>
            </w:r>
          </w:p>
        </w:tc>
      </w:tr>
    </w:tbl>
    <w:p w14:paraId="3FC7EC04" w14:textId="77777777" w:rsidR="00A505C1" w:rsidRPr="00E54E96" w:rsidRDefault="00A505C1" w:rsidP="00A505C1">
      <w:pPr>
        <w:rPr>
          <w:rFonts w:ascii="Arial" w:hAnsi="Arial"/>
          <w:sz w:val="18"/>
          <w:szCs w:val="18"/>
        </w:rPr>
      </w:pPr>
    </w:p>
    <w:tbl>
      <w:tblPr>
        <w:tblW w:w="92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525"/>
        <w:gridCol w:w="1701"/>
        <w:gridCol w:w="6059"/>
      </w:tblGrid>
      <w:tr w:rsidR="00A505C1" w:rsidRPr="00E54E96" w14:paraId="4DBE96F5" w14:textId="77777777" w:rsidTr="003C0E9B">
        <w:tc>
          <w:tcPr>
            <w:tcW w:w="1526" w:type="dxa"/>
            <w:tcBorders>
              <w:top w:val="single" w:sz="4" w:space="0" w:color="808080"/>
              <w:left w:val="single" w:sz="4" w:space="0" w:color="808080"/>
              <w:bottom w:val="single" w:sz="4" w:space="0" w:color="808080"/>
              <w:right w:val="single" w:sz="4" w:space="0" w:color="808080"/>
            </w:tcBorders>
            <w:shd w:val="pct20" w:color="auto" w:fill="auto"/>
            <w:vAlign w:val="center"/>
            <w:hideMark/>
          </w:tcPr>
          <w:p w14:paraId="73B61A3C" w14:textId="77777777" w:rsidR="00A505C1" w:rsidRPr="00E54E96" w:rsidRDefault="00A505C1" w:rsidP="003C0E9B">
            <w:pPr>
              <w:tabs>
                <w:tab w:val="left" w:pos="284"/>
              </w:tabs>
              <w:ind w:left="284"/>
              <w:jc w:val="center"/>
              <w:rPr>
                <w:rFonts w:ascii="Arial" w:hAnsi="Arial"/>
                <w:b/>
                <w:sz w:val="18"/>
                <w:szCs w:val="18"/>
                <w:lang w:eastAsia="en-US"/>
              </w:rPr>
            </w:pPr>
            <w:r w:rsidRPr="00E54E96">
              <w:rPr>
                <w:rFonts w:ascii="Arial" w:hAnsi="Arial"/>
                <w:b/>
                <w:sz w:val="18"/>
                <w:szCs w:val="18"/>
                <w:lang w:eastAsia="en-US"/>
              </w:rPr>
              <w:t>Nr.</w:t>
            </w:r>
          </w:p>
        </w:tc>
        <w:tc>
          <w:tcPr>
            <w:tcW w:w="1701" w:type="dxa"/>
            <w:tcBorders>
              <w:top w:val="single" w:sz="4" w:space="0" w:color="808080"/>
              <w:left w:val="single" w:sz="4" w:space="0" w:color="808080"/>
              <w:bottom w:val="single" w:sz="4" w:space="0" w:color="808080"/>
              <w:right w:val="single" w:sz="4" w:space="0" w:color="808080"/>
            </w:tcBorders>
            <w:shd w:val="pct20" w:color="auto" w:fill="auto"/>
            <w:hideMark/>
          </w:tcPr>
          <w:p w14:paraId="2C196643" w14:textId="77777777" w:rsidR="00A505C1" w:rsidRPr="00E54E96" w:rsidRDefault="00A505C1" w:rsidP="003C0E9B">
            <w:pPr>
              <w:ind w:left="175"/>
              <w:rPr>
                <w:rFonts w:ascii="Arial" w:hAnsi="Arial"/>
                <w:b/>
                <w:sz w:val="18"/>
                <w:szCs w:val="18"/>
                <w:lang w:eastAsia="en-US"/>
              </w:rPr>
            </w:pPr>
            <w:r w:rsidRPr="00E54E96">
              <w:rPr>
                <w:rFonts w:ascii="Arial" w:hAnsi="Arial"/>
                <w:b/>
                <w:sz w:val="18"/>
                <w:szCs w:val="18"/>
                <w:lang w:eastAsia="en-US"/>
              </w:rPr>
              <w:t>Betreft</w:t>
            </w:r>
          </w:p>
        </w:tc>
        <w:tc>
          <w:tcPr>
            <w:tcW w:w="6060" w:type="dxa"/>
            <w:tcBorders>
              <w:top w:val="single" w:sz="4" w:space="0" w:color="808080"/>
              <w:left w:val="single" w:sz="4" w:space="0" w:color="808080"/>
              <w:bottom w:val="single" w:sz="4" w:space="0" w:color="808080"/>
              <w:right w:val="single" w:sz="4" w:space="0" w:color="808080"/>
            </w:tcBorders>
            <w:shd w:val="pct20" w:color="auto" w:fill="auto"/>
            <w:hideMark/>
          </w:tcPr>
          <w:p w14:paraId="6574D28F" w14:textId="77777777" w:rsidR="00A505C1" w:rsidRPr="00E54E96" w:rsidRDefault="00A505C1" w:rsidP="003C0E9B">
            <w:pPr>
              <w:ind w:left="960"/>
              <w:rPr>
                <w:rFonts w:ascii="Arial" w:hAnsi="Arial"/>
                <w:b/>
                <w:sz w:val="18"/>
                <w:szCs w:val="18"/>
                <w:lang w:eastAsia="en-US"/>
              </w:rPr>
            </w:pPr>
            <w:r w:rsidRPr="00E54E96">
              <w:rPr>
                <w:rFonts w:ascii="Arial" w:hAnsi="Arial"/>
                <w:b/>
                <w:sz w:val="18"/>
                <w:szCs w:val="18"/>
                <w:lang w:eastAsia="en-US"/>
              </w:rPr>
              <w:t>Vraag</w:t>
            </w:r>
          </w:p>
        </w:tc>
      </w:tr>
      <w:tr w:rsidR="00A505C1" w:rsidRPr="00E54E96" w14:paraId="1D2BA714" w14:textId="77777777" w:rsidTr="003C0E9B">
        <w:tc>
          <w:tcPr>
            <w:tcW w:w="1526" w:type="dxa"/>
            <w:tcBorders>
              <w:top w:val="single" w:sz="4" w:space="0" w:color="808080"/>
              <w:left w:val="single" w:sz="4" w:space="0" w:color="808080"/>
              <w:bottom w:val="single" w:sz="4" w:space="0" w:color="808080"/>
              <w:right w:val="single" w:sz="4" w:space="0" w:color="808080"/>
            </w:tcBorders>
            <w:vAlign w:val="center"/>
          </w:tcPr>
          <w:p w14:paraId="23B21B22" w14:textId="77777777" w:rsidR="00A505C1" w:rsidRPr="00E54E96" w:rsidRDefault="00A505C1" w:rsidP="003C0E9B">
            <w:pPr>
              <w:numPr>
                <w:ilvl w:val="0"/>
                <w:numId w:val="1"/>
              </w:numPr>
              <w:tabs>
                <w:tab w:val="left" w:pos="284"/>
              </w:tabs>
              <w:rPr>
                <w:rFonts w:ascii="Arial" w:hAnsi="Arial"/>
                <w:sz w:val="18"/>
                <w:szCs w:val="18"/>
                <w:lang w:eastAsia="en-US"/>
              </w:rPr>
            </w:pPr>
          </w:p>
        </w:tc>
        <w:tc>
          <w:tcPr>
            <w:tcW w:w="1701" w:type="dxa"/>
            <w:tcBorders>
              <w:top w:val="single" w:sz="4" w:space="0" w:color="808080"/>
              <w:left w:val="single" w:sz="4" w:space="0" w:color="808080"/>
              <w:bottom w:val="single" w:sz="4" w:space="0" w:color="808080"/>
              <w:right w:val="single" w:sz="4" w:space="0" w:color="808080"/>
            </w:tcBorders>
            <w:hideMark/>
          </w:tcPr>
          <w:p w14:paraId="02C7B0EF" w14:textId="77777777" w:rsidR="00A505C1" w:rsidRPr="00E54E96" w:rsidRDefault="00A505C1" w:rsidP="003C0E9B">
            <w:pPr>
              <w:ind w:left="-79"/>
              <w:rPr>
                <w:rFonts w:ascii="Arial" w:hAnsi="Arial"/>
                <w:sz w:val="18"/>
                <w:szCs w:val="18"/>
                <w:lang w:eastAsia="en-US"/>
              </w:rPr>
            </w:pPr>
            <w:r w:rsidRPr="00E54E96">
              <w:rPr>
                <w:rFonts w:ascii="Arial" w:hAnsi="Arial"/>
                <w:sz w:val="18"/>
                <w:szCs w:val="18"/>
                <w:lang w:eastAsia="en-US"/>
              </w:rPr>
              <w:t xml:space="preserve">Algemene inkoopvoorwaarden IT 2017. Artikel </w:t>
            </w:r>
            <w:r w:rsidRPr="00E54E96">
              <w:rPr>
                <w:rFonts w:ascii="Arial" w:hAnsi="Arial"/>
                <w:sz w:val="18"/>
                <w:szCs w:val="18"/>
                <w:lang w:eastAsia="en-US"/>
              </w:rPr>
              <w:lastRenderedPageBreak/>
              <w:t>8.6</w:t>
            </w:r>
          </w:p>
        </w:tc>
        <w:tc>
          <w:tcPr>
            <w:tcW w:w="6060" w:type="dxa"/>
            <w:tcBorders>
              <w:top w:val="single" w:sz="4" w:space="0" w:color="808080"/>
              <w:left w:val="single" w:sz="4" w:space="0" w:color="808080"/>
              <w:bottom w:val="single" w:sz="4" w:space="0" w:color="808080"/>
              <w:right w:val="single" w:sz="4" w:space="0" w:color="808080"/>
            </w:tcBorders>
            <w:hideMark/>
          </w:tcPr>
          <w:p w14:paraId="41DB8289" w14:textId="77777777" w:rsidR="00A505C1" w:rsidRPr="00E54E96" w:rsidRDefault="00A505C1" w:rsidP="003C0E9B">
            <w:pPr>
              <w:rPr>
                <w:rFonts w:ascii="Arial" w:hAnsi="Arial"/>
                <w:sz w:val="18"/>
                <w:szCs w:val="18"/>
                <w:lang w:eastAsia="en-US"/>
              </w:rPr>
            </w:pPr>
            <w:r w:rsidRPr="00E54E96">
              <w:rPr>
                <w:rFonts w:ascii="Arial" w:hAnsi="Arial"/>
                <w:sz w:val="18"/>
                <w:szCs w:val="18"/>
                <w:lang w:eastAsia="en-US"/>
              </w:rPr>
              <w:lastRenderedPageBreak/>
              <w:t xml:space="preserve">Het prioriteitsniveau van een melding (dit kan onder andere een gebrek zijn) wordt in basis bepaald door de SLA van de opdrachtnemer. Eventuele afwijkingen worden onderling besproken en in de </w:t>
            </w:r>
            <w:r w:rsidRPr="00E54E96">
              <w:rPr>
                <w:rFonts w:ascii="Arial" w:hAnsi="Arial"/>
                <w:sz w:val="18"/>
                <w:szCs w:val="18"/>
                <w:lang w:eastAsia="en-US"/>
              </w:rPr>
              <w:lastRenderedPageBreak/>
              <w:t xml:space="preserve">overeenkomst aangepast. Is dit bespreekbaar? </w:t>
            </w:r>
          </w:p>
        </w:tc>
      </w:tr>
      <w:tr w:rsidR="00A505C1" w:rsidRPr="00E54E96" w14:paraId="423A111B" w14:textId="77777777" w:rsidTr="003C0E9B">
        <w:tc>
          <w:tcPr>
            <w:tcW w:w="1526" w:type="dxa"/>
            <w:tcBorders>
              <w:top w:val="single" w:sz="4" w:space="0" w:color="808080"/>
              <w:left w:val="single" w:sz="4" w:space="0" w:color="808080"/>
              <w:bottom w:val="single" w:sz="4" w:space="0" w:color="808080"/>
              <w:right w:val="single" w:sz="4" w:space="0" w:color="808080"/>
            </w:tcBorders>
            <w:vAlign w:val="center"/>
            <w:hideMark/>
          </w:tcPr>
          <w:p w14:paraId="2EB56490" w14:textId="77777777" w:rsidR="00A505C1" w:rsidRPr="00E54E96" w:rsidRDefault="00A505C1" w:rsidP="003C0E9B">
            <w:pPr>
              <w:tabs>
                <w:tab w:val="left" w:pos="284"/>
              </w:tabs>
              <w:ind w:left="284"/>
              <w:rPr>
                <w:rFonts w:ascii="Arial" w:hAnsi="Arial"/>
                <w:sz w:val="18"/>
                <w:szCs w:val="18"/>
                <w:lang w:eastAsia="en-US"/>
              </w:rPr>
            </w:pPr>
            <w:r w:rsidRPr="00E54E96">
              <w:rPr>
                <w:rFonts w:ascii="Arial" w:hAnsi="Arial"/>
                <w:sz w:val="18"/>
                <w:szCs w:val="18"/>
                <w:lang w:eastAsia="en-US"/>
              </w:rPr>
              <w:lastRenderedPageBreak/>
              <w:t>Antwoord</w:t>
            </w:r>
          </w:p>
        </w:tc>
        <w:tc>
          <w:tcPr>
            <w:tcW w:w="7761" w:type="dxa"/>
            <w:gridSpan w:val="2"/>
            <w:tcBorders>
              <w:top w:val="single" w:sz="4" w:space="0" w:color="808080"/>
              <w:left w:val="single" w:sz="4" w:space="0" w:color="808080"/>
              <w:bottom w:val="single" w:sz="4" w:space="0" w:color="808080"/>
              <w:right w:val="single" w:sz="4" w:space="0" w:color="808080"/>
            </w:tcBorders>
          </w:tcPr>
          <w:p w14:paraId="7FDFA7EC" w14:textId="77777777" w:rsidR="00A505C1" w:rsidRPr="00260513" w:rsidRDefault="00D02A7C" w:rsidP="003C0E9B">
            <w:pPr>
              <w:ind w:left="-79"/>
              <w:rPr>
                <w:rFonts w:ascii="Arial" w:hAnsi="Arial"/>
                <w:sz w:val="18"/>
                <w:szCs w:val="18"/>
                <w:lang w:eastAsia="en-US"/>
              </w:rPr>
            </w:pPr>
            <w:r w:rsidRPr="00260513">
              <w:rPr>
                <w:rFonts w:ascii="Arial" w:hAnsi="Arial"/>
                <w:sz w:val="18"/>
                <w:szCs w:val="18"/>
                <w:lang w:eastAsia="en-US"/>
              </w:rPr>
              <w:t>Niet akkoord, zie artikel 2.2 Overeenkomst.</w:t>
            </w:r>
          </w:p>
        </w:tc>
      </w:tr>
    </w:tbl>
    <w:p w14:paraId="48AF02C3" w14:textId="77777777" w:rsidR="00A505C1" w:rsidRPr="00E54E96" w:rsidRDefault="00A505C1" w:rsidP="00A505C1">
      <w:pPr>
        <w:rPr>
          <w:rFonts w:ascii="Arial" w:hAnsi="Arial"/>
          <w:sz w:val="18"/>
          <w:szCs w:val="18"/>
        </w:rPr>
      </w:pPr>
    </w:p>
    <w:tbl>
      <w:tblPr>
        <w:tblW w:w="92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525"/>
        <w:gridCol w:w="1701"/>
        <w:gridCol w:w="6059"/>
      </w:tblGrid>
      <w:tr w:rsidR="00A505C1" w:rsidRPr="00E54E96" w14:paraId="2253D7F1" w14:textId="77777777" w:rsidTr="003C0E9B">
        <w:tc>
          <w:tcPr>
            <w:tcW w:w="1526" w:type="dxa"/>
            <w:tcBorders>
              <w:top w:val="single" w:sz="4" w:space="0" w:color="808080"/>
              <w:left w:val="single" w:sz="4" w:space="0" w:color="808080"/>
              <w:bottom w:val="single" w:sz="4" w:space="0" w:color="808080"/>
              <w:right w:val="single" w:sz="4" w:space="0" w:color="808080"/>
            </w:tcBorders>
            <w:shd w:val="pct20" w:color="auto" w:fill="auto"/>
            <w:vAlign w:val="center"/>
            <w:hideMark/>
          </w:tcPr>
          <w:p w14:paraId="7D09D764" w14:textId="77777777" w:rsidR="00A505C1" w:rsidRPr="00E54E96" w:rsidRDefault="00A505C1" w:rsidP="003C0E9B">
            <w:pPr>
              <w:tabs>
                <w:tab w:val="left" w:pos="284"/>
              </w:tabs>
              <w:ind w:left="284"/>
              <w:jc w:val="center"/>
              <w:rPr>
                <w:rFonts w:ascii="Arial" w:hAnsi="Arial"/>
                <w:b/>
                <w:sz w:val="18"/>
                <w:szCs w:val="18"/>
                <w:lang w:eastAsia="en-US"/>
              </w:rPr>
            </w:pPr>
            <w:r w:rsidRPr="00E54E96">
              <w:rPr>
                <w:rFonts w:ascii="Arial" w:hAnsi="Arial"/>
                <w:b/>
                <w:sz w:val="18"/>
                <w:szCs w:val="18"/>
                <w:lang w:eastAsia="en-US"/>
              </w:rPr>
              <w:t>Nr.</w:t>
            </w:r>
          </w:p>
        </w:tc>
        <w:tc>
          <w:tcPr>
            <w:tcW w:w="1701" w:type="dxa"/>
            <w:tcBorders>
              <w:top w:val="single" w:sz="4" w:space="0" w:color="808080"/>
              <w:left w:val="single" w:sz="4" w:space="0" w:color="808080"/>
              <w:bottom w:val="single" w:sz="4" w:space="0" w:color="808080"/>
              <w:right w:val="single" w:sz="4" w:space="0" w:color="808080"/>
            </w:tcBorders>
            <w:shd w:val="pct20" w:color="auto" w:fill="auto"/>
            <w:hideMark/>
          </w:tcPr>
          <w:p w14:paraId="7D990E63" w14:textId="77777777" w:rsidR="00A505C1" w:rsidRPr="00E54E96" w:rsidRDefault="00A505C1" w:rsidP="003C0E9B">
            <w:pPr>
              <w:ind w:left="175"/>
              <w:rPr>
                <w:rFonts w:ascii="Arial" w:hAnsi="Arial"/>
                <w:b/>
                <w:sz w:val="18"/>
                <w:szCs w:val="18"/>
                <w:lang w:eastAsia="en-US"/>
              </w:rPr>
            </w:pPr>
            <w:r w:rsidRPr="00E54E96">
              <w:rPr>
                <w:rFonts w:ascii="Arial" w:hAnsi="Arial"/>
                <w:b/>
                <w:sz w:val="18"/>
                <w:szCs w:val="18"/>
                <w:lang w:eastAsia="en-US"/>
              </w:rPr>
              <w:t>Betreft</w:t>
            </w:r>
          </w:p>
        </w:tc>
        <w:tc>
          <w:tcPr>
            <w:tcW w:w="6060" w:type="dxa"/>
            <w:tcBorders>
              <w:top w:val="single" w:sz="4" w:space="0" w:color="808080"/>
              <w:left w:val="single" w:sz="4" w:space="0" w:color="808080"/>
              <w:bottom w:val="single" w:sz="4" w:space="0" w:color="808080"/>
              <w:right w:val="single" w:sz="4" w:space="0" w:color="808080"/>
            </w:tcBorders>
            <w:shd w:val="pct20" w:color="auto" w:fill="auto"/>
            <w:hideMark/>
          </w:tcPr>
          <w:p w14:paraId="73C9DDEE" w14:textId="77777777" w:rsidR="00A505C1" w:rsidRPr="00E54E96" w:rsidRDefault="00A505C1" w:rsidP="003C0E9B">
            <w:pPr>
              <w:ind w:left="960"/>
              <w:rPr>
                <w:rFonts w:ascii="Arial" w:hAnsi="Arial"/>
                <w:b/>
                <w:sz w:val="18"/>
                <w:szCs w:val="18"/>
                <w:lang w:eastAsia="en-US"/>
              </w:rPr>
            </w:pPr>
            <w:r w:rsidRPr="00E54E96">
              <w:rPr>
                <w:rFonts w:ascii="Arial" w:hAnsi="Arial"/>
                <w:b/>
                <w:sz w:val="18"/>
                <w:szCs w:val="18"/>
                <w:lang w:eastAsia="en-US"/>
              </w:rPr>
              <w:t>Vraag</w:t>
            </w:r>
          </w:p>
        </w:tc>
      </w:tr>
      <w:tr w:rsidR="00A505C1" w:rsidRPr="00E54E96" w14:paraId="16FCAC2A" w14:textId="77777777" w:rsidTr="003C0E9B">
        <w:tc>
          <w:tcPr>
            <w:tcW w:w="1526" w:type="dxa"/>
            <w:tcBorders>
              <w:top w:val="single" w:sz="4" w:space="0" w:color="808080"/>
              <w:left w:val="single" w:sz="4" w:space="0" w:color="808080"/>
              <w:bottom w:val="single" w:sz="4" w:space="0" w:color="808080"/>
              <w:right w:val="single" w:sz="4" w:space="0" w:color="808080"/>
            </w:tcBorders>
            <w:vAlign w:val="center"/>
          </w:tcPr>
          <w:p w14:paraId="0590025C" w14:textId="77777777" w:rsidR="00A505C1" w:rsidRPr="00E54E96" w:rsidRDefault="00A505C1" w:rsidP="003C0E9B">
            <w:pPr>
              <w:numPr>
                <w:ilvl w:val="0"/>
                <w:numId w:val="1"/>
              </w:numPr>
              <w:tabs>
                <w:tab w:val="left" w:pos="284"/>
              </w:tabs>
              <w:rPr>
                <w:rFonts w:ascii="Arial" w:hAnsi="Arial"/>
                <w:sz w:val="18"/>
                <w:szCs w:val="18"/>
                <w:lang w:eastAsia="en-US"/>
              </w:rPr>
            </w:pPr>
          </w:p>
        </w:tc>
        <w:tc>
          <w:tcPr>
            <w:tcW w:w="1701" w:type="dxa"/>
            <w:tcBorders>
              <w:top w:val="single" w:sz="4" w:space="0" w:color="808080"/>
              <w:left w:val="single" w:sz="4" w:space="0" w:color="808080"/>
              <w:bottom w:val="single" w:sz="4" w:space="0" w:color="808080"/>
              <w:right w:val="single" w:sz="4" w:space="0" w:color="808080"/>
            </w:tcBorders>
            <w:hideMark/>
          </w:tcPr>
          <w:p w14:paraId="00B733AE" w14:textId="77777777" w:rsidR="00A505C1" w:rsidRPr="00E54E96" w:rsidRDefault="00A505C1" w:rsidP="003C0E9B">
            <w:pPr>
              <w:ind w:left="-79"/>
              <w:rPr>
                <w:rFonts w:ascii="Arial" w:hAnsi="Arial"/>
                <w:sz w:val="18"/>
                <w:szCs w:val="18"/>
                <w:lang w:eastAsia="en-US"/>
              </w:rPr>
            </w:pPr>
            <w:r w:rsidRPr="00E54E96">
              <w:rPr>
                <w:rFonts w:ascii="Arial" w:hAnsi="Arial"/>
                <w:sz w:val="18"/>
                <w:szCs w:val="18"/>
                <w:lang w:eastAsia="en-US"/>
              </w:rPr>
              <w:t>Algemene inkoopvoorwaarden IT 2017. Artikel 8.8 punt ii</w:t>
            </w:r>
          </w:p>
        </w:tc>
        <w:tc>
          <w:tcPr>
            <w:tcW w:w="6060" w:type="dxa"/>
            <w:tcBorders>
              <w:top w:val="single" w:sz="4" w:space="0" w:color="808080"/>
              <w:left w:val="single" w:sz="4" w:space="0" w:color="808080"/>
              <w:bottom w:val="single" w:sz="4" w:space="0" w:color="808080"/>
              <w:right w:val="single" w:sz="4" w:space="0" w:color="808080"/>
            </w:tcBorders>
            <w:hideMark/>
          </w:tcPr>
          <w:p w14:paraId="0F464CCA" w14:textId="77777777" w:rsidR="00A505C1" w:rsidRPr="00E54E96" w:rsidRDefault="00A505C1" w:rsidP="003C0E9B">
            <w:pPr>
              <w:rPr>
                <w:rFonts w:ascii="Arial" w:hAnsi="Arial"/>
                <w:sz w:val="18"/>
                <w:szCs w:val="18"/>
                <w:lang w:eastAsia="en-US"/>
              </w:rPr>
            </w:pPr>
            <w:r w:rsidRPr="00E54E96">
              <w:rPr>
                <w:rFonts w:ascii="Arial" w:hAnsi="Arial"/>
                <w:sz w:val="18"/>
                <w:szCs w:val="18"/>
                <w:lang w:eastAsia="en-US"/>
              </w:rPr>
              <w:t>Koppelingen met andere systemen is een aangelegenheid van meerdere partijen. Als door een update van ons pakket de koppeling niet meer zou werken dan is dat natuurlijk onze verantwoordelijkheid. Mocht de koppeling echter niet meer werken door een update van de te koppelen partij, dan is deze partij verantwoordelijk voor het herstellen van de koppeling. Is dit akkoord?</w:t>
            </w:r>
          </w:p>
        </w:tc>
      </w:tr>
      <w:tr w:rsidR="00A505C1" w:rsidRPr="00E54E96" w14:paraId="3FA9F136" w14:textId="77777777" w:rsidTr="003C0E9B">
        <w:tc>
          <w:tcPr>
            <w:tcW w:w="1526" w:type="dxa"/>
            <w:tcBorders>
              <w:top w:val="single" w:sz="4" w:space="0" w:color="808080"/>
              <w:left w:val="single" w:sz="4" w:space="0" w:color="808080"/>
              <w:bottom w:val="single" w:sz="4" w:space="0" w:color="808080"/>
              <w:right w:val="single" w:sz="4" w:space="0" w:color="808080"/>
            </w:tcBorders>
            <w:vAlign w:val="center"/>
            <w:hideMark/>
          </w:tcPr>
          <w:p w14:paraId="766590DF" w14:textId="77777777" w:rsidR="00A505C1" w:rsidRPr="00E54E96" w:rsidRDefault="00A505C1" w:rsidP="003C0E9B">
            <w:pPr>
              <w:tabs>
                <w:tab w:val="left" w:pos="284"/>
              </w:tabs>
              <w:ind w:left="284"/>
              <w:rPr>
                <w:rFonts w:ascii="Arial" w:hAnsi="Arial"/>
                <w:sz w:val="18"/>
                <w:szCs w:val="18"/>
                <w:lang w:eastAsia="en-US"/>
              </w:rPr>
            </w:pPr>
            <w:r w:rsidRPr="00E54E96">
              <w:rPr>
                <w:rFonts w:ascii="Arial" w:hAnsi="Arial"/>
                <w:sz w:val="18"/>
                <w:szCs w:val="18"/>
                <w:lang w:eastAsia="en-US"/>
              </w:rPr>
              <w:t>Antwoord</w:t>
            </w:r>
          </w:p>
        </w:tc>
        <w:tc>
          <w:tcPr>
            <w:tcW w:w="7761" w:type="dxa"/>
            <w:gridSpan w:val="2"/>
            <w:tcBorders>
              <w:top w:val="single" w:sz="4" w:space="0" w:color="808080"/>
              <w:left w:val="single" w:sz="4" w:space="0" w:color="808080"/>
              <w:bottom w:val="single" w:sz="4" w:space="0" w:color="808080"/>
              <w:right w:val="single" w:sz="4" w:space="0" w:color="808080"/>
            </w:tcBorders>
          </w:tcPr>
          <w:p w14:paraId="3173B9C1" w14:textId="77777777" w:rsidR="00A505C1" w:rsidRPr="00260513" w:rsidRDefault="00D02A7C" w:rsidP="003C0E9B">
            <w:pPr>
              <w:ind w:left="-79"/>
              <w:rPr>
                <w:rFonts w:ascii="Arial" w:hAnsi="Arial"/>
                <w:sz w:val="18"/>
                <w:szCs w:val="18"/>
                <w:lang w:eastAsia="en-US"/>
              </w:rPr>
            </w:pPr>
            <w:r w:rsidRPr="00260513">
              <w:rPr>
                <w:rFonts w:ascii="Arial" w:hAnsi="Arial"/>
                <w:sz w:val="18"/>
                <w:szCs w:val="18"/>
                <w:lang w:eastAsia="en-US"/>
              </w:rPr>
              <w:t>Akkoord</w:t>
            </w:r>
          </w:p>
        </w:tc>
      </w:tr>
    </w:tbl>
    <w:p w14:paraId="7597851F" w14:textId="77777777" w:rsidR="00A505C1" w:rsidRPr="00E54E96" w:rsidRDefault="00A505C1" w:rsidP="00A505C1">
      <w:pPr>
        <w:rPr>
          <w:rFonts w:ascii="Arial" w:hAnsi="Arial"/>
          <w:sz w:val="18"/>
          <w:szCs w:val="18"/>
        </w:rPr>
      </w:pPr>
    </w:p>
    <w:tbl>
      <w:tblPr>
        <w:tblW w:w="92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525"/>
        <w:gridCol w:w="1701"/>
        <w:gridCol w:w="6059"/>
      </w:tblGrid>
      <w:tr w:rsidR="00A505C1" w:rsidRPr="00E54E96" w14:paraId="5234E919" w14:textId="77777777" w:rsidTr="003C0E9B">
        <w:tc>
          <w:tcPr>
            <w:tcW w:w="1526" w:type="dxa"/>
            <w:tcBorders>
              <w:top w:val="single" w:sz="4" w:space="0" w:color="808080"/>
              <w:left w:val="single" w:sz="4" w:space="0" w:color="808080"/>
              <w:bottom w:val="single" w:sz="4" w:space="0" w:color="808080"/>
              <w:right w:val="single" w:sz="4" w:space="0" w:color="808080"/>
            </w:tcBorders>
            <w:shd w:val="pct20" w:color="auto" w:fill="auto"/>
            <w:vAlign w:val="center"/>
            <w:hideMark/>
          </w:tcPr>
          <w:p w14:paraId="50DAF4AA" w14:textId="77777777" w:rsidR="00A505C1" w:rsidRPr="00E54E96" w:rsidRDefault="00A505C1" w:rsidP="003C0E9B">
            <w:pPr>
              <w:tabs>
                <w:tab w:val="left" w:pos="284"/>
              </w:tabs>
              <w:ind w:left="284"/>
              <w:jc w:val="center"/>
              <w:rPr>
                <w:rFonts w:ascii="Arial" w:hAnsi="Arial"/>
                <w:b/>
                <w:sz w:val="18"/>
                <w:szCs w:val="18"/>
                <w:lang w:eastAsia="en-US"/>
              </w:rPr>
            </w:pPr>
            <w:r w:rsidRPr="00E54E96">
              <w:rPr>
                <w:rFonts w:ascii="Arial" w:hAnsi="Arial"/>
                <w:b/>
                <w:sz w:val="18"/>
                <w:szCs w:val="18"/>
                <w:lang w:eastAsia="en-US"/>
              </w:rPr>
              <w:t>Nr.</w:t>
            </w:r>
          </w:p>
        </w:tc>
        <w:tc>
          <w:tcPr>
            <w:tcW w:w="1701" w:type="dxa"/>
            <w:tcBorders>
              <w:top w:val="single" w:sz="4" w:space="0" w:color="808080"/>
              <w:left w:val="single" w:sz="4" w:space="0" w:color="808080"/>
              <w:bottom w:val="single" w:sz="4" w:space="0" w:color="808080"/>
              <w:right w:val="single" w:sz="4" w:space="0" w:color="808080"/>
            </w:tcBorders>
            <w:shd w:val="pct20" w:color="auto" w:fill="auto"/>
            <w:hideMark/>
          </w:tcPr>
          <w:p w14:paraId="7AE90814" w14:textId="77777777" w:rsidR="00A505C1" w:rsidRPr="00E54E96" w:rsidRDefault="00A505C1" w:rsidP="003C0E9B">
            <w:pPr>
              <w:ind w:left="175"/>
              <w:rPr>
                <w:rFonts w:ascii="Arial" w:hAnsi="Arial"/>
                <w:b/>
                <w:sz w:val="18"/>
                <w:szCs w:val="18"/>
                <w:lang w:eastAsia="en-US"/>
              </w:rPr>
            </w:pPr>
            <w:r w:rsidRPr="00E54E96">
              <w:rPr>
                <w:rFonts w:ascii="Arial" w:hAnsi="Arial"/>
                <w:b/>
                <w:sz w:val="18"/>
                <w:szCs w:val="18"/>
                <w:lang w:eastAsia="en-US"/>
              </w:rPr>
              <w:t>Betreft</w:t>
            </w:r>
          </w:p>
        </w:tc>
        <w:tc>
          <w:tcPr>
            <w:tcW w:w="6060" w:type="dxa"/>
            <w:tcBorders>
              <w:top w:val="single" w:sz="4" w:space="0" w:color="808080"/>
              <w:left w:val="single" w:sz="4" w:space="0" w:color="808080"/>
              <w:bottom w:val="single" w:sz="4" w:space="0" w:color="808080"/>
              <w:right w:val="single" w:sz="4" w:space="0" w:color="808080"/>
            </w:tcBorders>
            <w:shd w:val="pct20" w:color="auto" w:fill="auto"/>
            <w:hideMark/>
          </w:tcPr>
          <w:p w14:paraId="58E7DDCD" w14:textId="77777777" w:rsidR="00A505C1" w:rsidRPr="00E54E96" w:rsidRDefault="00A505C1" w:rsidP="003C0E9B">
            <w:pPr>
              <w:ind w:left="960"/>
              <w:rPr>
                <w:rFonts w:ascii="Arial" w:hAnsi="Arial"/>
                <w:b/>
                <w:sz w:val="18"/>
                <w:szCs w:val="18"/>
                <w:lang w:eastAsia="en-US"/>
              </w:rPr>
            </w:pPr>
            <w:r w:rsidRPr="00E54E96">
              <w:rPr>
                <w:rFonts w:ascii="Arial" w:hAnsi="Arial"/>
                <w:b/>
                <w:sz w:val="18"/>
                <w:szCs w:val="18"/>
                <w:lang w:eastAsia="en-US"/>
              </w:rPr>
              <w:t>Vraag</w:t>
            </w:r>
          </w:p>
        </w:tc>
      </w:tr>
      <w:tr w:rsidR="00A505C1" w:rsidRPr="00E54E96" w14:paraId="575356E8" w14:textId="77777777" w:rsidTr="003C0E9B">
        <w:tc>
          <w:tcPr>
            <w:tcW w:w="1526" w:type="dxa"/>
            <w:tcBorders>
              <w:top w:val="single" w:sz="4" w:space="0" w:color="808080"/>
              <w:left w:val="single" w:sz="4" w:space="0" w:color="808080"/>
              <w:bottom w:val="single" w:sz="4" w:space="0" w:color="808080"/>
              <w:right w:val="single" w:sz="4" w:space="0" w:color="808080"/>
            </w:tcBorders>
            <w:vAlign w:val="center"/>
          </w:tcPr>
          <w:p w14:paraId="52DF45F0" w14:textId="77777777" w:rsidR="00A505C1" w:rsidRPr="00E54E96" w:rsidRDefault="00A505C1" w:rsidP="003C0E9B">
            <w:pPr>
              <w:numPr>
                <w:ilvl w:val="0"/>
                <w:numId w:val="1"/>
              </w:numPr>
              <w:tabs>
                <w:tab w:val="left" w:pos="284"/>
              </w:tabs>
              <w:rPr>
                <w:rFonts w:ascii="Arial" w:hAnsi="Arial"/>
                <w:sz w:val="18"/>
                <w:szCs w:val="18"/>
                <w:lang w:eastAsia="en-US"/>
              </w:rPr>
            </w:pPr>
          </w:p>
        </w:tc>
        <w:tc>
          <w:tcPr>
            <w:tcW w:w="1701" w:type="dxa"/>
            <w:tcBorders>
              <w:top w:val="single" w:sz="4" w:space="0" w:color="808080"/>
              <w:left w:val="single" w:sz="4" w:space="0" w:color="808080"/>
              <w:bottom w:val="single" w:sz="4" w:space="0" w:color="808080"/>
              <w:right w:val="single" w:sz="4" w:space="0" w:color="808080"/>
            </w:tcBorders>
            <w:hideMark/>
          </w:tcPr>
          <w:p w14:paraId="5A8AEA91" w14:textId="77777777" w:rsidR="00A505C1" w:rsidRPr="00E54E96" w:rsidRDefault="00A505C1" w:rsidP="003C0E9B">
            <w:pPr>
              <w:ind w:left="-79"/>
              <w:rPr>
                <w:rFonts w:ascii="Arial" w:hAnsi="Arial"/>
                <w:sz w:val="18"/>
                <w:szCs w:val="18"/>
                <w:lang w:eastAsia="en-US"/>
              </w:rPr>
            </w:pPr>
            <w:r w:rsidRPr="00E54E96">
              <w:rPr>
                <w:rFonts w:ascii="Arial" w:hAnsi="Arial"/>
                <w:sz w:val="18"/>
                <w:szCs w:val="18"/>
                <w:lang w:eastAsia="en-US"/>
              </w:rPr>
              <w:t>Algemene inkoopvoorwaarden IT 2017. Artikel 8.8 punt iii</w:t>
            </w:r>
          </w:p>
        </w:tc>
        <w:tc>
          <w:tcPr>
            <w:tcW w:w="6060" w:type="dxa"/>
            <w:tcBorders>
              <w:top w:val="single" w:sz="4" w:space="0" w:color="808080"/>
              <w:left w:val="single" w:sz="4" w:space="0" w:color="808080"/>
              <w:bottom w:val="single" w:sz="4" w:space="0" w:color="808080"/>
              <w:right w:val="single" w:sz="4" w:space="0" w:color="808080"/>
            </w:tcBorders>
            <w:hideMark/>
          </w:tcPr>
          <w:p w14:paraId="1E55A979" w14:textId="77777777" w:rsidR="00A505C1" w:rsidRPr="00E54E96" w:rsidRDefault="00A505C1" w:rsidP="003C0E9B">
            <w:pPr>
              <w:rPr>
                <w:rFonts w:ascii="Arial" w:hAnsi="Arial"/>
                <w:sz w:val="18"/>
                <w:szCs w:val="18"/>
                <w:lang w:eastAsia="en-US"/>
              </w:rPr>
            </w:pPr>
            <w:r w:rsidRPr="00E54E96">
              <w:rPr>
                <w:rFonts w:ascii="Arial" w:hAnsi="Arial"/>
                <w:sz w:val="18"/>
                <w:szCs w:val="18"/>
                <w:lang w:eastAsia="en-US"/>
              </w:rPr>
              <w:t xml:space="preserve">Wij kunnen niet terugvinden welke vereiste normen zijn gespecificeerd. Kunt u dit verduidelijken? </w:t>
            </w:r>
          </w:p>
        </w:tc>
      </w:tr>
      <w:tr w:rsidR="00A505C1" w:rsidRPr="00E54E96" w14:paraId="533824D2" w14:textId="77777777" w:rsidTr="003C0E9B">
        <w:tc>
          <w:tcPr>
            <w:tcW w:w="1526" w:type="dxa"/>
            <w:tcBorders>
              <w:top w:val="single" w:sz="4" w:space="0" w:color="808080"/>
              <w:left w:val="single" w:sz="4" w:space="0" w:color="808080"/>
              <w:bottom w:val="single" w:sz="4" w:space="0" w:color="808080"/>
              <w:right w:val="single" w:sz="4" w:space="0" w:color="808080"/>
            </w:tcBorders>
            <w:vAlign w:val="center"/>
            <w:hideMark/>
          </w:tcPr>
          <w:p w14:paraId="3339D4DA" w14:textId="77777777" w:rsidR="00A505C1" w:rsidRPr="00E54E96" w:rsidRDefault="00A505C1" w:rsidP="003C0E9B">
            <w:pPr>
              <w:tabs>
                <w:tab w:val="left" w:pos="284"/>
              </w:tabs>
              <w:ind w:left="284"/>
              <w:rPr>
                <w:rFonts w:ascii="Arial" w:hAnsi="Arial"/>
                <w:sz w:val="18"/>
                <w:szCs w:val="18"/>
                <w:lang w:eastAsia="en-US"/>
              </w:rPr>
            </w:pPr>
            <w:r w:rsidRPr="00E54E96">
              <w:rPr>
                <w:rFonts w:ascii="Arial" w:hAnsi="Arial"/>
                <w:sz w:val="18"/>
                <w:szCs w:val="18"/>
                <w:lang w:eastAsia="en-US"/>
              </w:rPr>
              <w:t>Antwoord</w:t>
            </w:r>
          </w:p>
        </w:tc>
        <w:tc>
          <w:tcPr>
            <w:tcW w:w="7761" w:type="dxa"/>
            <w:gridSpan w:val="2"/>
            <w:tcBorders>
              <w:top w:val="single" w:sz="4" w:space="0" w:color="808080"/>
              <w:left w:val="single" w:sz="4" w:space="0" w:color="808080"/>
              <w:bottom w:val="single" w:sz="4" w:space="0" w:color="808080"/>
              <w:right w:val="single" w:sz="4" w:space="0" w:color="808080"/>
            </w:tcBorders>
          </w:tcPr>
          <w:p w14:paraId="4CA78F7A" w14:textId="6520C5A6" w:rsidR="00A505C1" w:rsidRPr="00E07024" w:rsidRDefault="008A0F05" w:rsidP="003C0E9B">
            <w:pPr>
              <w:ind w:left="-79"/>
              <w:rPr>
                <w:rFonts w:ascii="Arial" w:hAnsi="Arial"/>
                <w:sz w:val="18"/>
                <w:szCs w:val="18"/>
                <w:lang w:eastAsia="en-US"/>
              </w:rPr>
            </w:pPr>
            <w:r w:rsidRPr="00E07024">
              <w:rPr>
                <w:rFonts w:ascii="Arial" w:hAnsi="Arial"/>
                <w:sz w:val="18"/>
                <w:szCs w:val="18"/>
                <w:lang w:eastAsia="en-US"/>
              </w:rPr>
              <w:t xml:space="preserve">Dit betreft de </w:t>
            </w:r>
            <w:r w:rsidR="00C50B25" w:rsidRPr="00E07024">
              <w:rPr>
                <w:rFonts w:ascii="Arial" w:hAnsi="Arial"/>
                <w:sz w:val="18"/>
                <w:szCs w:val="18"/>
                <w:lang w:eastAsia="en-US"/>
              </w:rPr>
              <w:t>eisen die gesteld zijn in het PvE en de Acceptatiecriteria van Beheer en Security. Artikel 8.8 punt iii borgt dat de applicatie ook in de toekomst aan de kwaliteitseisen blijft voldoen.</w:t>
            </w:r>
          </w:p>
        </w:tc>
      </w:tr>
    </w:tbl>
    <w:p w14:paraId="2BE95C8A" w14:textId="77777777" w:rsidR="00A505C1" w:rsidRPr="00E54E96" w:rsidRDefault="00A505C1" w:rsidP="00A505C1">
      <w:pPr>
        <w:rPr>
          <w:rFonts w:ascii="Arial" w:hAnsi="Arial"/>
          <w:sz w:val="18"/>
          <w:szCs w:val="18"/>
        </w:rPr>
      </w:pPr>
    </w:p>
    <w:tbl>
      <w:tblPr>
        <w:tblW w:w="92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525"/>
        <w:gridCol w:w="1701"/>
        <w:gridCol w:w="6059"/>
      </w:tblGrid>
      <w:tr w:rsidR="00A505C1" w:rsidRPr="00E54E96" w14:paraId="7E2C4768" w14:textId="77777777" w:rsidTr="003C0E9B">
        <w:tc>
          <w:tcPr>
            <w:tcW w:w="1526" w:type="dxa"/>
            <w:tcBorders>
              <w:top w:val="single" w:sz="4" w:space="0" w:color="808080"/>
              <w:left w:val="single" w:sz="4" w:space="0" w:color="808080"/>
              <w:bottom w:val="single" w:sz="4" w:space="0" w:color="808080"/>
              <w:right w:val="single" w:sz="4" w:space="0" w:color="808080"/>
            </w:tcBorders>
            <w:shd w:val="pct20" w:color="auto" w:fill="auto"/>
            <w:vAlign w:val="center"/>
            <w:hideMark/>
          </w:tcPr>
          <w:p w14:paraId="328FE237" w14:textId="77777777" w:rsidR="00A505C1" w:rsidRPr="00E54E96" w:rsidRDefault="00A505C1" w:rsidP="003C0E9B">
            <w:pPr>
              <w:tabs>
                <w:tab w:val="left" w:pos="284"/>
              </w:tabs>
              <w:ind w:left="284"/>
              <w:jc w:val="center"/>
              <w:rPr>
                <w:rFonts w:ascii="Arial" w:hAnsi="Arial"/>
                <w:b/>
                <w:sz w:val="18"/>
                <w:szCs w:val="18"/>
                <w:lang w:eastAsia="en-US"/>
              </w:rPr>
            </w:pPr>
            <w:r w:rsidRPr="00E54E96">
              <w:rPr>
                <w:rFonts w:ascii="Arial" w:hAnsi="Arial"/>
                <w:b/>
                <w:sz w:val="18"/>
                <w:szCs w:val="18"/>
                <w:lang w:eastAsia="en-US"/>
              </w:rPr>
              <w:t>Nr.</w:t>
            </w:r>
          </w:p>
        </w:tc>
        <w:tc>
          <w:tcPr>
            <w:tcW w:w="1701" w:type="dxa"/>
            <w:tcBorders>
              <w:top w:val="single" w:sz="4" w:space="0" w:color="808080"/>
              <w:left w:val="single" w:sz="4" w:space="0" w:color="808080"/>
              <w:bottom w:val="single" w:sz="4" w:space="0" w:color="808080"/>
              <w:right w:val="single" w:sz="4" w:space="0" w:color="808080"/>
            </w:tcBorders>
            <w:shd w:val="pct20" w:color="auto" w:fill="auto"/>
            <w:hideMark/>
          </w:tcPr>
          <w:p w14:paraId="54E627C7" w14:textId="77777777" w:rsidR="00A505C1" w:rsidRPr="00E54E96" w:rsidRDefault="00A505C1" w:rsidP="003C0E9B">
            <w:pPr>
              <w:ind w:left="175"/>
              <w:rPr>
                <w:rFonts w:ascii="Arial" w:hAnsi="Arial"/>
                <w:b/>
                <w:sz w:val="18"/>
                <w:szCs w:val="18"/>
                <w:lang w:eastAsia="en-US"/>
              </w:rPr>
            </w:pPr>
            <w:r w:rsidRPr="00E54E96">
              <w:rPr>
                <w:rFonts w:ascii="Arial" w:hAnsi="Arial"/>
                <w:b/>
                <w:sz w:val="18"/>
                <w:szCs w:val="18"/>
                <w:lang w:eastAsia="en-US"/>
              </w:rPr>
              <w:t>Betreft</w:t>
            </w:r>
          </w:p>
        </w:tc>
        <w:tc>
          <w:tcPr>
            <w:tcW w:w="6060" w:type="dxa"/>
            <w:tcBorders>
              <w:top w:val="single" w:sz="4" w:space="0" w:color="808080"/>
              <w:left w:val="single" w:sz="4" w:space="0" w:color="808080"/>
              <w:bottom w:val="single" w:sz="4" w:space="0" w:color="808080"/>
              <w:right w:val="single" w:sz="4" w:space="0" w:color="808080"/>
            </w:tcBorders>
            <w:shd w:val="pct20" w:color="auto" w:fill="auto"/>
            <w:hideMark/>
          </w:tcPr>
          <w:p w14:paraId="1C90E84B" w14:textId="77777777" w:rsidR="00A505C1" w:rsidRPr="00E54E96" w:rsidRDefault="00A505C1" w:rsidP="003C0E9B">
            <w:pPr>
              <w:ind w:left="960"/>
              <w:rPr>
                <w:rFonts w:ascii="Arial" w:hAnsi="Arial"/>
                <w:b/>
                <w:sz w:val="18"/>
                <w:szCs w:val="18"/>
                <w:lang w:eastAsia="en-US"/>
              </w:rPr>
            </w:pPr>
            <w:r w:rsidRPr="00E54E96">
              <w:rPr>
                <w:rFonts w:ascii="Arial" w:hAnsi="Arial"/>
                <w:b/>
                <w:sz w:val="18"/>
                <w:szCs w:val="18"/>
                <w:lang w:eastAsia="en-US"/>
              </w:rPr>
              <w:t>Vraag</w:t>
            </w:r>
          </w:p>
        </w:tc>
      </w:tr>
      <w:tr w:rsidR="00A505C1" w:rsidRPr="00E54E96" w14:paraId="2892C4D7" w14:textId="77777777" w:rsidTr="003C0E9B">
        <w:tc>
          <w:tcPr>
            <w:tcW w:w="1526" w:type="dxa"/>
            <w:tcBorders>
              <w:top w:val="single" w:sz="4" w:space="0" w:color="808080"/>
              <w:left w:val="single" w:sz="4" w:space="0" w:color="808080"/>
              <w:bottom w:val="single" w:sz="4" w:space="0" w:color="808080"/>
              <w:right w:val="single" w:sz="4" w:space="0" w:color="808080"/>
            </w:tcBorders>
            <w:vAlign w:val="center"/>
          </w:tcPr>
          <w:p w14:paraId="03BC4989" w14:textId="77777777" w:rsidR="00A505C1" w:rsidRPr="00E54E96" w:rsidRDefault="00A505C1" w:rsidP="003C0E9B">
            <w:pPr>
              <w:numPr>
                <w:ilvl w:val="0"/>
                <w:numId w:val="1"/>
              </w:numPr>
              <w:tabs>
                <w:tab w:val="left" w:pos="284"/>
              </w:tabs>
              <w:rPr>
                <w:rFonts w:ascii="Arial" w:hAnsi="Arial"/>
                <w:sz w:val="18"/>
                <w:szCs w:val="18"/>
                <w:lang w:eastAsia="en-US"/>
              </w:rPr>
            </w:pPr>
          </w:p>
        </w:tc>
        <w:tc>
          <w:tcPr>
            <w:tcW w:w="1701" w:type="dxa"/>
            <w:tcBorders>
              <w:top w:val="single" w:sz="4" w:space="0" w:color="808080"/>
              <w:left w:val="single" w:sz="4" w:space="0" w:color="808080"/>
              <w:bottom w:val="single" w:sz="4" w:space="0" w:color="808080"/>
              <w:right w:val="single" w:sz="4" w:space="0" w:color="808080"/>
            </w:tcBorders>
            <w:hideMark/>
          </w:tcPr>
          <w:p w14:paraId="695DBDD8" w14:textId="77777777" w:rsidR="00A505C1" w:rsidRPr="00E54E96" w:rsidRDefault="00A505C1" w:rsidP="003C0E9B">
            <w:pPr>
              <w:ind w:left="-79"/>
              <w:rPr>
                <w:rFonts w:ascii="Arial" w:hAnsi="Arial"/>
                <w:sz w:val="18"/>
                <w:szCs w:val="18"/>
                <w:lang w:eastAsia="en-US"/>
              </w:rPr>
            </w:pPr>
            <w:r w:rsidRPr="00E54E96">
              <w:rPr>
                <w:rFonts w:ascii="Arial" w:hAnsi="Arial"/>
                <w:sz w:val="18"/>
                <w:szCs w:val="18"/>
                <w:lang w:eastAsia="en-US"/>
              </w:rPr>
              <w:t>Algemene inkoopvoorwaarden IT 2017. Artikel 8.13, 8.14</w:t>
            </w:r>
          </w:p>
        </w:tc>
        <w:tc>
          <w:tcPr>
            <w:tcW w:w="6060" w:type="dxa"/>
            <w:tcBorders>
              <w:top w:val="single" w:sz="4" w:space="0" w:color="808080"/>
              <w:left w:val="single" w:sz="4" w:space="0" w:color="808080"/>
              <w:bottom w:val="single" w:sz="4" w:space="0" w:color="808080"/>
              <w:right w:val="single" w:sz="4" w:space="0" w:color="808080"/>
            </w:tcBorders>
            <w:hideMark/>
          </w:tcPr>
          <w:p w14:paraId="4C4906B2" w14:textId="77777777" w:rsidR="00A505C1" w:rsidRPr="00E54E96" w:rsidRDefault="00A505C1" w:rsidP="003C0E9B">
            <w:pPr>
              <w:rPr>
                <w:rFonts w:ascii="Arial" w:hAnsi="Arial"/>
                <w:sz w:val="18"/>
                <w:szCs w:val="18"/>
                <w:lang w:eastAsia="en-US"/>
              </w:rPr>
            </w:pPr>
            <w:r w:rsidRPr="00E54E96">
              <w:rPr>
                <w:rFonts w:ascii="Arial" w:hAnsi="Arial"/>
                <w:sz w:val="18"/>
                <w:szCs w:val="18"/>
                <w:lang w:eastAsia="en-US"/>
              </w:rPr>
              <w:t>Inherent aan SaaS software is dat u geen omkijken heeft naar onderhoud, backups, etc. Het onderhoud aan het systeem wordt daarom alleen door ons gedaan. Opdrachtgever kan wel functioneel en applicatiebeheer voeren op de inhoud van de implementatie. Is dit akkoord?</w:t>
            </w:r>
          </w:p>
        </w:tc>
      </w:tr>
      <w:tr w:rsidR="00A505C1" w:rsidRPr="00E54E96" w14:paraId="5F5ED652" w14:textId="77777777" w:rsidTr="003C0E9B">
        <w:tc>
          <w:tcPr>
            <w:tcW w:w="1526" w:type="dxa"/>
            <w:tcBorders>
              <w:top w:val="single" w:sz="4" w:space="0" w:color="808080"/>
              <w:left w:val="single" w:sz="4" w:space="0" w:color="808080"/>
              <w:bottom w:val="single" w:sz="4" w:space="0" w:color="808080"/>
              <w:right w:val="single" w:sz="4" w:space="0" w:color="808080"/>
            </w:tcBorders>
            <w:vAlign w:val="center"/>
            <w:hideMark/>
          </w:tcPr>
          <w:p w14:paraId="21962E58" w14:textId="77777777" w:rsidR="00A505C1" w:rsidRPr="00E54E96" w:rsidRDefault="00A505C1" w:rsidP="003C0E9B">
            <w:pPr>
              <w:tabs>
                <w:tab w:val="left" w:pos="284"/>
              </w:tabs>
              <w:ind w:left="284"/>
              <w:rPr>
                <w:rFonts w:ascii="Arial" w:hAnsi="Arial"/>
                <w:sz w:val="18"/>
                <w:szCs w:val="18"/>
                <w:lang w:eastAsia="en-US"/>
              </w:rPr>
            </w:pPr>
            <w:r w:rsidRPr="00E54E96">
              <w:rPr>
                <w:rFonts w:ascii="Arial" w:hAnsi="Arial"/>
                <w:sz w:val="18"/>
                <w:szCs w:val="18"/>
                <w:lang w:eastAsia="en-US"/>
              </w:rPr>
              <w:t>Antwoord</w:t>
            </w:r>
          </w:p>
        </w:tc>
        <w:tc>
          <w:tcPr>
            <w:tcW w:w="7761" w:type="dxa"/>
            <w:gridSpan w:val="2"/>
            <w:tcBorders>
              <w:top w:val="single" w:sz="4" w:space="0" w:color="808080"/>
              <w:left w:val="single" w:sz="4" w:space="0" w:color="808080"/>
              <w:bottom w:val="single" w:sz="4" w:space="0" w:color="808080"/>
              <w:right w:val="single" w:sz="4" w:space="0" w:color="808080"/>
            </w:tcBorders>
          </w:tcPr>
          <w:p w14:paraId="197CAF54" w14:textId="77777777" w:rsidR="00A505C1" w:rsidRPr="00260513" w:rsidRDefault="00D02A7C" w:rsidP="003C0E9B">
            <w:pPr>
              <w:ind w:left="-79"/>
              <w:rPr>
                <w:rFonts w:ascii="Arial" w:hAnsi="Arial"/>
                <w:sz w:val="18"/>
                <w:szCs w:val="18"/>
                <w:lang w:eastAsia="en-US"/>
              </w:rPr>
            </w:pPr>
            <w:r w:rsidRPr="00260513">
              <w:rPr>
                <w:rFonts w:ascii="Arial" w:hAnsi="Arial"/>
                <w:sz w:val="18"/>
                <w:szCs w:val="18"/>
                <w:lang w:eastAsia="en-US"/>
              </w:rPr>
              <w:t>Akkoord</w:t>
            </w:r>
          </w:p>
        </w:tc>
      </w:tr>
    </w:tbl>
    <w:p w14:paraId="5450F974" w14:textId="77777777" w:rsidR="00A505C1" w:rsidRPr="00E54E96" w:rsidRDefault="00A505C1" w:rsidP="00A505C1">
      <w:pPr>
        <w:rPr>
          <w:rFonts w:ascii="Arial" w:hAnsi="Arial"/>
          <w:sz w:val="18"/>
          <w:szCs w:val="18"/>
        </w:rPr>
      </w:pPr>
    </w:p>
    <w:tbl>
      <w:tblPr>
        <w:tblW w:w="92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525"/>
        <w:gridCol w:w="1701"/>
        <w:gridCol w:w="6059"/>
      </w:tblGrid>
      <w:tr w:rsidR="00A505C1" w:rsidRPr="00E54E96" w14:paraId="598FD17B" w14:textId="77777777" w:rsidTr="003C0E9B">
        <w:tc>
          <w:tcPr>
            <w:tcW w:w="1526" w:type="dxa"/>
            <w:tcBorders>
              <w:top w:val="single" w:sz="4" w:space="0" w:color="808080"/>
              <w:left w:val="single" w:sz="4" w:space="0" w:color="808080"/>
              <w:bottom w:val="single" w:sz="4" w:space="0" w:color="808080"/>
              <w:right w:val="single" w:sz="4" w:space="0" w:color="808080"/>
            </w:tcBorders>
            <w:shd w:val="pct20" w:color="auto" w:fill="auto"/>
            <w:vAlign w:val="center"/>
            <w:hideMark/>
          </w:tcPr>
          <w:p w14:paraId="417EC609" w14:textId="77777777" w:rsidR="00A505C1" w:rsidRPr="00E54E96" w:rsidRDefault="00A505C1" w:rsidP="003C0E9B">
            <w:pPr>
              <w:tabs>
                <w:tab w:val="left" w:pos="284"/>
              </w:tabs>
              <w:ind w:left="284"/>
              <w:jc w:val="center"/>
              <w:rPr>
                <w:rFonts w:ascii="Arial" w:hAnsi="Arial"/>
                <w:b/>
                <w:sz w:val="18"/>
                <w:szCs w:val="18"/>
                <w:lang w:eastAsia="en-US"/>
              </w:rPr>
            </w:pPr>
            <w:r w:rsidRPr="00E54E96">
              <w:rPr>
                <w:rFonts w:ascii="Arial" w:hAnsi="Arial"/>
                <w:b/>
                <w:sz w:val="18"/>
                <w:szCs w:val="18"/>
                <w:lang w:eastAsia="en-US"/>
              </w:rPr>
              <w:t>Nr.</w:t>
            </w:r>
          </w:p>
        </w:tc>
        <w:tc>
          <w:tcPr>
            <w:tcW w:w="1701" w:type="dxa"/>
            <w:tcBorders>
              <w:top w:val="single" w:sz="4" w:space="0" w:color="808080"/>
              <w:left w:val="single" w:sz="4" w:space="0" w:color="808080"/>
              <w:bottom w:val="single" w:sz="4" w:space="0" w:color="808080"/>
              <w:right w:val="single" w:sz="4" w:space="0" w:color="808080"/>
            </w:tcBorders>
            <w:shd w:val="pct20" w:color="auto" w:fill="auto"/>
            <w:hideMark/>
          </w:tcPr>
          <w:p w14:paraId="37801A84" w14:textId="77777777" w:rsidR="00A505C1" w:rsidRPr="00E54E96" w:rsidRDefault="00A505C1" w:rsidP="003C0E9B">
            <w:pPr>
              <w:ind w:left="175"/>
              <w:rPr>
                <w:rFonts w:ascii="Arial" w:hAnsi="Arial"/>
                <w:b/>
                <w:sz w:val="18"/>
                <w:szCs w:val="18"/>
                <w:lang w:eastAsia="en-US"/>
              </w:rPr>
            </w:pPr>
            <w:r w:rsidRPr="00E54E96">
              <w:rPr>
                <w:rFonts w:ascii="Arial" w:hAnsi="Arial"/>
                <w:b/>
                <w:sz w:val="18"/>
                <w:szCs w:val="18"/>
                <w:lang w:eastAsia="en-US"/>
              </w:rPr>
              <w:t>Betreft</w:t>
            </w:r>
          </w:p>
        </w:tc>
        <w:tc>
          <w:tcPr>
            <w:tcW w:w="6060" w:type="dxa"/>
            <w:tcBorders>
              <w:top w:val="single" w:sz="4" w:space="0" w:color="808080"/>
              <w:left w:val="single" w:sz="4" w:space="0" w:color="808080"/>
              <w:bottom w:val="single" w:sz="4" w:space="0" w:color="808080"/>
              <w:right w:val="single" w:sz="4" w:space="0" w:color="808080"/>
            </w:tcBorders>
            <w:shd w:val="pct20" w:color="auto" w:fill="auto"/>
            <w:hideMark/>
          </w:tcPr>
          <w:p w14:paraId="48860C39" w14:textId="77777777" w:rsidR="00A505C1" w:rsidRPr="00E54E96" w:rsidRDefault="00A505C1" w:rsidP="003C0E9B">
            <w:pPr>
              <w:ind w:left="960"/>
              <w:rPr>
                <w:rFonts w:ascii="Arial" w:hAnsi="Arial"/>
                <w:b/>
                <w:sz w:val="18"/>
                <w:szCs w:val="18"/>
                <w:lang w:eastAsia="en-US"/>
              </w:rPr>
            </w:pPr>
            <w:r w:rsidRPr="00E54E96">
              <w:rPr>
                <w:rFonts w:ascii="Arial" w:hAnsi="Arial"/>
                <w:b/>
                <w:sz w:val="18"/>
                <w:szCs w:val="18"/>
                <w:lang w:eastAsia="en-US"/>
              </w:rPr>
              <w:t>Vraag</w:t>
            </w:r>
          </w:p>
        </w:tc>
      </w:tr>
      <w:tr w:rsidR="00A505C1" w:rsidRPr="00E54E96" w14:paraId="66A9D642" w14:textId="77777777" w:rsidTr="003C0E9B">
        <w:tc>
          <w:tcPr>
            <w:tcW w:w="1526" w:type="dxa"/>
            <w:tcBorders>
              <w:top w:val="single" w:sz="4" w:space="0" w:color="808080"/>
              <w:left w:val="single" w:sz="4" w:space="0" w:color="808080"/>
              <w:bottom w:val="single" w:sz="4" w:space="0" w:color="808080"/>
              <w:right w:val="single" w:sz="4" w:space="0" w:color="808080"/>
            </w:tcBorders>
            <w:vAlign w:val="center"/>
          </w:tcPr>
          <w:p w14:paraId="7D642F4D" w14:textId="77777777" w:rsidR="00A505C1" w:rsidRPr="00E54E96" w:rsidRDefault="00A505C1" w:rsidP="003C0E9B">
            <w:pPr>
              <w:numPr>
                <w:ilvl w:val="0"/>
                <w:numId w:val="1"/>
              </w:numPr>
              <w:tabs>
                <w:tab w:val="left" w:pos="284"/>
              </w:tabs>
              <w:rPr>
                <w:rFonts w:ascii="Arial" w:hAnsi="Arial"/>
                <w:sz w:val="18"/>
                <w:szCs w:val="18"/>
                <w:lang w:eastAsia="en-US"/>
              </w:rPr>
            </w:pPr>
          </w:p>
        </w:tc>
        <w:tc>
          <w:tcPr>
            <w:tcW w:w="1701" w:type="dxa"/>
            <w:tcBorders>
              <w:top w:val="single" w:sz="4" w:space="0" w:color="808080"/>
              <w:left w:val="single" w:sz="4" w:space="0" w:color="808080"/>
              <w:bottom w:val="single" w:sz="4" w:space="0" w:color="808080"/>
              <w:right w:val="single" w:sz="4" w:space="0" w:color="808080"/>
            </w:tcBorders>
            <w:hideMark/>
          </w:tcPr>
          <w:p w14:paraId="07779217" w14:textId="77777777" w:rsidR="00A505C1" w:rsidRPr="00E54E96" w:rsidRDefault="00A505C1" w:rsidP="003C0E9B">
            <w:pPr>
              <w:ind w:left="-79"/>
              <w:rPr>
                <w:rFonts w:ascii="Arial" w:hAnsi="Arial"/>
                <w:sz w:val="18"/>
                <w:szCs w:val="18"/>
                <w:lang w:eastAsia="en-US"/>
              </w:rPr>
            </w:pPr>
            <w:r w:rsidRPr="00E54E96">
              <w:rPr>
                <w:rFonts w:ascii="Arial" w:hAnsi="Arial"/>
                <w:sz w:val="18"/>
                <w:szCs w:val="18"/>
                <w:lang w:eastAsia="en-US"/>
              </w:rPr>
              <w:t>Algemene inkoopvoorwaarden IT 2017. Artikel 9.2</w:t>
            </w:r>
          </w:p>
        </w:tc>
        <w:tc>
          <w:tcPr>
            <w:tcW w:w="6060" w:type="dxa"/>
            <w:tcBorders>
              <w:top w:val="single" w:sz="4" w:space="0" w:color="808080"/>
              <w:left w:val="single" w:sz="4" w:space="0" w:color="808080"/>
              <w:bottom w:val="single" w:sz="4" w:space="0" w:color="808080"/>
              <w:right w:val="single" w:sz="4" w:space="0" w:color="808080"/>
            </w:tcBorders>
            <w:hideMark/>
          </w:tcPr>
          <w:p w14:paraId="112C2C3D" w14:textId="77777777" w:rsidR="00A505C1" w:rsidRPr="00E54E96" w:rsidRDefault="00A505C1" w:rsidP="003C0E9B">
            <w:pPr>
              <w:rPr>
                <w:rFonts w:ascii="Arial" w:hAnsi="Arial"/>
                <w:sz w:val="18"/>
                <w:szCs w:val="18"/>
                <w:lang w:eastAsia="en-US"/>
              </w:rPr>
            </w:pPr>
            <w:r w:rsidRPr="00E54E96">
              <w:rPr>
                <w:rFonts w:ascii="Arial" w:hAnsi="Arial"/>
                <w:sz w:val="18"/>
                <w:szCs w:val="18"/>
                <w:lang w:eastAsia="en-US"/>
              </w:rPr>
              <w:t>U geeft aan een fixed price project te wensen. Onze ervaring leert dat fixed price projecten vaak verzanden in discussies over kleinigheden. Het implementeren, vullen en bijhouden van een Service Managementapplicatie is ons inziens geen doel op zich, maar een middel om efficiënter te kunnen werken, de kwaliteit van de dienstverlening te verhogen en kosten te besparen. Hierin is het zaak pragmatisch te zijn en keuzes te maken. Door inzichten tijdens de implementatie kan een project bijgesteld worden ten positieve of negatieve van het budget. Ook eventuele koppelingen zijn nog niet voldoende gespecificeerd om een reële prijs voor te noemen. Wij zijn ook zeer afhankelijk van de te koppelen software en het testen/verbeteren door u als organisatie. Staat u er voor open om dit punt met ons te bespreken?</w:t>
            </w:r>
          </w:p>
        </w:tc>
      </w:tr>
      <w:tr w:rsidR="00A505C1" w:rsidRPr="00E54E96" w14:paraId="0B9DACE2" w14:textId="77777777" w:rsidTr="003C0E9B">
        <w:tc>
          <w:tcPr>
            <w:tcW w:w="1526" w:type="dxa"/>
            <w:tcBorders>
              <w:top w:val="single" w:sz="4" w:space="0" w:color="808080"/>
              <w:left w:val="single" w:sz="4" w:space="0" w:color="808080"/>
              <w:bottom w:val="single" w:sz="4" w:space="0" w:color="808080"/>
              <w:right w:val="single" w:sz="4" w:space="0" w:color="808080"/>
            </w:tcBorders>
            <w:vAlign w:val="center"/>
            <w:hideMark/>
          </w:tcPr>
          <w:p w14:paraId="1C8D815D" w14:textId="77777777" w:rsidR="00A505C1" w:rsidRPr="00E54E96" w:rsidRDefault="00A505C1" w:rsidP="003C0E9B">
            <w:pPr>
              <w:tabs>
                <w:tab w:val="left" w:pos="284"/>
              </w:tabs>
              <w:ind w:left="284"/>
              <w:rPr>
                <w:rFonts w:ascii="Arial" w:hAnsi="Arial"/>
                <w:sz w:val="18"/>
                <w:szCs w:val="18"/>
                <w:lang w:eastAsia="en-US"/>
              </w:rPr>
            </w:pPr>
            <w:r w:rsidRPr="00E54E96">
              <w:rPr>
                <w:rFonts w:ascii="Arial" w:hAnsi="Arial"/>
                <w:sz w:val="18"/>
                <w:szCs w:val="18"/>
                <w:lang w:eastAsia="en-US"/>
              </w:rPr>
              <w:t>Antwoord</w:t>
            </w:r>
          </w:p>
        </w:tc>
        <w:tc>
          <w:tcPr>
            <w:tcW w:w="7761" w:type="dxa"/>
            <w:gridSpan w:val="2"/>
            <w:tcBorders>
              <w:top w:val="single" w:sz="4" w:space="0" w:color="808080"/>
              <w:left w:val="single" w:sz="4" w:space="0" w:color="808080"/>
              <w:bottom w:val="single" w:sz="4" w:space="0" w:color="808080"/>
              <w:right w:val="single" w:sz="4" w:space="0" w:color="808080"/>
            </w:tcBorders>
          </w:tcPr>
          <w:p w14:paraId="7BA88906" w14:textId="24973BBA" w:rsidR="00A505C1" w:rsidRPr="00E07024" w:rsidRDefault="00C50B25" w:rsidP="003C0E9B">
            <w:pPr>
              <w:ind w:left="-79"/>
              <w:rPr>
                <w:rFonts w:ascii="Arial" w:hAnsi="Arial"/>
                <w:sz w:val="18"/>
                <w:szCs w:val="18"/>
                <w:lang w:eastAsia="en-US"/>
              </w:rPr>
            </w:pPr>
            <w:r w:rsidRPr="00E07024">
              <w:rPr>
                <w:rFonts w:ascii="Arial" w:hAnsi="Arial"/>
                <w:sz w:val="18"/>
                <w:szCs w:val="18"/>
                <w:lang w:eastAsia="en-US"/>
              </w:rPr>
              <w:t xml:space="preserve">De KvK verlangt een aanbieding gebaseerd op fixed price. </w:t>
            </w:r>
          </w:p>
        </w:tc>
      </w:tr>
    </w:tbl>
    <w:p w14:paraId="3AFE1DC3" w14:textId="77777777" w:rsidR="00A505C1" w:rsidRPr="00E54E96" w:rsidRDefault="00A505C1" w:rsidP="00A505C1">
      <w:pPr>
        <w:rPr>
          <w:rFonts w:ascii="Arial" w:hAnsi="Arial"/>
          <w:sz w:val="18"/>
          <w:szCs w:val="18"/>
        </w:rPr>
      </w:pPr>
    </w:p>
    <w:tbl>
      <w:tblPr>
        <w:tblW w:w="92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525"/>
        <w:gridCol w:w="1701"/>
        <w:gridCol w:w="6059"/>
      </w:tblGrid>
      <w:tr w:rsidR="00A505C1" w:rsidRPr="00E54E96" w14:paraId="7569A83A" w14:textId="77777777" w:rsidTr="003C0E9B">
        <w:tc>
          <w:tcPr>
            <w:tcW w:w="1526" w:type="dxa"/>
            <w:tcBorders>
              <w:top w:val="single" w:sz="4" w:space="0" w:color="808080"/>
              <w:left w:val="single" w:sz="4" w:space="0" w:color="808080"/>
              <w:bottom w:val="single" w:sz="4" w:space="0" w:color="808080"/>
              <w:right w:val="single" w:sz="4" w:space="0" w:color="808080"/>
            </w:tcBorders>
            <w:shd w:val="pct20" w:color="auto" w:fill="auto"/>
            <w:vAlign w:val="center"/>
            <w:hideMark/>
          </w:tcPr>
          <w:p w14:paraId="41C89C81" w14:textId="77777777" w:rsidR="00A505C1" w:rsidRPr="00E54E96" w:rsidRDefault="00A505C1" w:rsidP="003C0E9B">
            <w:pPr>
              <w:tabs>
                <w:tab w:val="left" w:pos="284"/>
              </w:tabs>
              <w:ind w:left="284"/>
              <w:jc w:val="center"/>
              <w:rPr>
                <w:rFonts w:ascii="Arial" w:hAnsi="Arial"/>
                <w:b/>
                <w:sz w:val="18"/>
                <w:szCs w:val="18"/>
                <w:lang w:eastAsia="en-US"/>
              </w:rPr>
            </w:pPr>
            <w:r w:rsidRPr="00E54E96">
              <w:rPr>
                <w:rFonts w:ascii="Arial" w:hAnsi="Arial"/>
                <w:b/>
                <w:sz w:val="18"/>
                <w:szCs w:val="18"/>
                <w:lang w:eastAsia="en-US"/>
              </w:rPr>
              <w:t>Nr.</w:t>
            </w:r>
          </w:p>
        </w:tc>
        <w:tc>
          <w:tcPr>
            <w:tcW w:w="1701" w:type="dxa"/>
            <w:tcBorders>
              <w:top w:val="single" w:sz="4" w:space="0" w:color="808080"/>
              <w:left w:val="single" w:sz="4" w:space="0" w:color="808080"/>
              <w:bottom w:val="single" w:sz="4" w:space="0" w:color="808080"/>
              <w:right w:val="single" w:sz="4" w:space="0" w:color="808080"/>
            </w:tcBorders>
            <w:shd w:val="pct20" w:color="auto" w:fill="auto"/>
            <w:hideMark/>
          </w:tcPr>
          <w:p w14:paraId="4828D276" w14:textId="77777777" w:rsidR="00A505C1" w:rsidRPr="00E54E96" w:rsidRDefault="00A505C1" w:rsidP="003C0E9B">
            <w:pPr>
              <w:ind w:left="175"/>
              <w:rPr>
                <w:rFonts w:ascii="Arial" w:hAnsi="Arial"/>
                <w:b/>
                <w:sz w:val="18"/>
                <w:szCs w:val="18"/>
                <w:lang w:eastAsia="en-US"/>
              </w:rPr>
            </w:pPr>
            <w:r w:rsidRPr="00E54E96">
              <w:rPr>
                <w:rFonts w:ascii="Arial" w:hAnsi="Arial"/>
                <w:b/>
                <w:sz w:val="18"/>
                <w:szCs w:val="18"/>
                <w:lang w:eastAsia="en-US"/>
              </w:rPr>
              <w:t>Betreft</w:t>
            </w:r>
          </w:p>
        </w:tc>
        <w:tc>
          <w:tcPr>
            <w:tcW w:w="6060" w:type="dxa"/>
            <w:tcBorders>
              <w:top w:val="single" w:sz="4" w:space="0" w:color="808080"/>
              <w:left w:val="single" w:sz="4" w:space="0" w:color="808080"/>
              <w:bottom w:val="single" w:sz="4" w:space="0" w:color="808080"/>
              <w:right w:val="single" w:sz="4" w:space="0" w:color="808080"/>
            </w:tcBorders>
            <w:shd w:val="pct20" w:color="auto" w:fill="auto"/>
            <w:hideMark/>
          </w:tcPr>
          <w:p w14:paraId="611ECB49" w14:textId="77777777" w:rsidR="00A505C1" w:rsidRPr="00E54E96" w:rsidRDefault="00A505C1" w:rsidP="003C0E9B">
            <w:pPr>
              <w:ind w:left="960"/>
              <w:rPr>
                <w:rFonts w:ascii="Arial" w:hAnsi="Arial"/>
                <w:b/>
                <w:sz w:val="18"/>
                <w:szCs w:val="18"/>
                <w:lang w:eastAsia="en-US"/>
              </w:rPr>
            </w:pPr>
            <w:r w:rsidRPr="00E54E96">
              <w:rPr>
                <w:rFonts w:ascii="Arial" w:hAnsi="Arial"/>
                <w:b/>
                <w:sz w:val="18"/>
                <w:szCs w:val="18"/>
                <w:lang w:eastAsia="en-US"/>
              </w:rPr>
              <w:t>Vraag</w:t>
            </w:r>
          </w:p>
        </w:tc>
      </w:tr>
      <w:tr w:rsidR="00A505C1" w:rsidRPr="00E54E96" w14:paraId="72ABC67C" w14:textId="77777777" w:rsidTr="003C0E9B">
        <w:tc>
          <w:tcPr>
            <w:tcW w:w="1526" w:type="dxa"/>
            <w:tcBorders>
              <w:top w:val="single" w:sz="4" w:space="0" w:color="808080"/>
              <w:left w:val="single" w:sz="4" w:space="0" w:color="808080"/>
              <w:bottom w:val="single" w:sz="4" w:space="0" w:color="808080"/>
              <w:right w:val="single" w:sz="4" w:space="0" w:color="808080"/>
            </w:tcBorders>
            <w:vAlign w:val="center"/>
          </w:tcPr>
          <w:p w14:paraId="7167AACF" w14:textId="77777777" w:rsidR="00A505C1" w:rsidRPr="00E54E96" w:rsidRDefault="00A505C1" w:rsidP="003C0E9B">
            <w:pPr>
              <w:numPr>
                <w:ilvl w:val="0"/>
                <w:numId w:val="1"/>
              </w:numPr>
              <w:tabs>
                <w:tab w:val="left" w:pos="284"/>
              </w:tabs>
              <w:rPr>
                <w:rFonts w:ascii="Arial" w:hAnsi="Arial"/>
                <w:sz w:val="18"/>
                <w:szCs w:val="18"/>
                <w:lang w:eastAsia="en-US"/>
              </w:rPr>
            </w:pPr>
          </w:p>
        </w:tc>
        <w:tc>
          <w:tcPr>
            <w:tcW w:w="1701" w:type="dxa"/>
            <w:tcBorders>
              <w:top w:val="single" w:sz="4" w:space="0" w:color="808080"/>
              <w:left w:val="single" w:sz="4" w:space="0" w:color="808080"/>
              <w:bottom w:val="single" w:sz="4" w:space="0" w:color="808080"/>
              <w:right w:val="single" w:sz="4" w:space="0" w:color="808080"/>
            </w:tcBorders>
            <w:hideMark/>
          </w:tcPr>
          <w:p w14:paraId="3110BD36" w14:textId="77777777" w:rsidR="00A505C1" w:rsidRPr="00E54E96" w:rsidRDefault="00A505C1" w:rsidP="003C0E9B">
            <w:pPr>
              <w:ind w:left="-79"/>
              <w:rPr>
                <w:rFonts w:ascii="Arial" w:hAnsi="Arial"/>
                <w:sz w:val="18"/>
                <w:szCs w:val="18"/>
                <w:lang w:eastAsia="en-US"/>
              </w:rPr>
            </w:pPr>
            <w:r w:rsidRPr="00E54E96">
              <w:rPr>
                <w:rFonts w:ascii="Arial" w:hAnsi="Arial"/>
                <w:sz w:val="18"/>
                <w:szCs w:val="18"/>
                <w:lang w:eastAsia="en-US"/>
              </w:rPr>
              <w:t xml:space="preserve">Algemene </w:t>
            </w:r>
            <w:r w:rsidRPr="00E54E96">
              <w:rPr>
                <w:rFonts w:ascii="Arial" w:hAnsi="Arial"/>
                <w:sz w:val="18"/>
                <w:szCs w:val="18"/>
                <w:lang w:eastAsia="en-US"/>
              </w:rPr>
              <w:lastRenderedPageBreak/>
              <w:t>inkoopvoorwaarden IT 2017. Artikel 9.10</w:t>
            </w:r>
          </w:p>
        </w:tc>
        <w:tc>
          <w:tcPr>
            <w:tcW w:w="6060" w:type="dxa"/>
            <w:tcBorders>
              <w:top w:val="single" w:sz="4" w:space="0" w:color="808080"/>
              <w:left w:val="single" w:sz="4" w:space="0" w:color="808080"/>
              <w:bottom w:val="single" w:sz="4" w:space="0" w:color="808080"/>
              <w:right w:val="single" w:sz="4" w:space="0" w:color="808080"/>
            </w:tcBorders>
            <w:hideMark/>
          </w:tcPr>
          <w:p w14:paraId="6A379DC0" w14:textId="77777777" w:rsidR="00A505C1" w:rsidRPr="00E54E96" w:rsidRDefault="00A505C1" w:rsidP="003C0E9B">
            <w:pPr>
              <w:rPr>
                <w:rFonts w:ascii="Arial" w:hAnsi="Arial"/>
                <w:sz w:val="18"/>
                <w:szCs w:val="18"/>
                <w:lang w:eastAsia="en-US"/>
              </w:rPr>
            </w:pPr>
            <w:r w:rsidRPr="00E54E96">
              <w:rPr>
                <w:rFonts w:ascii="Arial" w:hAnsi="Arial"/>
                <w:sz w:val="18"/>
                <w:szCs w:val="18"/>
                <w:lang w:eastAsia="en-US"/>
              </w:rPr>
              <w:lastRenderedPageBreak/>
              <w:t xml:space="preserve">Onze licentiekosten per jaar worden opgebouwd aan de hand van het </w:t>
            </w:r>
            <w:r w:rsidRPr="00E54E96">
              <w:rPr>
                <w:rFonts w:ascii="Arial" w:hAnsi="Arial"/>
                <w:sz w:val="18"/>
                <w:szCs w:val="18"/>
                <w:lang w:eastAsia="en-US"/>
              </w:rPr>
              <w:lastRenderedPageBreak/>
              <w:t>aantal gebruikers (fair use principe). Indien u door het jaar heen meer licenties wenst dan is dat mogelijk. Deze worden naar rato over het jaarcontract bij de licenties opgeteld. Is dit akkoord?</w:t>
            </w:r>
          </w:p>
        </w:tc>
      </w:tr>
      <w:tr w:rsidR="00A505C1" w:rsidRPr="00E54E96" w14:paraId="5E6684AB" w14:textId="77777777" w:rsidTr="003C0E9B">
        <w:tc>
          <w:tcPr>
            <w:tcW w:w="1526" w:type="dxa"/>
            <w:tcBorders>
              <w:top w:val="single" w:sz="4" w:space="0" w:color="808080"/>
              <w:left w:val="single" w:sz="4" w:space="0" w:color="808080"/>
              <w:bottom w:val="single" w:sz="4" w:space="0" w:color="808080"/>
              <w:right w:val="single" w:sz="4" w:space="0" w:color="808080"/>
            </w:tcBorders>
            <w:vAlign w:val="center"/>
            <w:hideMark/>
          </w:tcPr>
          <w:p w14:paraId="42EA66ED" w14:textId="77777777" w:rsidR="00A505C1" w:rsidRPr="00E54E96" w:rsidRDefault="00A505C1" w:rsidP="003C0E9B">
            <w:pPr>
              <w:tabs>
                <w:tab w:val="left" w:pos="284"/>
              </w:tabs>
              <w:ind w:left="284"/>
              <w:rPr>
                <w:rFonts w:ascii="Arial" w:hAnsi="Arial"/>
                <w:sz w:val="18"/>
                <w:szCs w:val="18"/>
                <w:lang w:eastAsia="en-US"/>
              </w:rPr>
            </w:pPr>
            <w:r w:rsidRPr="00E54E96">
              <w:rPr>
                <w:rFonts w:ascii="Arial" w:hAnsi="Arial"/>
                <w:sz w:val="18"/>
                <w:szCs w:val="18"/>
                <w:lang w:eastAsia="en-US"/>
              </w:rPr>
              <w:lastRenderedPageBreak/>
              <w:t>Antwoord</w:t>
            </w:r>
          </w:p>
        </w:tc>
        <w:tc>
          <w:tcPr>
            <w:tcW w:w="7761" w:type="dxa"/>
            <w:gridSpan w:val="2"/>
            <w:tcBorders>
              <w:top w:val="single" w:sz="4" w:space="0" w:color="808080"/>
              <w:left w:val="single" w:sz="4" w:space="0" w:color="808080"/>
              <w:bottom w:val="single" w:sz="4" w:space="0" w:color="808080"/>
              <w:right w:val="single" w:sz="4" w:space="0" w:color="808080"/>
            </w:tcBorders>
          </w:tcPr>
          <w:p w14:paraId="357B70E2" w14:textId="77777777" w:rsidR="00C50B25" w:rsidRDefault="0067102A" w:rsidP="003C0E9B">
            <w:pPr>
              <w:ind w:left="-79"/>
              <w:rPr>
                <w:rFonts w:ascii="Arial" w:hAnsi="Arial"/>
                <w:sz w:val="18"/>
                <w:szCs w:val="18"/>
                <w:lang w:eastAsia="en-US"/>
              </w:rPr>
            </w:pPr>
            <w:r w:rsidRPr="00260513">
              <w:rPr>
                <w:rFonts w:ascii="Arial" w:hAnsi="Arial"/>
                <w:sz w:val="18"/>
                <w:szCs w:val="18"/>
                <w:lang w:eastAsia="en-US"/>
              </w:rPr>
              <w:t>Akkoord</w:t>
            </w:r>
            <w:r w:rsidR="00C50B25">
              <w:rPr>
                <w:rFonts w:ascii="Arial" w:hAnsi="Arial"/>
                <w:sz w:val="18"/>
                <w:szCs w:val="18"/>
                <w:lang w:eastAsia="en-US"/>
              </w:rPr>
              <w:t xml:space="preserve"> mits:</w:t>
            </w:r>
          </w:p>
          <w:p w14:paraId="5BA65F53" w14:textId="77777777" w:rsidR="00A505C1" w:rsidRDefault="00C50B25" w:rsidP="00E07024">
            <w:pPr>
              <w:pStyle w:val="Lijstalinea"/>
              <w:numPr>
                <w:ilvl w:val="0"/>
                <w:numId w:val="11"/>
              </w:numPr>
              <w:rPr>
                <w:rFonts w:ascii="Arial" w:hAnsi="Arial"/>
                <w:sz w:val="18"/>
                <w:szCs w:val="18"/>
                <w:lang w:eastAsia="en-US"/>
              </w:rPr>
            </w:pPr>
            <w:r w:rsidRPr="00E07024">
              <w:rPr>
                <w:rFonts w:ascii="Arial" w:hAnsi="Arial"/>
                <w:sz w:val="18"/>
                <w:szCs w:val="18"/>
                <w:lang w:eastAsia="en-US"/>
              </w:rPr>
              <w:t xml:space="preserve"> de aanbieding die u doet </w:t>
            </w:r>
            <w:r>
              <w:rPr>
                <w:rFonts w:ascii="Arial" w:hAnsi="Arial"/>
                <w:sz w:val="18"/>
                <w:szCs w:val="18"/>
                <w:lang w:eastAsia="en-US"/>
              </w:rPr>
              <w:t xml:space="preserve">(en waarop uw inzending wordt beoordeeld) </w:t>
            </w:r>
            <w:r w:rsidRPr="00E07024">
              <w:rPr>
                <w:rFonts w:ascii="Arial" w:hAnsi="Arial"/>
                <w:sz w:val="18"/>
                <w:szCs w:val="18"/>
                <w:lang w:eastAsia="en-US"/>
              </w:rPr>
              <w:t>voldoende licenties b</w:t>
            </w:r>
            <w:r w:rsidRPr="00C50B25">
              <w:rPr>
                <w:rFonts w:ascii="Arial" w:hAnsi="Arial"/>
                <w:sz w:val="18"/>
                <w:szCs w:val="18"/>
                <w:lang w:eastAsia="en-US"/>
              </w:rPr>
              <w:t>evat voor de huidige gebruikers</w:t>
            </w:r>
          </w:p>
          <w:p w14:paraId="18A3C919" w14:textId="77777777" w:rsidR="00C50B25" w:rsidRPr="00E07024" w:rsidRDefault="00C50B25" w:rsidP="00E07024">
            <w:pPr>
              <w:pStyle w:val="Lijstalinea"/>
              <w:numPr>
                <w:ilvl w:val="0"/>
                <w:numId w:val="11"/>
              </w:numPr>
              <w:rPr>
                <w:rFonts w:ascii="Arial" w:hAnsi="Arial"/>
                <w:sz w:val="18"/>
                <w:szCs w:val="18"/>
                <w:lang w:eastAsia="en-US"/>
              </w:rPr>
            </w:pPr>
            <w:r>
              <w:rPr>
                <w:rFonts w:ascii="Arial" w:hAnsi="Arial"/>
                <w:sz w:val="18"/>
                <w:szCs w:val="18"/>
                <w:lang w:eastAsia="en-US"/>
              </w:rPr>
              <w:t>de kosten van licenties per gebruiker en mogelijk per type gebruiker bij inschrijving door u worden vastgelegd en deze kosten gedurende de looptijd alleen met het percentage van de CBS index worden verhoogd.</w:t>
            </w:r>
          </w:p>
        </w:tc>
      </w:tr>
    </w:tbl>
    <w:p w14:paraId="1DFC83FE" w14:textId="77777777" w:rsidR="00A505C1" w:rsidRPr="00E54E96" w:rsidRDefault="00A505C1" w:rsidP="00A505C1">
      <w:pPr>
        <w:rPr>
          <w:rFonts w:ascii="Arial" w:hAnsi="Arial"/>
          <w:sz w:val="18"/>
          <w:szCs w:val="18"/>
        </w:rPr>
      </w:pPr>
    </w:p>
    <w:tbl>
      <w:tblPr>
        <w:tblW w:w="92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525"/>
        <w:gridCol w:w="1701"/>
        <w:gridCol w:w="6059"/>
      </w:tblGrid>
      <w:tr w:rsidR="00A505C1" w:rsidRPr="00E54E96" w14:paraId="122244E4" w14:textId="77777777" w:rsidTr="003C0E9B">
        <w:tc>
          <w:tcPr>
            <w:tcW w:w="1526" w:type="dxa"/>
            <w:tcBorders>
              <w:top w:val="single" w:sz="4" w:space="0" w:color="808080"/>
              <w:left w:val="single" w:sz="4" w:space="0" w:color="808080"/>
              <w:bottom w:val="single" w:sz="4" w:space="0" w:color="808080"/>
              <w:right w:val="single" w:sz="4" w:space="0" w:color="808080"/>
            </w:tcBorders>
            <w:shd w:val="pct20" w:color="auto" w:fill="auto"/>
            <w:vAlign w:val="center"/>
            <w:hideMark/>
          </w:tcPr>
          <w:p w14:paraId="7B606204" w14:textId="77777777" w:rsidR="00A505C1" w:rsidRPr="00E54E96" w:rsidRDefault="00A505C1" w:rsidP="003C0E9B">
            <w:pPr>
              <w:tabs>
                <w:tab w:val="left" w:pos="284"/>
              </w:tabs>
              <w:ind w:left="284"/>
              <w:jc w:val="center"/>
              <w:rPr>
                <w:rFonts w:ascii="Arial" w:hAnsi="Arial"/>
                <w:b/>
                <w:sz w:val="18"/>
                <w:szCs w:val="18"/>
                <w:lang w:eastAsia="en-US"/>
              </w:rPr>
            </w:pPr>
            <w:r w:rsidRPr="00E54E96">
              <w:rPr>
                <w:rFonts w:ascii="Arial" w:hAnsi="Arial"/>
                <w:b/>
                <w:sz w:val="18"/>
                <w:szCs w:val="18"/>
                <w:lang w:eastAsia="en-US"/>
              </w:rPr>
              <w:t>Nr.</w:t>
            </w:r>
          </w:p>
        </w:tc>
        <w:tc>
          <w:tcPr>
            <w:tcW w:w="1701" w:type="dxa"/>
            <w:tcBorders>
              <w:top w:val="single" w:sz="4" w:space="0" w:color="808080"/>
              <w:left w:val="single" w:sz="4" w:space="0" w:color="808080"/>
              <w:bottom w:val="single" w:sz="4" w:space="0" w:color="808080"/>
              <w:right w:val="single" w:sz="4" w:space="0" w:color="808080"/>
            </w:tcBorders>
            <w:shd w:val="pct20" w:color="auto" w:fill="auto"/>
            <w:hideMark/>
          </w:tcPr>
          <w:p w14:paraId="3B9D1CE1" w14:textId="77777777" w:rsidR="00A505C1" w:rsidRPr="00E54E96" w:rsidRDefault="00A505C1" w:rsidP="003C0E9B">
            <w:pPr>
              <w:ind w:left="175"/>
              <w:rPr>
                <w:rFonts w:ascii="Arial" w:hAnsi="Arial"/>
                <w:b/>
                <w:sz w:val="18"/>
                <w:szCs w:val="18"/>
                <w:lang w:eastAsia="en-US"/>
              </w:rPr>
            </w:pPr>
            <w:r w:rsidRPr="00E54E96">
              <w:rPr>
                <w:rFonts w:ascii="Arial" w:hAnsi="Arial"/>
                <w:b/>
                <w:sz w:val="18"/>
                <w:szCs w:val="18"/>
                <w:lang w:eastAsia="en-US"/>
              </w:rPr>
              <w:t>Betreft</w:t>
            </w:r>
          </w:p>
        </w:tc>
        <w:tc>
          <w:tcPr>
            <w:tcW w:w="6060" w:type="dxa"/>
            <w:tcBorders>
              <w:top w:val="single" w:sz="4" w:space="0" w:color="808080"/>
              <w:left w:val="single" w:sz="4" w:space="0" w:color="808080"/>
              <w:bottom w:val="single" w:sz="4" w:space="0" w:color="808080"/>
              <w:right w:val="single" w:sz="4" w:space="0" w:color="808080"/>
            </w:tcBorders>
            <w:shd w:val="pct20" w:color="auto" w:fill="auto"/>
            <w:hideMark/>
          </w:tcPr>
          <w:p w14:paraId="1569AD19" w14:textId="77777777" w:rsidR="00A505C1" w:rsidRPr="00E54E96" w:rsidRDefault="00A505C1" w:rsidP="003C0E9B">
            <w:pPr>
              <w:ind w:left="960"/>
              <w:rPr>
                <w:rFonts w:ascii="Arial" w:hAnsi="Arial"/>
                <w:b/>
                <w:sz w:val="18"/>
                <w:szCs w:val="18"/>
                <w:lang w:eastAsia="en-US"/>
              </w:rPr>
            </w:pPr>
            <w:r w:rsidRPr="00E54E96">
              <w:rPr>
                <w:rFonts w:ascii="Arial" w:hAnsi="Arial"/>
                <w:b/>
                <w:sz w:val="18"/>
                <w:szCs w:val="18"/>
                <w:lang w:eastAsia="en-US"/>
              </w:rPr>
              <w:t>Vraag</w:t>
            </w:r>
          </w:p>
        </w:tc>
      </w:tr>
      <w:tr w:rsidR="00A505C1" w:rsidRPr="00E54E96" w14:paraId="0E2FA79B" w14:textId="77777777" w:rsidTr="003C0E9B">
        <w:tc>
          <w:tcPr>
            <w:tcW w:w="1526" w:type="dxa"/>
            <w:tcBorders>
              <w:top w:val="single" w:sz="4" w:space="0" w:color="808080"/>
              <w:left w:val="single" w:sz="4" w:space="0" w:color="808080"/>
              <w:bottom w:val="single" w:sz="4" w:space="0" w:color="808080"/>
              <w:right w:val="single" w:sz="4" w:space="0" w:color="808080"/>
            </w:tcBorders>
            <w:vAlign w:val="center"/>
          </w:tcPr>
          <w:p w14:paraId="47B9AA22" w14:textId="77777777" w:rsidR="00A505C1" w:rsidRPr="00E54E96" w:rsidRDefault="00A505C1" w:rsidP="003C0E9B">
            <w:pPr>
              <w:numPr>
                <w:ilvl w:val="0"/>
                <w:numId w:val="1"/>
              </w:numPr>
              <w:tabs>
                <w:tab w:val="left" w:pos="284"/>
              </w:tabs>
              <w:rPr>
                <w:rFonts w:ascii="Arial" w:hAnsi="Arial"/>
                <w:sz w:val="18"/>
                <w:szCs w:val="18"/>
                <w:lang w:eastAsia="en-US"/>
              </w:rPr>
            </w:pPr>
          </w:p>
        </w:tc>
        <w:tc>
          <w:tcPr>
            <w:tcW w:w="1701" w:type="dxa"/>
            <w:tcBorders>
              <w:top w:val="single" w:sz="4" w:space="0" w:color="808080"/>
              <w:left w:val="single" w:sz="4" w:space="0" w:color="808080"/>
              <w:bottom w:val="single" w:sz="4" w:space="0" w:color="808080"/>
              <w:right w:val="single" w:sz="4" w:space="0" w:color="808080"/>
            </w:tcBorders>
            <w:hideMark/>
          </w:tcPr>
          <w:p w14:paraId="38C0A2E2" w14:textId="77777777" w:rsidR="00A505C1" w:rsidRPr="00E54E96" w:rsidRDefault="00A505C1" w:rsidP="003C0E9B">
            <w:pPr>
              <w:ind w:left="-79"/>
              <w:rPr>
                <w:rFonts w:ascii="Arial" w:hAnsi="Arial"/>
                <w:sz w:val="18"/>
                <w:szCs w:val="18"/>
                <w:lang w:eastAsia="en-US"/>
              </w:rPr>
            </w:pPr>
            <w:r w:rsidRPr="00E54E96">
              <w:rPr>
                <w:rFonts w:ascii="Arial" w:hAnsi="Arial"/>
                <w:sz w:val="18"/>
                <w:szCs w:val="18"/>
                <w:lang w:eastAsia="en-US"/>
              </w:rPr>
              <w:t>Algemene inkoopvoorwaarden IT 2017. Artikel 10.1 punt v, 8.8 punt i</w:t>
            </w:r>
          </w:p>
        </w:tc>
        <w:tc>
          <w:tcPr>
            <w:tcW w:w="6060" w:type="dxa"/>
            <w:tcBorders>
              <w:top w:val="single" w:sz="4" w:space="0" w:color="808080"/>
              <w:left w:val="single" w:sz="4" w:space="0" w:color="808080"/>
              <w:bottom w:val="single" w:sz="4" w:space="0" w:color="808080"/>
              <w:right w:val="single" w:sz="4" w:space="0" w:color="808080"/>
            </w:tcBorders>
            <w:hideMark/>
          </w:tcPr>
          <w:p w14:paraId="51358B59" w14:textId="77777777" w:rsidR="00A505C1" w:rsidRPr="00E54E96" w:rsidRDefault="00A505C1" w:rsidP="003C0E9B">
            <w:pPr>
              <w:rPr>
                <w:rFonts w:ascii="Arial" w:hAnsi="Arial"/>
                <w:sz w:val="18"/>
                <w:szCs w:val="18"/>
                <w:lang w:eastAsia="en-US"/>
              </w:rPr>
            </w:pPr>
            <w:r w:rsidRPr="00E54E96">
              <w:rPr>
                <w:rFonts w:ascii="Arial" w:hAnsi="Arial"/>
                <w:sz w:val="18"/>
                <w:szCs w:val="18"/>
                <w:lang w:eastAsia="en-US"/>
              </w:rPr>
              <w:t xml:space="preserve">Wij zijn als leverancier werkzaam in veel verschillende branches met ieder hun eigen wet- en regelgeving. Algemene zaken in de wet- en regelgeving (zoals WbP) zullen wij volgen. U kunt onze software flexibel aanpassen maar specifieke wijzigingen ontvangen wij graag van onze gebruikers. Is dit voor u voldoende?  </w:t>
            </w:r>
          </w:p>
        </w:tc>
      </w:tr>
      <w:tr w:rsidR="00A505C1" w:rsidRPr="00E54E96" w14:paraId="021E62FC" w14:textId="77777777" w:rsidTr="003C0E9B">
        <w:tc>
          <w:tcPr>
            <w:tcW w:w="1526" w:type="dxa"/>
            <w:tcBorders>
              <w:top w:val="single" w:sz="4" w:space="0" w:color="808080"/>
              <w:left w:val="single" w:sz="4" w:space="0" w:color="808080"/>
              <w:bottom w:val="single" w:sz="4" w:space="0" w:color="808080"/>
              <w:right w:val="single" w:sz="4" w:space="0" w:color="808080"/>
            </w:tcBorders>
            <w:vAlign w:val="center"/>
            <w:hideMark/>
          </w:tcPr>
          <w:p w14:paraId="553DA9B8" w14:textId="77777777" w:rsidR="00A505C1" w:rsidRPr="00E54E96" w:rsidRDefault="00A505C1" w:rsidP="003C0E9B">
            <w:pPr>
              <w:tabs>
                <w:tab w:val="left" w:pos="284"/>
              </w:tabs>
              <w:ind w:left="284"/>
              <w:rPr>
                <w:rFonts w:ascii="Arial" w:hAnsi="Arial"/>
                <w:sz w:val="18"/>
                <w:szCs w:val="18"/>
                <w:lang w:eastAsia="en-US"/>
              </w:rPr>
            </w:pPr>
            <w:r w:rsidRPr="00E54E96">
              <w:rPr>
                <w:rFonts w:ascii="Arial" w:hAnsi="Arial"/>
                <w:sz w:val="18"/>
                <w:szCs w:val="18"/>
                <w:lang w:eastAsia="en-US"/>
              </w:rPr>
              <w:t>Antwoord</w:t>
            </w:r>
          </w:p>
        </w:tc>
        <w:tc>
          <w:tcPr>
            <w:tcW w:w="7761" w:type="dxa"/>
            <w:gridSpan w:val="2"/>
            <w:tcBorders>
              <w:top w:val="single" w:sz="4" w:space="0" w:color="808080"/>
              <w:left w:val="single" w:sz="4" w:space="0" w:color="808080"/>
              <w:bottom w:val="single" w:sz="4" w:space="0" w:color="808080"/>
              <w:right w:val="single" w:sz="4" w:space="0" w:color="808080"/>
            </w:tcBorders>
          </w:tcPr>
          <w:p w14:paraId="39A4CB77" w14:textId="77777777" w:rsidR="00A505C1" w:rsidRPr="00260513" w:rsidRDefault="00A010D1" w:rsidP="003C0E9B">
            <w:pPr>
              <w:ind w:left="-79"/>
              <w:rPr>
                <w:rFonts w:ascii="Arial" w:hAnsi="Arial"/>
                <w:sz w:val="18"/>
                <w:szCs w:val="18"/>
                <w:lang w:eastAsia="en-US"/>
              </w:rPr>
            </w:pPr>
            <w:r w:rsidRPr="00260513">
              <w:rPr>
                <w:rFonts w:ascii="Arial" w:hAnsi="Arial"/>
                <w:sz w:val="18"/>
                <w:szCs w:val="18"/>
                <w:lang w:eastAsia="en-US"/>
              </w:rPr>
              <w:t xml:space="preserve">Dit is niet voldoende, wij verwachten van de inschrijver een proactieve rol. </w:t>
            </w:r>
          </w:p>
        </w:tc>
      </w:tr>
    </w:tbl>
    <w:p w14:paraId="62C80D59" w14:textId="77777777" w:rsidR="00A505C1" w:rsidRPr="00E54E96" w:rsidRDefault="00A505C1" w:rsidP="00A505C1">
      <w:pPr>
        <w:rPr>
          <w:rFonts w:ascii="Arial" w:hAnsi="Arial"/>
          <w:sz w:val="18"/>
          <w:szCs w:val="18"/>
        </w:rPr>
      </w:pPr>
    </w:p>
    <w:tbl>
      <w:tblPr>
        <w:tblW w:w="92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525"/>
        <w:gridCol w:w="1701"/>
        <w:gridCol w:w="6059"/>
      </w:tblGrid>
      <w:tr w:rsidR="00A505C1" w:rsidRPr="00E54E96" w14:paraId="71EB61F2" w14:textId="77777777" w:rsidTr="003C0E9B">
        <w:trPr>
          <w:trHeight w:val="303"/>
        </w:trPr>
        <w:tc>
          <w:tcPr>
            <w:tcW w:w="1526" w:type="dxa"/>
            <w:tcBorders>
              <w:top w:val="single" w:sz="4" w:space="0" w:color="808080"/>
              <w:left w:val="single" w:sz="4" w:space="0" w:color="808080"/>
              <w:bottom w:val="single" w:sz="4" w:space="0" w:color="808080"/>
              <w:right w:val="single" w:sz="4" w:space="0" w:color="808080"/>
            </w:tcBorders>
            <w:shd w:val="pct20" w:color="auto" w:fill="auto"/>
            <w:vAlign w:val="center"/>
            <w:hideMark/>
          </w:tcPr>
          <w:p w14:paraId="2FB50B31" w14:textId="77777777" w:rsidR="00A505C1" w:rsidRPr="00E54E96" w:rsidRDefault="00A505C1" w:rsidP="003C0E9B">
            <w:pPr>
              <w:tabs>
                <w:tab w:val="left" w:pos="284"/>
              </w:tabs>
              <w:ind w:left="284"/>
              <w:jc w:val="center"/>
              <w:rPr>
                <w:rFonts w:ascii="Arial" w:hAnsi="Arial"/>
                <w:b/>
                <w:sz w:val="18"/>
                <w:szCs w:val="18"/>
                <w:lang w:eastAsia="en-US"/>
              </w:rPr>
            </w:pPr>
            <w:r w:rsidRPr="00E54E96">
              <w:rPr>
                <w:rFonts w:ascii="Arial" w:hAnsi="Arial"/>
                <w:b/>
                <w:sz w:val="18"/>
                <w:szCs w:val="18"/>
                <w:lang w:eastAsia="en-US"/>
              </w:rPr>
              <w:t>Nr.</w:t>
            </w:r>
          </w:p>
        </w:tc>
        <w:tc>
          <w:tcPr>
            <w:tcW w:w="1701" w:type="dxa"/>
            <w:tcBorders>
              <w:top w:val="single" w:sz="4" w:space="0" w:color="808080"/>
              <w:left w:val="single" w:sz="4" w:space="0" w:color="808080"/>
              <w:bottom w:val="single" w:sz="4" w:space="0" w:color="808080"/>
              <w:right w:val="single" w:sz="4" w:space="0" w:color="808080"/>
            </w:tcBorders>
            <w:shd w:val="pct20" w:color="auto" w:fill="auto"/>
            <w:hideMark/>
          </w:tcPr>
          <w:p w14:paraId="4F7B2AF2" w14:textId="77777777" w:rsidR="00A505C1" w:rsidRPr="00E54E96" w:rsidRDefault="00A505C1" w:rsidP="003C0E9B">
            <w:pPr>
              <w:ind w:left="175"/>
              <w:rPr>
                <w:rFonts w:ascii="Arial" w:hAnsi="Arial"/>
                <w:b/>
                <w:sz w:val="18"/>
                <w:szCs w:val="18"/>
                <w:lang w:eastAsia="en-US"/>
              </w:rPr>
            </w:pPr>
            <w:r w:rsidRPr="00E54E96">
              <w:rPr>
                <w:rFonts w:ascii="Arial" w:hAnsi="Arial"/>
                <w:b/>
                <w:sz w:val="18"/>
                <w:szCs w:val="18"/>
                <w:lang w:eastAsia="en-US"/>
              </w:rPr>
              <w:t>Betreft</w:t>
            </w:r>
          </w:p>
        </w:tc>
        <w:tc>
          <w:tcPr>
            <w:tcW w:w="6060" w:type="dxa"/>
            <w:tcBorders>
              <w:top w:val="single" w:sz="4" w:space="0" w:color="808080"/>
              <w:left w:val="single" w:sz="4" w:space="0" w:color="808080"/>
              <w:bottom w:val="single" w:sz="4" w:space="0" w:color="808080"/>
              <w:right w:val="single" w:sz="4" w:space="0" w:color="808080"/>
            </w:tcBorders>
            <w:shd w:val="pct20" w:color="auto" w:fill="auto"/>
            <w:hideMark/>
          </w:tcPr>
          <w:p w14:paraId="432B5F14" w14:textId="77777777" w:rsidR="00A505C1" w:rsidRPr="00E54E96" w:rsidRDefault="00A505C1" w:rsidP="003C0E9B">
            <w:pPr>
              <w:ind w:left="960"/>
              <w:rPr>
                <w:rFonts w:ascii="Arial" w:hAnsi="Arial"/>
                <w:b/>
                <w:sz w:val="18"/>
                <w:szCs w:val="18"/>
                <w:lang w:eastAsia="en-US"/>
              </w:rPr>
            </w:pPr>
            <w:r w:rsidRPr="00E54E96">
              <w:rPr>
                <w:rFonts w:ascii="Arial" w:hAnsi="Arial"/>
                <w:b/>
                <w:sz w:val="18"/>
                <w:szCs w:val="18"/>
                <w:lang w:eastAsia="en-US"/>
              </w:rPr>
              <w:t>Vraag</w:t>
            </w:r>
          </w:p>
        </w:tc>
      </w:tr>
      <w:tr w:rsidR="00A505C1" w:rsidRPr="00E54E96" w14:paraId="716DDC64" w14:textId="77777777" w:rsidTr="00A010D1">
        <w:trPr>
          <w:trHeight w:val="1665"/>
        </w:trPr>
        <w:tc>
          <w:tcPr>
            <w:tcW w:w="1526" w:type="dxa"/>
            <w:tcBorders>
              <w:top w:val="single" w:sz="4" w:space="0" w:color="808080"/>
              <w:left w:val="single" w:sz="4" w:space="0" w:color="808080"/>
              <w:bottom w:val="single" w:sz="4" w:space="0" w:color="808080"/>
              <w:right w:val="single" w:sz="4" w:space="0" w:color="808080"/>
            </w:tcBorders>
            <w:vAlign w:val="center"/>
          </w:tcPr>
          <w:p w14:paraId="6E197F64" w14:textId="77777777" w:rsidR="00A505C1" w:rsidRPr="00E54E96" w:rsidRDefault="00A505C1" w:rsidP="003C0E9B">
            <w:pPr>
              <w:numPr>
                <w:ilvl w:val="0"/>
                <w:numId w:val="1"/>
              </w:numPr>
              <w:tabs>
                <w:tab w:val="left" w:pos="284"/>
              </w:tabs>
              <w:rPr>
                <w:rFonts w:ascii="Arial" w:hAnsi="Arial"/>
                <w:sz w:val="18"/>
                <w:szCs w:val="18"/>
                <w:lang w:eastAsia="en-US"/>
              </w:rPr>
            </w:pPr>
          </w:p>
        </w:tc>
        <w:tc>
          <w:tcPr>
            <w:tcW w:w="1701" w:type="dxa"/>
            <w:tcBorders>
              <w:top w:val="single" w:sz="4" w:space="0" w:color="808080"/>
              <w:left w:val="single" w:sz="4" w:space="0" w:color="808080"/>
              <w:bottom w:val="single" w:sz="4" w:space="0" w:color="808080"/>
              <w:right w:val="single" w:sz="4" w:space="0" w:color="808080"/>
            </w:tcBorders>
            <w:hideMark/>
          </w:tcPr>
          <w:p w14:paraId="6339108B" w14:textId="77777777" w:rsidR="00A505C1" w:rsidRPr="00E54E96" w:rsidRDefault="00A505C1" w:rsidP="003C0E9B">
            <w:pPr>
              <w:ind w:left="-79"/>
              <w:rPr>
                <w:rFonts w:ascii="Arial" w:hAnsi="Arial"/>
                <w:sz w:val="18"/>
                <w:szCs w:val="18"/>
                <w:lang w:eastAsia="en-US"/>
              </w:rPr>
            </w:pPr>
            <w:r w:rsidRPr="00E54E96">
              <w:rPr>
                <w:rFonts w:ascii="Arial" w:hAnsi="Arial"/>
                <w:sz w:val="18"/>
                <w:szCs w:val="18"/>
                <w:lang w:eastAsia="en-US"/>
              </w:rPr>
              <w:t>Algemene inkoopvoorwaarden IT 2017. Artikel 10.1 punt v, 8.8 punt iii, 26.1, 26.2</w:t>
            </w:r>
          </w:p>
        </w:tc>
        <w:tc>
          <w:tcPr>
            <w:tcW w:w="6060" w:type="dxa"/>
            <w:tcBorders>
              <w:top w:val="single" w:sz="4" w:space="0" w:color="808080"/>
              <w:left w:val="single" w:sz="4" w:space="0" w:color="808080"/>
              <w:bottom w:val="single" w:sz="4" w:space="0" w:color="808080"/>
              <w:right w:val="single" w:sz="4" w:space="0" w:color="808080"/>
            </w:tcBorders>
            <w:hideMark/>
          </w:tcPr>
          <w:p w14:paraId="1F3C9005" w14:textId="77777777" w:rsidR="00A505C1" w:rsidRPr="00E54E96" w:rsidRDefault="00A505C1" w:rsidP="003C0E9B">
            <w:pPr>
              <w:rPr>
                <w:rFonts w:ascii="Arial" w:hAnsi="Arial"/>
                <w:sz w:val="18"/>
                <w:szCs w:val="18"/>
                <w:lang w:eastAsia="en-US"/>
              </w:rPr>
            </w:pPr>
            <w:r w:rsidRPr="00E54E96">
              <w:rPr>
                <w:rFonts w:ascii="Arial" w:hAnsi="Arial"/>
                <w:sz w:val="18"/>
                <w:szCs w:val="18"/>
                <w:lang w:eastAsia="en-US"/>
              </w:rPr>
              <w:t xml:space="preserve">Wij luisteren goed naar de wensen van onze gebruikers en verbeteringen kunnen kenbaar worden gemaakt. Afhankelijk van de inhoud zullen wij dit uitvoeren/toevoegen aan onze software. Echter, hoe wilt u omgaan met een situatie waarbij de kwaliteitsnormen aan uw kant veranderen en niet verenigbaar zijn met de werkwijze, visie en roadmap van een software partij? </w:t>
            </w:r>
          </w:p>
        </w:tc>
      </w:tr>
      <w:tr w:rsidR="00A505C1" w:rsidRPr="00E54E96" w14:paraId="199577DD" w14:textId="77777777" w:rsidTr="003C0E9B">
        <w:tc>
          <w:tcPr>
            <w:tcW w:w="1526" w:type="dxa"/>
            <w:tcBorders>
              <w:top w:val="single" w:sz="4" w:space="0" w:color="808080"/>
              <w:left w:val="single" w:sz="4" w:space="0" w:color="808080"/>
              <w:bottom w:val="single" w:sz="4" w:space="0" w:color="808080"/>
              <w:right w:val="single" w:sz="4" w:space="0" w:color="808080"/>
            </w:tcBorders>
            <w:vAlign w:val="center"/>
            <w:hideMark/>
          </w:tcPr>
          <w:p w14:paraId="1EACDA99" w14:textId="77777777" w:rsidR="00A505C1" w:rsidRPr="00E54E96" w:rsidRDefault="00A505C1" w:rsidP="003C0E9B">
            <w:pPr>
              <w:tabs>
                <w:tab w:val="left" w:pos="284"/>
              </w:tabs>
              <w:ind w:left="284"/>
              <w:rPr>
                <w:rFonts w:ascii="Arial" w:hAnsi="Arial"/>
                <w:sz w:val="18"/>
                <w:szCs w:val="18"/>
                <w:lang w:eastAsia="en-US"/>
              </w:rPr>
            </w:pPr>
            <w:r w:rsidRPr="00E54E96">
              <w:rPr>
                <w:rFonts w:ascii="Arial" w:hAnsi="Arial"/>
                <w:sz w:val="18"/>
                <w:szCs w:val="18"/>
                <w:lang w:eastAsia="en-US"/>
              </w:rPr>
              <w:t>Antwoord</w:t>
            </w:r>
          </w:p>
        </w:tc>
        <w:tc>
          <w:tcPr>
            <w:tcW w:w="7761" w:type="dxa"/>
            <w:gridSpan w:val="2"/>
            <w:tcBorders>
              <w:top w:val="single" w:sz="4" w:space="0" w:color="808080"/>
              <w:left w:val="single" w:sz="4" w:space="0" w:color="808080"/>
              <w:bottom w:val="single" w:sz="4" w:space="0" w:color="808080"/>
              <w:right w:val="single" w:sz="4" w:space="0" w:color="808080"/>
            </w:tcBorders>
          </w:tcPr>
          <w:p w14:paraId="684AD335" w14:textId="63F89846" w:rsidR="00A505C1" w:rsidRPr="00E07024" w:rsidRDefault="00E07024" w:rsidP="003C0E9B">
            <w:pPr>
              <w:ind w:left="-79"/>
              <w:rPr>
                <w:rFonts w:ascii="Arial" w:hAnsi="Arial"/>
                <w:sz w:val="18"/>
                <w:szCs w:val="18"/>
                <w:lang w:eastAsia="en-US"/>
              </w:rPr>
            </w:pPr>
            <w:r w:rsidRPr="00E07024">
              <w:rPr>
                <w:rFonts w:ascii="Arial" w:hAnsi="Arial"/>
                <w:sz w:val="18"/>
                <w:szCs w:val="18"/>
                <w:lang w:eastAsia="en-US"/>
              </w:rPr>
              <w:t>Toekomstige wijzigingen zullen op dat moment besproken worden.</w:t>
            </w:r>
          </w:p>
        </w:tc>
      </w:tr>
    </w:tbl>
    <w:p w14:paraId="16242A6F" w14:textId="77777777" w:rsidR="00A505C1" w:rsidRPr="00E54E96" w:rsidRDefault="00A505C1" w:rsidP="00A505C1">
      <w:pPr>
        <w:rPr>
          <w:rFonts w:ascii="Arial" w:hAnsi="Arial"/>
          <w:sz w:val="18"/>
          <w:szCs w:val="18"/>
        </w:rPr>
      </w:pPr>
    </w:p>
    <w:tbl>
      <w:tblPr>
        <w:tblW w:w="92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525"/>
        <w:gridCol w:w="1701"/>
        <w:gridCol w:w="6059"/>
      </w:tblGrid>
      <w:tr w:rsidR="00A505C1" w:rsidRPr="00E54E96" w14:paraId="37925505" w14:textId="77777777" w:rsidTr="003C0E9B">
        <w:tc>
          <w:tcPr>
            <w:tcW w:w="1526" w:type="dxa"/>
            <w:tcBorders>
              <w:top w:val="single" w:sz="4" w:space="0" w:color="808080"/>
              <w:left w:val="single" w:sz="4" w:space="0" w:color="808080"/>
              <w:bottom w:val="single" w:sz="4" w:space="0" w:color="808080"/>
              <w:right w:val="single" w:sz="4" w:space="0" w:color="808080"/>
            </w:tcBorders>
            <w:shd w:val="pct20" w:color="auto" w:fill="auto"/>
            <w:vAlign w:val="center"/>
            <w:hideMark/>
          </w:tcPr>
          <w:p w14:paraId="047CB34D" w14:textId="77777777" w:rsidR="00A505C1" w:rsidRPr="00E54E96" w:rsidRDefault="00A505C1" w:rsidP="003C0E9B">
            <w:pPr>
              <w:rPr>
                <w:rFonts w:ascii="Arial" w:hAnsi="Arial"/>
                <w:b/>
                <w:sz w:val="18"/>
                <w:szCs w:val="18"/>
                <w:lang w:eastAsia="en-US"/>
              </w:rPr>
            </w:pPr>
            <w:r w:rsidRPr="00E54E96">
              <w:rPr>
                <w:rFonts w:ascii="Arial" w:hAnsi="Arial"/>
                <w:b/>
                <w:sz w:val="18"/>
                <w:szCs w:val="18"/>
                <w:lang w:eastAsia="en-US"/>
              </w:rPr>
              <w:t>Nr.</w:t>
            </w:r>
          </w:p>
        </w:tc>
        <w:tc>
          <w:tcPr>
            <w:tcW w:w="1701" w:type="dxa"/>
            <w:tcBorders>
              <w:top w:val="single" w:sz="4" w:space="0" w:color="808080"/>
              <w:left w:val="single" w:sz="4" w:space="0" w:color="808080"/>
              <w:bottom w:val="single" w:sz="4" w:space="0" w:color="808080"/>
              <w:right w:val="single" w:sz="4" w:space="0" w:color="808080"/>
            </w:tcBorders>
            <w:shd w:val="pct20" w:color="auto" w:fill="auto"/>
            <w:hideMark/>
          </w:tcPr>
          <w:p w14:paraId="3EF755AF" w14:textId="77777777" w:rsidR="00A505C1" w:rsidRPr="00E54E96" w:rsidRDefault="00A505C1" w:rsidP="003C0E9B">
            <w:pPr>
              <w:rPr>
                <w:rFonts w:ascii="Arial" w:hAnsi="Arial"/>
                <w:b/>
                <w:sz w:val="18"/>
                <w:szCs w:val="18"/>
                <w:lang w:eastAsia="en-US"/>
              </w:rPr>
            </w:pPr>
            <w:r w:rsidRPr="00E54E96">
              <w:rPr>
                <w:rFonts w:ascii="Arial" w:hAnsi="Arial"/>
                <w:b/>
                <w:sz w:val="18"/>
                <w:szCs w:val="18"/>
                <w:lang w:eastAsia="en-US"/>
              </w:rPr>
              <w:t>Betreft</w:t>
            </w:r>
          </w:p>
        </w:tc>
        <w:tc>
          <w:tcPr>
            <w:tcW w:w="6060" w:type="dxa"/>
            <w:tcBorders>
              <w:top w:val="single" w:sz="4" w:space="0" w:color="808080"/>
              <w:left w:val="single" w:sz="4" w:space="0" w:color="808080"/>
              <w:bottom w:val="single" w:sz="4" w:space="0" w:color="808080"/>
              <w:right w:val="single" w:sz="4" w:space="0" w:color="808080"/>
            </w:tcBorders>
            <w:shd w:val="pct20" w:color="auto" w:fill="auto"/>
            <w:hideMark/>
          </w:tcPr>
          <w:p w14:paraId="319EE3B5" w14:textId="77777777" w:rsidR="00A505C1" w:rsidRPr="00E54E96" w:rsidRDefault="00A505C1" w:rsidP="003C0E9B">
            <w:pPr>
              <w:rPr>
                <w:rFonts w:ascii="Arial" w:hAnsi="Arial"/>
                <w:b/>
                <w:sz w:val="18"/>
                <w:szCs w:val="18"/>
                <w:lang w:eastAsia="en-US"/>
              </w:rPr>
            </w:pPr>
            <w:r w:rsidRPr="00E54E96">
              <w:rPr>
                <w:rFonts w:ascii="Arial" w:hAnsi="Arial"/>
                <w:b/>
                <w:sz w:val="18"/>
                <w:szCs w:val="18"/>
                <w:lang w:eastAsia="en-US"/>
              </w:rPr>
              <w:t>Vraag</w:t>
            </w:r>
          </w:p>
        </w:tc>
      </w:tr>
      <w:tr w:rsidR="00A505C1" w:rsidRPr="00E54E96" w14:paraId="01F9CB01" w14:textId="77777777" w:rsidTr="003C0E9B">
        <w:tc>
          <w:tcPr>
            <w:tcW w:w="1526" w:type="dxa"/>
            <w:tcBorders>
              <w:top w:val="single" w:sz="4" w:space="0" w:color="808080"/>
              <w:left w:val="single" w:sz="4" w:space="0" w:color="808080"/>
              <w:bottom w:val="single" w:sz="4" w:space="0" w:color="808080"/>
              <w:right w:val="single" w:sz="4" w:space="0" w:color="808080"/>
            </w:tcBorders>
            <w:vAlign w:val="center"/>
          </w:tcPr>
          <w:p w14:paraId="03D4787D" w14:textId="77777777" w:rsidR="00A505C1" w:rsidRPr="00E54E96" w:rsidRDefault="00A505C1" w:rsidP="003C0E9B">
            <w:pPr>
              <w:numPr>
                <w:ilvl w:val="0"/>
                <w:numId w:val="1"/>
              </w:numPr>
              <w:rPr>
                <w:rFonts w:ascii="Arial" w:hAnsi="Arial"/>
                <w:sz w:val="18"/>
                <w:szCs w:val="18"/>
                <w:lang w:eastAsia="en-US"/>
              </w:rPr>
            </w:pPr>
          </w:p>
        </w:tc>
        <w:tc>
          <w:tcPr>
            <w:tcW w:w="1701" w:type="dxa"/>
            <w:tcBorders>
              <w:top w:val="single" w:sz="4" w:space="0" w:color="808080"/>
              <w:left w:val="single" w:sz="4" w:space="0" w:color="808080"/>
              <w:bottom w:val="single" w:sz="4" w:space="0" w:color="808080"/>
              <w:right w:val="single" w:sz="4" w:space="0" w:color="808080"/>
            </w:tcBorders>
            <w:hideMark/>
          </w:tcPr>
          <w:p w14:paraId="091EF475" w14:textId="77777777" w:rsidR="00A505C1" w:rsidRPr="00E54E96" w:rsidRDefault="00A505C1" w:rsidP="003C0E9B">
            <w:pPr>
              <w:rPr>
                <w:rFonts w:ascii="Arial" w:hAnsi="Arial"/>
                <w:sz w:val="18"/>
                <w:szCs w:val="18"/>
                <w:lang w:eastAsia="en-US"/>
              </w:rPr>
            </w:pPr>
            <w:r w:rsidRPr="00E54E96">
              <w:rPr>
                <w:rFonts w:ascii="Arial" w:hAnsi="Arial"/>
                <w:sz w:val="18"/>
                <w:szCs w:val="18"/>
                <w:lang w:eastAsia="en-US"/>
              </w:rPr>
              <w:t>Algemene inkoopvoorwaarden IT 2017. Artikel 12.2</w:t>
            </w:r>
          </w:p>
        </w:tc>
        <w:tc>
          <w:tcPr>
            <w:tcW w:w="6060" w:type="dxa"/>
            <w:tcBorders>
              <w:top w:val="single" w:sz="4" w:space="0" w:color="808080"/>
              <w:left w:val="single" w:sz="4" w:space="0" w:color="808080"/>
              <w:bottom w:val="single" w:sz="4" w:space="0" w:color="808080"/>
              <w:right w:val="single" w:sz="4" w:space="0" w:color="808080"/>
            </w:tcBorders>
            <w:hideMark/>
          </w:tcPr>
          <w:p w14:paraId="0394E3F4" w14:textId="77777777" w:rsidR="00A505C1" w:rsidRPr="00E54E96" w:rsidRDefault="00A505C1" w:rsidP="003C0E9B">
            <w:pPr>
              <w:rPr>
                <w:rFonts w:ascii="Arial" w:hAnsi="Arial"/>
                <w:sz w:val="18"/>
                <w:szCs w:val="18"/>
                <w:lang w:eastAsia="en-US"/>
              </w:rPr>
            </w:pPr>
            <w:r w:rsidRPr="00E54E96">
              <w:rPr>
                <w:rFonts w:ascii="Arial" w:hAnsi="Arial"/>
                <w:sz w:val="18"/>
                <w:szCs w:val="18"/>
                <w:lang w:eastAsia="en-US"/>
              </w:rPr>
              <w:t xml:space="preserve">Interessante en belangrijke ontwikkelingen en ervaringen kunnen worden gedeeld op klantdagen of met uw accountmanager. Wij kunnen u op verzoek ook in contact brengen met andere gebruikers. Echter, uw punt in dit artikel is niet realistisch en uitvoerbaar. Kunt u dit verwijderen of aanpassen? </w:t>
            </w:r>
          </w:p>
        </w:tc>
      </w:tr>
      <w:tr w:rsidR="00A505C1" w:rsidRPr="00E54E96" w14:paraId="5729D52D" w14:textId="77777777" w:rsidTr="003C0E9B">
        <w:tc>
          <w:tcPr>
            <w:tcW w:w="1526" w:type="dxa"/>
            <w:tcBorders>
              <w:top w:val="single" w:sz="4" w:space="0" w:color="808080"/>
              <w:left w:val="single" w:sz="4" w:space="0" w:color="808080"/>
              <w:bottom w:val="single" w:sz="4" w:space="0" w:color="808080"/>
              <w:right w:val="single" w:sz="4" w:space="0" w:color="808080"/>
            </w:tcBorders>
            <w:vAlign w:val="center"/>
            <w:hideMark/>
          </w:tcPr>
          <w:p w14:paraId="66EDA427" w14:textId="77777777" w:rsidR="00A505C1" w:rsidRPr="00E54E96" w:rsidRDefault="00A505C1" w:rsidP="003C0E9B">
            <w:pPr>
              <w:rPr>
                <w:rFonts w:ascii="Arial" w:hAnsi="Arial"/>
                <w:sz w:val="18"/>
                <w:szCs w:val="18"/>
                <w:lang w:eastAsia="en-US"/>
              </w:rPr>
            </w:pPr>
            <w:r w:rsidRPr="00E54E96">
              <w:rPr>
                <w:rFonts w:ascii="Arial" w:hAnsi="Arial"/>
                <w:sz w:val="18"/>
                <w:szCs w:val="18"/>
                <w:lang w:eastAsia="en-US"/>
              </w:rPr>
              <w:t>Antwoord</w:t>
            </w:r>
          </w:p>
        </w:tc>
        <w:tc>
          <w:tcPr>
            <w:tcW w:w="7761" w:type="dxa"/>
            <w:gridSpan w:val="2"/>
            <w:tcBorders>
              <w:top w:val="single" w:sz="4" w:space="0" w:color="808080"/>
              <w:left w:val="single" w:sz="4" w:space="0" w:color="808080"/>
              <w:bottom w:val="single" w:sz="4" w:space="0" w:color="808080"/>
              <w:right w:val="single" w:sz="4" w:space="0" w:color="808080"/>
            </w:tcBorders>
          </w:tcPr>
          <w:p w14:paraId="45BF4E40" w14:textId="77777777" w:rsidR="00A505C1" w:rsidRPr="00260513" w:rsidRDefault="0067102A" w:rsidP="003C0E9B">
            <w:pPr>
              <w:rPr>
                <w:rFonts w:ascii="Arial" w:hAnsi="Arial"/>
                <w:sz w:val="18"/>
                <w:szCs w:val="18"/>
                <w:lang w:eastAsia="en-US"/>
              </w:rPr>
            </w:pPr>
            <w:r w:rsidRPr="00260513">
              <w:rPr>
                <w:rFonts w:ascii="Arial" w:hAnsi="Arial"/>
                <w:sz w:val="18"/>
                <w:szCs w:val="18"/>
                <w:lang w:eastAsia="en-US"/>
              </w:rPr>
              <w:t>Artikel 12.2 AIV IT is niet van toepassing</w:t>
            </w:r>
          </w:p>
        </w:tc>
      </w:tr>
    </w:tbl>
    <w:p w14:paraId="7AE3F6B6" w14:textId="77777777" w:rsidR="00A505C1" w:rsidRPr="00E54E96" w:rsidRDefault="00A505C1" w:rsidP="00A505C1">
      <w:pPr>
        <w:rPr>
          <w:rFonts w:ascii="Arial" w:hAnsi="Arial"/>
          <w:sz w:val="18"/>
          <w:szCs w:val="18"/>
        </w:rPr>
      </w:pPr>
    </w:p>
    <w:tbl>
      <w:tblPr>
        <w:tblW w:w="92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525"/>
        <w:gridCol w:w="1701"/>
        <w:gridCol w:w="6059"/>
      </w:tblGrid>
      <w:tr w:rsidR="00A505C1" w:rsidRPr="00E54E96" w14:paraId="7F3FB598" w14:textId="77777777" w:rsidTr="003C0E9B">
        <w:tc>
          <w:tcPr>
            <w:tcW w:w="1526" w:type="dxa"/>
            <w:tcBorders>
              <w:top w:val="single" w:sz="4" w:space="0" w:color="808080"/>
              <w:left w:val="single" w:sz="4" w:space="0" w:color="808080"/>
              <w:bottom w:val="single" w:sz="4" w:space="0" w:color="808080"/>
              <w:right w:val="single" w:sz="4" w:space="0" w:color="808080"/>
            </w:tcBorders>
            <w:shd w:val="pct20" w:color="auto" w:fill="auto"/>
            <w:vAlign w:val="center"/>
            <w:hideMark/>
          </w:tcPr>
          <w:p w14:paraId="167C9C61" w14:textId="77777777" w:rsidR="00A505C1" w:rsidRPr="00E54E96" w:rsidRDefault="00A505C1" w:rsidP="003C0E9B">
            <w:pPr>
              <w:tabs>
                <w:tab w:val="left" w:pos="284"/>
              </w:tabs>
              <w:ind w:left="284"/>
              <w:jc w:val="center"/>
              <w:rPr>
                <w:rFonts w:ascii="Arial" w:hAnsi="Arial"/>
                <w:b/>
                <w:sz w:val="18"/>
                <w:szCs w:val="18"/>
                <w:lang w:eastAsia="en-US"/>
              </w:rPr>
            </w:pPr>
            <w:r w:rsidRPr="00E54E96">
              <w:rPr>
                <w:rFonts w:ascii="Arial" w:hAnsi="Arial"/>
                <w:b/>
                <w:sz w:val="18"/>
                <w:szCs w:val="18"/>
                <w:lang w:eastAsia="en-US"/>
              </w:rPr>
              <w:t>Nr.</w:t>
            </w:r>
          </w:p>
        </w:tc>
        <w:tc>
          <w:tcPr>
            <w:tcW w:w="1701" w:type="dxa"/>
            <w:tcBorders>
              <w:top w:val="single" w:sz="4" w:space="0" w:color="808080"/>
              <w:left w:val="single" w:sz="4" w:space="0" w:color="808080"/>
              <w:bottom w:val="single" w:sz="4" w:space="0" w:color="808080"/>
              <w:right w:val="single" w:sz="4" w:space="0" w:color="808080"/>
            </w:tcBorders>
            <w:shd w:val="pct20" w:color="auto" w:fill="auto"/>
            <w:hideMark/>
          </w:tcPr>
          <w:p w14:paraId="4587FD3F" w14:textId="77777777" w:rsidR="00A505C1" w:rsidRPr="00E54E96" w:rsidRDefault="00A505C1" w:rsidP="003C0E9B">
            <w:pPr>
              <w:ind w:left="175"/>
              <w:rPr>
                <w:rFonts w:ascii="Arial" w:hAnsi="Arial"/>
                <w:b/>
                <w:sz w:val="18"/>
                <w:szCs w:val="18"/>
                <w:lang w:eastAsia="en-US"/>
              </w:rPr>
            </w:pPr>
            <w:r w:rsidRPr="00E54E96">
              <w:rPr>
                <w:rFonts w:ascii="Arial" w:hAnsi="Arial"/>
                <w:b/>
                <w:sz w:val="18"/>
                <w:szCs w:val="18"/>
                <w:lang w:eastAsia="en-US"/>
              </w:rPr>
              <w:t>Betreft</w:t>
            </w:r>
          </w:p>
        </w:tc>
        <w:tc>
          <w:tcPr>
            <w:tcW w:w="6060" w:type="dxa"/>
            <w:tcBorders>
              <w:top w:val="single" w:sz="4" w:space="0" w:color="808080"/>
              <w:left w:val="single" w:sz="4" w:space="0" w:color="808080"/>
              <w:bottom w:val="single" w:sz="4" w:space="0" w:color="808080"/>
              <w:right w:val="single" w:sz="4" w:space="0" w:color="808080"/>
            </w:tcBorders>
            <w:shd w:val="pct20" w:color="auto" w:fill="auto"/>
            <w:hideMark/>
          </w:tcPr>
          <w:p w14:paraId="0D0B22B8" w14:textId="77777777" w:rsidR="00A505C1" w:rsidRPr="00E54E96" w:rsidRDefault="00A505C1" w:rsidP="003C0E9B">
            <w:pPr>
              <w:ind w:left="960"/>
              <w:rPr>
                <w:rFonts w:ascii="Arial" w:hAnsi="Arial"/>
                <w:b/>
                <w:sz w:val="18"/>
                <w:szCs w:val="18"/>
                <w:lang w:eastAsia="en-US"/>
              </w:rPr>
            </w:pPr>
            <w:r w:rsidRPr="00E54E96">
              <w:rPr>
                <w:rFonts w:ascii="Arial" w:hAnsi="Arial"/>
                <w:b/>
                <w:sz w:val="18"/>
                <w:szCs w:val="18"/>
                <w:lang w:eastAsia="en-US"/>
              </w:rPr>
              <w:t>Vraag</w:t>
            </w:r>
          </w:p>
        </w:tc>
      </w:tr>
      <w:tr w:rsidR="00A505C1" w:rsidRPr="00E54E96" w14:paraId="3702F038" w14:textId="77777777" w:rsidTr="003C0E9B">
        <w:tc>
          <w:tcPr>
            <w:tcW w:w="1526" w:type="dxa"/>
            <w:tcBorders>
              <w:top w:val="single" w:sz="4" w:space="0" w:color="808080"/>
              <w:left w:val="single" w:sz="4" w:space="0" w:color="808080"/>
              <w:bottom w:val="single" w:sz="4" w:space="0" w:color="808080"/>
              <w:right w:val="single" w:sz="4" w:space="0" w:color="808080"/>
            </w:tcBorders>
            <w:vAlign w:val="center"/>
          </w:tcPr>
          <w:p w14:paraId="4A2696BB" w14:textId="77777777" w:rsidR="00A505C1" w:rsidRPr="00E54E96" w:rsidRDefault="00A505C1" w:rsidP="003C0E9B">
            <w:pPr>
              <w:numPr>
                <w:ilvl w:val="0"/>
                <w:numId w:val="1"/>
              </w:numPr>
              <w:tabs>
                <w:tab w:val="left" w:pos="284"/>
              </w:tabs>
              <w:rPr>
                <w:rFonts w:ascii="Arial" w:hAnsi="Arial"/>
                <w:sz w:val="18"/>
                <w:szCs w:val="18"/>
                <w:lang w:eastAsia="en-US"/>
              </w:rPr>
            </w:pPr>
          </w:p>
        </w:tc>
        <w:tc>
          <w:tcPr>
            <w:tcW w:w="1701" w:type="dxa"/>
            <w:tcBorders>
              <w:top w:val="single" w:sz="4" w:space="0" w:color="808080"/>
              <w:left w:val="single" w:sz="4" w:space="0" w:color="808080"/>
              <w:bottom w:val="single" w:sz="4" w:space="0" w:color="808080"/>
              <w:right w:val="single" w:sz="4" w:space="0" w:color="808080"/>
            </w:tcBorders>
            <w:hideMark/>
          </w:tcPr>
          <w:p w14:paraId="4571705B" w14:textId="77777777" w:rsidR="00A505C1" w:rsidRPr="00E54E96" w:rsidRDefault="00A505C1" w:rsidP="003C0E9B">
            <w:pPr>
              <w:ind w:left="-79"/>
              <w:rPr>
                <w:rFonts w:ascii="Arial" w:hAnsi="Arial"/>
                <w:sz w:val="18"/>
                <w:szCs w:val="18"/>
                <w:lang w:eastAsia="en-US"/>
              </w:rPr>
            </w:pPr>
            <w:r w:rsidRPr="00E54E96">
              <w:rPr>
                <w:rFonts w:ascii="Arial" w:hAnsi="Arial"/>
                <w:sz w:val="18"/>
                <w:szCs w:val="18"/>
                <w:lang w:eastAsia="en-US"/>
              </w:rPr>
              <w:t>Algemene inkoopvoorwaarden IT 2017. Artikel 13, 14, 27.6</w:t>
            </w:r>
          </w:p>
        </w:tc>
        <w:tc>
          <w:tcPr>
            <w:tcW w:w="6060" w:type="dxa"/>
            <w:tcBorders>
              <w:top w:val="single" w:sz="4" w:space="0" w:color="808080"/>
              <w:left w:val="single" w:sz="4" w:space="0" w:color="808080"/>
              <w:bottom w:val="single" w:sz="4" w:space="0" w:color="808080"/>
              <w:right w:val="single" w:sz="4" w:space="0" w:color="808080"/>
            </w:tcBorders>
            <w:hideMark/>
          </w:tcPr>
          <w:p w14:paraId="2BF02688" w14:textId="77777777" w:rsidR="00A505C1" w:rsidRPr="00E54E96" w:rsidRDefault="00A505C1" w:rsidP="003C0E9B">
            <w:pPr>
              <w:rPr>
                <w:rFonts w:ascii="Arial" w:hAnsi="Arial"/>
                <w:sz w:val="18"/>
                <w:szCs w:val="18"/>
                <w:lang w:eastAsia="en-US"/>
              </w:rPr>
            </w:pPr>
            <w:r w:rsidRPr="00E54E96">
              <w:rPr>
                <w:rFonts w:ascii="Arial" w:hAnsi="Arial"/>
                <w:sz w:val="18"/>
                <w:szCs w:val="18"/>
                <w:lang w:eastAsia="en-US"/>
              </w:rPr>
              <w:t xml:space="preserve">Eventuele aansprakelijkheid, boetes en (gevolg)schades zijn te allen tijde beperkt tot het bedrag dat onze verzekeraar in voorkomend geval zal uitkeren. In overleg zouden wij hiervoor een voorstel kunnen bespreken. Wij zijn verzekerd voor € 1.000.000 per aanspraak met een maximum van € 2.000.000 per verzekeringsperiode. Zijn deze punten voor u bespreekbaar?  </w:t>
            </w:r>
          </w:p>
        </w:tc>
      </w:tr>
      <w:tr w:rsidR="00A505C1" w:rsidRPr="00E54E96" w14:paraId="0DD1FE1C" w14:textId="77777777" w:rsidTr="003C0E9B">
        <w:tc>
          <w:tcPr>
            <w:tcW w:w="1526" w:type="dxa"/>
            <w:tcBorders>
              <w:top w:val="single" w:sz="4" w:space="0" w:color="808080"/>
              <w:left w:val="single" w:sz="4" w:space="0" w:color="808080"/>
              <w:bottom w:val="single" w:sz="4" w:space="0" w:color="808080"/>
              <w:right w:val="single" w:sz="4" w:space="0" w:color="808080"/>
            </w:tcBorders>
            <w:vAlign w:val="center"/>
            <w:hideMark/>
          </w:tcPr>
          <w:p w14:paraId="06C672C2" w14:textId="77777777" w:rsidR="00A505C1" w:rsidRPr="00E54E96" w:rsidRDefault="00A505C1" w:rsidP="003C0E9B">
            <w:pPr>
              <w:tabs>
                <w:tab w:val="left" w:pos="284"/>
              </w:tabs>
              <w:ind w:left="284"/>
              <w:rPr>
                <w:rFonts w:ascii="Arial" w:hAnsi="Arial"/>
                <w:sz w:val="18"/>
                <w:szCs w:val="18"/>
                <w:lang w:eastAsia="en-US"/>
              </w:rPr>
            </w:pPr>
            <w:r w:rsidRPr="00E54E96">
              <w:rPr>
                <w:rFonts w:ascii="Arial" w:hAnsi="Arial"/>
                <w:sz w:val="18"/>
                <w:szCs w:val="18"/>
                <w:lang w:eastAsia="en-US"/>
              </w:rPr>
              <w:t>Antwoord</w:t>
            </w:r>
          </w:p>
        </w:tc>
        <w:tc>
          <w:tcPr>
            <w:tcW w:w="7761" w:type="dxa"/>
            <w:gridSpan w:val="2"/>
            <w:tcBorders>
              <w:top w:val="single" w:sz="4" w:space="0" w:color="808080"/>
              <w:left w:val="single" w:sz="4" w:space="0" w:color="808080"/>
              <w:bottom w:val="single" w:sz="4" w:space="0" w:color="808080"/>
              <w:right w:val="single" w:sz="4" w:space="0" w:color="808080"/>
            </w:tcBorders>
          </w:tcPr>
          <w:p w14:paraId="062D2ADC" w14:textId="77777777" w:rsidR="00A505C1" w:rsidRPr="00E07024" w:rsidRDefault="00651A56" w:rsidP="003C0E9B">
            <w:pPr>
              <w:ind w:left="-79"/>
              <w:rPr>
                <w:rFonts w:ascii="Arial" w:hAnsi="Arial"/>
                <w:sz w:val="18"/>
                <w:szCs w:val="18"/>
                <w:lang w:eastAsia="en-US"/>
              </w:rPr>
            </w:pPr>
            <w:r w:rsidRPr="00E07024">
              <w:rPr>
                <w:rFonts w:ascii="Arial" w:hAnsi="Arial"/>
                <w:sz w:val="18"/>
                <w:szCs w:val="18"/>
                <w:lang w:eastAsia="en-US"/>
              </w:rPr>
              <w:t>Akkoord</w:t>
            </w:r>
          </w:p>
        </w:tc>
      </w:tr>
    </w:tbl>
    <w:p w14:paraId="4C0E36E3" w14:textId="77777777" w:rsidR="00A505C1" w:rsidRPr="00E54E96" w:rsidRDefault="00A505C1" w:rsidP="00A505C1">
      <w:pPr>
        <w:rPr>
          <w:rFonts w:ascii="Arial" w:hAnsi="Arial"/>
          <w:sz w:val="18"/>
          <w:szCs w:val="18"/>
        </w:rPr>
      </w:pPr>
    </w:p>
    <w:tbl>
      <w:tblPr>
        <w:tblW w:w="92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525"/>
        <w:gridCol w:w="1701"/>
        <w:gridCol w:w="6059"/>
      </w:tblGrid>
      <w:tr w:rsidR="00A505C1" w:rsidRPr="00E54E96" w14:paraId="2573ECB9" w14:textId="77777777" w:rsidTr="003C0E9B">
        <w:trPr>
          <w:trHeight w:val="303"/>
        </w:trPr>
        <w:tc>
          <w:tcPr>
            <w:tcW w:w="1526" w:type="dxa"/>
            <w:tcBorders>
              <w:top w:val="single" w:sz="4" w:space="0" w:color="808080"/>
              <w:left w:val="single" w:sz="4" w:space="0" w:color="808080"/>
              <w:bottom w:val="single" w:sz="4" w:space="0" w:color="808080"/>
              <w:right w:val="single" w:sz="4" w:space="0" w:color="808080"/>
            </w:tcBorders>
            <w:shd w:val="pct20" w:color="auto" w:fill="auto"/>
            <w:vAlign w:val="center"/>
            <w:hideMark/>
          </w:tcPr>
          <w:p w14:paraId="585C7D94" w14:textId="77777777" w:rsidR="00A505C1" w:rsidRPr="00E54E96" w:rsidRDefault="00A505C1" w:rsidP="003C0E9B">
            <w:pPr>
              <w:tabs>
                <w:tab w:val="left" w:pos="284"/>
              </w:tabs>
              <w:ind w:left="284"/>
              <w:jc w:val="center"/>
              <w:rPr>
                <w:rFonts w:ascii="Arial" w:hAnsi="Arial"/>
                <w:b/>
                <w:sz w:val="18"/>
                <w:szCs w:val="18"/>
                <w:lang w:eastAsia="en-US"/>
              </w:rPr>
            </w:pPr>
            <w:r w:rsidRPr="00E54E96">
              <w:rPr>
                <w:rFonts w:ascii="Arial" w:hAnsi="Arial"/>
                <w:b/>
                <w:sz w:val="18"/>
                <w:szCs w:val="18"/>
                <w:lang w:eastAsia="en-US"/>
              </w:rPr>
              <w:t>Nr.</w:t>
            </w:r>
          </w:p>
        </w:tc>
        <w:tc>
          <w:tcPr>
            <w:tcW w:w="1701" w:type="dxa"/>
            <w:tcBorders>
              <w:top w:val="single" w:sz="4" w:space="0" w:color="808080"/>
              <w:left w:val="single" w:sz="4" w:space="0" w:color="808080"/>
              <w:bottom w:val="single" w:sz="4" w:space="0" w:color="808080"/>
              <w:right w:val="single" w:sz="4" w:space="0" w:color="808080"/>
            </w:tcBorders>
            <w:shd w:val="pct20" w:color="auto" w:fill="auto"/>
            <w:hideMark/>
          </w:tcPr>
          <w:p w14:paraId="6F4A6BCF" w14:textId="77777777" w:rsidR="00A505C1" w:rsidRPr="00E54E96" w:rsidRDefault="00A505C1" w:rsidP="003C0E9B">
            <w:pPr>
              <w:ind w:left="175"/>
              <w:rPr>
                <w:rFonts w:ascii="Arial" w:hAnsi="Arial"/>
                <w:b/>
                <w:sz w:val="18"/>
                <w:szCs w:val="18"/>
                <w:lang w:eastAsia="en-US"/>
              </w:rPr>
            </w:pPr>
            <w:r w:rsidRPr="00E54E96">
              <w:rPr>
                <w:rFonts w:ascii="Arial" w:hAnsi="Arial"/>
                <w:b/>
                <w:sz w:val="18"/>
                <w:szCs w:val="18"/>
                <w:lang w:eastAsia="en-US"/>
              </w:rPr>
              <w:t>Betreft</w:t>
            </w:r>
          </w:p>
        </w:tc>
        <w:tc>
          <w:tcPr>
            <w:tcW w:w="6060" w:type="dxa"/>
            <w:tcBorders>
              <w:top w:val="single" w:sz="4" w:space="0" w:color="808080"/>
              <w:left w:val="single" w:sz="4" w:space="0" w:color="808080"/>
              <w:bottom w:val="single" w:sz="4" w:space="0" w:color="808080"/>
              <w:right w:val="single" w:sz="4" w:space="0" w:color="808080"/>
            </w:tcBorders>
            <w:shd w:val="pct20" w:color="auto" w:fill="auto"/>
            <w:hideMark/>
          </w:tcPr>
          <w:p w14:paraId="1516C443" w14:textId="77777777" w:rsidR="00A505C1" w:rsidRPr="00E54E96" w:rsidRDefault="00A505C1" w:rsidP="003C0E9B">
            <w:pPr>
              <w:ind w:left="960"/>
              <w:rPr>
                <w:rFonts w:ascii="Arial" w:hAnsi="Arial"/>
                <w:b/>
                <w:sz w:val="18"/>
                <w:szCs w:val="18"/>
                <w:lang w:eastAsia="en-US"/>
              </w:rPr>
            </w:pPr>
            <w:r w:rsidRPr="00E54E96">
              <w:rPr>
                <w:rFonts w:ascii="Arial" w:hAnsi="Arial"/>
                <w:b/>
                <w:sz w:val="18"/>
                <w:szCs w:val="18"/>
                <w:lang w:eastAsia="en-US"/>
              </w:rPr>
              <w:t>Vraag</w:t>
            </w:r>
          </w:p>
        </w:tc>
      </w:tr>
      <w:tr w:rsidR="00A505C1" w:rsidRPr="00E54E96" w14:paraId="52317C1B" w14:textId="77777777" w:rsidTr="003C0E9B">
        <w:tc>
          <w:tcPr>
            <w:tcW w:w="1526" w:type="dxa"/>
            <w:tcBorders>
              <w:top w:val="single" w:sz="4" w:space="0" w:color="808080"/>
              <w:left w:val="single" w:sz="4" w:space="0" w:color="808080"/>
              <w:bottom w:val="single" w:sz="4" w:space="0" w:color="808080"/>
              <w:right w:val="single" w:sz="4" w:space="0" w:color="808080"/>
            </w:tcBorders>
            <w:vAlign w:val="center"/>
          </w:tcPr>
          <w:p w14:paraId="6B4D3964" w14:textId="77777777" w:rsidR="00A505C1" w:rsidRPr="00E54E96" w:rsidRDefault="00A505C1" w:rsidP="003C0E9B">
            <w:pPr>
              <w:numPr>
                <w:ilvl w:val="0"/>
                <w:numId w:val="1"/>
              </w:numPr>
              <w:tabs>
                <w:tab w:val="left" w:pos="284"/>
              </w:tabs>
              <w:rPr>
                <w:rFonts w:ascii="Arial" w:hAnsi="Arial"/>
                <w:sz w:val="18"/>
                <w:szCs w:val="18"/>
                <w:lang w:eastAsia="en-US"/>
              </w:rPr>
            </w:pPr>
          </w:p>
        </w:tc>
        <w:tc>
          <w:tcPr>
            <w:tcW w:w="1701" w:type="dxa"/>
            <w:tcBorders>
              <w:top w:val="single" w:sz="4" w:space="0" w:color="808080"/>
              <w:left w:val="single" w:sz="4" w:space="0" w:color="808080"/>
              <w:bottom w:val="single" w:sz="4" w:space="0" w:color="808080"/>
              <w:right w:val="single" w:sz="4" w:space="0" w:color="808080"/>
            </w:tcBorders>
            <w:hideMark/>
          </w:tcPr>
          <w:p w14:paraId="0C9F9669" w14:textId="77777777" w:rsidR="00A505C1" w:rsidRPr="00E54E96" w:rsidRDefault="00A505C1" w:rsidP="003C0E9B">
            <w:pPr>
              <w:ind w:left="-79"/>
              <w:rPr>
                <w:rFonts w:ascii="Arial" w:hAnsi="Arial"/>
                <w:sz w:val="18"/>
                <w:szCs w:val="18"/>
                <w:lang w:eastAsia="en-US"/>
              </w:rPr>
            </w:pPr>
            <w:r w:rsidRPr="00E54E96">
              <w:rPr>
                <w:rFonts w:ascii="Arial" w:hAnsi="Arial"/>
                <w:sz w:val="18"/>
                <w:szCs w:val="18"/>
                <w:lang w:eastAsia="en-US"/>
              </w:rPr>
              <w:t>Algemene inkoopvoorwaarde</w:t>
            </w:r>
            <w:r w:rsidRPr="00E54E96">
              <w:rPr>
                <w:rFonts w:ascii="Arial" w:hAnsi="Arial"/>
                <w:sz w:val="18"/>
                <w:szCs w:val="18"/>
                <w:lang w:eastAsia="en-US"/>
              </w:rPr>
              <w:lastRenderedPageBreak/>
              <w:t>n IT 2017. Artikel 17.4,17.5</w:t>
            </w:r>
          </w:p>
        </w:tc>
        <w:tc>
          <w:tcPr>
            <w:tcW w:w="6060" w:type="dxa"/>
            <w:tcBorders>
              <w:top w:val="single" w:sz="4" w:space="0" w:color="808080"/>
              <w:left w:val="single" w:sz="4" w:space="0" w:color="808080"/>
              <w:bottom w:val="single" w:sz="4" w:space="0" w:color="808080"/>
              <w:right w:val="single" w:sz="4" w:space="0" w:color="808080"/>
            </w:tcBorders>
            <w:hideMark/>
          </w:tcPr>
          <w:p w14:paraId="6159EEF8" w14:textId="77777777" w:rsidR="00A505C1" w:rsidRPr="00E54E96" w:rsidRDefault="00A505C1" w:rsidP="003C0E9B">
            <w:pPr>
              <w:rPr>
                <w:rFonts w:ascii="Arial" w:hAnsi="Arial"/>
                <w:sz w:val="18"/>
                <w:szCs w:val="18"/>
                <w:lang w:eastAsia="en-US"/>
              </w:rPr>
            </w:pPr>
            <w:r w:rsidRPr="00E54E96">
              <w:rPr>
                <w:rFonts w:ascii="Arial" w:hAnsi="Arial"/>
                <w:sz w:val="18"/>
                <w:szCs w:val="18"/>
                <w:lang w:eastAsia="en-US"/>
              </w:rPr>
              <w:lastRenderedPageBreak/>
              <w:t xml:space="preserve">Inherent aan het werken met SaaS software (Software as a Service) is dat het intellectueel eigendomsrecht bij de leverancier ligt. De data is </w:t>
            </w:r>
            <w:r w:rsidRPr="00E54E96">
              <w:rPr>
                <w:rFonts w:ascii="Arial" w:hAnsi="Arial"/>
                <w:sz w:val="18"/>
                <w:szCs w:val="18"/>
                <w:lang w:eastAsia="en-US"/>
              </w:rPr>
              <w:lastRenderedPageBreak/>
              <w:t>uiteraard eigendom van de opdrachtgever. Indien u een 100% SaaS oplossing wenst is er geen enkele partij die aan deze eis kan voldoen. Dit geldt ook voor maatwerk. Is dit akkoord?</w:t>
            </w:r>
          </w:p>
        </w:tc>
      </w:tr>
      <w:tr w:rsidR="00A505C1" w:rsidRPr="00E54E96" w14:paraId="2C096B26" w14:textId="77777777" w:rsidTr="003C0E9B">
        <w:tc>
          <w:tcPr>
            <w:tcW w:w="1526" w:type="dxa"/>
            <w:tcBorders>
              <w:top w:val="single" w:sz="4" w:space="0" w:color="808080"/>
              <w:left w:val="single" w:sz="4" w:space="0" w:color="808080"/>
              <w:bottom w:val="single" w:sz="4" w:space="0" w:color="808080"/>
              <w:right w:val="single" w:sz="4" w:space="0" w:color="808080"/>
            </w:tcBorders>
            <w:vAlign w:val="center"/>
            <w:hideMark/>
          </w:tcPr>
          <w:p w14:paraId="4F72F3BF" w14:textId="77777777" w:rsidR="00A505C1" w:rsidRPr="00E54E96" w:rsidRDefault="00A505C1" w:rsidP="003C0E9B">
            <w:pPr>
              <w:tabs>
                <w:tab w:val="left" w:pos="284"/>
              </w:tabs>
              <w:ind w:left="284"/>
              <w:rPr>
                <w:rFonts w:ascii="Arial" w:hAnsi="Arial"/>
                <w:sz w:val="18"/>
                <w:szCs w:val="18"/>
                <w:lang w:eastAsia="en-US"/>
              </w:rPr>
            </w:pPr>
            <w:r w:rsidRPr="00E54E96">
              <w:rPr>
                <w:rFonts w:ascii="Arial" w:hAnsi="Arial"/>
                <w:sz w:val="18"/>
                <w:szCs w:val="18"/>
                <w:lang w:eastAsia="en-US"/>
              </w:rPr>
              <w:lastRenderedPageBreak/>
              <w:t>Antwoord</w:t>
            </w:r>
          </w:p>
        </w:tc>
        <w:tc>
          <w:tcPr>
            <w:tcW w:w="7761" w:type="dxa"/>
            <w:gridSpan w:val="2"/>
            <w:tcBorders>
              <w:top w:val="single" w:sz="4" w:space="0" w:color="808080"/>
              <w:left w:val="single" w:sz="4" w:space="0" w:color="808080"/>
              <w:bottom w:val="single" w:sz="4" w:space="0" w:color="808080"/>
              <w:right w:val="single" w:sz="4" w:space="0" w:color="808080"/>
            </w:tcBorders>
          </w:tcPr>
          <w:p w14:paraId="07FDBB5C" w14:textId="77777777" w:rsidR="00A505C1" w:rsidRPr="00260513" w:rsidRDefault="0067102A" w:rsidP="003C0E9B">
            <w:pPr>
              <w:ind w:left="-79"/>
              <w:rPr>
                <w:rFonts w:ascii="Arial" w:hAnsi="Arial"/>
                <w:sz w:val="18"/>
                <w:szCs w:val="18"/>
                <w:lang w:eastAsia="en-US"/>
              </w:rPr>
            </w:pPr>
            <w:r w:rsidRPr="00260513">
              <w:rPr>
                <w:rFonts w:ascii="Arial" w:hAnsi="Arial"/>
                <w:sz w:val="18"/>
                <w:szCs w:val="18"/>
                <w:lang w:eastAsia="en-US"/>
              </w:rPr>
              <w:t>Akkoord</w:t>
            </w:r>
          </w:p>
        </w:tc>
      </w:tr>
    </w:tbl>
    <w:p w14:paraId="00606986" w14:textId="77777777" w:rsidR="00A505C1" w:rsidRPr="00E54E96" w:rsidRDefault="00A505C1" w:rsidP="00A505C1">
      <w:pPr>
        <w:rPr>
          <w:rFonts w:ascii="Arial" w:hAnsi="Arial"/>
          <w:color w:val="FF0000"/>
          <w:sz w:val="18"/>
          <w:szCs w:val="18"/>
        </w:rPr>
      </w:pPr>
    </w:p>
    <w:tbl>
      <w:tblPr>
        <w:tblW w:w="92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525"/>
        <w:gridCol w:w="1701"/>
        <w:gridCol w:w="6059"/>
      </w:tblGrid>
      <w:tr w:rsidR="00A505C1" w:rsidRPr="00E54E96" w14:paraId="77CE5316" w14:textId="77777777" w:rsidTr="003C0E9B">
        <w:trPr>
          <w:trHeight w:val="303"/>
        </w:trPr>
        <w:tc>
          <w:tcPr>
            <w:tcW w:w="1526" w:type="dxa"/>
            <w:tcBorders>
              <w:top w:val="single" w:sz="4" w:space="0" w:color="808080"/>
              <w:left w:val="single" w:sz="4" w:space="0" w:color="808080"/>
              <w:bottom w:val="single" w:sz="4" w:space="0" w:color="808080"/>
              <w:right w:val="single" w:sz="4" w:space="0" w:color="808080"/>
            </w:tcBorders>
            <w:shd w:val="pct20" w:color="auto" w:fill="auto"/>
            <w:vAlign w:val="center"/>
            <w:hideMark/>
          </w:tcPr>
          <w:p w14:paraId="0DBCEF8E" w14:textId="77777777" w:rsidR="00A505C1" w:rsidRPr="00E54E96" w:rsidRDefault="00A505C1" w:rsidP="003C0E9B">
            <w:pPr>
              <w:tabs>
                <w:tab w:val="left" w:pos="284"/>
              </w:tabs>
              <w:ind w:left="284"/>
              <w:jc w:val="center"/>
              <w:rPr>
                <w:rFonts w:ascii="Arial" w:hAnsi="Arial"/>
                <w:b/>
                <w:sz w:val="18"/>
                <w:szCs w:val="18"/>
                <w:lang w:eastAsia="en-US"/>
              </w:rPr>
            </w:pPr>
            <w:r w:rsidRPr="00E54E96">
              <w:rPr>
                <w:rFonts w:ascii="Arial" w:hAnsi="Arial"/>
                <w:b/>
                <w:sz w:val="18"/>
                <w:szCs w:val="18"/>
                <w:lang w:eastAsia="en-US"/>
              </w:rPr>
              <w:t>Nr.</w:t>
            </w:r>
          </w:p>
        </w:tc>
        <w:tc>
          <w:tcPr>
            <w:tcW w:w="1701" w:type="dxa"/>
            <w:tcBorders>
              <w:top w:val="single" w:sz="4" w:space="0" w:color="808080"/>
              <w:left w:val="single" w:sz="4" w:space="0" w:color="808080"/>
              <w:bottom w:val="single" w:sz="4" w:space="0" w:color="808080"/>
              <w:right w:val="single" w:sz="4" w:space="0" w:color="808080"/>
            </w:tcBorders>
            <w:shd w:val="pct20" w:color="auto" w:fill="auto"/>
            <w:hideMark/>
          </w:tcPr>
          <w:p w14:paraId="243EE511" w14:textId="77777777" w:rsidR="00A505C1" w:rsidRPr="00E54E96" w:rsidRDefault="00A505C1" w:rsidP="003C0E9B">
            <w:pPr>
              <w:ind w:left="175"/>
              <w:rPr>
                <w:rFonts w:ascii="Arial" w:hAnsi="Arial"/>
                <w:b/>
                <w:sz w:val="18"/>
                <w:szCs w:val="18"/>
                <w:lang w:eastAsia="en-US"/>
              </w:rPr>
            </w:pPr>
            <w:r w:rsidRPr="00E54E96">
              <w:rPr>
                <w:rFonts w:ascii="Arial" w:hAnsi="Arial"/>
                <w:b/>
                <w:sz w:val="18"/>
                <w:szCs w:val="18"/>
                <w:lang w:eastAsia="en-US"/>
              </w:rPr>
              <w:t>Betreft</w:t>
            </w:r>
          </w:p>
        </w:tc>
        <w:tc>
          <w:tcPr>
            <w:tcW w:w="6060" w:type="dxa"/>
            <w:tcBorders>
              <w:top w:val="single" w:sz="4" w:space="0" w:color="808080"/>
              <w:left w:val="single" w:sz="4" w:space="0" w:color="808080"/>
              <w:bottom w:val="single" w:sz="4" w:space="0" w:color="808080"/>
              <w:right w:val="single" w:sz="4" w:space="0" w:color="808080"/>
            </w:tcBorders>
            <w:shd w:val="pct20" w:color="auto" w:fill="auto"/>
            <w:hideMark/>
          </w:tcPr>
          <w:p w14:paraId="1BE69427" w14:textId="77777777" w:rsidR="00A505C1" w:rsidRPr="00E54E96" w:rsidRDefault="00A505C1" w:rsidP="003C0E9B">
            <w:pPr>
              <w:ind w:left="960"/>
              <w:rPr>
                <w:rFonts w:ascii="Arial" w:hAnsi="Arial"/>
                <w:b/>
                <w:sz w:val="18"/>
                <w:szCs w:val="18"/>
                <w:lang w:eastAsia="en-US"/>
              </w:rPr>
            </w:pPr>
            <w:r w:rsidRPr="00E54E96">
              <w:rPr>
                <w:rFonts w:ascii="Arial" w:hAnsi="Arial"/>
                <w:b/>
                <w:sz w:val="18"/>
                <w:szCs w:val="18"/>
                <w:lang w:eastAsia="en-US"/>
              </w:rPr>
              <w:t>Vraag</w:t>
            </w:r>
          </w:p>
        </w:tc>
      </w:tr>
      <w:tr w:rsidR="00A505C1" w:rsidRPr="00E54E96" w14:paraId="61D56A60" w14:textId="77777777" w:rsidTr="003C0E9B">
        <w:tc>
          <w:tcPr>
            <w:tcW w:w="1526" w:type="dxa"/>
            <w:tcBorders>
              <w:top w:val="single" w:sz="4" w:space="0" w:color="808080"/>
              <w:left w:val="single" w:sz="4" w:space="0" w:color="808080"/>
              <w:bottom w:val="single" w:sz="4" w:space="0" w:color="808080"/>
              <w:right w:val="single" w:sz="4" w:space="0" w:color="808080"/>
            </w:tcBorders>
            <w:vAlign w:val="center"/>
          </w:tcPr>
          <w:p w14:paraId="415678AA" w14:textId="77777777" w:rsidR="00A505C1" w:rsidRPr="00E54E96" w:rsidRDefault="00A505C1" w:rsidP="003C0E9B">
            <w:pPr>
              <w:numPr>
                <w:ilvl w:val="0"/>
                <w:numId w:val="1"/>
              </w:numPr>
              <w:tabs>
                <w:tab w:val="left" w:pos="284"/>
              </w:tabs>
              <w:rPr>
                <w:rFonts w:ascii="Arial" w:hAnsi="Arial"/>
                <w:sz w:val="18"/>
                <w:szCs w:val="18"/>
                <w:lang w:eastAsia="en-US"/>
              </w:rPr>
            </w:pPr>
          </w:p>
        </w:tc>
        <w:tc>
          <w:tcPr>
            <w:tcW w:w="1701" w:type="dxa"/>
            <w:tcBorders>
              <w:top w:val="single" w:sz="4" w:space="0" w:color="808080"/>
              <w:left w:val="single" w:sz="4" w:space="0" w:color="808080"/>
              <w:bottom w:val="single" w:sz="4" w:space="0" w:color="808080"/>
              <w:right w:val="single" w:sz="4" w:space="0" w:color="808080"/>
            </w:tcBorders>
            <w:hideMark/>
          </w:tcPr>
          <w:p w14:paraId="2D5FED66" w14:textId="77777777" w:rsidR="00A505C1" w:rsidRPr="00E54E96" w:rsidRDefault="00A505C1" w:rsidP="003C0E9B">
            <w:pPr>
              <w:ind w:left="-79"/>
              <w:rPr>
                <w:rFonts w:ascii="Arial" w:hAnsi="Arial"/>
                <w:sz w:val="18"/>
                <w:szCs w:val="18"/>
                <w:lang w:eastAsia="en-US"/>
              </w:rPr>
            </w:pPr>
            <w:r w:rsidRPr="00E54E96">
              <w:rPr>
                <w:rFonts w:ascii="Arial" w:hAnsi="Arial"/>
                <w:sz w:val="18"/>
                <w:szCs w:val="18"/>
                <w:lang w:eastAsia="en-US"/>
              </w:rPr>
              <w:t>Algemene inkoopvoorwaarden IT 2017. Artikel 20.2</w:t>
            </w:r>
          </w:p>
        </w:tc>
        <w:tc>
          <w:tcPr>
            <w:tcW w:w="6060" w:type="dxa"/>
            <w:tcBorders>
              <w:top w:val="single" w:sz="4" w:space="0" w:color="808080"/>
              <w:left w:val="single" w:sz="4" w:space="0" w:color="808080"/>
              <w:bottom w:val="single" w:sz="4" w:space="0" w:color="808080"/>
              <w:right w:val="single" w:sz="4" w:space="0" w:color="808080"/>
            </w:tcBorders>
            <w:hideMark/>
          </w:tcPr>
          <w:p w14:paraId="54231B26" w14:textId="77777777" w:rsidR="00A505C1" w:rsidRPr="00E54E96" w:rsidRDefault="00A505C1" w:rsidP="003C0E9B">
            <w:pPr>
              <w:rPr>
                <w:rFonts w:ascii="Arial" w:hAnsi="Arial"/>
                <w:sz w:val="18"/>
                <w:szCs w:val="18"/>
                <w:lang w:eastAsia="en-US"/>
              </w:rPr>
            </w:pPr>
            <w:r w:rsidRPr="00E54E96">
              <w:rPr>
                <w:rFonts w:ascii="Arial" w:hAnsi="Arial"/>
                <w:sz w:val="18"/>
                <w:szCs w:val="18"/>
                <w:lang w:eastAsia="en-US"/>
              </w:rPr>
              <w:t>Graag zouden wij met u een jaarcontract aangaan die stilzwijgend 1 maand voor einde wordt verlengd. Wij reserveren voor Opdrachtgever serverruimte en zorgen dat ze ieder moment kunnen uitbreiden. Hieraan zijn kosten verbonden. Dit is onderdeel van onze jaarlijkse licentiekosten. Dit zouden wij graag zo laten. U kunt ieder jaar opzeggen maar niet tussentijds en ook niet met restitutie van de kosten. Is dit bespreekbaar?</w:t>
            </w:r>
          </w:p>
        </w:tc>
      </w:tr>
      <w:tr w:rsidR="00A505C1" w:rsidRPr="00E54E96" w14:paraId="14C1B368" w14:textId="77777777" w:rsidTr="003C0E9B">
        <w:tc>
          <w:tcPr>
            <w:tcW w:w="1526" w:type="dxa"/>
            <w:tcBorders>
              <w:top w:val="single" w:sz="4" w:space="0" w:color="808080"/>
              <w:left w:val="single" w:sz="4" w:space="0" w:color="808080"/>
              <w:bottom w:val="single" w:sz="4" w:space="0" w:color="808080"/>
              <w:right w:val="single" w:sz="4" w:space="0" w:color="808080"/>
            </w:tcBorders>
            <w:vAlign w:val="center"/>
            <w:hideMark/>
          </w:tcPr>
          <w:p w14:paraId="535EE274" w14:textId="77777777" w:rsidR="00A505C1" w:rsidRPr="00E54E96" w:rsidRDefault="00A505C1" w:rsidP="003C0E9B">
            <w:pPr>
              <w:tabs>
                <w:tab w:val="left" w:pos="284"/>
              </w:tabs>
              <w:ind w:left="284"/>
              <w:rPr>
                <w:rFonts w:ascii="Arial" w:hAnsi="Arial"/>
                <w:sz w:val="18"/>
                <w:szCs w:val="18"/>
                <w:lang w:eastAsia="en-US"/>
              </w:rPr>
            </w:pPr>
            <w:r w:rsidRPr="00E54E96">
              <w:rPr>
                <w:rFonts w:ascii="Arial" w:hAnsi="Arial"/>
                <w:sz w:val="18"/>
                <w:szCs w:val="18"/>
                <w:lang w:eastAsia="en-US"/>
              </w:rPr>
              <w:t>Antwoord</w:t>
            </w:r>
          </w:p>
        </w:tc>
        <w:tc>
          <w:tcPr>
            <w:tcW w:w="7761" w:type="dxa"/>
            <w:gridSpan w:val="2"/>
            <w:tcBorders>
              <w:top w:val="single" w:sz="4" w:space="0" w:color="808080"/>
              <w:left w:val="single" w:sz="4" w:space="0" w:color="808080"/>
              <w:bottom w:val="single" w:sz="4" w:space="0" w:color="808080"/>
              <w:right w:val="single" w:sz="4" w:space="0" w:color="808080"/>
            </w:tcBorders>
          </w:tcPr>
          <w:p w14:paraId="7A226676" w14:textId="77777777" w:rsidR="00A505C1" w:rsidRPr="00260513" w:rsidRDefault="0067102A" w:rsidP="003C0E9B">
            <w:pPr>
              <w:ind w:left="-79"/>
              <w:rPr>
                <w:rFonts w:ascii="Arial" w:hAnsi="Arial"/>
                <w:sz w:val="18"/>
                <w:szCs w:val="18"/>
                <w:lang w:eastAsia="en-US"/>
              </w:rPr>
            </w:pPr>
            <w:r w:rsidRPr="00260513">
              <w:rPr>
                <w:rFonts w:ascii="Arial" w:hAnsi="Arial"/>
                <w:sz w:val="18"/>
                <w:szCs w:val="18"/>
                <w:lang w:eastAsia="en-US"/>
              </w:rPr>
              <w:t>Niet akkoord</w:t>
            </w:r>
          </w:p>
        </w:tc>
      </w:tr>
    </w:tbl>
    <w:p w14:paraId="660C5E0B" w14:textId="77777777" w:rsidR="00A505C1" w:rsidRPr="00E54E96" w:rsidRDefault="00A505C1" w:rsidP="00A505C1">
      <w:pPr>
        <w:rPr>
          <w:rFonts w:ascii="Arial" w:hAnsi="Arial"/>
          <w:color w:val="FF0000"/>
          <w:sz w:val="18"/>
          <w:szCs w:val="18"/>
        </w:rPr>
      </w:pPr>
    </w:p>
    <w:tbl>
      <w:tblPr>
        <w:tblW w:w="92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525"/>
        <w:gridCol w:w="1701"/>
        <w:gridCol w:w="6059"/>
      </w:tblGrid>
      <w:tr w:rsidR="00A505C1" w:rsidRPr="00E54E96" w14:paraId="01872E7B" w14:textId="77777777" w:rsidTr="003C0E9B">
        <w:trPr>
          <w:trHeight w:val="303"/>
        </w:trPr>
        <w:tc>
          <w:tcPr>
            <w:tcW w:w="1526" w:type="dxa"/>
            <w:tcBorders>
              <w:top w:val="single" w:sz="4" w:space="0" w:color="808080"/>
              <w:left w:val="single" w:sz="4" w:space="0" w:color="808080"/>
              <w:bottom w:val="single" w:sz="4" w:space="0" w:color="808080"/>
              <w:right w:val="single" w:sz="4" w:space="0" w:color="808080"/>
            </w:tcBorders>
            <w:shd w:val="pct20" w:color="auto" w:fill="auto"/>
            <w:vAlign w:val="center"/>
            <w:hideMark/>
          </w:tcPr>
          <w:p w14:paraId="0380ADDB" w14:textId="77777777" w:rsidR="00A505C1" w:rsidRPr="00E54E96" w:rsidRDefault="00A505C1" w:rsidP="003C0E9B">
            <w:pPr>
              <w:tabs>
                <w:tab w:val="left" w:pos="284"/>
              </w:tabs>
              <w:ind w:left="284"/>
              <w:jc w:val="center"/>
              <w:rPr>
                <w:rFonts w:ascii="Arial" w:hAnsi="Arial"/>
                <w:b/>
                <w:sz w:val="18"/>
                <w:szCs w:val="18"/>
                <w:lang w:eastAsia="en-US"/>
              </w:rPr>
            </w:pPr>
            <w:r w:rsidRPr="00E54E96">
              <w:rPr>
                <w:rFonts w:ascii="Arial" w:hAnsi="Arial"/>
                <w:b/>
                <w:sz w:val="18"/>
                <w:szCs w:val="18"/>
                <w:lang w:eastAsia="en-US"/>
              </w:rPr>
              <w:t>Nr.</w:t>
            </w:r>
          </w:p>
        </w:tc>
        <w:tc>
          <w:tcPr>
            <w:tcW w:w="1701" w:type="dxa"/>
            <w:tcBorders>
              <w:top w:val="single" w:sz="4" w:space="0" w:color="808080"/>
              <w:left w:val="single" w:sz="4" w:space="0" w:color="808080"/>
              <w:bottom w:val="single" w:sz="4" w:space="0" w:color="808080"/>
              <w:right w:val="single" w:sz="4" w:space="0" w:color="808080"/>
            </w:tcBorders>
            <w:shd w:val="pct20" w:color="auto" w:fill="auto"/>
            <w:hideMark/>
          </w:tcPr>
          <w:p w14:paraId="7A9A6693" w14:textId="77777777" w:rsidR="00A505C1" w:rsidRPr="00E54E96" w:rsidRDefault="00A505C1" w:rsidP="003C0E9B">
            <w:pPr>
              <w:ind w:left="175"/>
              <w:rPr>
                <w:rFonts w:ascii="Arial" w:hAnsi="Arial"/>
                <w:b/>
                <w:sz w:val="18"/>
                <w:szCs w:val="18"/>
                <w:lang w:eastAsia="en-US"/>
              </w:rPr>
            </w:pPr>
            <w:r w:rsidRPr="00E54E96">
              <w:rPr>
                <w:rFonts w:ascii="Arial" w:hAnsi="Arial"/>
                <w:b/>
                <w:sz w:val="18"/>
                <w:szCs w:val="18"/>
                <w:lang w:eastAsia="en-US"/>
              </w:rPr>
              <w:t>Betreft</w:t>
            </w:r>
          </w:p>
        </w:tc>
        <w:tc>
          <w:tcPr>
            <w:tcW w:w="6060" w:type="dxa"/>
            <w:tcBorders>
              <w:top w:val="single" w:sz="4" w:space="0" w:color="808080"/>
              <w:left w:val="single" w:sz="4" w:space="0" w:color="808080"/>
              <w:bottom w:val="single" w:sz="4" w:space="0" w:color="808080"/>
              <w:right w:val="single" w:sz="4" w:space="0" w:color="808080"/>
            </w:tcBorders>
            <w:shd w:val="pct20" w:color="auto" w:fill="auto"/>
            <w:hideMark/>
          </w:tcPr>
          <w:p w14:paraId="105E0234" w14:textId="77777777" w:rsidR="00A505C1" w:rsidRPr="00E54E96" w:rsidRDefault="00A505C1" w:rsidP="003C0E9B">
            <w:pPr>
              <w:ind w:left="960"/>
              <w:rPr>
                <w:rFonts w:ascii="Arial" w:hAnsi="Arial"/>
                <w:b/>
                <w:sz w:val="18"/>
                <w:szCs w:val="18"/>
                <w:lang w:eastAsia="en-US"/>
              </w:rPr>
            </w:pPr>
            <w:r w:rsidRPr="00E54E96">
              <w:rPr>
                <w:rFonts w:ascii="Arial" w:hAnsi="Arial"/>
                <w:b/>
                <w:sz w:val="18"/>
                <w:szCs w:val="18"/>
                <w:lang w:eastAsia="en-US"/>
              </w:rPr>
              <w:t>Vraag</w:t>
            </w:r>
          </w:p>
        </w:tc>
      </w:tr>
      <w:tr w:rsidR="00A505C1" w:rsidRPr="00E54E96" w14:paraId="68EFE4F2" w14:textId="77777777" w:rsidTr="003C0E9B">
        <w:tc>
          <w:tcPr>
            <w:tcW w:w="1526" w:type="dxa"/>
            <w:tcBorders>
              <w:top w:val="single" w:sz="4" w:space="0" w:color="808080"/>
              <w:left w:val="single" w:sz="4" w:space="0" w:color="808080"/>
              <w:bottom w:val="single" w:sz="4" w:space="0" w:color="808080"/>
              <w:right w:val="single" w:sz="4" w:space="0" w:color="808080"/>
            </w:tcBorders>
            <w:vAlign w:val="center"/>
          </w:tcPr>
          <w:p w14:paraId="3A0ED0E4" w14:textId="77777777" w:rsidR="00A505C1" w:rsidRPr="00E54E96" w:rsidRDefault="00A505C1" w:rsidP="003C0E9B">
            <w:pPr>
              <w:numPr>
                <w:ilvl w:val="0"/>
                <w:numId w:val="1"/>
              </w:numPr>
              <w:tabs>
                <w:tab w:val="left" w:pos="284"/>
              </w:tabs>
              <w:rPr>
                <w:rFonts w:ascii="Arial" w:hAnsi="Arial"/>
                <w:sz w:val="18"/>
                <w:szCs w:val="18"/>
                <w:lang w:eastAsia="en-US"/>
              </w:rPr>
            </w:pPr>
          </w:p>
        </w:tc>
        <w:tc>
          <w:tcPr>
            <w:tcW w:w="1701" w:type="dxa"/>
            <w:tcBorders>
              <w:top w:val="single" w:sz="4" w:space="0" w:color="808080"/>
              <w:left w:val="single" w:sz="4" w:space="0" w:color="808080"/>
              <w:bottom w:val="single" w:sz="4" w:space="0" w:color="808080"/>
              <w:right w:val="single" w:sz="4" w:space="0" w:color="808080"/>
            </w:tcBorders>
            <w:hideMark/>
          </w:tcPr>
          <w:p w14:paraId="65709B1C" w14:textId="77777777" w:rsidR="00A505C1" w:rsidRPr="00E54E96" w:rsidRDefault="00A505C1" w:rsidP="003C0E9B">
            <w:pPr>
              <w:ind w:left="-79"/>
              <w:rPr>
                <w:rFonts w:ascii="Arial" w:hAnsi="Arial"/>
                <w:sz w:val="18"/>
                <w:szCs w:val="18"/>
                <w:lang w:eastAsia="en-US"/>
              </w:rPr>
            </w:pPr>
            <w:r w:rsidRPr="00E54E96">
              <w:rPr>
                <w:rFonts w:ascii="Arial" w:hAnsi="Arial"/>
                <w:sz w:val="18"/>
                <w:szCs w:val="18"/>
                <w:lang w:eastAsia="en-US"/>
              </w:rPr>
              <w:t>Algemene inkoopvoorwaarden IT 2017. Artikel 22.6, 22.7, 22.9</w:t>
            </w:r>
          </w:p>
        </w:tc>
        <w:tc>
          <w:tcPr>
            <w:tcW w:w="6060" w:type="dxa"/>
            <w:tcBorders>
              <w:top w:val="single" w:sz="4" w:space="0" w:color="808080"/>
              <w:left w:val="single" w:sz="4" w:space="0" w:color="808080"/>
              <w:bottom w:val="single" w:sz="4" w:space="0" w:color="808080"/>
              <w:right w:val="single" w:sz="4" w:space="0" w:color="808080"/>
            </w:tcBorders>
            <w:hideMark/>
          </w:tcPr>
          <w:p w14:paraId="2BFB7623" w14:textId="77777777" w:rsidR="00A505C1" w:rsidRPr="00E54E96" w:rsidRDefault="00A505C1" w:rsidP="003C0E9B">
            <w:pPr>
              <w:rPr>
                <w:rFonts w:ascii="Arial" w:hAnsi="Arial"/>
                <w:sz w:val="18"/>
                <w:szCs w:val="18"/>
                <w:lang w:eastAsia="en-US"/>
              </w:rPr>
            </w:pPr>
            <w:r w:rsidRPr="00E54E96">
              <w:rPr>
                <w:rFonts w:ascii="Arial" w:hAnsi="Arial"/>
                <w:sz w:val="18"/>
                <w:szCs w:val="18"/>
                <w:lang w:eastAsia="en-US"/>
              </w:rPr>
              <w:t xml:space="preserve">Als opdrachtgever na de looptijd van de overeenkomst nog gebruik wenst te maken van de dienst dan is dat mogelijk mits dit een aaneengesloten periode is. U kunt niet na 2 jaar gestopt te zijn met ons systeem opnieuw starten. Dit in verband met de wet Wbp die vanaf 2018 verder zal worden aangescherpt. Uiteraard kunt u een datadump afnemen zodat u alsnog zelf ingevoerde data kunt opslaan. Indien u na afloop van het contract een aangesloten periode alsnog gebruik wilt blijven maken is dit mogelijk (minimaal licentiebedrag zal in rekening worden gebracht). </w:t>
            </w:r>
          </w:p>
        </w:tc>
      </w:tr>
      <w:tr w:rsidR="00A505C1" w:rsidRPr="00E54E96" w14:paraId="33785CB9" w14:textId="77777777" w:rsidTr="003C0E9B">
        <w:tc>
          <w:tcPr>
            <w:tcW w:w="1526" w:type="dxa"/>
            <w:tcBorders>
              <w:top w:val="single" w:sz="4" w:space="0" w:color="808080"/>
              <w:left w:val="single" w:sz="4" w:space="0" w:color="808080"/>
              <w:bottom w:val="single" w:sz="4" w:space="0" w:color="808080"/>
              <w:right w:val="single" w:sz="4" w:space="0" w:color="808080"/>
            </w:tcBorders>
            <w:vAlign w:val="center"/>
            <w:hideMark/>
          </w:tcPr>
          <w:p w14:paraId="562EF5A6" w14:textId="77777777" w:rsidR="00A505C1" w:rsidRPr="00E54E96" w:rsidRDefault="00A505C1" w:rsidP="003C0E9B">
            <w:pPr>
              <w:tabs>
                <w:tab w:val="left" w:pos="284"/>
              </w:tabs>
              <w:ind w:left="284"/>
              <w:rPr>
                <w:rFonts w:ascii="Arial" w:hAnsi="Arial"/>
                <w:sz w:val="18"/>
                <w:szCs w:val="18"/>
                <w:lang w:eastAsia="en-US"/>
              </w:rPr>
            </w:pPr>
            <w:r w:rsidRPr="00E54E96">
              <w:rPr>
                <w:rFonts w:ascii="Arial" w:hAnsi="Arial"/>
                <w:sz w:val="18"/>
                <w:szCs w:val="18"/>
                <w:lang w:eastAsia="en-US"/>
              </w:rPr>
              <w:t>Antwoord</w:t>
            </w:r>
          </w:p>
        </w:tc>
        <w:tc>
          <w:tcPr>
            <w:tcW w:w="7761" w:type="dxa"/>
            <w:gridSpan w:val="2"/>
            <w:tcBorders>
              <w:top w:val="single" w:sz="4" w:space="0" w:color="808080"/>
              <w:left w:val="single" w:sz="4" w:space="0" w:color="808080"/>
              <w:bottom w:val="single" w:sz="4" w:space="0" w:color="808080"/>
              <w:right w:val="single" w:sz="4" w:space="0" w:color="808080"/>
            </w:tcBorders>
          </w:tcPr>
          <w:p w14:paraId="6292C40F" w14:textId="77777777" w:rsidR="00A505C1" w:rsidRPr="00260513" w:rsidRDefault="007B3898" w:rsidP="003C0E9B">
            <w:pPr>
              <w:ind w:left="-79"/>
              <w:rPr>
                <w:rFonts w:ascii="Arial" w:hAnsi="Arial"/>
                <w:sz w:val="18"/>
                <w:szCs w:val="18"/>
                <w:lang w:eastAsia="en-US"/>
              </w:rPr>
            </w:pPr>
            <w:r w:rsidRPr="00260513">
              <w:rPr>
                <w:rFonts w:ascii="Arial" w:hAnsi="Arial"/>
                <w:sz w:val="18"/>
                <w:szCs w:val="18"/>
                <w:lang w:eastAsia="en-US"/>
              </w:rPr>
              <w:t>Akkoord</w:t>
            </w:r>
          </w:p>
        </w:tc>
      </w:tr>
    </w:tbl>
    <w:p w14:paraId="2B8A06EA" w14:textId="77777777" w:rsidR="00A505C1" w:rsidRPr="00E54E96" w:rsidRDefault="00A505C1" w:rsidP="00A505C1">
      <w:pPr>
        <w:rPr>
          <w:rFonts w:ascii="Arial" w:hAnsi="Arial"/>
          <w:color w:val="FF0000"/>
          <w:sz w:val="18"/>
          <w:szCs w:val="18"/>
        </w:rPr>
      </w:pPr>
    </w:p>
    <w:tbl>
      <w:tblPr>
        <w:tblW w:w="92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525"/>
        <w:gridCol w:w="1701"/>
        <w:gridCol w:w="6059"/>
      </w:tblGrid>
      <w:tr w:rsidR="00A505C1" w:rsidRPr="00E54E96" w14:paraId="7113B13D" w14:textId="77777777" w:rsidTr="003C0E9B">
        <w:trPr>
          <w:trHeight w:val="303"/>
        </w:trPr>
        <w:tc>
          <w:tcPr>
            <w:tcW w:w="1526" w:type="dxa"/>
            <w:tcBorders>
              <w:top w:val="single" w:sz="4" w:space="0" w:color="808080"/>
              <w:left w:val="single" w:sz="4" w:space="0" w:color="808080"/>
              <w:bottom w:val="single" w:sz="4" w:space="0" w:color="808080"/>
              <w:right w:val="single" w:sz="4" w:space="0" w:color="808080"/>
            </w:tcBorders>
            <w:shd w:val="pct20" w:color="auto" w:fill="auto"/>
            <w:vAlign w:val="center"/>
            <w:hideMark/>
          </w:tcPr>
          <w:p w14:paraId="69381373" w14:textId="77777777" w:rsidR="00A505C1" w:rsidRPr="00E54E96" w:rsidRDefault="00A505C1" w:rsidP="003C0E9B">
            <w:pPr>
              <w:tabs>
                <w:tab w:val="left" w:pos="284"/>
              </w:tabs>
              <w:ind w:left="284"/>
              <w:jc w:val="center"/>
              <w:rPr>
                <w:rFonts w:ascii="Arial" w:hAnsi="Arial"/>
                <w:b/>
                <w:sz w:val="18"/>
                <w:szCs w:val="18"/>
                <w:lang w:eastAsia="en-US"/>
              </w:rPr>
            </w:pPr>
            <w:r w:rsidRPr="00E54E96">
              <w:rPr>
                <w:rFonts w:ascii="Arial" w:hAnsi="Arial"/>
                <w:b/>
                <w:sz w:val="18"/>
                <w:szCs w:val="18"/>
                <w:lang w:eastAsia="en-US"/>
              </w:rPr>
              <w:t>Nr.</w:t>
            </w:r>
          </w:p>
        </w:tc>
        <w:tc>
          <w:tcPr>
            <w:tcW w:w="1701" w:type="dxa"/>
            <w:tcBorders>
              <w:top w:val="single" w:sz="4" w:space="0" w:color="808080"/>
              <w:left w:val="single" w:sz="4" w:space="0" w:color="808080"/>
              <w:bottom w:val="single" w:sz="4" w:space="0" w:color="808080"/>
              <w:right w:val="single" w:sz="4" w:space="0" w:color="808080"/>
            </w:tcBorders>
            <w:shd w:val="pct20" w:color="auto" w:fill="auto"/>
            <w:hideMark/>
          </w:tcPr>
          <w:p w14:paraId="274F17D1" w14:textId="77777777" w:rsidR="00A505C1" w:rsidRPr="00E54E96" w:rsidRDefault="00A505C1" w:rsidP="003C0E9B">
            <w:pPr>
              <w:ind w:left="175"/>
              <w:rPr>
                <w:rFonts w:ascii="Arial" w:hAnsi="Arial"/>
                <w:b/>
                <w:sz w:val="18"/>
                <w:szCs w:val="18"/>
                <w:lang w:eastAsia="en-US"/>
              </w:rPr>
            </w:pPr>
            <w:r w:rsidRPr="00E54E96">
              <w:rPr>
                <w:rFonts w:ascii="Arial" w:hAnsi="Arial"/>
                <w:b/>
                <w:sz w:val="18"/>
                <w:szCs w:val="18"/>
                <w:lang w:eastAsia="en-US"/>
              </w:rPr>
              <w:t>Betreft</w:t>
            </w:r>
          </w:p>
        </w:tc>
        <w:tc>
          <w:tcPr>
            <w:tcW w:w="6060" w:type="dxa"/>
            <w:tcBorders>
              <w:top w:val="single" w:sz="4" w:space="0" w:color="808080"/>
              <w:left w:val="single" w:sz="4" w:space="0" w:color="808080"/>
              <w:bottom w:val="single" w:sz="4" w:space="0" w:color="808080"/>
              <w:right w:val="single" w:sz="4" w:space="0" w:color="808080"/>
            </w:tcBorders>
            <w:shd w:val="pct20" w:color="auto" w:fill="auto"/>
            <w:hideMark/>
          </w:tcPr>
          <w:p w14:paraId="20517C21" w14:textId="77777777" w:rsidR="00A505C1" w:rsidRPr="00E54E96" w:rsidRDefault="00A505C1" w:rsidP="003C0E9B">
            <w:pPr>
              <w:ind w:left="960"/>
              <w:rPr>
                <w:rFonts w:ascii="Arial" w:hAnsi="Arial"/>
                <w:b/>
                <w:sz w:val="18"/>
                <w:szCs w:val="18"/>
                <w:lang w:eastAsia="en-US"/>
              </w:rPr>
            </w:pPr>
            <w:r w:rsidRPr="00E54E96">
              <w:rPr>
                <w:rFonts w:ascii="Arial" w:hAnsi="Arial"/>
                <w:b/>
                <w:sz w:val="18"/>
                <w:szCs w:val="18"/>
                <w:lang w:eastAsia="en-US"/>
              </w:rPr>
              <w:t>Vraag</w:t>
            </w:r>
          </w:p>
        </w:tc>
      </w:tr>
      <w:tr w:rsidR="00A505C1" w:rsidRPr="00E54E96" w14:paraId="4A92F5A2" w14:textId="77777777" w:rsidTr="003C0E9B">
        <w:tc>
          <w:tcPr>
            <w:tcW w:w="1526" w:type="dxa"/>
            <w:tcBorders>
              <w:top w:val="single" w:sz="4" w:space="0" w:color="808080"/>
              <w:left w:val="single" w:sz="4" w:space="0" w:color="808080"/>
              <w:bottom w:val="single" w:sz="4" w:space="0" w:color="808080"/>
              <w:right w:val="single" w:sz="4" w:space="0" w:color="808080"/>
            </w:tcBorders>
            <w:vAlign w:val="center"/>
          </w:tcPr>
          <w:p w14:paraId="1B83544B" w14:textId="77777777" w:rsidR="00A505C1" w:rsidRPr="00E54E96" w:rsidRDefault="00A505C1" w:rsidP="003C0E9B">
            <w:pPr>
              <w:numPr>
                <w:ilvl w:val="0"/>
                <w:numId w:val="1"/>
              </w:numPr>
              <w:tabs>
                <w:tab w:val="left" w:pos="284"/>
              </w:tabs>
              <w:rPr>
                <w:rFonts w:ascii="Arial" w:hAnsi="Arial"/>
                <w:sz w:val="18"/>
                <w:szCs w:val="18"/>
                <w:lang w:eastAsia="en-US"/>
              </w:rPr>
            </w:pPr>
          </w:p>
        </w:tc>
        <w:tc>
          <w:tcPr>
            <w:tcW w:w="1701" w:type="dxa"/>
            <w:tcBorders>
              <w:top w:val="single" w:sz="4" w:space="0" w:color="808080"/>
              <w:left w:val="single" w:sz="4" w:space="0" w:color="808080"/>
              <w:bottom w:val="single" w:sz="4" w:space="0" w:color="808080"/>
              <w:right w:val="single" w:sz="4" w:space="0" w:color="808080"/>
            </w:tcBorders>
            <w:hideMark/>
          </w:tcPr>
          <w:p w14:paraId="184580B7" w14:textId="77777777" w:rsidR="00A505C1" w:rsidRPr="00E54E96" w:rsidRDefault="00A505C1" w:rsidP="003C0E9B">
            <w:pPr>
              <w:ind w:left="-79"/>
              <w:rPr>
                <w:rFonts w:ascii="Arial" w:hAnsi="Arial"/>
                <w:sz w:val="18"/>
                <w:szCs w:val="18"/>
                <w:lang w:eastAsia="en-US"/>
              </w:rPr>
            </w:pPr>
            <w:r w:rsidRPr="00E54E96">
              <w:rPr>
                <w:rFonts w:ascii="Arial" w:hAnsi="Arial"/>
                <w:sz w:val="18"/>
                <w:szCs w:val="18"/>
                <w:lang w:eastAsia="en-US"/>
              </w:rPr>
              <w:t>Algemene inkoopvoorwaarden IT 2017. Artikel 29.2</w:t>
            </w:r>
          </w:p>
        </w:tc>
        <w:tc>
          <w:tcPr>
            <w:tcW w:w="6060" w:type="dxa"/>
            <w:tcBorders>
              <w:top w:val="single" w:sz="4" w:space="0" w:color="808080"/>
              <w:left w:val="single" w:sz="4" w:space="0" w:color="808080"/>
              <w:bottom w:val="single" w:sz="4" w:space="0" w:color="808080"/>
              <w:right w:val="single" w:sz="4" w:space="0" w:color="808080"/>
            </w:tcBorders>
            <w:hideMark/>
          </w:tcPr>
          <w:p w14:paraId="3D679A30" w14:textId="77777777" w:rsidR="00A505C1" w:rsidRPr="00E54E96" w:rsidRDefault="00A505C1" w:rsidP="003C0E9B">
            <w:pPr>
              <w:rPr>
                <w:rFonts w:ascii="Arial" w:hAnsi="Arial"/>
                <w:sz w:val="18"/>
                <w:szCs w:val="18"/>
                <w:lang w:eastAsia="en-US"/>
              </w:rPr>
            </w:pPr>
            <w:r w:rsidRPr="00E54E96">
              <w:rPr>
                <w:rFonts w:ascii="Arial" w:hAnsi="Arial"/>
                <w:sz w:val="18"/>
                <w:szCs w:val="18"/>
                <w:lang w:eastAsia="en-US"/>
              </w:rPr>
              <w:t xml:space="preserve">Bij niet betaling van de facturen is opdrachtnemer gerechtigd de hosting dienst op te schorten. Indien dit zou komen door ontevredenheid aan uw kant zullen wij hierover in gesprek gaan. Is dit bespreekbaar? </w:t>
            </w:r>
          </w:p>
        </w:tc>
      </w:tr>
      <w:tr w:rsidR="00A505C1" w:rsidRPr="00E54E96" w14:paraId="6608B14E" w14:textId="77777777" w:rsidTr="003C0E9B">
        <w:tc>
          <w:tcPr>
            <w:tcW w:w="1526" w:type="dxa"/>
            <w:tcBorders>
              <w:top w:val="single" w:sz="4" w:space="0" w:color="808080"/>
              <w:left w:val="single" w:sz="4" w:space="0" w:color="808080"/>
              <w:bottom w:val="single" w:sz="4" w:space="0" w:color="808080"/>
              <w:right w:val="single" w:sz="4" w:space="0" w:color="808080"/>
            </w:tcBorders>
            <w:vAlign w:val="center"/>
            <w:hideMark/>
          </w:tcPr>
          <w:p w14:paraId="02E62BA9" w14:textId="77777777" w:rsidR="00A505C1" w:rsidRPr="00E54E96" w:rsidRDefault="00A505C1" w:rsidP="003C0E9B">
            <w:pPr>
              <w:tabs>
                <w:tab w:val="left" w:pos="284"/>
              </w:tabs>
              <w:ind w:left="284"/>
              <w:rPr>
                <w:rFonts w:ascii="Arial" w:hAnsi="Arial"/>
                <w:sz w:val="18"/>
                <w:szCs w:val="18"/>
                <w:lang w:eastAsia="en-US"/>
              </w:rPr>
            </w:pPr>
            <w:r w:rsidRPr="00E54E96">
              <w:rPr>
                <w:rFonts w:ascii="Arial" w:hAnsi="Arial"/>
                <w:sz w:val="18"/>
                <w:szCs w:val="18"/>
                <w:lang w:eastAsia="en-US"/>
              </w:rPr>
              <w:t>Antwoord</w:t>
            </w:r>
          </w:p>
        </w:tc>
        <w:tc>
          <w:tcPr>
            <w:tcW w:w="7761" w:type="dxa"/>
            <w:gridSpan w:val="2"/>
            <w:tcBorders>
              <w:top w:val="single" w:sz="4" w:space="0" w:color="808080"/>
              <w:left w:val="single" w:sz="4" w:space="0" w:color="808080"/>
              <w:bottom w:val="single" w:sz="4" w:space="0" w:color="808080"/>
              <w:right w:val="single" w:sz="4" w:space="0" w:color="808080"/>
            </w:tcBorders>
          </w:tcPr>
          <w:p w14:paraId="5325A3C5" w14:textId="77777777" w:rsidR="00A505C1" w:rsidRPr="00260513" w:rsidRDefault="007B3898" w:rsidP="003C0E9B">
            <w:pPr>
              <w:ind w:left="-79"/>
              <w:rPr>
                <w:rFonts w:ascii="Arial" w:hAnsi="Arial"/>
                <w:sz w:val="18"/>
                <w:szCs w:val="18"/>
                <w:lang w:eastAsia="en-US"/>
              </w:rPr>
            </w:pPr>
            <w:r w:rsidRPr="00260513">
              <w:rPr>
                <w:rFonts w:ascii="Arial" w:hAnsi="Arial"/>
                <w:sz w:val="18"/>
                <w:szCs w:val="18"/>
                <w:lang w:eastAsia="en-US"/>
              </w:rPr>
              <w:t>Niet akkoord</w:t>
            </w:r>
          </w:p>
        </w:tc>
      </w:tr>
    </w:tbl>
    <w:p w14:paraId="7686EE06" w14:textId="77777777" w:rsidR="00A505C1" w:rsidRPr="00E54E96" w:rsidRDefault="00A505C1" w:rsidP="00A505C1">
      <w:pPr>
        <w:rPr>
          <w:rFonts w:ascii="Arial" w:hAnsi="Arial"/>
          <w:color w:val="FF0000"/>
          <w:sz w:val="18"/>
          <w:szCs w:val="18"/>
        </w:rPr>
      </w:pPr>
    </w:p>
    <w:tbl>
      <w:tblPr>
        <w:tblW w:w="92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525"/>
        <w:gridCol w:w="1701"/>
        <w:gridCol w:w="6059"/>
      </w:tblGrid>
      <w:tr w:rsidR="00A505C1" w:rsidRPr="00E54E96" w14:paraId="2D0416DF" w14:textId="77777777" w:rsidTr="003C0E9B">
        <w:trPr>
          <w:trHeight w:val="303"/>
        </w:trPr>
        <w:tc>
          <w:tcPr>
            <w:tcW w:w="1526" w:type="dxa"/>
            <w:tcBorders>
              <w:top w:val="single" w:sz="4" w:space="0" w:color="808080"/>
              <w:left w:val="single" w:sz="4" w:space="0" w:color="808080"/>
              <w:bottom w:val="single" w:sz="4" w:space="0" w:color="808080"/>
              <w:right w:val="single" w:sz="4" w:space="0" w:color="808080"/>
            </w:tcBorders>
            <w:shd w:val="pct20" w:color="auto" w:fill="auto"/>
            <w:vAlign w:val="center"/>
            <w:hideMark/>
          </w:tcPr>
          <w:p w14:paraId="31666394" w14:textId="77777777" w:rsidR="00A505C1" w:rsidRPr="00E54E96" w:rsidRDefault="00A505C1" w:rsidP="003C0E9B">
            <w:pPr>
              <w:tabs>
                <w:tab w:val="left" w:pos="284"/>
              </w:tabs>
              <w:ind w:left="284"/>
              <w:jc w:val="center"/>
              <w:rPr>
                <w:rFonts w:ascii="Arial" w:hAnsi="Arial"/>
                <w:b/>
                <w:sz w:val="18"/>
                <w:szCs w:val="18"/>
                <w:lang w:eastAsia="en-US"/>
              </w:rPr>
            </w:pPr>
            <w:r w:rsidRPr="00E54E96">
              <w:rPr>
                <w:rFonts w:ascii="Arial" w:hAnsi="Arial"/>
                <w:b/>
                <w:sz w:val="18"/>
                <w:szCs w:val="18"/>
                <w:lang w:eastAsia="en-US"/>
              </w:rPr>
              <w:t>Nr.</w:t>
            </w:r>
          </w:p>
        </w:tc>
        <w:tc>
          <w:tcPr>
            <w:tcW w:w="1701" w:type="dxa"/>
            <w:tcBorders>
              <w:top w:val="single" w:sz="4" w:space="0" w:color="808080"/>
              <w:left w:val="single" w:sz="4" w:space="0" w:color="808080"/>
              <w:bottom w:val="single" w:sz="4" w:space="0" w:color="808080"/>
              <w:right w:val="single" w:sz="4" w:space="0" w:color="808080"/>
            </w:tcBorders>
            <w:shd w:val="pct20" w:color="auto" w:fill="auto"/>
            <w:hideMark/>
          </w:tcPr>
          <w:p w14:paraId="4006E0EF" w14:textId="77777777" w:rsidR="00A505C1" w:rsidRPr="00E54E96" w:rsidRDefault="00A505C1" w:rsidP="003C0E9B">
            <w:pPr>
              <w:ind w:left="175"/>
              <w:rPr>
                <w:rFonts w:ascii="Arial" w:hAnsi="Arial"/>
                <w:b/>
                <w:sz w:val="18"/>
                <w:szCs w:val="18"/>
                <w:lang w:eastAsia="en-US"/>
              </w:rPr>
            </w:pPr>
            <w:r w:rsidRPr="00E54E96">
              <w:rPr>
                <w:rFonts w:ascii="Arial" w:hAnsi="Arial"/>
                <w:b/>
                <w:sz w:val="18"/>
                <w:szCs w:val="18"/>
                <w:lang w:eastAsia="en-US"/>
              </w:rPr>
              <w:t>Betreft</w:t>
            </w:r>
          </w:p>
        </w:tc>
        <w:tc>
          <w:tcPr>
            <w:tcW w:w="6060" w:type="dxa"/>
            <w:tcBorders>
              <w:top w:val="single" w:sz="4" w:space="0" w:color="808080"/>
              <w:left w:val="single" w:sz="4" w:space="0" w:color="808080"/>
              <w:bottom w:val="single" w:sz="4" w:space="0" w:color="808080"/>
              <w:right w:val="single" w:sz="4" w:space="0" w:color="808080"/>
            </w:tcBorders>
            <w:shd w:val="pct20" w:color="auto" w:fill="auto"/>
            <w:hideMark/>
          </w:tcPr>
          <w:p w14:paraId="62F00531" w14:textId="77777777" w:rsidR="00A505C1" w:rsidRPr="00E54E96" w:rsidRDefault="00A505C1" w:rsidP="003C0E9B">
            <w:pPr>
              <w:ind w:left="960"/>
              <w:rPr>
                <w:rFonts w:ascii="Arial" w:hAnsi="Arial"/>
                <w:b/>
                <w:sz w:val="18"/>
                <w:szCs w:val="18"/>
                <w:lang w:eastAsia="en-US"/>
              </w:rPr>
            </w:pPr>
            <w:r w:rsidRPr="00E54E96">
              <w:rPr>
                <w:rFonts w:ascii="Arial" w:hAnsi="Arial"/>
                <w:b/>
                <w:sz w:val="18"/>
                <w:szCs w:val="18"/>
                <w:lang w:eastAsia="en-US"/>
              </w:rPr>
              <w:t>Vraag</w:t>
            </w:r>
          </w:p>
        </w:tc>
      </w:tr>
      <w:tr w:rsidR="00A505C1" w:rsidRPr="00E54E96" w14:paraId="1C3BA347" w14:textId="77777777" w:rsidTr="003C0E9B">
        <w:tc>
          <w:tcPr>
            <w:tcW w:w="1526" w:type="dxa"/>
            <w:tcBorders>
              <w:top w:val="single" w:sz="4" w:space="0" w:color="808080"/>
              <w:left w:val="single" w:sz="4" w:space="0" w:color="808080"/>
              <w:bottom w:val="single" w:sz="4" w:space="0" w:color="808080"/>
              <w:right w:val="single" w:sz="4" w:space="0" w:color="808080"/>
            </w:tcBorders>
            <w:vAlign w:val="center"/>
          </w:tcPr>
          <w:p w14:paraId="10EE3C56" w14:textId="77777777" w:rsidR="00A505C1" w:rsidRPr="00E54E96" w:rsidRDefault="00A505C1" w:rsidP="003C0E9B">
            <w:pPr>
              <w:numPr>
                <w:ilvl w:val="0"/>
                <w:numId w:val="1"/>
              </w:numPr>
              <w:tabs>
                <w:tab w:val="left" w:pos="284"/>
              </w:tabs>
              <w:rPr>
                <w:rFonts w:ascii="Arial" w:hAnsi="Arial"/>
                <w:sz w:val="18"/>
                <w:szCs w:val="18"/>
                <w:lang w:eastAsia="en-US"/>
              </w:rPr>
            </w:pPr>
          </w:p>
        </w:tc>
        <w:tc>
          <w:tcPr>
            <w:tcW w:w="1701" w:type="dxa"/>
            <w:tcBorders>
              <w:top w:val="single" w:sz="4" w:space="0" w:color="808080"/>
              <w:left w:val="single" w:sz="4" w:space="0" w:color="808080"/>
              <w:bottom w:val="single" w:sz="4" w:space="0" w:color="808080"/>
              <w:right w:val="single" w:sz="4" w:space="0" w:color="808080"/>
            </w:tcBorders>
            <w:hideMark/>
          </w:tcPr>
          <w:p w14:paraId="1E8D621F" w14:textId="77777777" w:rsidR="00A505C1" w:rsidRPr="00E54E96" w:rsidRDefault="00A505C1" w:rsidP="003C0E9B">
            <w:pPr>
              <w:ind w:left="-79"/>
              <w:rPr>
                <w:rFonts w:ascii="Arial" w:hAnsi="Arial"/>
                <w:sz w:val="18"/>
                <w:szCs w:val="18"/>
                <w:lang w:eastAsia="en-US"/>
              </w:rPr>
            </w:pPr>
            <w:r w:rsidRPr="00E54E96">
              <w:rPr>
                <w:rFonts w:ascii="Arial" w:hAnsi="Arial"/>
                <w:sz w:val="18"/>
                <w:szCs w:val="18"/>
                <w:lang w:eastAsia="en-US"/>
              </w:rPr>
              <w:t>Algemene inkoopvoorwaarden IT 2017. Artikel 33</w:t>
            </w:r>
          </w:p>
        </w:tc>
        <w:tc>
          <w:tcPr>
            <w:tcW w:w="6060" w:type="dxa"/>
            <w:tcBorders>
              <w:top w:val="single" w:sz="4" w:space="0" w:color="808080"/>
              <w:left w:val="single" w:sz="4" w:space="0" w:color="808080"/>
              <w:bottom w:val="single" w:sz="4" w:space="0" w:color="808080"/>
              <w:right w:val="single" w:sz="4" w:space="0" w:color="808080"/>
            </w:tcBorders>
            <w:hideMark/>
          </w:tcPr>
          <w:p w14:paraId="30F9FF8D" w14:textId="77777777" w:rsidR="00A505C1" w:rsidRPr="00E54E96" w:rsidRDefault="00A505C1" w:rsidP="003C0E9B">
            <w:pPr>
              <w:rPr>
                <w:rFonts w:ascii="Arial" w:hAnsi="Arial"/>
                <w:sz w:val="18"/>
                <w:szCs w:val="18"/>
                <w:lang w:eastAsia="en-US"/>
              </w:rPr>
            </w:pPr>
            <w:r w:rsidRPr="00E54E96">
              <w:rPr>
                <w:rFonts w:ascii="Arial" w:hAnsi="Arial"/>
                <w:sz w:val="18"/>
                <w:szCs w:val="18"/>
                <w:lang w:eastAsia="en-US"/>
              </w:rPr>
              <w:t>Wij kunnen akkoord gaan met de genoemde afspraken (33.2). Wij stellen voor dit artikel te vervangen in:</w:t>
            </w:r>
          </w:p>
          <w:p w14:paraId="01CD9839" w14:textId="77777777" w:rsidR="00A505C1" w:rsidRPr="00E54E96" w:rsidRDefault="00A505C1" w:rsidP="003C0E9B">
            <w:pPr>
              <w:rPr>
                <w:rFonts w:ascii="Arial" w:hAnsi="Arial"/>
                <w:sz w:val="18"/>
                <w:szCs w:val="18"/>
                <w:lang w:eastAsia="en-US"/>
              </w:rPr>
            </w:pPr>
            <w:r w:rsidRPr="00E54E96">
              <w:rPr>
                <w:rFonts w:ascii="Arial" w:hAnsi="Arial"/>
                <w:sz w:val="18"/>
                <w:szCs w:val="18"/>
                <w:lang w:eastAsia="en-US"/>
              </w:rPr>
              <w:t>- Opdrachtgever is te allen tijde gerechtigd om een data dump af te nemen en zodoende de opgeslagen data veilig te stellen;</w:t>
            </w:r>
          </w:p>
          <w:p w14:paraId="47556792" w14:textId="77777777" w:rsidR="00A505C1" w:rsidRPr="00E54E96" w:rsidRDefault="00A505C1" w:rsidP="003C0E9B">
            <w:pPr>
              <w:rPr>
                <w:rFonts w:ascii="Arial" w:hAnsi="Arial"/>
                <w:sz w:val="18"/>
                <w:szCs w:val="18"/>
                <w:lang w:eastAsia="en-US"/>
              </w:rPr>
            </w:pPr>
            <w:r w:rsidRPr="00E54E96">
              <w:rPr>
                <w:rFonts w:ascii="Arial" w:hAnsi="Arial"/>
                <w:sz w:val="18"/>
                <w:szCs w:val="18"/>
                <w:lang w:eastAsia="en-US"/>
              </w:rPr>
              <w:t>- Opdrachtgever kan een Escrow regeling afspreken betreffende de broncode van de software.</w:t>
            </w:r>
          </w:p>
          <w:p w14:paraId="327333F8" w14:textId="77777777" w:rsidR="00A505C1" w:rsidRPr="00E54E96" w:rsidRDefault="00A505C1" w:rsidP="003C0E9B">
            <w:pPr>
              <w:rPr>
                <w:rFonts w:ascii="Arial" w:hAnsi="Arial"/>
                <w:sz w:val="18"/>
                <w:szCs w:val="18"/>
                <w:lang w:eastAsia="en-US"/>
              </w:rPr>
            </w:pPr>
            <w:r w:rsidRPr="00E54E96">
              <w:rPr>
                <w:rFonts w:ascii="Arial" w:hAnsi="Arial"/>
                <w:sz w:val="18"/>
                <w:szCs w:val="18"/>
                <w:lang w:eastAsia="en-US"/>
              </w:rPr>
              <w:t>De kosten die met bovenstaande afspraken gemaakt worden komen voor rekening van de Opdrachtgever.</w:t>
            </w:r>
          </w:p>
          <w:p w14:paraId="089D791B" w14:textId="77777777" w:rsidR="00A505C1" w:rsidRPr="00E54E96" w:rsidRDefault="00A505C1" w:rsidP="003C0E9B">
            <w:pPr>
              <w:rPr>
                <w:rFonts w:ascii="Arial" w:hAnsi="Arial"/>
                <w:sz w:val="18"/>
                <w:szCs w:val="18"/>
                <w:lang w:eastAsia="en-US"/>
              </w:rPr>
            </w:pPr>
            <w:r w:rsidRPr="00E54E96">
              <w:rPr>
                <w:rFonts w:ascii="Arial" w:hAnsi="Arial"/>
                <w:sz w:val="18"/>
                <w:szCs w:val="18"/>
                <w:lang w:eastAsia="en-US"/>
              </w:rPr>
              <w:t xml:space="preserve">Is dit voor u bespreekbaar? </w:t>
            </w:r>
          </w:p>
        </w:tc>
      </w:tr>
      <w:tr w:rsidR="00A505C1" w:rsidRPr="00E54E96" w14:paraId="1FB0AB00" w14:textId="77777777" w:rsidTr="003C0E9B">
        <w:tc>
          <w:tcPr>
            <w:tcW w:w="1526" w:type="dxa"/>
            <w:tcBorders>
              <w:top w:val="single" w:sz="4" w:space="0" w:color="808080"/>
              <w:left w:val="single" w:sz="4" w:space="0" w:color="808080"/>
              <w:bottom w:val="single" w:sz="4" w:space="0" w:color="808080"/>
              <w:right w:val="single" w:sz="4" w:space="0" w:color="808080"/>
            </w:tcBorders>
            <w:vAlign w:val="center"/>
            <w:hideMark/>
          </w:tcPr>
          <w:p w14:paraId="36F3A38D" w14:textId="77777777" w:rsidR="00A505C1" w:rsidRPr="00E54E96" w:rsidRDefault="00A505C1" w:rsidP="003C0E9B">
            <w:pPr>
              <w:tabs>
                <w:tab w:val="left" w:pos="284"/>
              </w:tabs>
              <w:ind w:left="284"/>
              <w:rPr>
                <w:rFonts w:ascii="Arial" w:hAnsi="Arial"/>
                <w:sz w:val="18"/>
                <w:szCs w:val="18"/>
                <w:lang w:eastAsia="en-US"/>
              </w:rPr>
            </w:pPr>
            <w:r w:rsidRPr="00E54E96">
              <w:rPr>
                <w:rFonts w:ascii="Arial" w:hAnsi="Arial"/>
                <w:sz w:val="18"/>
                <w:szCs w:val="18"/>
                <w:lang w:eastAsia="en-US"/>
              </w:rPr>
              <w:t>Antwoord</w:t>
            </w:r>
          </w:p>
        </w:tc>
        <w:tc>
          <w:tcPr>
            <w:tcW w:w="7761" w:type="dxa"/>
            <w:gridSpan w:val="2"/>
            <w:tcBorders>
              <w:top w:val="single" w:sz="4" w:space="0" w:color="808080"/>
              <w:left w:val="single" w:sz="4" w:space="0" w:color="808080"/>
              <w:bottom w:val="single" w:sz="4" w:space="0" w:color="808080"/>
              <w:right w:val="single" w:sz="4" w:space="0" w:color="808080"/>
            </w:tcBorders>
          </w:tcPr>
          <w:p w14:paraId="3BD61A03" w14:textId="77777777" w:rsidR="00A505C1" w:rsidRPr="00ED7143" w:rsidRDefault="007B3898" w:rsidP="003C0E9B">
            <w:pPr>
              <w:ind w:left="-79"/>
              <w:rPr>
                <w:rFonts w:ascii="Arial" w:hAnsi="Arial"/>
                <w:sz w:val="18"/>
                <w:szCs w:val="18"/>
                <w:lang w:eastAsia="en-US"/>
              </w:rPr>
            </w:pPr>
            <w:r w:rsidRPr="00ED7143">
              <w:rPr>
                <w:rFonts w:ascii="Arial" w:hAnsi="Arial"/>
                <w:sz w:val="18"/>
                <w:szCs w:val="18"/>
                <w:lang w:eastAsia="en-US"/>
              </w:rPr>
              <w:t>Akkoord</w:t>
            </w:r>
          </w:p>
        </w:tc>
      </w:tr>
    </w:tbl>
    <w:p w14:paraId="579CE488" w14:textId="77777777" w:rsidR="00B27260" w:rsidRDefault="00B27260" w:rsidP="003857F3">
      <w:pPr>
        <w:rPr>
          <w:rFonts w:ascii="Arial" w:hAnsi="Arial"/>
          <w:sz w:val="18"/>
          <w:szCs w:val="18"/>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526"/>
        <w:gridCol w:w="2977"/>
        <w:gridCol w:w="4784"/>
      </w:tblGrid>
      <w:tr w:rsidR="00A505C1" w:rsidRPr="00E54E96" w14:paraId="79B5FA39" w14:textId="77777777" w:rsidTr="003C0E9B">
        <w:tc>
          <w:tcPr>
            <w:tcW w:w="1526" w:type="dxa"/>
            <w:tcBorders>
              <w:top w:val="single" w:sz="4" w:space="0" w:color="808080"/>
              <w:left w:val="single" w:sz="4" w:space="0" w:color="808080"/>
              <w:bottom w:val="single" w:sz="4" w:space="0" w:color="808080"/>
              <w:right w:val="single" w:sz="4" w:space="0" w:color="808080"/>
            </w:tcBorders>
            <w:shd w:val="pct20" w:color="auto" w:fill="auto"/>
            <w:vAlign w:val="center"/>
            <w:hideMark/>
          </w:tcPr>
          <w:p w14:paraId="38F824D3" w14:textId="77777777" w:rsidR="00A505C1" w:rsidRPr="00E54E96" w:rsidRDefault="00A505C1" w:rsidP="003C0E9B">
            <w:pPr>
              <w:tabs>
                <w:tab w:val="left" w:pos="284"/>
              </w:tabs>
              <w:ind w:left="284"/>
              <w:jc w:val="center"/>
              <w:rPr>
                <w:rFonts w:ascii="Arial" w:hAnsi="Arial"/>
                <w:b/>
                <w:sz w:val="18"/>
                <w:szCs w:val="18"/>
              </w:rPr>
            </w:pPr>
            <w:r w:rsidRPr="00E54E96">
              <w:rPr>
                <w:rFonts w:ascii="Arial" w:hAnsi="Arial"/>
                <w:b/>
                <w:sz w:val="18"/>
                <w:szCs w:val="18"/>
              </w:rPr>
              <w:t>Nr.</w:t>
            </w:r>
          </w:p>
        </w:tc>
        <w:tc>
          <w:tcPr>
            <w:tcW w:w="2977" w:type="dxa"/>
            <w:tcBorders>
              <w:top w:val="single" w:sz="4" w:space="0" w:color="808080"/>
              <w:left w:val="single" w:sz="4" w:space="0" w:color="808080"/>
              <w:bottom w:val="single" w:sz="4" w:space="0" w:color="808080"/>
              <w:right w:val="single" w:sz="4" w:space="0" w:color="808080"/>
            </w:tcBorders>
            <w:shd w:val="pct20" w:color="auto" w:fill="auto"/>
            <w:hideMark/>
          </w:tcPr>
          <w:p w14:paraId="22A99051" w14:textId="77777777" w:rsidR="00A505C1" w:rsidRPr="00E54E96" w:rsidRDefault="00A505C1" w:rsidP="003C0E9B">
            <w:pPr>
              <w:ind w:left="175"/>
              <w:rPr>
                <w:rFonts w:ascii="Arial" w:hAnsi="Arial"/>
                <w:b/>
                <w:sz w:val="18"/>
                <w:szCs w:val="18"/>
              </w:rPr>
            </w:pPr>
            <w:r w:rsidRPr="00E54E96">
              <w:rPr>
                <w:rFonts w:ascii="Arial" w:hAnsi="Arial"/>
                <w:b/>
                <w:sz w:val="18"/>
                <w:szCs w:val="18"/>
              </w:rPr>
              <w:t>Betreft</w:t>
            </w:r>
          </w:p>
        </w:tc>
        <w:tc>
          <w:tcPr>
            <w:tcW w:w="4784" w:type="dxa"/>
            <w:tcBorders>
              <w:top w:val="single" w:sz="4" w:space="0" w:color="808080"/>
              <w:left w:val="single" w:sz="4" w:space="0" w:color="808080"/>
              <w:bottom w:val="single" w:sz="4" w:space="0" w:color="808080"/>
              <w:right w:val="single" w:sz="4" w:space="0" w:color="808080"/>
            </w:tcBorders>
            <w:shd w:val="pct20" w:color="auto" w:fill="auto"/>
            <w:hideMark/>
          </w:tcPr>
          <w:p w14:paraId="5E1228D9" w14:textId="77777777" w:rsidR="00A505C1" w:rsidRPr="00E54E96" w:rsidRDefault="00A505C1" w:rsidP="003C0E9B">
            <w:pPr>
              <w:ind w:left="960"/>
              <w:rPr>
                <w:rFonts w:ascii="Arial" w:hAnsi="Arial"/>
                <w:b/>
                <w:sz w:val="18"/>
                <w:szCs w:val="18"/>
              </w:rPr>
            </w:pPr>
            <w:r w:rsidRPr="00E54E96">
              <w:rPr>
                <w:rFonts w:ascii="Arial" w:hAnsi="Arial"/>
                <w:b/>
                <w:sz w:val="18"/>
                <w:szCs w:val="18"/>
              </w:rPr>
              <w:t>Vraag</w:t>
            </w:r>
          </w:p>
        </w:tc>
      </w:tr>
      <w:tr w:rsidR="00A505C1" w:rsidRPr="00E54E96" w14:paraId="2966D252" w14:textId="77777777" w:rsidTr="003C0E9B">
        <w:tc>
          <w:tcPr>
            <w:tcW w:w="1526" w:type="dxa"/>
            <w:tcBorders>
              <w:top w:val="single" w:sz="4" w:space="0" w:color="808080"/>
              <w:left w:val="single" w:sz="4" w:space="0" w:color="808080"/>
              <w:bottom w:val="single" w:sz="4" w:space="0" w:color="808080"/>
              <w:right w:val="single" w:sz="4" w:space="0" w:color="808080"/>
            </w:tcBorders>
            <w:vAlign w:val="center"/>
          </w:tcPr>
          <w:p w14:paraId="554D6467" w14:textId="77777777" w:rsidR="00A505C1" w:rsidRPr="00E54E96" w:rsidRDefault="00A505C1" w:rsidP="003C0E9B">
            <w:pPr>
              <w:numPr>
                <w:ilvl w:val="0"/>
                <w:numId w:val="1"/>
              </w:numPr>
              <w:tabs>
                <w:tab w:val="left" w:pos="284"/>
              </w:tabs>
              <w:rPr>
                <w:rFonts w:ascii="Arial" w:hAnsi="Arial"/>
                <w:sz w:val="18"/>
                <w:szCs w:val="18"/>
              </w:rPr>
            </w:pPr>
          </w:p>
        </w:tc>
        <w:tc>
          <w:tcPr>
            <w:tcW w:w="2977" w:type="dxa"/>
            <w:tcBorders>
              <w:top w:val="single" w:sz="4" w:space="0" w:color="808080"/>
              <w:left w:val="single" w:sz="4" w:space="0" w:color="808080"/>
              <w:bottom w:val="single" w:sz="4" w:space="0" w:color="808080"/>
              <w:right w:val="single" w:sz="4" w:space="0" w:color="808080"/>
            </w:tcBorders>
            <w:vAlign w:val="center"/>
            <w:hideMark/>
          </w:tcPr>
          <w:p w14:paraId="15119B76" w14:textId="77777777" w:rsidR="00A505C1" w:rsidRPr="00E54E96" w:rsidRDefault="00A505C1" w:rsidP="003C0E9B">
            <w:pPr>
              <w:ind w:left="-103"/>
              <w:jc w:val="left"/>
              <w:rPr>
                <w:rFonts w:ascii="Arial" w:hAnsi="Arial"/>
                <w:sz w:val="18"/>
                <w:szCs w:val="18"/>
              </w:rPr>
            </w:pPr>
            <w:r w:rsidRPr="00E54E96">
              <w:rPr>
                <w:rFonts w:ascii="Arial" w:hAnsi="Arial"/>
                <w:sz w:val="18"/>
                <w:szCs w:val="18"/>
              </w:rPr>
              <w:t xml:space="preserve">‘algemene inkoopvoorwaarden it </w:t>
            </w:r>
            <w:r w:rsidRPr="00E54E96">
              <w:rPr>
                <w:rFonts w:ascii="Arial" w:hAnsi="Arial"/>
                <w:sz w:val="18"/>
                <w:szCs w:val="18"/>
              </w:rPr>
              <w:lastRenderedPageBreak/>
              <w:t>2017’,artikel 9 vergoeding, facturering en betaling,9.3.ii</w:t>
            </w:r>
          </w:p>
        </w:tc>
        <w:tc>
          <w:tcPr>
            <w:tcW w:w="4784" w:type="dxa"/>
            <w:tcBorders>
              <w:top w:val="single" w:sz="4" w:space="0" w:color="808080"/>
              <w:left w:val="single" w:sz="4" w:space="0" w:color="808080"/>
              <w:bottom w:val="single" w:sz="4" w:space="0" w:color="808080"/>
              <w:right w:val="single" w:sz="4" w:space="0" w:color="808080"/>
            </w:tcBorders>
            <w:hideMark/>
          </w:tcPr>
          <w:p w14:paraId="5F85C1C0" w14:textId="77777777" w:rsidR="00A505C1" w:rsidRPr="00E54E96" w:rsidRDefault="00A505C1" w:rsidP="003C0E9B">
            <w:pPr>
              <w:ind w:left="-107"/>
              <w:rPr>
                <w:rFonts w:ascii="Arial" w:hAnsi="Arial"/>
                <w:sz w:val="18"/>
                <w:szCs w:val="18"/>
              </w:rPr>
            </w:pPr>
            <w:r w:rsidRPr="00E54E96">
              <w:rPr>
                <w:rFonts w:ascii="Arial" w:hAnsi="Arial"/>
                <w:sz w:val="18"/>
                <w:szCs w:val="18"/>
              </w:rPr>
              <w:lastRenderedPageBreak/>
              <w:t xml:space="preserve">Gedurende het project werken we met een minimale </w:t>
            </w:r>
            <w:r w:rsidRPr="00E54E96">
              <w:rPr>
                <w:rFonts w:ascii="Arial" w:hAnsi="Arial"/>
                <w:sz w:val="18"/>
                <w:szCs w:val="18"/>
              </w:rPr>
              <w:lastRenderedPageBreak/>
              <w:t>aantal licenties welke vooraf betaald dienen te worden, na integrale acceptatie wordt de rest via een ‘ramp-up’ model aangeschaft. Leidt deze regeling tot een knock-out?</w:t>
            </w:r>
          </w:p>
        </w:tc>
      </w:tr>
      <w:tr w:rsidR="00A505C1" w:rsidRPr="00E54E96" w14:paraId="296CBD5A" w14:textId="77777777" w:rsidTr="003C0E9B">
        <w:tc>
          <w:tcPr>
            <w:tcW w:w="1526" w:type="dxa"/>
            <w:tcBorders>
              <w:top w:val="single" w:sz="4" w:space="0" w:color="808080"/>
              <w:left w:val="single" w:sz="4" w:space="0" w:color="808080"/>
              <w:bottom w:val="single" w:sz="4" w:space="0" w:color="808080"/>
              <w:right w:val="single" w:sz="4" w:space="0" w:color="808080"/>
            </w:tcBorders>
            <w:vAlign w:val="center"/>
            <w:hideMark/>
          </w:tcPr>
          <w:p w14:paraId="689F5905" w14:textId="77777777" w:rsidR="00A505C1" w:rsidRPr="00E54E96" w:rsidRDefault="00A505C1" w:rsidP="003C0E9B">
            <w:pPr>
              <w:tabs>
                <w:tab w:val="left" w:pos="284"/>
              </w:tabs>
              <w:ind w:left="284"/>
              <w:rPr>
                <w:rFonts w:ascii="Arial" w:hAnsi="Arial"/>
                <w:sz w:val="18"/>
                <w:szCs w:val="18"/>
              </w:rPr>
            </w:pPr>
            <w:r w:rsidRPr="00E54E96">
              <w:rPr>
                <w:rFonts w:ascii="Arial" w:hAnsi="Arial"/>
                <w:sz w:val="18"/>
                <w:szCs w:val="18"/>
              </w:rPr>
              <w:lastRenderedPageBreak/>
              <w:t>Antwoord</w:t>
            </w:r>
          </w:p>
        </w:tc>
        <w:tc>
          <w:tcPr>
            <w:tcW w:w="7761" w:type="dxa"/>
            <w:gridSpan w:val="2"/>
            <w:tcBorders>
              <w:top w:val="single" w:sz="4" w:space="0" w:color="808080"/>
              <w:left w:val="single" w:sz="4" w:space="0" w:color="808080"/>
              <w:bottom w:val="single" w:sz="4" w:space="0" w:color="808080"/>
              <w:right w:val="single" w:sz="4" w:space="0" w:color="808080"/>
            </w:tcBorders>
          </w:tcPr>
          <w:p w14:paraId="44270EBA" w14:textId="58DB1B98" w:rsidR="00A505C1" w:rsidRPr="00E07024" w:rsidRDefault="004B0DC1" w:rsidP="00D41C62">
            <w:pPr>
              <w:rPr>
                <w:rFonts w:ascii="Arial" w:hAnsi="Arial"/>
                <w:sz w:val="18"/>
                <w:szCs w:val="18"/>
              </w:rPr>
            </w:pPr>
            <w:bookmarkStart w:id="0" w:name="_GoBack"/>
            <w:r w:rsidRPr="00E07024">
              <w:rPr>
                <w:rFonts w:ascii="Arial" w:hAnsi="Arial"/>
                <w:sz w:val="18"/>
                <w:szCs w:val="18"/>
                <w:lang w:eastAsia="en-US"/>
              </w:rPr>
              <w:t>Zie antwoord op vraag 82.</w:t>
            </w:r>
            <w:bookmarkEnd w:id="0"/>
          </w:p>
        </w:tc>
      </w:tr>
    </w:tbl>
    <w:p w14:paraId="4BA8FFFC" w14:textId="77777777" w:rsidR="00A505C1" w:rsidRPr="00E54E96" w:rsidRDefault="00A505C1" w:rsidP="00A505C1">
      <w:pPr>
        <w:rPr>
          <w:rFonts w:ascii="Arial" w:hAnsi="Arial"/>
          <w:sz w:val="18"/>
          <w:szCs w:val="18"/>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526"/>
        <w:gridCol w:w="2977"/>
        <w:gridCol w:w="4784"/>
      </w:tblGrid>
      <w:tr w:rsidR="00A505C1" w:rsidRPr="00E54E96" w14:paraId="198218E9" w14:textId="77777777" w:rsidTr="003C0E9B">
        <w:tc>
          <w:tcPr>
            <w:tcW w:w="1526" w:type="dxa"/>
            <w:tcBorders>
              <w:top w:val="single" w:sz="4" w:space="0" w:color="808080"/>
              <w:left w:val="single" w:sz="4" w:space="0" w:color="808080"/>
              <w:bottom w:val="single" w:sz="4" w:space="0" w:color="808080"/>
              <w:right w:val="single" w:sz="4" w:space="0" w:color="808080"/>
            </w:tcBorders>
            <w:shd w:val="pct20" w:color="auto" w:fill="auto"/>
            <w:vAlign w:val="center"/>
            <w:hideMark/>
          </w:tcPr>
          <w:p w14:paraId="2D713BAB" w14:textId="77777777" w:rsidR="00A505C1" w:rsidRPr="00E54E96" w:rsidRDefault="00A505C1" w:rsidP="003C0E9B">
            <w:pPr>
              <w:tabs>
                <w:tab w:val="left" w:pos="284"/>
              </w:tabs>
              <w:ind w:left="284"/>
              <w:jc w:val="center"/>
              <w:rPr>
                <w:rFonts w:ascii="Arial" w:hAnsi="Arial"/>
                <w:b/>
                <w:sz w:val="18"/>
                <w:szCs w:val="18"/>
              </w:rPr>
            </w:pPr>
            <w:r w:rsidRPr="00E54E96">
              <w:rPr>
                <w:rFonts w:ascii="Arial" w:hAnsi="Arial"/>
                <w:b/>
                <w:sz w:val="18"/>
                <w:szCs w:val="18"/>
              </w:rPr>
              <w:t>Nr.</w:t>
            </w:r>
          </w:p>
        </w:tc>
        <w:tc>
          <w:tcPr>
            <w:tcW w:w="2977" w:type="dxa"/>
            <w:tcBorders>
              <w:top w:val="single" w:sz="4" w:space="0" w:color="808080"/>
              <w:left w:val="single" w:sz="4" w:space="0" w:color="808080"/>
              <w:bottom w:val="single" w:sz="4" w:space="0" w:color="808080"/>
              <w:right w:val="single" w:sz="4" w:space="0" w:color="808080"/>
            </w:tcBorders>
            <w:shd w:val="pct20" w:color="auto" w:fill="auto"/>
            <w:hideMark/>
          </w:tcPr>
          <w:p w14:paraId="6C0ACFC8" w14:textId="77777777" w:rsidR="00A505C1" w:rsidRPr="00E54E96" w:rsidRDefault="00A505C1" w:rsidP="003C0E9B">
            <w:pPr>
              <w:ind w:left="175"/>
              <w:rPr>
                <w:rFonts w:ascii="Arial" w:hAnsi="Arial"/>
                <w:b/>
                <w:sz w:val="18"/>
                <w:szCs w:val="18"/>
              </w:rPr>
            </w:pPr>
            <w:r w:rsidRPr="00E54E96">
              <w:rPr>
                <w:rFonts w:ascii="Arial" w:hAnsi="Arial"/>
                <w:b/>
                <w:sz w:val="18"/>
                <w:szCs w:val="18"/>
              </w:rPr>
              <w:t>Betreft</w:t>
            </w:r>
          </w:p>
        </w:tc>
        <w:tc>
          <w:tcPr>
            <w:tcW w:w="4784" w:type="dxa"/>
            <w:tcBorders>
              <w:top w:val="single" w:sz="4" w:space="0" w:color="808080"/>
              <w:left w:val="single" w:sz="4" w:space="0" w:color="808080"/>
              <w:bottom w:val="single" w:sz="4" w:space="0" w:color="808080"/>
              <w:right w:val="single" w:sz="4" w:space="0" w:color="808080"/>
            </w:tcBorders>
            <w:shd w:val="pct20" w:color="auto" w:fill="auto"/>
            <w:hideMark/>
          </w:tcPr>
          <w:p w14:paraId="75D2227D" w14:textId="77777777" w:rsidR="00A505C1" w:rsidRPr="00E54E96" w:rsidRDefault="00A505C1" w:rsidP="003C0E9B">
            <w:pPr>
              <w:ind w:left="960"/>
              <w:rPr>
                <w:rFonts w:ascii="Arial" w:hAnsi="Arial"/>
                <w:b/>
                <w:sz w:val="18"/>
                <w:szCs w:val="18"/>
              </w:rPr>
            </w:pPr>
            <w:r w:rsidRPr="00E54E96">
              <w:rPr>
                <w:rFonts w:ascii="Arial" w:hAnsi="Arial"/>
                <w:b/>
                <w:sz w:val="18"/>
                <w:szCs w:val="18"/>
              </w:rPr>
              <w:t>Vraag</w:t>
            </w:r>
          </w:p>
        </w:tc>
      </w:tr>
      <w:tr w:rsidR="00A505C1" w:rsidRPr="00E54E96" w14:paraId="2B4B7350" w14:textId="77777777" w:rsidTr="003C0E9B">
        <w:tc>
          <w:tcPr>
            <w:tcW w:w="1526" w:type="dxa"/>
            <w:tcBorders>
              <w:top w:val="single" w:sz="4" w:space="0" w:color="808080"/>
              <w:left w:val="single" w:sz="4" w:space="0" w:color="808080"/>
              <w:bottom w:val="single" w:sz="4" w:space="0" w:color="808080"/>
              <w:right w:val="single" w:sz="4" w:space="0" w:color="808080"/>
            </w:tcBorders>
            <w:vAlign w:val="center"/>
          </w:tcPr>
          <w:p w14:paraId="2F027418" w14:textId="77777777" w:rsidR="00A505C1" w:rsidRPr="00E54E96" w:rsidRDefault="00A505C1" w:rsidP="003C0E9B">
            <w:pPr>
              <w:numPr>
                <w:ilvl w:val="0"/>
                <w:numId w:val="1"/>
              </w:numPr>
              <w:tabs>
                <w:tab w:val="left" w:pos="284"/>
              </w:tabs>
              <w:rPr>
                <w:rFonts w:ascii="Arial" w:hAnsi="Arial"/>
                <w:sz w:val="18"/>
                <w:szCs w:val="18"/>
              </w:rPr>
            </w:pPr>
          </w:p>
        </w:tc>
        <w:tc>
          <w:tcPr>
            <w:tcW w:w="2977" w:type="dxa"/>
            <w:tcBorders>
              <w:top w:val="single" w:sz="4" w:space="0" w:color="808080"/>
              <w:left w:val="single" w:sz="4" w:space="0" w:color="808080"/>
              <w:bottom w:val="single" w:sz="4" w:space="0" w:color="808080"/>
              <w:right w:val="single" w:sz="4" w:space="0" w:color="808080"/>
            </w:tcBorders>
            <w:vAlign w:val="center"/>
            <w:hideMark/>
          </w:tcPr>
          <w:p w14:paraId="0C2C8135" w14:textId="77777777" w:rsidR="00A505C1" w:rsidRPr="00E54E96" w:rsidRDefault="00A505C1" w:rsidP="003C0E9B">
            <w:pPr>
              <w:ind w:left="-103"/>
              <w:jc w:val="left"/>
              <w:rPr>
                <w:rFonts w:ascii="Arial" w:hAnsi="Arial"/>
                <w:sz w:val="18"/>
                <w:szCs w:val="18"/>
              </w:rPr>
            </w:pPr>
            <w:r w:rsidRPr="00E54E96">
              <w:rPr>
                <w:rFonts w:ascii="Arial" w:hAnsi="Arial"/>
                <w:sz w:val="18"/>
                <w:szCs w:val="18"/>
              </w:rPr>
              <w:t>‘algemene inkoopvoorwaarden it 2017’,artikel 17 intellectueel eigendom,17.3</w:t>
            </w:r>
          </w:p>
        </w:tc>
        <w:tc>
          <w:tcPr>
            <w:tcW w:w="4784" w:type="dxa"/>
            <w:tcBorders>
              <w:top w:val="single" w:sz="4" w:space="0" w:color="808080"/>
              <w:left w:val="single" w:sz="4" w:space="0" w:color="808080"/>
              <w:bottom w:val="single" w:sz="4" w:space="0" w:color="808080"/>
              <w:right w:val="single" w:sz="4" w:space="0" w:color="808080"/>
            </w:tcBorders>
            <w:hideMark/>
          </w:tcPr>
          <w:p w14:paraId="2265827B" w14:textId="77777777" w:rsidR="00A505C1" w:rsidRPr="00E54E96" w:rsidRDefault="00A505C1" w:rsidP="003C0E9B">
            <w:pPr>
              <w:ind w:left="-107"/>
              <w:rPr>
                <w:rFonts w:ascii="Arial" w:hAnsi="Arial"/>
                <w:sz w:val="18"/>
                <w:szCs w:val="18"/>
              </w:rPr>
            </w:pPr>
            <w:r w:rsidRPr="00E54E96">
              <w:rPr>
                <w:rFonts w:ascii="Arial" w:hAnsi="Arial"/>
                <w:sz w:val="18"/>
                <w:szCs w:val="18"/>
              </w:rPr>
              <w:t>De licentieovereenkomst geldt 3 jaar lang en kan verlengd worden. Indien niet verlengd wordt, kan Kvk niet langer gebruik maken van de Service Management applicatie en verliest daarbij de eigendomsrecht. Leidt deze regeling tot een knock-out?</w:t>
            </w:r>
          </w:p>
        </w:tc>
      </w:tr>
      <w:tr w:rsidR="00A505C1" w:rsidRPr="00E54E96" w14:paraId="6B8DDF0E" w14:textId="77777777" w:rsidTr="003C0E9B">
        <w:tc>
          <w:tcPr>
            <w:tcW w:w="1526" w:type="dxa"/>
            <w:tcBorders>
              <w:top w:val="single" w:sz="4" w:space="0" w:color="808080"/>
              <w:left w:val="single" w:sz="4" w:space="0" w:color="808080"/>
              <w:bottom w:val="single" w:sz="4" w:space="0" w:color="808080"/>
              <w:right w:val="single" w:sz="4" w:space="0" w:color="808080"/>
            </w:tcBorders>
            <w:vAlign w:val="center"/>
            <w:hideMark/>
          </w:tcPr>
          <w:p w14:paraId="08939A9C" w14:textId="77777777" w:rsidR="00A505C1" w:rsidRPr="00E54E96" w:rsidRDefault="00A505C1" w:rsidP="003C0E9B">
            <w:pPr>
              <w:tabs>
                <w:tab w:val="left" w:pos="284"/>
              </w:tabs>
              <w:ind w:left="284"/>
              <w:rPr>
                <w:rFonts w:ascii="Arial" w:hAnsi="Arial"/>
                <w:sz w:val="18"/>
                <w:szCs w:val="18"/>
              </w:rPr>
            </w:pPr>
            <w:r w:rsidRPr="00E54E96">
              <w:rPr>
                <w:rFonts w:ascii="Arial" w:hAnsi="Arial"/>
                <w:sz w:val="18"/>
                <w:szCs w:val="18"/>
              </w:rPr>
              <w:t>Antwoord</w:t>
            </w:r>
          </w:p>
        </w:tc>
        <w:tc>
          <w:tcPr>
            <w:tcW w:w="7761" w:type="dxa"/>
            <w:gridSpan w:val="2"/>
            <w:tcBorders>
              <w:top w:val="single" w:sz="4" w:space="0" w:color="808080"/>
              <w:left w:val="single" w:sz="4" w:space="0" w:color="808080"/>
              <w:bottom w:val="single" w:sz="4" w:space="0" w:color="808080"/>
              <w:right w:val="single" w:sz="4" w:space="0" w:color="808080"/>
            </w:tcBorders>
          </w:tcPr>
          <w:p w14:paraId="219EFE48" w14:textId="77777777" w:rsidR="00A505C1" w:rsidRPr="00ED7143" w:rsidRDefault="007B3898" w:rsidP="00D41C62">
            <w:pPr>
              <w:rPr>
                <w:rFonts w:ascii="Arial" w:hAnsi="Arial"/>
                <w:sz w:val="18"/>
                <w:szCs w:val="18"/>
              </w:rPr>
            </w:pPr>
            <w:r w:rsidRPr="00ED7143">
              <w:rPr>
                <w:rFonts w:ascii="Arial" w:hAnsi="Arial"/>
                <w:sz w:val="18"/>
                <w:szCs w:val="18"/>
                <w:lang w:eastAsia="en-US"/>
              </w:rPr>
              <w:t>Ja, de overeenkomst dient te worden aangegaan voor 4 jaar en vijf maanden (zie artikel 4.1. Overeenkomst).</w:t>
            </w:r>
          </w:p>
        </w:tc>
      </w:tr>
    </w:tbl>
    <w:p w14:paraId="3CB30031" w14:textId="77777777" w:rsidR="00A505C1" w:rsidRPr="00E54E96" w:rsidRDefault="00A505C1" w:rsidP="003857F3">
      <w:pPr>
        <w:rPr>
          <w:rFonts w:ascii="Arial" w:hAnsi="Arial"/>
          <w:sz w:val="18"/>
          <w:szCs w:val="18"/>
        </w:rPr>
      </w:pPr>
    </w:p>
    <w:sectPr w:rsidR="00A505C1" w:rsidRPr="00E54E96" w:rsidSect="007B0A16">
      <w:headerReference w:type="even" r:id="rId8"/>
      <w:headerReference w:type="default" r:id="rId9"/>
      <w:pgSz w:w="11909" w:h="16834" w:code="9"/>
      <w:pgMar w:top="2665" w:right="1418" w:bottom="1134" w:left="1418" w:header="0" w:footer="567" w:gutter="0"/>
      <w:paperSrc w:first="101" w:other="101"/>
      <w:cols w:space="708"/>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1AF105" w14:textId="77777777" w:rsidR="00A42CF6" w:rsidRDefault="00A42CF6">
      <w:pPr>
        <w:spacing w:line="240" w:lineRule="auto"/>
      </w:pPr>
      <w:r>
        <w:separator/>
      </w:r>
    </w:p>
  </w:endnote>
  <w:endnote w:type="continuationSeparator" w:id="0">
    <w:p w14:paraId="0CA7FD55" w14:textId="77777777" w:rsidR="00A42CF6" w:rsidRDefault="00A42C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F5C540" w14:textId="77777777" w:rsidR="00A42CF6" w:rsidRDefault="00A42CF6">
      <w:pPr>
        <w:spacing w:line="240" w:lineRule="auto"/>
      </w:pPr>
      <w:r>
        <w:separator/>
      </w:r>
    </w:p>
  </w:footnote>
  <w:footnote w:type="continuationSeparator" w:id="0">
    <w:p w14:paraId="6D04C4F4" w14:textId="77777777" w:rsidR="00A42CF6" w:rsidRDefault="00A42CF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F6926" w14:textId="77777777" w:rsidR="00A560C0" w:rsidRDefault="00A560C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CC7B8F" w14:textId="77777777" w:rsidR="00A560C0" w:rsidRPr="00A7349A" w:rsidRDefault="00A560C0" w:rsidP="007B0A16">
    <w:pPr>
      <w:pStyle w:val="Koptekst"/>
      <w:rPr>
        <w:rFonts w:ascii="Calibri" w:hAnsi="Calibri" w:cs="Calibri"/>
      </w:rPr>
    </w:pPr>
  </w:p>
  <w:p w14:paraId="53ACE46E" w14:textId="77777777" w:rsidR="00A560C0" w:rsidRPr="00A7349A" w:rsidRDefault="00A560C0" w:rsidP="007B0A16">
    <w:pPr>
      <w:pStyle w:val="Koptekst"/>
      <w:rPr>
        <w:rFonts w:ascii="Calibri" w:hAnsi="Calibri" w:cs="Calibri"/>
      </w:rPr>
    </w:pPr>
    <w:r>
      <w:rPr>
        <w:noProof/>
        <w:lang w:val="en-GB" w:eastAsia="en-GB"/>
      </w:rPr>
      <w:drawing>
        <wp:anchor distT="0" distB="0" distL="114300" distR="114300" simplePos="0" relativeHeight="251659264" behindDoc="0" locked="0" layoutInCell="1" allowOverlap="1" wp14:anchorId="1726BDF0" wp14:editId="44515C21">
          <wp:simplePos x="0" y="0"/>
          <wp:positionH relativeFrom="page">
            <wp:posOffset>900430</wp:posOffset>
          </wp:positionH>
          <wp:positionV relativeFrom="page">
            <wp:posOffset>201295</wp:posOffset>
          </wp:positionV>
          <wp:extent cx="1227455" cy="1227455"/>
          <wp:effectExtent l="0" t="0" r="0" b="0"/>
          <wp:wrapNone/>
          <wp:docPr id="14" name="Afbeelding 14" descr="KvK 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vK 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7455" cy="12274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C434BE" w14:textId="77777777" w:rsidR="00A560C0" w:rsidRPr="007C52F9" w:rsidRDefault="00A560C0" w:rsidP="007B0A16">
    <w:pPr>
      <w:pStyle w:val="Koptekst"/>
    </w:pPr>
  </w:p>
  <w:p w14:paraId="44281C43" w14:textId="77777777" w:rsidR="00A560C0" w:rsidRPr="0071008B" w:rsidRDefault="00A560C0" w:rsidP="007B0A16">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7F71FC"/>
    <w:multiLevelType w:val="hybridMultilevel"/>
    <w:tmpl w:val="62D04CB0"/>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0C01B74"/>
    <w:multiLevelType w:val="hybridMultilevel"/>
    <w:tmpl w:val="947038D4"/>
    <w:lvl w:ilvl="0" w:tplc="0413000F">
      <w:start w:val="1"/>
      <w:numFmt w:val="decimal"/>
      <w:lvlText w:val="%1."/>
      <w:lvlJc w:val="left"/>
      <w:pPr>
        <w:ind w:left="1004" w:hanging="360"/>
      </w:pPr>
    </w:lvl>
    <w:lvl w:ilvl="1" w:tplc="04130019" w:tentative="1">
      <w:start w:val="1"/>
      <w:numFmt w:val="lowerLetter"/>
      <w:lvlText w:val="%2."/>
      <w:lvlJc w:val="left"/>
      <w:pPr>
        <w:ind w:left="1724" w:hanging="360"/>
      </w:pPr>
    </w:lvl>
    <w:lvl w:ilvl="2" w:tplc="0413001B" w:tentative="1">
      <w:start w:val="1"/>
      <w:numFmt w:val="lowerRoman"/>
      <w:lvlText w:val="%3."/>
      <w:lvlJc w:val="right"/>
      <w:pPr>
        <w:ind w:left="2444" w:hanging="180"/>
      </w:pPr>
    </w:lvl>
    <w:lvl w:ilvl="3" w:tplc="0413000F" w:tentative="1">
      <w:start w:val="1"/>
      <w:numFmt w:val="decimal"/>
      <w:lvlText w:val="%4."/>
      <w:lvlJc w:val="left"/>
      <w:pPr>
        <w:ind w:left="3164" w:hanging="360"/>
      </w:pPr>
    </w:lvl>
    <w:lvl w:ilvl="4" w:tplc="04130019" w:tentative="1">
      <w:start w:val="1"/>
      <w:numFmt w:val="lowerLetter"/>
      <w:lvlText w:val="%5."/>
      <w:lvlJc w:val="left"/>
      <w:pPr>
        <w:ind w:left="3884" w:hanging="360"/>
      </w:pPr>
    </w:lvl>
    <w:lvl w:ilvl="5" w:tplc="0413001B" w:tentative="1">
      <w:start w:val="1"/>
      <w:numFmt w:val="lowerRoman"/>
      <w:lvlText w:val="%6."/>
      <w:lvlJc w:val="right"/>
      <w:pPr>
        <w:ind w:left="4604" w:hanging="180"/>
      </w:pPr>
    </w:lvl>
    <w:lvl w:ilvl="6" w:tplc="0413000F" w:tentative="1">
      <w:start w:val="1"/>
      <w:numFmt w:val="decimal"/>
      <w:lvlText w:val="%7."/>
      <w:lvlJc w:val="left"/>
      <w:pPr>
        <w:ind w:left="5324" w:hanging="360"/>
      </w:pPr>
    </w:lvl>
    <w:lvl w:ilvl="7" w:tplc="04130019" w:tentative="1">
      <w:start w:val="1"/>
      <w:numFmt w:val="lowerLetter"/>
      <w:lvlText w:val="%8."/>
      <w:lvlJc w:val="left"/>
      <w:pPr>
        <w:ind w:left="6044" w:hanging="360"/>
      </w:pPr>
    </w:lvl>
    <w:lvl w:ilvl="8" w:tplc="0413001B" w:tentative="1">
      <w:start w:val="1"/>
      <w:numFmt w:val="lowerRoman"/>
      <w:lvlText w:val="%9."/>
      <w:lvlJc w:val="right"/>
      <w:pPr>
        <w:ind w:left="6764" w:hanging="180"/>
      </w:pPr>
    </w:lvl>
  </w:abstractNum>
  <w:abstractNum w:abstractNumId="2" w15:restartNumberingAfterBreak="0">
    <w:nsid w:val="3CBA7CF6"/>
    <w:multiLevelType w:val="hybridMultilevel"/>
    <w:tmpl w:val="7DC8D938"/>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E173429"/>
    <w:multiLevelType w:val="hybridMultilevel"/>
    <w:tmpl w:val="AD96CB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58A385F"/>
    <w:multiLevelType w:val="hybridMultilevel"/>
    <w:tmpl w:val="1E80915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89B5E34"/>
    <w:multiLevelType w:val="hybridMultilevel"/>
    <w:tmpl w:val="DB4EF6CC"/>
    <w:lvl w:ilvl="0" w:tplc="0413000F">
      <w:start w:val="1"/>
      <w:numFmt w:val="decimal"/>
      <w:lvlText w:val="%1."/>
      <w:lvlJc w:val="left"/>
      <w:pPr>
        <w:ind w:left="1004" w:hanging="360"/>
      </w:pPr>
    </w:lvl>
    <w:lvl w:ilvl="1" w:tplc="04130019" w:tentative="1">
      <w:start w:val="1"/>
      <w:numFmt w:val="lowerLetter"/>
      <w:lvlText w:val="%2."/>
      <w:lvlJc w:val="left"/>
      <w:pPr>
        <w:ind w:left="1724" w:hanging="360"/>
      </w:pPr>
    </w:lvl>
    <w:lvl w:ilvl="2" w:tplc="0413001B" w:tentative="1">
      <w:start w:val="1"/>
      <w:numFmt w:val="lowerRoman"/>
      <w:lvlText w:val="%3."/>
      <w:lvlJc w:val="right"/>
      <w:pPr>
        <w:ind w:left="2444" w:hanging="180"/>
      </w:pPr>
    </w:lvl>
    <w:lvl w:ilvl="3" w:tplc="0413000F" w:tentative="1">
      <w:start w:val="1"/>
      <w:numFmt w:val="decimal"/>
      <w:lvlText w:val="%4."/>
      <w:lvlJc w:val="left"/>
      <w:pPr>
        <w:ind w:left="3164" w:hanging="360"/>
      </w:pPr>
    </w:lvl>
    <w:lvl w:ilvl="4" w:tplc="04130019" w:tentative="1">
      <w:start w:val="1"/>
      <w:numFmt w:val="lowerLetter"/>
      <w:lvlText w:val="%5."/>
      <w:lvlJc w:val="left"/>
      <w:pPr>
        <w:ind w:left="3884" w:hanging="360"/>
      </w:pPr>
    </w:lvl>
    <w:lvl w:ilvl="5" w:tplc="0413001B" w:tentative="1">
      <w:start w:val="1"/>
      <w:numFmt w:val="lowerRoman"/>
      <w:lvlText w:val="%6."/>
      <w:lvlJc w:val="right"/>
      <w:pPr>
        <w:ind w:left="4604" w:hanging="180"/>
      </w:pPr>
    </w:lvl>
    <w:lvl w:ilvl="6" w:tplc="0413000F" w:tentative="1">
      <w:start w:val="1"/>
      <w:numFmt w:val="decimal"/>
      <w:lvlText w:val="%7."/>
      <w:lvlJc w:val="left"/>
      <w:pPr>
        <w:ind w:left="5324" w:hanging="360"/>
      </w:pPr>
    </w:lvl>
    <w:lvl w:ilvl="7" w:tplc="04130019" w:tentative="1">
      <w:start w:val="1"/>
      <w:numFmt w:val="lowerLetter"/>
      <w:lvlText w:val="%8."/>
      <w:lvlJc w:val="left"/>
      <w:pPr>
        <w:ind w:left="6044" w:hanging="360"/>
      </w:pPr>
    </w:lvl>
    <w:lvl w:ilvl="8" w:tplc="0413001B" w:tentative="1">
      <w:start w:val="1"/>
      <w:numFmt w:val="lowerRoman"/>
      <w:lvlText w:val="%9."/>
      <w:lvlJc w:val="right"/>
      <w:pPr>
        <w:ind w:left="6764" w:hanging="180"/>
      </w:pPr>
    </w:lvl>
  </w:abstractNum>
  <w:abstractNum w:abstractNumId="6" w15:restartNumberingAfterBreak="0">
    <w:nsid w:val="70540B0A"/>
    <w:multiLevelType w:val="hybridMultilevel"/>
    <w:tmpl w:val="CD7CBC9C"/>
    <w:lvl w:ilvl="0" w:tplc="0413000F">
      <w:start w:val="1"/>
      <w:numFmt w:val="decimal"/>
      <w:lvlText w:val="%1."/>
      <w:lvlJc w:val="left"/>
      <w:pPr>
        <w:ind w:left="1004" w:hanging="360"/>
      </w:pPr>
    </w:lvl>
    <w:lvl w:ilvl="1" w:tplc="04130019" w:tentative="1">
      <w:start w:val="1"/>
      <w:numFmt w:val="lowerLetter"/>
      <w:lvlText w:val="%2."/>
      <w:lvlJc w:val="left"/>
      <w:pPr>
        <w:ind w:left="1724" w:hanging="360"/>
      </w:pPr>
    </w:lvl>
    <w:lvl w:ilvl="2" w:tplc="0413001B" w:tentative="1">
      <w:start w:val="1"/>
      <w:numFmt w:val="lowerRoman"/>
      <w:lvlText w:val="%3."/>
      <w:lvlJc w:val="right"/>
      <w:pPr>
        <w:ind w:left="2444" w:hanging="180"/>
      </w:pPr>
    </w:lvl>
    <w:lvl w:ilvl="3" w:tplc="0413000F" w:tentative="1">
      <w:start w:val="1"/>
      <w:numFmt w:val="decimal"/>
      <w:lvlText w:val="%4."/>
      <w:lvlJc w:val="left"/>
      <w:pPr>
        <w:ind w:left="3164" w:hanging="360"/>
      </w:pPr>
    </w:lvl>
    <w:lvl w:ilvl="4" w:tplc="04130019" w:tentative="1">
      <w:start w:val="1"/>
      <w:numFmt w:val="lowerLetter"/>
      <w:lvlText w:val="%5."/>
      <w:lvlJc w:val="left"/>
      <w:pPr>
        <w:ind w:left="3884" w:hanging="360"/>
      </w:pPr>
    </w:lvl>
    <w:lvl w:ilvl="5" w:tplc="0413001B" w:tentative="1">
      <w:start w:val="1"/>
      <w:numFmt w:val="lowerRoman"/>
      <w:lvlText w:val="%6."/>
      <w:lvlJc w:val="right"/>
      <w:pPr>
        <w:ind w:left="4604" w:hanging="180"/>
      </w:pPr>
    </w:lvl>
    <w:lvl w:ilvl="6" w:tplc="0413000F" w:tentative="1">
      <w:start w:val="1"/>
      <w:numFmt w:val="decimal"/>
      <w:lvlText w:val="%7."/>
      <w:lvlJc w:val="left"/>
      <w:pPr>
        <w:ind w:left="5324" w:hanging="360"/>
      </w:pPr>
    </w:lvl>
    <w:lvl w:ilvl="7" w:tplc="04130019" w:tentative="1">
      <w:start w:val="1"/>
      <w:numFmt w:val="lowerLetter"/>
      <w:lvlText w:val="%8."/>
      <w:lvlJc w:val="left"/>
      <w:pPr>
        <w:ind w:left="6044" w:hanging="360"/>
      </w:pPr>
    </w:lvl>
    <w:lvl w:ilvl="8" w:tplc="0413001B" w:tentative="1">
      <w:start w:val="1"/>
      <w:numFmt w:val="lowerRoman"/>
      <w:lvlText w:val="%9."/>
      <w:lvlJc w:val="right"/>
      <w:pPr>
        <w:ind w:left="6764" w:hanging="180"/>
      </w:pPr>
    </w:lvl>
  </w:abstractNum>
  <w:abstractNum w:abstractNumId="7" w15:restartNumberingAfterBreak="0">
    <w:nsid w:val="78A23C7D"/>
    <w:multiLevelType w:val="hybridMultilevel"/>
    <w:tmpl w:val="26F880F0"/>
    <w:lvl w:ilvl="0" w:tplc="C7F24D7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E304F4D"/>
    <w:multiLevelType w:val="multilevel"/>
    <w:tmpl w:val="1726543C"/>
    <w:lvl w:ilvl="0">
      <w:start w:val="1"/>
      <w:numFmt w:val="decimal"/>
      <w:pStyle w:val="Kop1"/>
      <w:lvlText w:val="%1."/>
      <w:lvlJc w:val="left"/>
      <w:pPr>
        <w:tabs>
          <w:tab w:val="num" w:pos="567"/>
        </w:tabs>
        <w:ind w:left="567" w:hanging="567"/>
      </w:pPr>
      <w:rPr>
        <w:rFonts w:ascii="Calibri" w:hAnsi="Calibri" w:hint="default"/>
        <w:b/>
        <w:i w:val="0"/>
        <w:sz w:val="22"/>
        <w:szCs w:val="22"/>
      </w:rPr>
    </w:lvl>
    <w:lvl w:ilvl="1">
      <w:start w:val="1"/>
      <w:numFmt w:val="decimal"/>
      <w:pStyle w:val="Kop2"/>
      <w:lvlText w:val="%1.%2"/>
      <w:lvlJc w:val="left"/>
      <w:pPr>
        <w:tabs>
          <w:tab w:val="num" w:pos="1167"/>
        </w:tabs>
        <w:ind w:left="1167" w:hanging="567"/>
      </w:pPr>
      <w:rPr>
        <w:rFonts w:ascii="Calibri" w:hAnsi="Calibri" w:hint="default"/>
        <w:b/>
        <w:i w:val="0"/>
        <w:sz w:val="22"/>
        <w:szCs w:val="22"/>
      </w:rPr>
    </w:lvl>
    <w:lvl w:ilvl="2">
      <w:start w:val="1"/>
      <w:numFmt w:val="decimal"/>
      <w:pStyle w:val="Kop3"/>
      <w:lvlText w:val="%1.%2.%3"/>
      <w:lvlJc w:val="left"/>
      <w:pPr>
        <w:tabs>
          <w:tab w:val="num" w:pos="1702"/>
        </w:tabs>
        <w:ind w:left="1702" w:hanging="567"/>
      </w:pPr>
      <w:rPr>
        <w:rFonts w:ascii="Calibri" w:hAnsi="Calibri" w:hint="default"/>
        <w:b w:val="0"/>
        <w:i/>
        <w:sz w:val="22"/>
        <w:szCs w:val="22"/>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abstractNumId w:val="5"/>
  </w:num>
  <w:num w:numId="2">
    <w:abstractNumId w:val="8"/>
  </w:num>
  <w:num w:numId="3">
    <w:abstractNumId w:val="7"/>
  </w:num>
  <w:num w:numId="4">
    <w:abstractNumId w:val="1"/>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2"/>
  </w:num>
  <w:num w:numId="8">
    <w:abstractNumId w:val="4"/>
  </w:num>
  <w:num w:numId="9">
    <w:abstractNumId w:val="0"/>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C8E"/>
    <w:rsid w:val="00013D06"/>
    <w:rsid w:val="0002351A"/>
    <w:rsid w:val="00024077"/>
    <w:rsid w:val="0002622E"/>
    <w:rsid w:val="0004153C"/>
    <w:rsid w:val="000550F0"/>
    <w:rsid w:val="00062940"/>
    <w:rsid w:val="000676B7"/>
    <w:rsid w:val="00082995"/>
    <w:rsid w:val="0009327D"/>
    <w:rsid w:val="000C6E7F"/>
    <w:rsid w:val="000E0E74"/>
    <w:rsid w:val="000F0281"/>
    <w:rsid w:val="0011330B"/>
    <w:rsid w:val="0011479D"/>
    <w:rsid w:val="00127241"/>
    <w:rsid w:val="00132D73"/>
    <w:rsid w:val="00176359"/>
    <w:rsid w:val="00183A74"/>
    <w:rsid w:val="001E316D"/>
    <w:rsid w:val="00200EE1"/>
    <w:rsid w:val="0020544B"/>
    <w:rsid w:val="00253454"/>
    <w:rsid w:val="00256F9C"/>
    <w:rsid w:val="00260513"/>
    <w:rsid w:val="00265DEF"/>
    <w:rsid w:val="00291EBA"/>
    <w:rsid w:val="00293F40"/>
    <w:rsid w:val="002D0416"/>
    <w:rsid w:val="002D66A4"/>
    <w:rsid w:val="002E4C8E"/>
    <w:rsid w:val="002F55C6"/>
    <w:rsid w:val="00304982"/>
    <w:rsid w:val="00342838"/>
    <w:rsid w:val="00351C88"/>
    <w:rsid w:val="003857F3"/>
    <w:rsid w:val="003C0E9B"/>
    <w:rsid w:val="003F1E91"/>
    <w:rsid w:val="003F691C"/>
    <w:rsid w:val="004034F7"/>
    <w:rsid w:val="00424CED"/>
    <w:rsid w:val="0043596C"/>
    <w:rsid w:val="004376CE"/>
    <w:rsid w:val="00450DA3"/>
    <w:rsid w:val="00457C3F"/>
    <w:rsid w:val="00465885"/>
    <w:rsid w:val="00471756"/>
    <w:rsid w:val="0049363A"/>
    <w:rsid w:val="004936EF"/>
    <w:rsid w:val="00497E89"/>
    <w:rsid w:val="004A0665"/>
    <w:rsid w:val="004A23A4"/>
    <w:rsid w:val="004B0DC1"/>
    <w:rsid w:val="004B5E83"/>
    <w:rsid w:val="004D2E0D"/>
    <w:rsid w:val="004F46BE"/>
    <w:rsid w:val="004F59CD"/>
    <w:rsid w:val="0055735F"/>
    <w:rsid w:val="00590AA8"/>
    <w:rsid w:val="005B1FF8"/>
    <w:rsid w:val="005E107F"/>
    <w:rsid w:val="00612FD2"/>
    <w:rsid w:val="006365C7"/>
    <w:rsid w:val="0064772D"/>
    <w:rsid w:val="00651A56"/>
    <w:rsid w:val="0066561F"/>
    <w:rsid w:val="0067102A"/>
    <w:rsid w:val="0067160A"/>
    <w:rsid w:val="00673D14"/>
    <w:rsid w:val="0069451E"/>
    <w:rsid w:val="006D1BBD"/>
    <w:rsid w:val="00706BEF"/>
    <w:rsid w:val="00742A0B"/>
    <w:rsid w:val="00753A81"/>
    <w:rsid w:val="00777047"/>
    <w:rsid w:val="007A37A2"/>
    <w:rsid w:val="007B0A16"/>
    <w:rsid w:val="007B3898"/>
    <w:rsid w:val="007E2B79"/>
    <w:rsid w:val="00800A96"/>
    <w:rsid w:val="00817929"/>
    <w:rsid w:val="00820186"/>
    <w:rsid w:val="0082603F"/>
    <w:rsid w:val="00854136"/>
    <w:rsid w:val="00856EFC"/>
    <w:rsid w:val="008826BA"/>
    <w:rsid w:val="00891E05"/>
    <w:rsid w:val="00894423"/>
    <w:rsid w:val="008A0F05"/>
    <w:rsid w:val="008B540C"/>
    <w:rsid w:val="008F56EA"/>
    <w:rsid w:val="009220BE"/>
    <w:rsid w:val="00937700"/>
    <w:rsid w:val="009C3B38"/>
    <w:rsid w:val="009C45CE"/>
    <w:rsid w:val="009C7CC7"/>
    <w:rsid w:val="009D1DC0"/>
    <w:rsid w:val="009F25F2"/>
    <w:rsid w:val="009F55F4"/>
    <w:rsid w:val="00A010D1"/>
    <w:rsid w:val="00A03F40"/>
    <w:rsid w:val="00A04717"/>
    <w:rsid w:val="00A1322A"/>
    <w:rsid w:val="00A36824"/>
    <w:rsid w:val="00A42CF6"/>
    <w:rsid w:val="00A505C1"/>
    <w:rsid w:val="00A5116B"/>
    <w:rsid w:val="00A560C0"/>
    <w:rsid w:val="00A71C39"/>
    <w:rsid w:val="00AB7798"/>
    <w:rsid w:val="00AC0404"/>
    <w:rsid w:val="00AC24BE"/>
    <w:rsid w:val="00AE0527"/>
    <w:rsid w:val="00B12AC7"/>
    <w:rsid w:val="00B17630"/>
    <w:rsid w:val="00B27260"/>
    <w:rsid w:val="00B3135A"/>
    <w:rsid w:val="00B65D73"/>
    <w:rsid w:val="00B72881"/>
    <w:rsid w:val="00B9544B"/>
    <w:rsid w:val="00BB3110"/>
    <w:rsid w:val="00BC7F23"/>
    <w:rsid w:val="00BD63E5"/>
    <w:rsid w:val="00BF0C89"/>
    <w:rsid w:val="00C074C8"/>
    <w:rsid w:val="00C222FB"/>
    <w:rsid w:val="00C30D5C"/>
    <w:rsid w:val="00C412C4"/>
    <w:rsid w:val="00C451EA"/>
    <w:rsid w:val="00C50B25"/>
    <w:rsid w:val="00C50D4F"/>
    <w:rsid w:val="00C5680A"/>
    <w:rsid w:val="00C56B5E"/>
    <w:rsid w:val="00C7265E"/>
    <w:rsid w:val="00C8289C"/>
    <w:rsid w:val="00C8530D"/>
    <w:rsid w:val="00CB0B09"/>
    <w:rsid w:val="00CB5455"/>
    <w:rsid w:val="00CC7B88"/>
    <w:rsid w:val="00CE2850"/>
    <w:rsid w:val="00D00101"/>
    <w:rsid w:val="00D02116"/>
    <w:rsid w:val="00D02A7C"/>
    <w:rsid w:val="00D12D75"/>
    <w:rsid w:val="00D15235"/>
    <w:rsid w:val="00D36F15"/>
    <w:rsid w:val="00D41C62"/>
    <w:rsid w:val="00D924E3"/>
    <w:rsid w:val="00DA4563"/>
    <w:rsid w:val="00DA4D49"/>
    <w:rsid w:val="00DB2D5A"/>
    <w:rsid w:val="00DB59B9"/>
    <w:rsid w:val="00DE3A11"/>
    <w:rsid w:val="00E07024"/>
    <w:rsid w:val="00E2381C"/>
    <w:rsid w:val="00E30C3E"/>
    <w:rsid w:val="00E31322"/>
    <w:rsid w:val="00E51098"/>
    <w:rsid w:val="00E54E96"/>
    <w:rsid w:val="00E5669D"/>
    <w:rsid w:val="00E6504B"/>
    <w:rsid w:val="00E675A0"/>
    <w:rsid w:val="00E977CB"/>
    <w:rsid w:val="00E97BB9"/>
    <w:rsid w:val="00E97DAB"/>
    <w:rsid w:val="00EB6A13"/>
    <w:rsid w:val="00ED3FB8"/>
    <w:rsid w:val="00ED7143"/>
    <w:rsid w:val="00EE349F"/>
    <w:rsid w:val="00F126EC"/>
    <w:rsid w:val="00F44506"/>
    <w:rsid w:val="00F5739A"/>
    <w:rsid w:val="00F72639"/>
    <w:rsid w:val="00F820E1"/>
    <w:rsid w:val="00F91BE5"/>
    <w:rsid w:val="00F9640B"/>
    <w:rsid w:val="00FB3D42"/>
    <w:rsid w:val="00FC4E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E7CFE"/>
  <w15:docId w15:val="{ED2550B2-3AD4-4AA6-9D0C-4FB874CC7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2E4C8E"/>
    <w:pPr>
      <w:tabs>
        <w:tab w:val="left" w:pos="567"/>
      </w:tabs>
      <w:spacing w:line="312" w:lineRule="auto"/>
      <w:jc w:val="both"/>
    </w:pPr>
    <w:rPr>
      <w:rFonts w:ascii="Tahoma" w:eastAsia="Times New Roman" w:hAnsi="Tahoma" w:cs="Arial"/>
      <w:bCs/>
      <w:sz w:val="20"/>
      <w:szCs w:val="26"/>
      <w:lang w:eastAsia="nl-NL"/>
    </w:rPr>
  </w:style>
  <w:style w:type="paragraph" w:styleId="Kop1">
    <w:name w:val="heading 1"/>
    <w:basedOn w:val="Standaard"/>
    <w:next w:val="Standaard"/>
    <w:link w:val="Kop1Char"/>
    <w:qFormat/>
    <w:rsid w:val="002E4C8E"/>
    <w:pPr>
      <w:keepNext/>
      <w:numPr>
        <w:numId w:val="2"/>
      </w:numPr>
      <w:jc w:val="left"/>
      <w:outlineLvl w:val="0"/>
    </w:pPr>
    <w:rPr>
      <w:rFonts w:cs="Times New Roman"/>
      <w:b/>
      <w:caps/>
      <w:szCs w:val="20"/>
    </w:rPr>
  </w:style>
  <w:style w:type="paragraph" w:styleId="Kop2">
    <w:name w:val="heading 2"/>
    <w:aliases w:val="2scr"/>
    <w:basedOn w:val="Standaard"/>
    <w:next w:val="Standaard"/>
    <w:link w:val="Kop2Char"/>
    <w:qFormat/>
    <w:rsid w:val="002E4C8E"/>
    <w:pPr>
      <w:keepNext/>
      <w:numPr>
        <w:ilvl w:val="1"/>
        <w:numId w:val="2"/>
      </w:numPr>
      <w:tabs>
        <w:tab w:val="clear" w:pos="567"/>
      </w:tabs>
      <w:suppressAutoHyphens/>
      <w:outlineLvl w:val="1"/>
    </w:pPr>
    <w:rPr>
      <w:b/>
      <w:szCs w:val="20"/>
      <w:lang w:eastAsia="en-US"/>
    </w:rPr>
  </w:style>
  <w:style w:type="paragraph" w:styleId="Kop3">
    <w:name w:val="heading 3"/>
    <w:aliases w:val="3scr"/>
    <w:basedOn w:val="Standaard"/>
    <w:next w:val="Standaard"/>
    <w:link w:val="Kop3Char"/>
    <w:qFormat/>
    <w:rsid w:val="002E4C8E"/>
    <w:pPr>
      <w:keepNext/>
      <w:numPr>
        <w:ilvl w:val="2"/>
        <w:numId w:val="2"/>
      </w:numPr>
      <w:tabs>
        <w:tab w:val="clear" w:pos="567"/>
      </w:tabs>
      <w:outlineLvl w:val="2"/>
    </w:pPr>
    <w:rPr>
      <w:i/>
    </w:rPr>
  </w:style>
  <w:style w:type="paragraph" w:styleId="Kop4">
    <w:name w:val="heading 4"/>
    <w:basedOn w:val="Standaard"/>
    <w:next w:val="Standaard"/>
    <w:link w:val="Kop4Char"/>
    <w:qFormat/>
    <w:rsid w:val="002E4C8E"/>
    <w:pPr>
      <w:keepNext/>
      <w:numPr>
        <w:ilvl w:val="3"/>
        <w:numId w:val="2"/>
      </w:numPr>
      <w:tabs>
        <w:tab w:val="clear" w:pos="567"/>
      </w:tabs>
      <w:spacing w:before="240" w:after="60"/>
      <w:outlineLvl w:val="3"/>
    </w:pPr>
    <w:rPr>
      <w:rFonts w:cs="Times New Roman"/>
      <w:i/>
      <w:szCs w:val="28"/>
    </w:rPr>
  </w:style>
  <w:style w:type="paragraph" w:styleId="Kop5">
    <w:name w:val="heading 5"/>
    <w:basedOn w:val="Standaard"/>
    <w:next w:val="Standaard"/>
    <w:link w:val="Kop5Char"/>
    <w:qFormat/>
    <w:rsid w:val="002E4C8E"/>
    <w:pPr>
      <w:numPr>
        <w:ilvl w:val="4"/>
        <w:numId w:val="2"/>
      </w:numPr>
      <w:tabs>
        <w:tab w:val="clear" w:pos="567"/>
      </w:tabs>
      <w:spacing w:before="240" w:after="60"/>
      <w:outlineLvl w:val="4"/>
    </w:pPr>
    <w:rPr>
      <w:b/>
      <w:iCs/>
      <w:color w:val="FF0000"/>
    </w:rPr>
  </w:style>
  <w:style w:type="paragraph" w:styleId="Kop6">
    <w:name w:val="heading 6"/>
    <w:basedOn w:val="Standaard"/>
    <w:next w:val="Standaard"/>
    <w:link w:val="Kop6Char"/>
    <w:qFormat/>
    <w:rsid w:val="002E4C8E"/>
    <w:pPr>
      <w:numPr>
        <w:ilvl w:val="5"/>
        <w:numId w:val="2"/>
      </w:numPr>
      <w:tabs>
        <w:tab w:val="clear" w:pos="567"/>
      </w:tabs>
      <w:spacing w:before="240" w:after="60"/>
      <w:outlineLvl w:val="5"/>
    </w:pPr>
    <w:rPr>
      <w:b/>
      <w:sz w:val="22"/>
      <w:szCs w:val="20"/>
      <w:lang w:eastAsia="en-US"/>
    </w:rPr>
  </w:style>
  <w:style w:type="paragraph" w:styleId="Kop7">
    <w:name w:val="heading 7"/>
    <w:basedOn w:val="Standaard"/>
    <w:next w:val="Standaard"/>
    <w:link w:val="Kop7Char"/>
    <w:qFormat/>
    <w:rsid w:val="002E4C8E"/>
    <w:pPr>
      <w:numPr>
        <w:ilvl w:val="6"/>
        <w:numId w:val="2"/>
      </w:numPr>
      <w:tabs>
        <w:tab w:val="clear" w:pos="567"/>
      </w:tabs>
      <w:spacing w:before="240" w:after="60"/>
      <w:outlineLvl w:val="6"/>
    </w:pPr>
    <w:rPr>
      <w:szCs w:val="20"/>
      <w:lang w:eastAsia="en-US"/>
    </w:rPr>
  </w:style>
  <w:style w:type="paragraph" w:styleId="Kop8">
    <w:name w:val="heading 8"/>
    <w:basedOn w:val="Standaard"/>
    <w:next w:val="Standaard"/>
    <w:link w:val="Kop8Char"/>
    <w:qFormat/>
    <w:rsid w:val="002E4C8E"/>
    <w:pPr>
      <w:numPr>
        <w:ilvl w:val="7"/>
        <w:numId w:val="2"/>
      </w:numPr>
      <w:tabs>
        <w:tab w:val="clear" w:pos="567"/>
      </w:tabs>
      <w:spacing w:before="240" w:after="60"/>
      <w:outlineLvl w:val="7"/>
    </w:pPr>
    <w:rPr>
      <w:i/>
      <w:szCs w:val="20"/>
      <w:lang w:eastAsia="en-US"/>
    </w:rPr>
  </w:style>
  <w:style w:type="paragraph" w:styleId="Kop9">
    <w:name w:val="heading 9"/>
    <w:basedOn w:val="Standaard"/>
    <w:next w:val="Standaard"/>
    <w:link w:val="Kop9Char"/>
    <w:qFormat/>
    <w:rsid w:val="002E4C8E"/>
    <w:pPr>
      <w:numPr>
        <w:ilvl w:val="8"/>
        <w:numId w:val="2"/>
      </w:numPr>
      <w:tabs>
        <w:tab w:val="clear" w:pos="567"/>
      </w:tabs>
      <w:spacing w:before="240" w:after="60"/>
      <w:outlineLvl w:val="8"/>
    </w:pPr>
    <w:rPr>
      <w:sz w:val="22"/>
      <w:szCs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2E4C8E"/>
    <w:rPr>
      <w:rFonts w:ascii="Tahoma" w:eastAsia="Times New Roman" w:hAnsi="Tahoma" w:cs="Times New Roman"/>
      <w:b/>
      <w:bCs/>
      <w:caps/>
      <w:sz w:val="20"/>
      <w:szCs w:val="20"/>
      <w:lang w:eastAsia="nl-NL"/>
    </w:rPr>
  </w:style>
  <w:style w:type="character" w:customStyle="1" w:styleId="Kop2Char">
    <w:name w:val="Kop 2 Char"/>
    <w:aliases w:val="2scr Char"/>
    <w:basedOn w:val="Standaardalinea-lettertype"/>
    <w:link w:val="Kop2"/>
    <w:rsid w:val="002E4C8E"/>
    <w:rPr>
      <w:rFonts w:ascii="Tahoma" w:eastAsia="Times New Roman" w:hAnsi="Tahoma" w:cs="Arial"/>
      <w:b/>
      <w:bCs/>
      <w:sz w:val="20"/>
      <w:szCs w:val="20"/>
    </w:rPr>
  </w:style>
  <w:style w:type="character" w:customStyle="1" w:styleId="Kop3Char">
    <w:name w:val="Kop 3 Char"/>
    <w:aliases w:val="3scr Char"/>
    <w:basedOn w:val="Standaardalinea-lettertype"/>
    <w:link w:val="Kop3"/>
    <w:rsid w:val="002E4C8E"/>
    <w:rPr>
      <w:rFonts w:ascii="Tahoma" w:eastAsia="Times New Roman" w:hAnsi="Tahoma" w:cs="Arial"/>
      <w:bCs/>
      <w:i/>
      <w:sz w:val="20"/>
      <w:szCs w:val="26"/>
      <w:lang w:eastAsia="nl-NL"/>
    </w:rPr>
  </w:style>
  <w:style w:type="character" w:customStyle="1" w:styleId="Kop4Char">
    <w:name w:val="Kop 4 Char"/>
    <w:basedOn w:val="Standaardalinea-lettertype"/>
    <w:link w:val="Kop4"/>
    <w:rsid w:val="002E4C8E"/>
    <w:rPr>
      <w:rFonts w:ascii="Tahoma" w:eastAsia="Times New Roman" w:hAnsi="Tahoma" w:cs="Times New Roman"/>
      <w:bCs/>
      <w:i/>
      <w:sz w:val="20"/>
      <w:szCs w:val="28"/>
      <w:lang w:eastAsia="nl-NL"/>
    </w:rPr>
  </w:style>
  <w:style w:type="character" w:customStyle="1" w:styleId="Kop5Char">
    <w:name w:val="Kop 5 Char"/>
    <w:basedOn w:val="Standaardalinea-lettertype"/>
    <w:link w:val="Kop5"/>
    <w:rsid w:val="002E4C8E"/>
    <w:rPr>
      <w:rFonts w:ascii="Tahoma" w:eastAsia="Times New Roman" w:hAnsi="Tahoma" w:cs="Arial"/>
      <w:b/>
      <w:bCs/>
      <w:iCs/>
      <w:color w:val="FF0000"/>
      <w:sz w:val="20"/>
      <w:szCs w:val="26"/>
      <w:lang w:eastAsia="nl-NL"/>
    </w:rPr>
  </w:style>
  <w:style w:type="character" w:customStyle="1" w:styleId="Kop6Char">
    <w:name w:val="Kop 6 Char"/>
    <w:basedOn w:val="Standaardalinea-lettertype"/>
    <w:link w:val="Kop6"/>
    <w:rsid w:val="002E4C8E"/>
    <w:rPr>
      <w:rFonts w:ascii="Tahoma" w:eastAsia="Times New Roman" w:hAnsi="Tahoma" w:cs="Arial"/>
      <w:b/>
      <w:bCs/>
      <w:sz w:val="22"/>
      <w:szCs w:val="20"/>
    </w:rPr>
  </w:style>
  <w:style w:type="character" w:customStyle="1" w:styleId="Kop7Char">
    <w:name w:val="Kop 7 Char"/>
    <w:basedOn w:val="Standaardalinea-lettertype"/>
    <w:link w:val="Kop7"/>
    <w:rsid w:val="002E4C8E"/>
    <w:rPr>
      <w:rFonts w:ascii="Tahoma" w:eastAsia="Times New Roman" w:hAnsi="Tahoma" w:cs="Arial"/>
      <w:bCs/>
      <w:sz w:val="20"/>
      <w:szCs w:val="20"/>
    </w:rPr>
  </w:style>
  <w:style w:type="character" w:customStyle="1" w:styleId="Kop8Char">
    <w:name w:val="Kop 8 Char"/>
    <w:basedOn w:val="Standaardalinea-lettertype"/>
    <w:link w:val="Kop8"/>
    <w:rsid w:val="002E4C8E"/>
    <w:rPr>
      <w:rFonts w:ascii="Tahoma" w:eastAsia="Times New Roman" w:hAnsi="Tahoma" w:cs="Arial"/>
      <w:bCs/>
      <w:i/>
      <w:sz w:val="20"/>
      <w:szCs w:val="20"/>
    </w:rPr>
  </w:style>
  <w:style w:type="character" w:customStyle="1" w:styleId="Kop9Char">
    <w:name w:val="Kop 9 Char"/>
    <w:basedOn w:val="Standaardalinea-lettertype"/>
    <w:link w:val="Kop9"/>
    <w:rsid w:val="002E4C8E"/>
    <w:rPr>
      <w:rFonts w:ascii="Tahoma" w:eastAsia="Times New Roman" w:hAnsi="Tahoma" w:cs="Arial"/>
      <w:bCs/>
      <w:sz w:val="22"/>
      <w:szCs w:val="20"/>
    </w:rPr>
  </w:style>
  <w:style w:type="paragraph" w:styleId="Koptekst">
    <w:name w:val="header"/>
    <w:basedOn w:val="Standaard"/>
    <w:link w:val="KoptekstChar"/>
    <w:uiPriority w:val="99"/>
    <w:rsid w:val="002E4C8E"/>
    <w:pPr>
      <w:tabs>
        <w:tab w:val="clear" w:pos="567"/>
        <w:tab w:val="center" w:pos="4536"/>
        <w:tab w:val="right" w:pos="9072"/>
      </w:tabs>
    </w:pPr>
  </w:style>
  <w:style w:type="character" w:customStyle="1" w:styleId="KoptekstChar">
    <w:name w:val="Koptekst Char"/>
    <w:basedOn w:val="Standaardalinea-lettertype"/>
    <w:link w:val="Koptekst"/>
    <w:uiPriority w:val="99"/>
    <w:rsid w:val="002E4C8E"/>
    <w:rPr>
      <w:rFonts w:ascii="Tahoma" w:eastAsia="Times New Roman" w:hAnsi="Tahoma" w:cs="Arial"/>
      <w:bCs/>
      <w:sz w:val="20"/>
      <w:szCs w:val="26"/>
      <w:lang w:eastAsia="nl-NL"/>
    </w:rPr>
  </w:style>
  <w:style w:type="paragraph" w:styleId="Geenafstand">
    <w:name w:val="No Spacing"/>
    <w:uiPriority w:val="1"/>
    <w:qFormat/>
    <w:rsid w:val="00800A96"/>
    <w:rPr>
      <w:sz w:val="22"/>
      <w:szCs w:val="22"/>
    </w:rPr>
  </w:style>
  <w:style w:type="paragraph" w:styleId="Lijstalinea">
    <w:name w:val="List Paragraph"/>
    <w:basedOn w:val="Standaard"/>
    <w:uiPriority w:val="34"/>
    <w:qFormat/>
    <w:rsid w:val="0064772D"/>
    <w:pPr>
      <w:ind w:left="720"/>
      <w:contextualSpacing/>
    </w:pPr>
  </w:style>
  <w:style w:type="character" w:styleId="Verwijzingopmerking">
    <w:name w:val="annotation reference"/>
    <w:basedOn w:val="Standaardalinea-lettertype"/>
    <w:semiHidden/>
    <w:unhideWhenUsed/>
    <w:rsid w:val="004A0665"/>
    <w:rPr>
      <w:sz w:val="16"/>
      <w:szCs w:val="16"/>
    </w:rPr>
  </w:style>
  <w:style w:type="paragraph" w:styleId="Tekstopmerking">
    <w:name w:val="annotation text"/>
    <w:basedOn w:val="Standaard"/>
    <w:link w:val="TekstopmerkingChar"/>
    <w:uiPriority w:val="99"/>
    <w:semiHidden/>
    <w:unhideWhenUsed/>
    <w:rsid w:val="004A0665"/>
    <w:pPr>
      <w:spacing w:line="240" w:lineRule="auto"/>
    </w:pPr>
    <w:rPr>
      <w:szCs w:val="20"/>
    </w:rPr>
  </w:style>
  <w:style w:type="character" w:customStyle="1" w:styleId="TekstopmerkingChar">
    <w:name w:val="Tekst opmerking Char"/>
    <w:basedOn w:val="Standaardalinea-lettertype"/>
    <w:link w:val="Tekstopmerking"/>
    <w:uiPriority w:val="99"/>
    <w:semiHidden/>
    <w:rsid w:val="004A0665"/>
    <w:rPr>
      <w:rFonts w:ascii="Tahoma" w:eastAsia="Times New Roman" w:hAnsi="Tahoma" w:cs="Arial"/>
      <w:bCs/>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4A0665"/>
    <w:rPr>
      <w:b/>
    </w:rPr>
  </w:style>
  <w:style w:type="character" w:customStyle="1" w:styleId="OnderwerpvanopmerkingChar">
    <w:name w:val="Onderwerp van opmerking Char"/>
    <w:basedOn w:val="TekstopmerkingChar"/>
    <w:link w:val="Onderwerpvanopmerking"/>
    <w:uiPriority w:val="99"/>
    <w:semiHidden/>
    <w:rsid w:val="004A0665"/>
    <w:rPr>
      <w:rFonts w:ascii="Tahoma" w:eastAsia="Times New Roman" w:hAnsi="Tahoma" w:cs="Arial"/>
      <w:b/>
      <w:bCs/>
      <w:sz w:val="20"/>
      <w:szCs w:val="20"/>
      <w:lang w:eastAsia="nl-NL"/>
    </w:rPr>
  </w:style>
  <w:style w:type="paragraph" w:styleId="Ballontekst">
    <w:name w:val="Balloon Text"/>
    <w:basedOn w:val="Standaard"/>
    <w:link w:val="BallontekstChar"/>
    <w:uiPriority w:val="99"/>
    <w:semiHidden/>
    <w:unhideWhenUsed/>
    <w:rsid w:val="004A0665"/>
    <w:pPr>
      <w:spacing w:line="240" w:lineRule="auto"/>
    </w:pPr>
    <w:rPr>
      <w:rFonts w:cs="Tahoma"/>
      <w:sz w:val="16"/>
      <w:szCs w:val="16"/>
    </w:rPr>
  </w:style>
  <w:style w:type="character" w:customStyle="1" w:styleId="BallontekstChar">
    <w:name w:val="Ballontekst Char"/>
    <w:basedOn w:val="Standaardalinea-lettertype"/>
    <w:link w:val="Ballontekst"/>
    <w:uiPriority w:val="99"/>
    <w:semiHidden/>
    <w:rsid w:val="004A0665"/>
    <w:rPr>
      <w:rFonts w:ascii="Tahoma" w:eastAsia="Times New Roman" w:hAnsi="Tahoma" w:cs="Tahoma"/>
      <w:bCs/>
      <w:sz w:val="16"/>
      <w:szCs w:val="16"/>
      <w:lang w:eastAsia="nl-NL"/>
    </w:rPr>
  </w:style>
  <w:style w:type="table" w:styleId="Tabelraster">
    <w:name w:val="Table Grid"/>
    <w:basedOn w:val="Standaardtabel"/>
    <w:rsid w:val="003857F3"/>
    <w:pPr>
      <w:tabs>
        <w:tab w:val="left" w:pos="567"/>
      </w:tabs>
      <w:spacing w:line="312" w:lineRule="auto"/>
      <w:jc w:val="both"/>
    </w:pPr>
    <w:rPr>
      <w:rFonts w:ascii="Times New Roman" w:eastAsia="Times New Roman" w:hAnsi="Times New Roman" w:cs="Times New Roman"/>
      <w:sz w:val="20"/>
      <w:szCs w:val="20"/>
      <w:lang w:eastAsia="nl-N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
    <w:basedOn w:val="Standaardalinea-lettertype"/>
    <w:rsid w:val="003857F3"/>
  </w:style>
  <w:style w:type="character" w:styleId="HTML-citaat">
    <w:name w:val="HTML Cite"/>
    <w:basedOn w:val="Standaardalinea-lettertype"/>
    <w:uiPriority w:val="99"/>
    <w:semiHidden/>
    <w:unhideWhenUsed/>
    <w:rsid w:val="0026051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101420">
      <w:bodyDiv w:val="1"/>
      <w:marLeft w:val="0"/>
      <w:marRight w:val="0"/>
      <w:marTop w:val="0"/>
      <w:marBottom w:val="0"/>
      <w:divBdr>
        <w:top w:val="none" w:sz="0" w:space="0" w:color="auto"/>
        <w:left w:val="none" w:sz="0" w:space="0" w:color="auto"/>
        <w:bottom w:val="none" w:sz="0" w:space="0" w:color="auto"/>
        <w:right w:val="none" w:sz="0" w:space="0" w:color="auto"/>
      </w:divBdr>
    </w:div>
    <w:div w:id="342900641">
      <w:bodyDiv w:val="1"/>
      <w:marLeft w:val="0"/>
      <w:marRight w:val="0"/>
      <w:marTop w:val="0"/>
      <w:marBottom w:val="0"/>
      <w:divBdr>
        <w:top w:val="none" w:sz="0" w:space="0" w:color="auto"/>
        <w:left w:val="none" w:sz="0" w:space="0" w:color="auto"/>
        <w:bottom w:val="none" w:sz="0" w:space="0" w:color="auto"/>
        <w:right w:val="none" w:sz="0" w:space="0" w:color="auto"/>
      </w:divBdr>
      <w:divsChild>
        <w:div w:id="1466502946">
          <w:marLeft w:val="0"/>
          <w:marRight w:val="0"/>
          <w:marTop w:val="0"/>
          <w:marBottom w:val="0"/>
          <w:divBdr>
            <w:top w:val="none" w:sz="0" w:space="0" w:color="auto"/>
            <w:left w:val="none" w:sz="0" w:space="0" w:color="auto"/>
            <w:bottom w:val="none" w:sz="0" w:space="0" w:color="auto"/>
            <w:right w:val="none" w:sz="0" w:space="0" w:color="auto"/>
          </w:divBdr>
          <w:divsChild>
            <w:div w:id="1998531409">
              <w:marLeft w:val="0"/>
              <w:marRight w:val="0"/>
              <w:marTop w:val="0"/>
              <w:marBottom w:val="0"/>
              <w:divBdr>
                <w:top w:val="none" w:sz="0" w:space="0" w:color="auto"/>
                <w:left w:val="none" w:sz="0" w:space="0" w:color="auto"/>
                <w:bottom w:val="none" w:sz="0" w:space="0" w:color="auto"/>
                <w:right w:val="none" w:sz="0" w:space="0" w:color="auto"/>
              </w:divBdr>
              <w:divsChild>
                <w:div w:id="6129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028291">
      <w:bodyDiv w:val="1"/>
      <w:marLeft w:val="0"/>
      <w:marRight w:val="0"/>
      <w:marTop w:val="0"/>
      <w:marBottom w:val="0"/>
      <w:divBdr>
        <w:top w:val="none" w:sz="0" w:space="0" w:color="auto"/>
        <w:left w:val="none" w:sz="0" w:space="0" w:color="auto"/>
        <w:bottom w:val="none" w:sz="0" w:space="0" w:color="auto"/>
        <w:right w:val="none" w:sz="0" w:space="0" w:color="auto"/>
      </w:divBdr>
    </w:div>
    <w:div w:id="989792492">
      <w:bodyDiv w:val="1"/>
      <w:marLeft w:val="0"/>
      <w:marRight w:val="0"/>
      <w:marTop w:val="0"/>
      <w:marBottom w:val="0"/>
      <w:divBdr>
        <w:top w:val="none" w:sz="0" w:space="0" w:color="auto"/>
        <w:left w:val="none" w:sz="0" w:space="0" w:color="auto"/>
        <w:bottom w:val="none" w:sz="0" w:space="0" w:color="auto"/>
        <w:right w:val="none" w:sz="0" w:space="0" w:color="auto"/>
      </w:divBdr>
    </w:div>
    <w:div w:id="1014266210">
      <w:bodyDiv w:val="1"/>
      <w:marLeft w:val="0"/>
      <w:marRight w:val="0"/>
      <w:marTop w:val="0"/>
      <w:marBottom w:val="0"/>
      <w:divBdr>
        <w:top w:val="none" w:sz="0" w:space="0" w:color="auto"/>
        <w:left w:val="none" w:sz="0" w:space="0" w:color="auto"/>
        <w:bottom w:val="none" w:sz="0" w:space="0" w:color="auto"/>
        <w:right w:val="none" w:sz="0" w:space="0" w:color="auto"/>
      </w:divBdr>
    </w:div>
    <w:div w:id="1049839028">
      <w:bodyDiv w:val="1"/>
      <w:marLeft w:val="0"/>
      <w:marRight w:val="0"/>
      <w:marTop w:val="0"/>
      <w:marBottom w:val="0"/>
      <w:divBdr>
        <w:top w:val="none" w:sz="0" w:space="0" w:color="auto"/>
        <w:left w:val="none" w:sz="0" w:space="0" w:color="auto"/>
        <w:bottom w:val="none" w:sz="0" w:space="0" w:color="auto"/>
        <w:right w:val="none" w:sz="0" w:space="0" w:color="auto"/>
      </w:divBdr>
    </w:div>
    <w:div w:id="1148596092">
      <w:bodyDiv w:val="1"/>
      <w:marLeft w:val="0"/>
      <w:marRight w:val="0"/>
      <w:marTop w:val="0"/>
      <w:marBottom w:val="0"/>
      <w:divBdr>
        <w:top w:val="none" w:sz="0" w:space="0" w:color="auto"/>
        <w:left w:val="none" w:sz="0" w:space="0" w:color="auto"/>
        <w:bottom w:val="none" w:sz="0" w:space="0" w:color="auto"/>
        <w:right w:val="none" w:sz="0" w:space="0" w:color="auto"/>
      </w:divBdr>
    </w:div>
    <w:div w:id="1394427259">
      <w:bodyDiv w:val="1"/>
      <w:marLeft w:val="0"/>
      <w:marRight w:val="0"/>
      <w:marTop w:val="0"/>
      <w:marBottom w:val="0"/>
      <w:divBdr>
        <w:top w:val="none" w:sz="0" w:space="0" w:color="auto"/>
        <w:left w:val="none" w:sz="0" w:space="0" w:color="auto"/>
        <w:bottom w:val="none" w:sz="0" w:space="0" w:color="auto"/>
        <w:right w:val="none" w:sz="0" w:space="0" w:color="auto"/>
      </w:divBdr>
    </w:div>
    <w:div w:id="1522163131">
      <w:bodyDiv w:val="1"/>
      <w:marLeft w:val="0"/>
      <w:marRight w:val="0"/>
      <w:marTop w:val="0"/>
      <w:marBottom w:val="0"/>
      <w:divBdr>
        <w:top w:val="none" w:sz="0" w:space="0" w:color="auto"/>
        <w:left w:val="none" w:sz="0" w:space="0" w:color="auto"/>
        <w:bottom w:val="none" w:sz="0" w:space="0" w:color="auto"/>
        <w:right w:val="none" w:sz="0" w:space="0" w:color="auto"/>
      </w:divBdr>
    </w:div>
    <w:div w:id="1625231390">
      <w:bodyDiv w:val="1"/>
      <w:marLeft w:val="0"/>
      <w:marRight w:val="0"/>
      <w:marTop w:val="0"/>
      <w:marBottom w:val="0"/>
      <w:divBdr>
        <w:top w:val="none" w:sz="0" w:space="0" w:color="auto"/>
        <w:left w:val="none" w:sz="0" w:space="0" w:color="auto"/>
        <w:bottom w:val="none" w:sz="0" w:space="0" w:color="auto"/>
        <w:right w:val="none" w:sz="0" w:space="0" w:color="auto"/>
      </w:divBdr>
      <w:divsChild>
        <w:div w:id="1476482827">
          <w:marLeft w:val="0"/>
          <w:marRight w:val="0"/>
          <w:marTop w:val="0"/>
          <w:marBottom w:val="0"/>
          <w:divBdr>
            <w:top w:val="none" w:sz="0" w:space="0" w:color="auto"/>
            <w:left w:val="none" w:sz="0" w:space="0" w:color="auto"/>
            <w:bottom w:val="none" w:sz="0" w:space="0" w:color="auto"/>
            <w:right w:val="none" w:sz="0" w:space="0" w:color="auto"/>
          </w:divBdr>
          <w:divsChild>
            <w:div w:id="356734250">
              <w:marLeft w:val="0"/>
              <w:marRight w:val="0"/>
              <w:marTop w:val="0"/>
              <w:marBottom w:val="0"/>
              <w:divBdr>
                <w:top w:val="none" w:sz="0" w:space="0" w:color="auto"/>
                <w:left w:val="none" w:sz="0" w:space="0" w:color="auto"/>
                <w:bottom w:val="none" w:sz="0" w:space="0" w:color="auto"/>
                <w:right w:val="none" w:sz="0" w:space="0" w:color="auto"/>
              </w:divBdr>
              <w:divsChild>
                <w:div w:id="3035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1170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39087-0BEC-4D94-8927-096E0C5F1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23</Pages>
  <Words>7596</Words>
  <Characters>43299</Characters>
  <Application>Microsoft Office Word</Application>
  <DocSecurity>0</DocSecurity>
  <Lines>360</Lines>
  <Paragraphs>101</Paragraphs>
  <ScaleCrop>false</ScaleCrop>
  <HeadingPairs>
    <vt:vector size="2" baseType="variant">
      <vt:variant>
        <vt:lpstr>Titel</vt:lpstr>
      </vt:variant>
      <vt:variant>
        <vt:i4>1</vt:i4>
      </vt:variant>
    </vt:vector>
  </HeadingPairs>
  <TitlesOfParts>
    <vt:vector size="1" baseType="lpstr">
      <vt:lpstr/>
    </vt:vector>
  </TitlesOfParts>
  <Company>Kamer van Koophandel Nederland</Company>
  <LinksUpToDate>false</LinksUpToDate>
  <CharactersWithSpaces>50794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Office-gebruiker</dc:creator>
  <cp:lastModifiedBy>Egwin De Waardt</cp:lastModifiedBy>
  <cp:revision>3</cp:revision>
  <cp:lastPrinted>2017-09-11T06:28:00Z</cp:lastPrinted>
  <dcterms:created xsi:type="dcterms:W3CDTF">2017-09-11T17:11:00Z</dcterms:created>
  <dcterms:modified xsi:type="dcterms:W3CDTF">2017-09-11T17:18:00Z</dcterms:modified>
</cp:coreProperties>
</file>