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B5" w:rsidRDefault="00CC0DB5" w:rsidP="00CC0DB5">
      <w:pPr>
        <w:rPr>
          <w:b/>
          <w:sz w:val="28"/>
          <w:szCs w:val="28"/>
        </w:rPr>
      </w:pPr>
      <w:r>
        <w:rPr>
          <w:b/>
          <w:sz w:val="28"/>
          <w:szCs w:val="28"/>
        </w:rPr>
        <w:t>Bijlage F Invulformulier Eisen en Wensen</w:t>
      </w:r>
    </w:p>
    <w:p w:rsidR="00CC0DB5" w:rsidRDefault="00CC0DB5" w:rsidP="00CC0DB5">
      <w:pPr>
        <w:rPr>
          <w:b/>
        </w:rPr>
      </w:pPr>
      <w:r>
        <w:rPr>
          <w:b/>
        </w:rPr>
        <w:t xml:space="preserve">Behorend bij de Europese aanbesteding </w:t>
      </w:r>
      <w:r>
        <w:rPr>
          <w:b/>
          <w:szCs w:val="22"/>
        </w:rPr>
        <w:t>Construction All Risks verzekering Stedin Holding N.V., 1 januari 2018</w:t>
      </w:r>
    </w:p>
    <w:p w:rsidR="00CC0DB5" w:rsidRDefault="00CC0DB5" w:rsidP="00CC0DB5">
      <w:pPr>
        <w:rPr>
          <w:szCs w:val="22"/>
        </w:rPr>
      </w:pPr>
    </w:p>
    <w:p w:rsidR="00CC0DB5" w:rsidRDefault="00CC0DB5" w:rsidP="00CC0DB5">
      <w:pPr>
        <w:rPr>
          <w:szCs w:val="22"/>
        </w:rPr>
      </w:pPr>
      <w:r>
        <w:rPr>
          <w:szCs w:val="22"/>
        </w:rPr>
        <w:t>Ondergetekende (naam onderneming): …………………………………….………………………….</w:t>
      </w:r>
      <w:bookmarkStart w:id="0" w:name="_GoBack"/>
      <w:bookmarkEnd w:id="0"/>
    </w:p>
    <w:p w:rsidR="00CC0DB5" w:rsidRDefault="00CC0DB5" w:rsidP="00CC0DB5">
      <w:pPr>
        <w:rPr>
          <w:szCs w:val="22"/>
        </w:rPr>
      </w:pPr>
      <w:r>
        <w:rPr>
          <w:szCs w:val="22"/>
        </w:rPr>
        <w:t>Gevestigd te:……………………………………………………………………………………………….</w:t>
      </w:r>
    </w:p>
    <w:p w:rsidR="00CC0DB5" w:rsidRDefault="00CC0DB5" w:rsidP="00CC0DB5">
      <w:pPr>
        <w:widowControl w:val="0"/>
        <w:numPr>
          <w:ilvl w:val="0"/>
          <w:numId w:val="3"/>
        </w:numPr>
        <w:spacing w:after="0" w:line="280" w:lineRule="atLeast"/>
        <w:rPr>
          <w:sz w:val="20"/>
        </w:rPr>
      </w:pPr>
      <w:r>
        <w:rPr>
          <w:szCs w:val="22"/>
        </w:rPr>
        <w:t>Verklaart dat Inschrijver voldoet aan de volgende wensen van het Speciale-sectorbedrijf (aangeven of al dan niet wordt voldaan aan de betreffende wens en alle gevraagde toelichtingen invullen):</w:t>
      </w:r>
    </w:p>
    <w:p w:rsidR="00CC0DB5" w:rsidRDefault="00CC0DB5" w:rsidP="00CC0DB5">
      <w:pPr>
        <w:widowControl w:val="0"/>
        <w:spacing w:after="0" w:line="280" w:lineRule="atLeast"/>
        <w:ind w:left="720"/>
        <w:rPr>
          <w:szCs w:val="22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6573"/>
        <w:gridCol w:w="1023"/>
        <w:gridCol w:w="1453"/>
      </w:tblGrid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Schadebehandelingsservice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Max. punten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Schadebehandelingsprocedure (is er een procedure en hoe wordt deze toegepast?)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Bevestiging van schade binnen twee werkdagen. </w:t>
            </w:r>
            <w:r>
              <w:rPr>
                <w:i/>
                <w:sz w:val="18"/>
                <w:szCs w:val="22"/>
              </w:rPr>
              <w:t>Geen toelichting noodzakelijk.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Na beoordeling schade, informatie over verdere afwikkeling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Adequate en snelle behandeling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Na afwikkeling claim verzekerde binnen 5 dagen informeren. </w:t>
            </w:r>
            <w:r>
              <w:rPr>
                <w:i/>
                <w:sz w:val="18"/>
                <w:szCs w:val="22"/>
              </w:rPr>
              <w:t>Geen toelichting noodzakelijk.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Informatie over dossierontwikkeling (hoe en hoe frequent wordt hier over gecommuniceerd?)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Beoordeling aansprakelijkheidsvraag binnen twee weken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color w:val="FF0000"/>
                <w:szCs w:val="22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Maximaal aantal te behalen punten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00"/>
            <w:vAlign w:val="center"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30</w:t>
            </w:r>
          </w:p>
        </w:tc>
      </w:tr>
    </w:tbl>
    <w:p w:rsidR="00CC0DB5" w:rsidRDefault="00CC0DB5" w:rsidP="00CC0DB5">
      <w:pPr>
        <w:rPr>
          <w:szCs w:val="22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6573"/>
        <w:gridCol w:w="1023"/>
        <w:gridCol w:w="1453"/>
      </w:tblGrid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CC0DB5" w:rsidRDefault="00CC0DB5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Service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Max. punten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>Accorderen van polissen binnen 5 dagen (bijv. na prolongatie)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>Adequate en snelle reactie op vragen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>10.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Voldoen aan huidige voorwaardenset? </w:t>
            </w:r>
            <w:r>
              <w:rPr>
                <w:i/>
                <w:sz w:val="18"/>
                <w:szCs w:val="22"/>
              </w:rPr>
              <w:t>Geen toelichting noodzakelijk.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>11.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after="0" w:line="312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>Advies aangaande de huidige voorwaardenzet: “Onderbrengen boringen/persingen onder de doorlopende CAR verzekering”:</w:t>
            </w:r>
          </w:p>
          <w:p w:rsidR="00CC0DB5" w:rsidRDefault="00CC0DB5" w:rsidP="00CC0D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12" w:lineRule="auto"/>
              <w:contextualSpacing/>
              <w:rPr>
                <w:szCs w:val="22"/>
              </w:rPr>
            </w:pPr>
            <w:r>
              <w:t>Hoe kijkt een verzekeraar hier tegenaan?</w:t>
            </w:r>
          </w:p>
          <w:p w:rsidR="00CC0DB5" w:rsidRDefault="00CC0DB5" w:rsidP="00CC0D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12" w:lineRule="auto"/>
              <w:contextualSpacing/>
            </w:pPr>
            <w:r>
              <w:t>Wat zijn mogelijke verzekeringsalternatieven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0DB5" w:rsidRDefault="00CC0DB5">
            <w:pPr>
              <w:spacing w:line="312" w:lineRule="auto"/>
              <w:rPr>
                <w:szCs w:val="22"/>
              </w:rPr>
            </w:pPr>
            <w:r>
              <w:rPr>
                <w:szCs w:val="22"/>
              </w:rPr>
              <w:t>Ja/Nee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DB5" w:rsidRDefault="00CC0DB5">
            <w:pPr>
              <w:spacing w:line="31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  <w:tr w:rsidR="00CC0DB5" w:rsidTr="00CC0DB5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color w:val="FF0000"/>
                <w:szCs w:val="22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Maximaal aantal te behalen punten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00"/>
            <w:vAlign w:val="center"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rPr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center"/>
            <w:hideMark/>
          </w:tcPr>
          <w:p w:rsidR="00CC0DB5" w:rsidRDefault="00CC0DB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bCs/>
                <w:color w:val="FFFFFF" w:themeColor="background1"/>
                <w:szCs w:val="22"/>
              </w:rPr>
              <w:t>30</w:t>
            </w:r>
          </w:p>
        </w:tc>
      </w:tr>
    </w:tbl>
    <w:p w:rsidR="00CC0DB5" w:rsidRDefault="00CC0DB5" w:rsidP="00CC0DB5">
      <w:pPr>
        <w:rPr>
          <w:szCs w:val="22"/>
        </w:rPr>
      </w:pPr>
    </w:p>
    <w:p w:rsidR="00CC0DB5" w:rsidRDefault="00CC0DB5" w:rsidP="00CC0DB5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Toelichting op all bovenstaande onderdelen: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  <w:rPr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pStyle w:val="ListParagraph"/>
        <w:numPr>
          <w:ilvl w:val="0"/>
          <w:numId w:val="8"/>
        </w:numPr>
        <w:spacing w:line="260" w:lineRule="exact"/>
        <w:ind w:left="36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DB5" w:rsidRDefault="00CC0DB5" w:rsidP="00CC0DB5">
      <w:pPr>
        <w:rPr>
          <w:szCs w:val="22"/>
        </w:rPr>
      </w:pPr>
    </w:p>
    <w:p w:rsidR="00CC0DB5" w:rsidRDefault="00CC0DB5" w:rsidP="00CC0DB5">
      <w:pPr>
        <w:rPr>
          <w:szCs w:val="22"/>
        </w:rPr>
      </w:pPr>
      <w:r>
        <w:rPr>
          <w:szCs w:val="22"/>
        </w:rPr>
        <w:t xml:space="preserve">Aldus naar waarheid verklaard en rechtsgeldig ondertekend, </w:t>
      </w:r>
    </w:p>
    <w:p w:rsidR="00CC0DB5" w:rsidRDefault="00CC0DB5" w:rsidP="00CC0DB5">
      <w:pPr>
        <w:rPr>
          <w:szCs w:val="22"/>
        </w:rPr>
      </w:pPr>
    </w:p>
    <w:p w:rsidR="00CC0DB5" w:rsidRDefault="00CC0DB5" w:rsidP="00CC0DB5">
      <w:pPr>
        <w:rPr>
          <w:szCs w:val="22"/>
        </w:rPr>
      </w:pPr>
      <w:r>
        <w:rPr>
          <w:szCs w:val="22"/>
        </w:rPr>
        <w:t>Naam rechtsgeldige vertegenwoordiger van Inschrijver:</w:t>
      </w:r>
    </w:p>
    <w:p w:rsidR="00CC0DB5" w:rsidRDefault="00CC0DB5" w:rsidP="00CC0DB5">
      <w:pPr>
        <w:rPr>
          <w:szCs w:val="22"/>
        </w:rPr>
      </w:pPr>
      <w:r>
        <w:rPr>
          <w:szCs w:val="22"/>
        </w:rPr>
        <w:t>Functie:</w:t>
      </w:r>
    </w:p>
    <w:p w:rsidR="00CC0DB5" w:rsidRDefault="00CC0DB5" w:rsidP="00CC0DB5">
      <w:pPr>
        <w:rPr>
          <w:szCs w:val="22"/>
        </w:rPr>
      </w:pPr>
      <w:r>
        <w:rPr>
          <w:szCs w:val="22"/>
        </w:rPr>
        <w:t>Handtekening:</w:t>
      </w:r>
    </w:p>
    <w:p w:rsidR="00CC0DB5" w:rsidRDefault="00CC0DB5" w:rsidP="00CC0DB5">
      <w:pPr>
        <w:rPr>
          <w:szCs w:val="22"/>
        </w:rPr>
      </w:pPr>
      <w:r>
        <w:rPr>
          <w:szCs w:val="22"/>
        </w:rPr>
        <w:t>Plaats:</w:t>
      </w:r>
    </w:p>
    <w:p w:rsidR="00317E49" w:rsidRPr="00CC0DB5" w:rsidRDefault="00CC0DB5" w:rsidP="00CC0DB5">
      <w:pPr>
        <w:rPr>
          <w:szCs w:val="22"/>
        </w:rPr>
      </w:pPr>
      <w:r>
        <w:rPr>
          <w:szCs w:val="22"/>
        </w:rPr>
        <w:t>Datum:</w:t>
      </w:r>
    </w:p>
    <w:sectPr w:rsidR="00317E49" w:rsidRPr="00CC0DB5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67" w:rsidRDefault="00927F67" w:rsidP="00927F67">
      <w:pPr>
        <w:spacing w:after="0" w:line="240" w:lineRule="auto"/>
      </w:pPr>
      <w:r>
        <w:separator/>
      </w:r>
    </w:p>
  </w:endnote>
  <w:endnote w:type="continuationSeparator" w:id="0">
    <w:p w:rsidR="00927F67" w:rsidRDefault="00927F67" w:rsidP="0092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67" w:rsidRDefault="00927F67">
    <w:pPr>
      <w:pStyle w:val="Footer"/>
    </w:pPr>
    <w:r>
      <w:rPr>
        <w:lang w:val="en-US"/>
      </w:rPr>
      <w:drawing>
        <wp:inline distT="0" distB="0" distL="0" distR="0">
          <wp:extent cx="1228725" cy="180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h logo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15" b="19871"/>
                  <a:stretch/>
                </pic:blipFill>
                <pic:spPr bwMode="auto">
                  <a:xfrm>
                    <a:off x="0" y="0"/>
                    <a:ext cx="1228725" cy="18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67" w:rsidRDefault="00927F67" w:rsidP="00927F67">
      <w:pPr>
        <w:spacing w:after="0" w:line="240" w:lineRule="auto"/>
      </w:pPr>
      <w:r>
        <w:separator/>
      </w:r>
    </w:p>
  </w:footnote>
  <w:footnote w:type="continuationSeparator" w:id="0">
    <w:p w:rsidR="00927F67" w:rsidRDefault="00927F67" w:rsidP="0092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084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82"/>
      <w:gridCol w:w="6560"/>
      <w:gridCol w:w="5742"/>
    </w:tblGrid>
    <w:tr w:rsidR="00927F67" w:rsidTr="007A5518">
      <w:tc>
        <w:tcPr>
          <w:tcW w:w="2782" w:type="dxa"/>
        </w:tcPr>
        <w:p w:rsidR="00927F67" w:rsidRDefault="00F74100" w:rsidP="007A5518">
          <w:pPr>
            <w:pStyle w:val="ReportCrossRef"/>
          </w:pPr>
          <w:r>
            <w:t>Uitnodiging tot inschrijving</w:t>
          </w:r>
        </w:p>
      </w:tc>
      <w:tc>
        <w:tcPr>
          <w:tcW w:w="6560" w:type="dxa"/>
        </w:tcPr>
        <w:p w:rsidR="00927F67" w:rsidRDefault="00927F67" w:rsidP="007A5518">
          <w:pPr>
            <w:pStyle w:val="ClientNameCrossRef"/>
            <w:jc w:val="right"/>
            <w:rPr>
              <w:b/>
              <w:lang w:val="nl-NL"/>
            </w:rPr>
          </w:pPr>
          <w:r>
            <w:rPr>
              <w:b/>
              <w:lang w:val="nl-NL"/>
            </w:rPr>
            <w:t xml:space="preserve">Europese aanbesteding </w:t>
          </w:r>
          <w:r w:rsidR="008965E3">
            <w:rPr>
              <w:b/>
              <w:lang w:val="nl-NL"/>
            </w:rPr>
            <w:t>Construction all risks</w:t>
          </w:r>
        </w:p>
        <w:p w:rsidR="00927F67" w:rsidRPr="00894F9A" w:rsidRDefault="00927F67" w:rsidP="00AA60E8">
          <w:pPr>
            <w:pStyle w:val="ClientNameCrossRef"/>
            <w:jc w:val="right"/>
            <w:rPr>
              <w:lang w:val="nl-NL"/>
            </w:rPr>
          </w:pPr>
          <w:r>
            <w:rPr>
              <w:b/>
              <w:lang w:val="nl-NL"/>
            </w:rPr>
            <w:t xml:space="preserve"> </w:t>
          </w:r>
          <w:r w:rsidR="00AA60E8">
            <w:rPr>
              <w:b/>
              <w:lang w:val="nl-NL"/>
            </w:rPr>
            <w:t>Stedin Holding N.V.</w:t>
          </w:r>
          <w:r>
            <w:rPr>
              <w:b/>
              <w:lang w:val="nl-NL"/>
            </w:rPr>
            <w:t xml:space="preserve"> 2017</w:t>
          </w:r>
          <w:r w:rsidRPr="0021628B">
            <w:rPr>
              <w:b/>
              <w:lang w:val="nl-NL"/>
            </w:rPr>
            <w:t xml:space="preserve"> </w:t>
          </w:r>
          <w:r w:rsidRPr="0021628B">
            <w:rPr>
              <w:lang w:val="nl-NL"/>
            </w:rPr>
            <w:t xml:space="preserve"> </w:t>
          </w:r>
        </w:p>
      </w:tc>
      <w:tc>
        <w:tcPr>
          <w:tcW w:w="5742" w:type="dxa"/>
        </w:tcPr>
        <w:p w:rsidR="00927F67" w:rsidRPr="00894F9A" w:rsidRDefault="00927F67" w:rsidP="007A5518">
          <w:pPr>
            <w:pStyle w:val="ClientNameCrossRef"/>
            <w:tabs>
              <w:tab w:val="right" w:pos="5742"/>
            </w:tabs>
            <w:rPr>
              <w:lang w:val="nl-NL"/>
            </w:rPr>
          </w:pPr>
          <w:r>
            <w:rPr>
              <w:lang w:val="nl-NL"/>
            </w:rPr>
            <w:tab/>
          </w:r>
          <w:r w:rsidRPr="00894F9A">
            <w:rPr>
              <w:lang w:val="nl-NL"/>
            </w:rPr>
            <w:t xml:space="preserve">             </w:t>
          </w:r>
        </w:p>
      </w:tc>
    </w:tr>
  </w:tbl>
  <w:p w:rsidR="00927F67" w:rsidRDefault="00927F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7D1B"/>
    <w:multiLevelType w:val="hybridMultilevel"/>
    <w:tmpl w:val="9790186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F2C5C"/>
    <w:multiLevelType w:val="hybridMultilevel"/>
    <w:tmpl w:val="6F929CAE"/>
    <w:lvl w:ilvl="0" w:tplc="A836CA10">
      <w:start w:val="5"/>
      <w:numFmt w:val="bullet"/>
      <w:lvlText w:val="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17CFD"/>
    <w:multiLevelType w:val="hybridMultilevel"/>
    <w:tmpl w:val="4B069380"/>
    <w:lvl w:ilvl="0" w:tplc="4CB4ED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35C20"/>
    <w:multiLevelType w:val="hybridMultilevel"/>
    <w:tmpl w:val="F2925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336BA"/>
    <w:multiLevelType w:val="hybridMultilevel"/>
    <w:tmpl w:val="14C63F96"/>
    <w:lvl w:ilvl="0" w:tplc="7424E9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67"/>
    <w:rsid w:val="00317E49"/>
    <w:rsid w:val="003D4D4B"/>
    <w:rsid w:val="003F5D34"/>
    <w:rsid w:val="004868F3"/>
    <w:rsid w:val="008965E3"/>
    <w:rsid w:val="00927F67"/>
    <w:rsid w:val="009D0B3D"/>
    <w:rsid w:val="00A10582"/>
    <w:rsid w:val="00AA60E8"/>
    <w:rsid w:val="00CB68D0"/>
    <w:rsid w:val="00CC0DB5"/>
    <w:rsid w:val="00D91210"/>
    <w:rsid w:val="00F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67"/>
    <w:pPr>
      <w:spacing w:after="120" w:line="260" w:lineRule="atLeast"/>
    </w:pPr>
    <w:rPr>
      <w:rFonts w:ascii="Arial" w:eastAsia="Times New Roman" w:hAnsi="Arial" w:cs="Arial"/>
      <w:noProof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customStyle="1" w:styleId="ReportCrossRef">
    <w:name w:val="Report Cross Ref"/>
    <w:basedOn w:val="Normal"/>
    <w:rsid w:val="00927F67"/>
    <w:pPr>
      <w:spacing w:after="0" w:line="200" w:lineRule="atLeast"/>
    </w:pPr>
    <w:rPr>
      <w:b/>
      <w:caps/>
      <w:noProof w:val="0"/>
      <w:sz w:val="16"/>
      <w:lang w:val="en-GB"/>
    </w:rPr>
  </w:style>
  <w:style w:type="paragraph" w:customStyle="1" w:styleId="ClientNameCrossRef">
    <w:name w:val="Client Name Cross Ref"/>
    <w:basedOn w:val="Normal"/>
    <w:rsid w:val="00927F67"/>
    <w:pPr>
      <w:spacing w:after="0" w:line="200" w:lineRule="atLeast"/>
    </w:pPr>
    <w:rPr>
      <w:caps/>
      <w:noProof w:val="0"/>
      <w:sz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67"/>
    <w:rPr>
      <w:rFonts w:ascii="Tahoma" w:eastAsia="Times New Roman" w:hAnsi="Tahoma" w:cs="Tahoma"/>
      <w:noProof/>
      <w:sz w:val="16"/>
      <w:szCs w:val="16"/>
      <w:lang w:val="nl-NL"/>
    </w:rPr>
  </w:style>
  <w:style w:type="paragraph" w:styleId="NoSpacing">
    <w:name w:val="No Spacing"/>
    <w:uiPriority w:val="1"/>
    <w:qFormat/>
    <w:rsid w:val="003F5D34"/>
    <w:pPr>
      <w:spacing w:after="0" w:line="240" w:lineRule="auto"/>
    </w:pPr>
    <w:rPr>
      <w:rFonts w:ascii="Arial" w:eastAsia="Times New Roman" w:hAnsi="Arial" w:cs="Arial"/>
      <w:noProof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F67"/>
    <w:pPr>
      <w:spacing w:after="120" w:line="260" w:lineRule="atLeast"/>
    </w:pPr>
    <w:rPr>
      <w:rFonts w:ascii="Arial" w:eastAsia="Times New Roman" w:hAnsi="Arial" w:cs="Arial"/>
      <w:noProof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6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927F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67"/>
    <w:rPr>
      <w:rFonts w:ascii="Arial" w:eastAsia="Times New Roman" w:hAnsi="Arial" w:cs="Arial"/>
      <w:noProof/>
      <w:szCs w:val="20"/>
      <w:lang w:val="nl-NL"/>
    </w:rPr>
  </w:style>
  <w:style w:type="paragraph" w:customStyle="1" w:styleId="ReportCrossRef">
    <w:name w:val="Report Cross Ref"/>
    <w:basedOn w:val="Normal"/>
    <w:rsid w:val="00927F67"/>
    <w:pPr>
      <w:spacing w:after="0" w:line="200" w:lineRule="atLeast"/>
    </w:pPr>
    <w:rPr>
      <w:b/>
      <w:caps/>
      <w:noProof w:val="0"/>
      <w:sz w:val="16"/>
      <w:lang w:val="en-GB"/>
    </w:rPr>
  </w:style>
  <w:style w:type="paragraph" w:customStyle="1" w:styleId="ClientNameCrossRef">
    <w:name w:val="Client Name Cross Ref"/>
    <w:basedOn w:val="Normal"/>
    <w:rsid w:val="00927F67"/>
    <w:pPr>
      <w:spacing w:after="0" w:line="200" w:lineRule="atLeast"/>
    </w:pPr>
    <w:rPr>
      <w:caps/>
      <w:noProof w:val="0"/>
      <w:sz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F67"/>
    <w:rPr>
      <w:rFonts w:ascii="Tahoma" w:eastAsia="Times New Roman" w:hAnsi="Tahoma" w:cs="Tahoma"/>
      <w:noProof/>
      <w:sz w:val="16"/>
      <w:szCs w:val="16"/>
      <w:lang w:val="nl-NL"/>
    </w:rPr>
  </w:style>
  <w:style w:type="paragraph" w:styleId="NoSpacing">
    <w:name w:val="No Spacing"/>
    <w:uiPriority w:val="1"/>
    <w:qFormat/>
    <w:rsid w:val="003F5D34"/>
    <w:pPr>
      <w:spacing w:after="0" w:line="240" w:lineRule="auto"/>
    </w:pPr>
    <w:rPr>
      <w:rFonts w:ascii="Arial" w:eastAsia="Times New Roman" w:hAnsi="Arial" w:cs="Arial"/>
      <w:noProof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Hollema, M.</dc:creator>
  <cp:lastModifiedBy>Hollema, M.</cp:lastModifiedBy>
  <cp:revision>2</cp:revision>
  <dcterms:created xsi:type="dcterms:W3CDTF">2017-10-09T15:48:00Z</dcterms:created>
  <dcterms:modified xsi:type="dcterms:W3CDTF">2017-10-09T15:48:00Z</dcterms:modified>
</cp:coreProperties>
</file>