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CC0" w:rsidRPr="00834975" w:rsidRDefault="00865CC0" w:rsidP="00865CC0">
      <w:pPr>
        <w:widowControl w:val="0"/>
        <w:tabs>
          <w:tab w:val="left" w:pos="-567"/>
        </w:tabs>
        <w:adjustRightInd w:val="0"/>
        <w:spacing w:after="0" w:line="240" w:lineRule="auto"/>
        <w:textAlignment w:val="baseline"/>
        <w:rPr>
          <w:rFonts w:ascii="Arial" w:hAnsi="Arial" w:cs="Arial"/>
          <w:sz w:val="20"/>
          <w:szCs w:val="20"/>
          <w:lang w:val="nl" w:eastAsia="nl-NL"/>
        </w:rPr>
      </w:pPr>
    </w:p>
    <w:p w:rsidR="00865CC0" w:rsidRPr="00834975" w:rsidRDefault="00865CC0" w:rsidP="00865CC0">
      <w:pPr>
        <w:widowControl w:val="0"/>
        <w:tabs>
          <w:tab w:val="left" w:pos="-567"/>
        </w:tabs>
        <w:adjustRightInd w:val="0"/>
        <w:spacing w:after="0" w:line="240" w:lineRule="auto"/>
        <w:textAlignment w:val="baseline"/>
        <w:rPr>
          <w:rFonts w:ascii="Arial" w:hAnsi="Arial" w:cs="Arial"/>
          <w:sz w:val="20"/>
          <w:szCs w:val="20"/>
          <w:lang w:val="nl" w:eastAsia="nl-NL"/>
        </w:rPr>
      </w:pPr>
    </w:p>
    <w:p w:rsidR="00865CC0" w:rsidRPr="00834975" w:rsidRDefault="00865CC0" w:rsidP="00865CC0">
      <w:pPr>
        <w:widowControl w:val="0"/>
        <w:tabs>
          <w:tab w:val="left" w:pos="-567"/>
        </w:tabs>
        <w:adjustRightInd w:val="0"/>
        <w:spacing w:after="0" w:line="240" w:lineRule="auto"/>
        <w:textAlignment w:val="baseline"/>
        <w:rPr>
          <w:rFonts w:ascii="Arial" w:hAnsi="Arial" w:cs="Arial"/>
          <w:sz w:val="20"/>
          <w:szCs w:val="20"/>
          <w:lang w:val="nl" w:eastAsia="nl-NL"/>
        </w:rPr>
      </w:pPr>
    </w:p>
    <w:p w:rsidR="00865CC0" w:rsidRPr="00834975" w:rsidRDefault="00865CC0" w:rsidP="00865CC0">
      <w:pPr>
        <w:widowControl w:val="0"/>
        <w:tabs>
          <w:tab w:val="left" w:pos="-567"/>
        </w:tabs>
        <w:adjustRightInd w:val="0"/>
        <w:spacing w:after="0" w:line="240" w:lineRule="auto"/>
        <w:textAlignment w:val="baseline"/>
        <w:rPr>
          <w:rFonts w:ascii="Arial" w:hAnsi="Arial" w:cs="Arial"/>
          <w:sz w:val="20"/>
          <w:szCs w:val="20"/>
          <w:lang w:val="nl" w:eastAsia="nl-NL"/>
        </w:rPr>
      </w:pPr>
    </w:p>
    <w:p w:rsidR="00865CC0" w:rsidRPr="00834975" w:rsidRDefault="00597A59" w:rsidP="00865CC0">
      <w:pPr>
        <w:widowControl w:val="0"/>
        <w:tabs>
          <w:tab w:val="left" w:pos="-567"/>
        </w:tabs>
        <w:adjustRightInd w:val="0"/>
        <w:spacing w:after="0" w:line="240" w:lineRule="auto"/>
        <w:textAlignment w:val="baseline"/>
        <w:rPr>
          <w:rFonts w:ascii="Arial" w:hAnsi="Arial" w:cs="Arial"/>
          <w:sz w:val="20"/>
          <w:szCs w:val="20"/>
          <w:lang w:val="nl" w:eastAsia="nl-NL"/>
        </w:rPr>
      </w:pPr>
      <w:r>
        <w:rPr>
          <w:rFonts w:ascii="Arial" w:hAnsi="Arial" w:cs="Arial"/>
          <w:sz w:val="20"/>
          <w:szCs w:val="20"/>
          <w:lang w:val="nl" w:eastAsia="nl-NL"/>
        </w:rPr>
        <w:t>3124288</w:t>
      </w:r>
      <w:r>
        <w:rPr>
          <w:rFonts w:ascii="Arial" w:hAnsi="Arial" w:cs="Arial"/>
          <w:sz w:val="20"/>
          <w:szCs w:val="20"/>
          <w:lang w:val="nl" w:eastAsia="nl-NL"/>
        </w:rPr>
        <w:tab/>
      </w:r>
      <w:r>
        <w:rPr>
          <w:rFonts w:ascii="Arial" w:hAnsi="Arial" w:cs="Arial"/>
          <w:sz w:val="20"/>
          <w:szCs w:val="20"/>
          <w:lang w:val="nl" w:eastAsia="nl-NL"/>
        </w:rPr>
        <w:tab/>
      </w:r>
      <w:r>
        <w:rPr>
          <w:rFonts w:ascii="Arial" w:hAnsi="Arial" w:cs="Arial"/>
          <w:sz w:val="20"/>
          <w:szCs w:val="20"/>
          <w:lang w:val="nl" w:eastAsia="nl-NL"/>
        </w:rPr>
        <w:tab/>
      </w:r>
      <w:r>
        <w:rPr>
          <w:rFonts w:ascii="Arial" w:hAnsi="Arial" w:cs="Arial"/>
          <w:sz w:val="20"/>
          <w:szCs w:val="20"/>
          <w:lang w:val="nl" w:eastAsia="nl-NL"/>
        </w:rPr>
        <w:tab/>
      </w:r>
      <w:r>
        <w:rPr>
          <w:rFonts w:ascii="Arial" w:hAnsi="Arial" w:cs="Arial"/>
          <w:sz w:val="20"/>
          <w:szCs w:val="20"/>
          <w:lang w:val="nl" w:eastAsia="nl-NL"/>
        </w:rPr>
        <w:tab/>
      </w:r>
      <w:r>
        <w:rPr>
          <w:rFonts w:ascii="Arial" w:hAnsi="Arial" w:cs="Arial"/>
          <w:sz w:val="20"/>
          <w:szCs w:val="20"/>
          <w:lang w:val="nl" w:eastAsia="nl-NL"/>
        </w:rPr>
        <w:tab/>
      </w:r>
      <w:r w:rsidR="00865CC0">
        <w:rPr>
          <w:rFonts w:ascii="Arial" w:hAnsi="Arial" w:cs="Arial"/>
          <w:sz w:val="20"/>
          <w:szCs w:val="20"/>
          <w:lang w:val="nl" w:eastAsia="nl-NL"/>
        </w:rPr>
        <w:tab/>
      </w:r>
      <w:r w:rsidR="00865CC0">
        <w:rPr>
          <w:rFonts w:ascii="Arial" w:hAnsi="Arial" w:cs="Arial"/>
          <w:sz w:val="20"/>
          <w:szCs w:val="20"/>
          <w:lang w:val="nl" w:eastAsia="nl-NL"/>
        </w:rPr>
        <w:tab/>
      </w:r>
      <w:r w:rsidR="00865CC0">
        <w:rPr>
          <w:noProof/>
          <w:lang w:eastAsia="nl-NL"/>
        </w:rPr>
        <w:drawing>
          <wp:inline distT="0" distB="0" distL="0" distR="0" wp14:anchorId="74036200" wp14:editId="40D3952F">
            <wp:extent cx="1590675" cy="5143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514350"/>
                    </a:xfrm>
                    <a:prstGeom prst="rect">
                      <a:avLst/>
                    </a:prstGeom>
                    <a:noFill/>
                    <a:ln>
                      <a:noFill/>
                    </a:ln>
                  </pic:spPr>
                </pic:pic>
              </a:graphicData>
            </a:graphic>
          </wp:inline>
        </w:drawing>
      </w:r>
    </w:p>
    <w:p w:rsidR="00865CC0" w:rsidRPr="00834975" w:rsidRDefault="00865CC0" w:rsidP="00865CC0">
      <w:pPr>
        <w:widowControl w:val="0"/>
        <w:tabs>
          <w:tab w:val="left" w:pos="-567"/>
        </w:tabs>
        <w:adjustRightInd w:val="0"/>
        <w:spacing w:after="0" w:line="240" w:lineRule="auto"/>
        <w:textAlignment w:val="baseline"/>
        <w:rPr>
          <w:rFonts w:ascii="Arial" w:hAnsi="Arial" w:cs="Arial"/>
          <w:sz w:val="20"/>
          <w:szCs w:val="20"/>
          <w:lang w:val="nl" w:eastAsia="nl-NL"/>
        </w:rPr>
      </w:pPr>
    </w:p>
    <w:p w:rsidR="00865CC0" w:rsidRDefault="00865CC0" w:rsidP="00865CC0">
      <w:pPr>
        <w:widowControl w:val="0"/>
        <w:tabs>
          <w:tab w:val="left" w:pos="-567"/>
        </w:tabs>
        <w:adjustRightInd w:val="0"/>
        <w:spacing w:after="0" w:line="240" w:lineRule="auto"/>
        <w:textAlignment w:val="baseline"/>
        <w:rPr>
          <w:rFonts w:ascii="Arial" w:hAnsi="Arial" w:cs="Arial"/>
          <w:sz w:val="20"/>
          <w:szCs w:val="20"/>
          <w:lang w:val="nl" w:eastAsia="nl-NL"/>
        </w:rPr>
      </w:pPr>
    </w:p>
    <w:p w:rsidR="00C830F2" w:rsidRDefault="00C830F2" w:rsidP="00865CC0">
      <w:pPr>
        <w:widowControl w:val="0"/>
        <w:tabs>
          <w:tab w:val="left" w:pos="-567"/>
        </w:tabs>
        <w:adjustRightInd w:val="0"/>
        <w:spacing w:after="0" w:line="240" w:lineRule="auto"/>
        <w:textAlignment w:val="baseline"/>
        <w:rPr>
          <w:rFonts w:ascii="Arial" w:hAnsi="Arial" w:cs="Arial"/>
          <w:sz w:val="20"/>
          <w:szCs w:val="20"/>
          <w:lang w:val="nl" w:eastAsia="nl-NL"/>
        </w:rPr>
      </w:pPr>
    </w:p>
    <w:p w:rsidR="001B4536" w:rsidRDefault="001B4536" w:rsidP="00865CC0">
      <w:pPr>
        <w:widowControl w:val="0"/>
        <w:tabs>
          <w:tab w:val="left" w:pos="-567"/>
        </w:tabs>
        <w:adjustRightInd w:val="0"/>
        <w:spacing w:after="0" w:line="240" w:lineRule="auto"/>
        <w:textAlignment w:val="baseline"/>
        <w:rPr>
          <w:rFonts w:ascii="Arial" w:hAnsi="Arial" w:cs="Arial"/>
          <w:sz w:val="20"/>
          <w:szCs w:val="20"/>
          <w:lang w:val="nl" w:eastAsia="nl-NL"/>
        </w:rPr>
      </w:pPr>
    </w:p>
    <w:p w:rsidR="00C830F2" w:rsidRDefault="00C830F2" w:rsidP="00865CC0">
      <w:pPr>
        <w:widowControl w:val="0"/>
        <w:tabs>
          <w:tab w:val="left" w:pos="-567"/>
        </w:tabs>
        <w:adjustRightInd w:val="0"/>
        <w:spacing w:after="0" w:line="240" w:lineRule="auto"/>
        <w:textAlignment w:val="baseline"/>
        <w:rPr>
          <w:rFonts w:ascii="Arial" w:hAnsi="Arial" w:cs="Arial"/>
          <w:sz w:val="20"/>
          <w:szCs w:val="20"/>
          <w:lang w:val="nl" w:eastAsia="nl-NL"/>
        </w:rPr>
      </w:pPr>
    </w:p>
    <w:p w:rsidR="00C830F2" w:rsidRDefault="00C830F2" w:rsidP="00865CC0">
      <w:pPr>
        <w:widowControl w:val="0"/>
        <w:tabs>
          <w:tab w:val="left" w:pos="-567"/>
        </w:tabs>
        <w:adjustRightInd w:val="0"/>
        <w:spacing w:after="0" w:line="240" w:lineRule="auto"/>
        <w:textAlignment w:val="baseline"/>
        <w:rPr>
          <w:rFonts w:ascii="Arial" w:hAnsi="Arial" w:cs="Arial"/>
          <w:sz w:val="20"/>
          <w:szCs w:val="20"/>
          <w:lang w:val="nl" w:eastAsia="nl-NL"/>
        </w:rPr>
      </w:pPr>
    </w:p>
    <w:p w:rsidR="00C830F2" w:rsidRDefault="00C830F2" w:rsidP="00865CC0">
      <w:pPr>
        <w:widowControl w:val="0"/>
        <w:tabs>
          <w:tab w:val="left" w:pos="-567"/>
        </w:tabs>
        <w:adjustRightInd w:val="0"/>
        <w:spacing w:after="0" w:line="240" w:lineRule="auto"/>
        <w:textAlignment w:val="baseline"/>
        <w:rPr>
          <w:rFonts w:ascii="Arial" w:hAnsi="Arial" w:cs="Arial"/>
          <w:sz w:val="20"/>
          <w:szCs w:val="20"/>
          <w:lang w:val="nl" w:eastAsia="nl-NL"/>
        </w:rPr>
      </w:pPr>
    </w:p>
    <w:p w:rsidR="00C830F2" w:rsidRDefault="00C830F2" w:rsidP="00865CC0">
      <w:pPr>
        <w:widowControl w:val="0"/>
        <w:tabs>
          <w:tab w:val="left" w:pos="-567"/>
        </w:tabs>
        <w:adjustRightInd w:val="0"/>
        <w:spacing w:after="0" w:line="240" w:lineRule="auto"/>
        <w:textAlignment w:val="baseline"/>
        <w:rPr>
          <w:rFonts w:ascii="Arial" w:hAnsi="Arial" w:cs="Arial"/>
          <w:sz w:val="20"/>
          <w:szCs w:val="20"/>
          <w:lang w:val="nl" w:eastAsia="nl-NL"/>
        </w:rPr>
      </w:pPr>
    </w:p>
    <w:p w:rsidR="00C830F2" w:rsidRDefault="00C830F2" w:rsidP="00865CC0">
      <w:pPr>
        <w:widowControl w:val="0"/>
        <w:tabs>
          <w:tab w:val="left" w:pos="-567"/>
        </w:tabs>
        <w:adjustRightInd w:val="0"/>
        <w:spacing w:after="0" w:line="240" w:lineRule="auto"/>
        <w:textAlignment w:val="baseline"/>
        <w:rPr>
          <w:rFonts w:ascii="Arial" w:hAnsi="Arial" w:cs="Arial"/>
          <w:sz w:val="20"/>
          <w:szCs w:val="20"/>
          <w:lang w:val="nl" w:eastAsia="nl-NL"/>
        </w:rPr>
      </w:pPr>
    </w:p>
    <w:p w:rsidR="00865CC0" w:rsidRDefault="00865CC0" w:rsidP="00865CC0">
      <w:pPr>
        <w:widowControl w:val="0"/>
        <w:tabs>
          <w:tab w:val="left" w:pos="-567"/>
        </w:tabs>
        <w:adjustRightInd w:val="0"/>
        <w:spacing w:after="0" w:line="240" w:lineRule="auto"/>
        <w:textAlignment w:val="baseline"/>
        <w:rPr>
          <w:rFonts w:ascii="Arial" w:hAnsi="Arial" w:cs="Arial"/>
          <w:sz w:val="20"/>
          <w:szCs w:val="20"/>
          <w:lang w:val="nl" w:eastAsia="nl-NL"/>
        </w:rPr>
      </w:pPr>
    </w:p>
    <w:p w:rsidR="00865CC0" w:rsidRPr="00834975" w:rsidRDefault="00865CC0" w:rsidP="00865CC0">
      <w:pPr>
        <w:widowControl w:val="0"/>
        <w:tabs>
          <w:tab w:val="left" w:pos="-567"/>
        </w:tabs>
        <w:adjustRightInd w:val="0"/>
        <w:spacing w:after="0" w:line="240" w:lineRule="auto"/>
        <w:textAlignment w:val="baseline"/>
        <w:rPr>
          <w:rFonts w:ascii="Arial" w:hAnsi="Arial" w:cs="Arial"/>
          <w:sz w:val="20"/>
          <w:szCs w:val="20"/>
          <w:lang w:val="nl" w:eastAsia="nl-NL"/>
        </w:rPr>
      </w:pPr>
    </w:p>
    <w:p w:rsidR="00865CC0" w:rsidRPr="00834975" w:rsidRDefault="00865CC0" w:rsidP="00865CC0">
      <w:pPr>
        <w:widowControl w:val="0"/>
        <w:tabs>
          <w:tab w:val="left" w:pos="-567"/>
        </w:tabs>
        <w:adjustRightInd w:val="0"/>
        <w:spacing w:after="0" w:line="240" w:lineRule="auto"/>
        <w:textAlignment w:val="baseline"/>
        <w:rPr>
          <w:rFonts w:ascii="Arial" w:hAnsi="Arial" w:cs="Arial"/>
          <w:sz w:val="20"/>
          <w:szCs w:val="20"/>
          <w:lang w:val="nl" w:eastAsia="nl-NL"/>
        </w:rPr>
      </w:pPr>
    </w:p>
    <w:p w:rsidR="00865CC0" w:rsidRDefault="00865CC0" w:rsidP="00865CC0">
      <w:pPr>
        <w:widowControl w:val="0"/>
        <w:tabs>
          <w:tab w:val="left" w:pos="-567"/>
        </w:tabs>
        <w:adjustRightInd w:val="0"/>
        <w:spacing w:after="0" w:line="240" w:lineRule="auto"/>
        <w:textAlignment w:val="baseline"/>
        <w:rPr>
          <w:rFonts w:ascii="Arial" w:hAnsi="Arial" w:cs="Arial"/>
          <w:b/>
          <w:sz w:val="24"/>
          <w:szCs w:val="24"/>
          <w:lang w:val="nl" w:eastAsia="nl-NL"/>
        </w:rPr>
      </w:pPr>
      <w:r w:rsidRPr="00834975">
        <w:rPr>
          <w:rFonts w:ascii="Arial" w:hAnsi="Arial" w:cs="Arial"/>
          <w:sz w:val="20"/>
          <w:szCs w:val="20"/>
          <w:lang w:val="nl" w:eastAsia="nl-NL"/>
        </w:rPr>
        <w:tab/>
      </w:r>
      <w:r w:rsidRPr="00834975">
        <w:rPr>
          <w:rFonts w:ascii="Arial" w:hAnsi="Arial" w:cs="Arial"/>
          <w:sz w:val="20"/>
          <w:szCs w:val="20"/>
          <w:lang w:val="nl" w:eastAsia="nl-NL"/>
        </w:rPr>
        <w:tab/>
      </w:r>
      <w:r w:rsidRPr="00834975">
        <w:rPr>
          <w:rFonts w:ascii="Arial" w:hAnsi="Arial" w:cs="Arial"/>
          <w:sz w:val="20"/>
          <w:szCs w:val="20"/>
          <w:lang w:val="nl" w:eastAsia="nl-NL"/>
        </w:rPr>
        <w:tab/>
      </w:r>
      <w:r w:rsidR="00C830F2" w:rsidRPr="001D1614">
        <w:rPr>
          <w:rFonts w:ascii="Arial" w:hAnsi="Arial" w:cs="Arial"/>
          <w:b/>
          <w:sz w:val="24"/>
          <w:szCs w:val="24"/>
          <w:lang w:val="nl" w:eastAsia="nl-NL"/>
        </w:rPr>
        <w:t>Basisovereenkomst</w:t>
      </w:r>
    </w:p>
    <w:p w:rsidR="00DF33C9" w:rsidRPr="001D1614" w:rsidRDefault="00DF33C9" w:rsidP="00865CC0">
      <w:pPr>
        <w:widowControl w:val="0"/>
        <w:tabs>
          <w:tab w:val="left" w:pos="-567"/>
        </w:tabs>
        <w:adjustRightInd w:val="0"/>
        <w:spacing w:after="0" w:line="240" w:lineRule="auto"/>
        <w:textAlignment w:val="baseline"/>
        <w:rPr>
          <w:rFonts w:ascii="Arial" w:hAnsi="Arial" w:cs="Arial"/>
          <w:b/>
          <w:sz w:val="24"/>
          <w:szCs w:val="24"/>
          <w:lang w:val="nl" w:eastAsia="nl-NL"/>
        </w:rPr>
      </w:pPr>
    </w:p>
    <w:p w:rsidR="00DF33C9" w:rsidRDefault="00570233" w:rsidP="00B427FD">
      <w:pPr>
        <w:widowControl w:val="0"/>
        <w:tabs>
          <w:tab w:val="left" w:pos="-567"/>
        </w:tabs>
        <w:adjustRightInd w:val="0"/>
        <w:spacing w:after="0" w:line="240" w:lineRule="auto"/>
        <w:ind w:left="2124"/>
        <w:textAlignment w:val="baseline"/>
        <w:rPr>
          <w:rFonts w:ascii="Arial" w:hAnsi="Arial" w:cs="Arial"/>
          <w:b/>
          <w:sz w:val="24"/>
          <w:szCs w:val="24"/>
          <w:lang w:val="nl" w:eastAsia="nl-NL"/>
        </w:rPr>
      </w:pPr>
      <w:r w:rsidRPr="001D1614">
        <w:rPr>
          <w:rFonts w:ascii="Arial" w:hAnsi="Arial" w:cs="Arial"/>
          <w:b/>
          <w:sz w:val="24"/>
          <w:szCs w:val="24"/>
          <w:lang w:val="nl" w:eastAsia="nl-NL"/>
        </w:rPr>
        <w:t xml:space="preserve">voor het aanbieden van </w:t>
      </w:r>
    </w:p>
    <w:p w:rsidR="00DF33C9" w:rsidRDefault="00DF33C9" w:rsidP="00B427FD">
      <w:pPr>
        <w:widowControl w:val="0"/>
        <w:tabs>
          <w:tab w:val="left" w:pos="-567"/>
        </w:tabs>
        <w:adjustRightInd w:val="0"/>
        <w:spacing w:after="0" w:line="240" w:lineRule="auto"/>
        <w:ind w:left="2124"/>
        <w:textAlignment w:val="baseline"/>
        <w:rPr>
          <w:rFonts w:ascii="Arial" w:hAnsi="Arial" w:cs="Arial"/>
          <w:b/>
          <w:sz w:val="24"/>
          <w:szCs w:val="24"/>
          <w:lang w:val="nl" w:eastAsia="nl-NL"/>
        </w:rPr>
      </w:pPr>
      <w:r>
        <w:rPr>
          <w:rFonts w:ascii="Arial" w:hAnsi="Arial" w:cs="Arial"/>
          <w:b/>
          <w:sz w:val="24"/>
          <w:szCs w:val="24"/>
          <w:lang w:val="nl" w:eastAsia="nl-NL"/>
        </w:rPr>
        <w:t xml:space="preserve">een </w:t>
      </w:r>
      <w:r w:rsidR="0093667F">
        <w:rPr>
          <w:rFonts w:ascii="Arial" w:hAnsi="Arial" w:cs="Arial"/>
          <w:b/>
          <w:sz w:val="24"/>
          <w:szCs w:val="24"/>
          <w:lang w:val="nl" w:eastAsia="nl-NL"/>
        </w:rPr>
        <w:t>Gemeentepolis</w:t>
      </w:r>
    </w:p>
    <w:p w:rsidR="00DF33C9" w:rsidRDefault="00B427FD" w:rsidP="00B427FD">
      <w:pPr>
        <w:widowControl w:val="0"/>
        <w:tabs>
          <w:tab w:val="left" w:pos="-567"/>
        </w:tabs>
        <w:adjustRightInd w:val="0"/>
        <w:spacing w:after="0" w:line="240" w:lineRule="auto"/>
        <w:ind w:left="2124"/>
        <w:textAlignment w:val="baseline"/>
        <w:rPr>
          <w:rFonts w:ascii="Arial" w:hAnsi="Arial" w:cs="Arial"/>
          <w:b/>
          <w:sz w:val="24"/>
          <w:szCs w:val="24"/>
          <w:lang w:val="nl" w:eastAsia="nl-NL"/>
        </w:rPr>
      </w:pPr>
      <w:r>
        <w:rPr>
          <w:rFonts w:ascii="Arial" w:hAnsi="Arial" w:cs="Arial"/>
          <w:b/>
          <w:sz w:val="24"/>
          <w:szCs w:val="24"/>
          <w:lang w:val="nl" w:eastAsia="nl-NL"/>
        </w:rPr>
        <w:t xml:space="preserve">aan inwoners van </w:t>
      </w:r>
      <w:r w:rsidR="00CB145C">
        <w:rPr>
          <w:rFonts w:ascii="Arial" w:hAnsi="Arial" w:cs="Arial"/>
          <w:b/>
          <w:sz w:val="24"/>
          <w:szCs w:val="24"/>
          <w:lang w:val="nl" w:eastAsia="nl-NL"/>
        </w:rPr>
        <w:t xml:space="preserve">de gemeente </w:t>
      </w:r>
      <w:r w:rsidR="00DF33C9">
        <w:rPr>
          <w:rFonts w:ascii="Arial" w:hAnsi="Arial" w:cs="Arial"/>
          <w:b/>
          <w:sz w:val="24"/>
          <w:szCs w:val="24"/>
          <w:lang w:val="nl" w:eastAsia="nl-NL"/>
        </w:rPr>
        <w:t xml:space="preserve">Delft met </w:t>
      </w:r>
    </w:p>
    <w:p w:rsidR="001D1614" w:rsidRDefault="00DF33C9" w:rsidP="00B427FD">
      <w:pPr>
        <w:widowControl w:val="0"/>
        <w:tabs>
          <w:tab w:val="left" w:pos="-567"/>
        </w:tabs>
        <w:adjustRightInd w:val="0"/>
        <w:spacing w:after="0" w:line="240" w:lineRule="auto"/>
        <w:ind w:left="2124"/>
        <w:textAlignment w:val="baseline"/>
        <w:rPr>
          <w:rFonts w:ascii="Arial" w:hAnsi="Arial" w:cs="Arial"/>
          <w:b/>
          <w:sz w:val="24"/>
          <w:szCs w:val="24"/>
          <w:lang w:val="nl" w:eastAsia="nl-NL"/>
        </w:rPr>
      </w:pPr>
      <w:r>
        <w:rPr>
          <w:rFonts w:ascii="Arial" w:hAnsi="Arial" w:cs="Arial"/>
          <w:b/>
          <w:sz w:val="24"/>
          <w:szCs w:val="24"/>
          <w:lang w:val="nl" w:eastAsia="nl-NL"/>
        </w:rPr>
        <w:t>een laag inkomen</w:t>
      </w:r>
    </w:p>
    <w:p w:rsidR="00B427FD" w:rsidRDefault="001D1614" w:rsidP="00865CC0">
      <w:pPr>
        <w:widowControl w:val="0"/>
        <w:tabs>
          <w:tab w:val="left" w:pos="-567"/>
        </w:tabs>
        <w:adjustRightInd w:val="0"/>
        <w:spacing w:after="0" w:line="240" w:lineRule="auto"/>
        <w:textAlignment w:val="baseline"/>
        <w:rPr>
          <w:rFonts w:ascii="Arial" w:hAnsi="Arial" w:cs="Arial"/>
          <w:b/>
          <w:sz w:val="24"/>
          <w:szCs w:val="24"/>
          <w:lang w:val="nl" w:eastAsia="nl-NL"/>
        </w:rPr>
      </w:pPr>
      <w:r>
        <w:rPr>
          <w:rFonts w:ascii="Arial" w:hAnsi="Arial" w:cs="Arial"/>
          <w:b/>
          <w:sz w:val="24"/>
          <w:szCs w:val="24"/>
          <w:lang w:val="nl" w:eastAsia="nl-NL"/>
        </w:rPr>
        <w:tab/>
      </w:r>
      <w:r>
        <w:rPr>
          <w:rFonts w:ascii="Arial" w:hAnsi="Arial" w:cs="Arial"/>
          <w:b/>
          <w:sz w:val="24"/>
          <w:szCs w:val="24"/>
          <w:lang w:val="nl" w:eastAsia="nl-NL"/>
        </w:rPr>
        <w:tab/>
      </w:r>
      <w:r>
        <w:rPr>
          <w:rFonts w:ascii="Arial" w:hAnsi="Arial" w:cs="Arial"/>
          <w:b/>
          <w:sz w:val="24"/>
          <w:szCs w:val="24"/>
          <w:lang w:val="nl" w:eastAsia="nl-NL"/>
        </w:rPr>
        <w:tab/>
      </w:r>
    </w:p>
    <w:p w:rsidR="00865CC0" w:rsidRPr="001D1614" w:rsidRDefault="00865CC0" w:rsidP="00865CC0">
      <w:pPr>
        <w:widowControl w:val="0"/>
        <w:tabs>
          <w:tab w:val="left" w:pos="-567"/>
        </w:tabs>
        <w:adjustRightInd w:val="0"/>
        <w:spacing w:after="0" w:line="240" w:lineRule="auto"/>
        <w:textAlignment w:val="baseline"/>
        <w:rPr>
          <w:rFonts w:ascii="Arial" w:hAnsi="Arial" w:cs="Arial"/>
          <w:b/>
          <w:sz w:val="24"/>
          <w:szCs w:val="24"/>
          <w:lang w:val="nl" w:eastAsia="nl-NL"/>
        </w:rPr>
      </w:pPr>
      <w:r w:rsidRPr="001D1614">
        <w:rPr>
          <w:rFonts w:ascii="Arial" w:hAnsi="Arial" w:cs="Arial"/>
          <w:b/>
          <w:sz w:val="24"/>
          <w:szCs w:val="24"/>
          <w:lang w:val="nl" w:eastAsia="nl-NL"/>
        </w:rPr>
        <w:tab/>
      </w:r>
      <w:r w:rsidRPr="001D1614">
        <w:rPr>
          <w:rFonts w:ascii="Arial" w:hAnsi="Arial" w:cs="Arial"/>
          <w:b/>
          <w:sz w:val="24"/>
          <w:szCs w:val="24"/>
          <w:lang w:val="nl" w:eastAsia="nl-NL"/>
        </w:rPr>
        <w:tab/>
      </w:r>
      <w:r w:rsidRPr="001D1614">
        <w:rPr>
          <w:rFonts w:ascii="Arial" w:hAnsi="Arial" w:cs="Arial"/>
          <w:b/>
          <w:sz w:val="24"/>
          <w:szCs w:val="24"/>
          <w:lang w:val="nl" w:eastAsia="nl-NL"/>
        </w:rPr>
        <w:tab/>
      </w:r>
    </w:p>
    <w:p w:rsidR="00865CC0" w:rsidRPr="001D1614" w:rsidRDefault="00865CC0" w:rsidP="00865CC0">
      <w:pPr>
        <w:widowControl w:val="0"/>
        <w:tabs>
          <w:tab w:val="left" w:pos="-567"/>
        </w:tabs>
        <w:adjustRightInd w:val="0"/>
        <w:spacing w:after="0" w:line="240" w:lineRule="auto"/>
        <w:textAlignment w:val="baseline"/>
        <w:rPr>
          <w:rFonts w:ascii="Arial" w:hAnsi="Arial" w:cs="Arial"/>
          <w:b/>
          <w:sz w:val="24"/>
          <w:szCs w:val="24"/>
          <w:lang w:val="nl" w:eastAsia="nl-NL"/>
        </w:rPr>
      </w:pPr>
      <w:r w:rsidRPr="001D1614">
        <w:rPr>
          <w:rFonts w:ascii="Arial" w:hAnsi="Arial" w:cs="Arial"/>
          <w:b/>
          <w:sz w:val="24"/>
          <w:szCs w:val="24"/>
          <w:lang w:val="nl" w:eastAsia="nl-NL"/>
        </w:rPr>
        <w:tab/>
      </w:r>
      <w:r w:rsidRPr="001D1614">
        <w:rPr>
          <w:rFonts w:ascii="Arial" w:hAnsi="Arial" w:cs="Arial"/>
          <w:b/>
          <w:sz w:val="24"/>
          <w:szCs w:val="24"/>
          <w:lang w:val="nl" w:eastAsia="nl-NL"/>
        </w:rPr>
        <w:tab/>
      </w:r>
      <w:r w:rsidRPr="001D1614">
        <w:rPr>
          <w:rFonts w:ascii="Arial" w:hAnsi="Arial" w:cs="Arial"/>
          <w:b/>
          <w:sz w:val="24"/>
          <w:szCs w:val="24"/>
          <w:lang w:val="nl" w:eastAsia="nl-NL"/>
        </w:rPr>
        <w:tab/>
      </w:r>
      <w:r w:rsidR="00570233" w:rsidRPr="001D1614">
        <w:rPr>
          <w:rFonts w:ascii="Arial" w:hAnsi="Arial" w:cs="Arial"/>
          <w:b/>
          <w:sz w:val="24"/>
          <w:szCs w:val="24"/>
          <w:lang w:val="nl" w:eastAsia="nl-NL"/>
        </w:rPr>
        <w:t>Gemeente Delft</w:t>
      </w:r>
      <w:r w:rsidR="00E366E7">
        <w:rPr>
          <w:rFonts w:ascii="Arial" w:hAnsi="Arial" w:cs="Arial"/>
          <w:b/>
          <w:sz w:val="24"/>
          <w:szCs w:val="24"/>
          <w:lang w:val="nl" w:eastAsia="nl-NL"/>
        </w:rPr>
        <w:t xml:space="preserve"> – </w:t>
      </w:r>
      <w:r w:rsidR="007C7D36" w:rsidRPr="00B33941">
        <w:rPr>
          <w:rFonts w:ascii="Arial" w:hAnsi="Arial" w:cs="Arial"/>
          <w:b/>
          <w:sz w:val="24"/>
          <w:szCs w:val="24"/>
          <w:lang w:val="nl" w:eastAsia="nl-NL"/>
        </w:rPr>
        <w:t>[naam V</w:t>
      </w:r>
      <w:r w:rsidR="00E366E7" w:rsidRPr="00B33941">
        <w:rPr>
          <w:rFonts w:ascii="Arial" w:hAnsi="Arial" w:cs="Arial"/>
          <w:b/>
          <w:sz w:val="24"/>
          <w:szCs w:val="24"/>
          <w:lang w:val="nl" w:eastAsia="nl-NL"/>
        </w:rPr>
        <w:t>erzekeraar]</w:t>
      </w:r>
    </w:p>
    <w:p w:rsidR="00865CC0" w:rsidRPr="001D1614" w:rsidRDefault="00865CC0" w:rsidP="00865CC0">
      <w:pPr>
        <w:widowControl w:val="0"/>
        <w:tabs>
          <w:tab w:val="left" w:pos="-567"/>
        </w:tabs>
        <w:adjustRightInd w:val="0"/>
        <w:spacing w:after="0" w:line="240" w:lineRule="auto"/>
        <w:textAlignment w:val="baseline"/>
        <w:rPr>
          <w:rFonts w:ascii="Arial" w:hAnsi="Arial" w:cs="Arial"/>
          <w:b/>
          <w:sz w:val="24"/>
          <w:szCs w:val="24"/>
          <w:lang w:val="nl" w:eastAsia="nl-NL"/>
        </w:rPr>
      </w:pPr>
    </w:p>
    <w:p w:rsidR="00865CC0" w:rsidRPr="00834975" w:rsidRDefault="00865CC0" w:rsidP="00865CC0">
      <w:pPr>
        <w:widowControl w:val="0"/>
        <w:tabs>
          <w:tab w:val="left" w:pos="-567"/>
        </w:tabs>
        <w:adjustRightInd w:val="0"/>
        <w:spacing w:after="0" w:line="240" w:lineRule="auto"/>
        <w:textAlignment w:val="baseline"/>
        <w:rPr>
          <w:rFonts w:ascii="Arial" w:hAnsi="Arial" w:cs="Arial"/>
          <w:sz w:val="20"/>
          <w:szCs w:val="20"/>
          <w:lang w:val="nl" w:eastAsia="nl-NL"/>
        </w:rPr>
      </w:pPr>
      <w:r w:rsidRPr="001D1614">
        <w:rPr>
          <w:rFonts w:ascii="Arial" w:hAnsi="Arial" w:cs="Arial"/>
          <w:b/>
          <w:sz w:val="24"/>
          <w:szCs w:val="24"/>
          <w:lang w:val="nl" w:eastAsia="nl-NL"/>
        </w:rPr>
        <w:tab/>
      </w:r>
      <w:r w:rsidRPr="001D1614">
        <w:rPr>
          <w:rFonts w:ascii="Arial" w:hAnsi="Arial" w:cs="Arial"/>
          <w:b/>
          <w:sz w:val="24"/>
          <w:szCs w:val="24"/>
          <w:lang w:val="nl" w:eastAsia="nl-NL"/>
        </w:rPr>
        <w:tab/>
      </w:r>
      <w:r w:rsidRPr="001D1614">
        <w:rPr>
          <w:rFonts w:ascii="Arial" w:hAnsi="Arial" w:cs="Arial"/>
          <w:b/>
          <w:sz w:val="24"/>
          <w:szCs w:val="24"/>
          <w:lang w:val="nl" w:eastAsia="nl-NL"/>
        </w:rPr>
        <w:tab/>
      </w:r>
    </w:p>
    <w:p w:rsidR="00865CC0" w:rsidRPr="00834975" w:rsidRDefault="00865CC0" w:rsidP="00865CC0">
      <w:pPr>
        <w:widowControl w:val="0"/>
        <w:tabs>
          <w:tab w:val="left" w:pos="-567"/>
        </w:tabs>
        <w:adjustRightInd w:val="0"/>
        <w:spacing w:after="0" w:line="240" w:lineRule="auto"/>
        <w:textAlignment w:val="baseline"/>
        <w:rPr>
          <w:rFonts w:ascii="Arial" w:hAnsi="Arial" w:cs="Arial"/>
          <w:bCs/>
          <w:sz w:val="20"/>
          <w:szCs w:val="20"/>
          <w:lang w:val="nl" w:eastAsia="nl-NL"/>
        </w:rPr>
      </w:pPr>
      <w:r>
        <w:rPr>
          <w:rFonts w:ascii="Arial" w:hAnsi="Arial" w:cs="Arial"/>
          <w:sz w:val="20"/>
          <w:szCs w:val="20"/>
          <w:lang w:val="nl" w:eastAsia="nl-NL"/>
        </w:rPr>
        <w:tab/>
      </w:r>
      <w:r>
        <w:rPr>
          <w:rFonts w:ascii="Arial" w:hAnsi="Arial" w:cs="Arial"/>
          <w:sz w:val="20"/>
          <w:szCs w:val="20"/>
          <w:lang w:val="nl" w:eastAsia="nl-NL"/>
        </w:rPr>
        <w:tab/>
      </w:r>
      <w:r>
        <w:rPr>
          <w:rFonts w:ascii="Arial" w:hAnsi="Arial" w:cs="Arial"/>
          <w:sz w:val="20"/>
          <w:szCs w:val="20"/>
          <w:lang w:val="nl" w:eastAsia="nl-NL"/>
        </w:rPr>
        <w:tab/>
      </w:r>
    </w:p>
    <w:p w:rsidR="00865CC0" w:rsidRDefault="00865CC0" w:rsidP="00865CC0">
      <w:pPr>
        <w:spacing w:after="0" w:line="240" w:lineRule="auto"/>
        <w:rPr>
          <w:rFonts w:ascii="Arial" w:hAnsi="Arial" w:cs="Arial"/>
          <w:sz w:val="20"/>
          <w:szCs w:val="20"/>
          <w:lang w:eastAsia="nl-NL"/>
        </w:rPr>
      </w:pPr>
    </w:p>
    <w:p w:rsidR="00865CC0" w:rsidRDefault="00865CC0" w:rsidP="00865CC0">
      <w:pPr>
        <w:spacing w:after="0" w:line="240" w:lineRule="auto"/>
        <w:rPr>
          <w:rFonts w:ascii="Arial" w:hAnsi="Arial" w:cs="Arial"/>
          <w:sz w:val="20"/>
          <w:szCs w:val="20"/>
          <w:lang w:eastAsia="nl-NL"/>
        </w:rPr>
      </w:pPr>
    </w:p>
    <w:p w:rsidR="00865CC0" w:rsidRDefault="00865CC0" w:rsidP="00865CC0">
      <w:pPr>
        <w:spacing w:after="0" w:line="240" w:lineRule="auto"/>
        <w:rPr>
          <w:rFonts w:ascii="Arial" w:hAnsi="Arial" w:cs="Arial"/>
          <w:sz w:val="20"/>
          <w:szCs w:val="20"/>
          <w:lang w:eastAsia="nl-NL"/>
        </w:rPr>
      </w:pPr>
    </w:p>
    <w:p w:rsidR="00824DDD" w:rsidRDefault="00824DDD" w:rsidP="00824DDD">
      <w:pPr>
        <w:autoSpaceDE w:val="0"/>
        <w:autoSpaceDN w:val="0"/>
        <w:adjustRightInd w:val="0"/>
        <w:spacing w:after="0" w:line="240" w:lineRule="auto"/>
        <w:rPr>
          <w:rFonts w:ascii="Arial" w:hAnsi="Arial" w:cs="Arial"/>
          <w:sz w:val="20"/>
          <w:szCs w:val="20"/>
        </w:rPr>
      </w:pPr>
    </w:p>
    <w:p w:rsidR="00824DDD" w:rsidRDefault="00824DDD" w:rsidP="00824DDD">
      <w:pPr>
        <w:autoSpaceDE w:val="0"/>
        <w:autoSpaceDN w:val="0"/>
        <w:adjustRightInd w:val="0"/>
        <w:spacing w:after="0" w:line="240" w:lineRule="auto"/>
        <w:rPr>
          <w:rFonts w:ascii="Arial" w:hAnsi="Arial" w:cs="Arial"/>
          <w:sz w:val="20"/>
          <w:szCs w:val="20"/>
        </w:rPr>
      </w:pPr>
    </w:p>
    <w:p w:rsidR="00824DDD" w:rsidRDefault="00824DDD" w:rsidP="00824DDD">
      <w:pPr>
        <w:autoSpaceDE w:val="0"/>
        <w:autoSpaceDN w:val="0"/>
        <w:adjustRightInd w:val="0"/>
        <w:spacing w:after="0" w:line="240" w:lineRule="auto"/>
        <w:rPr>
          <w:rFonts w:ascii="Arial" w:hAnsi="Arial" w:cs="Arial"/>
          <w:sz w:val="20"/>
          <w:szCs w:val="20"/>
        </w:rPr>
      </w:pPr>
    </w:p>
    <w:p w:rsidR="00824DDD" w:rsidRDefault="00824DDD" w:rsidP="00824DDD">
      <w:pPr>
        <w:autoSpaceDE w:val="0"/>
        <w:autoSpaceDN w:val="0"/>
        <w:adjustRightInd w:val="0"/>
        <w:spacing w:after="0" w:line="240" w:lineRule="auto"/>
        <w:rPr>
          <w:rFonts w:ascii="Arial" w:hAnsi="Arial" w:cs="Arial"/>
          <w:sz w:val="20"/>
          <w:szCs w:val="20"/>
        </w:rPr>
      </w:pPr>
    </w:p>
    <w:p w:rsidR="00824DDD" w:rsidRDefault="00824DDD" w:rsidP="00824DDD">
      <w:pPr>
        <w:autoSpaceDE w:val="0"/>
        <w:autoSpaceDN w:val="0"/>
        <w:adjustRightInd w:val="0"/>
        <w:spacing w:after="0" w:line="240" w:lineRule="auto"/>
        <w:rPr>
          <w:rFonts w:ascii="Arial" w:hAnsi="Arial" w:cs="Arial"/>
          <w:sz w:val="20"/>
          <w:szCs w:val="20"/>
        </w:rPr>
      </w:pPr>
    </w:p>
    <w:p w:rsidR="00824DDD" w:rsidRDefault="00824DDD" w:rsidP="00824DDD">
      <w:pPr>
        <w:autoSpaceDE w:val="0"/>
        <w:autoSpaceDN w:val="0"/>
        <w:adjustRightInd w:val="0"/>
        <w:spacing w:after="0" w:line="240" w:lineRule="auto"/>
        <w:rPr>
          <w:rFonts w:ascii="Arial" w:hAnsi="Arial" w:cs="Arial"/>
          <w:sz w:val="20"/>
          <w:szCs w:val="20"/>
        </w:rPr>
      </w:pPr>
    </w:p>
    <w:p w:rsidR="00824DDD" w:rsidRDefault="00824DDD" w:rsidP="00824DDD">
      <w:pPr>
        <w:autoSpaceDE w:val="0"/>
        <w:autoSpaceDN w:val="0"/>
        <w:adjustRightInd w:val="0"/>
        <w:spacing w:after="0" w:line="240" w:lineRule="auto"/>
        <w:rPr>
          <w:rFonts w:ascii="Arial" w:hAnsi="Arial" w:cs="Arial"/>
          <w:sz w:val="20"/>
          <w:szCs w:val="20"/>
        </w:rPr>
      </w:pPr>
    </w:p>
    <w:p w:rsidR="00824DDD" w:rsidRDefault="00824DDD" w:rsidP="00824DDD">
      <w:pPr>
        <w:autoSpaceDE w:val="0"/>
        <w:autoSpaceDN w:val="0"/>
        <w:adjustRightInd w:val="0"/>
        <w:spacing w:after="0" w:line="240" w:lineRule="auto"/>
        <w:rPr>
          <w:rFonts w:ascii="Arial" w:hAnsi="Arial" w:cs="Arial"/>
          <w:sz w:val="20"/>
          <w:szCs w:val="20"/>
        </w:rPr>
      </w:pPr>
    </w:p>
    <w:p w:rsidR="00824DDD" w:rsidRDefault="00824DDD" w:rsidP="00824DDD">
      <w:pPr>
        <w:autoSpaceDE w:val="0"/>
        <w:autoSpaceDN w:val="0"/>
        <w:adjustRightInd w:val="0"/>
        <w:spacing w:after="0" w:line="240" w:lineRule="auto"/>
        <w:rPr>
          <w:rFonts w:ascii="Arial" w:hAnsi="Arial" w:cs="Arial"/>
          <w:sz w:val="20"/>
          <w:szCs w:val="20"/>
        </w:rPr>
      </w:pPr>
    </w:p>
    <w:p w:rsidR="00824DDD" w:rsidRDefault="00824DDD" w:rsidP="00824DDD">
      <w:pPr>
        <w:autoSpaceDE w:val="0"/>
        <w:autoSpaceDN w:val="0"/>
        <w:adjustRightInd w:val="0"/>
        <w:spacing w:after="0" w:line="240" w:lineRule="auto"/>
        <w:rPr>
          <w:rFonts w:ascii="Arial" w:hAnsi="Arial" w:cs="Arial"/>
          <w:sz w:val="20"/>
          <w:szCs w:val="20"/>
        </w:rPr>
      </w:pPr>
    </w:p>
    <w:p w:rsidR="00824DDD" w:rsidRDefault="00824DDD" w:rsidP="00824DDD">
      <w:pPr>
        <w:autoSpaceDE w:val="0"/>
        <w:autoSpaceDN w:val="0"/>
        <w:adjustRightInd w:val="0"/>
        <w:spacing w:after="0" w:line="240" w:lineRule="auto"/>
        <w:rPr>
          <w:rFonts w:ascii="Arial" w:hAnsi="Arial" w:cs="Arial"/>
          <w:sz w:val="20"/>
          <w:szCs w:val="20"/>
        </w:rPr>
      </w:pPr>
    </w:p>
    <w:p w:rsidR="00824DDD" w:rsidRDefault="00824DDD" w:rsidP="00824DDD">
      <w:pPr>
        <w:autoSpaceDE w:val="0"/>
        <w:autoSpaceDN w:val="0"/>
        <w:adjustRightInd w:val="0"/>
        <w:spacing w:after="0" w:line="240" w:lineRule="auto"/>
        <w:rPr>
          <w:rFonts w:ascii="Arial" w:hAnsi="Arial" w:cs="Arial"/>
          <w:sz w:val="20"/>
          <w:szCs w:val="20"/>
        </w:rPr>
      </w:pPr>
    </w:p>
    <w:p w:rsidR="00824DDD" w:rsidRDefault="00824DDD" w:rsidP="00824DDD">
      <w:pPr>
        <w:autoSpaceDE w:val="0"/>
        <w:autoSpaceDN w:val="0"/>
        <w:adjustRightInd w:val="0"/>
        <w:spacing w:after="0" w:line="240" w:lineRule="auto"/>
        <w:rPr>
          <w:rFonts w:ascii="Arial" w:hAnsi="Arial" w:cs="Arial"/>
          <w:sz w:val="20"/>
          <w:szCs w:val="20"/>
        </w:rPr>
      </w:pPr>
    </w:p>
    <w:p w:rsidR="00824DDD" w:rsidRDefault="00824DDD" w:rsidP="00824DDD">
      <w:pPr>
        <w:autoSpaceDE w:val="0"/>
        <w:autoSpaceDN w:val="0"/>
        <w:adjustRightInd w:val="0"/>
        <w:spacing w:after="0" w:line="240" w:lineRule="auto"/>
        <w:rPr>
          <w:rFonts w:ascii="Arial" w:hAnsi="Arial" w:cs="Arial"/>
          <w:sz w:val="20"/>
          <w:szCs w:val="20"/>
        </w:rPr>
      </w:pPr>
    </w:p>
    <w:p w:rsidR="00824DDD" w:rsidRDefault="00824DDD" w:rsidP="00824DDD">
      <w:pPr>
        <w:autoSpaceDE w:val="0"/>
        <w:autoSpaceDN w:val="0"/>
        <w:adjustRightInd w:val="0"/>
        <w:spacing w:after="0" w:line="240" w:lineRule="auto"/>
        <w:rPr>
          <w:rFonts w:ascii="Arial" w:hAnsi="Arial" w:cs="Arial"/>
          <w:sz w:val="20"/>
          <w:szCs w:val="20"/>
        </w:rPr>
      </w:pPr>
    </w:p>
    <w:p w:rsidR="00824DDD" w:rsidRDefault="00824DDD" w:rsidP="00824DDD">
      <w:pPr>
        <w:autoSpaceDE w:val="0"/>
        <w:autoSpaceDN w:val="0"/>
        <w:adjustRightInd w:val="0"/>
        <w:spacing w:after="0" w:line="240" w:lineRule="auto"/>
        <w:rPr>
          <w:rFonts w:ascii="Arial" w:hAnsi="Arial" w:cs="Arial"/>
          <w:sz w:val="20"/>
          <w:szCs w:val="20"/>
        </w:rPr>
      </w:pPr>
    </w:p>
    <w:p w:rsidR="00824DDD" w:rsidRDefault="00824DDD" w:rsidP="00824DDD">
      <w:pPr>
        <w:autoSpaceDE w:val="0"/>
        <w:autoSpaceDN w:val="0"/>
        <w:adjustRightInd w:val="0"/>
        <w:spacing w:after="0" w:line="240" w:lineRule="auto"/>
        <w:rPr>
          <w:rFonts w:ascii="Arial" w:hAnsi="Arial" w:cs="Arial"/>
          <w:sz w:val="20"/>
          <w:szCs w:val="20"/>
        </w:rPr>
      </w:pPr>
    </w:p>
    <w:p w:rsidR="00824DDD" w:rsidRDefault="00824DDD" w:rsidP="00824DDD">
      <w:pPr>
        <w:autoSpaceDE w:val="0"/>
        <w:autoSpaceDN w:val="0"/>
        <w:adjustRightInd w:val="0"/>
        <w:spacing w:after="0" w:line="240" w:lineRule="auto"/>
        <w:rPr>
          <w:rFonts w:ascii="Arial" w:hAnsi="Arial" w:cs="Arial"/>
          <w:sz w:val="20"/>
          <w:szCs w:val="20"/>
        </w:rPr>
      </w:pPr>
    </w:p>
    <w:p w:rsidR="00824DDD" w:rsidRDefault="00824DDD" w:rsidP="00824DDD">
      <w:pPr>
        <w:autoSpaceDE w:val="0"/>
        <w:autoSpaceDN w:val="0"/>
        <w:adjustRightInd w:val="0"/>
        <w:spacing w:after="0" w:line="240" w:lineRule="auto"/>
        <w:rPr>
          <w:rFonts w:ascii="Arial" w:hAnsi="Arial" w:cs="Arial"/>
          <w:sz w:val="20"/>
          <w:szCs w:val="20"/>
        </w:rPr>
      </w:pPr>
    </w:p>
    <w:p w:rsidR="00824DDD" w:rsidRDefault="00824DDD" w:rsidP="00824DDD">
      <w:pPr>
        <w:autoSpaceDE w:val="0"/>
        <w:autoSpaceDN w:val="0"/>
        <w:adjustRightInd w:val="0"/>
        <w:spacing w:after="0" w:line="240" w:lineRule="auto"/>
        <w:rPr>
          <w:rFonts w:ascii="Arial" w:hAnsi="Arial" w:cs="Arial"/>
          <w:sz w:val="20"/>
          <w:szCs w:val="20"/>
        </w:rPr>
      </w:pPr>
    </w:p>
    <w:p w:rsidR="00824DDD" w:rsidRDefault="00824DDD" w:rsidP="00824DDD">
      <w:pPr>
        <w:autoSpaceDE w:val="0"/>
        <w:autoSpaceDN w:val="0"/>
        <w:adjustRightInd w:val="0"/>
        <w:spacing w:after="0" w:line="240" w:lineRule="auto"/>
        <w:rPr>
          <w:rFonts w:ascii="Arial" w:hAnsi="Arial" w:cs="Arial"/>
          <w:sz w:val="20"/>
          <w:szCs w:val="20"/>
        </w:rPr>
      </w:pPr>
    </w:p>
    <w:p w:rsidR="00824DDD" w:rsidRDefault="00824DDD" w:rsidP="00824DDD">
      <w:pPr>
        <w:autoSpaceDE w:val="0"/>
        <w:autoSpaceDN w:val="0"/>
        <w:adjustRightInd w:val="0"/>
        <w:spacing w:after="0" w:line="240" w:lineRule="auto"/>
        <w:rPr>
          <w:rFonts w:ascii="Arial" w:hAnsi="Arial" w:cs="Arial"/>
          <w:sz w:val="20"/>
          <w:szCs w:val="20"/>
        </w:rPr>
      </w:pPr>
    </w:p>
    <w:p w:rsidR="00824DDD" w:rsidRDefault="00824DDD" w:rsidP="00824DDD">
      <w:pPr>
        <w:autoSpaceDE w:val="0"/>
        <w:autoSpaceDN w:val="0"/>
        <w:adjustRightInd w:val="0"/>
        <w:spacing w:after="0" w:line="240" w:lineRule="auto"/>
        <w:rPr>
          <w:rFonts w:ascii="Arial" w:hAnsi="Arial" w:cs="Arial"/>
          <w:sz w:val="20"/>
          <w:szCs w:val="20"/>
        </w:rPr>
      </w:pPr>
    </w:p>
    <w:p w:rsidR="00824DDD" w:rsidRDefault="00824DDD" w:rsidP="00824DDD">
      <w:pPr>
        <w:autoSpaceDE w:val="0"/>
        <w:autoSpaceDN w:val="0"/>
        <w:adjustRightInd w:val="0"/>
        <w:spacing w:after="0" w:line="240" w:lineRule="auto"/>
        <w:rPr>
          <w:rFonts w:ascii="Arial" w:hAnsi="Arial" w:cs="Arial"/>
          <w:sz w:val="20"/>
          <w:szCs w:val="20"/>
        </w:rPr>
      </w:pPr>
    </w:p>
    <w:p w:rsidR="00824DDD" w:rsidRPr="00EB0926" w:rsidRDefault="00824DDD" w:rsidP="00824DDD">
      <w:pPr>
        <w:autoSpaceDE w:val="0"/>
        <w:autoSpaceDN w:val="0"/>
        <w:adjustRightInd w:val="0"/>
        <w:spacing w:after="0" w:line="240" w:lineRule="auto"/>
        <w:rPr>
          <w:rFonts w:ascii="Arial" w:hAnsi="Arial" w:cs="Arial"/>
          <w:sz w:val="20"/>
          <w:szCs w:val="20"/>
        </w:rPr>
      </w:pPr>
    </w:p>
    <w:p w:rsidR="00865CC0" w:rsidRDefault="007C7D36" w:rsidP="00301392">
      <w:pPr>
        <w:widowControl w:val="0"/>
        <w:tabs>
          <w:tab w:val="left" w:pos="-567"/>
        </w:tabs>
        <w:adjustRightInd w:val="0"/>
        <w:spacing w:after="0" w:line="240" w:lineRule="auto"/>
        <w:textAlignment w:val="baseline"/>
        <w:rPr>
          <w:rFonts w:ascii="Arial" w:hAnsi="Arial" w:cs="Arial"/>
          <w:sz w:val="20"/>
          <w:szCs w:val="20"/>
          <w:lang w:eastAsia="nl-NL"/>
        </w:rPr>
      </w:pPr>
      <w:r>
        <w:rPr>
          <w:rFonts w:ascii="Arial" w:hAnsi="Arial" w:cs="Arial"/>
          <w:sz w:val="20"/>
          <w:szCs w:val="20"/>
          <w:lang w:eastAsia="nl-NL"/>
        </w:rPr>
        <w:t>Ondergetekenden</w:t>
      </w:r>
      <w:r w:rsidR="00865CC0" w:rsidRPr="00EB0926">
        <w:rPr>
          <w:rFonts w:ascii="Arial" w:hAnsi="Arial" w:cs="Arial"/>
          <w:sz w:val="20"/>
          <w:szCs w:val="20"/>
          <w:lang w:eastAsia="nl-NL"/>
        </w:rPr>
        <w:t>:</w:t>
      </w:r>
    </w:p>
    <w:p w:rsidR="007C7D36" w:rsidRPr="00EB0926" w:rsidRDefault="007C7D36" w:rsidP="00301392">
      <w:pPr>
        <w:widowControl w:val="0"/>
        <w:tabs>
          <w:tab w:val="left" w:pos="-567"/>
        </w:tabs>
        <w:adjustRightInd w:val="0"/>
        <w:spacing w:after="0" w:line="240" w:lineRule="auto"/>
        <w:textAlignment w:val="baseline"/>
        <w:rPr>
          <w:rFonts w:ascii="Arial" w:hAnsi="Arial" w:cs="Arial"/>
          <w:sz w:val="20"/>
          <w:szCs w:val="20"/>
          <w:lang w:eastAsia="nl-NL"/>
        </w:rPr>
      </w:pPr>
    </w:p>
    <w:p w:rsidR="00865CC0" w:rsidRPr="00EB0926" w:rsidRDefault="00C830F2" w:rsidP="00865CC0">
      <w:pPr>
        <w:widowControl w:val="0"/>
        <w:tabs>
          <w:tab w:val="left" w:pos="-567"/>
        </w:tabs>
        <w:adjustRightInd w:val="0"/>
        <w:spacing w:after="0" w:line="240" w:lineRule="auto"/>
        <w:textAlignment w:val="baseline"/>
        <w:rPr>
          <w:rFonts w:ascii="Arial" w:hAnsi="Arial" w:cs="Arial"/>
          <w:sz w:val="20"/>
          <w:szCs w:val="20"/>
          <w:lang w:eastAsia="nl-NL"/>
        </w:rPr>
      </w:pPr>
      <w:r w:rsidRPr="00EB0926">
        <w:rPr>
          <w:rFonts w:ascii="Arial" w:hAnsi="Arial" w:cs="Arial"/>
          <w:sz w:val="20"/>
          <w:szCs w:val="20"/>
          <w:lang w:eastAsia="nl-NL"/>
        </w:rPr>
        <w:t>de gemeente Delft</w:t>
      </w:r>
      <w:r w:rsidR="00865CC0" w:rsidRPr="00EB0926">
        <w:rPr>
          <w:rFonts w:ascii="Arial" w:hAnsi="Arial" w:cs="Arial"/>
          <w:sz w:val="20"/>
          <w:szCs w:val="20"/>
          <w:lang w:eastAsia="nl-NL"/>
        </w:rPr>
        <w:t>,</w:t>
      </w:r>
      <w:r w:rsidR="00AA6A17" w:rsidRPr="00EB0926">
        <w:rPr>
          <w:rFonts w:ascii="Arial" w:hAnsi="Arial" w:cs="Arial"/>
          <w:sz w:val="20"/>
          <w:szCs w:val="20"/>
          <w:lang w:eastAsia="nl-NL"/>
        </w:rPr>
        <w:t xml:space="preserve"> gevestigd Stationsplein 1, 2611 BV Delft,</w:t>
      </w:r>
      <w:r w:rsidR="00865CC0" w:rsidRPr="00EB0926">
        <w:rPr>
          <w:rFonts w:ascii="Arial" w:hAnsi="Arial" w:cs="Arial"/>
          <w:sz w:val="20"/>
          <w:szCs w:val="20"/>
          <w:lang w:eastAsia="nl-NL"/>
        </w:rPr>
        <w:t xml:space="preserve"> te dezen rechtsgeldig vertegenwoordigd door haar burgemeester, namens deze </w:t>
      </w:r>
      <w:r w:rsidR="00470C61" w:rsidRPr="00EB0926">
        <w:rPr>
          <w:rFonts w:ascii="Arial" w:hAnsi="Arial" w:cs="Arial"/>
          <w:sz w:val="20"/>
          <w:szCs w:val="20"/>
          <w:lang w:eastAsia="nl-NL"/>
        </w:rPr>
        <w:t>mevrouw T. de Bloois, directeur Samenleving en Veiligheid</w:t>
      </w:r>
      <w:r w:rsidR="00146082" w:rsidRPr="00EB0926">
        <w:rPr>
          <w:rFonts w:ascii="Arial" w:hAnsi="Arial" w:cs="Arial"/>
          <w:sz w:val="20"/>
          <w:szCs w:val="20"/>
          <w:lang w:eastAsia="nl-NL"/>
        </w:rPr>
        <w:t xml:space="preserve">, hierna te noemen </w:t>
      </w:r>
      <w:r w:rsidR="006914FB" w:rsidRPr="00EB0926">
        <w:rPr>
          <w:rFonts w:ascii="Arial" w:hAnsi="Arial" w:cs="Arial"/>
          <w:sz w:val="20"/>
          <w:szCs w:val="20"/>
          <w:lang w:eastAsia="nl-NL"/>
        </w:rPr>
        <w:t>Gemeente</w:t>
      </w:r>
      <w:r w:rsidR="00865CC0" w:rsidRPr="00EB0926">
        <w:rPr>
          <w:rFonts w:ascii="Arial" w:hAnsi="Arial" w:cs="Arial"/>
          <w:sz w:val="20"/>
          <w:szCs w:val="20"/>
          <w:lang w:eastAsia="nl-NL"/>
        </w:rPr>
        <w:t>;</w:t>
      </w:r>
    </w:p>
    <w:p w:rsidR="00865CC0" w:rsidRPr="00EB0926" w:rsidRDefault="00865CC0" w:rsidP="00865CC0">
      <w:pPr>
        <w:widowControl w:val="0"/>
        <w:tabs>
          <w:tab w:val="left" w:pos="-567"/>
        </w:tabs>
        <w:adjustRightInd w:val="0"/>
        <w:spacing w:after="0" w:line="240" w:lineRule="auto"/>
        <w:textAlignment w:val="baseline"/>
        <w:rPr>
          <w:rFonts w:ascii="Arial" w:hAnsi="Arial" w:cs="Arial"/>
          <w:sz w:val="20"/>
          <w:szCs w:val="20"/>
          <w:lang w:eastAsia="nl-NL"/>
        </w:rPr>
      </w:pPr>
    </w:p>
    <w:p w:rsidR="00865CC0" w:rsidRPr="00EB0926" w:rsidRDefault="00865CC0" w:rsidP="00865CC0">
      <w:pPr>
        <w:widowControl w:val="0"/>
        <w:tabs>
          <w:tab w:val="left" w:pos="-567"/>
        </w:tabs>
        <w:adjustRightInd w:val="0"/>
        <w:spacing w:after="0" w:line="240" w:lineRule="auto"/>
        <w:textAlignment w:val="baseline"/>
        <w:rPr>
          <w:rFonts w:ascii="Arial" w:hAnsi="Arial" w:cs="Arial"/>
          <w:sz w:val="20"/>
          <w:szCs w:val="20"/>
          <w:lang w:eastAsia="nl-NL"/>
        </w:rPr>
      </w:pPr>
      <w:r w:rsidRPr="00EB0926">
        <w:rPr>
          <w:rFonts w:ascii="Arial" w:hAnsi="Arial" w:cs="Arial"/>
          <w:sz w:val="20"/>
          <w:szCs w:val="20"/>
          <w:lang w:eastAsia="nl-NL"/>
        </w:rPr>
        <w:t xml:space="preserve">en </w:t>
      </w:r>
    </w:p>
    <w:p w:rsidR="00865CC0" w:rsidRPr="00EB0926" w:rsidRDefault="00865CC0" w:rsidP="00865CC0">
      <w:pPr>
        <w:widowControl w:val="0"/>
        <w:tabs>
          <w:tab w:val="left" w:pos="-567"/>
        </w:tabs>
        <w:adjustRightInd w:val="0"/>
        <w:spacing w:after="0" w:line="240" w:lineRule="auto"/>
        <w:textAlignment w:val="baseline"/>
        <w:rPr>
          <w:rFonts w:ascii="Arial" w:hAnsi="Arial" w:cs="Arial"/>
          <w:sz w:val="20"/>
          <w:szCs w:val="20"/>
          <w:lang w:eastAsia="nl-NL"/>
        </w:rPr>
      </w:pPr>
    </w:p>
    <w:p w:rsidR="00146082" w:rsidRPr="00EB0926" w:rsidRDefault="0093667F" w:rsidP="00146082">
      <w:pPr>
        <w:pStyle w:val="Default"/>
        <w:rPr>
          <w:rFonts w:ascii="Arial" w:hAnsi="Arial" w:cs="Arial"/>
          <w:color w:val="auto"/>
        </w:rPr>
      </w:pPr>
      <w:r w:rsidRPr="00142A2C">
        <w:rPr>
          <w:rFonts w:ascii="Arial" w:hAnsi="Arial" w:cs="Arial"/>
          <w:color w:val="auto"/>
          <w:sz w:val="20"/>
          <w:szCs w:val="20"/>
          <w:lang w:eastAsia="nl-NL"/>
        </w:rPr>
        <w:t xml:space="preserve">[Naam </w:t>
      </w:r>
      <w:r w:rsidR="00783368">
        <w:rPr>
          <w:rFonts w:ascii="Arial" w:hAnsi="Arial" w:cs="Arial"/>
          <w:color w:val="auto"/>
          <w:sz w:val="20"/>
          <w:szCs w:val="20"/>
          <w:lang w:eastAsia="nl-NL"/>
        </w:rPr>
        <w:t>V</w:t>
      </w:r>
      <w:r w:rsidR="00146082" w:rsidRPr="00142A2C">
        <w:rPr>
          <w:rFonts w:ascii="Arial" w:hAnsi="Arial" w:cs="Arial"/>
          <w:color w:val="auto"/>
          <w:sz w:val="20"/>
          <w:szCs w:val="20"/>
          <w:lang w:eastAsia="nl-NL"/>
        </w:rPr>
        <w:t>erzekeraar</w:t>
      </w:r>
      <w:r w:rsidRPr="00142A2C">
        <w:rPr>
          <w:rFonts w:ascii="Arial" w:hAnsi="Arial" w:cs="Arial"/>
          <w:color w:val="auto"/>
          <w:sz w:val="20"/>
          <w:szCs w:val="20"/>
          <w:lang w:eastAsia="nl-NL"/>
        </w:rPr>
        <w:t>], gevestigd [</w:t>
      </w:r>
      <w:r w:rsidR="001F70C1">
        <w:rPr>
          <w:rFonts w:ascii="Arial" w:hAnsi="Arial" w:cs="Arial"/>
          <w:color w:val="auto"/>
          <w:sz w:val="20"/>
          <w:szCs w:val="20"/>
          <w:lang w:eastAsia="nl-NL"/>
        </w:rPr>
        <w:t xml:space="preserve">adres </w:t>
      </w:r>
      <w:r w:rsidR="008C7E45">
        <w:rPr>
          <w:rFonts w:ascii="Arial" w:hAnsi="Arial" w:cs="Arial"/>
          <w:color w:val="auto"/>
          <w:sz w:val="20"/>
          <w:szCs w:val="20"/>
          <w:lang w:eastAsia="nl-NL"/>
        </w:rPr>
        <w:t>V</w:t>
      </w:r>
      <w:r w:rsidR="001F70C1">
        <w:rPr>
          <w:rFonts w:ascii="Arial" w:hAnsi="Arial" w:cs="Arial"/>
          <w:color w:val="auto"/>
          <w:sz w:val="20"/>
          <w:szCs w:val="20"/>
          <w:lang w:eastAsia="nl-NL"/>
        </w:rPr>
        <w:t>erzekeraar</w:t>
      </w:r>
      <w:r w:rsidRPr="00142A2C">
        <w:rPr>
          <w:rFonts w:ascii="Arial" w:hAnsi="Arial" w:cs="Arial"/>
          <w:color w:val="auto"/>
          <w:sz w:val="20"/>
          <w:szCs w:val="20"/>
          <w:lang w:eastAsia="nl-NL"/>
        </w:rPr>
        <w:t>], te dezen rechtsgeldig vertegenwoordigd door [naam], [functie], hierna te noemen Verzekeraar.</w:t>
      </w:r>
    </w:p>
    <w:p w:rsidR="00146082" w:rsidRPr="00EB0926" w:rsidRDefault="00146082" w:rsidP="00865CC0">
      <w:pPr>
        <w:widowControl w:val="0"/>
        <w:tabs>
          <w:tab w:val="left" w:pos="-567"/>
        </w:tabs>
        <w:adjustRightInd w:val="0"/>
        <w:spacing w:after="0" w:line="240" w:lineRule="auto"/>
        <w:textAlignment w:val="baseline"/>
        <w:rPr>
          <w:rFonts w:ascii="Arial" w:hAnsi="Arial" w:cs="Arial"/>
          <w:sz w:val="20"/>
          <w:szCs w:val="20"/>
          <w:lang w:eastAsia="nl-NL"/>
        </w:rPr>
      </w:pPr>
    </w:p>
    <w:p w:rsidR="00865CC0" w:rsidRPr="00EB0926" w:rsidRDefault="00146082" w:rsidP="00865CC0">
      <w:pPr>
        <w:widowControl w:val="0"/>
        <w:tabs>
          <w:tab w:val="left" w:pos="-567"/>
        </w:tabs>
        <w:adjustRightInd w:val="0"/>
        <w:spacing w:after="0" w:line="240" w:lineRule="auto"/>
        <w:textAlignment w:val="baseline"/>
        <w:rPr>
          <w:rFonts w:ascii="Arial" w:hAnsi="Arial" w:cs="Arial"/>
          <w:sz w:val="20"/>
          <w:szCs w:val="20"/>
          <w:lang w:eastAsia="nl-NL"/>
        </w:rPr>
      </w:pPr>
      <w:r w:rsidRPr="00EB0926">
        <w:rPr>
          <w:rFonts w:ascii="Arial" w:hAnsi="Arial" w:cs="Arial"/>
          <w:sz w:val="20"/>
          <w:szCs w:val="20"/>
          <w:lang w:eastAsia="nl-NL"/>
        </w:rPr>
        <w:t xml:space="preserve">De Overeenkomst noemt </w:t>
      </w:r>
      <w:r w:rsidR="0093667F">
        <w:rPr>
          <w:rFonts w:ascii="Arial" w:hAnsi="Arial" w:cs="Arial"/>
          <w:sz w:val="20"/>
          <w:szCs w:val="20"/>
          <w:lang w:eastAsia="nl-NL"/>
        </w:rPr>
        <w:t>G</w:t>
      </w:r>
      <w:r w:rsidRPr="00EB0926">
        <w:rPr>
          <w:rFonts w:ascii="Arial" w:hAnsi="Arial" w:cs="Arial"/>
          <w:sz w:val="20"/>
          <w:szCs w:val="20"/>
          <w:lang w:eastAsia="nl-NL"/>
        </w:rPr>
        <w:t xml:space="preserve">emeente en </w:t>
      </w:r>
      <w:r w:rsidR="00E24140" w:rsidRPr="00EB0926">
        <w:rPr>
          <w:rFonts w:ascii="Arial" w:hAnsi="Arial" w:cs="Arial"/>
          <w:sz w:val="20"/>
          <w:szCs w:val="20"/>
          <w:lang w:eastAsia="nl-NL"/>
        </w:rPr>
        <w:t>V</w:t>
      </w:r>
      <w:r w:rsidR="00475F63" w:rsidRPr="00EB0926">
        <w:rPr>
          <w:rFonts w:ascii="Arial" w:hAnsi="Arial" w:cs="Arial"/>
          <w:sz w:val="20"/>
          <w:szCs w:val="20"/>
          <w:lang w:eastAsia="nl-NL"/>
        </w:rPr>
        <w:t>erzekeraar</w:t>
      </w:r>
      <w:r w:rsidRPr="00EB0926">
        <w:rPr>
          <w:rFonts w:ascii="Arial" w:hAnsi="Arial" w:cs="Arial"/>
          <w:sz w:val="20"/>
          <w:szCs w:val="20"/>
          <w:lang w:eastAsia="nl-NL"/>
        </w:rPr>
        <w:t xml:space="preserve"> gezamenlijk Partijen en ook separaat van elkaar een Partij.</w:t>
      </w:r>
    </w:p>
    <w:p w:rsidR="00146082" w:rsidRDefault="00146082" w:rsidP="00865CC0">
      <w:pPr>
        <w:widowControl w:val="0"/>
        <w:tabs>
          <w:tab w:val="left" w:pos="-567"/>
        </w:tabs>
        <w:adjustRightInd w:val="0"/>
        <w:spacing w:after="0" w:line="240" w:lineRule="auto"/>
        <w:textAlignment w:val="baseline"/>
        <w:rPr>
          <w:rFonts w:ascii="Arial" w:hAnsi="Arial" w:cs="Arial"/>
          <w:sz w:val="20"/>
          <w:szCs w:val="20"/>
          <w:lang w:eastAsia="nl-NL"/>
        </w:rPr>
      </w:pPr>
    </w:p>
    <w:p w:rsidR="00960F90" w:rsidRPr="00EB0926" w:rsidRDefault="00960F90" w:rsidP="00865CC0">
      <w:pPr>
        <w:widowControl w:val="0"/>
        <w:tabs>
          <w:tab w:val="left" w:pos="-567"/>
        </w:tabs>
        <w:adjustRightInd w:val="0"/>
        <w:spacing w:after="0" w:line="240" w:lineRule="auto"/>
        <w:textAlignment w:val="baseline"/>
        <w:rPr>
          <w:rFonts w:ascii="Arial" w:hAnsi="Arial" w:cs="Arial"/>
          <w:sz w:val="20"/>
          <w:szCs w:val="20"/>
          <w:lang w:eastAsia="nl-NL"/>
        </w:rPr>
      </w:pPr>
    </w:p>
    <w:p w:rsidR="000D1998" w:rsidRPr="00EB0926" w:rsidRDefault="004619F5" w:rsidP="000D1998">
      <w:pPr>
        <w:widowControl w:val="0"/>
        <w:tabs>
          <w:tab w:val="left" w:pos="-567"/>
        </w:tabs>
        <w:adjustRightInd w:val="0"/>
        <w:spacing w:after="0" w:line="240" w:lineRule="auto"/>
        <w:textAlignment w:val="baseline"/>
        <w:rPr>
          <w:rFonts w:ascii="Arial" w:hAnsi="Arial" w:cs="Arial"/>
          <w:b/>
          <w:bCs/>
          <w:sz w:val="20"/>
          <w:szCs w:val="20"/>
        </w:rPr>
      </w:pPr>
      <w:r w:rsidRPr="00EB0926">
        <w:rPr>
          <w:rFonts w:ascii="Arial" w:hAnsi="Arial" w:cs="Arial"/>
          <w:b/>
          <w:sz w:val="20"/>
          <w:szCs w:val="20"/>
          <w:lang w:eastAsia="nl-NL"/>
        </w:rPr>
        <w:t>Partijen overwegen bij het aangaan van deze Overeenkomst als volgt</w:t>
      </w:r>
      <w:r w:rsidRPr="00EB0926">
        <w:rPr>
          <w:rFonts w:ascii="Arial" w:hAnsi="Arial" w:cs="Arial"/>
          <w:b/>
          <w:bCs/>
          <w:sz w:val="20"/>
          <w:szCs w:val="20"/>
        </w:rPr>
        <w:t>:</w:t>
      </w:r>
    </w:p>
    <w:p w:rsidR="006914FB" w:rsidRPr="00EB0926" w:rsidRDefault="006914FB" w:rsidP="000D1998">
      <w:pPr>
        <w:widowControl w:val="0"/>
        <w:tabs>
          <w:tab w:val="left" w:pos="-567"/>
        </w:tabs>
        <w:adjustRightInd w:val="0"/>
        <w:spacing w:after="0" w:line="240" w:lineRule="auto"/>
        <w:textAlignment w:val="baseline"/>
        <w:rPr>
          <w:rFonts w:ascii="Arial" w:hAnsi="Arial" w:cs="Arial"/>
          <w:bCs/>
          <w:sz w:val="20"/>
          <w:szCs w:val="20"/>
        </w:rPr>
      </w:pPr>
    </w:p>
    <w:p w:rsidR="00B83523" w:rsidRPr="00EB0926" w:rsidRDefault="00B83523" w:rsidP="00B83523">
      <w:pPr>
        <w:pStyle w:val="Lijstalinea"/>
        <w:numPr>
          <w:ilvl w:val="0"/>
          <w:numId w:val="3"/>
        </w:numPr>
        <w:autoSpaceDE w:val="0"/>
        <w:autoSpaceDN w:val="0"/>
        <w:adjustRightInd w:val="0"/>
        <w:spacing w:after="0" w:line="240" w:lineRule="auto"/>
        <w:rPr>
          <w:rFonts w:ascii="Arial" w:hAnsi="Arial" w:cs="Arial"/>
          <w:sz w:val="20"/>
          <w:szCs w:val="20"/>
        </w:rPr>
      </w:pPr>
      <w:r w:rsidRPr="00EB0926">
        <w:rPr>
          <w:rFonts w:ascii="Arial" w:hAnsi="Arial" w:cs="Arial"/>
          <w:sz w:val="20"/>
          <w:szCs w:val="20"/>
        </w:rPr>
        <w:t xml:space="preserve">De gemeente Delft kent al jaren een </w:t>
      </w:r>
      <w:r w:rsidR="0093667F">
        <w:rPr>
          <w:rFonts w:ascii="Arial" w:hAnsi="Arial" w:cs="Arial"/>
          <w:sz w:val="20"/>
          <w:szCs w:val="20"/>
        </w:rPr>
        <w:t xml:space="preserve">Gemeentepolis </w:t>
      </w:r>
      <w:r w:rsidRPr="00EB0926">
        <w:rPr>
          <w:rFonts w:ascii="Arial" w:hAnsi="Arial" w:cs="Arial"/>
          <w:sz w:val="20"/>
          <w:szCs w:val="20"/>
        </w:rPr>
        <w:t xml:space="preserve">voor haar </w:t>
      </w:r>
      <w:r w:rsidR="00960F90">
        <w:rPr>
          <w:rFonts w:ascii="Arial" w:hAnsi="Arial" w:cs="Arial"/>
          <w:sz w:val="20"/>
          <w:szCs w:val="20"/>
        </w:rPr>
        <w:t>inwoners</w:t>
      </w:r>
      <w:r w:rsidRPr="00EB0926">
        <w:rPr>
          <w:rFonts w:ascii="Arial" w:hAnsi="Arial" w:cs="Arial"/>
          <w:sz w:val="20"/>
          <w:szCs w:val="20"/>
        </w:rPr>
        <w:t xml:space="preserve"> met een inkomen tot 130% van de voor hen van toepassing zijnde </w:t>
      </w:r>
      <w:r w:rsidR="00165BCB">
        <w:rPr>
          <w:rFonts w:ascii="Arial" w:hAnsi="Arial" w:cs="Arial"/>
          <w:sz w:val="20"/>
          <w:szCs w:val="20"/>
        </w:rPr>
        <w:t>bijstands</w:t>
      </w:r>
      <w:r w:rsidRPr="00EB0926">
        <w:rPr>
          <w:rFonts w:ascii="Arial" w:hAnsi="Arial" w:cs="Arial"/>
          <w:sz w:val="20"/>
          <w:szCs w:val="20"/>
        </w:rPr>
        <w:t xml:space="preserve">norm. De doelgroep omvat ca. 11.000 </w:t>
      </w:r>
      <w:r w:rsidR="009147A4">
        <w:rPr>
          <w:rFonts w:ascii="Arial" w:hAnsi="Arial" w:cs="Arial"/>
          <w:sz w:val="20"/>
          <w:szCs w:val="20"/>
        </w:rPr>
        <w:t>personen</w:t>
      </w:r>
      <w:r w:rsidR="000375B0">
        <w:rPr>
          <w:rFonts w:ascii="Arial" w:hAnsi="Arial" w:cs="Arial"/>
          <w:sz w:val="20"/>
          <w:szCs w:val="20"/>
        </w:rPr>
        <w:t xml:space="preserve"> van 18 jaar </w:t>
      </w:r>
      <w:r w:rsidR="00165BCB">
        <w:rPr>
          <w:rFonts w:ascii="Arial" w:hAnsi="Arial" w:cs="Arial"/>
          <w:sz w:val="20"/>
          <w:szCs w:val="20"/>
        </w:rPr>
        <w:t>of</w:t>
      </w:r>
      <w:r w:rsidR="000375B0">
        <w:rPr>
          <w:rFonts w:ascii="Arial" w:hAnsi="Arial" w:cs="Arial"/>
          <w:sz w:val="20"/>
          <w:szCs w:val="20"/>
        </w:rPr>
        <w:t xml:space="preserve"> ouder</w:t>
      </w:r>
      <w:r w:rsidR="009147A4">
        <w:rPr>
          <w:rFonts w:ascii="Arial" w:hAnsi="Arial" w:cs="Arial"/>
          <w:sz w:val="20"/>
          <w:szCs w:val="20"/>
        </w:rPr>
        <w:t>.</w:t>
      </w:r>
      <w:r w:rsidRPr="00EB0926">
        <w:rPr>
          <w:rFonts w:ascii="Arial" w:hAnsi="Arial" w:cs="Arial"/>
          <w:sz w:val="20"/>
          <w:szCs w:val="20"/>
        </w:rPr>
        <w:t xml:space="preserve"> </w:t>
      </w:r>
    </w:p>
    <w:p w:rsidR="00BA1BD9" w:rsidRPr="00EB0926" w:rsidRDefault="008367C4" w:rsidP="006A2C4C">
      <w:pPr>
        <w:pStyle w:val="Lijstalinea"/>
        <w:numPr>
          <w:ilvl w:val="0"/>
          <w:numId w:val="3"/>
        </w:numPr>
        <w:autoSpaceDE w:val="0"/>
        <w:autoSpaceDN w:val="0"/>
        <w:adjustRightInd w:val="0"/>
        <w:spacing w:after="0" w:line="240" w:lineRule="auto"/>
        <w:rPr>
          <w:rFonts w:ascii="Arial" w:eastAsiaTheme="minorHAnsi" w:hAnsi="Arial" w:cs="Arial"/>
          <w:sz w:val="20"/>
          <w:szCs w:val="20"/>
        </w:rPr>
      </w:pPr>
      <w:r w:rsidRPr="00EB0926">
        <w:rPr>
          <w:rFonts w:ascii="Arial" w:eastAsiaTheme="minorHAnsi" w:hAnsi="Arial" w:cs="Arial"/>
          <w:sz w:val="20"/>
          <w:szCs w:val="20"/>
        </w:rPr>
        <w:t xml:space="preserve">De Gemeente stelt voorliggende Overeenkomst voor het aanbieden van </w:t>
      </w:r>
      <w:r w:rsidR="00DD0F3F">
        <w:rPr>
          <w:rFonts w:ascii="Arial" w:eastAsiaTheme="minorHAnsi" w:hAnsi="Arial" w:cs="Arial"/>
          <w:sz w:val="20"/>
          <w:szCs w:val="20"/>
        </w:rPr>
        <w:t xml:space="preserve">een </w:t>
      </w:r>
      <w:r w:rsidR="0093667F">
        <w:rPr>
          <w:rFonts w:ascii="Arial" w:eastAsiaTheme="minorHAnsi" w:hAnsi="Arial" w:cs="Arial"/>
          <w:sz w:val="20"/>
          <w:szCs w:val="20"/>
        </w:rPr>
        <w:t xml:space="preserve">Gemeentepolis </w:t>
      </w:r>
      <w:r w:rsidR="00CB145C" w:rsidRPr="00EB0926">
        <w:rPr>
          <w:rFonts w:ascii="Arial" w:eastAsiaTheme="minorHAnsi" w:hAnsi="Arial" w:cs="Arial"/>
          <w:sz w:val="20"/>
          <w:szCs w:val="20"/>
        </w:rPr>
        <w:t>aan inwoners van de gemeente Delft met een laag inkomen</w:t>
      </w:r>
      <w:r w:rsidR="002F5E90" w:rsidRPr="00EB0926">
        <w:rPr>
          <w:rFonts w:ascii="Arial" w:eastAsiaTheme="minorHAnsi" w:hAnsi="Arial" w:cs="Arial"/>
          <w:sz w:val="20"/>
          <w:szCs w:val="20"/>
        </w:rPr>
        <w:t>,</w:t>
      </w:r>
      <w:r w:rsidRPr="00EB0926">
        <w:rPr>
          <w:rFonts w:ascii="Arial" w:eastAsiaTheme="minorHAnsi" w:hAnsi="Arial" w:cs="Arial"/>
          <w:sz w:val="20"/>
          <w:szCs w:val="20"/>
        </w:rPr>
        <w:t xml:space="preserve"> open voor </w:t>
      </w:r>
      <w:r w:rsidR="00783368">
        <w:rPr>
          <w:rFonts w:ascii="Arial" w:eastAsiaTheme="minorHAnsi" w:hAnsi="Arial" w:cs="Arial"/>
          <w:sz w:val="20"/>
          <w:szCs w:val="20"/>
        </w:rPr>
        <w:t>V</w:t>
      </w:r>
      <w:r w:rsidR="00475F63" w:rsidRPr="00EB0926">
        <w:rPr>
          <w:rFonts w:ascii="Arial" w:eastAsiaTheme="minorHAnsi" w:hAnsi="Arial" w:cs="Arial"/>
          <w:sz w:val="20"/>
          <w:szCs w:val="20"/>
        </w:rPr>
        <w:t>erzekeraar</w:t>
      </w:r>
      <w:r w:rsidR="00602D46" w:rsidRPr="00EB0926">
        <w:rPr>
          <w:rFonts w:ascii="Arial" w:eastAsiaTheme="minorHAnsi" w:hAnsi="Arial" w:cs="Arial"/>
          <w:sz w:val="20"/>
          <w:szCs w:val="20"/>
        </w:rPr>
        <w:t>s</w:t>
      </w:r>
      <w:r w:rsidR="00165BCB">
        <w:rPr>
          <w:rFonts w:ascii="Arial" w:eastAsiaTheme="minorHAnsi" w:hAnsi="Arial" w:cs="Arial"/>
          <w:sz w:val="20"/>
          <w:szCs w:val="20"/>
        </w:rPr>
        <w:t xml:space="preserve"> in de vorm van een open toelatingssysteem (‘open house’)</w:t>
      </w:r>
      <w:r w:rsidRPr="00EB0926">
        <w:rPr>
          <w:rFonts w:ascii="Arial" w:eastAsiaTheme="minorHAnsi" w:hAnsi="Arial" w:cs="Arial"/>
          <w:sz w:val="20"/>
          <w:szCs w:val="20"/>
        </w:rPr>
        <w:t xml:space="preserve">. </w:t>
      </w:r>
    </w:p>
    <w:p w:rsidR="00165BCB" w:rsidRDefault="00165BCB" w:rsidP="00165BCB">
      <w:pPr>
        <w:pStyle w:val="Lijstalinea"/>
        <w:numPr>
          <w:ilvl w:val="0"/>
          <w:numId w:val="3"/>
        </w:numPr>
        <w:autoSpaceDE w:val="0"/>
        <w:autoSpaceDN w:val="0"/>
        <w:adjustRightInd w:val="0"/>
        <w:spacing w:after="0" w:line="240" w:lineRule="auto"/>
        <w:rPr>
          <w:rFonts w:ascii="Arial" w:eastAsiaTheme="minorHAnsi" w:hAnsi="Arial" w:cs="Arial"/>
          <w:sz w:val="20"/>
          <w:szCs w:val="20"/>
        </w:rPr>
      </w:pPr>
      <w:r>
        <w:rPr>
          <w:rFonts w:ascii="Arial" w:eastAsiaTheme="minorHAnsi" w:hAnsi="Arial" w:cs="Arial"/>
          <w:sz w:val="20"/>
          <w:szCs w:val="20"/>
        </w:rPr>
        <w:t>De Gemeente</w:t>
      </w:r>
      <w:r w:rsidR="007D7946" w:rsidRPr="00EB0926">
        <w:rPr>
          <w:rFonts w:ascii="Arial" w:eastAsiaTheme="minorHAnsi" w:hAnsi="Arial" w:cs="Arial"/>
          <w:sz w:val="20"/>
          <w:szCs w:val="20"/>
        </w:rPr>
        <w:t xml:space="preserve"> staa</w:t>
      </w:r>
      <w:r>
        <w:rPr>
          <w:rFonts w:ascii="Arial" w:eastAsiaTheme="minorHAnsi" w:hAnsi="Arial" w:cs="Arial"/>
          <w:sz w:val="20"/>
          <w:szCs w:val="20"/>
        </w:rPr>
        <w:t>t</w:t>
      </w:r>
      <w:r w:rsidR="007D7946" w:rsidRPr="00EB0926">
        <w:rPr>
          <w:rFonts w:ascii="Arial" w:eastAsiaTheme="minorHAnsi" w:hAnsi="Arial" w:cs="Arial"/>
          <w:sz w:val="20"/>
          <w:szCs w:val="20"/>
        </w:rPr>
        <w:t xml:space="preserve"> </w:t>
      </w:r>
      <w:r w:rsidR="00C7505B">
        <w:rPr>
          <w:rFonts w:ascii="Arial" w:eastAsiaTheme="minorHAnsi" w:hAnsi="Arial" w:cs="Arial"/>
          <w:sz w:val="20"/>
          <w:szCs w:val="20"/>
        </w:rPr>
        <w:t>gedurende de looptijd,</w:t>
      </w:r>
      <w:r w:rsidR="00C7505B" w:rsidRPr="00EB0926">
        <w:rPr>
          <w:rFonts w:ascii="Arial" w:eastAsiaTheme="minorHAnsi" w:hAnsi="Arial" w:cs="Arial"/>
          <w:sz w:val="20"/>
          <w:szCs w:val="20"/>
        </w:rPr>
        <w:t xml:space="preserve"> </w:t>
      </w:r>
      <w:r w:rsidR="007D7946" w:rsidRPr="00EB0926">
        <w:rPr>
          <w:rFonts w:ascii="Arial" w:eastAsiaTheme="minorHAnsi" w:hAnsi="Arial" w:cs="Arial"/>
          <w:sz w:val="20"/>
          <w:szCs w:val="20"/>
        </w:rPr>
        <w:t>ge</w:t>
      </w:r>
      <w:r w:rsidR="0062099E" w:rsidRPr="00EB0926">
        <w:rPr>
          <w:rFonts w:ascii="Arial" w:eastAsiaTheme="minorHAnsi" w:hAnsi="Arial" w:cs="Arial"/>
          <w:sz w:val="20"/>
          <w:szCs w:val="20"/>
        </w:rPr>
        <w:t>zien de gewenste flexibiliteit en dynamiek</w:t>
      </w:r>
      <w:r w:rsidR="00C7505B">
        <w:rPr>
          <w:rFonts w:ascii="Arial" w:eastAsiaTheme="minorHAnsi" w:hAnsi="Arial" w:cs="Arial"/>
          <w:sz w:val="20"/>
          <w:szCs w:val="20"/>
        </w:rPr>
        <w:t>,</w:t>
      </w:r>
      <w:r w:rsidR="0062099E" w:rsidRPr="00EB0926">
        <w:rPr>
          <w:rFonts w:ascii="Arial" w:eastAsiaTheme="minorHAnsi" w:hAnsi="Arial" w:cs="Arial"/>
          <w:sz w:val="20"/>
          <w:szCs w:val="20"/>
        </w:rPr>
        <w:t xml:space="preserve"> </w:t>
      </w:r>
      <w:r w:rsidR="00BA1BD9" w:rsidRPr="00EB0926">
        <w:rPr>
          <w:rFonts w:ascii="Arial" w:eastAsiaTheme="minorHAnsi" w:hAnsi="Arial" w:cs="Arial"/>
          <w:sz w:val="20"/>
          <w:szCs w:val="20"/>
        </w:rPr>
        <w:t xml:space="preserve">de </w:t>
      </w:r>
      <w:r w:rsidR="0093667F">
        <w:rPr>
          <w:rFonts w:ascii="Arial" w:eastAsiaTheme="minorHAnsi" w:hAnsi="Arial" w:cs="Arial"/>
          <w:sz w:val="20"/>
          <w:szCs w:val="20"/>
        </w:rPr>
        <w:t xml:space="preserve">tussentijdse </w:t>
      </w:r>
      <w:r w:rsidR="00BA1BD9" w:rsidRPr="00EB0926">
        <w:rPr>
          <w:rFonts w:ascii="Arial" w:eastAsiaTheme="minorHAnsi" w:hAnsi="Arial" w:cs="Arial"/>
          <w:sz w:val="20"/>
          <w:szCs w:val="20"/>
        </w:rPr>
        <w:t>toe</w:t>
      </w:r>
      <w:r w:rsidR="00C7505B">
        <w:rPr>
          <w:rFonts w:ascii="Arial" w:eastAsiaTheme="minorHAnsi" w:hAnsi="Arial" w:cs="Arial"/>
          <w:sz w:val="20"/>
          <w:szCs w:val="20"/>
        </w:rPr>
        <w:t>- en uit</w:t>
      </w:r>
      <w:r w:rsidR="00BA1BD9" w:rsidRPr="00EB0926">
        <w:rPr>
          <w:rFonts w:ascii="Arial" w:eastAsiaTheme="minorHAnsi" w:hAnsi="Arial" w:cs="Arial"/>
          <w:sz w:val="20"/>
          <w:szCs w:val="20"/>
        </w:rPr>
        <w:t xml:space="preserve">treding </w:t>
      </w:r>
      <w:r w:rsidR="00C7505B">
        <w:rPr>
          <w:rFonts w:ascii="Arial" w:eastAsiaTheme="minorHAnsi" w:hAnsi="Arial" w:cs="Arial"/>
          <w:sz w:val="20"/>
          <w:szCs w:val="20"/>
        </w:rPr>
        <w:t xml:space="preserve">toe </w:t>
      </w:r>
      <w:r w:rsidR="00BA1BD9" w:rsidRPr="00EB0926">
        <w:rPr>
          <w:rFonts w:ascii="Arial" w:eastAsiaTheme="minorHAnsi" w:hAnsi="Arial" w:cs="Arial"/>
          <w:sz w:val="20"/>
          <w:szCs w:val="20"/>
        </w:rPr>
        <w:t xml:space="preserve">van </w:t>
      </w:r>
      <w:r w:rsidR="00783368">
        <w:rPr>
          <w:rFonts w:ascii="Arial" w:eastAsiaTheme="minorHAnsi" w:hAnsi="Arial" w:cs="Arial"/>
          <w:sz w:val="20"/>
          <w:szCs w:val="20"/>
        </w:rPr>
        <w:t>V</w:t>
      </w:r>
      <w:r w:rsidR="00475F63" w:rsidRPr="00EB0926">
        <w:rPr>
          <w:rFonts w:ascii="Arial" w:eastAsiaTheme="minorHAnsi" w:hAnsi="Arial" w:cs="Arial"/>
          <w:sz w:val="20"/>
          <w:szCs w:val="20"/>
        </w:rPr>
        <w:t>erzekeraar</w:t>
      </w:r>
      <w:r w:rsidR="00C7505B">
        <w:rPr>
          <w:rFonts w:ascii="Arial" w:eastAsiaTheme="minorHAnsi" w:hAnsi="Arial" w:cs="Arial"/>
          <w:sz w:val="20"/>
          <w:szCs w:val="20"/>
        </w:rPr>
        <w:t>s</w:t>
      </w:r>
      <w:r w:rsidR="007D7946" w:rsidRPr="00EB0926">
        <w:rPr>
          <w:rFonts w:ascii="Arial" w:eastAsiaTheme="minorHAnsi" w:hAnsi="Arial" w:cs="Arial"/>
          <w:sz w:val="20"/>
          <w:szCs w:val="20"/>
        </w:rPr>
        <w:t xml:space="preserve"> </w:t>
      </w:r>
      <w:r w:rsidR="00DD0F3F">
        <w:rPr>
          <w:rFonts w:ascii="Arial" w:eastAsiaTheme="minorHAnsi" w:hAnsi="Arial" w:cs="Arial"/>
          <w:sz w:val="20"/>
          <w:szCs w:val="20"/>
        </w:rPr>
        <w:t xml:space="preserve">tot </w:t>
      </w:r>
      <w:r w:rsidR="00E366E7">
        <w:rPr>
          <w:rFonts w:ascii="Arial" w:eastAsiaTheme="minorHAnsi" w:hAnsi="Arial" w:cs="Arial"/>
          <w:sz w:val="20"/>
          <w:szCs w:val="20"/>
        </w:rPr>
        <w:t xml:space="preserve">dit </w:t>
      </w:r>
      <w:r w:rsidR="00DD0F3F">
        <w:rPr>
          <w:rFonts w:ascii="Arial" w:eastAsiaTheme="minorHAnsi" w:hAnsi="Arial" w:cs="Arial"/>
          <w:sz w:val="20"/>
          <w:szCs w:val="20"/>
        </w:rPr>
        <w:t>open toelatingssysteem</w:t>
      </w:r>
      <w:r w:rsidR="00C7505B">
        <w:rPr>
          <w:rFonts w:ascii="Arial" w:eastAsiaTheme="minorHAnsi" w:hAnsi="Arial" w:cs="Arial"/>
          <w:sz w:val="20"/>
          <w:szCs w:val="20"/>
        </w:rPr>
        <w:t>.</w:t>
      </w:r>
    </w:p>
    <w:p w:rsidR="00CD3DEC" w:rsidRPr="004C3904" w:rsidRDefault="00C7505B" w:rsidP="002A381C">
      <w:pPr>
        <w:pStyle w:val="Lijstalinea"/>
        <w:numPr>
          <w:ilvl w:val="0"/>
          <w:numId w:val="3"/>
        </w:numPr>
        <w:autoSpaceDE w:val="0"/>
        <w:autoSpaceDN w:val="0"/>
        <w:adjustRightInd w:val="0"/>
        <w:spacing w:after="0" w:line="240" w:lineRule="auto"/>
        <w:rPr>
          <w:rFonts w:ascii="Arial" w:eastAsiaTheme="minorHAnsi" w:hAnsi="Arial" w:cs="Arial"/>
          <w:sz w:val="20"/>
          <w:szCs w:val="20"/>
        </w:rPr>
      </w:pPr>
      <w:r w:rsidRPr="004C3904">
        <w:rPr>
          <w:rFonts w:ascii="Arial" w:eastAsiaTheme="minorHAnsi" w:hAnsi="Arial" w:cs="Arial"/>
          <w:sz w:val="20"/>
          <w:szCs w:val="20"/>
        </w:rPr>
        <w:t>Toe- en uittreding is gezien het wettelijke overstapseizoen voor zorgverzekeringen jaarlijks mogelijk met ingang van 1 januari</w:t>
      </w:r>
      <w:r w:rsidR="00165BCB" w:rsidRPr="004C3904">
        <w:rPr>
          <w:rFonts w:ascii="Arial" w:eastAsiaTheme="minorHAnsi" w:hAnsi="Arial" w:cs="Arial"/>
          <w:sz w:val="20"/>
          <w:szCs w:val="20"/>
        </w:rPr>
        <w:t>, mede gezien de belangen van inwoners en Partijen hiertoe</w:t>
      </w:r>
      <w:r w:rsidRPr="004C3904">
        <w:rPr>
          <w:rFonts w:ascii="Arial" w:eastAsiaTheme="minorHAnsi" w:hAnsi="Arial" w:cs="Arial"/>
          <w:sz w:val="20"/>
          <w:szCs w:val="20"/>
        </w:rPr>
        <w:t>.</w:t>
      </w:r>
    </w:p>
    <w:p w:rsidR="00824DDD" w:rsidRPr="00EB0926" w:rsidRDefault="004C3904" w:rsidP="00824DDD">
      <w:pPr>
        <w:pStyle w:val="Lijstalinea"/>
        <w:numPr>
          <w:ilvl w:val="0"/>
          <w:numId w:val="3"/>
        </w:numPr>
        <w:autoSpaceDE w:val="0"/>
        <w:autoSpaceDN w:val="0"/>
        <w:adjustRightInd w:val="0"/>
        <w:spacing w:after="0" w:line="240" w:lineRule="auto"/>
        <w:rPr>
          <w:rFonts w:ascii="Arial" w:hAnsi="Arial" w:cs="Arial"/>
          <w:sz w:val="20"/>
          <w:szCs w:val="20"/>
          <w:lang w:eastAsia="nl-NL"/>
        </w:rPr>
      </w:pPr>
      <w:r>
        <w:rPr>
          <w:rFonts w:ascii="Arial" w:eastAsiaTheme="minorHAnsi" w:hAnsi="Arial" w:cs="Arial"/>
          <w:sz w:val="20"/>
          <w:szCs w:val="20"/>
        </w:rPr>
        <w:t>P</w:t>
      </w:r>
      <w:r w:rsidR="002375C1" w:rsidRPr="00EB0926">
        <w:rPr>
          <w:rFonts w:ascii="Arial" w:eastAsiaTheme="minorHAnsi" w:hAnsi="Arial" w:cs="Arial"/>
          <w:sz w:val="20"/>
          <w:szCs w:val="20"/>
        </w:rPr>
        <w:t xml:space="preserve">artijen passen bij het </w:t>
      </w:r>
      <w:r w:rsidR="00BA1BD9" w:rsidRPr="00EB0926">
        <w:rPr>
          <w:rFonts w:ascii="Arial" w:eastAsiaTheme="minorHAnsi" w:hAnsi="Arial" w:cs="Arial"/>
          <w:sz w:val="20"/>
          <w:szCs w:val="20"/>
        </w:rPr>
        <w:t xml:space="preserve">uitvoeren van deze Overeenkomst </w:t>
      </w:r>
      <w:r w:rsidR="002375C1" w:rsidRPr="00EB0926">
        <w:rPr>
          <w:rFonts w:ascii="Arial" w:eastAsiaTheme="minorHAnsi" w:hAnsi="Arial" w:cs="Arial"/>
          <w:sz w:val="20"/>
          <w:szCs w:val="20"/>
        </w:rPr>
        <w:t xml:space="preserve">actuele wet- en regelgeving toe. </w:t>
      </w:r>
    </w:p>
    <w:p w:rsidR="00824DDD" w:rsidRPr="00EB0926" w:rsidRDefault="00824DDD" w:rsidP="00824DDD">
      <w:pPr>
        <w:spacing w:after="0" w:line="240" w:lineRule="auto"/>
        <w:rPr>
          <w:rFonts w:ascii="Arial" w:hAnsi="Arial" w:cs="Arial"/>
          <w:sz w:val="20"/>
          <w:szCs w:val="20"/>
          <w:lang w:eastAsia="nl-NL"/>
        </w:rPr>
      </w:pPr>
    </w:p>
    <w:p w:rsidR="00EF2F70" w:rsidRDefault="00EF2F70" w:rsidP="000D1998">
      <w:pPr>
        <w:widowControl w:val="0"/>
        <w:tabs>
          <w:tab w:val="left" w:pos="-567"/>
        </w:tabs>
        <w:adjustRightInd w:val="0"/>
        <w:spacing w:after="0" w:line="240" w:lineRule="auto"/>
        <w:textAlignment w:val="baseline"/>
        <w:rPr>
          <w:rFonts w:ascii="Arial" w:hAnsi="Arial" w:cs="Arial"/>
          <w:b/>
          <w:bCs/>
          <w:sz w:val="20"/>
          <w:szCs w:val="20"/>
        </w:rPr>
      </w:pPr>
    </w:p>
    <w:p w:rsidR="000D1998" w:rsidRDefault="00EF2F70" w:rsidP="000D1998">
      <w:pPr>
        <w:widowControl w:val="0"/>
        <w:tabs>
          <w:tab w:val="left" w:pos="-567"/>
        </w:tabs>
        <w:adjustRightInd w:val="0"/>
        <w:spacing w:after="0" w:line="240" w:lineRule="auto"/>
        <w:textAlignment w:val="baseline"/>
        <w:rPr>
          <w:rFonts w:ascii="Arial" w:hAnsi="Arial" w:cs="Arial"/>
          <w:b/>
          <w:bCs/>
          <w:sz w:val="20"/>
          <w:szCs w:val="20"/>
        </w:rPr>
      </w:pPr>
      <w:r>
        <w:rPr>
          <w:rFonts w:ascii="Arial" w:hAnsi="Arial" w:cs="Arial"/>
          <w:b/>
          <w:bCs/>
          <w:sz w:val="20"/>
          <w:szCs w:val="20"/>
        </w:rPr>
        <w:t>De Partijen verklaren als volgt te zijn overeengekomen</w:t>
      </w:r>
      <w:r w:rsidRPr="004619F5">
        <w:rPr>
          <w:rFonts w:ascii="Arial" w:hAnsi="Arial" w:cs="Arial"/>
          <w:b/>
          <w:bCs/>
          <w:sz w:val="20"/>
          <w:szCs w:val="20"/>
        </w:rPr>
        <w:t>:</w:t>
      </w:r>
    </w:p>
    <w:p w:rsidR="00982878" w:rsidRDefault="00982878" w:rsidP="00B62543">
      <w:pPr>
        <w:widowControl w:val="0"/>
        <w:tabs>
          <w:tab w:val="left" w:pos="-567"/>
        </w:tabs>
        <w:adjustRightInd w:val="0"/>
        <w:spacing w:after="0" w:line="240" w:lineRule="auto"/>
        <w:ind w:left="708"/>
        <w:textAlignment w:val="baseline"/>
        <w:rPr>
          <w:rFonts w:ascii="Arial" w:hAnsi="Arial" w:cs="Arial"/>
          <w:sz w:val="20"/>
          <w:szCs w:val="20"/>
        </w:rPr>
      </w:pPr>
    </w:p>
    <w:p w:rsidR="005D7BA1" w:rsidRDefault="005D7BA1" w:rsidP="005D7BA1">
      <w:pPr>
        <w:widowControl w:val="0"/>
        <w:tabs>
          <w:tab w:val="left" w:pos="-567"/>
        </w:tabs>
        <w:adjustRightInd w:val="0"/>
        <w:spacing w:after="0" w:line="240" w:lineRule="auto"/>
        <w:textAlignment w:val="baseline"/>
        <w:rPr>
          <w:rFonts w:ascii="Arial" w:hAnsi="Arial" w:cs="Arial"/>
          <w:b/>
          <w:bCs/>
          <w:sz w:val="20"/>
          <w:szCs w:val="20"/>
        </w:rPr>
      </w:pPr>
    </w:p>
    <w:p w:rsidR="006A2EE6" w:rsidRPr="000C6E06" w:rsidRDefault="005D7BA1" w:rsidP="005D7BA1">
      <w:pPr>
        <w:widowControl w:val="0"/>
        <w:tabs>
          <w:tab w:val="left" w:pos="-567"/>
        </w:tabs>
        <w:adjustRightInd w:val="0"/>
        <w:spacing w:after="0" w:line="240" w:lineRule="auto"/>
        <w:textAlignment w:val="baseline"/>
        <w:rPr>
          <w:rFonts w:ascii="Arial" w:hAnsi="Arial" w:cs="Arial"/>
          <w:sz w:val="20"/>
          <w:szCs w:val="20"/>
          <w:lang w:eastAsia="nl-NL"/>
        </w:rPr>
      </w:pPr>
      <w:r w:rsidRPr="000C6E06">
        <w:rPr>
          <w:rFonts w:ascii="Arial" w:hAnsi="Arial" w:cs="Arial"/>
          <w:b/>
          <w:bCs/>
          <w:sz w:val="20"/>
          <w:szCs w:val="20"/>
        </w:rPr>
        <w:t>ARTIKEL 1 BEGRIPPEN</w:t>
      </w:r>
    </w:p>
    <w:p w:rsidR="005D7BA1" w:rsidRPr="00EC4D71" w:rsidRDefault="00EC4D71" w:rsidP="005D7BA1">
      <w:pPr>
        <w:widowControl w:val="0"/>
        <w:tabs>
          <w:tab w:val="left" w:pos="-567"/>
        </w:tabs>
        <w:adjustRightInd w:val="0"/>
        <w:spacing w:after="0" w:line="240" w:lineRule="auto"/>
        <w:textAlignment w:val="baseline"/>
        <w:rPr>
          <w:rFonts w:ascii="Arial" w:hAnsi="Arial" w:cs="Arial"/>
          <w:b/>
          <w:sz w:val="20"/>
          <w:szCs w:val="20"/>
          <w:lang w:eastAsia="nl-NL"/>
        </w:rPr>
      </w:pPr>
      <w:r>
        <w:rPr>
          <w:rFonts w:ascii="Arial" w:hAnsi="Arial" w:cs="Arial"/>
          <w:sz w:val="20"/>
          <w:szCs w:val="20"/>
          <w:lang w:eastAsia="nl-NL"/>
        </w:rPr>
        <w:t>1.1</w:t>
      </w:r>
      <w:r w:rsidR="005D7BA1">
        <w:rPr>
          <w:rFonts w:ascii="Arial" w:hAnsi="Arial" w:cs="Arial"/>
          <w:sz w:val="20"/>
          <w:szCs w:val="20"/>
          <w:lang w:eastAsia="nl-NL"/>
        </w:rPr>
        <w:tab/>
      </w:r>
      <w:r w:rsidR="005D7BA1" w:rsidRPr="00EC4D71">
        <w:rPr>
          <w:rFonts w:ascii="Arial" w:hAnsi="Arial" w:cs="Arial"/>
          <w:b/>
          <w:sz w:val="20"/>
          <w:szCs w:val="20"/>
          <w:lang w:eastAsia="nl-NL"/>
        </w:rPr>
        <w:t>Diensten</w:t>
      </w:r>
    </w:p>
    <w:p w:rsidR="005D7BA1" w:rsidRDefault="005D7BA1" w:rsidP="005D7BA1">
      <w:pPr>
        <w:widowControl w:val="0"/>
        <w:tabs>
          <w:tab w:val="left" w:pos="-567"/>
        </w:tabs>
        <w:adjustRightInd w:val="0"/>
        <w:spacing w:after="0" w:line="240" w:lineRule="auto"/>
        <w:ind w:left="708"/>
        <w:textAlignment w:val="baseline"/>
        <w:rPr>
          <w:rFonts w:ascii="Arial" w:hAnsi="Arial" w:cs="Arial"/>
          <w:sz w:val="20"/>
          <w:szCs w:val="20"/>
        </w:rPr>
      </w:pPr>
      <w:r w:rsidRPr="00B62543">
        <w:rPr>
          <w:rFonts w:ascii="Arial" w:hAnsi="Arial" w:cs="Arial"/>
          <w:sz w:val="20"/>
          <w:szCs w:val="20"/>
        </w:rPr>
        <w:t xml:space="preserve">De door </w:t>
      </w:r>
      <w:r w:rsidR="00B12997">
        <w:rPr>
          <w:rFonts w:ascii="Arial" w:hAnsi="Arial" w:cs="Arial"/>
          <w:sz w:val="20"/>
          <w:szCs w:val="20"/>
        </w:rPr>
        <w:t>V</w:t>
      </w:r>
      <w:r>
        <w:rPr>
          <w:rFonts w:ascii="Arial" w:hAnsi="Arial" w:cs="Arial"/>
          <w:sz w:val="20"/>
          <w:szCs w:val="20"/>
        </w:rPr>
        <w:t xml:space="preserve">erzekeraar </w:t>
      </w:r>
      <w:r w:rsidRPr="00B62543">
        <w:rPr>
          <w:rFonts w:ascii="Arial" w:hAnsi="Arial" w:cs="Arial"/>
          <w:sz w:val="20"/>
          <w:szCs w:val="20"/>
        </w:rPr>
        <w:t xml:space="preserve">op basis van deze </w:t>
      </w:r>
      <w:r w:rsidR="00E366E7">
        <w:rPr>
          <w:rFonts w:ascii="Arial" w:hAnsi="Arial" w:cs="Arial"/>
          <w:sz w:val="20"/>
          <w:szCs w:val="20"/>
        </w:rPr>
        <w:t>O</w:t>
      </w:r>
      <w:r w:rsidRPr="00B62543">
        <w:rPr>
          <w:rFonts w:ascii="Arial" w:hAnsi="Arial" w:cs="Arial"/>
          <w:sz w:val="20"/>
          <w:szCs w:val="20"/>
        </w:rPr>
        <w:t>vereenkomst te leveren prestaties</w:t>
      </w:r>
      <w:r>
        <w:rPr>
          <w:rFonts w:ascii="Arial" w:hAnsi="Arial" w:cs="Arial"/>
          <w:sz w:val="20"/>
          <w:szCs w:val="20"/>
        </w:rPr>
        <w:t xml:space="preserve">, te weten de </w:t>
      </w:r>
      <w:r w:rsidR="00960F90" w:rsidRPr="008B696C">
        <w:rPr>
          <w:rFonts w:ascii="Arial" w:hAnsi="Arial" w:cs="Arial"/>
          <w:b/>
          <w:sz w:val="20"/>
          <w:szCs w:val="20"/>
        </w:rPr>
        <w:t>Gemeentepolis</w:t>
      </w:r>
      <w:r w:rsidR="00E366E7" w:rsidRPr="00E366E7">
        <w:rPr>
          <w:rFonts w:ascii="Arial" w:hAnsi="Arial" w:cs="Arial"/>
          <w:sz w:val="20"/>
          <w:szCs w:val="20"/>
        </w:rPr>
        <w:t>,</w:t>
      </w:r>
      <w:r w:rsidR="008B696C">
        <w:rPr>
          <w:rFonts w:ascii="Arial" w:hAnsi="Arial" w:cs="Arial"/>
          <w:sz w:val="20"/>
          <w:szCs w:val="20"/>
        </w:rPr>
        <w:t xml:space="preserve"> zoals omschreven in artikel 1.2</w:t>
      </w:r>
      <w:r w:rsidR="00E366E7" w:rsidRPr="00E366E7">
        <w:rPr>
          <w:rFonts w:ascii="Arial" w:hAnsi="Arial" w:cs="Arial"/>
          <w:sz w:val="20"/>
          <w:szCs w:val="20"/>
        </w:rPr>
        <w:t xml:space="preserve"> van de Overeenkomst</w:t>
      </w:r>
      <w:r w:rsidR="00960F90">
        <w:rPr>
          <w:rFonts w:ascii="Arial" w:hAnsi="Arial" w:cs="Arial"/>
          <w:sz w:val="20"/>
          <w:szCs w:val="20"/>
        </w:rPr>
        <w:t>.</w:t>
      </w:r>
      <w:r w:rsidR="00960F90" w:rsidDel="00960F90">
        <w:rPr>
          <w:rFonts w:ascii="Arial" w:hAnsi="Arial" w:cs="Arial"/>
          <w:sz w:val="20"/>
          <w:szCs w:val="20"/>
        </w:rPr>
        <w:t xml:space="preserve"> </w:t>
      </w:r>
    </w:p>
    <w:p w:rsidR="002A381C" w:rsidRPr="00B62543" w:rsidRDefault="002A381C" w:rsidP="005D7BA1">
      <w:pPr>
        <w:widowControl w:val="0"/>
        <w:tabs>
          <w:tab w:val="left" w:pos="-567"/>
        </w:tabs>
        <w:adjustRightInd w:val="0"/>
        <w:spacing w:after="0" w:line="240" w:lineRule="auto"/>
        <w:ind w:left="708"/>
        <w:textAlignment w:val="baseline"/>
        <w:rPr>
          <w:rFonts w:ascii="Arial" w:hAnsi="Arial" w:cs="Arial"/>
          <w:sz w:val="20"/>
          <w:szCs w:val="20"/>
        </w:rPr>
      </w:pPr>
    </w:p>
    <w:p w:rsidR="005D7BA1" w:rsidRPr="00EC4D71" w:rsidRDefault="00EC4D71" w:rsidP="005D7BA1">
      <w:pPr>
        <w:widowControl w:val="0"/>
        <w:tabs>
          <w:tab w:val="left" w:pos="-567"/>
        </w:tabs>
        <w:adjustRightInd w:val="0"/>
        <w:spacing w:after="0" w:line="240" w:lineRule="auto"/>
        <w:textAlignment w:val="baseline"/>
        <w:rPr>
          <w:rFonts w:ascii="Arial" w:hAnsi="Arial" w:cs="Arial"/>
          <w:b/>
          <w:sz w:val="20"/>
          <w:szCs w:val="20"/>
        </w:rPr>
      </w:pPr>
      <w:r>
        <w:rPr>
          <w:rFonts w:ascii="Arial" w:hAnsi="Arial" w:cs="Arial"/>
          <w:sz w:val="20"/>
          <w:szCs w:val="20"/>
        </w:rPr>
        <w:t>1.</w:t>
      </w:r>
      <w:r w:rsidR="00D209AE">
        <w:rPr>
          <w:rFonts w:ascii="Arial" w:hAnsi="Arial" w:cs="Arial"/>
          <w:sz w:val="20"/>
          <w:szCs w:val="20"/>
        </w:rPr>
        <w:t>2</w:t>
      </w:r>
      <w:r w:rsidR="005D7BA1">
        <w:rPr>
          <w:rFonts w:ascii="Arial" w:hAnsi="Arial" w:cs="Arial"/>
          <w:sz w:val="20"/>
          <w:szCs w:val="20"/>
        </w:rPr>
        <w:tab/>
      </w:r>
      <w:r w:rsidR="00E366E7" w:rsidRPr="008B696C">
        <w:rPr>
          <w:rFonts w:ascii="Arial" w:hAnsi="Arial" w:cs="Arial"/>
          <w:b/>
          <w:sz w:val="20"/>
          <w:szCs w:val="20"/>
        </w:rPr>
        <w:t>Gemeentepolis</w:t>
      </w:r>
    </w:p>
    <w:p w:rsidR="003957F1" w:rsidRDefault="005D7BA1" w:rsidP="008B696C">
      <w:pPr>
        <w:widowControl w:val="0"/>
        <w:tabs>
          <w:tab w:val="left" w:pos="-567"/>
        </w:tabs>
        <w:adjustRightInd w:val="0"/>
        <w:spacing w:after="0" w:line="240" w:lineRule="auto"/>
        <w:ind w:left="708"/>
        <w:textAlignment w:val="baseline"/>
        <w:rPr>
          <w:rFonts w:ascii="Arial" w:hAnsi="Arial" w:cs="Arial"/>
          <w:sz w:val="20"/>
          <w:szCs w:val="20"/>
        </w:rPr>
      </w:pPr>
      <w:r>
        <w:rPr>
          <w:rFonts w:ascii="Arial" w:hAnsi="Arial" w:cs="Arial"/>
          <w:sz w:val="20"/>
          <w:szCs w:val="20"/>
        </w:rPr>
        <w:t>Een op grond van deze O</w:t>
      </w:r>
      <w:r w:rsidR="00913991">
        <w:rPr>
          <w:rFonts w:ascii="Arial" w:hAnsi="Arial" w:cs="Arial"/>
          <w:sz w:val="20"/>
          <w:szCs w:val="20"/>
        </w:rPr>
        <w:t>vereenkomst door V</w:t>
      </w:r>
      <w:r w:rsidRPr="00FF0DE0">
        <w:rPr>
          <w:rFonts w:ascii="Arial" w:hAnsi="Arial" w:cs="Arial"/>
          <w:sz w:val="20"/>
          <w:szCs w:val="20"/>
        </w:rPr>
        <w:t xml:space="preserve">erzekeringnemer bij </w:t>
      </w:r>
      <w:r w:rsidR="00B12997">
        <w:rPr>
          <w:rFonts w:ascii="Arial" w:hAnsi="Arial" w:cs="Arial"/>
          <w:sz w:val="20"/>
          <w:szCs w:val="20"/>
        </w:rPr>
        <w:t>V</w:t>
      </w:r>
      <w:r>
        <w:rPr>
          <w:rFonts w:ascii="Arial" w:hAnsi="Arial" w:cs="Arial"/>
          <w:sz w:val="20"/>
          <w:szCs w:val="20"/>
        </w:rPr>
        <w:t>erzekeraar</w:t>
      </w:r>
      <w:r w:rsidRPr="00FF0DE0">
        <w:rPr>
          <w:rFonts w:ascii="Arial" w:hAnsi="Arial" w:cs="Arial"/>
          <w:sz w:val="20"/>
          <w:szCs w:val="20"/>
        </w:rPr>
        <w:t xml:space="preserve"> te sluiten combinatie van een zorgverzekering op gr</w:t>
      </w:r>
      <w:r>
        <w:rPr>
          <w:rFonts w:ascii="Arial" w:hAnsi="Arial" w:cs="Arial"/>
          <w:sz w:val="20"/>
          <w:szCs w:val="20"/>
        </w:rPr>
        <w:t>ond van de Zorgverzekeringswet</w:t>
      </w:r>
      <w:r w:rsidR="008B696C">
        <w:rPr>
          <w:rFonts w:ascii="Arial" w:hAnsi="Arial" w:cs="Arial"/>
          <w:sz w:val="20"/>
          <w:szCs w:val="20"/>
        </w:rPr>
        <w:t xml:space="preserve"> </w:t>
      </w:r>
      <w:r w:rsidR="003957F1">
        <w:rPr>
          <w:rFonts w:ascii="Arial" w:hAnsi="Arial" w:cs="Arial"/>
          <w:sz w:val="20"/>
          <w:szCs w:val="20"/>
        </w:rPr>
        <w:t>(basisverzekering)</w:t>
      </w:r>
      <w:r w:rsidR="007C7D36">
        <w:rPr>
          <w:rFonts w:ascii="Arial" w:hAnsi="Arial" w:cs="Arial"/>
          <w:sz w:val="20"/>
          <w:szCs w:val="20"/>
        </w:rPr>
        <w:t xml:space="preserve"> zonder vrijwillig eigen risico</w:t>
      </w:r>
      <w:r w:rsidR="00B07BA0">
        <w:rPr>
          <w:rFonts w:ascii="Arial" w:hAnsi="Arial" w:cs="Arial"/>
          <w:sz w:val="20"/>
          <w:szCs w:val="20"/>
        </w:rPr>
        <w:t>,</w:t>
      </w:r>
      <w:r w:rsidR="004C3904">
        <w:rPr>
          <w:rFonts w:ascii="Arial" w:hAnsi="Arial" w:cs="Arial"/>
          <w:sz w:val="20"/>
          <w:szCs w:val="20"/>
        </w:rPr>
        <w:t xml:space="preserve"> </w:t>
      </w:r>
      <w:r w:rsidR="00E366E7">
        <w:rPr>
          <w:rFonts w:ascii="Arial" w:hAnsi="Arial" w:cs="Arial"/>
          <w:sz w:val="20"/>
          <w:szCs w:val="20"/>
        </w:rPr>
        <w:t>aangevuld met een collect</w:t>
      </w:r>
      <w:r w:rsidR="008B696C">
        <w:rPr>
          <w:rFonts w:ascii="Arial" w:hAnsi="Arial" w:cs="Arial"/>
          <w:sz w:val="20"/>
          <w:szCs w:val="20"/>
        </w:rPr>
        <w:t>ieve aanvullende zorgverzekering</w:t>
      </w:r>
      <w:r w:rsidR="00E366E7">
        <w:rPr>
          <w:rFonts w:ascii="Arial" w:hAnsi="Arial" w:cs="Arial"/>
          <w:sz w:val="20"/>
          <w:szCs w:val="20"/>
        </w:rPr>
        <w:t xml:space="preserve"> (</w:t>
      </w:r>
      <w:r w:rsidR="00E366E7" w:rsidRPr="005A74C8">
        <w:rPr>
          <w:rFonts w:ascii="Arial" w:hAnsi="Arial" w:cs="Arial"/>
          <w:b/>
          <w:sz w:val="20"/>
          <w:szCs w:val="20"/>
        </w:rPr>
        <w:t>CAV</w:t>
      </w:r>
      <w:r w:rsidR="00E366E7">
        <w:rPr>
          <w:rFonts w:ascii="Arial" w:hAnsi="Arial" w:cs="Arial"/>
          <w:sz w:val="20"/>
          <w:szCs w:val="20"/>
        </w:rPr>
        <w:t>).</w:t>
      </w:r>
    </w:p>
    <w:p w:rsidR="003957F1" w:rsidRDefault="003957F1" w:rsidP="005D7BA1">
      <w:pPr>
        <w:widowControl w:val="0"/>
        <w:tabs>
          <w:tab w:val="left" w:pos="-567"/>
        </w:tabs>
        <w:adjustRightInd w:val="0"/>
        <w:spacing w:after="0" w:line="240" w:lineRule="auto"/>
        <w:textAlignment w:val="baseline"/>
        <w:rPr>
          <w:rFonts w:ascii="Arial" w:hAnsi="Arial" w:cs="Arial"/>
          <w:sz w:val="20"/>
          <w:szCs w:val="20"/>
        </w:rPr>
      </w:pPr>
    </w:p>
    <w:p w:rsidR="003957F1" w:rsidRDefault="003957F1" w:rsidP="005D7BA1">
      <w:pPr>
        <w:widowControl w:val="0"/>
        <w:tabs>
          <w:tab w:val="left" w:pos="-567"/>
        </w:tabs>
        <w:adjustRightInd w:val="0"/>
        <w:spacing w:after="0" w:line="240" w:lineRule="auto"/>
        <w:textAlignment w:val="baseline"/>
        <w:rPr>
          <w:rFonts w:ascii="Arial" w:hAnsi="Arial" w:cs="Arial"/>
          <w:sz w:val="20"/>
          <w:szCs w:val="20"/>
        </w:rPr>
      </w:pPr>
      <w:r>
        <w:rPr>
          <w:rFonts w:ascii="Arial" w:hAnsi="Arial" w:cs="Arial"/>
          <w:sz w:val="20"/>
          <w:szCs w:val="20"/>
        </w:rPr>
        <w:t>1.</w:t>
      </w:r>
      <w:r w:rsidR="00D209AE">
        <w:rPr>
          <w:rFonts w:ascii="Arial" w:hAnsi="Arial" w:cs="Arial"/>
          <w:sz w:val="20"/>
          <w:szCs w:val="20"/>
        </w:rPr>
        <w:t>3</w:t>
      </w:r>
      <w:r>
        <w:rPr>
          <w:rFonts w:ascii="Arial" w:hAnsi="Arial" w:cs="Arial"/>
          <w:sz w:val="20"/>
          <w:szCs w:val="20"/>
        </w:rPr>
        <w:tab/>
      </w:r>
      <w:r w:rsidR="00A02267" w:rsidRPr="008B696C">
        <w:rPr>
          <w:rFonts w:ascii="Arial" w:hAnsi="Arial" w:cs="Arial"/>
          <w:b/>
          <w:sz w:val="20"/>
          <w:szCs w:val="20"/>
        </w:rPr>
        <w:t>Collectieve Aanvullende Verzekerin</w:t>
      </w:r>
      <w:r w:rsidR="00A02267" w:rsidRPr="00A02267">
        <w:rPr>
          <w:rFonts w:ascii="Arial" w:hAnsi="Arial" w:cs="Arial"/>
          <w:b/>
          <w:sz w:val="20"/>
          <w:szCs w:val="20"/>
        </w:rPr>
        <w:t>g (</w:t>
      </w:r>
      <w:r w:rsidRPr="008B696C">
        <w:rPr>
          <w:rFonts w:ascii="Arial" w:hAnsi="Arial" w:cs="Arial"/>
          <w:b/>
          <w:sz w:val="20"/>
          <w:szCs w:val="20"/>
        </w:rPr>
        <w:t>CAV</w:t>
      </w:r>
      <w:r w:rsidR="00A02267">
        <w:rPr>
          <w:rFonts w:ascii="Arial" w:hAnsi="Arial" w:cs="Arial"/>
          <w:b/>
          <w:sz w:val="20"/>
          <w:szCs w:val="20"/>
        </w:rPr>
        <w:t>)</w:t>
      </w:r>
    </w:p>
    <w:p w:rsidR="005D7BA1" w:rsidRPr="008B696C" w:rsidRDefault="003957F1" w:rsidP="008B696C">
      <w:pPr>
        <w:widowControl w:val="0"/>
        <w:tabs>
          <w:tab w:val="left" w:pos="-567"/>
        </w:tabs>
        <w:adjustRightInd w:val="0"/>
        <w:spacing w:after="0" w:line="240" w:lineRule="auto"/>
        <w:ind w:left="708"/>
        <w:textAlignment w:val="baseline"/>
        <w:rPr>
          <w:rFonts w:ascii="Arial" w:hAnsi="Arial" w:cs="Arial"/>
          <w:sz w:val="20"/>
          <w:szCs w:val="20"/>
        </w:rPr>
      </w:pPr>
      <w:r>
        <w:rPr>
          <w:rFonts w:ascii="Arial" w:hAnsi="Arial" w:cs="Arial"/>
          <w:sz w:val="20"/>
          <w:szCs w:val="20"/>
        </w:rPr>
        <w:t>E</w:t>
      </w:r>
      <w:r w:rsidR="00E366E7" w:rsidRPr="008B696C">
        <w:rPr>
          <w:rFonts w:ascii="Arial" w:hAnsi="Arial" w:cs="Arial"/>
          <w:sz w:val="20"/>
          <w:szCs w:val="20"/>
        </w:rPr>
        <w:t xml:space="preserve">en aanvullende zorgverzekering met </w:t>
      </w:r>
      <w:r w:rsidR="008B696C">
        <w:rPr>
          <w:rFonts w:ascii="Arial" w:hAnsi="Arial" w:cs="Arial"/>
          <w:sz w:val="20"/>
          <w:szCs w:val="20"/>
        </w:rPr>
        <w:t xml:space="preserve">daarin </w:t>
      </w:r>
      <w:r w:rsidR="00E366E7" w:rsidRPr="008B696C">
        <w:rPr>
          <w:rFonts w:ascii="Arial" w:hAnsi="Arial" w:cs="Arial"/>
          <w:sz w:val="20"/>
          <w:szCs w:val="20"/>
        </w:rPr>
        <w:t xml:space="preserve">maatwerkdekking </w:t>
      </w:r>
      <w:r w:rsidR="00A02267">
        <w:rPr>
          <w:rFonts w:ascii="Arial" w:hAnsi="Arial" w:cs="Arial"/>
          <w:sz w:val="20"/>
          <w:szCs w:val="20"/>
        </w:rPr>
        <w:t>gericht op</w:t>
      </w:r>
      <w:r w:rsidR="00E366E7" w:rsidRPr="008B696C">
        <w:rPr>
          <w:rFonts w:ascii="Arial" w:hAnsi="Arial" w:cs="Arial"/>
          <w:sz w:val="20"/>
          <w:szCs w:val="20"/>
        </w:rPr>
        <w:t xml:space="preserve"> inwoners met een laag inkomen, dan wel een combinatie van een </w:t>
      </w:r>
      <w:r w:rsidR="008B696C">
        <w:rPr>
          <w:rFonts w:ascii="Arial" w:hAnsi="Arial" w:cs="Arial"/>
          <w:sz w:val="20"/>
          <w:szCs w:val="20"/>
        </w:rPr>
        <w:t xml:space="preserve">reguliere, ook </w:t>
      </w:r>
      <w:r w:rsidR="00E366E7" w:rsidRPr="008B696C">
        <w:rPr>
          <w:rFonts w:ascii="Arial" w:hAnsi="Arial" w:cs="Arial"/>
          <w:sz w:val="20"/>
          <w:szCs w:val="20"/>
        </w:rPr>
        <w:t xml:space="preserve">individueel te sluiten aanvullende zorgverzekering met in aanvulling daarop een </w:t>
      </w:r>
      <w:r>
        <w:rPr>
          <w:rFonts w:ascii="Arial" w:hAnsi="Arial" w:cs="Arial"/>
          <w:sz w:val="20"/>
          <w:szCs w:val="20"/>
        </w:rPr>
        <w:t xml:space="preserve">los te onderscheiden </w:t>
      </w:r>
      <w:r w:rsidR="00E366E7" w:rsidRPr="008B696C">
        <w:rPr>
          <w:rFonts w:ascii="Arial" w:hAnsi="Arial" w:cs="Arial"/>
          <w:sz w:val="20"/>
          <w:szCs w:val="20"/>
        </w:rPr>
        <w:t>pakket met maatwerkdekkingen (</w:t>
      </w:r>
      <w:r w:rsidR="00E366E7" w:rsidRPr="008B696C">
        <w:rPr>
          <w:rFonts w:ascii="Arial" w:hAnsi="Arial" w:cs="Arial"/>
          <w:b/>
          <w:sz w:val="20"/>
          <w:szCs w:val="20"/>
        </w:rPr>
        <w:t>Gemeentepakket</w:t>
      </w:r>
      <w:r w:rsidR="00E366E7" w:rsidRPr="008B696C">
        <w:rPr>
          <w:rFonts w:ascii="Arial" w:hAnsi="Arial" w:cs="Arial"/>
          <w:sz w:val="20"/>
          <w:szCs w:val="20"/>
        </w:rPr>
        <w:t>).</w:t>
      </w:r>
    </w:p>
    <w:p w:rsidR="003957F1" w:rsidRDefault="003957F1" w:rsidP="005D7BA1">
      <w:pPr>
        <w:widowControl w:val="0"/>
        <w:tabs>
          <w:tab w:val="left" w:pos="-567"/>
        </w:tabs>
        <w:adjustRightInd w:val="0"/>
        <w:spacing w:after="0" w:line="240" w:lineRule="auto"/>
        <w:textAlignment w:val="baseline"/>
        <w:rPr>
          <w:rFonts w:ascii="Arial" w:hAnsi="Arial" w:cs="Arial"/>
          <w:sz w:val="20"/>
          <w:szCs w:val="20"/>
        </w:rPr>
      </w:pPr>
    </w:p>
    <w:p w:rsidR="004C3904" w:rsidRDefault="008B696C" w:rsidP="008B696C">
      <w:pPr>
        <w:widowControl w:val="0"/>
        <w:tabs>
          <w:tab w:val="left" w:pos="-567"/>
        </w:tabs>
        <w:adjustRightInd w:val="0"/>
        <w:spacing w:after="0" w:line="240" w:lineRule="auto"/>
        <w:textAlignment w:val="baseline"/>
        <w:rPr>
          <w:rFonts w:ascii="Arial" w:hAnsi="Arial" w:cs="Arial"/>
          <w:sz w:val="20"/>
          <w:szCs w:val="20"/>
          <w:lang w:eastAsia="nl-NL"/>
        </w:rPr>
      </w:pPr>
      <w:r>
        <w:rPr>
          <w:rFonts w:ascii="Arial" w:hAnsi="Arial" w:cs="Arial"/>
          <w:sz w:val="20"/>
          <w:szCs w:val="20"/>
          <w:lang w:eastAsia="nl-NL"/>
        </w:rPr>
        <w:t>1.</w:t>
      </w:r>
      <w:r w:rsidR="00D209AE">
        <w:rPr>
          <w:rFonts w:ascii="Arial" w:hAnsi="Arial" w:cs="Arial"/>
          <w:sz w:val="20"/>
          <w:szCs w:val="20"/>
          <w:lang w:eastAsia="nl-NL"/>
        </w:rPr>
        <w:t>4</w:t>
      </w:r>
      <w:r>
        <w:rPr>
          <w:rFonts w:ascii="Arial" w:hAnsi="Arial" w:cs="Arial"/>
          <w:sz w:val="20"/>
          <w:szCs w:val="20"/>
          <w:lang w:eastAsia="nl-NL"/>
        </w:rPr>
        <w:tab/>
      </w:r>
      <w:r w:rsidR="004C3904" w:rsidRPr="004C3904">
        <w:rPr>
          <w:rFonts w:ascii="Arial" w:hAnsi="Arial" w:cs="Arial"/>
          <w:b/>
          <w:sz w:val="20"/>
          <w:szCs w:val="20"/>
          <w:lang w:eastAsia="nl-NL"/>
        </w:rPr>
        <w:t>Verzekeringnemer</w:t>
      </w:r>
    </w:p>
    <w:p w:rsidR="004C3904" w:rsidRDefault="00142A2C" w:rsidP="008C7E45">
      <w:pPr>
        <w:widowControl w:val="0"/>
        <w:tabs>
          <w:tab w:val="left" w:pos="-567"/>
        </w:tabs>
        <w:adjustRightInd w:val="0"/>
        <w:spacing w:after="0" w:line="240" w:lineRule="auto"/>
        <w:ind w:left="708"/>
        <w:textAlignment w:val="baseline"/>
        <w:rPr>
          <w:rFonts w:ascii="Arial" w:hAnsi="Arial" w:cs="Arial"/>
          <w:sz w:val="20"/>
          <w:szCs w:val="20"/>
          <w:lang w:eastAsia="nl-NL"/>
        </w:rPr>
      </w:pPr>
      <w:r>
        <w:rPr>
          <w:rFonts w:ascii="Arial" w:hAnsi="Arial" w:cs="Arial"/>
          <w:sz w:val="20"/>
          <w:szCs w:val="20"/>
          <w:lang w:eastAsia="nl-NL"/>
        </w:rPr>
        <w:t xml:space="preserve">De persoon van 18 jaar en ouder die </w:t>
      </w:r>
      <w:r w:rsidR="00B07BA0">
        <w:rPr>
          <w:rFonts w:ascii="Arial" w:hAnsi="Arial" w:cs="Arial"/>
          <w:sz w:val="20"/>
          <w:szCs w:val="20"/>
          <w:lang w:eastAsia="nl-NL"/>
        </w:rPr>
        <w:t xml:space="preserve">onderdeel uitmaakt van de doelgroep als omschreven in artikel 1.6 van de Overeenkomst en </w:t>
      </w:r>
      <w:r>
        <w:rPr>
          <w:rFonts w:ascii="Arial" w:hAnsi="Arial" w:cs="Arial"/>
          <w:sz w:val="20"/>
          <w:szCs w:val="20"/>
          <w:lang w:eastAsia="nl-NL"/>
        </w:rPr>
        <w:t xml:space="preserve">deelneemt aan de </w:t>
      </w:r>
      <w:r w:rsidR="00B07BA0">
        <w:rPr>
          <w:rFonts w:ascii="Arial" w:hAnsi="Arial" w:cs="Arial"/>
          <w:sz w:val="20"/>
          <w:szCs w:val="20"/>
          <w:lang w:eastAsia="nl-NL"/>
        </w:rPr>
        <w:t xml:space="preserve">Gemeentepolis </w:t>
      </w:r>
      <w:r>
        <w:rPr>
          <w:rFonts w:ascii="Arial" w:hAnsi="Arial" w:cs="Arial"/>
          <w:sz w:val="20"/>
          <w:szCs w:val="20"/>
          <w:lang w:eastAsia="nl-NL"/>
        </w:rPr>
        <w:t xml:space="preserve">en daarvoor premie </w:t>
      </w:r>
      <w:r w:rsidR="00B07BA0">
        <w:rPr>
          <w:rFonts w:ascii="Arial" w:hAnsi="Arial" w:cs="Arial"/>
          <w:sz w:val="20"/>
          <w:szCs w:val="20"/>
          <w:lang w:eastAsia="nl-NL"/>
        </w:rPr>
        <w:t>verschuldigd is</w:t>
      </w:r>
      <w:r>
        <w:rPr>
          <w:rFonts w:ascii="Arial" w:hAnsi="Arial" w:cs="Arial"/>
          <w:sz w:val="20"/>
          <w:szCs w:val="20"/>
          <w:lang w:eastAsia="nl-NL"/>
        </w:rPr>
        <w:t>.</w:t>
      </w:r>
    </w:p>
    <w:p w:rsidR="004C3904" w:rsidRDefault="004C3904" w:rsidP="008B696C">
      <w:pPr>
        <w:widowControl w:val="0"/>
        <w:tabs>
          <w:tab w:val="left" w:pos="-567"/>
        </w:tabs>
        <w:adjustRightInd w:val="0"/>
        <w:spacing w:after="0" w:line="240" w:lineRule="auto"/>
        <w:textAlignment w:val="baseline"/>
        <w:rPr>
          <w:rFonts w:ascii="Arial" w:hAnsi="Arial" w:cs="Arial"/>
          <w:sz w:val="20"/>
          <w:szCs w:val="20"/>
          <w:lang w:eastAsia="nl-NL"/>
        </w:rPr>
      </w:pPr>
    </w:p>
    <w:p w:rsidR="008B696C" w:rsidRPr="00B62543" w:rsidRDefault="004C3904" w:rsidP="008B696C">
      <w:pPr>
        <w:widowControl w:val="0"/>
        <w:tabs>
          <w:tab w:val="left" w:pos="-567"/>
        </w:tabs>
        <w:adjustRightInd w:val="0"/>
        <w:spacing w:after="0" w:line="240" w:lineRule="auto"/>
        <w:textAlignment w:val="baseline"/>
        <w:rPr>
          <w:rFonts w:ascii="Arial" w:hAnsi="Arial" w:cs="Arial"/>
          <w:sz w:val="20"/>
          <w:szCs w:val="20"/>
          <w:lang w:eastAsia="nl-NL"/>
        </w:rPr>
      </w:pPr>
      <w:r>
        <w:rPr>
          <w:rFonts w:ascii="Arial" w:hAnsi="Arial" w:cs="Arial"/>
          <w:sz w:val="20"/>
          <w:szCs w:val="20"/>
          <w:lang w:eastAsia="nl-NL"/>
        </w:rPr>
        <w:t>1.5</w:t>
      </w:r>
      <w:r>
        <w:rPr>
          <w:rFonts w:ascii="Arial" w:hAnsi="Arial" w:cs="Arial"/>
          <w:sz w:val="20"/>
          <w:szCs w:val="20"/>
          <w:lang w:eastAsia="nl-NL"/>
        </w:rPr>
        <w:tab/>
      </w:r>
      <w:r w:rsidR="008B696C" w:rsidRPr="00EC4D71">
        <w:rPr>
          <w:rFonts w:ascii="Arial" w:hAnsi="Arial" w:cs="Arial"/>
          <w:b/>
          <w:sz w:val="20"/>
          <w:szCs w:val="20"/>
        </w:rPr>
        <w:t>Verzekerde</w:t>
      </w:r>
      <w:r w:rsidR="008B696C" w:rsidRPr="00B62543">
        <w:rPr>
          <w:rFonts w:ascii="Arial" w:hAnsi="Arial" w:cs="Arial"/>
          <w:sz w:val="20"/>
          <w:szCs w:val="20"/>
        </w:rPr>
        <w:t xml:space="preserve"> </w:t>
      </w:r>
    </w:p>
    <w:p w:rsidR="008B696C" w:rsidRDefault="008B696C" w:rsidP="008B696C">
      <w:pPr>
        <w:widowControl w:val="0"/>
        <w:tabs>
          <w:tab w:val="left" w:pos="-567"/>
        </w:tabs>
        <w:adjustRightInd w:val="0"/>
        <w:spacing w:after="0" w:line="240" w:lineRule="auto"/>
        <w:ind w:left="708"/>
        <w:textAlignment w:val="baseline"/>
        <w:rPr>
          <w:rFonts w:ascii="Arial" w:hAnsi="Arial" w:cs="Arial"/>
          <w:sz w:val="20"/>
          <w:szCs w:val="20"/>
        </w:rPr>
      </w:pPr>
      <w:r w:rsidRPr="00B62543">
        <w:rPr>
          <w:rFonts w:ascii="Arial" w:hAnsi="Arial" w:cs="Arial"/>
          <w:sz w:val="20"/>
          <w:szCs w:val="20"/>
        </w:rPr>
        <w:t xml:space="preserve">Degene die </w:t>
      </w:r>
      <w:r>
        <w:rPr>
          <w:rFonts w:ascii="Arial" w:hAnsi="Arial" w:cs="Arial"/>
          <w:sz w:val="20"/>
          <w:szCs w:val="20"/>
        </w:rPr>
        <w:t>onderdeel uitmaakt van de doelgroep als omschreven in artikel 1.</w:t>
      </w:r>
      <w:r w:rsidR="00142A2C">
        <w:rPr>
          <w:rFonts w:ascii="Arial" w:hAnsi="Arial" w:cs="Arial"/>
          <w:sz w:val="20"/>
          <w:szCs w:val="20"/>
        </w:rPr>
        <w:t>6</w:t>
      </w:r>
      <w:r>
        <w:rPr>
          <w:rFonts w:ascii="Arial" w:hAnsi="Arial" w:cs="Arial"/>
          <w:sz w:val="20"/>
          <w:szCs w:val="20"/>
        </w:rPr>
        <w:t xml:space="preserve"> van de Overeenkomst </w:t>
      </w:r>
      <w:r w:rsidRPr="00B62543">
        <w:rPr>
          <w:rFonts w:ascii="Arial" w:hAnsi="Arial" w:cs="Arial"/>
          <w:sz w:val="20"/>
          <w:szCs w:val="20"/>
        </w:rPr>
        <w:t>en deelne</w:t>
      </w:r>
      <w:r>
        <w:rPr>
          <w:rFonts w:ascii="Arial" w:hAnsi="Arial" w:cs="Arial"/>
          <w:sz w:val="20"/>
          <w:szCs w:val="20"/>
        </w:rPr>
        <w:t>emt</w:t>
      </w:r>
      <w:r w:rsidRPr="00B62543">
        <w:rPr>
          <w:rFonts w:ascii="Arial" w:hAnsi="Arial" w:cs="Arial"/>
          <w:sz w:val="20"/>
          <w:szCs w:val="20"/>
        </w:rPr>
        <w:t xml:space="preserve"> aan de </w:t>
      </w:r>
      <w:r>
        <w:rPr>
          <w:rFonts w:ascii="Arial" w:hAnsi="Arial" w:cs="Arial"/>
          <w:sz w:val="20"/>
          <w:szCs w:val="20"/>
        </w:rPr>
        <w:t>Gemeentepolis</w:t>
      </w:r>
      <w:r w:rsidR="00B07BA0">
        <w:rPr>
          <w:rFonts w:ascii="Arial" w:hAnsi="Arial" w:cs="Arial"/>
          <w:sz w:val="20"/>
          <w:szCs w:val="20"/>
        </w:rPr>
        <w:t>.</w:t>
      </w:r>
    </w:p>
    <w:p w:rsidR="005D7BA1" w:rsidRPr="007B3D91" w:rsidRDefault="005D7BA1" w:rsidP="005D7BA1">
      <w:pPr>
        <w:widowControl w:val="0"/>
        <w:tabs>
          <w:tab w:val="left" w:pos="-567"/>
        </w:tabs>
        <w:adjustRightInd w:val="0"/>
        <w:spacing w:after="0" w:line="240" w:lineRule="auto"/>
        <w:textAlignment w:val="baseline"/>
        <w:rPr>
          <w:rFonts w:ascii="Arial" w:hAnsi="Arial" w:cs="Arial"/>
          <w:sz w:val="20"/>
          <w:szCs w:val="20"/>
          <w:lang w:eastAsia="nl-NL"/>
        </w:rPr>
      </w:pPr>
    </w:p>
    <w:p w:rsidR="005D7BA1" w:rsidRPr="00EC4D71" w:rsidRDefault="00EC4D71" w:rsidP="005D7BA1">
      <w:pPr>
        <w:widowControl w:val="0"/>
        <w:tabs>
          <w:tab w:val="left" w:pos="-567"/>
        </w:tabs>
        <w:adjustRightInd w:val="0"/>
        <w:spacing w:after="0" w:line="240" w:lineRule="auto"/>
        <w:textAlignment w:val="baseline"/>
        <w:rPr>
          <w:rFonts w:ascii="Arial" w:hAnsi="Arial" w:cs="Arial"/>
          <w:b/>
          <w:sz w:val="20"/>
          <w:szCs w:val="20"/>
        </w:rPr>
      </w:pPr>
      <w:r>
        <w:rPr>
          <w:rFonts w:ascii="Arial" w:hAnsi="Arial" w:cs="Arial"/>
          <w:sz w:val="20"/>
          <w:szCs w:val="20"/>
        </w:rPr>
        <w:t>1.</w:t>
      </w:r>
      <w:r w:rsidR="004C3904">
        <w:rPr>
          <w:rFonts w:ascii="Arial" w:hAnsi="Arial" w:cs="Arial"/>
          <w:sz w:val="20"/>
          <w:szCs w:val="20"/>
        </w:rPr>
        <w:t>6</w:t>
      </w:r>
      <w:r w:rsidR="005D7BA1">
        <w:rPr>
          <w:rFonts w:ascii="Arial" w:hAnsi="Arial" w:cs="Arial"/>
          <w:sz w:val="20"/>
          <w:szCs w:val="20"/>
        </w:rPr>
        <w:tab/>
      </w:r>
      <w:r w:rsidR="005D7BA1" w:rsidRPr="00EC4D71">
        <w:rPr>
          <w:rFonts w:ascii="Arial" w:hAnsi="Arial" w:cs="Arial"/>
          <w:b/>
          <w:sz w:val="20"/>
          <w:szCs w:val="20"/>
        </w:rPr>
        <w:t xml:space="preserve">Doelgroep </w:t>
      </w:r>
    </w:p>
    <w:p w:rsidR="005D7BA1" w:rsidRDefault="005D7BA1" w:rsidP="005D7BA1">
      <w:pPr>
        <w:widowControl w:val="0"/>
        <w:tabs>
          <w:tab w:val="left" w:pos="-567"/>
        </w:tabs>
        <w:adjustRightInd w:val="0"/>
        <w:spacing w:after="0" w:line="240" w:lineRule="auto"/>
        <w:ind w:left="708"/>
        <w:textAlignment w:val="baseline"/>
        <w:rPr>
          <w:rFonts w:ascii="Arial" w:hAnsi="Arial" w:cs="Arial"/>
          <w:sz w:val="20"/>
          <w:szCs w:val="20"/>
        </w:rPr>
      </w:pPr>
      <w:r w:rsidRPr="00B62543">
        <w:rPr>
          <w:rFonts w:ascii="Arial" w:hAnsi="Arial" w:cs="Arial"/>
          <w:sz w:val="20"/>
          <w:szCs w:val="20"/>
        </w:rPr>
        <w:t xml:space="preserve">Personen die in aanmerking komen voor deelname aan de </w:t>
      </w:r>
      <w:r w:rsidR="006E70E0">
        <w:rPr>
          <w:rFonts w:ascii="Arial" w:hAnsi="Arial" w:cs="Arial"/>
          <w:sz w:val="20"/>
          <w:szCs w:val="20"/>
        </w:rPr>
        <w:t>Gemeentepolis, zijnde</w:t>
      </w:r>
      <w:r w:rsidRPr="00B62543">
        <w:rPr>
          <w:rFonts w:ascii="Arial" w:hAnsi="Arial" w:cs="Arial"/>
          <w:sz w:val="20"/>
          <w:szCs w:val="20"/>
        </w:rPr>
        <w:t xml:space="preserve"> inwoners van de </w:t>
      </w:r>
      <w:r>
        <w:rPr>
          <w:rFonts w:ascii="Arial" w:hAnsi="Arial" w:cs="Arial"/>
          <w:sz w:val="20"/>
          <w:szCs w:val="20"/>
        </w:rPr>
        <w:t>G</w:t>
      </w:r>
      <w:r w:rsidR="006C1627">
        <w:rPr>
          <w:rFonts w:ascii="Arial" w:hAnsi="Arial" w:cs="Arial"/>
          <w:sz w:val="20"/>
          <w:szCs w:val="20"/>
        </w:rPr>
        <w:t>emeente met een inkomen tot 130</w:t>
      </w:r>
      <w:r w:rsidRPr="00B62543">
        <w:rPr>
          <w:rFonts w:ascii="Arial" w:hAnsi="Arial" w:cs="Arial"/>
          <w:sz w:val="20"/>
          <w:szCs w:val="20"/>
        </w:rPr>
        <w:t xml:space="preserve">% </w:t>
      </w:r>
      <w:r w:rsidR="004E7913">
        <w:rPr>
          <w:rFonts w:ascii="Arial" w:hAnsi="Arial" w:cs="Arial"/>
          <w:sz w:val="20"/>
          <w:szCs w:val="20"/>
        </w:rPr>
        <w:t>van de van toepassing zijnde bijstandsnorm</w:t>
      </w:r>
      <w:r w:rsidR="00B07BA0">
        <w:rPr>
          <w:rFonts w:ascii="Arial" w:hAnsi="Arial" w:cs="Arial"/>
          <w:sz w:val="20"/>
          <w:szCs w:val="20"/>
        </w:rPr>
        <w:t xml:space="preserve"> en hun kinderen tot 18 jaar</w:t>
      </w:r>
      <w:r w:rsidR="004E7913">
        <w:rPr>
          <w:rFonts w:ascii="Arial" w:hAnsi="Arial" w:cs="Arial"/>
          <w:sz w:val="20"/>
          <w:szCs w:val="20"/>
        </w:rPr>
        <w:t xml:space="preserve">. </w:t>
      </w:r>
    </w:p>
    <w:p w:rsidR="00142A2C" w:rsidRDefault="00142A2C" w:rsidP="00493802">
      <w:pPr>
        <w:widowControl w:val="0"/>
        <w:tabs>
          <w:tab w:val="left" w:pos="-567"/>
        </w:tabs>
        <w:adjustRightInd w:val="0"/>
        <w:spacing w:after="0" w:line="240" w:lineRule="auto"/>
        <w:textAlignment w:val="baseline"/>
        <w:rPr>
          <w:rFonts w:ascii="Arial" w:hAnsi="Arial" w:cs="Arial"/>
          <w:sz w:val="20"/>
          <w:szCs w:val="20"/>
        </w:rPr>
      </w:pPr>
    </w:p>
    <w:p w:rsidR="00142A2C" w:rsidRDefault="00142A2C" w:rsidP="00493802">
      <w:pPr>
        <w:widowControl w:val="0"/>
        <w:tabs>
          <w:tab w:val="left" w:pos="-567"/>
        </w:tabs>
        <w:adjustRightInd w:val="0"/>
        <w:spacing w:after="0" w:line="240" w:lineRule="auto"/>
        <w:textAlignment w:val="baseline"/>
        <w:rPr>
          <w:rFonts w:ascii="Arial" w:hAnsi="Arial" w:cs="Arial"/>
          <w:sz w:val="20"/>
          <w:szCs w:val="20"/>
        </w:rPr>
      </w:pPr>
      <w:r>
        <w:rPr>
          <w:rFonts w:ascii="Arial" w:hAnsi="Arial" w:cs="Arial"/>
          <w:sz w:val="20"/>
          <w:szCs w:val="20"/>
        </w:rPr>
        <w:t>1.7</w:t>
      </w:r>
      <w:r>
        <w:rPr>
          <w:rFonts w:ascii="Arial" w:hAnsi="Arial" w:cs="Arial"/>
          <w:sz w:val="20"/>
          <w:szCs w:val="20"/>
        </w:rPr>
        <w:tab/>
      </w:r>
      <w:r w:rsidRPr="002E2F81">
        <w:rPr>
          <w:rFonts w:ascii="Arial" w:hAnsi="Arial" w:cs="Arial"/>
          <w:b/>
          <w:sz w:val="20"/>
          <w:szCs w:val="20"/>
        </w:rPr>
        <w:t>Bijstandsnorm</w:t>
      </w:r>
    </w:p>
    <w:p w:rsidR="00142A2C" w:rsidRDefault="00142A2C" w:rsidP="00493802">
      <w:pPr>
        <w:widowControl w:val="0"/>
        <w:tabs>
          <w:tab w:val="left" w:pos="-567"/>
        </w:tabs>
        <w:adjustRightInd w:val="0"/>
        <w:spacing w:after="0" w:line="240" w:lineRule="auto"/>
        <w:textAlignment w:val="baseline"/>
        <w:rPr>
          <w:rFonts w:ascii="Arial" w:hAnsi="Arial" w:cs="Arial"/>
          <w:sz w:val="20"/>
          <w:szCs w:val="20"/>
        </w:rPr>
      </w:pPr>
      <w:r>
        <w:rPr>
          <w:rFonts w:ascii="Arial" w:hAnsi="Arial" w:cs="Arial"/>
          <w:sz w:val="20"/>
          <w:szCs w:val="20"/>
        </w:rPr>
        <w:tab/>
        <w:t>De bedragen genoemd in artikel</w:t>
      </w:r>
      <w:r w:rsidR="00493802">
        <w:rPr>
          <w:rFonts w:ascii="Arial" w:hAnsi="Arial" w:cs="Arial"/>
          <w:sz w:val="20"/>
          <w:szCs w:val="20"/>
        </w:rPr>
        <w:t>en 20 tot en met 24</w:t>
      </w:r>
      <w:r>
        <w:rPr>
          <w:rFonts w:ascii="Arial" w:hAnsi="Arial" w:cs="Arial"/>
          <w:sz w:val="20"/>
          <w:szCs w:val="20"/>
        </w:rPr>
        <w:t xml:space="preserve"> van de Participatiewet.</w:t>
      </w:r>
    </w:p>
    <w:p w:rsidR="005D7BA1" w:rsidRPr="00B62543" w:rsidRDefault="005D7BA1" w:rsidP="005D7BA1">
      <w:pPr>
        <w:widowControl w:val="0"/>
        <w:tabs>
          <w:tab w:val="left" w:pos="-567"/>
        </w:tabs>
        <w:adjustRightInd w:val="0"/>
        <w:spacing w:after="0" w:line="240" w:lineRule="auto"/>
        <w:ind w:left="708"/>
        <w:textAlignment w:val="baseline"/>
        <w:rPr>
          <w:rFonts w:ascii="Arial" w:hAnsi="Arial" w:cs="Arial"/>
          <w:sz w:val="20"/>
          <w:szCs w:val="20"/>
        </w:rPr>
      </w:pPr>
    </w:p>
    <w:p w:rsidR="00D1586A" w:rsidRDefault="00D1586A" w:rsidP="008A5390">
      <w:pPr>
        <w:widowControl w:val="0"/>
        <w:tabs>
          <w:tab w:val="left" w:pos="-567"/>
        </w:tabs>
        <w:adjustRightInd w:val="0"/>
        <w:spacing w:after="0" w:line="240" w:lineRule="auto"/>
        <w:textAlignment w:val="baseline"/>
        <w:rPr>
          <w:rFonts w:ascii="Arial" w:hAnsi="Arial" w:cs="Arial"/>
          <w:sz w:val="20"/>
          <w:szCs w:val="20"/>
        </w:rPr>
      </w:pPr>
    </w:p>
    <w:p w:rsidR="00791A86" w:rsidRDefault="00567677" w:rsidP="00791A86">
      <w:pPr>
        <w:autoSpaceDE w:val="0"/>
        <w:autoSpaceDN w:val="0"/>
        <w:adjustRightInd w:val="0"/>
        <w:spacing w:after="11" w:line="240" w:lineRule="auto"/>
        <w:rPr>
          <w:rFonts w:ascii="Arial" w:eastAsiaTheme="minorHAnsi" w:hAnsi="Arial" w:cs="Arial"/>
          <w:b/>
          <w:color w:val="000000"/>
          <w:sz w:val="20"/>
          <w:szCs w:val="20"/>
        </w:rPr>
      </w:pPr>
      <w:r>
        <w:rPr>
          <w:rFonts w:ascii="Arial" w:eastAsiaTheme="minorHAnsi" w:hAnsi="Arial" w:cs="Arial"/>
          <w:b/>
          <w:color w:val="000000"/>
          <w:sz w:val="20"/>
          <w:szCs w:val="20"/>
        </w:rPr>
        <w:t>ARTIKEL 2</w:t>
      </w:r>
      <w:r w:rsidR="00035A48">
        <w:rPr>
          <w:rFonts w:ascii="Arial" w:eastAsiaTheme="minorHAnsi" w:hAnsi="Arial" w:cs="Arial"/>
          <w:b/>
          <w:color w:val="000000"/>
          <w:sz w:val="20"/>
          <w:szCs w:val="20"/>
        </w:rPr>
        <w:t xml:space="preserve"> </w:t>
      </w:r>
      <w:r w:rsidR="00791A86" w:rsidRPr="00791A86">
        <w:rPr>
          <w:rFonts w:ascii="Arial" w:hAnsi="Arial" w:cs="Arial"/>
          <w:b/>
          <w:sz w:val="20"/>
          <w:szCs w:val="20"/>
        </w:rPr>
        <w:t>A</w:t>
      </w:r>
      <w:r w:rsidR="00035A48">
        <w:rPr>
          <w:rFonts w:ascii="Arial" w:hAnsi="Arial" w:cs="Arial"/>
          <w:b/>
          <w:sz w:val="20"/>
          <w:szCs w:val="20"/>
        </w:rPr>
        <w:t>LGEMEEN</w:t>
      </w:r>
    </w:p>
    <w:p w:rsidR="00035A48" w:rsidRDefault="00567677" w:rsidP="00035A48">
      <w:pPr>
        <w:autoSpaceDE w:val="0"/>
        <w:autoSpaceDN w:val="0"/>
        <w:adjustRightInd w:val="0"/>
        <w:spacing w:after="0" w:line="240" w:lineRule="auto"/>
        <w:ind w:left="705" w:hanging="705"/>
        <w:rPr>
          <w:rFonts w:ascii="Arial" w:hAnsi="Arial" w:cs="Arial"/>
          <w:sz w:val="20"/>
          <w:szCs w:val="20"/>
        </w:rPr>
      </w:pPr>
      <w:r>
        <w:rPr>
          <w:rFonts w:ascii="Arial" w:hAnsi="Arial" w:cs="Arial"/>
          <w:sz w:val="20"/>
          <w:szCs w:val="20"/>
        </w:rPr>
        <w:t>2</w:t>
      </w:r>
      <w:r w:rsidR="00035A48">
        <w:rPr>
          <w:rFonts w:ascii="Arial" w:hAnsi="Arial" w:cs="Arial"/>
          <w:sz w:val="20"/>
          <w:szCs w:val="20"/>
        </w:rPr>
        <w:t>.1</w:t>
      </w:r>
      <w:r w:rsidR="00035A48">
        <w:rPr>
          <w:rFonts w:ascii="Arial" w:hAnsi="Arial" w:cs="Arial"/>
          <w:sz w:val="20"/>
          <w:szCs w:val="20"/>
        </w:rPr>
        <w:tab/>
      </w:r>
      <w:r w:rsidR="00475F63">
        <w:rPr>
          <w:rFonts w:ascii="Arial" w:hAnsi="Arial" w:cs="Arial"/>
          <w:sz w:val="20"/>
          <w:szCs w:val="20"/>
        </w:rPr>
        <w:t>De V</w:t>
      </w:r>
      <w:r w:rsidR="00791A86" w:rsidRPr="00035A48">
        <w:rPr>
          <w:rFonts w:ascii="Arial" w:hAnsi="Arial" w:cs="Arial"/>
          <w:sz w:val="20"/>
          <w:szCs w:val="20"/>
        </w:rPr>
        <w:t>erzekeraar voldoet aan alle eisen die de wet, de Nederlands</w:t>
      </w:r>
      <w:r w:rsidR="0093752B">
        <w:rPr>
          <w:rFonts w:ascii="Arial" w:hAnsi="Arial" w:cs="Arial"/>
          <w:sz w:val="20"/>
          <w:szCs w:val="20"/>
        </w:rPr>
        <w:t>ch</w:t>
      </w:r>
      <w:r w:rsidR="00791A86" w:rsidRPr="00035A48">
        <w:rPr>
          <w:rFonts w:ascii="Arial" w:hAnsi="Arial" w:cs="Arial"/>
          <w:sz w:val="20"/>
          <w:szCs w:val="20"/>
        </w:rPr>
        <w:t>e Bank, de Autoriteit Financiële Markten</w:t>
      </w:r>
      <w:r w:rsidR="00142A2C">
        <w:rPr>
          <w:rFonts w:ascii="Arial" w:hAnsi="Arial" w:cs="Arial"/>
          <w:sz w:val="20"/>
          <w:szCs w:val="20"/>
        </w:rPr>
        <w:t xml:space="preserve"> en de Nederlandse Zorgautoriteit </w:t>
      </w:r>
      <w:r w:rsidR="00791A86" w:rsidRPr="00035A48">
        <w:rPr>
          <w:rFonts w:ascii="Arial" w:hAnsi="Arial" w:cs="Arial"/>
          <w:sz w:val="20"/>
          <w:szCs w:val="20"/>
        </w:rPr>
        <w:t xml:space="preserve"> stel</w:t>
      </w:r>
      <w:r w:rsidR="00960F90">
        <w:rPr>
          <w:rFonts w:ascii="Arial" w:hAnsi="Arial" w:cs="Arial"/>
          <w:sz w:val="20"/>
          <w:szCs w:val="20"/>
        </w:rPr>
        <w:t>len aan de uitoefening van het bedrijf van zorgverzekeraar</w:t>
      </w:r>
      <w:r w:rsidR="00791A86" w:rsidRPr="00035A48">
        <w:rPr>
          <w:rFonts w:ascii="Arial" w:hAnsi="Arial" w:cs="Arial"/>
          <w:sz w:val="20"/>
          <w:szCs w:val="20"/>
        </w:rPr>
        <w:t xml:space="preserve">. Desgevraagd kunnen stukken hiertoe worden getoond. </w:t>
      </w:r>
    </w:p>
    <w:p w:rsidR="00035A48" w:rsidRDefault="00035A48" w:rsidP="00035A48">
      <w:pPr>
        <w:autoSpaceDE w:val="0"/>
        <w:autoSpaceDN w:val="0"/>
        <w:adjustRightInd w:val="0"/>
        <w:spacing w:after="0" w:line="240" w:lineRule="auto"/>
        <w:ind w:left="705" w:hanging="705"/>
        <w:rPr>
          <w:rFonts w:ascii="Arial" w:hAnsi="Arial" w:cs="Arial"/>
          <w:sz w:val="20"/>
          <w:szCs w:val="20"/>
        </w:rPr>
      </w:pPr>
    </w:p>
    <w:p w:rsidR="00035A48" w:rsidRDefault="00567677" w:rsidP="00035A48">
      <w:pPr>
        <w:autoSpaceDE w:val="0"/>
        <w:autoSpaceDN w:val="0"/>
        <w:adjustRightInd w:val="0"/>
        <w:spacing w:after="0" w:line="240" w:lineRule="auto"/>
        <w:ind w:left="705" w:hanging="705"/>
        <w:rPr>
          <w:rFonts w:ascii="Arial" w:hAnsi="Arial" w:cs="Arial"/>
          <w:sz w:val="20"/>
          <w:szCs w:val="20"/>
        </w:rPr>
      </w:pPr>
      <w:r>
        <w:rPr>
          <w:rFonts w:ascii="Arial" w:hAnsi="Arial" w:cs="Arial"/>
          <w:sz w:val="20"/>
          <w:szCs w:val="20"/>
        </w:rPr>
        <w:t>2</w:t>
      </w:r>
      <w:r w:rsidR="00035A48">
        <w:rPr>
          <w:rFonts w:ascii="Arial" w:hAnsi="Arial" w:cs="Arial"/>
          <w:sz w:val="20"/>
          <w:szCs w:val="20"/>
        </w:rPr>
        <w:t>.2</w:t>
      </w:r>
      <w:r w:rsidR="00035A48">
        <w:rPr>
          <w:rFonts w:ascii="Arial" w:hAnsi="Arial" w:cs="Arial"/>
          <w:sz w:val="20"/>
          <w:szCs w:val="20"/>
        </w:rPr>
        <w:tab/>
      </w:r>
      <w:r w:rsidR="0006271E">
        <w:rPr>
          <w:rFonts w:ascii="Arial" w:hAnsi="Arial" w:cs="Arial"/>
          <w:sz w:val="20"/>
          <w:szCs w:val="20"/>
        </w:rPr>
        <w:t>De te sluiten O</w:t>
      </w:r>
      <w:r w:rsidR="00791A86" w:rsidRPr="00035A48">
        <w:rPr>
          <w:rFonts w:ascii="Arial" w:hAnsi="Arial" w:cs="Arial"/>
          <w:sz w:val="20"/>
          <w:szCs w:val="20"/>
        </w:rPr>
        <w:t xml:space="preserve">vereenkomst loopt vanaf 1 januari 2018 tot en met 31 december 2021, waarbij de mogelijkheid </w:t>
      </w:r>
      <w:r w:rsidR="006E70E0">
        <w:rPr>
          <w:rFonts w:ascii="Arial" w:hAnsi="Arial" w:cs="Arial"/>
          <w:sz w:val="20"/>
          <w:szCs w:val="20"/>
        </w:rPr>
        <w:t>bestaat</w:t>
      </w:r>
      <w:r w:rsidR="0006271E">
        <w:rPr>
          <w:rFonts w:ascii="Arial" w:hAnsi="Arial" w:cs="Arial"/>
          <w:sz w:val="20"/>
          <w:szCs w:val="20"/>
        </w:rPr>
        <w:t xml:space="preserve"> de O</w:t>
      </w:r>
      <w:r w:rsidR="00791A86" w:rsidRPr="00035A48">
        <w:rPr>
          <w:rFonts w:ascii="Arial" w:hAnsi="Arial" w:cs="Arial"/>
          <w:sz w:val="20"/>
          <w:szCs w:val="20"/>
        </w:rPr>
        <w:t>vereenkomst tussentijds op te zeggen</w:t>
      </w:r>
      <w:r w:rsidR="00A02267">
        <w:rPr>
          <w:rFonts w:ascii="Arial" w:hAnsi="Arial" w:cs="Arial"/>
          <w:sz w:val="20"/>
          <w:szCs w:val="20"/>
        </w:rPr>
        <w:t xml:space="preserve"> zoals nader omschreven in artikel 11 van de Overeenkomst</w:t>
      </w:r>
      <w:r w:rsidR="00791A86" w:rsidRPr="00035A48">
        <w:rPr>
          <w:rFonts w:ascii="Arial" w:hAnsi="Arial" w:cs="Arial"/>
          <w:sz w:val="20"/>
          <w:szCs w:val="20"/>
        </w:rPr>
        <w:t xml:space="preserve">. </w:t>
      </w:r>
    </w:p>
    <w:p w:rsidR="00035A48" w:rsidRDefault="00035A48" w:rsidP="00035A48">
      <w:pPr>
        <w:autoSpaceDE w:val="0"/>
        <w:autoSpaceDN w:val="0"/>
        <w:adjustRightInd w:val="0"/>
        <w:spacing w:after="0" w:line="240" w:lineRule="auto"/>
        <w:ind w:left="705" w:hanging="705"/>
        <w:rPr>
          <w:rFonts w:ascii="Arial" w:hAnsi="Arial" w:cs="Arial"/>
          <w:sz w:val="20"/>
          <w:szCs w:val="20"/>
        </w:rPr>
      </w:pPr>
    </w:p>
    <w:p w:rsidR="00A02267" w:rsidRDefault="00567677" w:rsidP="00753E25">
      <w:pPr>
        <w:autoSpaceDE w:val="0"/>
        <w:autoSpaceDN w:val="0"/>
        <w:adjustRightInd w:val="0"/>
        <w:spacing w:after="0" w:line="240" w:lineRule="auto"/>
        <w:ind w:left="705" w:hanging="705"/>
        <w:rPr>
          <w:rFonts w:ascii="Arial" w:hAnsi="Arial" w:cs="Arial"/>
          <w:sz w:val="20"/>
          <w:szCs w:val="20"/>
        </w:rPr>
      </w:pPr>
      <w:r>
        <w:rPr>
          <w:rFonts w:ascii="Arial" w:hAnsi="Arial" w:cs="Arial"/>
          <w:sz w:val="20"/>
          <w:szCs w:val="20"/>
        </w:rPr>
        <w:t>2</w:t>
      </w:r>
      <w:r w:rsidR="00035A48">
        <w:rPr>
          <w:rFonts w:ascii="Arial" w:hAnsi="Arial" w:cs="Arial"/>
          <w:sz w:val="20"/>
          <w:szCs w:val="20"/>
        </w:rPr>
        <w:t>.3</w:t>
      </w:r>
      <w:r w:rsidR="00035A48">
        <w:rPr>
          <w:rFonts w:ascii="Arial" w:hAnsi="Arial" w:cs="Arial"/>
          <w:sz w:val="20"/>
          <w:szCs w:val="20"/>
        </w:rPr>
        <w:tab/>
      </w:r>
      <w:r w:rsidR="00A02267">
        <w:rPr>
          <w:rFonts w:ascii="Arial" w:hAnsi="Arial" w:cs="Arial"/>
          <w:sz w:val="20"/>
          <w:szCs w:val="20"/>
        </w:rPr>
        <w:t>De V</w:t>
      </w:r>
      <w:r w:rsidR="00A02267" w:rsidRPr="00035A48">
        <w:rPr>
          <w:rFonts w:ascii="Arial" w:hAnsi="Arial" w:cs="Arial"/>
          <w:sz w:val="20"/>
          <w:szCs w:val="20"/>
        </w:rPr>
        <w:t xml:space="preserve">erzekeraar biedt ten minste twee </w:t>
      </w:r>
      <w:r w:rsidR="00A02267">
        <w:rPr>
          <w:rFonts w:ascii="Arial" w:hAnsi="Arial" w:cs="Arial"/>
          <w:sz w:val="20"/>
          <w:szCs w:val="20"/>
        </w:rPr>
        <w:t xml:space="preserve">Collectieve Aanvullende Verzekeringen aan binnen de Gemeentepolis waar </w:t>
      </w:r>
      <w:r w:rsidR="00A02267" w:rsidRPr="00172EB2">
        <w:rPr>
          <w:rFonts w:ascii="Arial" w:hAnsi="Arial" w:cs="Arial"/>
          <w:sz w:val="20"/>
          <w:szCs w:val="20"/>
        </w:rPr>
        <w:t xml:space="preserve">de Verzekerde vrijelijk </w:t>
      </w:r>
      <w:r w:rsidR="00A02267" w:rsidRPr="00035A48">
        <w:rPr>
          <w:rFonts w:ascii="Arial" w:hAnsi="Arial" w:cs="Arial"/>
          <w:sz w:val="20"/>
          <w:szCs w:val="20"/>
        </w:rPr>
        <w:t>uit kan kiezen.</w:t>
      </w:r>
    </w:p>
    <w:p w:rsidR="00A02267" w:rsidRDefault="00A02267" w:rsidP="00753E25">
      <w:pPr>
        <w:autoSpaceDE w:val="0"/>
        <w:autoSpaceDN w:val="0"/>
        <w:adjustRightInd w:val="0"/>
        <w:spacing w:after="0" w:line="240" w:lineRule="auto"/>
        <w:ind w:left="705" w:hanging="705"/>
        <w:rPr>
          <w:rFonts w:ascii="Arial" w:hAnsi="Arial" w:cs="Arial"/>
          <w:sz w:val="20"/>
          <w:szCs w:val="20"/>
        </w:rPr>
      </w:pPr>
    </w:p>
    <w:p w:rsidR="003F7F34" w:rsidRDefault="00A02267" w:rsidP="00753E25">
      <w:pPr>
        <w:autoSpaceDE w:val="0"/>
        <w:autoSpaceDN w:val="0"/>
        <w:adjustRightInd w:val="0"/>
        <w:spacing w:after="0" w:line="240" w:lineRule="auto"/>
        <w:ind w:left="705" w:hanging="705"/>
        <w:rPr>
          <w:rFonts w:ascii="Arial" w:hAnsi="Arial" w:cs="Arial"/>
          <w:sz w:val="20"/>
          <w:szCs w:val="20"/>
        </w:rPr>
      </w:pPr>
      <w:r>
        <w:rPr>
          <w:rFonts w:ascii="Arial" w:hAnsi="Arial" w:cs="Arial"/>
          <w:sz w:val="20"/>
          <w:szCs w:val="20"/>
        </w:rPr>
        <w:t>2.4</w:t>
      </w:r>
      <w:r>
        <w:rPr>
          <w:rFonts w:ascii="Arial" w:hAnsi="Arial" w:cs="Arial"/>
          <w:sz w:val="20"/>
          <w:szCs w:val="20"/>
        </w:rPr>
        <w:tab/>
      </w:r>
      <w:r w:rsidR="00791A86" w:rsidRPr="00035A48">
        <w:rPr>
          <w:rFonts w:ascii="Arial" w:hAnsi="Arial" w:cs="Arial"/>
          <w:sz w:val="20"/>
          <w:szCs w:val="20"/>
        </w:rPr>
        <w:t xml:space="preserve">De aan te bieden </w:t>
      </w:r>
      <w:r>
        <w:rPr>
          <w:rFonts w:ascii="Arial" w:hAnsi="Arial" w:cs="Arial"/>
          <w:sz w:val="20"/>
          <w:szCs w:val="20"/>
        </w:rPr>
        <w:t>C</w:t>
      </w:r>
      <w:r w:rsidR="00791A86" w:rsidRPr="00035A48">
        <w:rPr>
          <w:rFonts w:ascii="Arial" w:hAnsi="Arial" w:cs="Arial"/>
          <w:sz w:val="20"/>
          <w:szCs w:val="20"/>
        </w:rPr>
        <w:t xml:space="preserve">ollectieve </w:t>
      </w:r>
      <w:r>
        <w:rPr>
          <w:rFonts w:ascii="Arial" w:hAnsi="Arial" w:cs="Arial"/>
          <w:sz w:val="20"/>
          <w:szCs w:val="20"/>
        </w:rPr>
        <w:t>A</w:t>
      </w:r>
      <w:r w:rsidR="00791A86" w:rsidRPr="00035A48">
        <w:rPr>
          <w:rFonts w:ascii="Arial" w:hAnsi="Arial" w:cs="Arial"/>
          <w:sz w:val="20"/>
          <w:szCs w:val="20"/>
        </w:rPr>
        <w:t xml:space="preserve">anvullende </w:t>
      </w:r>
      <w:r>
        <w:rPr>
          <w:rFonts w:ascii="Arial" w:hAnsi="Arial" w:cs="Arial"/>
          <w:sz w:val="20"/>
          <w:szCs w:val="20"/>
        </w:rPr>
        <w:t>V</w:t>
      </w:r>
      <w:r w:rsidR="00791A86" w:rsidRPr="00035A48">
        <w:rPr>
          <w:rFonts w:ascii="Arial" w:hAnsi="Arial" w:cs="Arial"/>
          <w:sz w:val="20"/>
          <w:szCs w:val="20"/>
        </w:rPr>
        <w:t>erzekering</w:t>
      </w:r>
      <w:r>
        <w:rPr>
          <w:rFonts w:ascii="Arial" w:hAnsi="Arial" w:cs="Arial"/>
          <w:sz w:val="20"/>
          <w:szCs w:val="20"/>
        </w:rPr>
        <w:t>en</w:t>
      </w:r>
      <w:r w:rsidR="00791A86" w:rsidRPr="00035A48">
        <w:rPr>
          <w:rFonts w:ascii="Arial" w:hAnsi="Arial" w:cs="Arial"/>
          <w:sz w:val="20"/>
          <w:szCs w:val="20"/>
        </w:rPr>
        <w:t xml:space="preserve"> ken</w:t>
      </w:r>
      <w:r>
        <w:rPr>
          <w:rFonts w:ascii="Arial" w:hAnsi="Arial" w:cs="Arial"/>
          <w:sz w:val="20"/>
          <w:szCs w:val="20"/>
        </w:rPr>
        <w:t>nen</w:t>
      </w:r>
      <w:r w:rsidR="00791A86" w:rsidRPr="00035A48">
        <w:rPr>
          <w:rFonts w:ascii="Arial" w:hAnsi="Arial" w:cs="Arial"/>
          <w:sz w:val="20"/>
          <w:szCs w:val="20"/>
        </w:rPr>
        <w:t xml:space="preserve"> een uitgebreidere dekking dan </w:t>
      </w:r>
      <w:r>
        <w:rPr>
          <w:rFonts w:ascii="Arial" w:hAnsi="Arial" w:cs="Arial"/>
          <w:sz w:val="20"/>
          <w:szCs w:val="20"/>
        </w:rPr>
        <w:t>een</w:t>
      </w:r>
      <w:r w:rsidR="00791A86" w:rsidRPr="00035A48">
        <w:rPr>
          <w:rFonts w:ascii="Arial" w:hAnsi="Arial" w:cs="Arial"/>
          <w:sz w:val="20"/>
          <w:szCs w:val="20"/>
        </w:rPr>
        <w:t xml:space="preserve"> normale </w:t>
      </w:r>
      <w:r>
        <w:rPr>
          <w:rFonts w:ascii="Arial" w:hAnsi="Arial" w:cs="Arial"/>
          <w:sz w:val="20"/>
          <w:szCs w:val="20"/>
        </w:rPr>
        <w:t xml:space="preserve">(individueel te sluiten) </w:t>
      </w:r>
      <w:r w:rsidR="00791A86" w:rsidRPr="00035A48">
        <w:rPr>
          <w:rFonts w:ascii="Arial" w:hAnsi="Arial" w:cs="Arial"/>
          <w:sz w:val="20"/>
          <w:szCs w:val="20"/>
        </w:rPr>
        <w:t>aanvullende verzekering en is speciaal gericht op mensen met een laag inkomen.</w:t>
      </w:r>
    </w:p>
    <w:p w:rsidR="003F7F34" w:rsidRDefault="003F7F34" w:rsidP="00753E25">
      <w:pPr>
        <w:autoSpaceDE w:val="0"/>
        <w:autoSpaceDN w:val="0"/>
        <w:adjustRightInd w:val="0"/>
        <w:spacing w:after="0" w:line="240" w:lineRule="auto"/>
        <w:ind w:left="705" w:hanging="705"/>
        <w:rPr>
          <w:rFonts w:ascii="Arial" w:hAnsi="Arial" w:cs="Arial"/>
          <w:sz w:val="20"/>
          <w:szCs w:val="20"/>
        </w:rPr>
      </w:pPr>
    </w:p>
    <w:p w:rsidR="00035A48" w:rsidRDefault="003F7F34" w:rsidP="00753E25">
      <w:pPr>
        <w:autoSpaceDE w:val="0"/>
        <w:autoSpaceDN w:val="0"/>
        <w:adjustRightInd w:val="0"/>
        <w:spacing w:after="0" w:line="240" w:lineRule="auto"/>
        <w:ind w:left="705" w:hanging="705"/>
        <w:rPr>
          <w:rFonts w:ascii="Arial" w:hAnsi="Arial" w:cs="Arial"/>
          <w:sz w:val="20"/>
          <w:szCs w:val="20"/>
        </w:rPr>
      </w:pPr>
      <w:r>
        <w:rPr>
          <w:rFonts w:ascii="Arial" w:hAnsi="Arial" w:cs="Arial"/>
          <w:sz w:val="20"/>
          <w:szCs w:val="20"/>
        </w:rPr>
        <w:t>2.5</w:t>
      </w:r>
      <w:r>
        <w:rPr>
          <w:rFonts w:ascii="Arial" w:hAnsi="Arial" w:cs="Arial"/>
          <w:sz w:val="20"/>
          <w:szCs w:val="20"/>
        </w:rPr>
        <w:tab/>
        <w:t>De minimaal gewenste dekking van de Collectieve Aanvullende Verzekeringen is omschreven in de bijlage bij de Overeenkomst.</w:t>
      </w:r>
      <w:r w:rsidR="00791A86" w:rsidRPr="00035A48">
        <w:rPr>
          <w:rFonts w:ascii="Arial" w:hAnsi="Arial" w:cs="Arial"/>
          <w:sz w:val="20"/>
          <w:szCs w:val="20"/>
        </w:rPr>
        <w:t xml:space="preserve"> </w:t>
      </w:r>
    </w:p>
    <w:p w:rsidR="00035A48" w:rsidRDefault="00035A48" w:rsidP="00035A48">
      <w:pPr>
        <w:autoSpaceDE w:val="0"/>
        <w:autoSpaceDN w:val="0"/>
        <w:adjustRightInd w:val="0"/>
        <w:spacing w:after="0" w:line="240" w:lineRule="auto"/>
        <w:ind w:left="705" w:hanging="705"/>
        <w:rPr>
          <w:rFonts w:ascii="Arial" w:hAnsi="Arial" w:cs="Arial"/>
          <w:sz w:val="20"/>
          <w:szCs w:val="20"/>
        </w:rPr>
      </w:pPr>
    </w:p>
    <w:p w:rsidR="00035A48" w:rsidRDefault="00567677" w:rsidP="00035A48">
      <w:pPr>
        <w:autoSpaceDE w:val="0"/>
        <w:autoSpaceDN w:val="0"/>
        <w:adjustRightInd w:val="0"/>
        <w:spacing w:after="0" w:line="240" w:lineRule="auto"/>
        <w:ind w:left="705" w:hanging="705"/>
        <w:rPr>
          <w:rFonts w:ascii="Arial" w:hAnsi="Arial" w:cs="Arial"/>
          <w:sz w:val="20"/>
          <w:szCs w:val="20"/>
        </w:rPr>
      </w:pPr>
      <w:r>
        <w:rPr>
          <w:rFonts w:ascii="Arial" w:hAnsi="Arial" w:cs="Arial"/>
          <w:sz w:val="20"/>
          <w:szCs w:val="20"/>
        </w:rPr>
        <w:t>2</w:t>
      </w:r>
      <w:r w:rsidR="00035A48">
        <w:rPr>
          <w:rFonts w:ascii="Arial" w:hAnsi="Arial" w:cs="Arial"/>
          <w:sz w:val="20"/>
          <w:szCs w:val="20"/>
        </w:rPr>
        <w:t>.</w:t>
      </w:r>
      <w:r w:rsidR="003F7F34">
        <w:rPr>
          <w:rFonts w:ascii="Arial" w:hAnsi="Arial" w:cs="Arial"/>
          <w:sz w:val="20"/>
          <w:szCs w:val="20"/>
        </w:rPr>
        <w:t>6</w:t>
      </w:r>
      <w:r w:rsidR="00035A48">
        <w:rPr>
          <w:rFonts w:ascii="Arial" w:hAnsi="Arial" w:cs="Arial"/>
          <w:sz w:val="20"/>
          <w:szCs w:val="20"/>
        </w:rPr>
        <w:tab/>
      </w:r>
      <w:r w:rsidR="00791A86" w:rsidRPr="00035A48">
        <w:rPr>
          <w:rFonts w:ascii="Arial" w:hAnsi="Arial" w:cs="Arial"/>
          <w:sz w:val="20"/>
          <w:szCs w:val="20"/>
        </w:rPr>
        <w:t xml:space="preserve">Inwoners van Delft die </w:t>
      </w:r>
      <w:r w:rsidR="00B07BA0">
        <w:rPr>
          <w:rFonts w:ascii="Arial" w:hAnsi="Arial" w:cs="Arial"/>
          <w:sz w:val="20"/>
          <w:szCs w:val="20"/>
        </w:rPr>
        <w:t>behoren tot de doelgroep als omschreven in artikel 1.6 van de Overeenkomst</w:t>
      </w:r>
      <w:r w:rsidR="00422639">
        <w:rPr>
          <w:rFonts w:ascii="Arial" w:hAnsi="Arial" w:cs="Arial"/>
          <w:sz w:val="20"/>
          <w:szCs w:val="20"/>
        </w:rPr>
        <w:t>,</w:t>
      </w:r>
      <w:r w:rsidR="00791A86" w:rsidRPr="00035A48">
        <w:rPr>
          <w:rFonts w:ascii="Arial" w:hAnsi="Arial" w:cs="Arial"/>
          <w:sz w:val="20"/>
          <w:szCs w:val="20"/>
        </w:rPr>
        <w:t xml:space="preserve"> zijn vrij om deel te nemen aan de aangeboden </w:t>
      </w:r>
      <w:r w:rsidR="00A02267">
        <w:rPr>
          <w:rFonts w:ascii="Arial" w:hAnsi="Arial" w:cs="Arial"/>
          <w:sz w:val="20"/>
          <w:szCs w:val="20"/>
        </w:rPr>
        <w:t>Gemeentepolis</w:t>
      </w:r>
      <w:r w:rsidR="00791A86" w:rsidRPr="00035A48">
        <w:rPr>
          <w:rFonts w:ascii="Arial" w:hAnsi="Arial" w:cs="Arial"/>
          <w:sz w:val="20"/>
          <w:szCs w:val="20"/>
        </w:rPr>
        <w:t xml:space="preserve">. </w:t>
      </w:r>
    </w:p>
    <w:p w:rsidR="00035A48" w:rsidRDefault="00035A48" w:rsidP="00035A48">
      <w:pPr>
        <w:autoSpaceDE w:val="0"/>
        <w:autoSpaceDN w:val="0"/>
        <w:adjustRightInd w:val="0"/>
        <w:spacing w:after="0" w:line="240" w:lineRule="auto"/>
        <w:ind w:left="705" w:hanging="705"/>
        <w:rPr>
          <w:rFonts w:ascii="Arial" w:hAnsi="Arial" w:cs="Arial"/>
          <w:sz w:val="20"/>
          <w:szCs w:val="20"/>
        </w:rPr>
      </w:pPr>
    </w:p>
    <w:p w:rsidR="00035A48" w:rsidRDefault="00567677" w:rsidP="00035A48">
      <w:pPr>
        <w:autoSpaceDE w:val="0"/>
        <w:autoSpaceDN w:val="0"/>
        <w:adjustRightInd w:val="0"/>
        <w:spacing w:after="0" w:line="240" w:lineRule="auto"/>
        <w:ind w:left="705" w:hanging="705"/>
        <w:rPr>
          <w:rFonts w:ascii="Arial" w:hAnsi="Arial" w:cs="Arial"/>
          <w:sz w:val="20"/>
          <w:szCs w:val="20"/>
        </w:rPr>
      </w:pPr>
      <w:r>
        <w:rPr>
          <w:rFonts w:ascii="Arial" w:hAnsi="Arial" w:cs="Arial"/>
          <w:sz w:val="20"/>
          <w:szCs w:val="20"/>
        </w:rPr>
        <w:t>2</w:t>
      </w:r>
      <w:r w:rsidR="00035A48">
        <w:rPr>
          <w:rFonts w:ascii="Arial" w:hAnsi="Arial" w:cs="Arial"/>
          <w:sz w:val="20"/>
          <w:szCs w:val="20"/>
        </w:rPr>
        <w:t>.</w:t>
      </w:r>
      <w:r w:rsidR="003F7F34">
        <w:rPr>
          <w:rFonts w:ascii="Arial" w:hAnsi="Arial" w:cs="Arial"/>
          <w:sz w:val="20"/>
          <w:szCs w:val="20"/>
        </w:rPr>
        <w:t>7</w:t>
      </w:r>
      <w:r w:rsidR="00035A48">
        <w:rPr>
          <w:rFonts w:ascii="Arial" w:hAnsi="Arial" w:cs="Arial"/>
          <w:sz w:val="20"/>
          <w:szCs w:val="20"/>
        </w:rPr>
        <w:tab/>
      </w:r>
      <w:r w:rsidR="00791A86" w:rsidRPr="00035A48">
        <w:rPr>
          <w:rFonts w:ascii="Arial" w:hAnsi="Arial" w:cs="Arial"/>
          <w:sz w:val="20"/>
          <w:szCs w:val="20"/>
        </w:rPr>
        <w:t>Ten minste een maal pe</w:t>
      </w:r>
      <w:r w:rsidR="00475F63">
        <w:rPr>
          <w:rFonts w:ascii="Arial" w:hAnsi="Arial" w:cs="Arial"/>
          <w:sz w:val="20"/>
          <w:szCs w:val="20"/>
        </w:rPr>
        <w:t>r jaar verstrekt de V</w:t>
      </w:r>
      <w:r w:rsidR="00791A86" w:rsidRPr="00035A48">
        <w:rPr>
          <w:rFonts w:ascii="Arial" w:hAnsi="Arial" w:cs="Arial"/>
          <w:sz w:val="20"/>
          <w:szCs w:val="20"/>
        </w:rPr>
        <w:t>erzekeraar een opgave va</w:t>
      </w:r>
      <w:r w:rsidR="00824DDD">
        <w:rPr>
          <w:rFonts w:ascii="Arial" w:hAnsi="Arial" w:cs="Arial"/>
          <w:sz w:val="20"/>
          <w:szCs w:val="20"/>
        </w:rPr>
        <w:t>n het aantal deelnemers aan de G</w:t>
      </w:r>
      <w:r w:rsidR="00791A86" w:rsidRPr="00035A48">
        <w:rPr>
          <w:rFonts w:ascii="Arial" w:hAnsi="Arial" w:cs="Arial"/>
          <w:sz w:val="20"/>
          <w:szCs w:val="20"/>
        </w:rPr>
        <w:t xml:space="preserve">emeente. Zij </w:t>
      </w:r>
      <w:r w:rsidR="00422639">
        <w:rPr>
          <w:rFonts w:ascii="Arial" w:hAnsi="Arial" w:cs="Arial"/>
          <w:sz w:val="20"/>
          <w:szCs w:val="20"/>
        </w:rPr>
        <w:t xml:space="preserve">verstrekt </w:t>
      </w:r>
      <w:r w:rsidR="00791A86" w:rsidRPr="00035A48">
        <w:rPr>
          <w:rFonts w:ascii="Arial" w:hAnsi="Arial" w:cs="Arial"/>
          <w:sz w:val="20"/>
          <w:szCs w:val="20"/>
        </w:rPr>
        <w:t xml:space="preserve">daarbij ook een </w:t>
      </w:r>
      <w:r w:rsidR="00422639">
        <w:rPr>
          <w:rFonts w:ascii="Arial" w:hAnsi="Arial" w:cs="Arial"/>
          <w:sz w:val="20"/>
          <w:szCs w:val="20"/>
        </w:rPr>
        <w:t>overzicht</w:t>
      </w:r>
      <w:r w:rsidR="002E2F81">
        <w:rPr>
          <w:rFonts w:ascii="Arial" w:hAnsi="Arial" w:cs="Arial"/>
          <w:sz w:val="20"/>
          <w:szCs w:val="20"/>
        </w:rPr>
        <w:t xml:space="preserve"> </w:t>
      </w:r>
      <w:r w:rsidR="00791A86" w:rsidRPr="00035A48">
        <w:rPr>
          <w:rFonts w:ascii="Arial" w:hAnsi="Arial" w:cs="Arial"/>
          <w:sz w:val="20"/>
          <w:szCs w:val="20"/>
        </w:rPr>
        <w:t xml:space="preserve">van de pakketkeuze van de </w:t>
      </w:r>
      <w:r w:rsidR="00304A20">
        <w:rPr>
          <w:rFonts w:ascii="Arial" w:hAnsi="Arial" w:cs="Arial"/>
          <w:sz w:val="20"/>
          <w:szCs w:val="20"/>
        </w:rPr>
        <w:t>V</w:t>
      </w:r>
      <w:r w:rsidR="00791A86" w:rsidRPr="00035A48">
        <w:rPr>
          <w:rFonts w:ascii="Arial" w:hAnsi="Arial" w:cs="Arial"/>
          <w:sz w:val="20"/>
          <w:szCs w:val="20"/>
        </w:rPr>
        <w:t>erzekerden.</w:t>
      </w:r>
    </w:p>
    <w:p w:rsidR="00035A48" w:rsidRDefault="00035A48" w:rsidP="00035A48">
      <w:pPr>
        <w:autoSpaceDE w:val="0"/>
        <w:autoSpaceDN w:val="0"/>
        <w:adjustRightInd w:val="0"/>
        <w:spacing w:after="0" w:line="240" w:lineRule="auto"/>
        <w:ind w:left="705" w:hanging="705"/>
        <w:rPr>
          <w:rFonts w:ascii="Arial" w:hAnsi="Arial" w:cs="Arial"/>
          <w:sz w:val="20"/>
          <w:szCs w:val="20"/>
        </w:rPr>
      </w:pPr>
    </w:p>
    <w:p w:rsidR="00035A48" w:rsidRDefault="00567677" w:rsidP="00035A48">
      <w:pPr>
        <w:autoSpaceDE w:val="0"/>
        <w:autoSpaceDN w:val="0"/>
        <w:adjustRightInd w:val="0"/>
        <w:spacing w:after="0" w:line="240" w:lineRule="auto"/>
        <w:ind w:left="705" w:hanging="705"/>
        <w:rPr>
          <w:rFonts w:ascii="Arial" w:hAnsi="Arial" w:cs="Arial"/>
          <w:sz w:val="20"/>
          <w:szCs w:val="20"/>
        </w:rPr>
      </w:pPr>
      <w:r>
        <w:rPr>
          <w:rFonts w:ascii="Arial" w:hAnsi="Arial" w:cs="Arial"/>
          <w:sz w:val="20"/>
          <w:szCs w:val="20"/>
        </w:rPr>
        <w:t>2</w:t>
      </w:r>
      <w:r w:rsidR="00035A48">
        <w:rPr>
          <w:rFonts w:ascii="Arial" w:hAnsi="Arial" w:cs="Arial"/>
          <w:sz w:val="20"/>
          <w:szCs w:val="20"/>
        </w:rPr>
        <w:t>.8</w:t>
      </w:r>
      <w:r w:rsidR="00035A48">
        <w:rPr>
          <w:rFonts w:ascii="Arial" w:hAnsi="Arial" w:cs="Arial"/>
          <w:sz w:val="20"/>
          <w:szCs w:val="20"/>
        </w:rPr>
        <w:tab/>
      </w:r>
      <w:r w:rsidR="00791A86" w:rsidRPr="00035A48">
        <w:rPr>
          <w:rFonts w:ascii="Arial" w:hAnsi="Arial" w:cs="Arial"/>
          <w:sz w:val="20"/>
          <w:szCs w:val="20"/>
        </w:rPr>
        <w:t xml:space="preserve">Indien door de wijzigingen in wet- of regelgeving de </w:t>
      </w:r>
      <w:r w:rsidR="00691AE4">
        <w:rPr>
          <w:rFonts w:ascii="Arial" w:hAnsi="Arial" w:cs="Arial"/>
          <w:sz w:val="20"/>
          <w:szCs w:val="20"/>
        </w:rPr>
        <w:t>O</w:t>
      </w:r>
      <w:r w:rsidR="00791A86" w:rsidRPr="00035A48">
        <w:rPr>
          <w:rFonts w:ascii="Arial" w:hAnsi="Arial" w:cs="Arial"/>
          <w:sz w:val="20"/>
          <w:szCs w:val="20"/>
        </w:rPr>
        <w:t xml:space="preserve">vereenkomst of onderdelen daarvan onverbindend zijn, dan treden </w:t>
      </w:r>
      <w:r w:rsidR="00BC2580">
        <w:rPr>
          <w:rFonts w:ascii="Arial" w:hAnsi="Arial" w:cs="Arial"/>
          <w:sz w:val="20"/>
          <w:szCs w:val="20"/>
        </w:rPr>
        <w:t>P</w:t>
      </w:r>
      <w:r w:rsidR="00791A86" w:rsidRPr="00035A48">
        <w:rPr>
          <w:rFonts w:ascii="Arial" w:hAnsi="Arial" w:cs="Arial"/>
          <w:sz w:val="20"/>
          <w:szCs w:val="20"/>
        </w:rPr>
        <w:t xml:space="preserve">artijen met elkaar in overleg met als doel de </w:t>
      </w:r>
      <w:r w:rsidR="00BC2580">
        <w:rPr>
          <w:rFonts w:ascii="Arial" w:hAnsi="Arial" w:cs="Arial"/>
          <w:sz w:val="20"/>
          <w:szCs w:val="20"/>
        </w:rPr>
        <w:t>O</w:t>
      </w:r>
      <w:r w:rsidR="00791A86" w:rsidRPr="00035A48">
        <w:rPr>
          <w:rFonts w:ascii="Arial" w:hAnsi="Arial" w:cs="Arial"/>
          <w:sz w:val="20"/>
          <w:szCs w:val="20"/>
        </w:rPr>
        <w:t xml:space="preserve">vereenkomst aan te passen. </w:t>
      </w:r>
    </w:p>
    <w:p w:rsidR="00035A48" w:rsidRDefault="00035A48" w:rsidP="00035A48">
      <w:pPr>
        <w:autoSpaceDE w:val="0"/>
        <w:autoSpaceDN w:val="0"/>
        <w:adjustRightInd w:val="0"/>
        <w:spacing w:after="0" w:line="240" w:lineRule="auto"/>
        <w:ind w:left="705" w:hanging="705"/>
        <w:rPr>
          <w:rFonts w:ascii="Arial" w:hAnsi="Arial" w:cs="Arial"/>
          <w:sz w:val="20"/>
          <w:szCs w:val="20"/>
        </w:rPr>
      </w:pPr>
    </w:p>
    <w:p w:rsidR="00035A48" w:rsidRDefault="00567677" w:rsidP="00035A48">
      <w:pPr>
        <w:autoSpaceDE w:val="0"/>
        <w:autoSpaceDN w:val="0"/>
        <w:adjustRightInd w:val="0"/>
        <w:spacing w:after="0" w:line="240" w:lineRule="auto"/>
        <w:ind w:left="705" w:hanging="705"/>
        <w:rPr>
          <w:rFonts w:ascii="Arial" w:hAnsi="Arial" w:cs="Arial"/>
          <w:sz w:val="20"/>
          <w:szCs w:val="20"/>
        </w:rPr>
      </w:pPr>
      <w:r>
        <w:rPr>
          <w:rFonts w:ascii="Arial" w:hAnsi="Arial" w:cs="Arial"/>
          <w:sz w:val="20"/>
          <w:szCs w:val="20"/>
        </w:rPr>
        <w:t>2</w:t>
      </w:r>
      <w:r w:rsidR="00035A48">
        <w:rPr>
          <w:rFonts w:ascii="Arial" w:hAnsi="Arial" w:cs="Arial"/>
          <w:sz w:val="20"/>
          <w:szCs w:val="20"/>
        </w:rPr>
        <w:t>.9</w:t>
      </w:r>
      <w:r w:rsidR="00035A48">
        <w:rPr>
          <w:rFonts w:ascii="Arial" w:hAnsi="Arial" w:cs="Arial"/>
          <w:sz w:val="20"/>
          <w:szCs w:val="20"/>
        </w:rPr>
        <w:tab/>
      </w:r>
      <w:r w:rsidR="00BC2580">
        <w:rPr>
          <w:rFonts w:ascii="Arial" w:hAnsi="Arial" w:cs="Arial"/>
          <w:sz w:val="20"/>
          <w:szCs w:val="20"/>
        </w:rPr>
        <w:t xml:space="preserve">Partijen </w:t>
      </w:r>
      <w:r w:rsidR="00791A86" w:rsidRPr="00035A48">
        <w:rPr>
          <w:rFonts w:ascii="Arial" w:hAnsi="Arial" w:cs="Arial"/>
          <w:sz w:val="20"/>
          <w:szCs w:val="20"/>
        </w:rPr>
        <w:t xml:space="preserve">spannen zich in om de </w:t>
      </w:r>
      <w:r w:rsidR="00BC2580">
        <w:rPr>
          <w:rFonts w:ascii="Arial" w:hAnsi="Arial" w:cs="Arial"/>
          <w:sz w:val="20"/>
          <w:szCs w:val="20"/>
        </w:rPr>
        <w:t xml:space="preserve">Gemeentepolis </w:t>
      </w:r>
      <w:r w:rsidR="00791A86" w:rsidRPr="00035A48">
        <w:rPr>
          <w:rFonts w:ascii="Arial" w:hAnsi="Arial" w:cs="Arial"/>
          <w:sz w:val="20"/>
          <w:szCs w:val="20"/>
        </w:rPr>
        <w:t xml:space="preserve">onder </w:t>
      </w:r>
      <w:r w:rsidR="00BC2580">
        <w:rPr>
          <w:rFonts w:ascii="Arial" w:hAnsi="Arial" w:cs="Arial"/>
          <w:sz w:val="20"/>
          <w:szCs w:val="20"/>
        </w:rPr>
        <w:t xml:space="preserve">de </w:t>
      </w:r>
      <w:r w:rsidR="00791A86" w:rsidRPr="00035A48">
        <w:rPr>
          <w:rFonts w:ascii="Arial" w:hAnsi="Arial" w:cs="Arial"/>
          <w:sz w:val="20"/>
          <w:szCs w:val="20"/>
        </w:rPr>
        <w:t xml:space="preserve">aandacht te brengen van de doelgroep en het gebruik ervan te stimuleren. </w:t>
      </w:r>
    </w:p>
    <w:p w:rsidR="00035A48" w:rsidRDefault="00035A48" w:rsidP="00035A48">
      <w:pPr>
        <w:autoSpaceDE w:val="0"/>
        <w:autoSpaceDN w:val="0"/>
        <w:adjustRightInd w:val="0"/>
        <w:spacing w:after="0" w:line="240" w:lineRule="auto"/>
        <w:ind w:left="705" w:hanging="705"/>
        <w:rPr>
          <w:rFonts w:ascii="Arial" w:hAnsi="Arial" w:cs="Arial"/>
          <w:sz w:val="20"/>
          <w:szCs w:val="20"/>
        </w:rPr>
      </w:pPr>
    </w:p>
    <w:p w:rsidR="00567677" w:rsidRDefault="00567677" w:rsidP="00035A48">
      <w:pPr>
        <w:autoSpaceDE w:val="0"/>
        <w:autoSpaceDN w:val="0"/>
        <w:adjustRightInd w:val="0"/>
        <w:spacing w:after="0" w:line="240" w:lineRule="auto"/>
        <w:ind w:left="705" w:hanging="705"/>
        <w:rPr>
          <w:rFonts w:ascii="Arial" w:hAnsi="Arial" w:cs="Arial"/>
          <w:sz w:val="20"/>
          <w:szCs w:val="20"/>
        </w:rPr>
      </w:pPr>
    </w:p>
    <w:p w:rsidR="00035A48" w:rsidRDefault="00567677" w:rsidP="00035A48">
      <w:pPr>
        <w:autoSpaceDE w:val="0"/>
        <w:autoSpaceDN w:val="0"/>
        <w:adjustRightInd w:val="0"/>
        <w:spacing w:after="0" w:line="240" w:lineRule="auto"/>
        <w:ind w:left="705" w:hanging="705"/>
        <w:rPr>
          <w:rFonts w:ascii="Arial" w:hAnsi="Arial" w:cs="Arial"/>
          <w:sz w:val="20"/>
          <w:szCs w:val="20"/>
        </w:rPr>
      </w:pPr>
      <w:r>
        <w:rPr>
          <w:rFonts w:ascii="Arial" w:hAnsi="Arial" w:cs="Arial"/>
          <w:b/>
          <w:sz w:val="20"/>
          <w:szCs w:val="20"/>
        </w:rPr>
        <w:t>ARTIKEL 3</w:t>
      </w:r>
      <w:r w:rsidR="00035A48">
        <w:rPr>
          <w:rFonts w:ascii="Arial" w:hAnsi="Arial" w:cs="Arial"/>
          <w:b/>
          <w:sz w:val="20"/>
          <w:szCs w:val="20"/>
        </w:rPr>
        <w:t xml:space="preserve"> TOEGANG TOT DE VERZEKERING </w:t>
      </w:r>
    </w:p>
    <w:p w:rsidR="00035A48" w:rsidRDefault="00567677" w:rsidP="00035A48">
      <w:pPr>
        <w:autoSpaceDE w:val="0"/>
        <w:autoSpaceDN w:val="0"/>
        <w:adjustRightInd w:val="0"/>
        <w:spacing w:after="0" w:line="240" w:lineRule="auto"/>
        <w:ind w:left="705" w:hanging="705"/>
        <w:rPr>
          <w:rFonts w:ascii="Arial" w:hAnsi="Arial" w:cs="Arial"/>
          <w:sz w:val="20"/>
          <w:szCs w:val="20"/>
        </w:rPr>
      </w:pPr>
      <w:r>
        <w:rPr>
          <w:rFonts w:ascii="Arial" w:hAnsi="Arial" w:cs="Arial"/>
          <w:sz w:val="20"/>
          <w:szCs w:val="20"/>
        </w:rPr>
        <w:t>3</w:t>
      </w:r>
      <w:r w:rsidR="00035A48">
        <w:rPr>
          <w:rFonts w:ascii="Arial" w:hAnsi="Arial" w:cs="Arial"/>
          <w:sz w:val="20"/>
          <w:szCs w:val="20"/>
        </w:rPr>
        <w:t>.1</w:t>
      </w:r>
      <w:r w:rsidR="00035A48">
        <w:rPr>
          <w:rFonts w:ascii="Arial" w:hAnsi="Arial" w:cs="Arial"/>
          <w:sz w:val="20"/>
          <w:szCs w:val="20"/>
        </w:rPr>
        <w:tab/>
      </w:r>
      <w:r w:rsidR="003F7F34">
        <w:rPr>
          <w:rFonts w:ascii="Arial" w:hAnsi="Arial" w:cs="Arial"/>
          <w:sz w:val="20"/>
          <w:szCs w:val="20"/>
        </w:rPr>
        <w:t xml:space="preserve">Personen die behoren tot de doelgroep kunnen zich </w:t>
      </w:r>
      <w:r w:rsidR="00791A86" w:rsidRPr="00884821">
        <w:rPr>
          <w:rFonts w:ascii="Arial" w:hAnsi="Arial" w:cs="Arial"/>
          <w:sz w:val="20"/>
          <w:szCs w:val="20"/>
        </w:rPr>
        <w:t xml:space="preserve">aanmelden </w:t>
      </w:r>
      <w:r w:rsidR="003F7F34">
        <w:rPr>
          <w:rFonts w:ascii="Arial" w:hAnsi="Arial" w:cs="Arial"/>
          <w:sz w:val="20"/>
          <w:szCs w:val="20"/>
        </w:rPr>
        <w:t xml:space="preserve">voor deelname aan de Gemeentepolis </w:t>
      </w:r>
      <w:r w:rsidR="00791A86" w:rsidRPr="0023772D">
        <w:rPr>
          <w:rFonts w:ascii="Arial" w:hAnsi="Arial" w:cs="Arial"/>
          <w:sz w:val="20"/>
          <w:szCs w:val="20"/>
        </w:rPr>
        <w:t>via gezondverze</w:t>
      </w:r>
      <w:r w:rsidR="00824DDD" w:rsidRPr="0023772D">
        <w:rPr>
          <w:rFonts w:ascii="Arial" w:hAnsi="Arial" w:cs="Arial"/>
          <w:sz w:val="20"/>
          <w:szCs w:val="20"/>
        </w:rPr>
        <w:t>kerd.nl of schriftelijk</w:t>
      </w:r>
      <w:r w:rsidR="00824DDD" w:rsidRPr="00884821">
        <w:rPr>
          <w:rFonts w:ascii="Arial" w:hAnsi="Arial" w:cs="Arial"/>
          <w:sz w:val="20"/>
          <w:szCs w:val="20"/>
        </w:rPr>
        <w:t xml:space="preserve"> via de G</w:t>
      </w:r>
      <w:r w:rsidR="00791A86" w:rsidRPr="00884821">
        <w:rPr>
          <w:rFonts w:ascii="Arial" w:hAnsi="Arial" w:cs="Arial"/>
          <w:sz w:val="20"/>
          <w:szCs w:val="20"/>
        </w:rPr>
        <w:t xml:space="preserve">emeente. </w:t>
      </w:r>
    </w:p>
    <w:p w:rsidR="00035A48" w:rsidRDefault="00035A48" w:rsidP="00035A48">
      <w:pPr>
        <w:autoSpaceDE w:val="0"/>
        <w:autoSpaceDN w:val="0"/>
        <w:adjustRightInd w:val="0"/>
        <w:spacing w:after="0" w:line="240" w:lineRule="auto"/>
        <w:ind w:left="705" w:hanging="705"/>
        <w:rPr>
          <w:rFonts w:ascii="Arial" w:hAnsi="Arial" w:cs="Arial"/>
          <w:sz w:val="20"/>
          <w:szCs w:val="20"/>
        </w:rPr>
      </w:pPr>
    </w:p>
    <w:p w:rsidR="00035A48" w:rsidRDefault="00567677" w:rsidP="00035A48">
      <w:pPr>
        <w:autoSpaceDE w:val="0"/>
        <w:autoSpaceDN w:val="0"/>
        <w:adjustRightInd w:val="0"/>
        <w:spacing w:after="0" w:line="240" w:lineRule="auto"/>
        <w:ind w:left="705" w:hanging="705"/>
        <w:rPr>
          <w:rFonts w:ascii="Arial" w:hAnsi="Arial" w:cs="Arial"/>
          <w:sz w:val="20"/>
          <w:szCs w:val="20"/>
        </w:rPr>
      </w:pPr>
      <w:r>
        <w:rPr>
          <w:rFonts w:ascii="Arial" w:hAnsi="Arial" w:cs="Arial"/>
          <w:sz w:val="20"/>
          <w:szCs w:val="20"/>
        </w:rPr>
        <w:t>3</w:t>
      </w:r>
      <w:r w:rsidR="00035A48">
        <w:rPr>
          <w:rFonts w:ascii="Arial" w:hAnsi="Arial" w:cs="Arial"/>
          <w:sz w:val="20"/>
          <w:szCs w:val="20"/>
        </w:rPr>
        <w:t>.2</w:t>
      </w:r>
      <w:r w:rsidR="00035A48">
        <w:rPr>
          <w:rFonts w:ascii="Arial" w:hAnsi="Arial" w:cs="Arial"/>
          <w:sz w:val="20"/>
          <w:szCs w:val="20"/>
        </w:rPr>
        <w:tab/>
      </w:r>
      <w:r w:rsidR="00824DDD">
        <w:rPr>
          <w:rFonts w:ascii="Arial" w:hAnsi="Arial" w:cs="Arial"/>
          <w:sz w:val="20"/>
          <w:szCs w:val="20"/>
        </w:rPr>
        <w:t>De G</w:t>
      </w:r>
      <w:r w:rsidR="00791A86" w:rsidRPr="00035A48">
        <w:rPr>
          <w:rFonts w:ascii="Arial" w:hAnsi="Arial" w:cs="Arial"/>
          <w:sz w:val="20"/>
          <w:szCs w:val="20"/>
        </w:rPr>
        <w:t xml:space="preserve">emeente bepaalt welke </w:t>
      </w:r>
      <w:r w:rsidR="003F7F34">
        <w:rPr>
          <w:rFonts w:ascii="Arial" w:hAnsi="Arial" w:cs="Arial"/>
          <w:sz w:val="20"/>
          <w:szCs w:val="20"/>
        </w:rPr>
        <w:t>inwoners</w:t>
      </w:r>
      <w:r w:rsidR="00791A86" w:rsidRPr="00035A48">
        <w:rPr>
          <w:rFonts w:ascii="Arial" w:hAnsi="Arial" w:cs="Arial"/>
          <w:sz w:val="20"/>
          <w:szCs w:val="20"/>
        </w:rPr>
        <w:t xml:space="preserve"> toegang krijgen </w:t>
      </w:r>
      <w:r w:rsidR="00283C09">
        <w:rPr>
          <w:rFonts w:ascii="Arial" w:hAnsi="Arial" w:cs="Arial"/>
          <w:sz w:val="20"/>
          <w:szCs w:val="20"/>
        </w:rPr>
        <w:t xml:space="preserve">(dan wel houden) </w:t>
      </w:r>
      <w:r w:rsidR="00791A86" w:rsidRPr="00035A48">
        <w:rPr>
          <w:rFonts w:ascii="Arial" w:hAnsi="Arial" w:cs="Arial"/>
          <w:sz w:val="20"/>
          <w:szCs w:val="20"/>
        </w:rPr>
        <w:t xml:space="preserve">tot de </w:t>
      </w:r>
      <w:r w:rsidR="00283C09">
        <w:rPr>
          <w:rFonts w:ascii="Arial" w:hAnsi="Arial" w:cs="Arial"/>
          <w:sz w:val="20"/>
          <w:szCs w:val="20"/>
        </w:rPr>
        <w:t>Gemeentepolis</w:t>
      </w:r>
      <w:r w:rsidR="00791A86" w:rsidRPr="00035A48">
        <w:rPr>
          <w:rFonts w:ascii="Arial" w:hAnsi="Arial" w:cs="Arial"/>
          <w:sz w:val="20"/>
          <w:szCs w:val="20"/>
        </w:rPr>
        <w:t>. Zij toetst dit ach</w:t>
      </w:r>
      <w:r w:rsidR="00824DDD">
        <w:rPr>
          <w:rFonts w:ascii="Arial" w:hAnsi="Arial" w:cs="Arial"/>
          <w:sz w:val="20"/>
          <w:szCs w:val="20"/>
        </w:rPr>
        <w:t xml:space="preserve">teraf en steekproefsgewijs. </w:t>
      </w:r>
      <w:r w:rsidR="00791A86" w:rsidRPr="00035A48">
        <w:rPr>
          <w:rFonts w:ascii="Arial" w:hAnsi="Arial" w:cs="Arial"/>
          <w:sz w:val="20"/>
          <w:szCs w:val="20"/>
        </w:rPr>
        <w:t xml:space="preserve"> </w:t>
      </w:r>
    </w:p>
    <w:p w:rsidR="00035A48" w:rsidRDefault="00035A48" w:rsidP="00035A48">
      <w:pPr>
        <w:autoSpaceDE w:val="0"/>
        <w:autoSpaceDN w:val="0"/>
        <w:adjustRightInd w:val="0"/>
        <w:spacing w:after="0" w:line="240" w:lineRule="auto"/>
        <w:ind w:left="705" w:hanging="705"/>
        <w:rPr>
          <w:rFonts w:ascii="Arial" w:hAnsi="Arial" w:cs="Arial"/>
          <w:sz w:val="20"/>
          <w:szCs w:val="20"/>
        </w:rPr>
      </w:pPr>
    </w:p>
    <w:p w:rsidR="00035A48" w:rsidRDefault="00567677" w:rsidP="00035A48">
      <w:pPr>
        <w:autoSpaceDE w:val="0"/>
        <w:autoSpaceDN w:val="0"/>
        <w:adjustRightInd w:val="0"/>
        <w:spacing w:after="0" w:line="240" w:lineRule="auto"/>
        <w:ind w:left="705" w:hanging="705"/>
        <w:rPr>
          <w:rFonts w:ascii="Arial" w:hAnsi="Arial" w:cs="Arial"/>
          <w:sz w:val="20"/>
          <w:szCs w:val="20"/>
        </w:rPr>
      </w:pPr>
      <w:r>
        <w:rPr>
          <w:rFonts w:ascii="Arial" w:hAnsi="Arial" w:cs="Arial"/>
          <w:sz w:val="20"/>
          <w:szCs w:val="20"/>
        </w:rPr>
        <w:t>3</w:t>
      </w:r>
      <w:r w:rsidR="00035A48">
        <w:rPr>
          <w:rFonts w:ascii="Arial" w:hAnsi="Arial" w:cs="Arial"/>
          <w:sz w:val="20"/>
          <w:szCs w:val="20"/>
        </w:rPr>
        <w:t>.3</w:t>
      </w:r>
      <w:r w:rsidR="00035A48">
        <w:rPr>
          <w:rFonts w:ascii="Arial" w:hAnsi="Arial" w:cs="Arial"/>
          <w:sz w:val="20"/>
          <w:szCs w:val="20"/>
        </w:rPr>
        <w:tab/>
      </w:r>
      <w:r w:rsidR="00791A86" w:rsidRPr="00035A48">
        <w:rPr>
          <w:rFonts w:ascii="Arial" w:hAnsi="Arial" w:cs="Arial"/>
          <w:sz w:val="20"/>
          <w:szCs w:val="20"/>
        </w:rPr>
        <w:t xml:space="preserve">Als blijkt dat betrokkene </w:t>
      </w:r>
      <w:r w:rsidR="003F7F34">
        <w:rPr>
          <w:rFonts w:ascii="Arial" w:hAnsi="Arial" w:cs="Arial"/>
          <w:sz w:val="20"/>
          <w:szCs w:val="20"/>
        </w:rPr>
        <w:t xml:space="preserve">zich </w:t>
      </w:r>
      <w:r w:rsidR="00791A86" w:rsidRPr="00035A48">
        <w:rPr>
          <w:rFonts w:ascii="Arial" w:hAnsi="Arial" w:cs="Arial"/>
          <w:sz w:val="20"/>
          <w:szCs w:val="20"/>
        </w:rPr>
        <w:t>ten onrechte heeft gemeld voo</w:t>
      </w:r>
      <w:r w:rsidR="00035A48">
        <w:rPr>
          <w:rFonts w:ascii="Arial" w:hAnsi="Arial" w:cs="Arial"/>
          <w:sz w:val="20"/>
          <w:szCs w:val="20"/>
        </w:rPr>
        <w:t>r de</w:t>
      </w:r>
      <w:r w:rsidR="00BC2580">
        <w:rPr>
          <w:rFonts w:ascii="Arial" w:hAnsi="Arial" w:cs="Arial"/>
          <w:sz w:val="20"/>
          <w:szCs w:val="20"/>
        </w:rPr>
        <w:t xml:space="preserve">elname aan de Gemeentepolis </w:t>
      </w:r>
      <w:r w:rsidR="00824DDD">
        <w:rPr>
          <w:rFonts w:ascii="Arial" w:hAnsi="Arial" w:cs="Arial"/>
          <w:sz w:val="20"/>
          <w:szCs w:val="20"/>
        </w:rPr>
        <w:t xml:space="preserve">wordt de </w:t>
      </w:r>
      <w:r w:rsidR="00304A20">
        <w:rPr>
          <w:rFonts w:ascii="Arial" w:hAnsi="Arial" w:cs="Arial"/>
          <w:sz w:val="20"/>
          <w:szCs w:val="20"/>
        </w:rPr>
        <w:t>V</w:t>
      </w:r>
      <w:r w:rsidR="00824DDD">
        <w:rPr>
          <w:rFonts w:ascii="Arial" w:hAnsi="Arial" w:cs="Arial"/>
          <w:sz w:val="20"/>
          <w:szCs w:val="20"/>
        </w:rPr>
        <w:t>erzekerde door de G</w:t>
      </w:r>
      <w:r w:rsidR="00791A86" w:rsidRPr="00035A48">
        <w:rPr>
          <w:rFonts w:ascii="Arial" w:hAnsi="Arial" w:cs="Arial"/>
          <w:sz w:val="20"/>
          <w:szCs w:val="20"/>
        </w:rPr>
        <w:t>emeente uitgeschreven</w:t>
      </w:r>
      <w:r w:rsidR="00BC2580">
        <w:rPr>
          <w:rFonts w:ascii="Arial" w:hAnsi="Arial" w:cs="Arial"/>
          <w:sz w:val="20"/>
          <w:szCs w:val="20"/>
        </w:rPr>
        <w:t>, dan wel niet toegelaten</w:t>
      </w:r>
      <w:r w:rsidR="00791A86" w:rsidRPr="00035A48">
        <w:rPr>
          <w:rFonts w:ascii="Arial" w:hAnsi="Arial" w:cs="Arial"/>
          <w:sz w:val="20"/>
          <w:szCs w:val="20"/>
        </w:rPr>
        <w:t xml:space="preserve">. De betrokkene wordt op de hoogte gesteld </w:t>
      </w:r>
      <w:r w:rsidR="00E1102F">
        <w:rPr>
          <w:rFonts w:ascii="Arial" w:hAnsi="Arial" w:cs="Arial"/>
          <w:sz w:val="20"/>
          <w:szCs w:val="20"/>
        </w:rPr>
        <w:t>door de Gemeente. De betrokkene</w:t>
      </w:r>
      <w:r w:rsidR="00791A86" w:rsidRPr="00035A48">
        <w:rPr>
          <w:rFonts w:ascii="Arial" w:hAnsi="Arial" w:cs="Arial"/>
          <w:sz w:val="20"/>
          <w:szCs w:val="20"/>
        </w:rPr>
        <w:t xml:space="preserve"> krijgt </w:t>
      </w:r>
      <w:r w:rsidR="00E1102F">
        <w:rPr>
          <w:rFonts w:ascii="Arial" w:hAnsi="Arial" w:cs="Arial"/>
          <w:sz w:val="20"/>
          <w:szCs w:val="20"/>
        </w:rPr>
        <w:t xml:space="preserve">van de Verzekeraar </w:t>
      </w:r>
      <w:r w:rsidR="00791A86" w:rsidRPr="00035A48">
        <w:rPr>
          <w:rFonts w:ascii="Arial" w:hAnsi="Arial" w:cs="Arial"/>
          <w:sz w:val="20"/>
          <w:szCs w:val="20"/>
        </w:rPr>
        <w:t xml:space="preserve">de aanbieding om een </w:t>
      </w:r>
      <w:r w:rsidR="00B07BA0">
        <w:rPr>
          <w:rFonts w:ascii="Arial" w:hAnsi="Arial" w:cs="Arial"/>
          <w:sz w:val="20"/>
          <w:szCs w:val="20"/>
        </w:rPr>
        <w:t xml:space="preserve">normale (individueel te sluiten) </w:t>
      </w:r>
      <w:r w:rsidR="00791A86" w:rsidRPr="00035A48">
        <w:rPr>
          <w:rFonts w:ascii="Arial" w:hAnsi="Arial" w:cs="Arial"/>
          <w:sz w:val="20"/>
          <w:szCs w:val="20"/>
        </w:rPr>
        <w:t>aanvullende verzekering af te sluiten</w:t>
      </w:r>
      <w:r w:rsidR="00B07BA0">
        <w:rPr>
          <w:rFonts w:ascii="Arial" w:hAnsi="Arial" w:cs="Arial"/>
          <w:sz w:val="20"/>
          <w:szCs w:val="20"/>
        </w:rPr>
        <w:t xml:space="preserve"> bij Verzekeraar</w:t>
      </w:r>
      <w:r w:rsidR="00791A86" w:rsidRPr="00035A48">
        <w:rPr>
          <w:rFonts w:ascii="Arial" w:hAnsi="Arial" w:cs="Arial"/>
          <w:sz w:val="20"/>
          <w:szCs w:val="20"/>
        </w:rPr>
        <w:t xml:space="preserve">. </w:t>
      </w:r>
    </w:p>
    <w:p w:rsidR="00035A48" w:rsidRDefault="00035A48" w:rsidP="00035A48">
      <w:pPr>
        <w:autoSpaceDE w:val="0"/>
        <w:autoSpaceDN w:val="0"/>
        <w:adjustRightInd w:val="0"/>
        <w:spacing w:after="0" w:line="240" w:lineRule="auto"/>
        <w:ind w:left="705" w:hanging="705"/>
        <w:rPr>
          <w:rFonts w:ascii="Arial" w:hAnsi="Arial" w:cs="Arial"/>
          <w:sz w:val="20"/>
          <w:szCs w:val="20"/>
        </w:rPr>
      </w:pPr>
    </w:p>
    <w:p w:rsidR="00035A48" w:rsidRDefault="00567677" w:rsidP="00035A48">
      <w:pPr>
        <w:autoSpaceDE w:val="0"/>
        <w:autoSpaceDN w:val="0"/>
        <w:adjustRightInd w:val="0"/>
        <w:spacing w:after="0" w:line="240" w:lineRule="auto"/>
        <w:ind w:left="705" w:hanging="705"/>
        <w:rPr>
          <w:rFonts w:ascii="Arial" w:hAnsi="Arial" w:cs="Arial"/>
          <w:sz w:val="20"/>
          <w:szCs w:val="20"/>
        </w:rPr>
      </w:pPr>
      <w:r>
        <w:rPr>
          <w:rFonts w:ascii="Arial" w:hAnsi="Arial" w:cs="Arial"/>
          <w:sz w:val="20"/>
          <w:szCs w:val="20"/>
        </w:rPr>
        <w:t>3</w:t>
      </w:r>
      <w:r w:rsidR="00035A48">
        <w:rPr>
          <w:rFonts w:ascii="Arial" w:hAnsi="Arial" w:cs="Arial"/>
          <w:sz w:val="20"/>
          <w:szCs w:val="20"/>
        </w:rPr>
        <w:t>.4</w:t>
      </w:r>
      <w:r w:rsidR="00035A48">
        <w:rPr>
          <w:rFonts w:ascii="Arial" w:hAnsi="Arial" w:cs="Arial"/>
          <w:sz w:val="20"/>
          <w:szCs w:val="20"/>
        </w:rPr>
        <w:tab/>
      </w:r>
      <w:r w:rsidR="00475F63">
        <w:rPr>
          <w:rFonts w:ascii="Arial" w:hAnsi="Arial" w:cs="Arial"/>
          <w:sz w:val="20"/>
          <w:szCs w:val="20"/>
        </w:rPr>
        <w:t>De V</w:t>
      </w:r>
      <w:r w:rsidR="00791A86" w:rsidRPr="00035A48">
        <w:rPr>
          <w:rFonts w:ascii="Arial" w:hAnsi="Arial" w:cs="Arial"/>
          <w:sz w:val="20"/>
          <w:szCs w:val="20"/>
        </w:rPr>
        <w:t>erzekeraar hanteert geen medische acceptat</w:t>
      </w:r>
      <w:r w:rsidR="00035A48">
        <w:rPr>
          <w:rFonts w:ascii="Arial" w:hAnsi="Arial" w:cs="Arial"/>
          <w:sz w:val="20"/>
          <w:szCs w:val="20"/>
        </w:rPr>
        <w:t>ie</w:t>
      </w:r>
      <w:r w:rsidR="003F7F34">
        <w:rPr>
          <w:rFonts w:ascii="Arial" w:hAnsi="Arial" w:cs="Arial"/>
          <w:sz w:val="20"/>
          <w:szCs w:val="20"/>
        </w:rPr>
        <w:t>, wachttijden of andere nadere voorwaarden</w:t>
      </w:r>
      <w:r w:rsidR="00035A48">
        <w:rPr>
          <w:rFonts w:ascii="Arial" w:hAnsi="Arial" w:cs="Arial"/>
          <w:sz w:val="20"/>
          <w:szCs w:val="20"/>
        </w:rPr>
        <w:t xml:space="preserve"> bij perso</w:t>
      </w:r>
      <w:r w:rsidR="00791A86" w:rsidRPr="00035A48">
        <w:rPr>
          <w:rFonts w:ascii="Arial" w:hAnsi="Arial" w:cs="Arial"/>
          <w:sz w:val="20"/>
          <w:szCs w:val="20"/>
        </w:rPr>
        <w:t xml:space="preserve">nen </w:t>
      </w:r>
      <w:r w:rsidR="003F7F34">
        <w:rPr>
          <w:rFonts w:ascii="Arial" w:hAnsi="Arial" w:cs="Arial"/>
          <w:sz w:val="20"/>
          <w:szCs w:val="20"/>
        </w:rPr>
        <w:t xml:space="preserve">uit de doelgroep </w:t>
      </w:r>
      <w:r w:rsidR="00791A86" w:rsidRPr="00035A48">
        <w:rPr>
          <w:rFonts w:ascii="Arial" w:hAnsi="Arial" w:cs="Arial"/>
          <w:sz w:val="20"/>
          <w:szCs w:val="20"/>
        </w:rPr>
        <w:t xml:space="preserve">die zich aanmelden voor de </w:t>
      </w:r>
      <w:r w:rsidR="00BC2580">
        <w:rPr>
          <w:rFonts w:ascii="Arial" w:hAnsi="Arial" w:cs="Arial"/>
          <w:sz w:val="20"/>
          <w:szCs w:val="20"/>
        </w:rPr>
        <w:t>Gemeentepolis</w:t>
      </w:r>
      <w:r w:rsidR="00791A86" w:rsidRPr="00035A48">
        <w:rPr>
          <w:rFonts w:ascii="Arial" w:hAnsi="Arial" w:cs="Arial"/>
          <w:sz w:val="20"/>
          <w:szCs w:val="20"/>
        </w:rPr>
        <w:t xml:space="preserve">. </w:t>
      </w:r>
    </w:p>
    <w:p w:rsidR="00035A48" w:rsidRDefault="00035A48" w:rsidP="00035A48">
      <w:pPr>
        <w:autoSpaceDE w:val="0"/>
        <w:autoSpaceDN w:val="0"/>
        <w:adjustRightInd w:val="0"/>
        <w:spacing w:after="0" w:line="240" w:lineRule="auto"/>
        <w:ind w:left="705" w:hanging="705"/>
        <w:rPr>
          <w:rFonts w:ascii="Arial" w:hAnsi="Arial" w:cs="Arial"/>
          <w:sz w:val="20"/>
          <w:szCs w:val="20"/>
        </w:rPr>
      </w:pPr>
    </w:p>
    <w:p w:rsidR="00035A48" w:rsidRDefault="00567677" w:rsidP="00035A48">
      <w:pPr>
        <w:autoSpaceDE w:val="0"/>
        <w:autoSpaceDN w:val="0"/>
        <w:adjustRightInd w:val="0"/>
        <w:spacing w:after="0" w:line="240" w:lineRule="auto"/>
        <w:ind w:left="705" w:hanging="705"/>
        <w:rPr>
          <w:rFonts w:ascii="Arial" w:hAnsi="Arial" w:cs="Arial"/>
          <w:sz w:val="20"/>
          <w:szCs w:val="20"/>
        </w:rPr>
      </w:pPr>
      <w:r>
        <w:rPr>
          <w:rFonts w:ascii="Arial" w:hAnsi="Arial" w:cs="Arial"/>
          <w:sz w:val="20"/>
          <w:szCs w:val="20"/>
        </w:rPr>
        <w:t>3</w:t>
      </w:r>
      <w:r w:rsidR="00035A48">
        <w:rPr>
          <w:rFonts w:ascii="Arial" w:hAnsi="Arial" w:cs="Arial"/>
          <w:sz w:val="20"/>
          <w:szCs w:val="20"/>
        </w:rPr>
        <w:t>.5</w:t>
      </w:r>
      <w:r w:rsidR="00035A48">
        <w:rPr>
          <w:rFonts w:ascii="Arial" w:hAnsi="Arial" w:cs="Arial"/>
          <w:sz w:val="20"/>
          <w:szCs w:val="20"/>
        </w:rPr>
        <w:tab/>
      </w:r>
      <w:r w:rsidR="00791A86" w:rsidRPr="00035A48">
        <w:rPr>
          <w:rFonts w:ascii="Arial" w:hAnsi="Arial" w:cs="Arial"/>
          <w:sz w:val="20"/>
          <w:szCs w:val="20"/>
        </w:rPr>
        <w:t xml:space="preserve">De </w:t>
      </w:r>
      <w:r w:rsidR="00304A20">
        <w:rPr>
          <w:rFonts w:ascii="Arial" w:hAnsi="Arial" w:cs="Arial"/>
          <w:sz w:val="20"/>
          <w:szCs w:val="20"/>
        </w:rPr>
        <w:t>V</w:t>
      </w:r>
      <w:r w:rsidR="00791A86" w:rsidRPr="00035A48">
        <w:rPr>
          <w:rFonts w:ascii="Arial" w:hAnsi="Arial" w:cs="Arial"/>
          <w:sz w:val="20"/>
          <w:szCs w:val="20"/>
        </w:rPr>
        <w:t xml:space="preserve">erzekerde wordt steeds voor een jaar (tot uiterlijk 31 december) toegelaten tot de verzekering. </w:t>
      </w:r>
      <w:r w:rsidR="003A1187">
        <w:rPr>
          <w:rFonts w:ascii="Arial" w:hAnsi="Arial" w:cs="Arial"/>
          <w:sz w:val="20"/>
          <w:szCs w:val="20"/>
        </w:rPr>
        <w:t>B</w:t>
      </w:r>
      <w:r w:rsidR="00791A86" w:rsidRPr="00035A48">
        <w:rPr>
          <w:rFonts w:ascii="Arial" w:hAnsi="Arial" w:cs="Arial"/>
          <w:sz w:val="20"/>
          <w:szCs w:val="20"/>
        </w:rPr>
        <w:t xml:space="preserve">eëindiging </w:t>
      </w:r>
      <w:r w:rsidR="003A1187">
        <w:rPr>
          <w:rFonts w:ascii="Arial" w:hAnsi="Arial" w:cs="Arial"/>
          <w:sz w:val="20"/>
          <w:szCs w:val="20"/>
        </w:rPr>
        <w:t>in de loop van het kalender</w:t>
      </w:r>
      <w:r w:rsidR="00283C09">
        <w:rPr>
          <w:rFonts w:ascii="Arial" w:hAnsi="Arial" w:cs="Arial"/>
          <w:sz w:val="20"/>
          <w:szCs w:val="20"/>
        </w:rPr>
        <w:t xml:space="preserve">jaar </w:t>
      </w:r>
      <w:r w:rsidR="00791A86" w:rsidRPr="00035A48">
        <w:rPr>
          <w:rFonts w:ascii="Arial" w:hAnsi="Arial" w:cs="Arial"/>
          <w:sz w:val="20"/>
          <w:szCs w:val="20"/>
        </w:rPr>
        <w:t xml:space="preserve">is slechts mogelijk bij </w:t>
      </w:r>
      <w:r w:rsidR="00824DDD">
        <w:rPr>
          <w:rFonts w:ascii="Arial" w:hAnsi="Arial" w:cs="Arial"/>
          <w:sz w:val="20"/>
          <w:szCs w:val="20"/>
        </w:rPr>
        <w:t xml:space="preserve">een verhuizing </w:t>
      </w:r>
      <w:r w:rsidR="00BC2580">
        <w:rPr>
          <w:rFonts w:ascii="Arial" w:hAnsi="Arial" w:cs="Arial"/>
          <w:sz w:val="20"/>
          <w:szCs w:val="20"/>
        </w:rPr>
        <w:t>buiten de</w:t>
      </w:r>
      <w:r w:rsidR="00824DDD">
        <w:rPr>
          <w:rFonts w:ascii="Arial" w:hAnsi="Arial" w:cs="Arial"/>
          <w:sz w:val="20"/>
          <w:szCs w:val="20"/>
        </w:rPr>
        <w:t xml:space="preserve"> G</w:t>
      </w:r>
      <w:r w:rsidR="00791A86" w:rsidRPr="00035A48">
        <w:rPr>
          <w:rFonts w:ascii="Arial" w:hAnsi="Arial" w:cs="Arial"/>
          <w:sz w:val="20"/>
          <w:szCs w:val="20"/>
        </w:rPr>
        <w:t xml:space="preserve">emeente en bij overlijden. </w:t>
      </w:r>
      <w:r w:rsidR="003A1187">
        <w:rPr>
          <w:rFonts w:ascii="Arial" w:hAnsi="Arial" w:cs="Arial"/>
          <w:sz w:val="20"/>
          <w:szCs w:val="20"/>
        </w:rPr>
        <w:t xml:space="preserve">Aanmelding in de loop van het kalenderjaar </w:t>
      </w:r>
      <w:r w:rsidR="00283C09">
        <w:rPr>
          <w:rFonts w:ascii="Arial" w:hAnsi="Arial" w:cs="Arial"/>
          <w:sz w:val="20"/>
          <w:szCs w:val="20"/>
        </w:rPr>
        <w:t xml:space="preserve">is slechts mogelijk </w:t>
      </w:r>
      <w:r w:rsidR="003A1187">
        <w:rPr>
          <w:rFonts w:ascii="Arial" w:hAnsi="Arial" w:cs="Arial"/>
          <w:sz w:val="20"/>
          <w:szCs w:val="20"/>
        </w:rPr>
        <w:t xml:space="preserve">wanneer betrokkene verhuist naar </w:t>
      </w:r>
      <w:r w:rsidR="00283C09">
        <w:rPr>
          <w:rFonts w:ascii="Arial" w:hAnsi="Arial" w:cs="Arial"/>
          <w:sz w:val="20"/>
          <w:szCs w:val="20"/>
        </w:rPr>
        <w:t xml:space="preserve"> de Gemeente</w:t>
      </w:r>
      <w:r w:rsidR="003A1187">
        <w:rPr>
          <w:rFonts w:ascii="Arial" w:hAnsi="Arial" w:cs="Arial"/>
          <w:sz w:val="20"/>
          <w:szCs w:val="20"/>
        </w:rPr>
        <w:t xml:space="preserve">, behoort tot de doelgroep én </w:t>
      </w:r>
      <w:r w:rsidR="00E1102F">
        <w:rPr>
          <w:rFonts w:ascii="Arial" w:hAnsi="Arial" w:cs="Arial"/>
          <w:sz w:val="20"/>
          <w:szCs w:val="20"/>
        </w:rPr>
        <w:t>reeds verzekerd is bij de Verzekeraar.</w:t>
      </w:r>
    </w:p>
    <w:p w:rsidR="00035A48" w:rsidRDefault="00035A48" w:rsidP="00035A48">
      <w:pPr>
        <w:autoSpaceDE w:val="0"/>
        <w:autoSpaceDN w:val="0"/>
        <w:adjustRightInd w:val="0"/>
        <w:spacing w:after="0" w:line="240" w:lineRule="auto"/>
        <w:ind w:left="705" w:hanging="705"/>
        <w:rPr>
          <w:rFonts w:ascii="Arial" w:hAnsi="Arial" w:cs="Arial"/>
          <w:sz w:val="20"/>
          <w:szCs w:val="20"/>
        </w:rPr>
      </w:pPr>
    </w:p>
    <w:p w:rsidR="00035A48" w:rsidRDefault="00567677" w:rsidP="00035A48">
      <w:pPr>
        <w:autoSpaceDE w:val="0"/>
        <w:autoSpaceDN w:val="0"/>
        <w:adjustRightInd w:val="0"/>
        <w:spacing w:after="0" w:line="240" w:lineRule="auto"/>
        <w:ind w:left="705" w:hanging="705"/>
        <w:rPr>
          <w:rFonts w:ascii="Arial" w:hAnsi="Arial" w:cs="Arial"/>
          <w:sz w:val="20"/>
          <w:szCs w:val="20"/>
        </w:rPr>
      </w:pPr>
      <w:r>
        <w:rPr>
          <w:rFonts w:ascii="Arial" w:hAnsi="Arial" w:cs="Arial"/>
          <w:sz w:val="20"/>
          <w:szCs w:val="20"/>
        </w:rPr>
        <w:t>3</w:t>
      </w:r>
      <w:r w:rsidR="00035A48">
        <w:rPr>
          <w:rFonts w:ascii="Arial" w:hAnsi="Arial" w:cs="Arial"/>
          <w:sz w:val="20"/>
          <w:szCs w:val="20"/>
        </w:rPr>
        <w:t>.6</w:t>
      </w:r>
      <w:r w:rsidR="00035A48">
        <w:rPr>
          <w:rFonts w:ascii="Arial" w:hAnsi="Arial" w:cs="Arial"/>
          <w:sz w:val="20"/>
          <w:szCs w:val="20"/>
        </w:rPr>
        <w:tab/>
      </w:r>
      <w:r w:rsidR="008E5C26">
        <w:rPr>
          <w:rFonts w:ascii="Arial" w:hAnsi="Arial" w:cs="Arial"/>
          <w:sz w:val="20"/>
          <w:szCs w:val="20"/>
        </w:rPr>
        <w:t xml:space="preserve">De </w:t>
      </w:r>
      <w:r w:rsidR="00783368">
        <w:rPr>
          <w:rFonts w:ascii="Arial" w:hAnsi="Arial" w:cs="Arial"/>
          <w:sz w:val="20"/>
          <w:szCs w:val="20"/>
        </w:rPr>
        <w:t>V</w:t>
      </w:r>
      <w:r w:rsidR="008E5C26">
        <w:rPr>
          <w:rFonts w:ascii="Arial" w:hAnsi="Arial" w:cs="Arial"/>
          <w:sz w:val="20"/>
          <w:szCs w:val="20"/>
        </w:rPr>
        <w:t>erzeke</w:t>
      </w:r>
      <w:r w:rsidR="00791A86" w:rsidRPr="00035A48">
        <w:rPr>
          <w:rFonts w:ascii="Arial" w:hAnsi="Arial" w:cs="Arial"/>
          <w:sz w:val="20"/>
          <w:szCs w:val="20"/>
        </w:rPr>
        <w:t xml:space="preserve">raar biedt elke </w:t>
      </w:r>
      <w:r w:rsidR="003445BD">
        <w:rPr>
          <w:rFonts w:ascii="Arial" w:hAnsi="Arial" w:cs="Arial"/>
          <w:sz w:val="20"/>
          <w:szCs w:val="20"/>
        </w:rPr>
        <w:t xml:space="preserve">premiebetalende </w:t>
      </w:r>
      <w:r w:rsidR="00304A20">
        <w:rPr>
          <w:rFonts w:ascii="Arial" w:hAnsi="Arial" w:cs="Arial"/>
          <w:sz w:val="20"/>
          <w:szCs w:val="20"/>
        </w:rPr>
        <w:t>V</w:t>
      </w:r>
      <w:r w:rsidR="00791A86" w:rsidRPr="00035A48">
        <w:rPr>
          <w:rFonts w:ascii="Arial" w:hAnsi="Arial" w:cs="Arial"/>
          <w:sz w:val="20"/>
          <w:szCs w:val="20"/>
        </w:rPr>
        <w:t xml:space="preserve">erzekerde een eigen polis. </w:t>
      </w:r>
    </w:p>
    <w:p w:rsidR="00035A48" w:rsidRDefault="00035A48" w:rsidP="00035A48">
      <w:pPr>
        <w:autoSpaceDE w:val="0"/>
        <w:autoSpaceDN w:val="0"/>
        <w:adjustRightInd w:val="0"/>
        <w:spacing w:after="0" w:line="240" w:lineRule="auto"/>
        <w:ind w:left="705" w:hanging="705"/>
        <w:rPr>
          <w:rFonts w:ascii="Arial" w:hAnsi="Arial" w:cs="Arial"/>
          <w:sz w:val="20"/>
          <w:szCs w:val="20"/>
        </w:rPr>
      </w:pPr>
    </w:p>
    <w:p w:rsidR="00035A48" w:rsidRDefault="00035A48" w:rsidP="00753E25">
      <w:pPr>
        <w:autoSpaceDE w:val="0"/>
        <w:autoSpaceDN w:val="0"/>
        <w:adjustRightInd w:val="0"/>
        <w:spacing w:after="0" w:line="240" w:lineRule="auto"/>
        <w:rPr>
          <w:rFonts w:ascii="Arial" w:hAnsi="Arial" w:cs="Arial"/>
          <w:b/>
          <w:sz w:val="20"/>
          <w:szCs w:val="20"/>
        </w:rPr>
      </w:pPr>
    </w:p>
    <w:p w:rsidR="00035A48" w:rsidRDefault="00C14E3E" w:rsidP="00035A48">
      <w:pPr>
        <w:autoSpaceDE w:val="0"/>
        <w:autoSpaceDN w:val="0"/>
        <w:adjustRightInd w:val="0"/>
        <w:spacing w:after="0" w:line="240" w:lineRule="auto"/>
        <w:ind w:left="705" w:hanging="705"/>
        <w:rPr>
          <w:rFonts w:ascii="Arial" w:hAnsi="Arial" w:cs="Arial"/>
          <w:b/>
          <w:sz w:val="20"/>
          <w:szCs w:val="20"/>
        </w:rPr>
      </w:pPr>
      <w:r>
        <w:rPr>
          <w:rFonts w:ascii="Arial" w:hAnsi="Arial" w:cs="Arial"/>
          <w:b/>
          <w:sz w:val="20"/>
          <w:szCs w:val="20"/>
        </w:rPr>
        <w:t>ARTIKEL 4</w:t>
      </w:r>
      <w:r w:rsidR="00035A48">
        <w:rPr>
          <w:rFonts w:ascii="Arial" w:hAnsi="Arial" w:cs="Arial"/>
          <w:b/>
          <w:sz w:val="20"/>
          <w:szCs w:val="20"/>
        </w:rPr>
        <w:t xml:space="preserve"> ADMINISTRATIE</w:t>
      </w:r>
    </w:p>
    <w:p w:rsidR="00035A48" w:rsidRDefault="00C14E3E" w:rsidP="00035A48">
      <w:pPr>
        <w:autoSpaceDE w:val="0"/>
        <w:autoSpaceDN w:val="0"/>
        <w:adjustRightInd w:val="0"/>
        <w:spacing w:after="0" w:line="240" w:lineRule="auto"/>
        <w:ind w:left="705" w:hanging="705"/>
        <w:rPr>
          <w:rFonts w:ascii="Arial" w:hAnsi="Arial" w:cs="Arial"/>
          <w:sz w:val="20"/>
          <w:szCs w:val="20"/>
        </w:rPr>
      </w:pPr>
      <w:r>
        <w:rPr>
          <w:rFonts w:ascii="Arial" w:hAnsi="Arial" w:cs="Arial"/>
          <w:sz w:val="20"/>
          <w:szCs w:val="20"/>
        </w:rPr>
        <w:t>4</w:t>
      </w:r>
      <w:r w:rsidR="00035A48">
        <w:rPr>
          <w:rFonts w:ascii="Arial" w:hAnsi="Arial" w:cs="Arial"/>
          <w:sz w:val="20"/>
          <w:szCs w:val="20"/>
        </w:rPr>
        <w:t>.1</w:t>
      </w:r>
      <w:r w:rsidR="00035A48">
        <w:rPr>
          <w:rFonts w:ascii="Arial" w:hAnsi="Arial" w:cs="Arial"/>
          <w:sz w:val="20"/>
          <w:szCs w:val="20"/>
        </w:rPr>
        <w:tab/>
      </w:r>
      <w:r w:rsidR="00824DDD">
        <w:rPr>
          <w:rFonts w:ascii="Arial" w:hAnsi="Arial" w:cs="Arial"/>
          <w:sz w:val="20"/>
          <w:szCs w:val="20"/>
        </w:rPr>
        <w:t>De G</w:t>
      </w:r>
      <w:r w:rsidR="00BC035E">
        <w:rPr>
          <w:rFonts w:ascii="Arial" w:hAnsi="Arial" w:cs="Arial"/>
          <w:sz w:val="20"/>
          <w:szCs w:val="20"/>
        </w:rPr>
        <w:t xml:space="preserve">emeente </w:t>
      </w:r>
      <w:r w:rsidR="00791A86" w:rsidRPr="00035A48">
        <w:rPr>
          <w:rFonts w:ascii="Arial" w:hAnsi="Arial" w:cs="Arial"/>
          <w:sz w:val="20"/>
          <w:szCs w:val="20"/>
        </w:rPr>
        <w:t>krijgt toegan</w:t>
      </w:r>
      <w:r w:rsidR="00475F63">
        <w:rPr>
          <w:rFonts w:ascii="Arial" w:hAnsi="Arial" w:cs="Arial"/>
          <w:sz w:val="20"/>
          <w:szCs w:val="20"/>
        </w:rPr>
        <w:t>g tot een</w:t>
      </w:r>
      <w:r w:rsidR="00034DD4">
        <w:rPr>
          <w:rFonts w:ascii="Arial" w:hAnsi="Arial" w:cs="Arial"/>
          <w:sz w:val="20"/>
          <w:szCs w:val="20"/>
        </w:rPr>
        <w:t xml:space="preserve"> digitaal</w:t>
      </w:r>
      <w:r w:rsidR="00475F63">
        <w:rPr>
          <w:rFonts w:ascii="Arial" w:hAnsi="Arial" w:cs="Arial"/>
          <w:sz w:val="20"/>
          <w:szCs w:val="20"/>
        </w:rPr>
        <w:t xml:space="preserve"> </w:t>
      </w:r>
      <w:r w:rsidR="00BC035E">
        <w:rPr>
          <w:rFonts w:ascii="Arial" w:hAnsi="Arial" w:cs="Arial"/>
          <w:sz w:val="20"/>
          <w:szCs w:val="20"/>
        </w:rPr>
        <w:t xml:space="preserve">systeem </w:t>
      </w:r>
      <w:r w:rsidR="00475F63">
        <w:rPr>
          <w:rFonts w:ascii="Arial" w:hAnsi="Arial" w:cs="Arial"/>
          <w:sz w:val="20"/>
          <w:szCs w:val="20"/>
        </w:rPr>
        <w:t>bij de V</w:t>
      </w:r>
      <w:r w:rsidR="00791A86" w:rsidRPr="00035A48">
        <w:rPr>
          <w:rFonts w:ascii="Arial" w:hAnsi="Arial" w:cs="Arial"/>
          <w:sz w:val="20"/>
          <w:szCs w:val="20"/>
        </w:rPr>
        <w:t>erzekeraar zodat zij</w:t>
      </w:r>
      <w:r w:rsidR="003A1187">
        <w:rPr>
          <w:rFonts w:ascii="Arial" w:hAnsi="Arial" w:cs="Arial"/>
          <w:sz w:val="20"/>
          <w:szCs w:val="20"/>
        </w:rPr>
        <w:t xml:space="preserve"> </w:t>
      </w:r>
      <w:r w:rsidR="00C90CC4">
        <w:rPr>
          <w:rFonts w:ascii="Arial" w:hAnsi="Arial" w:cs="Arial"/>
          <w:sz w:val="20"/>
          <w:szCs w:val="20"/>
        </w:rPr>
        <w:t xml:space="preserve">op zijn minst </w:t>
      </w:r>
      <w:r w:rsidR="00304A20">
        <w:rPr>
          <w:rFonts w:ascii="Arial" w:hAnsi="Arial" w:cs="Arial"/>
          <w:sz w:val="20"/>
          <w:szCs w:val="20"/>
        </w:rPr>
        <w:t>V</w:t>
      </w:r>
      <w:r w:rsidR="00791A86" w:rsidRPr="00035A48">
        <w:rPr>
          <w:rFonts w:ascii="Arial" w:hAnsi="Arial" w:cs="Arial"/>
          <w:sz w:val="20"/>
          <w:szCs w:val="20"/>
        </w:rPr>
        <w:t>erzekerden kan aan- en afmelden</w:t>
      </w:r>
      <w:r w:rsidR="003A1187">
        <w:rPr>
          <w:rFonts w:ascii="Arial" w:hAnsi="Arial" w:cs="Arial"/>
          <w:sz w:val="20"/>
          <w:szCs w:val="20"/>
        </w:rPr>
        <w:t xml:space="preserve">, alsmede de data inzake de </w:t>
      </w:r>
      <w:r w:rsidR="002E2F81">
        <w:rPr>
          <w:rFonts w:ascii="Arial" w:hAnsi="Arial" w:cs="Arial"/>
          <w:sz w:val="20"/>
          <w:szCs w:val="20"/>
        </w:rPr>
        <w:t xml:space="preserve">deelname aan de </w:t>
      </w:r>
      <w:r w:rsidR="003A1187">
        <w:rPr>
          <w:rFonts w:ascii="Arial" w:hAnsi="Arial" w:cs="Arial"/>
          <w:sz w:val="20"/>
          <w:szCs w:val="20"/>
        </w:rPr>
        <w:t xml:space="preserve">CAV te allen tijde kan raadplegen.  </w:t>
      </w:r>
    </w:p>
    <w:p w:rsidR="00BC2580" w:rsidRDefault="00BC2580" w:rsidP="00035A48">
      <w:pPr>
        <w:autoSpaceDE w:val="0"/>
        <w:autoSpaceDN w:val="0"/>
        <w:adjustRightInd w:val="0"/>
        <w:spacing w:after="0" w:line="240" w:lineRule="auto"/>
        <w:ind w:left="705" w:hanging="705"/>
        <w:rPr>
          <w:rFonts w:ascii="Arial" w:hAnsi="Arial" w:cs="Arial"/>
          <w:sz w:val="20"/>
          <w:szCs w:val="20"/>
        </w:rPr>
      </w:pPr>
    </w:p>
    <w:p w:rsidR="00035A48" w:rsidRDefault="00C14E3E" w:rsidP="00035A48">
      <w:pPr>
        <w:autoSpaceDE w:val="0"/>
        <w:autoSpaceDN w:val="0"/>
        <w:adjustRightInd w:val="0"/>
        <w:spacing w:after="0" w:line="240" w:lineRule="auto"/>
        <w:ind w:left="705" w:hanging="705"/>
        <w:rPr>
          <w:rFonts w:ascii="Arial" w:hAnsi="Arial" w:cs="Arial"/>
          <w:sz w:val="20"/>
          <w:szCs w:val="20"/>
        </w:rPr>
      </w:pPr>
      <w:r>
        <w:rPr>
          <w:rFonts w:ascii="Arial" w:hAnsi="Arial" w:cs="Arial"/>
          <w:sz w:val="20"/>
          <w:szCs w:val="20"/>
        </w:rPr>
        <w:t>4</w:t>
      </w:r>
      <w:r w:rsidR="00035A48">
        <w:rPr>
          <w:rFonts w:ascii="Arial" w:hAnsi="Arial" w:cs="Arial"/>
          <w:sz w:val="20"/>
          <w:szCs w:val="20"/>
        </w:rPr>
        <w:t>.2</w:t>
      </w:r>
      <w:r w:rsidR="00035A48">
        <w:rPr>
          <w:rFonts w:ascii="Arial" w:hAnsi="Arial" w:cs="Arial"/>
          <w:sz w:val="20"/>
          <w:szCs w:val="20"/>
        </w:rPr>
        <w:tab/>
      </w:r>
      <w:r w:rsidR="00791A86" w:rsidRPr="00035A48">
        <w:rPr>
          <w:rFonts w:ascii="Arial" w:hAnsi="Arial" w:cs="Arial"/>
          <w:sz w:val="20"/>
          <w:szCs w:val="20"/>
        </w:rPr>
        <w:t xml:space="preserve">Tenminste </w:t>
      </w:r>
      <w:r w:rsidR="00295140">
        <w:rPr>
          <w:rFonts w:ascii="Arial" w:hAnsi="Arial" w:cs="Arial"/>
          <w:sz w:val="20"/>
          <w:szCs w:val="20"/>
        </w:rPr>
        <w:t xml:space="preserve">twee </w:t>
      </w:r>
      <w:r w:rsidR="00791A86" w:rsidRPr="00035A48">
        <w:rPr>
          <w:rFonts w:ascii="Arial" w:hAnsi="Arial" w:cs="Arial"/>
          <w:sz w:val="20"/>
          <w:szCs w:val="20"/>
        </w:rPr>
        <w:t>maal per jaar</w:t>
      </w:r>
      <w:r w:rsidR="00824DDD">
        <w:rPr>
          <w:rFonts w:ascii="Arial" w:hAnsi="Arial" w:cs="Arial"/>
          <w:sz w:val="20"/>
          <w:szCs w:val="20"/>
        </w:rPr>
        <w:t xml:space="preserve"> worden de bestanden tussen de G</w:t>
      </w:r>
      <w:r w:rsidR="00475F63">
        <w:rPr>
          <w:rFonts w:ascii="Arial" w:hAnsi="Arial" w:cs="Arial"/>
          <w:sz w:val="20"/>
          <w:szCs w:val="20"/>
        </w:rPr>
        <w:t>emeente en de V</w:t>
      </w:r>
      <w:r w:rsidR="00791A86" w:rsidRPr="00035A48">
        <w:rPr>
          <w:rFonts w:ascii="Arial" w:hAnsi="Arial" w:cs="Arial"/>
          <w:sz w:val="20"/>
          <w:szCs w:val="20"/>
        </w:rPr>
        <w:t>erzekeraar vergeleken om te voorkomen dat ten onrechte gebruik wo</w:t>
      </w:r>
      <w:r w:rsidR="00B6660A">
        <w:rPr>
          <w:rFonts w:ascii="Arial" w:hAnsi="Arial" w:cs="Arial"/>
          <w:sz w:val="20"/>
          <w:szCs w:val="20"/>
        </w:rPr>
        <w:t xml:space="preserve">rdt gemaakt van de verzekering, </w:t>
      </w:r>
      <w:r w:rsidR="00791A86" w:rsidRPr="00035A48">
        <w:rPr>
          <w:rFonts w:ascii="Arial" w:hAnsi="Arial" w:cs="Arial"/>
          <w:sz w:val="20"/>
          <w:szCs w:val="20"/>
        </w:rPr>
        <w:t xml:space="preserve">ten onrechte kosten worden gedeclareerd, dan wel ten onrechte een bijdrage in de premie in rekening wordt gebracht. </w:t>
      </w:r>
    </w:p>
    <w:p w:rsidR="004D67FE" w:rsidRDefault="004D67FE" w:rsidP="00035A48">
      <w:pPr>
        <w:autoSpaceDE w:val="0"/>
        <w:autoSpaceDN w:val="0"/>
        <w:adjustRightInd w:val="0"/>
        <w:spacing w:after="0" w:line="240" w:lineRule="auto"/>
        <w:ind w:left="705" w:hanging="705"/>
        <w:rPr>
          <w:rFonts w:ascii="Arial" w:hAnsi="Arial" w:cs="Arial"/>
          <w:sz w:val="20"/>
          <w:szCs w:val="20"/>
        </w:rPr>
      </w:pPr>
    </w:p>
    <w:p w:rsidR="00035A48" w:rsidRDefault="00035A48" w:rsidP="00035A48">
      <w:pPr>
        <w:autoSpaceDE w:val="0"/>
        <w:autoSpaceDN w:val="0"/>
        <w:adjustRightInd w:val="0"/>
        <w:spacing w:after="0" w:line="240" w:lineRule="auto"/>
        <w:ind w:left="705" w:hanging="705"/>
        <w:rPr>
          <w:rFonts w:ascii="Arial" w:hAnsi="Arial" w:cs="Arial"/>
          <w:sz w:val="20"/>
          <w:szCs w:val="20"/>
        </w:rPr>
      </w:pPr>
    </w:p>
    <w:p w:rsidR="00035A48" w:rsidRDefault="00C14E3E" w:rsidP="00035A48">
      <w:pPr>
        <w:autoSpaceDE w:val="0"/>
        <w:autoSpaceDN w:val="0"/>
        <w:adjustRightInd w:val="0"/>
        <w:spacing w:after="0" w:line="240" w:lineRule="auto"/>
        <w:ind w:left="705" w:hanging="705"/>
        <w:rPr>
          <w:rFonts w:ascii="Arial" w:hAnsi="Arial" w:cs="Arial"/>
          <w:sz w:val="20"/>
          <w:szCs w:val="20"/>
        </w:rPr>
      </w:pPr>
      <w:r>
        <w:rPr>
          <w:rFonts w:ascii="Arial" w:hAnsi="Arial" w:cs="Arial"/>
          <w:b/>
          <w:sz w:val="20"/>
          <w:szCs w:val="20"/>
        </w:rPr>
        <w:t>ARTIKEL 5</w:t>
      </w:r>
      <w:r w:rsidR="00035A48">
        <w:rPr>
          <w:rFonts w:ascii="Arial" w:hAnsi="Arial" w:cs="Arial"/>
          <w:b/>
          <w:sz w:val="20"/>
          <w:szCs w:val="20"/>
        </w:rPr>
        <w:t xml:space="preserve"> DEKKING</w:t>
      </w:r>
      <w:r w:rsidR="00283C09">
        <w:rPr>
          <w:rFonts w:ascii="Arial" w:hAnsi="Arial" w:cs="Arial"/>
          <w:b/>
          <w:sz w:val="20"/>
          <w:szCs w:val="20"/>
        </w:rPr>
        <w:t xml:space="preserve"> CAV</w:t>
      </w:r>
    </w:p>
    <w:p w:rsidR="00035A48" w:rsidRDefault="00C14E3E" w:rsidP="00035A48">
      <w:pPr>
        <w:autoSpaceDE w:val="0"/>
        <w:autoSpaceDN w:val="0"/>
        <w:adjustRightInd w:val="0"/>
        <w:spacing w:after="0" w:line="240" w:lineRule="auto"/>
        <w:ind w:left="705" w:hanging="705"/>
        <w:rPr>
          <w:rFonts w:ascii="Arial" w:hAnsi="Arial" w:cs="Arial"/>
          <w:sz w:val="20"/>
          <w:szCs w:val="20"/>
        </w:rPr>
      </w:pPr>
      <w:r>
        <w:rPr>
          <w:rFonts w:ascii="Arial" w:hAnsi="Arial" w:cs="Arial"/>
          <w:sz w:val="20"/>
          <w:szCs w:val="20"/>
        </w:rPr>
        <w:t>5</w:t>
      </w:r>
      <w:r w:rsidR="00035A48">
        <w:rPr>
          <w:rFonts w:ascii="Arial" w:hAnsi="Arial" w:cs="Arial"/>
          <w:sz w:val="20"/>
          <w:szCs w:val="20"/>
        </w:rPr>
        <w:t>.1</w:t>
      </w:r>
      <w:r w:rsidR="00035A48">
        <w:rPr>
          <w:rFonts w:ascii="Arial" w:hAnsi="Arial" w:cs="Arial"/>
          <w:sz w:val="20"/>
          <w:szCs w:val="20"/>
        </w:rPr>
        <w:tab/>
      </w:r>
      <w:r w:rsidR="00791A86" w:rsidRPr="00035A48">
        <w:rPr>
          <w:rFonts w:ascii="Arial" w:hAnsi="Arial" w:cs="Arial"/>
          <w:sz w:val="20"/>
          <w:szCs w:val="20"/>
        </w:rPr>
        <w:t xml:space="preserve">De dekking van de </w:t>
      </w:r>
      <w:r w:rsidR="00283C09">
        <w:rPr>
          <w:rFonts w:ascii="Arial" w:hAnsi="Arial" w:cs="Arial"/>
          <w:sz w:val="20"/>
          <w:szCs w:val="20"/>
        </w:rPr>
        <w:t>C</w:t>
      </w:r>
      <w:r w:rsidR="00791A86" w:rsidRPr="00035A48">
        <w:rPr>
          <w:rFonts w:ascii="Arial" w:hAnsi="Arial" w:cs="Arial"/>
          <w:sz w:val="20"/>
          <w:szCs w:val="20"/>
        </w:rPr>
        <w:t xml:space="preserve">ollectieve </w:t>
      </w:r>
      <w:r w:rsidR="00283C09">
        <w:rPr>
          <w:rFonts w:ascii="Arial" w:hAnsi="Arial" w:cs="Arial"/>
          <w:sz w:val="20"/>
          <w:szCs w:val="20"/>
        </w:rPr>
        <w:t>A</w:t>
      </w:r>
      <w:r w:rsidR="00791A86" w:rsidRPr="00035A48">
        <w:rPr>
          <w:rFonts w:ascii="Arial" w:hAnsi="Arial" w:cs="Arial"/>
          <w:sz w:val="20"/>
          <w:szCs w:val="20"/>
        </w:rPr>
        <w:t xml:space="preserve">anvullende </w:t>
      </w:r>
      <w:r w:rsidR="00283C09">
        <w:rPr>
          <w:rFonts w:ascii="Arial" w:hAnsi="Arial" w:cs="Arial"/>
          <w:sz w:val="20"/>
          <w:szCs w:val="20"/>
        </w:rPr>
        <w:t>V</w:t>
      </w:r>
      <w:r w:rsidR="00791A86" w:rsidRPr="00035A48">
        <w:rPr>
          <w:rFonts w:ascii="Arial" w:hAnsi="Arial" w:cs="Arial"/>
          <w:sz w:val="20"/>
          <w:szCs w:val="20"/>
        </w:rPr>
        <w:t xml:space="preserve">erzekering </w:t>
      </w:r>
      <w:r w:rsidR="00283C09">
        <w:rPr>
          <w:rFonts w:ascii="Arial" w:hAnsi="Arial" w:cs="Arial"/>
          <w:sz w:val="20"/>
          <w:szCs w:val="20"/>
        </w:rPr>
        <w:t xml:space="preserve">(zoals genoemd in artikel 1.3) </w:t>
      </w:r>
      <w:r w:rsidR="00791A86" w:rsidRPr="00035A48">
        <w:rPr>
          <w:rFonts w:ascii="Arial" w:hAnsi="Arial" w:cs="Arial"/>
          <w:sz w:val="20"/>
          <w:szCs w:val="20"/>
        </w:rPr>
        <w:t xml:space="preserve">is een aanvulling op hetgeen wordt gedekt vanuit de basisverzekering. </w:t>
      </w:r>
    </w:p>
    <w:p w:rsidR="00035A48" w:rsidRDefault="00035A48" w:rsidP="00035A48">
      <w:pPr>
        <w:autoSpaceDE w:val="0"/>
        <w:autoSpaceDN w:val="0"/>
        <w:adjustRightInd w:val="0"/>
        <w:spacing w:after="0" w:line="240" w:lineRule="auto"/>
        <w:ind w:left="705" w:hanging="705"/>
        <w:rPr>
          <w:rFonts w:ascii="Arial" w:hAnsi="Arial" w:cs="Arial"/>
          <w:sz w:val="20"/>
          <w:szCs w:val="20"/>
        </w:rPr>
      </w:pPr>
    </w:p>
    <w:p w:rsidR="004D67FE" w:rsidRDefault="00C14E3E" w:rsidP="00035A48">
      <w:pPr>
        <w:autoSpaceDE w:val="0"/>
        <w:autoSpaceDN w:val="0"/>
        <w:adjustRightInd w:val="0"/>
        <w:spacing w:after="0" w:line="240" w:lineRule="auto"/>
        <w:ind w:left="705" w:hanging="705"/>
        <w:rPr>
          <w:rFonts w:ascii="Arial" w:hAnsi="Arial" w:cs="Arial"/>
          <w:sz w:val="20"/>
          <w:szCs w:val="20"/>
        </w:rPr>
      </w:pPr>
      <w:r>
        <w:rPr>
          <w:rFonts w:ascii="Arial" w:hAnsi="Arial" w:cs="Arial"/>
          <w:sz w:val="20"/>
          <w:szCs w:val="20"/>
        </w:rPr>
        <w:t>5</w:t>
      </w:r>
      <w:r w:rsidR="004D67FE">
        <w:rPr>
          <w:rFonts w:ascii="Arial" w:hAnsi="Arial" w:cs="Arial"/>
          <w:sz w:val="20"/>
          <w:szCs w:val="20"/>
        </w:rPr>
        <w:t>.</w:t>
      </w:r>
      <w:r w:rsidR="00283C09">
        <w:rPr>
          <w:rFonts w:ascii="Arial" w:hAnsi="Arial" w:cs="Arial"/>
          <w:sz w:val="20"/>
          <w:szCs w:val="20"/>
        </w:rPr>
        <w:t>2</w:t>
      </w:r>
      <w:r w:rsidR="004D67FE">
        <w:rPr>
          <w:rFonts w:ascii="Arial" w:hAnsi="Arial" w:cs="Arial"/>
          <w:sz w:val="20"/>
          <w:szCs w:val="20"/>
        </w:rPr>
        <w:tab/>
      </w:r>
      <w:r w:rsidR="00791A86" w:rsidRPr="00035A48">
        <w:rPr>
          <w:rFonts w:ascii="Arial" w:hAnsi="Arial" w:cs="Arial"/>
          <w:sz w:val="20"/>
          <w:szCs w:val="20"/>
        </w:rPr>
        <w:t xml:space="preserve">In de bijlage bij </w:t>
      </w:r>
      <w:r w:rsidR="0093752B">
        <w:rPr>
          <w:rFonts w:ascii="Arial" w:hAnsi="Arial" w:cs="Arial"/>
          <w:sz w:val="20"/>
          <w:szCs w:val="20"/>
        </w:rPr>
        <w:t xml:space="preserve">deze </w:t>
      </w:r>
      <w:r w:rsidR="003957F1">
        <w:rPr>
          <w:rFonts w:ascii="Arial" w:hAnsi="Arial" w:cs="Arial"/>
          <w:sz w:val="20"/>
          <w:szCs w:val="20"/>
        </w:rPr>
        <w:t>O</w:t>
      </w:r>
      <w:r w:rsidR="0093752B">
        <w:rPr>
          <w:rFonts w:ascii="Arial" w:hAnsi="Arial" w:cs="Arial"/>
          <w:sz w:val="20"/>
          <w:szCs w:val="20"/>
        </w:rPr>
        <w:t xml:space="preserve">vereenkomst </w:t>
      </w:r>
      <w:r w:rsidR="003957F1">
        <w:rPr>
          <w:rFonts w:ascii="Arial" w:hAnsi="Arial" w:cs="Arial"/>
          <w:sz w:val="20"/>
          <w:szCs w:val="20"/>
        </w:rPr>
        <w:t>is</w:t>
      </w:r>
      <w:r w:rsidR="00791A86" w:rsidRPr="00035A48">
        <w:rPr>
          <w:rFonts w:ascii="Arial" w:hAnsi="Arial" w:cs="Arial"/>
          <w:sz w:val="20"/>
          <w:szCs w:val="20"/>
        </w:rPr>
        <w:t xml:space="preserve"> een minimumpakket aan dekking </w:t>
      </w:r>
      <w:r w:rsidR="003957F1">
        <w:rPr>
          <w:rFonts w:ascii="Arial" w:hAnsi="Arial" w:cs="Arial"/>
          <w:sz w:val="20"/>
          <w:szCs w:val="20"/>
        </w:rPr>
        <w:t>omschreven</w:t>
      </w:r>
      <w:r w:rsidR="007173F3">
        <w:rPr>
          <w:rFonts w:ascii="Arial" w:hAnsi="Arial" w:cs="Arial"/>
          <w:sz w:val="20"/>
          <w:szCs w:val="20"/>
        </w:rPr>
        <w:t xml:space="preserve"> voor de </w:t>
      </w:r>
      <w:r w:rsidR="00283C09">
        <w:rPr>
          <w:rFonts w:ascii="Arial" w:hAnsi="Arial" w:cs="Arial"/>
          <w:sz w:val="20"/>
          <w:szCs w:val="20"/>
        </w:rPr>
        <w:t>Collectieve A</w:t>
      </w:r>
      <w:r w:rsidR="007173F3">
        <w:rPr>
          <w:rFonts w:ascii="Arial" w:hAnsi="Arial" w:cs="Arial"/>
          <w:sz w:val="20"/>
          <w:szCs w:val="20"/>
        </w:rPr>
        <w:t xml:space="preserve">anvullende </w:t>
      </w:r>
      <w:r w:rsidR="00283C09">
        <w:rPr>
          <w:rFonts w:ascii="Arial" w:hAnsi="Arial" w:cs="Arial"/>
          <w:sz w:val="20"/>
          <w:szCs w:val="20"/>
        </w:rPr>
        <w:t>V</w:t>
      </w:r>
      <w:r w:rsidR="007173F3">
        <w:rPr>
          <w:rFonts w:ascii="Arial" w:hAnsi="Arial" w:cs="Arial"/>
          <w:sz w:val="20"/>
          <w:szCs w:val="20"/>
        </w:rPr>
        <w:t>erzekering</w:t>
      </w:r>
      <w:r w:rsidR="00791A86" w:rsidRPr="00035A48">
        <w:rPr>
          <w:rFonts w:ascii="Arial" w:hAnsi="Arial" w:cs="Arial"/>
          <w:sz w:val="20"/>
          <w:szCs w:val="20"/>
        </w:rPr>
        <w:t xml:space="preserve">. </w:t>
      </w:r>
    </w:p>
    <w:p w:rsidR="007B4EF4" w:rsidRPr="007B4EF4" w:rsidRDefault="007B4EF4" w:rsidP="007B4EF4">
      <w:pPr>
        <w:pStyle w:val="Geenafstand"/>
        <w:rPr>
          <w:rFonts w:ascii="Arial" w:hAnsi="Arial" w:cs="Arial"/>
          <w:i/>
          <w:color w:val="FF0000"/>
          <w:sz w:val="20"/>
          <w:szCs w:val="20"/>
        </w:rPr>
      </w:pPr>
    </w:p>
    <w:p w:rsidR="007B4EF4" w:rsidRPr="007B4EF4" w:rsidRDefault="007B4EF4" w:rsidP="007B4EF4">
      <w:pPr>
        <w:pStyle w:val="Geenafstand"/>
        <w:rPr>
          <w:rFonts w:ascii="Arial" w:hAnsi="Arial" w:cs="Arial"/>
          <w:i/>
          <w:color w:val="FF0000"/>
          <w:sz w:val="20"/>
          <w:szCs w:val="20"/>
        </w:rPr>
      </w:pPr>
    </w:p>
    <w:p w:rsidR="004D67FE" w:rsidRDefault="007B4EF4" w:rsidP="00035A48">
      <w:pPr>
        <w:autoSpaceDE w:val="0"/>
        <w:autoSpaceDN w:val="0"/>
        <w:adjustRightInd w:val="0"/>
        <w:spacing w:after="0" w:line="240" w:lineRule="auto"/>
        <w:ind w:left="705" w:hanging="705"/>
        <w:rPr>
          <w:rFonts w:ascii="Arial" w:hAnsi="Arial" w:cs="Arial"/>
          <w:sz w:val="20"/>
          <w:szCs w:val="20"/>
        </w:rPr>
      </w:pPr>
      <w:r>
        <w:rPr>
          <w:rFonts w:ascii="Arial" w:hAnsi="Arial" w:cs="Arial"/>
          <w:b/>
          <w:sz w:val="20"/>
          <w:szCs w:val="20"/>
        </w:rPr>
        <w:t>ARTIKEL 6</w:t>
      </w:r>
      <w:r w:rsidR="004D67FE">
        <w:rPr>
          <w:rFonts w:ascii="Arial" w:hAnsi="Arial" w:cs="Arial"/>
          <w:b/>
          <w:sz w:val="20"/>
          <w:szCs w:val="20"/>
        </w:rPr>
        <w:t xml:space="preserve">  PREMIEBETALING </w:t>
      </w:r>
    </w:p>
    <w:p w:rsidR="004D67FE" w:rsidRDefault="007B4EF4" w:rsidP="00035A48">
      <w:pPr>
        <w:autoSpaceDE w:val="0"/>
        <w:autoSpaceDN w:val="0"/>
        <w:adjustRightInd w:val="0"/>
        <w:spacing w:after="0" w:line="240" w:lineRule="auto"/>
        <w:ind w:left="705" w:hanging="705"/>
        <w:rPr>
          <w:rFonts w:ascii="Arial" w:hAnsi="Arial" w:cs="Arial"/>
          <w:sz w:val="20"/>
          <w:szCs w:val="20"/>
        </w:rPr>
      </w:pPr>
      <w:r>
        <w:rPr>
          <w:rFonts w:ascii="Arial" w:hAnsi="Arial" w:cs="Arial"/>
          <w:sz w:val="20"/>
          <w:szCs w:val="20"/>
        </w:rPr>
        <w:t>6</w:t>
      </w:r>
      <w:r w:rsidR="004D67FE">
        <w:rPr>
          <w:rFonts w:ascii="Arial" w:hAnsi="Arial" w:cs="Arial"/>
          <w:sz w:val="20"/>
          <w:szCs w:val="20"/>
        </w:rPr>
        <w:t>.1</w:t>
      </w:r>
      <w:r w:rsidR="004D67FE">
        <w:rPr>
          <w:rFonts w:ascii="Arial" w:hAnsi="Arial" w:cs="Arial"/>
          <w:sz w:val="20"/>
          <w:szCs w:val="20"/>
        </w:rPr>
        <w:tab/>
      </w:r>
      <w:r w:rsidR="00791A86" w:rsidRPr="00035A48">
        <w:rPr>
          <w:rFonts w:ascii="Arial" w:hAnsi="Arial" w:cs="Arial"/>
          <w:sz w:val="20"/>
          <w:szCs w:val="20"/>
        </w:rPr>
        <w:t xml:space="preserve">De </w:t>
      </w:r>
      <w:r w:rsidR="00304A20">
        <w:rPr>
          <w:rFonts w:ascii="Arial" w:hAnsi="Arial" w:cs="Arial"/>
          <w:sz w:val="20"/>
          <w:szCs w:val="20"/>
        </w:rPr>
        <w:t>V</w:t>
      </w:r>
      <w:r w:rsidR="00791A86" w:rsidRPr="00035A48">
        <w:rPr>
          <w:rFonts w:ascii="Arial" w:hAnsi="Arial" w:cs="Arial"/>
          <w:sz w:val="20"/>
          <w:szCs w:val="20"/>
        </w:rPr>
        <w:t xml:space="preserve">erzekerde is zelf verantwoordelijk voor de betaling van de premie van de basisverzekering en de </w:t>
      </w:r>
      <w:r w:rsidR="004836D0">
        <w:rPr>
          <w:rFonts w:ascii="Arial" w:hAnsi="Arial" w:cs="Arial"/>
          <w:sz w:val="20"/>
          <w:szCs w:val="20"/>
        </w:rPr>
        <w:t>(</w:t>
      </w:r>
      <w:r w:rsidR="007410F0">
        <w:rPr>
          <w:rFonts w:ascii="Arial" w:hAnsi="Arial" w:cs="Arial"/>
          <w:sz w:val="20"/>
          <w:szCs w:val="20"/>
        </w:rPr>
        <w:t>onderliggende</w:t>
      </w:r>
      <w:r w:rsidR="004836D0">
        <w:rPr>
          <w:rFonts w:ascii="Arial" w:hAnsi="Arial" w:cs="Arial"/>
          <w:sz w:val="20"/>
          <w:szCs w:val="20"/>
        </w:rPr>
        <w:t>)</w:t>
      </w:r>
      <w:r w:rsidR="007410F0">
        <w:rPr>
          <w:rFonts w:ascii="Arial" w:hAnsi="Arial" w:cs="Arial"/>
          <w:sz w:val="20"/>
          <w:szCs w:val="20"/>
        </w:rPr>
        <w:t xml:space="preserve"> </w:t>
      </w:r>
      <w:r w:rsidR="00791A86" w:rsidRPr="00035A48">
        <w:rPr>
          <w:rFonts w:ascii="Arial" w:hAnsi="Arial" w:cs="Arial"/>
          <w:sz w:val="20"/>
          <w:szCs w:val="20"/>
        </w:rPr>
        <w:t xml:space="preserve">aanvullende </w:t>
      </w:r>
      <w:r w:rsidR="00824DDD">
        <w:rPr>
          <w:rFonts w:ascii="Arial" w:hAnsi="Arial" w:cs="Arial"/>
          <w:sz w:val="20"/>
          <w:szCs w:val="20"/>
        </w:rPr>
        <w:t>verzekering, tenzij er door de G</w:t>
      </w:r>
      <w:r w:rsidR="00791A86" w:rsidRPr="00035A48">
        <w:rPr>
          <w:rFonts w:ascii="Arial" w:hAnsi="Arial" w:cs="Arial"/>
          <w:sz w:val="20"/>
          <w:szCs w:val="20"/>
        </w:rPr>
        <w:t>emeente redenen z</w:t>
      </w:r>
      <w:r w:rsidR="00824DDD">
        <w:rPr>
          <w:rFonts w:ascii="Arial" w:hAnsi="Arial" w:cs="Arial"/>
          <w:sz w:val="20"/>
          <w:szCs w:val="20"/>
        </w:rPr>
        <w:t>ijn vastgesteld om dit door de G</w:t>
      </w:r>
      <w:r w:rsidR="00791A86" w:rsidRPr="00035A48">
        <w:rPr>
          <w:rFonts w:ascii="Arial" w:hAnsi="Arial" w:cs="Arial"/>
          <w:sz w:val="20"/>
          <w:szCs w:val="20"/>
        </w:rPr>
        <w:t xml:space="preserve">emeente of een budgetbeheerder / bewindvoerder te laten doen. </w:t>
      </w:r>
    </w:p>
    <w:p w:rsidR="004D67FE" w:rsidRDefault="004D67FE" w:rsidP="00035A48">
      <w:pPr>
        <w:autoSpaceDE w:val="0"/>
        <w:autoSpaceDN w:val="0"/>
        <w:adjustRightInd w:val="0"/>
        <w:spacing w:after="0" w:line="240" w:lineRule="auto"/>
        <w:ind w:left="705" w:hanging="705"/>
        <w:rPr>
          <w:rFonts w:ascii="Arial" w:hAnsi="Arial" w:cs="Arial"/>
          <w:sz w:val="20"/>
          <w:szCs w:val="20"/>
        </w:rPr>
      </w:pPr>
    </w:p>
    <w:p w:rsidR="004D67FE" w:rsidRDefault="007B4EF4" w:rsidP="0050404F">
      <w:pPr>
        <w:autoSpaceDE w:val="0"/>
        <w:autoSpaceDN w:val="0"/>
        <w:adjustRightInd w:val="0"/>
        <w:spacing w:after="0" w:line="240" w:lineRule="auto"/>
        <w:ind w:left="705" w:hanging="705"/>
        <w:rPr>
          <w:rFonts w:ascii="Arial" w:hAnsi="Arial" w:cs="Arial"/>
          <w:sz w:val="20"/>
          <w:szCs w:val="20"/>
        </w:rPr>
      </w:pPr>
      <w:r>
        <w:rPr>
          <w:rFonts w:ascii="Arial" w:hAnsi="Arial" w:cs="Arial"/>
          <w:sz w:val="20"/>
          <w:szCs w:val="20"/>
        </w:rPr>
        <w:t>6</w:t>
      </w:r>
      <w:r w:rsidR="004D67FE">
        <w:rPr>
          <w:rFonts w:ascii="Arial" w:hAnsi="Arial" w:cs="Arial"/>
          <w:sz w:val="20"/>
          <w:szCs w:val="20"/>
        </w:rPr>
        <w:t>.2</w:t>
      </w:r>
      <w:r w:rsidR="004D67FE">
        <w:rPr>
          <w:rFonts w:ascii="Arial" w:hAnsi="Arial" w:cs="Arial"/>
          <w:sz w:val="20"/>
          <w:szCs w:val="20"/>
        </w:rPr>
        <w:tab/>
      </w:r>
      <w:r w:rsidR="004836D0" w:rsidRPr="004836D0">
        <w:rPr>
          <w:rFonts w:ascii="Arial" w:hAnsi="Arial" w:cs="Arial"/>
          <w:sz w:val="20"/>
          <w:szCs w:val="20"/>
        </w:rPr>
        <w:t xml:space="preserve">De kosten van het eventuele </w:t>
      </w:r>
      <w:r w:rsidR="004836D0">
        <w:rPr>
          <w:rFonts w:ascii="Arial" w:hAnsi="Arial" w:cs="Arial"/>
          <w:sz w:val="20"/>
          <w:szCs w:val="20"/>
        </w:rPr>
        <w:t>G</w:t>
      </w:r>
      <w:r w:rsidR="004836D0" w:rsidRPr="004836D0">
        <w:rPr>
          <w:rFonts w:ascii="Arial" w:hAnsi="Arial" w:cs="Arial"/>
          <w:sz w:val="20"/>
          <w:szCs w:val="20"/>
        </w:rPr>
        <w:t xml:space="preserve">emeentepakket komen voor rekening van de </w:t>
      </w:r>
      <w:r w:rsidR="00591899">
        <w:rPr>
          <w:rFonts w:ascii="Arial" w:hAnsi="Arial" w:cs="Arial"/>
          <w:sz w:val="20"/>
          <w:szCs w:val="20"/>
        </w:rPr>
        <w:t>G</w:t>
      </w:r>
      <w:r w:rsidR="004836D0" w:rsidRPr="004836D0">
        <w:rPr>
          <w:rFonts w:ascii="Arial" w:hAnsi="Arial" w:cs="Arial"/>
          <w:sz w:val="20"/>
          <w:szCs w:val="20"/>
        </w:rPr>
        <w:t>emeente in de vorm van een maandelijkse premie</w:t>
      </w:r>
      <w:r w:rsidR="00673EFD">
        <w:rPr>
          <w:rFonts w:ascii="Arial" w:hAnsi="Arial" w:cs="Arial"/>
          <w:sz w:val="20"/>
          <w:szCs w:val="20"/>
        </w:rPr>
        <w:t xml:space="preserve">, </w:t>
      </w:r>
      <w:r w:rsidR="004836D0" w:rsidRPr="004836D0">
        <w:rPr>
          <w:rFonts w:ascii="Arial" w:hAnsi="Arial" w:cs="Arial"/>
          <w:sz w:val="20"/>
          <w:szCs w:val="20"/>
        </w:rPr>
        <w:t xml:space="preserve">dan wel de werkelijke </w:t>
      </w:r>
      <w:r w:rsidR="00DF2436" w:rsidRPr="004836D0">
        <w:rPr>
          <w:rFonts w:ascii="Arial" w:hAnsi="Arial" w:cs="Arial"/>
          <w:sz w:val="20"/>
          <w:szCs w:val="20"/>
        </w:rPr>
        <w:t>kosten</w:t>
      </w:r>
      <w:r w:rsidR="00673EFD">
        <w:rPr>
          <w:rFonts w:ascii="Arial" w:hAnsi="Arial" w:cs="Arial"/>
          <w:sz w:val="20"/>
          <w:szCs w:val="20"/>
        </w:rPr>
        <w:t xml:space="preserve"> die niet gedekt zijn door de (onderliggende) aanvullende verzekering van de Verzekeraar.</w:t>
      </w:r>
      <w:r w:rsidR="00DF2436">
        <w:rPr>
          <w:rFonts w:ascii="Arial" w:hAnsi="Arial" w:cs="Arial"/>
          <w:sz w:val="20"/>
          <w:szCs w:val="20"/>
        </w:rPr>
        <w:t xml:space="preserve"> Eventue</w:t>
      </w:r>
      <w:r w:rsidR="00673EFD">
        <w:rPr>
          <w:rFonts w:ascii="Arial" w:hAnsi="Arial" w:cs="Arial"/>
          <w:sz w:val="20"/>
          <w:szCs w:val="20"/>
        </w:rPr>
        <w:t xml:space="preserve">le </w:t>
      </w:r>
      <w:r w:rsidR="00DF2436">
        <w:rPr>
          <w:rFonts w:ascii="Arial" w:hAnsi="Arial" w:cs="Arial"/>
          <w:sz w:val="20"/>
          <w:szCs w:val="20"/>
        </w:rPr>
        <w:t>extra uitvoeringskosten bedragen maximaal 10% van d</w:t>
      </w:r>
      <w:r w:rsidR="0050404F">
        <w:rPr>
          <w:rFonts w:ascii="Arial" w:hAnsi="Arial" w:cs="Arial"/>
          <w:sz w:val="20"/>
          <w:szCs w:val="20"/>
        </w:rPr>
        <w:t>i</w:t>
      </w:r>
      <w:r w:rsidR="00DF2436">
        <w:rPr>
          <w:rFonts w:ascii="Arial" w:hAnsi="Arial" w:cs="Arial"/>
          <w:sz w:val="20"/>
          <w:szCs w:val="20"/>
        </w:rPr>
        <w:t xml:space="preserve">e </w:t>
      </w:r>
      <w:r w:rsidR="0050404F">
        <w:rPr>
          <w:rFonts w:ascii="Arial" w:hAnsi="Arial" w:cs="Arial"/>
          <w:sz w:val="20"/>
          <w:szCs w:val="20"/>
        </w:rPr>
        <w:t>werkelijke kosten</w:t>
      </w:r>
      <w:r w:rsidR="00DF2436">
        <w:rPr>
          <w:rFonts w:ascii="Arial" w:hAnsi="Arial" w:cs="Arial"/>
          <w:sz w:val="20"/>
          <w:szCs w:val="20"/>
        </w:rPr>
        <w:t>.</w:t>
      </w:r>
      <w:r w:rsidR="0050404F">
        <w:rPr>
          <w:rFonts w:ascii="Arial" w:hAnsi="Arial" w:cs="Arial"/>
          <w:sz w:val="20"/>
          <w:szCs w:val="20"/>
        </w:rPr>
        <w:t xml:space="preserve"> </w:t>
      </w:r>
      <w:r w:rsidR="004836D0" w:rsidRPr="004836D0">
        <w:rPr>
          <w:rFonts w:ascii="Arial" w:hAnsi="Arial" w:cs="Arial"/>
          <w:sz w:val="20"/>
          <w:szCs w:val="20"/>
        </w:rPr>
        <w:t xml:space="preserve">Daarnaast kan </w:t>
      </w:r>
      <w:r w:rsidR="004836D0">
        <w:rPr>
          <w:rFonts w:ascii="Arial" w:hAnsi="Arial" w:cs="Arial"/>
          <w:sz w:val="20"/>
          <w:szCs w:val="20"/>
        </w:rPr>
        <w:t>G</w:t>
      </w:r>
      <w:r w:rsidR="004836D0" w:rsidRPr="004836D0">
        <w:rPr>
          <w:rFonts w:ascii="Arial" w:hAnsi="Arial" w:cs="Arial"/>
          <w:sz w:val="20"/>
          <w:szCs w:val="20"/>
        </w:rPr>
        <w:t>emeente besluiten nog een extra bijdrage in de (onderliggende) aanvullende verzekering te verstrekken.</w:t>
      </w:r>
      <w:r w:rsidR="004836D0">
        <w:rPr>
          <w:rFonts w:ascii="Arial" w:hAnsi="Arial" w:cs="Arial"/>
          <w:sz w:val="20"/>
          <w:szCs w:val="20"/>
        </w:rPr>
        <w:t xml:space="preserve"> </w:t>
      </w:r>
      <w:r w:rsidR="004836D0" w:rsidRPr="004836D0">
        <w:rPr>
          <w:rFonts w:ascii="Arial" w:hAnsi="Arial" w:cs="Arial"/>
          <w:sz w:val="20"/>
          <w:szCs w:val="20"/>
        </w:rPr>
        <w:t>De Verzekeraar vermindert de premie direct met de</w:t>
      </w:r>
      <w:r w:rsidR="004836D0">
        <w:rPr>
          <w:rFonts w:ascii="Arial" w:hAnsi="Arial" w:cs="Arial"/>
          <w:sz w:val="20"/>
          <w:szCs w:val="20"/>
        </w:rPr>
        <w:t>ze</w:t>
      </w:r>
      <w:r w:rsidR="004836D0" w:rsidRPr="004836D0">
        <w:rPr>
          <w:rFonts w:ascii="Arial" w:hAnsi="Arial" w:cs="Arial"/>
          <w:sz w:val="20"/>
          <w:szCs w:val="20"/>
        </w:rPr>
        <w:t xml:space="preserve"> gemeentelijke bijdrage. De gemeentelijke bijdrage kan per jaar verschillen. Elk jaar voor 1 november maakt de Gemeente bekend welk bedrag zij als bijdrage gaat verstrekken voor het volgend jaar</w:t>
      </w:r>
      <w:r w:rsidR="004836D0">
        <w:rPr>
          <w:rFonts w:ascii="Arial" w:hAnsi="Arial" w:cs="Arial"/>
          <w:sz w:val="20"/>
          <w:szCs w:val="20"/>
        </w:rPr>
        <w:t>.</w:t>
      </w:r>
      <w:r w:rsidR="004836D0" w:rsidRPr="000A7F5F" w:rsidDel="004836D0">
        <w:rPr>
          <w:rFonts w:ascii="Arial" w:hAnsi="Arial" w:cs="Arial"/>
          <w:sz w:val="20"/>
          <w:szCs w:val="20"/>
        </w:rPr>
        <w:t xml:space="preserve"> </w:t>
      </w:r>
    </w:p>
    <w:p w:rsidR="004D67FE" w:rsidRDefault="004D67FE" w:rsidP="00035A48">
      <w:pPr>
        <w:autoSpaceDE w:val="0"/>
        <w:autoSpaceDN w:val="0"/>
        <w:adjustRightInd w:val="0"/>
        <w:spacing w:after="0" w:line="240" w:lineRule="auto"/>
        <w:ind w:left="705" w:hanging="705"/>
        <w:rPr>
          <w:rFonts w:ascii="Arial" w:hAnsi="Arial" w:cs="Arial"/>
          <w:sz w:val="20"/>
          <w:szCs w:val="20"/>
        </w:rPr>
      </w:pPr>
    </w:p>
    <w:p w:rsidR="004D67FE" w:rsidRDefault="007B4EF4" w:rsidP="00035A48">
      <w:pPr>
        <w:autoSpaceDE w:val="0"/>
        <w:autoSpaceDN w:val="0"/>
        <w:adjustRightInd w:val="0"/>
        <w:spacing w:after="0" w:line="240" w:lineRule="auto"/>
        <w:ind w:left="705" w:hanging="705"/>
        <w:rPr>
          <w:rFonts w:ascii="Arial" w:hAnsi="Arial" w:cs="Arial"/>
          <w:sz w:val="20"/>
          <w:szCs w:val="20"/>
        </w:rPr>
      </w:pPr>
      <w:r w:rsidRPr="00BC2580">
        <w:rPr>
          <w:rFonts w:ascii="Arial" w:hAnsi="Arial" w:cs="Arial"/>
          <w:sz w:val="20"/>
          <w:szCs w:val="20"/>
        </w:rPr>
        <w:t>6</w:t>
      </w:r>
      <w:r w:rsidR="004D67FE" w:rsidRPr="00BC2580">
        <w:rPr>
          <w:rFonts w:ascii="Arial" w:hAnsi="Arial" w:cs="Arial"/>
          <w:sz w:val="20"/>
          <w:szCs w:val="20"/>
        </w:rPr>
        <w:t>.3</w:t>
      </w:r>
      <w:r w:rsidR="004D67FE" w:rsidRPr="00BC2580">
        <w:rPr>
          <w:rFonts w:ascii="Arial" w:hAnsi="Arial" w:cs="Arial"/>
          <w:sz w:val="20"/>
          <w:szCs w:val="20"/>
        </w:rPr>
        <w:tab/>
      </w:r>
      <w:r w:rsidR="00791A86" w:rsidRPr="004836D0">
        <w:rPr>
          <w:rFonts w:ascii="Arial" w:hAnsi="Arial" w:cs="Arial"/>
          <w:sz w:val="20"/>
          <w:szCs w:val="20"/>
        </w:rPr>
        <w:t xml:space="preserve">In het geval van </w:t>
      </w:r>
      <w:r w:rsidR="004836D0">
        <w:rPr>
          <w:rFonts w:ascii="Arial" w:hAnsi="Arial" w:cs="Arial"/>
          <w:sz w:val="20"/>
          <w:szCs w:val="20"/>
        </w:rPr>
        <w:t>een betalings</w:t>
      </w:r>
      <w:r w:rsidR="00791A86" w:rsidRPr="004836D0">
        <w:rPr>
          <w:rFonts w:ascii="Arial" w:hAnsi="Arial" w:cs="Arial"/>
          <w:sz w:val="20"/>
          <w:szCs w:val="20"/>
        </w:rPr>
        <w:t xml:space="preserve">achterstand </w:t>
      </w:r>
      <w:r w:rsidR="007410F0" w:rsidRPr="004836D0">
        <w:rPr>
          <w:rFonts w:ascii="Arial" w:hAnsi="Arial" w:cs="Arial"/>
          <w:sz w:val="20"/>
          <w:szCs w:val="20"/>
        </w:rPr>
        <w:t xml:space="preserve">ter hoogte </w:t>
      </w:r>
      <w:r w:rsidR="00791A86" w:rsidRPr="004836D0">
        <w:rPr>
          <w:rFonts w:ascii="Arial" w:hAnsi="Arial" w:cs="Arial"/>
          <w:sz w:val="20"/>
          <w:szCs w:val="20"/>
        </w:rPr>
        <w:t>van 2 maand</w:t>
      </w:r>
      <w:r w:rsidR="007410F0" w:rsidRPr="004836D0">
        <w:rPr>
          <w:rFonts w:ascii="Arial" w:hAnsi="Arial" w:cs="Arial"/>
          <w:sz w:val="20"/>
          <w:szCs w:val="20"/>
        </w:rPr>
        <w:t>premies</w:t>
      </w:r>
      <w:r w:rsidR="00791A86" w:rsidRPr="004836D0">
        <w:rPr>
          <w:rFonts w:ascii="Arial" w:hAnsi="Arial" w:cs="Arial"/>
          <w:sz w:val="20"/>
          <w:szCs w:val="20"/>
        </w:rPr>
        <w:t xml:space="preserve"> m</w:t>
      </w:r>
      <w:r w:rsidR="00475F63" w:rsidRPr="004836D0">
        <w:rPr>
          <w:rFonts w:ascii="Arial" w:hAnsi="Arial" w:cs="Arial"/>
          <w:sz w:val="20"/>
          <w:szCs w:val="20"/>
        </w:rPr>
        <w:t>eldt de V</w:t>
      </w:r>
      <w:r w:rsidR="00824DDD" w:rsidRPr="004836D0">
        <w:rPr>
          <w:rFonts w:ascii="Arial" w:hAnsi="Arial" w:cs="Arial"/>
          <w:sz w:val="20"/>
          <w:szCs w:val="20"/>
        </w:rPr>
        <w:t>erzekeraar dit aan de G</w:t>
      </w:r>
      <w:r w:rsidR="00791A86" w:rsidRPr="004836D0">
        <w:rPr>
          <w:rFonts w:ascii="Arial" w:hAnsi="Arial" w:cs="Arial"/>
          <w:sz w:val="20"/>
          <w:szCs w:val="20"/>
        </w:rPr>
        <w:t>e</w:t>
      </w:r>
      <w:r w:rsidR="00C14E3E" w:rsidRPr="004836D0">
        <w:rPr>
          <w:rFonts w:ascii="Arial" w:hAnsi="Arial" w:cs="Arial"/>
          <w:sz w:val="20"/>
          <w:szCs w:val="20"/>
        </w:rPr>
        <w:t>meente</w:t>
      </w:r>
      <w:r w:rsidR="0086135A">
        <w:rPr>
          <w:rFonts w:ascii="Arial" w:hAnsi="Arial" w:cs="Arial"/>
          <w:sz w:val="20"/>
          <w:szCs w:val="20"/>
        </w:rPr>
        <w:t xml:space="preserve"> conform artikel 8.1</w:t>
      </w:r>
      <w:r w:rsidR="00C14E3E" w:rsidRPr="004836D0">
        <w:rPr>
          <w:rFonts w:ascii="Arial" w:hAnsi="Arial" w:cs="Arial"/>
          <w:sz w:val="20"/>
          <w:szCs w:val="20"/>
        </w:rPr>
        <w:t>. Indien mogelijk zal de G</w:t>
      </w:r>
      <w:r w:rsidR="00791A86" w:rsidRPr="004836D0">
        <w:rPr>
          <w:rFonts w:ascii="Arial" w:hAnsi="Arial" w:cs="Arial"/>
          <w:sz w:val="20"/>
          <w:szCs w:val="20"/>
        </w:rPr>
        <w:t xml:space="preserve">emeente nadien de premie van de </w:t>
      </w:r>
      <w:r w:rsidR="004836D0">
        <w:rPr>
          <w:rFonts w:ascii="Arial" w:hAnsi="Arial" w:cs="Arial"/>
          <w:sz w:val="20"/>
          <w:szCs w:val="20"/>
        </w:rPr>
        <w:t>Gemeentepolis</w:t>
      </w:r>
      <w:r w:rsidR="00791A86" w:rsidRPr="004836D0">
        <w:rPr>
          <w:rFonts w:ascii="Arial" w:hAnsi="Arial" w:cs="Arial"/>
          <w:sz w:val="20"/>
          <w:szCs w:val="20"/>
        </w:rPr>
        <w:t xml:space="preserve"> inho</w:t>
      </w:r>
      <w:r w:rsidR="00824DDD" w:rsidRPr="004836D0">
        <w:rPr>
          <w:rFonts w:ascii="Arial" w:hAnsi="Arial" w:cs="Arial"/>
          <w:sz w:val="20"/>
          <w:szCs w:val="20"/>
        </w:rPr>
        <w:t xml:space="preserve">uden </w:t>
      </w:r>
      <w:r w:rsidR="000A7F5F" w:rsidRPr="004836D0">
        <w:rPr>
          <w:rFonts w:ascii="Arial" w:hAnsi="Arial" w:cs="Arial"/>
          <w:sz w:val="20"/>
          <w:szCs w:val="20"/>
        </w:rPr>
        <w:t xml:space="preserve">op de bijstandsuitkering </w:t>
      </w:r>
      <w:r w:rsidR="00824DDD" w:rsidRPr="004836D0">
        <w:rPr>
          <w:rFonts w:ascii="Arial" w:hAnsi="Arial" w:cs="Arial"/>
          <w:sz w:val="20"/>
          <w:szCs w:val="20"/>
        </w:rPr>
        <w:t>en doorbetalen</w:t>
      </w:r>
      <w:r w:rsidR="000A7F5F" w:rsidRPr="004836D0">
        <w:rPr>
          <w:rFonts w:ascii="Arial" w:hAnsi="Arial" w:cs="Arial"/>
          <w:sz w:val="20"/>
          <w:szCs w:val="20"/>
        </w:rPr>
        <w:t xml:space="preserve"> aan Verzekeraar</w:t>
      </w:r>
      <w:r w:rsidR="00824DDD" w:rsidRPr="004836D0">
        <w:rPr>
          <w:rFonts w:ascii="Arial" w:hAnsi="Arial" w:cs="Arial"/>
          <w:sz w:val="20"/>
          <w:szCs w:val="20"/>
        </w:rPr>
        <w:t>. Zolang de G</w:t>
      </w:r>
      <w:r w:rsidR="00791A86" w:rsidRPr="004836D0">
        <w:rPr>
          <w:rFonts w:ascii="Arial" w:hAnsi="Arial" w:cs="Arial"/>
          <w:sz w:val="20"/>
          <w:szCs w:val="20"/>
        </w:rPr>
        <w:t xml:space="preserve">emeente de premie voor de </w:t>
      </w:r>
      <w:r w:rsidR="00304A20">
        <w:rPr>
          <w:rFonts w:ascii="Arial" w:hAnsi="Arial" w:cs="Arial"/>
          <w:sz w:val="20"/>
          <w:szCs w:val="20"/>
        </w:rPr>
        <w:t>V</w:t>
      </w:r>
      <w:r w:rsidR="00791A86" w:rsidRPr="004836D0">
        <w:rPr>
          <w:rFonts w:ascii="Arial" w:hAnsi="Arial" w:cs="Arial"/>
          <w:sz w:val="20"/>
          <w:szCs w:val="20"/>
        </w:rPr>
        <w:t>erzekerde doorbetaal</w:t>
      </w:r>
      <w:r w:rsidR="00DB13CA" w:rsidRPr="004836D0">
        <w:rPr>
          <w:rFonts w:ascii="Arial" w:hAnsi="Arial" w:cs="Arial"/>
          <w:sz w:val="20"/>
          <w:szCs w:val="20"/>
        </w:rPr>
        <w:t>t</w:t>
      </w:r>
      <w:r w:rsidR="00791A86" w:rsidRPr="004836D0">
        <w:rPr>
          <w:rFonts w:ascii="Arial" w:hAnsi="Arial" w:cs="Arial"/>
          <w:sz w:val="20"/>
          <w:szCs w:val="20"/>
        </w:rPr>
        <w:t xml:space="preserve"> blijft deze verzekerd binnen de </w:t>
      </w:r>
      <w:r w:rsidR="000A7F5F" w:rsidRPr="004836D0">
        <w:rPr>
          <w:rFonts w:ascii="Arial" w:hAnsi="Arial" w:cs="Arial"/>
          <w:sz w:val="20"/>
          <w:szCs w:val="20"/>
        </w:rPr>
        <w:t>Gemeentepolis</w:t>
      </w:r>
      <w:r w:rsidR="00791A86" w:rsidRPr="004836D0">
        <w:rPr>
          <w:rFonts w:ascii="Arial" w:hAnsi="Arial" w:cs="Arial"/>
          <w:sz w:val="20"/>
          <w:szCs w:val="20"/>
        </w:rPr>
        <w:t>.</w:t>
      </w:r>
      <w:r w:rsidR="00791A86" w:rsidRPr="00035A48">
        <w:rPr>
          <w:rFonts w:ascii="Arial" w:hAnsi="Arial" w:cs="Arial"/>
          <w:sz w:val="20"/>
          <w:szCs w:val="20"/>
        </w:rPr>
        <w:t xml:space="preserve"> </w:t>
      </w:r>
    </w:p>
    <w:p w:rsidR="004D67FE" w:rsidRDefault="004D67FE" w:rsidP="00035A48">
      <w:pPr>
        <w:autoSpaceDE w:val="0"/>
        <w:autoSpaceDN w:val="0"/>
        <w:adjustRightInd w:val="0"/>
        <w:spacing w:after="0" w:line="240" w:lineRule="auto"/>
        <w:ind w:left="705" w:hanging="705"/>
        <w:rPr>
          <w:rFonts w:ascii="Arial" w:hAnsi="Arial" w:cs="Arial"/>
          <w:sz w:val="20"/>
          <w:szCs w:val="20"/>
        </w:rPr>
      </w:pPr>
    </w:p>
    <w:p w:rsidR="004D67FE" w:rsidRDefault="007B4EF4" w:rsidP="00035A48">
      <w:pPr>
        <w:autoSpaceDE w:val="0"/>
        <w:autoSpaceDN w:val="0"/>
        <w:adjustRightInd w:val="0"/>
        <w:spacing w:after="0" w:line="240" w:lineRule="auto"/>
        <w:ind w:left="705" w:hanging="705"/>
        <w:rPr>
          <w:rFonts w:ascii="Arial" w:hAnsi="Arial" w:cs="Arial"/>
          <w:sz w:val="20"/>
          <w:szCs w:val="20"/>
        </w:rPr>
      </w:pPr>
      <w:r>
        <w:rPr>
          <w:rFonts w:ascii="Arial" w:hAnsi="Arial" w:cs="Arial"/>
          <w:sz w:val="20"/>
          <w:szCs w:val="20"/>
        </w:rPr>
        <w:t>6</w:t>
      </w:r>
      <w:r w:rsidR="004D67FE">
        <w:rPr>
          <w:rFonts w:ascii="Arial" w:hAnsi="Arial" w:cs="Arial"/>
          <w:sz w:val="20"/>
          <w:szCs w:val="20"/>
        </w:rPr>
        <w:t>.4</w:t>
      </w:r>
      <w:r w:rsidR="004D67FE">
        <w:rPr>
          <w:rFonts w:ascii="Arial" w:hAnsi="Arial" w:cs="Arial"/>
          <w:sz w:val="20"/>
          <w:szCs w:val="20"/>
        </w:rPr>
        <w:tab/>
      </w:r>
      <w:r w:rsidR="00791A86" w:rsidRPr="00035A48">
        <w:rPr>
          <w:rFonts w:ascii="Arial" w:hAnsi="Arial" w:cs="Arial"/>
          <w:sz w:val="20"/>
          <w:szCs w:val="20"/>
        </w:rPr>
        <w:t xml:space="preserve">De </w:t>
      </w:r>
      <w:r w:rsidR="00783368">
        <w:rPr>
          <w:rFonts w:ascii="Arial" w:hAnsi="Arial" w:cs="Arial"/>
          <w:sz w:val="20"/>
          <w:szCs w:val="20"/>
        </w:rPr>
        <w:t>V</w:t>
      </w:r>
      <w:r w:rsidR="00791A86" w:rsidRPr="00035A48">
        <w:rPr>
          <w:rFonts w:ascii="Arial" w:hAnsi="Arial" w:cs="Arial"/>
          <w:sz w:val="20"/>
          <w:szCs w:val="20"/>
        </w:rPr>
        <w:t xml:space="preserve">erzekeraar mag een korting geven op de premie van de basisverzekering en de aanvullende verzekering. Als zij dit doet dan </w:t>
      </w:r>
      <w:r w:rsidR="000A7F5F">
        <w:rPr>
          <w:rFonts w:ascii="Arial" w:hAnsi="Arial" w:cs="Arial"/>
          <w:sz w:val="20"/>
          <w:szCs w:val="20"/>
        </w:rPr>
        <w:t>komt deze korting volledig ten gunste van de deelnemer</w:t>
      </w:r>
      <w:r w:rsidR="00791A86" w:rsidRPr="00035A48">
        <w:rPr>
          <w:rFonts w:ascii="Arial" w:hAnsi="Arial" w:cs="Arial"/>
          <w:sz w:val="20"/>
          <w:szCs w:val="20"/>
        </w:rPr>
        <w:t xml:space="preserve">. Een dergelijke korting voldoet aan de wettelijke vereisten. </w:t>
      </w:r>
    </w:p>
    <w:p w:rsidR="004D67FE" w:rsidRDefault="004D67FE" w:rsidP="00035A48">
      <w:pPr>
        <w:autoSpaceDE w:val="0"/>
        <w:autoSpaceDN w:val="0"/>
        <w:adjustRightInd w:val="0"/>
        <w:spacing w:after="0" w:line="240" w:lineRule="auto"/>
        <w:ind w:left="705" w:hanging="705"/>
        <w:rPr>
          <w:rFonts w:ascii="Arial" w:hAnsi="Arial" w:cs="Arial"/>
          <w:sz w:val="20"/>
          <w:szCs w:val="20"/>
        </w:rPr>
      </w:pPr>
    </w:p>
    <w:p w:rsidR="007A7816" w:rsidRPr="004729F9" w:rsidRDefault="007B4EF4" w:rsidP="007A7816">
      <w:pPr>
        <w:spacing w:after="0" w:line="240" w:lineRule="auto"/>
        <w:ind w:left="705" w:hanging="705"/>
        <w:rPr>
          <w:rFonts w:ascii="Arial" w:hAnsi="Arial" w:cs="Arial"/>
          <w:sz w:val="20"/>
          <w:szCs w:val="20"/>
        </w:rPr>
      </w:pPr>
      <w:r>
        <w:rPr>
          <w:rFonts w:ascii="Arial" w:hAnsi="Arial" w:cs="Arial"/>
          <w:sz w:val="20"/>
          <w:szCs w:val="20"/>
        </w:rPr>
        <w:t>6</w:t>
      </w:r>
      <w:r w:rsidR="007A7816" w:rsidRPr="004729F9">
        <w:rPr>
          <w:rFonts w:ascii="Arial" w:hAnsi="Arial" w:cs="Arial"/>
          <w:sz w:val="20"/>
          <w:szCs w:val="20"/>
        </w:rPr>
        <w:t>.</w:t>
      </w:r>
      <w:r w:rsidR="004836D0">
        <w:rPr>
          <w:rFonts w:ascii="Arial" w:hAnsi="Arial" w:cs="Arial"/>
          <w:sz w:val="20"/>
          <w:szCs w:val="20"/>
        </w:rPr>
        <w:t>5</w:t>
      </w:r>
      <w:r w:rsidR="007A7816" w:rsidRPr="004729F9">
        <w:rPr>
          <w:rFonts w:ascii="Arial" w:hAnsi="Arial" w:cs="Arial"/>
          <w:sz w:val="20"/>
          <w:szCs w:val="20"/>
        </w:rPr>
        <w:tab/>
        <w:t xml:space="preserve">De premie die de </w:t>
      </w:r>
      <w:r w:rsidR="00304A20">
        <w:rPr>
          <w:rFonts w:ascii="Arial" w:hAnsi="Arial" w:cs="Arial"/>
          <w:sz w:val="20"/>
          <w:szCs w:val="20"/>
        </w:rPr>
        <w:t>V</w:t>
      </w:r>
      <w:r w:rsidR="007A7816" w:rsidRPr="004729F9">
        <w:rPr>
          <w:rFonts w:ascii="Arial" w:hAnsi="Arial" w:cs="Arial"/>
          <w:sz w:val="20"/>
          <w:szCs w:val="20"/>
        </w:rPr>
        <w:t>erzekerde moet betalen voor de basisverzekering en de aanvullende verzekering moet marktconform zijn.</w:t>
      </w:r>
    </w:p>
    <w:p w:rsidR="007A7816" w:rsidRPr="004729F9" w:rsidRDefault="007A7816" w:rsidP="00035A48">
      <w:pPr>
        <w:autoSpaceDE w:val="0"/>
        <w:autoSpaceDN w:val="0"/>
        <w:adjustRightInd w:val="0"/>
        <w:spacing w:after="0" w:line="240" w:lineRule="auto"/>
        <w:ind w:left="705" w:hanging="705"/>
        <w:rPr>
          <w:rFonts w:ascii="Arial" w:hAnsi="Arial" w:cs="Arial"/>
          <w:sz w:val="20"/>
          <w:szCs w:val="20"/>
        </w:rPr>
      </w:pPr>
    </w:p>
    <w:p w:rsidR="00253920" w:rsidRDefault="007B4EF4" w:rsidP="00253920">
      <w:pPr>
        <w:spacing w:after="0" w:line="240" w:lineRule="auto"/>
        <w:ind w:left="705" w:hanging="705"/>
        <w:rPr>
          <w:rFonts w:ascii="Arial" w:hAnsi="Arial" w:cs="Arial"/>
          <w:sz w:val="20"/>
          <w:szCs w:val="20"/>
        </w:rPr>
      </w:pPr>
      <w:r>
        <w:rPr>
          <w:rFonts w:ascii="Arial" w:hAnsi="Arial" w:cs="Arial"/>
          <w:sz w:val="20"/>
          <w:szCs w:val="20"/>
        </w:rPr>
        <w:t>6</w:t>
      </w:r>
      <w:r w:rsidR="00253920" w:rsidRPr="004729F9">
        <w:rPr>
          <w:rFonts w:ascii="Arial" w:hAnsi="Arial" w:cs="Arial"/>
          <w:sz w:val="20"/>
          <w:szCs w:val="20"/>
        </w:rPr>
        <w:t>.</w:t>
      </w:r>
      <w:r w:rsidR="004836D0">
        <w:rPr>
          <w:rFonts w:ascii="Arial" w:hAnsi="Arial" w:cs="Arial"/>
          <w:sz w:val="20"/>
          <w:szCs w:val="20"/>
        </w:rPr>
        <w:t>6</w:t>
      </w:r>
      <w:r w:rsidR="00253920" w:rsidRPr="004729F9">
        <w:rPr>
          <w:rFonts w:ascii="Arial" w:hAnsi="Arial" w:cs="Arial"/>
          <w:sz w:val="20"/>
          <w:szCs w:val="20"/>
        </w:rPr>
        <w:tab/>
        <w:t xml:space="preserve">De </w:t>
      </w:r>
      <w:r w:rsidR="00783368">
        <w:rPr>
          <w:rFonts w:ascii="Arial" w:hAnsi="Arial" w:cs="Arial"/>
          <w:sz w:val="20"/>
          <w:szCs w:val="20"/>
        </w:rPr>
        <w:t>V</w:t>
      </w:r>
      <w:r w:rsidR="00253920" w:rsidRPr="004729F9">
        <w:rPr>
          <w:rFonts w:ascii="Arial" w:hAnsi="Arial" w:cs="Arial"/>
          <w:sz w:val="20"/>
          <w:szCs w:val="20"/>
        </w:rPr>
        <w:t>erzekeraar moet een oplossing bieden voor het wettelijk eigen risico, dan wel door dit mee te verzekeren, dan wel middels een gespreide betaling. Dit laatste kan zowel vooraf (spaarsysteem met restitutie van niet gebruikte deel), dan wel via een betalingsregeling achteraf.</w:t>
      </w:r>
    </w:p>
    <w:p w:rsidR="007C2A9D" w:rsidRPr="007A7816" w:rsidRDefault="007C2A9D" w:rsidP="00253920">
      <w:pPr>
        <w:spacing w:after="0" w:line="240" w:lineRule="auto"/>
        <w:ind w:left="705" w:hanging="705"/>
        <w:rPr>
          <w:rFonts w:ascii="Arial" w:hAnsi="Arial" w:cs="Arial"/>
          <w:sz w:val="20"/>
          <w:szCs w:val="20"/>
        </w:rPr>
      </w:pPr>
    </w:p>
    <w:p w:rsidR="007C2A9D" w:rsidRDefault="007B4EF4" w:rsidP="007C2A9D">
      <w:pPr>
        <w:pStyle w:val="Default"/>
        <w:ind w:left="705" w:hanging="705"/>
        <w:rPr>
          <w:rFonts w:ascii="Arial" w:hAnsi="Arial" w:cs="Arial"/>
          <w:sz w:val="20"/>
          <w:szCs w:val="20"/>
        </w:rPr>
      </w:pPr>
      <w:r>
        <w:rPr>
          <w:rFonts w:ascii="Arial" w:hAnsi="Arial" w:cs="Arial"/>
          <w:sz w:val="20"/>
          <w:szCs w:val="20"/>
        </w:rPr>
        <w:t>6</w:t>
      </w:r>
      <w:r w:rsidR="00C14E3E" w:rsidRPr="00C14E3E">
        <w:rPr>
          <w:rFonts w:ascii="Arial" w:hAnsi="Arial" w:cs="Arial"/>
          <w:sz w:val="20"/>
          <w:szCs w:val="20"/>
        </w:rPr>
        <w:t>.</w:t>
      </w:r>
      <w:r w:rsidR="004836D0">
        <w:rPr>
          <w:rFonts w:ascii="Arial" w:hAnsi="Arial" w:cs="Arial"/>
          <w:sz w:val="20"/>
          <w:szCs w:val="20"/>
        </w:rPr>
        <w:t>7</w:t>
      </w:r>
      <w:r w:rsidR="00C14E3E" w:rsidRPr="00C14E3E">
        <w:rPr>
          <w:rFonts w:ascii="Arial" w:hAnsi="Arial" w:cs="Arial"/>
          <w:sz w:val="20"/>
          <w:szCs w:val="20"/>
        </w:rPr>
        <w:tab/>
      </w:r>
      <w:r w:rsidR="007C2A9D" w:rsidRPr="004C33DB">
        <w:rPr>
          <w:rFonts w:ascii="Arial" w:hAnsi="Arial" w:cs="Arial"/>
          <w:sz w:val="20"/>
          <w:szCs w:val="20"/>
        </w:rPr>
        <w:t xml:space="preserve">De Gemeente kan </w:t>
      </w:r>
      <w:r w:rsidR="004836D0" w:rsidRPr="004C33DB">
        <w:rPr>
          <w:rFonts w:ascii="Arial" w:hAnsi="Arial" w:cs="Arial"/>
          <w:sz w:val="20"/>
          <w:szCs w:val="20"/>
        </w:rPr>
        <w:t xml:space="preserve">ingeval van individuele </w:t>
      </w:r>
      <w:r w:rsidR="0086135A" w:rsidRPr="004C33DB">
        <w:rPr>
          <w:rFonts w:ascii="Arial" w:hAnsi="Arial" w:cs="Arial"/>
          <w:sz w:val="20"/>
          <w:szCs w:val="20"/>
        </w:rPr>
        <w:t>premie</w:t>
      </w:r>
      <w:r w:rsidR="004836D0" w:rsidRPr="004C33DB">
        <w:rPr>
          <w:rFonts w:ascii="Arial" w:hAnsi="Arial" w:cs="Arial"/>
          <w:sz w:val="20"/>
          <w:szCs w:val="20"/>
        </w:rPr>
        <w:t>betaling door Verzekerde</w:t>
      </w:r>
      <w:r w:rsidR="0086135A" w:rsidRPr="004C33DB">
        <w:rPr>
          <w:rFonts w:ascii="Arial" w:hAnsi="Arial" w:cs="Arial"/>
          <w:sz w:val="20"/>
          <w:szCs w:val="20"/>
        </w:rPr>
        <w:t>n</w:t>
      </w:r>
      <w:r w:rsidR="004836D0" w:rsidRPr="004C33DB">
        <w:rPr>
          <w:rFonts w:ascii="Arial" w:hAnsi="Arial" w:cs="Arial"/>
          <w:sz w:val="20"/>
          <w:szCs w:val="20"/>
        </w:rPr>
        <w:t xml:space="preserve"> </w:t>
      </w:r>
      <w:r w:rsidR="007C2A9D" w:rsidRPr="004C33DB">
        <w:rPr>
          <w:rFonts w:ascii="Arial" w:hAnsi="Arial" w:cs="Arial"/>
          <w:sz w:val="20"/>
          <w:szCs w:val="20"/>
        </w:rPr>
        <w:t xml:space="preserve">nooit </w:t>
      </w:r>
      <w:r w:rsidR="0086135A" w:rsidRPr="004C33DB">
        <w:rPr>
          <w:rFonts w:ascii="Arial" w:hAnsi="Arial" w:cs="Arial"/>
          <w:sz w:val="20"/>
          <w:szCs w:val="20"/>
        </w:rPr>
        <w:t xml:space="preserve">door Verzekeraar </w:t>
      </w:r>
      <w:r w:rsidR="007C2A9D" w:rsidRPr="004C33DB">
        <w:rPr>
          <w:rFonts w:ascii="Arial" w:hAnsi="Arial" w:cs="Arial"/>
          <w:sz w:val="20"/>
          <w:szCs w:val="20"/>
        </w:rPr>
        <w:t xml:space="preserve">worden aangesproken op </w:t>
      </w:r>
      <w:r w:rsidR="0086135A" w:rsidRPr="004C33DB">
        <w:rPr>
          <w:rFonts w:ascii="Arial" w:hAnsi="Arial" w:cs="Arial"/>
          <w:sz w:val="20"/>
          <w:szCs w:val="20"/>
        </w:rPr>
        <w:t>een</w:t>
      </w:r>
      <w:r w:rsidR="007C2A9D" w:rsidRPr="004C33DB">
        <w:rPr>
          <w:rFonts w:ascii="Arial" w:hAnsi="Arial" w:cs="Arial"/>
          <w:sz w:val="20"/>
          <w:szCs w:val="20"/>
        </w:rPr>
        <w:t xml:space="preserve"> betalingsverplichting </w:t>
      </w:r>
      <w:r w:rsidR="0086135A" w:rsidRPr="004C33DB">
        <w:rPr>
          <w:rFonts w:ascii="Arial" w:hAnsi="Arial" w:cs="Arial"/>
          <w:sz w:val="20"/>
          <w:szCs w:val="20"/>
        </w:rPr>
        <w:t xml:space="preserve">ten aanzien van de premiebetaling </w:t>
      </w:r>
      <w:r w:rsidR="007C2A9D" w:rsidRPr="004C33DB">
        <w:rPr>
          <w:rFonts w:ascii="Arial" w:hAnsi="Arial" w:cs="Arial"/>
          <w:sz w:val="20"/>
          <w:szCs w:val="20"/>
        </w:rPr>
        <w:t xml:space="preserve">van </w:t>
      </w:r>
      <w:r w:rsidR="0086135A" w:rsidRPr="004C33DB">
        <w:rPr>
          <w:rFonts w:ascii="Arial" w:hAnsi="Arial" w:cs="Arial"/>
          <w:sz w:val="20"/>
          <w:szCs w:val="20"/>
        </w:rPr>
        <w:t xml:space="preserve">die </w:t>
      </w:r>
      <w:r w:rsidR="007C2A9D" w:rsidRPr="004C33DB">
        <w:rPr>
          <w:rFonts w:ascii="Arial" w:hAnsi="Arial" w:cs="Arial"/>
          <w:sz w:val="20"/>
          <w:szCs w:val="20"/>
        </w:rPr>
        <w:t>Verzekerde</w:t>
      </w:r>
      <w:r w:rsidR="0086135A" w:rsidRPr="004C33DB">
        <w:rPr>
          <w:rFonts w:ascii="Arial" w:hAnsi="Arial" w:cs="Arial"/>
          <w:sz w:val="20"/>
          <w:szCs w:val="20"/>
        </w:rPr>
        <w:t>n</w:t>
      </w:r>
      <w:r w:rsidR="00EC2594">
        <w:rPr>
          <w:rFonts w:ascii="Arial" w:hAnsi="Arial" w:cs="Arial"/>
          <w:sz w:val="20"/>
          <w:szCs w:val="20"/>
        </w:rPr>
        <w:t>.</w:t>
      </w:r>
      <w:bookmarkStart w:id="0" w:name="_GoBack"/>
      <w:bookmarkEnd w:id="0"/>
    </w:p>
    <w:p w:rsidR="00253920" w:rsidRDefault="00253920" w:rsidP="00035A48">
      <w:pPr>
        <w:autoSpaceDE w:val="0"/>
        <w:autoSpaceDN w:val="0"/>
        <w:adjustRightInd w:val="0"/>
        <w:spacing w:after="0" w:line="240" w:lineRule="auto"/>
        <w:ind w:left="705" w:hanging="705"/>
        <w:rPr>
          <w:rFonts w:ascii="Arial" w:hAnsi="Arial" w:cs="Arial"/>
          <w:sz w:val="20"/>
          <w:szCs w:val="20"/>
        </w:rPr>
      </w:pPr>
    </w:p>
    <w:p w:rsidR="00C86FE0" w:rsidRDefault="00C86FE0" w:rsidP="007C2A9D">
      <w:pPr>
        <w:widowControl w:val="0"/>
        <w:tabs>
          <w:tab w:val="left" w:pos="-567"/>
        </w:tabs>
        <w:adjustRightInd w:val="0"/>
        <w:spacing w:after="0" w:line="240" w:lineRule="auto"/>
        <w:ind w:left="705" w:hanging="705"/>
        <w:textAlignment w:val="baseline"/>
        <w:rPr>
          <w:rFonts w:ascii="Arial" w:hAnsi="Arial" w:cs="Arial"/>
          <w:sz w:val="20"/>
          <w:szCs w:val="20"/>
        </w:rPr>
      </w:pPr>
    </w:p>
    <w:p w:rsidR="004D67FE" w:rsidRPr="004D67FE" w:rsidRDefault="007B4EF4" w:rsidP="00035A48">
      <w:pPr>
        <w:autoSpaceDE w:val="0"/>
        <w:autoSpaceDN w:val="0"/>
        <w:adjustRightInd w:val="0"/>
        <w:spacing w:after="0" w:line="240" w:lineRule="auto"/>
        <w:ind w:left="705" w:hanging="705"/>
        <w:rPr>
          <w:rFonts w:ascii="Arial" w:hAnsi="Arial" w:cs="Arial"/>
          <w:b/>
          <w:sz w:val="20"/>
          <w:szCs w:val="20"/>
        </w:rPr>
      </w:pPr>
      <w:r>
        <w:rPr>
          <w:rFonts w:ascii="Arial" w:hAnsi="Arial" w:cs="Arial"/>
          <w:b/>
          <w:sz w:val="20"/>
          <w:szCs w:val="20"/>
        </w:rPr>
        <w:t>ARTIKEL 7</w:t>
      </w:r>
      <w:r w:rsidR="004D67FE">
        <w:rPr>
          <w:rFonts w:ascii="Arial" w:hAnsi="Arial" w:cs="Arial"/>
          <w:b/>
          <w:sz w:val="20"/>
          <w:szCs w:val="20"/>
        </w:rPr>
        <w:t xml:space="preserve"> DECLARATIES DOOR VERZEKERDEN</w:t>
      </w:r>
    </w:p>
    <w:p w:rsidR="004D67FE" w:rsidRDefault="007B4EF4" w:rsidP="00035A48">
      <w:pPr>
        <w:autoSpaceDE w:val="0"/>
        <w:autoSpaceDN w:val="0"/>
        <w:adjustRightInd w:val="0"/>
        <w:spacing w:after="0" w:line="240" w:lineRule="auto"/>
        <w:ind w:left="705" w:hanging="705"/>
        <w:rPr>
          <w:rFonts w:ascii="Arial" w:hAnsi="Arial" w:cs="Arial"/>
          <w:sz w:val="20"/>
          <w:szCs w:val="20"/>
        </w:rPr>
      </w:pPr>
      <w:r>
        <w:rPr>
          <w:rFonts w:ascii="Arial" w:hAnsi="Arial" w:cs="Arial"/>
          <w:sz w:val="20"/>
          <w:szCs w:val="20"/>
        </w:rPr>
        <w:t>7</w:t>
      </w:r>
      <w:r w:rsidR="004D67FE">
        <w:rPr>
          <w:rFonts w:ascii="Arial" w:hAnsi="Arial" w:cs="Arial"/>
          <w:sz w:val="20"/>
          <w:szCs w:val="20"/>
        </w:rPr>
        <w:t>.1</w:t>
      </w:r>
      <w:r w:rsidR="004D67FE">
        <w:rPr>
          <w:rFonts w:ascii="Arial" w:hAnsi="Arial" w:cs="Arial"/>
          <w:sz w:val="20"/>
          <w:szCs w:val="20"/>
        </w:rPr>
        <w:tab/>
      </w:r>
      <w:r w:rsidR="00791A86" w:rsidRPr="00035A48">
        <w:rPr>
          <w:rFonts w:ascii="Arial" w:hAnsi="Arial" w:cs="Arial"/>
          <w:sz w:val="20"/>
          <w:szCs w:val="20"/>
        </w:rPr>
        <w:t>Verzekerden kunnen declaraties zowel digitaal</w:t>
      </w:r>
      <w:r w:rsidR="0086135A">
        <w:rPr>
          <w:rFonts w:ascii="Arial" w:hAnsi="Arial" w:cs="Arial"/>
          <w:sz w:val="20"/>
          <w:szCs w:val="20"/>
        </w:rPr>
        <w:t xml:space="preserve"> of</w:t>
      </w:r>
      <w:r w:rsidR="00791A86" w:rsidRPr="00035A48">
        <w:rPr>
          <w:rFonts w:ascii="Arial" w:hAnsi="Arial" w:cs="Arial"/>
          <w:sz w:val="20"/>
          <w:szCs w:val="20"/>
        </w:rPr>
        <w:t xml:space="preserve"> per post indienen. Indien digitaal op dit moment n</w:t>
      </w:r>
      <w:r w:rsidR="00475F63">
        <w:rPr>
          <w:rFonts w:ascii="Arial" w:hAnsi="Arial" w:cs="Arial"/>
          <w:sz w:val="20"/>
          <w:szCs w:val="20"/>
        </w:rPr>
        <w:t>og niet mogelijk is dan zal de V</w:t>
      </w:r>
      <w:r w:rsidR="00791A86" w:rsidRPr="00035A48">
        <w:rPr>
          <w:rFonts w:ascii="Arial" w:hAnsi="Arial" w:cs="Arial"/>
          <w:sz w:val="20"/>
          <w:szCs w:val="20"/>
        </w:rPr>
        <w:t xml:space="preserve">erzekeraar er alles aan doen om dit op korte termijn mogelijk te maken. </w:t>
      </w:r>
    </w:p>
    <w:p w:rsidR="004D67FE" w:rsidRDefault="004D67FE" w:rsidP="00035A48">
      <w:pPr>
        <w:autoSpaceDE w:val="0"/>
        <w:autoSpaceDN w:val="0"/>
        <w:adjustRightInd w:val="0"/>
        <w:spacing w:after="0" w:line="240" w:lineRule="auto"/>
        <w:ind w:left="705" w:hanging="705"/>
        <w:rPr>
          <w:rFonts w:ascii="Arial" w:hAnsi="Arial" w:cs="Arial"/>
          <w:sz w:val="20"/>
          <w:szCs w:val="20"/>
        </w:rPr>
      </w:pPr>
    </w:p>
    <w:p w:rsidR="004D67FE" w:rsidRDefault="007B4EF4" w:rsidP="00035A48">
      <w:pPr>
        <w:autoSpaceDE w:val="0"/>
        <w:autoSpaceDN w:val="0"/>
        <w:adjustRightInd w:val="0"/>
        <w:spacing w:after="0" w:line="240" w:lineRule="auto"/>
        <w:ind w:left="705" w:hanging="705"/>
        <w:rPr>
          <w:rFonts w:ascii="Arial" w:hAnsi="Arial" w:cs="Arial"/>
          <w:sz w:val="20"/>
          <w:szCs w:val="20"/>
        </w:rPr>
      </w:pPr>
      <w:r>
        <w:rPr>
          <w:rFonts w:ascii="Arial" w:hAnsi="Arial" w:cs="Arial"/>
          <w:sz w:val="20"/>
          <w:szCs w:val="20"/>
        </w:rPr>
        <w:t>7</w:t>
      </w:r>
      <w:r w:rsidR="004D67FE">
        <w:rPr>
          <w:rFonts w:ascii="Arial" w:hAnsi="Arial" w:cs="Arial"/>
          <w:sz w:val="20"/>
          <w:szCs w:val="20"/>
        </w:rPr>
        <w:t>.2</w:t>
      </w:r>
      <w:r w:rsidR="004D67FE">
        <w:rPr>
          <w:rFonts w:ascii="Arial" w:hAnsi="Arial" w:cs="Arial"/>
          <w:sz w:val="20"/>
          <w:szCs w:val="20"/>
        </w:rPr>
        <w:tab/>
      </w:r>
      <w:r w:rsidR="00791A86" w:rsidRPr="00035A48">
        <w:rPr>
          <w:rFonts w:ascii="Arial" w:hAnsi="Arial" w:cs="Arial"/>
          <w:sz w:val="20"/>
          <w:szCs w:val="20"/>
        </w:rPr>
        <w:t xml:space="preserve">Om </w:t>
      </w:r>
      <w:r w:rsidR="00304A20">
        <w:rPr>
          <w:rFonts w:ascii="Arial" w:hAnsi="Arial" w:cs="Arial"/>
          <w:sz w:val="20"/>
          <w:szCs w:val="20"/>
        </w:rPr>
        <w:t>V</w:t>
      </w:r>
      <w:r w:rsidR="00791A86" w:rsidRPr="00035A48">
        <w:rPr>
          <w:rFonts w:ascii="Arial" w:hAnsi="Arial" w:cs="Arial"/>
          <w:sz w:val="20"/>
          <w:szCs w:val="20"/>
        </w:rPr>
        <w:t xml:space="preserve">erzekerden de mogelijkheid te bieden persoonlijk hun declaraties in te dienen </w:t>
      </w:r>
      <w:r w:rsidR="007410F0" w:rsidRPr="00035A48">
        <w:rPr>
          <w:rFonts w:ascii="Arial" w:hAnsi="Arial" w:cs="Arial"/>
          <w:sz w:val="20"/>
          <w:szCs w:val="20"/>
        </w:rPr>
        <w:t>bie</w:t>
      </w:r>
      <w:r w:rsidR="007410F0">
        <w:rPr>
          <w:rFonts w:ascii="Arial" w:hAnsi="Arial" w:cs="Arial"/>
          <w:sz w:val="20"/>
          <w:szCs w:val="20"/>
        </w:rPr>
        <w:t>d</w:t>
      </w:r>
      <w:r w:rsidR="007410F0" w:rsidRPr="00035A48">
        <w:rPr>
          <w:rFonts w:ascii="Arial" w:hAnsi="Arial" w:cs="Arial"/>
          <w:sz w:val="20"/>
          <w:szCs w:val="20"/>
        </w:rPr>
        <w:t xml:space="preserve">t </w:t>
      </w:r>
      <w:r w:rsidR="00791A86" w:rsidRPr="00035A48">
        <w:rPr>
          <w:rFonts w:ascii="Arial" w:hAnsi="Arial" w:cs="Arial"/>
          <w:sz w:val="20"/>
          <w:szCs w:val="20"/>
        </w:rPr>
        <w:t xml:space="preserve">de </w:t>
      </w:r>
      <w:r w:rsidR="00783368">
        <w:rPr>
          <w:rFonts w:ascii="Arial" w:hAnsi="Arial" w:cs="Arial"/>
          <w:sz w:val="20"/>
          <w:szCs w:val="20"/>
        </w:rPr>
        <w:t>V</w:t>
      </w:r>
      <w:r w:rsidR="00791A86" w:rsidRPr="00035A48">
        <w:rPr>
          <w:rFonts w:ascii="Arial" w:hAnsi="Arial" w:cs="Arial"/>
          <w:sz w:val="20"/>
          <w:szCs w:val="20"/>
        </w:rPr>
        <w:t xml:space="preserve">erzekeraar </w:t>
      </w:r>
      <w:r w:rsidR="00DF2436">
        <w:rPr>
          <w:rFonts w:ascii="Arial" w:hAnsi="Arial" w:cs="Arial"/>
          <w:sz w:val="20"/>
          <w:szCs w:val="20"/>
        </w:rPr>
        <w:t xml:space="preserve">in Delft </w:t>
      </w:r>
      <w:r w:rsidR="00791A86" w:rsidRPr="00035A48">
        <w:rPr>
          <w:rFonts w:ascii="Arial" w:hAnsi="Arial" w:cs="Arial"/>
          <w:sz w:val="20"/>
          <w:szCs w:val="20"/>
        </w:rPr>
        <w:t xml:space="preserve">een loketfunctie gedurende ten minste 1 dagdeel per week. </w:t>
      </w:r>
    </w:p>
    <w:p w:rsidR="004D67FE" w:rsidRDefault="004D67FE" w:rsidP="00035A48">
      <w:pPr>
        <w:autoSpaceDE w:val="0"/>
        <w:autoSpaceDN w:val="0"/>
        <w:adjustRightInd w:val="0"/>
        <w:spacing w:after="0" w:line="240" w:lineRule="auto"/>
        <w:ind w:left="705" w:hanging="705"/>
        <w:rPr>
          <w:rFonts w:ascii="Arial" w:hAnsi="Arial" w:cs="Arial"/>
          <w:sz w:val="20"/>
          <w:szCs w:val="20"/>
        </w:rPr>
      </w:pPr>
    </w:p>
    <w:p w:rsidR="004D67FE" w:rsidRDefault="004D67FE" w:rsidP="00035A48">
      <w:pPr>
        <w:autoSpaceDE w:val="0"/>
        <w:autoSpaceDN w:val="0"/>
        <w:adjustRightInd w:val="0"/>
        <w:spacing w:after="0" w:line="240" w:lineRule="auto"/>
        <w:ind w:left="705" w:hanging="705"/>
        <w:rPr>
          <w:rFonts w:ascii="Arial" w:hAnsi="Arial" w:cs="Arial"/>
          <w:sz w:val="20"/>
          <w:szCs w:val="20"/>
        </w:rPr>
      </w:pPr>
    </w:p>
    <w:p w:rsidR="004D67FE" w:rsidRDefault="007B4EF4" w:rsidP="00753E25">
      <w:pPr>
        <w:autoSpaceDE w:val="0"/>
        <w:autoSpaceDN w:val="0"/>
        <w:adjustRightInd w:val="0"/>
        <w:spacing w:after="0" w:line="240" w:lineRule="auto"/>
        <w:ind w:left="705" w:hanging="705"/>
        <w:rPr>
          <w:rFonts w:ascii="Arial" w:hAnsi="Arial" w:cs="Arial"/>
          <w:sz w:val="20"/>
          <w:szCs w:val="20"/>
        </w:rPr>
      </w:pPr>
      <w:r>
        <w:rPr>
          <w:rFonts w:ascii="Arial" w:hAnsi="Arial" w:cs="Arial"/>
          <w:b/>
          <w:sz w:val="20"/>
          <w:szCs w:val="20"/>
        </w:rPr>
        <w:t>ARTIKEL 8</w:t>
      </w:r>
      <w:r w:rsidR="004D67FE">
        <w:rPr>
          <w:rFonts w:ascii="Arial" w:hAnsi="Arial" w:cs="Arial"/>
          <w:b/>
          <w:sz w:val="20"/>
          <w:szCs w:val="20"/>
        </w:rPr>
        <w:t xml:space="preserve"> SCHULDEN </w:t>
      </w:r>
    </w:p>
    <w:p w:rsidR="004D67FE" w:rsidRDefault="007B4EF4" w:rsidP="00035A48">
      <w:pPr>
        <w:autoSpaceDE w:val="0"/>
        <w:autoSpaceDN w:val="0"/>
        <w:adjustRightInd w:val="0"/>
        <w:spacing w:after="0" w:line="240" w:lineRule="auto"/>
        <w:ind w:left="705" w:hanging="705"/>
        <w:rPr>
          <w:rFonts w:ascii="Arial" w:hAnsi="Arial" w:cs="Arial"/>
          <w:sz w:val="20"/>
          <w:szCs w:val="20"/>
        </w:rPr>
      </w:pPr>
      <w:r>
        <w:rPr>
          <w:rFonts w:ascii="Arial" w:hAnsi="Arial" w:cs="Arial"/>
          <w:sz w:val="20"/>
          <w:szCs w:val="20"/>
        </w:rPr>
        <w:t>8</w:t>
      </w:r>
      <w:r w:rsidR="004D67FE">
        <w:rPr>
          <w:rFonts w:ascii="Arial" w:hAnsi="Arial" w:cs="Arial"/>
          <w:sz w:val="20"/>
          <w:szCs w:val="20"/>
        </w:rPr>
        <w:t>.1</w:t>
      </w:r>
      <w:r w:rsidR="004D67FE">
        <w:rPr>
          <w:rFonts w:ascii="Arial" w:hAnsi="Arial" w:cs="Arial"/>
          <w:sz w:val="20"/>
          <w:szCs w:val="20"/>
        </w:rPr>
        <w:tab/>
      </w:r>
      <w:r w:rsidR="00475F63">
        <w:rPr>
          <w:rFonts w:ascii="Arial" w:hAnsi="Arial" w:cs="Arial"/>
          <w:sz w:val="20"/>
          <w:szCs w:val="20"/>
        </w:rPr>
        <w:t>De V</w:t>
      </w:r>
      <w:r w:rsidR="00791A86" w:rsidRPr="00035A48">
        <w:rPr>
          <w:rFonts w:ascii="Arial" w:hAnsi="Arial" w:cs="Arial"/>
          <w:sz w:val="20"/>
          <w:szCs w:val="20"/>
        </w:rPr>
        <w:t xml:space="preserve">erzekeraar meldt periodiek (ten minste eens per 2 maanden) de </w:t>
      </w:r>
      <w:r w:rsidR="00304A20">
        <w:rPr>
          <w:rFonts w:ascii="Arial" w:hAnsi="Arial" w:cs="Arial"/>
          <w:sz w:val="20"/>
          <w:szCs w:val="20"/>
        </w:rPr>
        <w:t>V</w:t>
      </w:r>
      <w:r w:rsidR="00791A86" w:rsidRPr="00035A48">
        <w:rPr>
          <w:rFonts w:ascii="Arial" w:hAnsi="Arial" w:cs="Arial"/>
          <w:sz w:val="20"/>
          <w:szCs w:val="20"/>
        </w:rPr>
        <w:t>erzekerden met een betalingsachte</w:t>
      </w:r>
      <w:r w:rsidR="00824DDD">
        <w:rPr>
          <w:rFonts w:ascii="Arial" w:hAnsi="Arial" w:cs="Arial"/>
          <w:sz w:val="20"/>
          <w:szCs w:val="20"/>
        </w:rPr>
        <w:t>rstand</w:t>
      </w:r>
      <w:r w:rsidR="00DF2436">
        <w:rPr>
          <w:rFonts w:ascii="Arial" w:hAnsi="Arial" w:cs="Arial"/>
          <w:sz w:val="20"/>
          <w:szCs w:val="20"/>
        </w:rPr>
        <w:t xml:space="preserve"> t</w:t>
      </w:r>
      <w:r w:rsidR="0086135A">
        <w:rPr>
          <w:rFonts w:ascii="Arial" w:hAnsi="Arial" w:cs="Arial"/>
          <w:sz w:val="20"/>
          <w:szCs w:val="20"/>
        </w:rPr>
        <w:t xml:space="preserve">er hoogte van 2 maandpremies of meer </w:t>
      </w:r>
      <w:r w:rsidR="00824DDD">
        <w:rPr>
          <w:rFonts w:ascii="Arial" w:hAnsi="Arial" w:cs="Arial"/>
          <w:sz w:val="20"/>
          <w:szCs w:val="20"/>
        </w:rPr>
        <w:t>aan de G</w:t>
      </w:r>
      <w:r w:rsidR="00475F63">
        <w:rPr>
          <w:rFonts w:ascii="Arial" w:hAnsi="Arial" w:cs="Arial"/>
          <w:sz w:val="20"/>
          <w:szCs w:val="20"/>
        </w:rPr>
        <w:t>emeente. De V</w:t>
      </w:r>
      <w:r w:rsidR="00791A86" w:rsidRPr="00035A48">
        <w:rPr>
          <w:rFonts w:ascii="Arial" w:hAnsi="Arial" w:cs="Arial"/>
          <w:sz w:val="20"/>
          <w:szCs w:val="20"/>
        </w:rPr>
        <w:t>erzekeraar meldt daarbij het aantal maanden aan premieachterstand en eventueel andere schulden zoals het wette</w:t>
      </w:r>
      <w:r w:rsidR="004D67FE">
        <w:rPr>
          <w:rFonts w:ascii="Arial" w:hAnsi="Arial" w:cs="Arial"/>
          <w:sz w:val="20"/>
          <w:szCs w:val="20"/>
        </w:rPr>
        <w:t>lijk verschuldigd eigen risico.</w:t>
      </w:r>
    </w:p>
    <w:p w:rsidR="004D67FE" w:rsidRDefault="004D67FE" w:rsidP="00035A48">
      <w:pPr>
        <w:autoSpaceDE w:val="0"/>
        <w:autoSpaceDN w:val="0"/>
        <w:adjustRightInd w:val="0"/>
        <w:spacing w:after="0" w:line="240" w:lineRule="auto"/>
        <w:ind w:left="705" w:hanging="705"/>
        <w:rPr>
          <w:rFonts w:ascii="Arial" w:hAnsi="Arial" w:cs="Arial"/>
          <w:sz w:val="20"/>
          <w:szCs w:val="20"/>
        </w:rPr>
      </w:pPr>
    </w:p>
    <w:p w:rsidR="004D67FE" w:rsidRDefault="007B4EF4" w:rsidP="0086135A">
      <w:pPr>
        <w:autoSpaceDE w:val="0"/>
        <w:autoSpaceDN w:val="0"/>
        <w:adjustRightInd w:val="0"/>
        <w:spacing w:after="0" w:line="240" w:lineRule="auto"/>
        <w:ind w:left="705" w:hanging="705"/>
        <w:rPr>
          <w:rFonts w:ascii="Arial" w:hAnsi="Arial" w:cs="Arial"/>
          <w:sz w:val="20"/>
          <w:szCs w:val="20"/>
        </w:rPr>
      </w:pPr>
      <w:r>
        <w:rPr>
          <w:rFonts w:ascii="Arial" w:hAnsi="Arial" w:cs="Arial"/>
          <w:sz w:val="20"/>
          <w:szCs w:val="20"/>
        </w:rPr>
        <w:t>8</w:t>
      </w:r>
      <w:r w:rsidR="004D67FE">
        <w:rPr>
          <w:rFonts w:ascii="Arial" w:hAnsi="Arial" w:cs="Arial"/>
          <w:sz w:val="20"/>
          <w:szCs w:val="20"/>
        </w:rPr>
        <w:t>.2</w:t>
      </w:r>
      <w:r w:rsidR="004D67FE">
        <w:rPr>
          <w:rFonts w:ascii="Arial" w:hAnsi="Arial" w:cs="Arial"/>
          <w:sz w:val="20"/>
          <w:szCs w:val="20"/>
        </w:rPr>
        <w:tab/>
      </w:r>
      <w:r w:rsidR="00475F63">
        <w:rPr>
          <w:rFonts w:ascii="Arial" w:hAnsi="Arial" w:cs="Arial"/>
          <w:sz w:val="20"/>
          <w:szCs w:val="20"/>
        </w:rPr>
        <w:t>De V</w:t>
      </w:r>
      <w:r w:rsidR="00791A86" w:rsidRPr="00035A48">
        <w:rPr>
          <w:rFonts w:ascii="Arial" w:hAnsi="Arial" w:cs="Arial"/>
          <w:sz w:val="20"/>
          <w:szCs w:val="20"/>
        </w:rPr>
        <w:t>erze</w:t>
      </w:r>
      <w:r w:rsidR="00824DDD">
        <w:rPr>
          <w:rFonts w:ascii="Arial" w:hAnsi="Arial" w:cs="Arial"/>
          <w:sz w:val="20"/>
          <w:szCs w:val="20"/>
        </w:rPr>
        <w:t xml:space="preserve">keraar </w:t>
      </w:r>
      <w:r w:rsidR="0086135A">
        <w:rPr>
          <w:rFonts w:ascii="Arial" w:hAnsi="Arial" w:cs="Arial"/>
          <w:sz w:val="20"/>
          <w:szCs w:val="20"/>
        </w:rPr>
        <w:t xml:space="preserve">gaat </w:t>
      </w:r>
      <w:r w:rsidR="00824DDD">
        <w:rPr>
          <w:rFonts w:ascii="Arial" w:hAnsi="Arial" w:cs="Arial"/>
          <w:sz w:val="20"/>
          <w:szCs w:val="20"/>
        </w:rPr>
        <w:t>op verzoek van de G</w:t>
      </w:r>
      <w:r w:rsidR="00791A86" w:rsidRPr="00035A48">
        <w:rPr>
          <w:rFonts w:ascii="Arial" w:hAnsi="Arial" w:cs="Arial"/>
          <w:sz w:val="20"/>
          <w:szCs w:val="20"/>
        </w:rPr>
        <w:t>emeente a</w:t>
      </w:r>
      <w:r w:rsidR="00824DDD">
        <w:rPr>
          <w:rFonts w:ascii="Arial" w:hAnsi="Arial" w:cs="Arial"/>
          <w:sz w:val="20"/>
          <w:szCs w:val="20"/>
        </w:rPr>
        <w:t>kkoord met een door de G</w:t>
      </w:r>
      <w:r w:rsidR="00791A86" w:rsidRPr="00035A48">
        <w:rPr>
          <w:rFonts w:ascii="Arial" w:hAnsi="Arial" w:cs="Arial"/>
          <w:sz w:val="20"/>
          <w:szCs w:val="20"/>
        </w:rPr>
        <w:t>emeente aangeboden betalingsregeling</w:t>
      </w:r>
      <w:r w:rsidR="0036298F">
        <w:rPr>
          <w:rFonts w:ascii="Arial" w:hAnsi="Arial" w:cs="Arial"/>
          <w:sz w:val="20"/>
          <w:szCs w:val="20"/>
        </w:rPr>
        <w:t xml:space="preserve"> wanneer deze </w:t>
      </w:r>
      <w:r w:rsidR="00251887">
        <w:rPr>
          <w:rFonts w:ascii="Arial" w:hAnsi="Arial" w:cs="Arial"/>
          <w:sz w:val="20"/>
          <w:szCs w:val="20"/>
        </w:rPr>
        <w:t>voldoet aan de voorwaarden conform</w:t>
      </w:r>
      <w:r w:rsidR="00791A86" w:rsidRPr="00035A48">
        <w:rPr>
          <w:rFonts w:ascii="Arial" w:hAnsi="Arial" w:cs="Arial"/>
          <w:sz w:val="20"/>
          <w:szCs w:val="20"/>
        </w:rPr>
        <w:t xml:space="preserve"> de landelijke Wanbetalersregeling en/of de NVVK-richtlijnen</w:t>
      </w:r>
      <w:r w:rsidR="00DF2436">
        <w:rPr>
          <w:rFonts w:ascii="Arial" w:hAnsi="Arial" w:cs="Arial"/>
          <w:sz w:val="20"/>
          <w:szCs w:val="20"/>
        </w:rPr>
        <w:t xml:space="preserve">. </w:t>
      </w:r>
      <w:r w:rsidR="0086135A">
        <w:rPr>
          <w:rFonts w:ascii="Arial" w:hAnsi="Arial" w:cs="Arial"/>
          <w:sz w:val="20"/>
          <w:szCs w:val="20"/>
        </w:rPr>
        <w:t>Wanneer Verzekeraar hiermee niet akkoord kan gaan</w:t>
      </w:r>
      <w:r w:rsidR="006402E4">
        <w:rPr>
          <w:rFonts w:ascii="Arial" w:hAnsi="Arial" w:cs="Arial"/>
          <w:sz w:val="20"/>
          <w:szCs w:val="20"/>
        </w:rPr>
        <w:t>,</w:t>
      </w:r>
      <w:r w:rsidR="0086135A">
        <w:rPr>
          <w:rFonts w:ascii="Arial" w:hAnsi="Arial" w:cs="Arial"/>
          <w:sz w:val="20"/>
          <w:szCs w:val="20"/>
        </w:rPr>
        <w:t xml:space="preserve"> treden Partijen in nader overleg o</w:t>
      </w:r>
      <w:r w:rsidR="00AF3DB1">
        <w:rPr>
          <w:rFonts w:ascii="Arial" w:hAnsi="Arial" w:cs="Arial"/>
          <w:sz w:val="20"/>
          <w:szCs w:val="20"/>
        </w:rPr>
        <w:t>m</w:t>
      </w:r>
      <w:r w:rsidR="0086135A">
        <w:rPr>
          <w:rFonts w:ascii="Arial" w:hAnsi="Arial" w:cs="Arial"/>
          <w:sz w:val="20"/>
          <w:szCs w:val="20"/>
        </w:rPr>
        <w:t xml:space="preserve"> tot een oplossing te komen.</w:t>
      </w:r>
    </w:p>
    <w:p w:rsidR="004D67FE" w:rsidRDefault="00791A86" w:rsidP="00035A48">
      <w:pPr>
        <w:autoSpaceDE w:val="0"/>
        <w:autoSpaceDN w:val="0"/>
        <w:adjustRightInd w:val="0"/>
        <w:spacing w:after="0" w:line="240" w:lineRule="auto"/>
        <w:ind w:left="705" w:hanging="705"/>
        <w:rPr>
          <w:rFonts w:ascii="Arial" w:hAnsi="Arial" w:cs="Arial"/>
          <w:sz w:val="20"/>
          <w:szCs w:val="20"/>
        </w:rPr>
      </w:pPr>
      <w:r w:rsidRPr="00035A48">
        <w:rPr>
          <w:rFonts w:ascii="Arial" w:hAnsi="Arial" w:cs="Arial"/>
          <w:sz w:val="20"/>
          <w:szCs w:val="20"/>
        </w:rPr>
        <w:t xml:space="preserve"> </w:t>
      </w:r>
    </w:p>
    <w:p w:rsidR="004D67FE" w:rsidRDefault="004D67FE" w:rsidP="00035A48">
      <w:pPr>
        <w:autoSpaceDE w:val="0"/>
        <w:autoSpaceDN w:val="0"/>
        <w:adjustRightInd w:val="0"/>
        <w:spacing w:after="0" w:line="240" w:lineRule="auto"/>
        <w:ind w:left="705" w:hanging="705"/>
        <w:rPr>
          <w:rFonts w:ascii="Arial" w:hAnsi="Arial" w:cs="Arial"/>
          <w:sz w:val="20"/>
          <w:szCs w:val="20"/>
        </w:rPr>
      </w:pPr>
    </w:p>
    <w:p w:rsidR="004D67FE" w:rsidRDefault="007B4EF4" w:rsidP="004D67FE">
      <w:pPr>
        <w:autoSpaceDE w:val="0"/>
        <w:autoSpaceDN w:val="0"/>
        <w:adjustRightInd w:val="0"/>
        <w:spacing w:after="0" w:line="240" w:lineRule="auto"/>
        <w:ind w:left="705" w:hanging="705"/>
        <w:rPr>
          <w:rFonts w:ascii="Arial" w:hAnsi="Arial" w:cs="Arial"/>
          <w:sz w:val="20"/>
          <w:szCs w:val="20"/>
        </w:rPr>
      </w:pPr>
      <w:r>
        <w:rPr>
          <w:rFonts w:ascii="Arial" w:hAnsi="Arial" w:cs="Arial"/>
          <w:b/>
          <w:sz w:val="20"/>
          <w:szCs w:val="20"/>
        </w:rPr>
        <w:t>ARTIKEL 9</w:t>
      </w:r>
      <w:r w:rsidR="004D67FE">
        <w:rPr>
          <w:rFonts w:ascii="Arial" w:hAnsi="Arial" w:cs="Arial"/>
          <w:b/>
          <w:sz w:val="20"/>
          <w:szCs w:val="20"/>
        </w:rPr>
        <w:t xml:space="preserve"> FACTUREN </w:t>
      </w:r>
    </w:p>
    <w:p w:rsidR="0086135A" w:rsidRDefault="007B4EF4" w:rsidP="0086135A">
      <w:pPr>
        <w:autoSpaceDE w:val="0"/>
        <w:autoSpaceDN w:val="0"/>
        <w:adjustRightInd w:val="0"/>
        <w:spacing w:after="0" w:line="240" w:lineRule="auto"/>
        <w:ind w:left="705" w:hanging="705"/>
        <w:rPr>
          <w:rFonts w:ascii="Arial" w:hAnsi="Arial" w:cs="Arial"/>
          <w:sz w:val="20"/>
          <w:szCs w:val="20"/>
        </w:rPr>
      </w:pPr>
      <w:r>
        <w:rPr>
          <w:rFonts w:ascii="Arial" w:hAnsi="Arial" w:cs="Arial"/>
          <w:sz w:val="20"/>
          <w:szCs w:val="20"/>
        </w:rPr>
        <w:t>9</w:t>
      </w:r>
      <w:r w:rsidR="004D67FE">
        <w:rPr>
          <w:rFonts w:ascii="Arial" w:hAnsi="Arial" w:cs="Arial"/>
          <w:sz w:val="20"/>
          <w:szCs w:val="20"/>
        </w:rPr>
        <w:t>.1</w:t>
      </w:r>
      <w:r w:rsidR="004D67FE">
        <w:rPr>
          <w:rFonts w:ascii="Arial" w:hAnsi="Arial" w:cs="Arial"/>
          <w:sz w:val="20"/>
          <w:szCs w:val="20"/>
        </w:rPr>
        <w:tab/>
      </w:r>
      <w:r w:rsidR="0086135A" w:rsidRPr="0086135A">
        <w:rPr>
          <w:rFonts w:ascii="Arial" w:hAnsi="Arial" w:cs="Arial"/>
          <w:sz w:val="20"/>
          <w:szCs w:val="20"/>
        </w:rPr>
        <w:t xml:space="preserve">Verzekeraar brengt de kosten van het eventuele </w:t>
      </w:r>
      <w:r w:rsidR="00D34D44">
        <w:rPr>
          <w:rFonts w:ascii="Arial" w:hAnsi="Arial" w:cs="Arial"/>
          <w:sz w:val="20"/>
          <w:szCs w:val="20"/>
        </w:rPr>
        <w:t>G</w:t>
      </w:r>
      <w:r w:rsidR="0086135A" w:rsidRPr="0086135A">
        <w:rPr>
          <w:rFonts w:ascii="Arial" w:hAnsi="Arial" w:cs="Arial"/>
          <w:sz w:val="20"/>
          <w:szCs w:val="20"/>
        </w:rPr>
        <w:t xml:space="preserve">emeentepakket in de vorm van een maandelijkse premie dan wel de werkelijke kosten plus eventuele uitvoeringskosten </w:t>
      </w:r>
      <w:r w:rsidR="00D34D44">
        <w:rPr>
          <w:rFonts w:ascii="Arial" w:hAnsi="Arial" w:cs="Arial"/>
          <w:sz w:val="20"/>
          <w:szCs w:val="20"/>
        </w:rPr>
        <w:t xml:space="preserve">periodiek </w:t>
      </w:r>
      <w:r w:rsidR="0086135A" w:rsidRPr="0086135A">
        <w:rPr>
          <w:rFonts w:ascii="Arial" w:hAnsi="Arial" w:cs="Arial"/>
          <w:sz w:val="20"/>
          <w:szCs w:val="20"/>
        </w:rPr>
        <w:t xml:space="preserve">in rekening bij de </w:t>
      </w:r>
      <w:r w:rsidR="00591899">
        <w:rPr>
          <w:rFonts w:ascii="Arial" w:hAnsi="Arial" w:cs="Arial"/>
          <w:sz w:val="20"/>
          <w:szCs w:val="20"/>
        </w:rPr>
        <w:t>G</w:t>
      </w:r>
      <w:r w:rsidR="0086135A" w:rsidRPr="0086135A">
        <w:rPr>
          <w:rFonts w:ascii="Arial" w:hAnsi="Arial" w:cs="Arial"/>
          <w:sz w:val="20"/>
          <w:szCs w:val="20"/>
        </w:rPr>
        <w:t xml:space="preserve">emeente </w:t>
      </w:r>
      <w:r w:rsidR="00D34D44">
        <w:rPr>
          <w:rFonts w:ascii="Arial" w:hAnsi="Arial" w:cs="Arial"/>
          <w:sz w:val="20"/>
          <w:szCs w:val="20"/>
        </w:rPr>
        <w:t>evenals</w:t>
      </w:r>
      <w:r w:rsidR="0086135A" w:rsidRPr="0086135A">
        <w:rPr>
          <w:rFonts w:ascii="Arial" w:hAnsi="Arial" w:cs="Arial"/>
          <w:sz w:val="20"/>
          <w:szCs w:val="20"/>
        </w:rPr>
        <w:t xml:space="preserve"> de eventuele extra bijdrage in de (onderliggende) aanvullende verzekering. </w:t>
      </w:r>
    </w:p>
    <w:p w:rsidR="006402E4" w:rsidRDefault="006402E4" w:rsidP="0086135A">
      <w:pPr>
        <w:autoSpaceDE w:val="0"/>
        <w:autoSpaceDN w:val="0"/>
        <w:adjustRightInd w:val="0"/>
        <w:spacing w:after="0" w:line="240" w:lineRule="auto"/>
        <w:ind w:left="705" w:hanging="705"/>
        <w:rPr>
          <w:rFonts w:ascii="Arial" w:hAnsi="Arial" w:cs="Arial"/>
          <w:sz w:val="20"/>
          <w:szCs w:val="20"/>
        </w:rPr>
      </w:pPr>
    </w:p>
    <w:p w:rsidR="006402E4" w:rsidRPr="0086135A" w:rsidRDefault="006402E4" w:rsidP="0086135A">
      <w:pPr>
        <w:autoSpaceDE w:val="0"/>
        <w:autoSpaceDN w:val="0"/>
        <w:adjustRightInd w:val="0"/>
        <w:spacing w:after="0" w:line="240" w:lineRule="auto"/>
        <w:ind w:left="705" w:hanging="705"/>
        <w:rPr>
          <w:rFonts w:ascii="Arial" w:hAnsi="Arial" w:cs="Arial"/>
          <w:sz w:val="20"/>
          <w:szCs w:val="20"/>
        </w:rPr>
      </w:pPr>
      <w:r>
        <w:rPr>
          <w:rFonts w:ascii="Arial" w:hAnsi="Arial" w:cs="Arial"/>
          <w:sz w:val="20"/>
          <w:szCs w:val="20"/>
        </w:rPr>
        <w:t xml:space="preserve">9.2 </w:t>
      </w:r>
      <w:r>
        <w:rPr>
          <w:rFonts w:ascii="Arial" w:hAnsi="Arial" w:cs="Arial"/>
          <w:sz w:val="20"/>
          <w:szCs w:val="20"/>
        </w:rPr>
        <w:tab/>
        <w:t>De zorgkosten en de bijdrage in de premie worden apart gefactureerd. De factuur met betrekking tot de zorgkosten wordt voorzien van een specificatie van de gebruikte zorg.</w:t>
      </w:r>
    </w:p>
    <w:p w:rsidR="0086135A" w:rsidRPr="0086135A" w:rsidRDefault="0086135A" w:rsidP="0086135A">
      <w:pPr>
        <w:autoSpaceDE w:val="0"/>
        <w:autoSpaceDN w:val="0"/>
        <w:adjustRightInd w:val="0"/>
        <w:spacing w:after="0" w:line="240" w:lineRule="auto"/>
        <w:ind w:left="705" w:hanging="705"/>
        <w:rPr>
          <w:rFonts w:ascii="Arial" w:hAnsi="Arial" w:cs="Arial"/>
          <w:sz w:val="20"/>
          <w:szCs w:val="20"/>
        </w:rPr>
      </w:pPr>
    </w:p>
    <w:p w:rsidR="0086135A" w:rsidRPr="0086135A" w:rsidRDefault="0086135A" w:rsidP="0086135A">
      <w:pPr>
        <w:autoSpaceDE w:val="0"/>
        <w:autoSpaceDN w:val="0"/>
        <w:adjustRightInd w:val="0"/>
        <w:spacing w:after="0" w:line="240" w:lineRule="auto"/>
        <w:ind w:left="705" w:hanging="705"/>
        <w:rPr>
          <w:rFonts w:ascii="Arial" w:hAnsi="Arial" w:cs="Arial"/>
          <w:sz w:val="20"/>
          <w:szCs w:val="20"/>
        </w:rPr>
      </w:pPr>
      <w:r>
        <w:rPr>
          <w:rFonts w:ascii="Arial" w:hAnsi="Arial" w:cs="Arial"/>
          <w:sz w:val="20"/>
          <w:szCs w:val="20"/>
        </w:rPr>
        <w:t>9.</w:t>
      </w:r>
      <w:r w:rsidR="006402E4">
        <w:rPr>
          <w:rFonts w:ascii="Arial" w:hAnsi="Arial" w:cs="Arial"/>
          <w:sz w:val="20"/>
          <w:szCs w:val="20"/>
        </w:rPr>
        <w:t>3</w:t>
      </w:r>
      <w:r>
        <w:rPr>
          <w:rFonts w:ascii="Arial" w:hAnsi="Arial" w:cs="Arial"/>
          <w:sz w:val="20"/>
          <w:szCs w:val="20"/>
        </w:rPr>
        <w:tab/>
      </w:r>
      <w:r w:rsidRPr="0086135A">
        <w:rPr>
          <w:rFonts w:ascii="Arial" w:hAnsi="Arial" w:cs="Arial"/>
          <w:sz w:val="20"/>
          <w:szCs w:val="20"/>
        </w:rPr>
        <w:t>De Gemeente zal een correct aangeleverde en van de juiste gegevens voorziene factuur voldoen binnen 30 dagen.</w:t>
      </w:r>
    </w:p>
    <w:p w:rsidR="0086135A" w:rsidRPr="0086135A" w:rsidRDefault="0086135A" w:rsidP="0086135A">
      <w:pPr>
        <w:autoSpaceDE w:val="0"/>
        <w:autoSpaceDN w:val="0"/>
        <w:adjustRightInd w:val="0"/>
        <w:spacing w:after="0" w:line="240" w:lineRule="auto"/>
        <w:ind w:left="705" w:hanging="705"/>
        <w:rPr>
          <w:rFonts w:ascii="Arial" w:hAnsi="Arial" w:cs="Arial"/>
          <w:sz w:val="20"/>
          <w:szCs w:val="20"/>
        </w:rPr>
      </w:pPr>
    </w:p>
    <w:p w:rsidR="0086135A" w:rsidRDefault="0086135A" w:rsidP="0086135A">
      <w:pPr>
        <w:autoSpaceDE w:val="0"/>
        <w:autoSpaceDN w:val="0"/>
        <w:adjustRightInd w:val="0"/>
        <w:spacing w:after="0" w:line="240" w:lineRule="auto"/>
        <w:ind w:left="705" w:hanging="705"/>
        <w:rPr>
          <w:rFonts w:ascii="Arial" w:hAnsi="Arial" w:cs="Arial"/>
          <w:sz w:val="20"/>
          <w:szCs w:val="20"/>
        </w:rPr>
      </w:pPr>
      <w:r>
        <w:rPr>
          <w:rFonts w:ascii="Arial" w:hAnsi="Arial" w:cs="Arial"/>
          <w:sz w:val="20"/>
          <w:szCs w:val="20"/>
        </w:rPr>
        <w:t>9.</w:t>
      </w:r>
      <w:r w:rsidR="006402E4">
        <w:rPr>
          <w:rFonts w:ascii="Arial" w:hAnsi="Arial" w:cs="Arial"/>
          <w:sz w:val="20"/>
          <w:szCs w:val="20"/>
        </w:rPr>
        <w:t>4</w:t>
      </w:r>
      <w:r>
        <w:rPr>
          <w:rFonts w:ascii="Arial" w:hAnsi="Arial" w:cs="Arial"/>
          <w:sz w:val="20"/>
          <w:szCs w:val="20"/>
        </w:rPr>
        <w:tab/>
      </w:r>
      <w:r w:rsidRPr="0086135A">
        <w:rPr>
          <w:rFonts w:ascii="Arial" w:hAnsi="Arial" w:cs="Arial"/>
          <w:sz w:val="20"/>
          <w:szCs w:val="20"/>
        </w:rPr>
        <w:t>Op verzoek van de Gemeente kan de Gemeente accountant een onderzoek doen naar de juistheid van de facturen. De Verzekeraar verleent hierbij alle medewerking</w:t>
      </w:r>
    </w:p>
    <w:p w:rsidR="0086135A" w:rsidRDefault="0086135A" w:rsidP="00035A48">
      <w:pPr>
        <w:autoSpaceDE w:val="0"/>
        <w:autoSpaceDN w:val="0"/>
        <w:adjustRightInd w:val="0"/>
        <w:spacing w:after="0" w:line="240" w:lineRule="auto"/>
        <w:ind w:left="705" w:hanging="705"/>
        <w:rPr>
          <w:rFonts w:ascii="Arial" w:hAnsi="Arial" w:cs="Arial"/>
          <w:sz w:val="20"/>
          <w:szCs w:val="20"/>
        </w:rPr>
      </w:pPr>
    </w:p>
    <w:p w:rsidR="004D67FE" w:rsidRDefault="004D67FE" w:rsidP="00035A48">
      <w:pPr>
        <w:autoSpaceDE w:val="0"/>
        <w:autoSpaceDN w:val="0"/>
        <w:adjustRightInd w:val="0"/>
        <w:spacing w:after="0" w:line="240" w:lineRule="auto"/>
        <w:ind w:left="705" w:hanging="705"/>
        <w:rPr>
          <w:rFonts w:ascii="Arial" w:hAnsi="Arial" w:cs="Arial"/>
          <w:sz w:val="20"/>
          <w:szCs w:val="20"/>
        </w:rPr>
      </w:pPr>
    </w:p>
    <w:p w:rsidR="004D67FE" w:rsidRDefault="007B4EF4" w:rsidP="00035A48">
      <w:pPr>
        <w:autoSpaceDE w:val="0"/>
        <w:autoSpaceDN w:val="0"/>
        <w:adjustRightInd w:val="0"/>
        <w:spacing w:after="0" w:line="240" w:lineRule="auto"/>
        <w:ind w:left="705" w:hanging="705"/>
        <w:rPr>
          <w:rFonts w:ascii="Arial" w:hAnsi="Arial" w:cs="Arial"/>
          <w:sz w:val="20"/>
          <w:szCs w:val="20"/>
        </w:rPr>
      </w:pPr>
      <w:r>
        <w:rPr>
          <w:rFonts w:ascii="Arial" w:hAnsi="Arial" w:cs="Arial"/>
          <w:b/>
          <w:sz w:val="20"/>
          <w:szCs w:val="20"/>
        </w:rPr>
        <w:t>ARTIKEL 10</w:t>
      </w:r>
      <w:r w:rsidR="004D67FE">
        <w:rPr>
          <w:rFonts w:ascii="Arial" w:hAnsi="Arial" w:cs="Arial"/>
          <w:b/>
          <w:sz w:val="20"/>
          <w:szCs w:val="20"/>
        </w:rPr>
        <w:t xml:space="preserve"> PRIVACY </w:t>
      </w:r>
    </w:p>
    <w:p w:rsidR="000D6D86" w:rsidRDefault="00791A86" w:rsidP="00035A48">
      <w:pPr>
        <w:autoSpaceDE w:val="0"/>
        <w:autoSpaceDN w:val="0"/>
        <w:adjustRightInd w:val="0"/>
        <w:spacing w:after="0" w:line="240" w:lineRule="auto"/>
        <w:ind w:left="705" w:hanging="705"/>
        <w:rPr>
          <w:rFonts w:ascii="Arial" w:hAnsi="Arial" w:cs="Arial"/>
          <w:sz w:val="20"/>
          <w:szCs w:val="20"/>
        </w:rPr>
      </w:pPr>
      <w:r w:rsidRPr="00035A48">
        <w:rPr>
          <w:rFonts w:ascii="Arial" w:hAnsi="Arial" w:cs="Arial"/>
          <w:sz w:val="20"/>
          <w:szCs w:val="20"/>
        </w:rPr>
        <w:t xml:space="preserve">Beide partijen werken met persoonsgegevens. Zij gaan </w:t>
      </w:r>
      <w:r w:rsidR="005E4646">
        <w:rPr>
          <w:rFonts w:ascii="Arial" w:hAnsi="Arial" w:cs="Arial"/>
          <w:sz w:val="20"/>
          <w:szCs w:val="20"/>
        </w:rPr>
        <w:t xml:space="preserve">er </w:t>
      </w:r>
      <w:r w:rsidRPr="00035A48">
        <w:rPr>
          <w:rFonts w:ascii="Arial" w:hAnsi="Arial" w:cs="Arial"/>
          <w:sz w:val="20"/>
          <w:szCs w:val="20"/>
        </w:rPr>
        <w:t>zorgvuldig mee om met inac</w:t>
      </w:r>
      <w:r w:rsidR="004D67FE">
        <w:rPr>
          <w:rFonts w:ascii="Arial" w:hAnsi="Arial" w:cs="Arial"/>
          <w:sz w:val="20"/>
          <w:szCs w:val="20"/>
        </w:rPr>
        <w:t>ht</w:t>
      </w:r>
      <w:r w:rsidR="000D6D86">
        <w:rPr>
          <w:rFonts w:ascii="Arial" w:hAnsi="Arial" w:cs="Arial"/>
          <w:sz w:val="20"/>
          <w:szCs w:val="20"/>
        </w:rPr>
        <w:t>neming van</w:t>
      </w:r>
    </w:p>
    <w:p w:rsidR="004D67FE" w:rsidRDefault="00791A86" w:rsidP="00035A48">
      <w:pPr>
        <w:autoSpaceDE w:val="0"/>
        <w:autoSpaceDN w:val="0"/>
        <w:adjustRightInd w:val="0"/>
        <w:spacing w:after="0" w:line="240" w:lineRule="auto"/>
        <w:ind w:left="705" w:hanging="705"/>
        <w:rPr>
          <w:rFonts w:ascii="Arial" w:hAnsi="Arial" w:cs="Arial"/>
          <w:sz w:val="20"/>
          <w:szCs w:val="20"/>
        </w:rPr>
      </w:pPr>
      <w:r w:rsidRPr="00035A48">
        <w:rPr>
          <w:rFonts w:ascii="Arial" w:hAnsi="Arial" w:cs="Arial"/>
          <w:sz w:val="20"/>
          <w:szCs w:val="20"/>
        </w:rPr>
        <w:t xml:space="preserve">alle wettelijke bepalingen. </w:t>
      </w:r>
    </w:p>
    <w:p w:rsidR="004D67FE" w:rsidRDefault="004D67FE" w:rsidP="00035A48">
      <w:pPr>
        <w:autoSpaceDE w:val="0"/>
        <w:autoSpaceDN w:val="0"/>
        <w:adjustRightInd w:val="0"/>
        <w:spacing w:after="0" w:line="240" w:lineRule="auto"/>
        <w:ind w:left="705" w:hanging="705"/>
        <w:rPr>
          <w:rFonts w:ascii="Arial" w:hAnsi="Arial" w:cs="Arial"/>
          <w:sz w:val="20"/>
          <w:szCs w:val="20"/>
        </w:rPr>
      </w:pPr>
    </w:p>
    <w:p w:rsidR="004D67FE" w:rsidRDefault="004D67FE" w:rsidP="005E4646">
      <w:pPr>
        <w:autoSpaceDE w:val="0"/>
        <w:autoSpaceDN w:val="0"/>
        <w:adjustRightInd w:val="0"/>
        <w:spacing w:after="0" w:line="240" w:lineRule="auto"/>
        <w:rPr>
          <w:rFonts w:ascii="Arial" w:hAnsi="Arial" w:cs="Arial"/>
          <w:sz w:val="20"/>
          <w:szCs w:val="20"/>
        </w:rPr>
      </w:pPr>
    </w:p>
    <w:p w:rsidR="004D67FE" w:rsidRDefault="00753E25" w:rsidP="00035A48">
      <w:pPr>
        <w:autoSpaceDE w:val="0"/>
        <w:autoSpaceDN w:val="0"/>
        <w:adjustRightInd w:val="0"/>
        <w:spacing w:after="0" w:line="240" w:lineRule="auto"/>
        <w:ind w:left="705" w:hanging="705"/>
        <w:rPr>
          <w:rFonts w:ascii="Arial" w:hAnsi="Arial" w:cs="Arial"/>
          <w:sz w:val="20"/>
          <w:szCs w:val="20"/>
        </w:rPr>
      </w:pPr>
      <w:r>
        <w:rPr>
          <w:rFonts w:ascii="Arial" w:hAnsi="Arial" w:cs="Arial"/>
          <w:b/>
          <w:sz w:val="20"/>
          <w:szCs w:val="20"/>
        </w:rPr>
        <w:t>ARTIKEL 1</w:t>
      </w:r>
      <w:r w:rsidR="007B4EF4">
        <w:rPr>
          <w:rFonts w:ascii="Arial" w:hAnsi="Arial" w:cs="Arial"/>
          <w:b/>
          <w:sz w:val="20"/>
          <w:szCs w:val="20"/>
        </w:rPr>
        <w:t>1</w:t>
      </w:r>
      <w:r w:rsidR="004D67FE">
        <w:rPr>
          <w:rFonts w:ascii="Arial" w:hAnsi="Arial" w:cs="Arial"/>
          <w:b/>
          <w:sz w:val="20"/>
          <w:szCs w:val="20"/>
        </w:rPr>
        <w:t xml:space="preserve"> GELDIGHEID OVEREENKOMST EN PROCEDURE </w:t>
      </w:r>
    </w:p>
    <w:p w:rsidR="004D67FE" w:rsidRDefault="00475F63" w:rsidP="00B705E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Indien </w:t>
      </w:r>
      <w:r w:rsidR="006E70E0">
        <w:rPr>
          <w:rFonts w:ascii="Arial" w:hAnsi="Arial" w:cs="Arial"/>
          <w:sz w:val="20"/>
          <w:szCs w:val="20"/>
        </w:rPr>
        <w:t xml:space="preserve">een der Partijen </w:t>
      </w:r>
      <w:r w:rsidR="00791A86" w:rsidRPr="00035A48">
        <w:rPr>
          <w:rFonts w:ascii="Arial" w:hAnsi="Arial" w:cs="Arial"/>
          <w:sz w:val="20"/>
          <w:szCs w:val="20"/>
        </w:rPr>
        <w:t>afspraken nie</w:t>
      </w:r>
      <w:r w:rsidR="00824DDD">
        <w:rPr>
          <w:rFonts w:ascii="Arial" w:hAnsi="Arial" w:cs="Arial"/>
          <w:sz w:val="20"/>
          <w:szCs w:val="20"/>
        </w:rPr>
        <w:t xml:space="preserve">t of niet tijdig nakomt is de </w:t>
      </w:r>
      <w:r w:rsidR="006E70E0">
        <w:rPr>
          <w:rFonts w:ascii="Arial" w:hAnsi="Arial" w:cs="Arial"/>
          <w:sz w:val="20"/>
          <w:szCs w:val="20"/>
        </w:rPr>
        <w:t>wederpartij</w:t>
      </w:r>
      <w:r w:rsidR="00791A86" w:rsidRPr="00035A48">
        <w:rPr>
          <w:rFonts w:ascii="Arial" w:hAnsi="Arial" w:cs="Arial"/>
          <w:sz w:val="20"/>
          <w:szCs w:val="20"/>
        </w:rPr>
        <w:t xml:space="preserve"> gemachtigd</w:t>
      </w:r>
      <w:r>
        <w:rPr>
          <w:rFonts w:ascii="Arial" w:hAnsi="Arial" w:cs="Arial"/>
          <w:sz w:val="20"/>
          <w:szCs w:val="20"/>
        </w:rPr>
        <w:t xml:space="preserve"> en gerechtigd </w:t>
      </w:r>
      <w:r w:rsidR="00791A86" w:rsidRPr="00035A48">
        <w:rPr>
          <w:rFonts w:ascii="Arial" w:hAnsi="Arial" w:cs="Arial"/>
          <w:sz w:val="20"/>
          <w:szCs w:val="20"/>
        </w:rPr>
        <w:t xml:space="preserve">te eisen dat hij </w:t>
      </w:r>
      <w:r>
        <w:rPr>
          <w:rFonts w:ascii="Arial" w:hAnsi="Arial" w:cs="Arial"/>
          <w:sz w:val="20"/>
          <w:szCs w:val="20"/>
        </w:rPr>
        <w:t xml:space="preserve">de afspraken nakomt. Indien de </w:t>
      </w:r>
      <w:r w:rsidR="006E70E0">
        <w:rPr>
          <w:rFonts w:ascii="Arial" w:hAnsi="Arial" w:cs="Arial"/>
          <w:sz w:val="20"/>
          <w:szCs w:val="20"/>
        </w:rPr>
        <w:t xml:space="preserve">betreffende Partij </w:t>
      </w:r>
      <w:r w:rsidR="00791A86" w:rsidRPr="00035A48">
        <w:rPr>
          <w:rFonts w:ascii="Arial" w:hAnsi="Arial" w:cs="Arial"/>
          <w:sz w:val="20"/>
          <w:szCs w:val="20"/>
        </w:rPr>
        <w:t>h</w:t>
      </w:r>
      <w:r w:rsidR="00824DDD">
        <w:rPr>
          <w:rFonts w:ascii="Arial" w:hAnsi="Arial" w:cs="Arial"/>
          <w:sz w:val="20"/>
          <w:szCs w:val="20"/>
        </w:rPr>
        <w:t xml:space="preserve">ieraan niet voldoet </w:t>
      </w:r>
      <w:r w:rsidR="006E70E0">
        <w:rPr>
          <w:rFonts w:ascii="Arial" w:hAnsi="Arial" w:cs="Arial"/>
          <w:sz w:val="20"/>
          <w:szCs w:val="20"/>
        </w:rPr>
        <w:t xml:space="preserve">binnen een redelijke termijn </w:t>
      </w:r>
      <w:r w:rsidR="00824DDD">
        <w:rPr>
          <w:rFonts w:ascii="Arial" w:hAnsi="Arial" w:cs="Arial"/>
          <w:sz w:val="20"/>
          <w:szCs w:val="20"/>
        </w:rPr>
        <w:t xml:space="preserve">dan kan de </w:t>
      </w:r>
      <w:r w:rsidR="006E70E0">
        <w:rPr>
          <w:rFonts w:ascii="Arial" w:hAnsi="Arial" w:cs="Arial"/>
          <w:sz w:val="20"/>
          <w:szCs w:val="20"/>
        </w:rPr>
        <w:t>wederpartij</w:t>
      </w:r>
      <w:r w:rsidR="00791A86" w:rsidRPr="00035A48">
        <w:rPr>
          <w:rFonts w:ascii="Arial" w:hAnsi="Arial" w:cs="Arial"/>
          <w:sz w:val="20"/>
          <w:szCs w:val="20"/>
        </w:rPr>
        <w:t xml:space="preserve"> de </w:t>
      </w:r>
      <w:r w:rsidR="00691AE4">
        <w:rPr>
          <w:rFonts w:ascii="Arial" w:hAnsi="Arial" w:cs="Arial"/>
          <w:sz w:val="20"/>
          <w:szCs w:val="20"/>
        </w:rPr>
        <w:t>O</w:t>
      </w:r>
      <w:r w:rsidR="00791A86" w:rsidRPr="00035A48">
        <w:rPr>
          <w:rFonts w:ascii="Arial" w:hAnsi="Arial" w:cs="Arial"/>
          <w:sz w:val="20"/>
          <w:szCs w:val="20"/>
        </w:rPr>
        <w:t xml:space="preserve">vereenkomst </w:t>
      </w:r>
      <w:r w:rsidR="006E70E0">
        <w:rPr>
          <w:rFonts w:ascii="Arial" w:hAnsi="Arial" w:cs="Arial"/>
          <w:sz w:val="20"/>
          <w:szCs w:val="20"/>
        </w:rPr>
        <w:t xml:space="preserve">per direct </w:t>
      </w:r>
      <w:r w:rsidR="00791A86" w:rsidRPr="00035A48">
        <w:rPr>
          <w:rFonts w:ascii="Arial" w:hAnsi="Arial" w:cs="Arial"/>
          <w:sz w:val="20"/>
          <w:szCs w:val="20"/>
        </w:rPr>
        <w:t>opzeggen</w:t>
      </w:r>
      <w:r w:rsidR="00B705E3">
        <w:rPr>
          <w:rFonts w:ascii="Arial" w:hAnsi="Arial" w:cs="Arial"/>
          <w:sz w:val="20"/>
          <w:szCs w:val="20"/>
        </w:rPr>
        <w:t>.</w:t>
      </w:r>
    </w:p>
    <w:p w:rsidR="004D67FE" w:rsidRDefault="004D67FE" w:rsidP="00035A48">
      <w:pPr>
        <w:autoSpaceDE w:val="0"/>
        <w:autoSpaceDN w:val="0"/>
        <w:adjustRightInd w:val="0"/>
        <w:spacing w:after="0" w:line="240" w:lineRule="auto"/>
        <w:ind w:left="705" w:hanging="705"/>
        <w:rPr>
          <w:rFonts w:ascii="Arial" w:hAnsi="Arial" w:cs="Arial"/>
          <w:sz w:val="20"/>
          <w:szCs w:val="20"/>
        </w:rPr>
      </w:pPr>
    </w:p>
    <w:p w:rsidR="004D67FE" w:rsidRDefault="004D67FE" w:rsidP="00035A48">
      <w:pPr>
        <w:autoSpaceDE w:val="0"/>
        <w:autoSpaceDN w:val="0"/>
        <w:adjustRightInd w:val="0"/>
        <w:spacing w:after="0" w:line="240" w:lineRule="auto"/>
        <w:ind w:left="705" w:hanging="705"/>
        <w:rPr>
          <w:rFonts w:ascii="Arial" w:hAnsi="Arial" w:cs="Arial"/>
          <w:sz w:val="20"/>
          <w:szCs w:val="20"/>
        </w:rPr>
      </w:pPr>
    </w:p>
    <w:p w:rsidR="004D67FE" w:rsidRDefault="003D02CC" w:rsidP="00035A48">
      <w:pPr>
        <w:autoSpaceDE w:val="0"/>
        <w:autoSpaceDN w:val="0"/>
        <w:adjustRightInd w:val="0"/>
        <w:spacing w:after="0" w:line="240" w:lineRule="auto"/>
        <w:ind w:left="705" w:hanging="705"/>
        <w:rPr>
          <w:rFonts w:ascii="Arial" w:hAnsi="Arial" w:cs="Arial"/>
          <w:sz w:val="20"/>
          <w:szCs w:val="20"/>
        </w:rPr>
      </w:pPr>
      <w:r>
        <w:rPr>
          <w:rFonts w:ascii="Arial" w:hAnsi="Arial" w:cs="Arial"/>
          <w:b/>
          <w:sz w:val="20"/>
          <w:szCs w:val="20"/>
        </w:rPr>
        <w:t>ARTIK</w:t>
      </w:r>
      <w:r w:rsidR="00753E25">
        <w:rPr>
          <w:rFonts w:ascii="Arial" w:hAnsi="Arial" w:cs="Arial"/>
          <w:b/>
          <w:sz w:val="20"/>
          <w:szCs w:val="20"/>
        </w:rPr>
        <w:t>EL 1</w:t>
      </w:r>
      <w:r w:rsidR="00BC2580">
        <w:rPr>
          <w:rFonts w:ascii="Arial" w:hAnsi="Arial" w:cs="Arial"/>
          <w:b/>
          <w:sz w:val="20"/>
          <w:szCs w:val="20"/>
        </w:rPr>
        <w:t>2</w:t>
      </w:r>
      <w:r w:rsidR="004D67FE">
        <w:rPr>
          <w:rFonts w:ascii="Arial" w:hAnsi="Arial" w:cs="Arial"/>
          <w:b/>
          <w:sz w:val="20"/>
          <w:szCs w:val="20"/>
        </w:rPr>
        <w:t xml:space="preserve"> BE</w:t>
      </w:r>
      <w:r w:rsidR="00581D94">
        <w:rPr>
          <w:rFonts w:ascii="Arial" w:hAnsi="Arial" w:cs="Arial"/>
          <w:b/>
          <w:sz w:val="20"/>
          <w:szCs w:val="20"/>
        </w:rPr>
        <w:t>Ë</w:t>
      </w:r>
      <w:r w:rsidR="004D67FE">
        <w:rPr>
          <w:rFonts w:ascii="Arial" w:hAnsi="Arial" w:cs="Arial"/>
          <w:b/>
          <w:sz w:val="20"/>
          <w:szCs w:val="20"/>
        </w:rPr>
        <w:t xml:space="preserve">INDIGING </w:t>
      </w:r>
    </w:p>
    <w:p w:rsidR="00791A86" w:rsidRDefault="00824DDD" w:rsidP="006E70E0">
      <w:pPr>
        <w:autoSpaceDE w:val="0"/>
        <w:autoSpaceDN w:val="0"/>
        <w:adjustRightInd w:val="0"/>
        <w:spacing w:after="0" w:line="240" w:lineRule="auto"/>
        <w:rPr>
          <w:rFonts w:ascii="Arial" w:hAnsi="Arial" w:cs="Arial"/>
          <w:sz w:val="20"/>
          <w:szCs w:val="20"/>
        </w:rPr>
      </w:pPr>
      <w:r>
        <w:rPr>
          <w:rFonts w:ascii="Arial" w:hAnsi="Arial" w:cs="Arial"/>
          <w:sz w:val="20"/>
          <w:szCs w:val="20"/>
        </w:rPr>
        <w:t>Verzekeraar en G</w:t>
      </w:r>
      <w:r w:rsidR="00791A86" w:rsidRPr="00035A48">
        <w:rPr>
          <w:rFonts w:ascii="Arial" w:hAnsi="Arial" w:cs="Arial"/>
          <w:sz w:val="20"/>
          <w:szCs w:val="20"/>
        </w:rPr>
        <w:t xml:space="preserve">emeente kunnen </w:t>
      </w:r>
      <w:r w:rsidR="00D34D44">
        <w:rPr>
          <w:rFonts w:ascii="Arial" w:hAnsi="Arial" w:cs="Arial"/>
          <w:sz w:val="20"/>
          <w:szCs w:val="20"/>
        </w:rPr>
        <w:t xml:space="preserve">gedurende </w:t>
      </w:r>
      <w:r w:rsidR="00791A86" w:rsidRPr="00035A48">
        <w:rPr>
          <w:rFonts w:ascii="Arial" w:hAnsi="Arial" w:cs="Arial"/>
          <w:sz w:val="20"/>
          <w:szCs w:val="20"/>
        </w:rPr>
        <w:t>de looptijd van het contr</w:t>
      </w:r>
      <w:r w:rsidR="006E70E0">
        <w:rPr>
          <w:rFonts w:ascii="Arial" w:hAnsi="Arial" w:cs="Arial"/>
          <w:sz w:val="20"/>
          <w:szCs w:val="20"/>
        </w:rPr>
        <w:t xml:space="preserve">act de </w:t>
      </w:r>
      <w:r w:rsidR="00691AE4">
        <w:rPr>
          <w:rFonts w:ascii="Arial" w:hAnsi="Arial" w:cs="Arial"/>
          <w:sz w:val="20"/>
          <w:szCs w:val="20"/>
        </w:rPr>
        <w:t>O</w:t>
      </w:r>
      <w:r w:rsidR="006E70E0">
        <w:rPr>
          <w:rFonts w:ascii="Arial" w:hAnsi="Arial" w:cs="Arial"/>
          <w:sz w:val="20"/>
          <w:szCs w:val="20"/>
        </w:rPr>
        <w:t xml:space="preserve">vereenkomst </w:t>
      </w:r>
      <w:r w:rsidR="004D67FE">
        <w:rPr>
          <w:rFonts w:ascii="Arial" w:hAnsi="Arial" w:cs="Arial"/>
          <w:sz w:val="20"/>
          <w:szCs w:val="20"/>
        </w:rPr>
        <w:t>beëindigen</w:t>
      </w:r>
      <w:r w:rsidR="006E70E0">
        <w:rPr>
          <w:rFonts w:ascii="Arial" w:hAnsi="Arial" w:cs="Arial"/>
          <w:sz w:val="20"/>
          <w:szCs w:val="20"/>
        </w:rPr>
        <w:t xml:space="preserve"> per 1 januari van het eerstvolgende kalenderjaar</w:t>
      </w:r>
      <w:r w:rsidR="004D67FE">
        <w:rPr>
          <w:rFonts w:ascii="Arial" w:hAnsi="Arial" w:cs="Arial"/>
          <w:sz w:val="20"/>
          <w:szCs w:val="20"/>
        </w:rPr>
        <w:t>.</w:t>
      </w:r>
      <w:r w:rsidR="006E70E0">
        <w:rPr>
          <w:rFonts w:ascii="Arial" w:hAnsi="Arial" w:cs="Arial"/>
          <w:sz w:val="20"/>
          <w:szCs w:val="20"/>
        </w:rPr>
        <w:t xml:space="preserve"> </w:t>
      </w:r>
      <w:r w:rsidR="00791A86" w:rsidRPr="00035A48">
        <w:rPr>
          <w:rFonts w:ascii="Arial" w:hAnsi="Arial" w:cs="Arial"/>
          <w:sz w:val="20"/>
          <w:szCs w:val="20"/>
        </w:rPr>
        <w:t>Dit gebeurt middels een aangetekend s</w:t>
      </w:r>
      <w:r w:rsidR="001D3EF8" w:rsidRPr="00035A48">
        <w:rPr>
          <w:rFonts w:ascii="Arial" w:hAnsi="Arial" w:cs="Arial"/>
          <w:sz w:val="20"/>
          <w:szCs w:val="20"/>
        </w:rPr>
        <w:t>chrijven waarbij e</w:t>
      </w:r>
      <w:r w:rsidR="00791A86" w:rsidRPr="00035A48">
        <w:rPr>
          <w:rFonts w:ascii="Arial" w:hAnsi="Arial" w:cs="Arial"/>
          <w:sz w:val="20"/>
          <w:szCs w:val="20"/>
        </w:rPr>
        <w:t xml:space="preserve">en termijn </w:t>
      </w:r>
      <w:r w:rsidR="004D67FE">
        <w:rPr>
          <w:rFonts w:ascii="Arial" w:hAnsi="Arial" w:cs="Arial"/>
          <w:sz w:val="20"/>
          <w:szCs w:val="20"/>
        </w:rPr>
        <w:t>van tenminste 6 maanden</w:t>
      </w:r>
      <w:r w:rsidR="00B705E3">
        <w:rPr>
          <w:rFonts w:ascii="Arial" w:hAnsi="Arial" w:cs="Arial"/>
          <w:sz w:val="20"/>
          <w:szCs w:val="20"/>
        </w:rPr>
        <w:t>, dus voor 1 juli van het lopende jaar</w:t>
      </w:r>
      <w:r w:rsidR="004D67FE">
        <w:rPr>
          <w:rFonts w:ascii="Arial" w:hAnsi="Arial" w:cs="Arial"/>
          <w:sz w:val="20"/>
          <w:szCs w:val="20"/>
        </w:rPr>
        <w:t xml:space="preserve"> in acht</w:t>
      </w:r>
      <w:r w:rsidR="006E70E0">
        <w:rPr>
          <w:rFonts w:ascii="Arial" w:hAnsi="Arial" w:cs="Arial"/>
          <w:sz w:val="20"/>
          <w:szCs w:val="20"/>
        </w:rPr>
        <w:t xml:space="preserve"> </w:t>
      </w:r>
      <w:r w:rsidR="00791A86" w:rsidRPr="00035A48">
        <w:rPr>
          <w:rFonts w:ascii="Arial" w:hAnsi="Arial" w:cs="Arial"/>
          <w:sz w:val="20"/>
          <w:szCs w:val="20"/>
        </w:rPr>
        <w:t>wordt genomen.</w:t>
      </w:r>
    </w:p>
    <w:p w:rsidR="00433331" w:rsidRPr="00035A48" w:rsidRDefault="00433331" w:rsidP="00035A48">
      <w:pPr>
        <w:autoSpaceDE w:val="0"/>
        <w:autoSpaceDN w:val="0"/>
        <w:adjustRightInd w:val="0"/>
        <w:spacing w:after="0" w:line="240" w:lineRule="auto"/>
        <w:ind w:left="705" w:hanging="705"/>
        <w:rPr>
          <w:rFonts w:ascii="Arial" w:eastAsiaTheme="minorHAnsi" w:hAnsi="Arial" w:cs="Arial"/>
          <w:color w:val="000000"/>
          <w:sz w:val="20"/>
          <w:szCs w:val="20"/>
        </w:rPr>
      </w:pPr>
    </w:p>
    <w:p w:rsidR="00A6353C" w:rsidRDefault="00A6353C" w:rsidP="00865CC0">
      <w:pPr>
        <w:widowControl w:val="0"/>
        <w:tabs>
          <w:tab w:val="left" w:pos="-567"/>
        </w:tabs>
        <w:adjustRightInd w:val="0"/>
        <w:spacing w:after="0" w:line="240" w:lineRule="auto"/>
        <w:textAlignment w:val="baseline"/>
        <w:rPr>
          <w:rFonts w:ascii="Arial" w:hAnsi="Arial" w:cs="Arial"/>
          <w:sz w:val="20"/>
          <w:szCs w:val="20"/>
          <w:lang w:eastAsia="nl-NL"/>
        </w:rPr>
      </w:pPr>
    </w:p>
    <w:p w:rsidR="00D37E86" w:rsidRPr="00D37E86" w:rsidRDefault="00D37E86" w:rsidP="00D37E86">
      <w:pPr>
        <w:autoSpaceDE w:val="0"/>
        <w:autoSpaceDN w:val="0"/>
        <w:adjustRightInd w:val="0"/>
        <w:spacing w:after="0" w:line="240" w:lineRule="auto"/>
        <w:rPr>
          <w:rFonts w:ascii="Arial" w:eastAsiaTheme="minorHAnsi" w:hAnsi="Arial" w:cs="Arial"/>
          <w:color w:val="000000"/>
          <w:sz w:val="20"/>
          <w:szCs w:val="20"/>
        </w:rPr>
      </w:pPr>
      <w:r w:rsidRPr="00D37E86">
        <w:rPr>
          <w:rFonts w:ascii="Arial" w:eastAsiaTheme="minorHAnsi" w:hAnsi="Arial" w:cs="Arial"/>
          <w:b/>
          <w:bCs/>
          <w:color w:val="000000"/>
          <w:sz w:val="20"/>
          <w:szCs w:val="20"/>
        </w:rPr>
        <w:t>OP DEZE WIJZE kwamen de Partijen tot de Overeenkomst</w:t>
      </w:r>
      <w:r w:rsidRPr="00D37E86">
        <w:rPr>
          <w:rFonts w:ascii="Arial" w:eastAsiaTheme="minorHAnsi" w:hAnsi="Arial" w:cs="Arial"/>
          <w:color w:val="000000"/>
          <w:sz w:val="20"/>
          <w:szCs w:val="20"/>
        </w:rPr>
        <w:t xml:space="preserve">. </w:t>
      </w:r>
    </w:p>
    <w:p w:rsidR="00D37E86" w:rsidRDefault="00D37E86" w:rsidP="00D37E86">
      <w:pPr>
        <w:autoSpaceDE w:val="0"/>
        <w:autoSpaceDN w:val="0"/>
        <w:adjustRightInd w:val="0"/>
        <w:spacing w:after="0" w:line="240" w:lineRule="auto"/>
        <w:rPr>
          <w:rFonts w:ascii="Arial" w:eastAsiaTheme="minorHAnsi" w:hAnsi="Arial" w:cs="Arial"/>
          <w:b/>
          <w:bCs/>
          <w:color w:val="000000"/>
          <w:sz w:val="20"/>
          <w:szCs w:val="20"/>
        </w:rPr>
      </w:pPr>
    </w:p>
    <w:p w:rsidR="007B4EF4" w:rsidRDefault="007B4EF4" w:rsidP="00D37E86">
      <w:pPr>
        <w:autoSpaceDE w:val="0"/>
        <w:autoSpaceDN w:val="0"/>
        <w:adjustRightInd w:val="0"/>
        <w:spacing w:after="0" w:line="240" w:lineRule="auto"/>
        <w:rPr>
          <w:rFonts w:ascii="Arial" w:eastAsiaTheme="minorHAnsi" w:hAnsi="Arial" w:cs="Arial"/>
          <w:b/>
          <w:bCs/>
          <w:color w:val="000000"/>
          <w:sz w:val="20"/>
          <w:szCs w:val="20"/>
        </w:rPr>
      </w:pPr>
    </w:p>
    <w:p w:rsidR="00D37E86" w:rsidRPr="00D37E86" w:rsidRDefault="00FE4FFB" w:rsidP="00D37E86">
      <w:pPr>
        <w:autoSpaceDE w:val="0"/>
        <w:autoSpaceDN w:val="0"/>
        <w:adjustRightInd w:val="0"/>
        <w:spacing w:after="0" w:line="240" w:lineRule="auto"/>
        <w:rPr>
          <w:rFonts w:ascii="Arial" w:eastAsiaTheme="minorHAnsi" w:hAnsi="Arial" w:cs="Arial"/>
          <w:color w:val="000000"/>
          <w:sz w:val="20"/>
          <w:szCs w:val="20"/>
        </w:rPr>
      </w:pPr>
      <w:r>
        <w:rPr>
          <w:rFonts w:ascii="Arial" w:eastAsiaTheme="minorHAnsi" w:hAnsi="Arial" w:cs="Arial"/>
          <w:b/>
          <w:bCs/>
          <w:color w:val="000000"/>
          <w:sz w:val="20"/>
          <w:szCs w:val="20"/>
        </w:rPr>
        <w:t>V</w:t>
      </w:r>
      <w:r w:rsidR="00D37E86">
        <w:rPr>
          <w:rFonts w:ascii="Arial" w:eastAsiaTheme="minorHAnsi" w:hAnsi="Arial" w:cs="Arial"/>
          <w:b/>
          <w:bCs/>
          <w:color w:val="000000"/>
          <w:sz w:val="20"/>
          <w:szCs w:val="20"/>
        </w:rPr>
        <w:t>erzekeraar</w:t>
      </w:r>
      <w:r w:rsidR="00D37E86" w:rsidRPr="00D37E86">
        <w:rPr>
          <w:rFonts w:ascii="Arial" w:eastAsiaTheme="minorHAnsi" w:hAnsi="Arial" w:cs="Arial"/>
          <w:b/>
          <w:bCs/>
          <w:color w:val="000000"/>
          <w:sz w:val="20"/>
          <w:szCs w:val="20"/>
        </w:rPr>
        <w:t xml:space="preserve"> </w:t>
      </w:r>
    </w:p>
    <w:p w:rsidR="00D37E86" w:rsidRPr="00D37E86" w:rsidRDefault="00D37E86" w:rsidP="00D37E86">
      <w:pPr>
        <w:autoSpaceDE w:val="0"/>
        <w:autoSpaceDN w:val="0"/>
        <w:adjustRightInd w:val="0"/>
        <w:spacing w:after="0" w:line="240" w:lineRule="auto"/>
        <w:rPr>
          <w:rFonts w:ascii="Arial" w:eastAsiaTheme="minorHAnsi" w:hAnsi="Arial" w:cs="Arial"/>
          <w:color w:val="000000"/>
          <w:sz w:val="20"/>
          <w:szCs w:val="20"/>
        </w:rPr>
      </w:pPr>
      <w:r w:rsidRPr="00D37E86">
        <w:rPr>
          <w:rFonts w:ascii="Arial" w:eastAsiaTheme="minorHAnsi" w:hAnsi="Arial" w:cs="Arial"/>
          <w:color w:val="000000"/>
          <w:sz w:val="20"/>
          <w:szCs w:val="20"/>
        </w:rPr>
        <w:t xml:space="preserve">Organisatie: </w:t>
      </w:r>
      <w:r>
        <w:rPr>
          <w:rFonts w:ascii="Arial" w:eastAsiaTheme="minorHAnsi" w:hAnsi="Arial" w:cs="Arial"/>
          <w:color w:val="000000"/>
          <w:sz w:val="20"/>
          <w:szCs w:val="20"/>
        </w:rPr>
        <w:tab/>
      </w:r>
      <w:r>
        <w:rPr>
          <w:rFonts w:ascii="Arial" w:eastAsiaTheme="minorHAnsi" w:hAnsi="Arial" w:cs="Arial"/>
          <w:color w:val="000000"/>
          <w:sz w:val="20"/>
          <w:szCs w:val="20"/>
        </w:rPr>
        <w:tab/>
      </w:r>
      <w:r w:rsidRPr="00D37E86">
        <w:rPr>
          <w:rFonts w:ascii="Arial" w:eastAsiaTheme="minorHAnsi" w:hAnsi="Arial" w:cs="Arial"/>
          <w:color w:val="000000"/>
          <w:sz w:val="20"/>
          <w:szCs w:val="20"/>
        </w:rPr>
        <w:t xml:space="preserve">____________________ </w:t>
      </w:r>
    </w:p>
    <w:p w:rsidR="00D37E86" w:rsidRPr="00D37E86" w:rsidRDefault="00D37E86" w:rsidP="00D37E86">
      <w:pPr>
        <w:autoSpaceDE w:val="0"/>
        <w:autoSpaceDN w:val="0"/>
        <w:adjustRightInd w:val="0"/>
        <w:spacing w:after="0" w:line="240" w:lineRule="auto"/>
        <w:rPr>
          <w:rFonts w:ascii="Arial" w:eastAsiaTheme="minorHAnsi" w:hAnsi="Arial" w:cs="Arial"/>
          <w:color w:val="000000"/>
          <w:sz w:val="20"/>
          <w:szCs w:val="20"/>
        </w:rPr>
      </w:pPr>
      <w:r w:rsidRPr="00D37E86">
        <w:rPr>
          <w:rFonts w:ascii="Arial" w:eastAsiaTheme="minorHAnsi" w:hAnsi="Arial" w:cs="Arial"/>
          <w:color w:val="000000"/>
          <w:sz w:val="20"/>
          <w:szCs w:val="20"/>
        </w:rPr>
        <w:t>Naam:</w:t>
      </w:r>
      <w:r>
        <w:rPr>
          <w:rFonts w:ascii="Arial" w:eastAsiaTheme="minorHAnsi" w:hAnsi="Arial" w:cs="Arial"/>
          <w:color w:val="000000"/>
          <w:sz w:val="20"/>
          <w:szCs w:val="20"/>
        </w:rPr>
        <w:tab/>
      </w:r>
      <w:r>
        <w:rPr>
          <w:rFonts w:ascii="Arial" w:eastAsiaTheme="minorHAnsi" w:hAnsi="Arial" w:cs="Arial"/>
          <w:color w:val="000000"/>
          <w:sz w:val="20"/>
          <w:szCs w:val="20"/>
        </w:rPr>
        <w:tab/>
      </w:r>
      <w:r>
        <w:rPr>
          <w:rFonts w:ascii="Arial" w:eastAsiaTheme="minorHAnsi" w:hAnsi="Arial" w:cs="Arial"/>
          <w:color w:val="000000"/>
          <w:sz w:val="20"/>
          <w:szCs w:val="20"/>
        </w:rPr>
        <w:tab/>
      </w:r>
      <w:r w:rsidRPr="00D37E86">
        <w:rPr>
          <w:rFonts w:ascii="Arial" w:eastAsiaTheme="minorHAnsi" w:hAnsi="Arial" w:cs="Arial"/>
          <w:color w:val="000000"/>
          <w:sz w:val="20"/>
          <w:szCs w:val="20"/>
        </w:rPr>
        <w:t>____________________</w:t>
      </w:r>
      <w:r>
        <w:rPr>
          <w:rFonts w:ascii="Arial" w:eastAsiaTheme="minorHAnsi" w:hAnsi="Arial" w:cs="Arial"/>
          <w:color w:val="000000"/>
          <w:sz w:val="20"/>
          <w:szCs w:val="20"/>
        </w:rPr>
        <w:t xml:space="preserve"> </w:t>
      </w:r>
    </w:p>
    <w:p w:rsidR="00D37E86" w:rsidRPr="00D37E86" w:rsidRDefault="00D37E86" w:rsidP="00D37E86">
      <w:pPr>
        <w:autoSpaceDE w:val="0"/>
        <w:autoSpaceDN w:val="0"/>
        <w:adjustRightInd w:val="0"/>
        <w:spacing w:after="0" w:line="240" w:lineRule="auto"/>
        <w:rPr>
          <w:rFonts w:ascii="Arial" w:eastAsiaTheme="minorHAnsi" w:hAnsi="Arial" w:cs="Arial"/>
          <w:color w:val="000000"/>
          <w:sz w:val="20"/>
          <w:szCs w:val="20"/>
        </w:rPr>
      </w:pPr>
      <w:r w:rsidRPr="00D37E86">
        <w:rPr>
          <w:rFonts w:ascii="Arial" w:eastAsiaTheme="minorHAnsi" w:hAnsi="Arial" w:cs="Arial"/>
          <w:color w:val="000000"/>
          <w:sz w:val="20"/>
          <w:szCs w:val="20"/>
        </w:rPr>
        <w:t xml:space="preserve">Titel: </w:t>
      </w:r>
      <w:r>
        <w:rPr>
          <w:rFonts w:ascii="Arial" w:eastAsiaTheme="minorHAnsi" w:hAnsi="Arial" w:cs="Arial"/>
          <w:color w:val="000000"/>
          <w:sz w:val="20"/>
          <w:szCs w:val="20"/>
        </w:rPr>
        <w:tab/>
      </w:r>
      <w:r>
        <w:rPr>
          <w:rFonts w:ascii="Arial" w:eastAsiaTheme="minorHAnsi" w:hAnsi="Arial" w:cs="Arial"/>
          <w:color w:val="000000"/>
          <w:sz w:val="20"/>
          <w:szCs w:val="20"/>
        </w:rPr>
        <w:tab/>
      </w:r>
      <w:r>
        <w:rPr>
          <w:rFonts w:ascii="Arial" w:eastAsiaTheme="minorHAnsi" w:hAnsi="Arial" w:cs="Arial"/>
          <w:color w:val="000000"/>
          <w:sz w:val="20"/>
          <w:szCs w:val="20"/>
        </w:rPr>
        <w:tab/>
      </w:r>
      <w:r w:rsidRPr="00D37E86">
        <w:rPr>
          <w:rFonts w:ascii="Arial" w:eastAsiaTheme="minorHAnsi" w:hAnsi="Arial" w:cs="Arial"/>
          <w:color w:val="000000"/>
          <w:sz w:val="20"/>
          <w:szCs w:val="20"/>
        </w:rPr>
        <w:t xml:space="preserve">____________________ </w:t>
      </w:r>
    </w:p>
    <w:p w:rsidR="00D37E86" w:rsidRPr="00D37E86" w:rsidRDefault="00D37E86" w:rsidP="00D37E86">
      <w:pPr>
        <w:autoSpaceDE w:val="0"/>
        <w:autoSpaceDN w:val="0"/>
        <w:adjustRightInd w:val="0"/>
        <w:spacing w:after="0" w:line="240" w:lineRule="auto"/>
        <w:rPr>
          <w:rFonts w:ascii="Arial" w:eastAsiaTheme="minorHAnsi" w:hAnsi="Arial" w:cs="Arial"/>
          <w:color w:val="000000"/>
          <w:sz w:val="20"/>
          <w:szCs w:val="20"/>
        </w:rPr>
      </w:pPr>
      <w:r w:rsidRPr="00D37E86">
        <w:rPr>
          <w:rFonts w:ascii="Arial" w:eastAsiaTheme="minorHAnsi" w:hAnsi="Arial" w:cs="Arial"/>
          <w:color w:val="000000"/>
          <w:sz w:val="20"/>
          <w:szCs w:val="20"/>
        </w:rPr>
        <w:t>Plaats:</w:t>
      </w:r>
      <w:r>
        <w:rPr>
          <w:rFonts w:ascii="Arial" w:eastAsiaTheme="minorHAnsi" w:hAnsi="Arial" w:cs="Arial"/>
          <w:color w:val="000000"/>
          <w:sz w:val="20"/>
          <w:szCs w:val="20"/>
        </w:rPr>
        <w:tab/>
      </w:r>
      <w:r>
        <w:rPr>
          <w:rFonts w:ascii="Arial" w:eastAsiaTheme="minorHAnsi" w:hAnsi="Arial" w:cs="Arial"/>
          <w:color w:val="000000"/>
          <w:sz w:val="20"/>
          <w:szCs w:val="20"/>
        </w:rPr>
        <w:tab/>
      </w:r>
      <w:r>
        <w:rPr>
          <w:rFonts w:ascii="Arial" w:eastAsiaTheme="minorHAnsi" w:hAnsi="Arial" w:cs="Arial"/>
          <w:color w:val="000000"/>
          <w:sz w:val="20"/>
          <w:szCs w:val="20"/>
        </w:rPr>
        <w:tab/>
      </w:r>
      <w:r w:rsidRPr="00D37E86">
        <w:rPr>
          <w:rFonts w:ascii="Arial" w:eastAsiaTheme="minorHAnsi" w:hAnsi="Arial" w:cs="Arial"/>
          <w:color w:val="000000"/>
          <w:sz w:val="20"/>
          <w:szCs w:val="20"/>
        </w:rPr>
        <w:t>____________________</w:t>
      </w:r>
    </w:p>
    <w:p w:rsidR="00865CC0" w:rsidRDefault="00D37E86" w:rsidP="00D37E86">
      <w:pPr>
        <w:widowControl w:val="0"/>
        <w:tabs>
          <w:tab w:val="left" w:pos="-567"/>
        </w:tabs>
        <w:adjustRightInd w:val="0"/>
        <w:spacing w:after="0" w:line="240" w:lineRule="auto"/>
        <w:textAlignment w:val="baseline"/>
        <w:rPr>
          <w:rFonts w:ascii="Arial" w:hAnsi="Arial" w:cs="Arial"/>
          <w:sz w:val="20"/>
          <w:szCs w:val="20"/>
          <w:lang w:eastAsia="nl-NL"/>
        </w:rPr>
      </w:pPr>
      <w:r w:rsidRPr="00D37E86">
        <w:rPr>
          <w:rFonts w:ascii="Arial" w:eastAsiaTheme="minorHAnsi" w:hAnsi="Arial" w:cs="Arial"/>
          <w:color w:val="000000"/>
          <w:sz w:val="20"/>
          <w:szCs w:val="20"/>
        </w:rPr>
        <w:t>Datum:</w:t>
      </w:r>
      <w:r>
        <w:rPr>
          <w:rFonts w:ascii="Arial" w:eastAsiaTheme="minorHAnsi" w:hAnsi="Arial" w:cs="Arial"/>
          <w:color w:val="000000"/>
          <w:sz w:val="20"/>
          <w:szCs w:val="20"/>
        </w:rPr>
        <w:tab/>
      </w:r>
      <w:r>
        <w:rPr>
          <w:rFonts w:ascii="Arial" w:eastAsiaTheme="minorHAnsi" w:hAnsi="Arial" w:cs="Arial"/>
          <w:color w:val="000000"/>
          <w:sz w:val="20"/>
          <w:szCs w:val="20"/>
        </w:rPr>
        <w:tab/>
      </w:r>
      <w:r>
        <w:rPr>
          <w:rFonts w:ascii="Arial" w:eastAsiaTheme="minorHAnsi" w:hAnsi="Arial" w:cs="Arial"/>
          <w:color w:val="000000"/>
          <w:sz w:val="20"/>
          <w:szCs w:val="20"/>
        </w:rPr>
        <w:tab/>
      </w:r>
      <w:r w:rsidRPr="00D37E86">
        <w:rPr>
          <w:rFonts w:ascii="Arial" w:eastAsiaTheme="minorHAnsi" w:hAnsi="Arial" w:cs="Arial"/>
          <w:color w:val="000000"/>
          <w:sz w:val="20"/>
          <w:szCs w:val="20"/>
        </w:rPr>
        <w:t>____________________</w:t>
      </w:r>
    </w:p>
    <w:p w:rsidR="00D37E86" w:rsidRDefault="00D37E86" w:rsidP="00865CC0">
      <w:pPr>
        <w:spacing w:after="0" w:line="240" w:lineRule="auto"/>
        <w:rPr>
          <w:rFonts w:ascii="Arial" w:hAnsi="Arial" w:cs="Arial"/>
          <w:sz w:val="20"/>
          <w:szCs w:val="20"/>
          <w:lang w:eastAsia="nl-NL"/>
        </w:rPr>
      </w:pPr>
    </w:p>
    <w:p w:rsidR="00D37E86" w:rsidRDefault="00D37E86" w:rsidP="00865CC0">
      <w:pPr>
        <w:spacing w:after="0" w:line="240" w:lineRule="auto"/>
        <w:rPr>
          <w:rFonts w:ascii="Arial" w:hAnsi="Arial" w:cs="Arial"/>
          <w:sz w:val="20"/>
          <w:szCs w:val="20"/>
          <w:lang w:eastAsia="nl-NL"/>
        </w:rPr>
      </w:pPr>
    </w:p>
    <w:p w:rsidR="00D37E86" w:rsidRDefault="00D37E86" w:rsidP="00865CC0">
      <w:pPr>
        <w:spacing w:after="0" w:line="240" w:lineRule="auto"/>
        <w:rPr>
          <w:rFonts w:ascii="Arial" w:hAnsi="Arial" w:cs="Arial"/>
          <w:sz w:val="20"/>
          <w:szCs w:val="20"/>
          <w:lang w:eastAsia="nl-NL"/>
        </w:rPr>
      </w:pPr>
    </w:p>
    <w:p w:rsidR="00D37E86" w:rsidRPr="00D34D44" w:rsidRDefault="00D37E86" w:rsidP="00865CC0">
      <w:pPr>
        <w:spacing w:after="0" w:line="240" w:lineRule="auto"/>
        <w:rPr>
          <w:rFonts w:ascii="Arial" w:hAnsi="Arial" w:cs="Arial"/>
          <w:b/>
          <w:sz w:val="20"/>
          <w:szCs w:val="20"/>
          <w:lang w:eastAsia="nl-NL"/>
        </w:rPr>
      </w:pPr>
      <w:r w:rsidRPr="00D34D44">
        <w:rPr>
          <w:rFonts w:ascii="Arial" w:hAnsi="Arial" w:cs="Arial"/>
          <w:b/>
          <w:sz w:val="20"/>
          <w:szCs w:val="20"/>
          <w:lang w:eastAsia="nl-NL"/>
        </w:rPr>
        <w:t>Gemeente Delft</w:t>
      </w:r>
    </w:p>
    <w:p w:rsidR="00D37E86" w:rsidRDefault="00D37E86" w:rsidP="00865CC0">
      <w:pPr>
        <w:spacing w:after="0" w:line="240" w:lineRule="auto"/>
        <w:rPr>
          <w:rFonts w:ascii="Arial" w:hAnsi="Arial" w:cs="Arial"/>
          <w:sz w:val="20"/>
          <w:szCs w:val="20"/>
          <w:lang w:eastAsia="nl-NL"/>
        </w:rPr>
      </w:pPr>
      <w:r>
        <w:rPr>
          <w:rFonts w:ascii="Arial" w:hAnsi="Arial" w:cs="Arial"/>
          <w:sz w:val="20"/>
          <w:szCs w:val="20"/>
          <w:lang w:eastAsia="nl-NL"/>
        </w:rPr>
        <w:t>Mevrouw T. de Bloois</w:t>
      </w:r>
    </w:p>
    <w:p w:rsidR="00D37E86" w:rsidRDefault="00D37E86" w:rsidP="00865CC0">
      <w:pPr>
        <w:spacing w:after="0" w:line="240" w:lineRule="auto"/>
        <w:rPr>
          <w:rFonts w:ascii="Arial" w:hAnsi="Arial" w:cs="Arial"/>
          <w:sz w:val="20"/>
          <w:szCs w:val="20"/>
          <w:lang w:eastAsia="nl-NL"/>
        </w:rPr>
      </w:pPr>
      <w:r>
        <w:rPr>
          <w:rFonts w:ascii="Arial" w:hAnsi="Arial" w:cs="Arial"/>
          <w:sz w:val="20"/>
          <w:szCs w:val="20"/>
          <w:lang w:eastAsia="nl-NL"/>
        </w:rPr>
        <w:t>Directeur Samenlevering en Veiligheid</w:t>
      </w:r>
    </w:p>
    <w:p w:rsidR="00D37E86" w:rsidRDefault="00D37E86" w:rsidP="00865CC0">
      <w:pPr>
        <w:spacing w:after="0" w:line="240" w:lineRule="auto"/>
        <w:rPr>
          <w:rFonts w:ascii="Arial" w:hAnsi="Arial" w:cs="Arial"/>
          <w:sz w:val="20"/>
          <w:szCs w:val="20"/>
          <w:lang w:eastAsia="nl-NL"/>
        </w:rPr>
      </w:pPr>
      <w:r>
        <w:rPr>
          <w:rFonts w:ascii="Arial" w:hAnsi="Arial" w:cs="Arial"/>
          <w:sz w:val="20"/>
          <w:szCs w:val="20"/>
          <w:lang w:eastAsia="nl-NL"/>
        </w:rPr>
        <w:t>Delft</w:t>
      </w:r>
    </w:p>
    <w:p w:rsidR="00D37E86" w:rsidRDefault="00D37E86" w:rsidP="00865CC0">
      <w:pPr>
        <w:spacing w:after="0" w:line="240" w:lineRule="auto"/>
        <w:rPr>
          <w:rFonts w:ascii="Arial" w:hAnsi="Arial" w:cs="Arial"/>
          <w:sz w:val="20"/>
          <w:szCs w:val="20"/>
          <w:lang w:eastAsia="nl-NL"/>
        </w:rPr>
      </w:pPr>
      <w:r>
        <w:rPr>
          <w:rFonts w:ascii="Arial" w:hAnsi="Arial" w:cs="Arial"/>
          <w:sz w:val="20"/>
          <w:szCs w:val="20"/>
          <w:lang w:eastAsia="nl-NL"/>
        </w:rPr>
        <w:t>Datum</w:t>
      </w:r>
      <w:r w:rsidR="00D34D44">
        <w:rPr>
          <w:rFonts w:ascii="Arial" w:hAnsi="Arial" w:cs="Arial"/>
          <w:sz w:val="20"/>
          <w:szCs w:val="20"/>
          <w:lang w:eastAsia="nl-NL"/>
        </w:rPr>
        <w:t>:</w:t>
      </w:r>
      <w:r w:rsidR="00D34D44">
        <w:rPr>
          <w:rFonts w:ascii="Arial" w:eastAsiaTheme="minorHAnsi" w:hAnsi="Arial" w:cs="Arial"/>
          <w:color w:val="000000"/>
          <w:sz w:val="20"/>
          <w:szCs w:val="20"/>
        </w:rPr>
        <w:tab/>
      </w:r>
      <w:r w:rsidR="00D34D44">
        <w:rPr>
          <w:rFonts w:ascii="Arial" w:eastAsiaTheme="minorHAnsi" w:hAnsi="Arial" w:cs="Arial"/>
          <w:color w:val="000000"/>
          <w:sz w:val="20"/>
          <w:szCs w:val="20"/>
        </w:rPr>
        <w:tab/>
      </w:r>
      <w:r w:rsidR="00D34D44">
        <w:rPr>
          <w:rFonts w:ascii="Arial" w:eastAsiaTheme="minorHAnsi" w:hAnsi="Arial" w:cs="Arial"/>
          <w:color w:val="000000"/>
          <w:sz w:val="20"/>
          <w:szCs w:val="20"/>
        </w:rPr>
        <w:tab/>
      </w:r>
      <w:r w:rsidR="00D34D44" w:rsidRPr="00D37E86">
        <w:rPr>
          <w:rFonts w:ascii="Arial" w:eastAsiaTheme="minorHAnsi" w:hAnsi="Arial" w:cs="Arial"/>
          <w:color w:val="000000"/>
          <w:sz w:val="20"/>
          <w:szCs w:val="20"/>
        </w:rPr>
        <w:t>____________________</w:t>
      </w:r>
    </w:p>
    <w:p w:rsidR="00D37E86" w:rsidRDefault="00D37E86" w:rsidP="00865CC0">
      <w:pPr>
        <w:spacing w:after="0" w:line="240" w:lineRule="auto"/>
        <w:rPr>
          <w:rFonts w:ascii="Arial" w:hAnsi="Arial" w:cs="Arial"/>
          <w:sz w:val="20"/>
          <w:szCs w:val="20"/>
          <w:lang w:eastAsia="nl-NL"/>
        </w:rPr>
      </w:pPr>
    </w:p>
    <w:p w:rsidR="00D37E86" w:rsidRDefault="00D37E86" w:rsidP="00865CC0">
      <w:pPr>
        <w:spacing w:after="0" w:line="240" w:lineRule="auto"/>
        <w:rPr>
          <w:rFonts w:ascii="Arial" w:hAnsi="Arial" w:cs="Arial"/>
          <w:sz w:val="20"/>
          <w:szCs w:val="20"/>
          <w:lang w:eastAsia="nl-NL"/>
        </w:rPr>
      </w:pPr>
    </w:p>
    <w:p w:rsidR="00865CC0" w:rsidRDefault="00865CC0" w:rsidP="00865CC0">
      <w:pPr>
        <w:rPr>
          <w:rFonts w:ascii="Arial" w:hAnsi="Arial" w:cs="Arial"/>
          <w:b/>
        </w:rPr>
      </w:pPr>
    </w:p>
    <w:p w:rsidR="006E70E0" w:rsidRDefault="006E70E0">
      <w:pPr>
        <w:rPr>
          <w:rFonts w:ascii="Arial" w:hAnsi="Arial" w:cs="Arial"/>
          <w:b/>
        </w:rPr>
      </w:pPr>
      <w:r>
        <w:rPr>
          <w:rFonts w:ascii="Arial" w:hAnsi="Arial" w:cs="Arial"/>
          <w:b/>
        </w:rPr>
        <w:br w:type="page"/>
      </w:r>
    </w:p>
    <w:p w:rsidR="00493802" w:rsidRPr="00493802" w:rsidRDefault="00493802" w:rsidP="00493802">
      <w:pPr>
        <w:rPr>
          <w:rFonts w:ascii="Arial" w:hAnsi="Arial" w:cs="Arial"/>
          <w:b/>
          <w:sz w:val="20"/>
          <w:szCs w:val="20"/>
        </w:rPr>
      </w:pPr>
      <w:r w:rsidRPr="00493802">
        <w:rPr>
          <w:rFonts w:ascii="Arial" w:hAnsi="Arial" w:cs="Arial"/>
          <w:b/>
          <w:sz w:val="20"/>
          <w:szCs w:val="20"/>
        </w:rPr>
        <w:t>BIJLAGE MINIMALE DEKKING CAV</w:t>
      </w:r>
    </w:p>
    <w:p w:rsidR="00493802" w:rsidRPr="00493802" w:rsidRDefault="00493802" w:rsidP="00493802">
      <w:pPr>
        <w:rPr>
          <w:rFonts w:ascii="Arial" w:hAnsi="Arial" w:cs="Arial"/>
          <w:sz w:val="20"/>
          <w:szCs w:val="20"/>
        </w:rPr>
      </w:pPr>
      <w:r w:rsidRPr="00493802">
        <w:rPr>
          <w:rFonts w:ascii="Arial" w:hAnsi="Arial" w:cs="Arial"/>
          <w:sz w:val="20"/>
          <w:szCs w:val="20"/>
        </w:rPr>
        <w:t xml:space="preserve">De door Verzekeraar geboden Collectieve Aanvullende Verzekering zoals bedoeld in artikel 5.2 van de Overeenkomst bevat ten minste de hieronder genoemde dekkingen. Zoals aangegeven in de Overeenkomst biedt Verzekeraar minimaal twee verschillende aanvullende verzekeringen aan binnen de Gemeentepolis. Naamgeving van de betreffende pakketten richting de doelgroep is aan de </w:t>
      </w:r>
      <w:r w:rsidR="00783368">
        <w:rPr>
          <w:rFonts w:ascii="Arial" w:hAnsi="Arial" w:cs="Arial"/>
          <w:sz w:val="20"/>
          <w:szCs w:val="20"/>
        </w:rPr>
        <w:t>V</w:t>
      </w:r>
      <w:r w:rsidRPr="00493802">
        <w:rPr>
          <w:rFonts w:ascii="Arial" w:hAnsi="Arial" w:cs="Arial"/>
          <w:sz w:val="20"/>
          <w:szCs w:val="20"/>
        </w:rPr>
        <w:t>erzekeraar.</w:t>
      </w:r>
    </w:p>
    <w:p w:rsidR="006558CF" w:rsidRPr="003A5C35" w:rsidRDefault="00B10D03" w:rsidP="006558CF">
      <w:pPr>
        <w:rPr>
          <w:rFonts w:ascii="Arial" w:hAnsi="Arial" w:cs="Arial"/>
          <w:sz w:val="20"/>
          <w:szCs w:val="20"/>
        </w:rPr>
      </w:pPr>
      <w:r>
        <w:rPr>
          <w:rFonts w:ascii="Arial" w:eastAsiaTheme="minorHAnsi" w:hAnsi="Arial" w:cs="Arial"/>
          <w:sz w:val="20"/>
          <w:szCs w:val="20"/>
        </w:rPr>
        <w:t xml:space="preserve">Als uit de vragenronde blijkt dat bepaalde wensen wat betreft de dekking niet gerealiseerd kunnen worden dan kan dit </w:t>
      </w:r>
      <w:r w:rsidR="006558CF">
        <w:rPr>
          <w:rFonts w:ascii="Arial" w:eastAsiaTheme="minorHAnsi" w:hAnsi="Arial" w:cs="Arial"/>
          <w:sz w:val="20"/>
          <w:szCs w:val="20"/>
        </w:rPr>
        <w:t xml:space="preserve">in overleg tussen </w:t>
      </w:r>
      <w:r w:rsidR="008C7E45">
        <w:rPr>
          <w:rFonts w:ascii="Arial" w:eastAsiaTheme="minorHAnsi" w:hAnsi="Arial" w:cs="Arial"/>
          <w:sz w:val="20"/>
          <w:szCs w:val="20"/>
        </w:rPr>
        <w:t>G</w:t>
      </w:r>
      <w:r w:rsidR="006558CF">
        <w:rPr>
          <w:rFonts w:ascii="Arial" w:eastAsiaTheme="minorHAnsi" w:hAnsi="Arial" w:cs="Arial"/>
          <w:sz w:val="20"/>
          <w:szCs w:val="20"/>
        </w:rPr>
        <w:t xml:space="preserve">emeente en </w:t>
      </w:r>
      <w:r w:rsidR="008C7E45">
        <w:rPr>
          <w:rFonts w:ascii="Arial" w:eastAsiaTheme="minorHAnsi" w:hAnsi="Arial" w:cs="Arial"/>
          <w:sz w:val="20"/>
          <w:szCs w:val="20"/>
        </w:rPr>
        <w:t>V</w:t>
      </w:r>
      <w:r w:rsidR="006558CF">
        <w:rPr>
          <w:rFonts w:ascii="Arial" w:eastAsiaTheme="minorHAnsi" w:hAnsi="Arial" w:cs="Arial"/>
          <w:sz w:val="20"/>
          <w:szCs w:val="20"/>
        </w:rPr>
        <w:t xml:space="preserve">erzekeraar </w:t>
      </w:r>
      <w:r>
        <w:rPr>
          <w:rFonts w:ascii="Arial" w:eastAsiaTheme="minorHAnsi" w:hAnsi="Arial" w:cs="Arial"/>
          <w:sz w:val="20"/>
          <w:szCs w:val="20"/>
        </w:rPr>
        <w:t>aanleiding</w:t>
      </w:r>
      <w:r w:rsidR="006558CF">
        <w:rPr>
          <w:rFonts w:ascii="Arial" w:eastAsiaTheme="minorHAnsi" w:hAnsi="Arial" w:cs="Arial"/>
          <w:sz w:val="20"/>
          <w:szCs w:val="20"/>
        </w:rPr>
        <w:t xml:space="preserve"> zijn</w:t>
      </w:r>
      <w:r>
        <w:rPr>
          <w:rFonts w:ascii="Arial" w:eastAsiaTheme="minorHAnsi" w:hAnsi="Arial" w:cs="Arial"/>
          <w:sz w:val="20"/>
          <w:szCs w:val="20"/>
        </w:rPr>
        <w:t xml:space="preserve"> de gevraagde dekking aan te passen.</w:t>
      </w:r>
      <w:r w:rsidR="006558CF">
        <w:rPr>
          <w:rFonts w:ascii="Arial" w:eastAsiaTheme="minorHAnsi" w:hAnsi="Arial" w:cs="Arial"/>
          <w:sz w:val="20"/>
          <w:szCs w:val="20"/>
        </w:rPr>
        <w:br/>
      </w:r>
      <w:r w:rsidR="006558CF" w:rsidRPr="003A5C35">
        <w:rPr>
          <w:rFonts w:ascii="Arial" w:eastAsiaTheme="minorHAnsi" w:hAnsi="Arial" w:cs="Arial"/>
          <w:sz w:val="20"/>
          <w:szCs w:val="20"/>
        </w:rPr>
        <w:t xml:space="preserve">Het staat de </w:t>
      </w:r>
      <w:r w:rsidR="00783368">
        <w:rPr>
          <w:rFonts w:ascii="Arial" w:eastAsiaTheme="minorHAnsi" w:hAnsi="Arial" w:cs="Arial"/>
          <w:sz w:val="20"/>
          <w:szCs w:val="20"/>
        </w:rPr>
        <w:t>V</w:t>
      </w:r>
      <w:r w:rsidR="006558CF" w:rsidRPr="003A5C35">
        <w:rPr>
          <w:rFonts w:ascii="Arial" w:eastAsiaTheme="minorHAnsi" w:hAnsi="Arial" w:cs="Arial"/>
          <w:sz w:val="20"/>
          <w:szCs w:val="20"/>
        </w:rPr>
        <w:t>erzekeraar v</w:t>
      </w:r>
      <w:r w:rsidR="006558CF" w:rsidRPr="003A5C35">
        <w:rPr>
          <w:rFonts w:ascii="Arial" w:hAnsi="Arial" w:cs="Arial"/>
          <w:sz w:val="20"/>
          <w:szCs w:val="20"/>
        </w:rPr>
        <w:t xml:space="preserve">rij om een maximaal te vergoeden bedrag op te nemen ten aanzien van de genoemde vergoedingen, om voorwaarden te stellen en/of uitzonderingen op te nemen. </w:t>
      </w:r>
    </w:p>
    <w:p w:rsidR="00493802" w:rsidRPr="00493802" w:rsidRDefault="00493802" w:rsidP="00493802">
      <w:pPr>
        <w:numPr>
          <w:ilvl w:val="0"/>
          <w:numId w:val="23"/>
        </w:numPr>
        <w:contextualSpacing/>
        <w:rPr>
          <w:rFonts w:ascii="Arial" w:eastAsiaTheme="minorHAnsi" w:hAnsi="Arial" w:cs="Arial"/>
          <w:b/>
          <w:sz w:val="20"/>
          <w:szCs w:val="20"/>
        </w:rPr>
      </w:pPr>
      <w:r w:rsidRPr="00493802">
        <w:rPr>
          <w:rFonts w:ascii="Arial" w:eastAsiaTheme="minorHAnsi" w:hAnsi="Arial" w:cs="Arial"/>
          <w:b/>
          <w:sz w:val="20"/>
          <w:szCs w:val="20"/>
        </w:rPr>
        <w:t>Pakket 1: Minst uitgebreide dekking</w:t>
      </w:r>
    </w:p>
    <w:p w:rsidR="00493802" w:rsidRPr="00493802" w:rsidRDefault="00493802" w:rsidP="00493802">
      <w:pPr>
        <w:rPr>
          <w:rFonts w:ascii="Arial" w:eastAsiaTheme="minorHAnsi" w:hAnsi="Arial" w:cs="Arial"/>
          <w:sz w:val="20"/>
          <w:szCs w:val="20"/>
        </w:rPr>
      </w:pPr>
      <w:r w:rsidRPr="00493802">
        <w:rPr>
          <w:rFonts w:ascii="Arial" w:eastAsiaTheme="minorHAnsi" w:hAnsi="Arial" w:cs="Arial"/>
          <w:sz w:val="20"/>
          <w:szCs w:val="20"/>
        </w:rPr>
        <w:t>De aan te bieden collectieve aanvullende verzekering biedt ten minste de volgende dekking:</w:t>
      </w:r>
    </w:p>
    <w:p w:rsidR="00493802" w:rsidRPr="00493802" w:rsidRDefault="00493802" w:rsidP="00493802">
      <w:pPr>
        <w:rPr>
          <w:rFonts w:ascii="Arial" w:eastAsiaTheme="minorHAnsi" w:hAnsi="Arial" w:cs="Arial"/>
          <w:sz w:val="20"/>
          <w:szCs w:val="20"/>
          <w:u w:val="single"/>
        </w:rPr>
      </w:pPr>
      <w:r w:rsidRPr="00493802">
        <w:rPr>
          <w:rFonts w:ascii="Arial" w:eastAsiaTheme="minorHAnsi" w:hAnsi="Arial" w:cs="Arial"/>
          <w:sz w:val="20"/>
          <w:szCs w:val="20"/>
          <w:u w:val="single"/>
        </w:rPr>
        <w:t>Tandheelkunde</w:t>
      </w:r>
    </w:p>
    <w:p w:rsidR="00493802" w:rsidRDefault="00493802" w:rsidP="00493802">
      <w:pPr>
        <w:numPr>
          <w:ilvl w:val="0"/>
          <w:numId w:val="24"/>
        </w:numPr>
        <w:contextualSpacing/>
        <w:rPr>
          <w:rFonts w:ascii="Arial" w:eastAsiaTheme="minorHAnsi" w:hAnsi="Arial" w:cs="Arial"/>
          <w:sz w:val="20"/>
          <w:szCs w:val="20"/>
        </w:rPr>
      </w:pPr>
      <w:r w:rsidRPr="00493802">
        <w:rPr>
          <w:rFonts w:ascii="Arial" w:eastAsiaTheme="minorHAnsi" w:hAnsi="Arial" w:cs="Arial"/>
          <w:sz w:val="20"/>
          <w:szCs w:val="20"/>
        </w:rPr>
        <w:t xml:space="preserve">Op het gebied van tandheelkunde moet het voor de </w:t>
      </w:r>
      <w:r w:rsidR="00304A20">
        <w:rPr>
          <w:rFonts w:ascii="Arial" w:eastAsiaTheme="minorHAnsi" w:hAnsi="Arial" w:cs="Arial"/>
          <w:sz w:val="20"/>
          <w:szCs w:val="20"/>
        </w:rPr>
        <w:t>V</w:t>
      </w:r>
      <w:r w:rsidRPr="00493802">
        <w:rPr>
          <w:rFonts w:ascii="Arial" w:eastAsiaTheme="minorHAnsi" w:hAnsi="Arial" w:cs="Arial"/>
          <w:sz w:val="20"/>
          <w:szCs w:val="20"/>
        </w:rPr>
        <w:t>erzekerde mogelijk zijn, zonder bijbetaling alle noodzakelijke tandheelkundige behandelingen te ondergaan, zoals consultatie en diagnostiek, vergoedingen van vullingen, kunstgebitten en gedeeltelijke protheses, verdovingen, wortelkanaalbehandelingen, orthodontische hulp, kaakgewrichtsbehandeling, kunstgebitten, chirurgische ingrepen, gebitsreiniging en röntgenfoto’s.</w:t>
      </w:r>
    </w:p>
    <w:p w:rsidR="009758DE" w:rsidRPr="00493802" w:rsidRDefault="009758DE" w:rsidP="009758DE">
      <w:pPr>
        <w:ind w:left="720"/>
        <w:contextualSpacing/>
        <w:rPr>
          <w:rFonts w:ascii="Arial" w:eastAsiaTheme="minorHAnsi" w:hAnsi="Arial" w:cs="Arial"/>
          <w:sz w:val="20"/>
          <w:szCs w:val="20"/>
        </w:rPr>
      </w:pPr>
    </w:p>
    <w:p w:rsidR="00493802" w:rsidRPr="00493802" w:rsidRDefault="00493802" w:rsidP="00493802">
      <w:pPr>
        <w:rPr>
          <w:rFonts w:ascii="Arial" w:eastAsiaTheme="minorHAnsi" w:hAnsi="Arial" w:cs="Arial"/>
          <w:sz w:val="20"/>
          <w:szCs w:val="20"/>
          <w:u w:val="single"/>
        </w:rPr>
      </w:pPr>
      <w:r w:rsidRPr="00493802">
        <w:rPr>
          <w:rFonts w:ascii="Arial" w:eastAsiaTheme="minorHAnsi" w:hAnsi="Arial" w:cs="Arial"/>
          <w:sz w:val="20"/>
          <w:szCs w:val="20"/>
          <w:u w:val="single"/>
        </w:rPr>
        <w:t>Hulpmiddelen</w:t>
      </w:r>
    </w:p>
    <w:p w:rsidR="00493802" w:rsidRPr="00493802" w:rsidRDefault="00493802" w:rsidP="00493802">
      <w:pPr>
        <w:numPr>
          <w:ilvl w:val="0"/>
          <w:numId w:val="24"/>
        </w:numPr>
        <w:contextualSpacing/>
        <w:rPr>
          <w:rFonts w:ascii="Arial" w:eastAsiaTheme="minorHAnsi" w:hAnsi="Arial" w:cs="Arial"/>
          <w:sz w:val="20"/>
          <w:szCs w:val="20"/>
        </w:rPr>
      </w:pPr>
      <w:r w:rsidRPr="00493802">
        <w:rPr>
          <w:rFonts w:ascii="Arial" w:eastAsiaTheme="minorHAnsi" w:hAnsi="Arial" w:cs="Arial"/>
          <w:sz w:val="20"/>
          <w:szCs w:val="20"/>
        </w:rPr>
        <w:t xml:space="preserve">Een vergoeding die zonder bijbetaling door de </w:t>
      </w:r>
      <w:r w:rsidR="00304A20">
        <w:rPr>
          <w:rFonts w:ascii="Arial" w:eastAsiaTheme="minorHAnsi" w:hAnsi="Arial" w:cs="Arial"/>
          <w:sz w:val="20"/>
          <w:szCs w:val="20"/>
        </w:rPr>
        <w:t>V</w:t>
      </w:r>
      <w:r w:rsidRPr="00493802">
        <w:rPr>
          <w:rFonts w:ascii="Arial" w:eastAsiaTheme="minorHAnsi" w:hAnsi="Arial" w:cs="Arial"/>
          <w:sz w:val="20"/>
          <w:szCs w:val="20"/>
        </w:rPr>
        <w:t>erzekerde voldoende is voor de aanschaf van een bril (bril plus glazen), ten minst</w:t>
      </w:r>
      <w:r w:rsidR="00285F75">
        <w:rPr>
          <w:rFonts w:ascii="Arial" w:eastAsiaTheme="minorHAnsi" w:hAnsi="Arial" w:cs="Arial"/>
          <w:sz w:val="20"/>
          <w:szCs w:val="20"/>
        </w:rPr>
        <w:t>e</w:t>
      </w:r>
      <w:r w:rsidRPr="00493802">
        <w:rPr>
          <w:rFonts w:ascii="Arial" w:eastAsiaTheme="minorHAnsi" w:hAnsi="Arial" w:cs="Arial"/>
          <w:sz w:val="20"/>
          <w:szCs w:val="20"/>
        </w:rPr>
        <w:t xml:space="preserve"> eens per 3 jaar.</w:t>
      </w:r>
    </w:p>
    <w:p w:rsidR="00493802" w:rsidRPr="00493802" w:rsidRDefault="00493802" w:rsidP="00493802">
      <w:pPr>
        <w:numPr>
          <w:ilvl w:val="0"/>
          <w:numId w:val="24"/>
        </w:numPr>
        <w:contextualSpacing/>
        <w:rPr>
          <w:rFonts w:ascii="Arial" w:eastAsiaTheme="minorHAnsi" w:hAnsi="Arial" w:cs="Arial"/>
          <w:sz w:val="20"/>
          <w:szCs w:val="20"/>
        </w:rPr>
      </w:pPr>
      <w:r w:rsidRPr="00493802">
        <w:rPr>
          <w:rFonts w:ascii="Arial" w:eastAsiaTheme="minorHAnsi" w:hAnsi="Arial" w:cs="Arial"/>
          <w:sz w:val="20"/>
          <w:szCs w:val="20"/>
        </w:rPr>
        <w:t>Een vergoeding voor contactlenzen die gelijk is aan de vergoeding die wordt gegeven voor de aanschaf van een bril.</w:t>
      </w:r>
    </w:p>
    <w:p w:rsidR="00493802" w:rsidRPr="00493802" w:rsidRDefault="00493802" w:rsidP="00493802">
      <w:pPr>
        <w:numPr>
          <w:ilvl w:val="0"/>
          <w:numId w:val="24"/>
        </w:numPr>
        <w:contextualSpacing/>
        <w:rPr>
          <w:rFonts w:ascii="Arial" w:eastAsiaTheme="minorHAnsi" w:hAnsi="Arial" w:cs="Arial"/>
          <w:sz w:val="20"/>
          <w:szCs w:val="20"/>
        </w:rPr>
      </w:pPr>
      <w:r w:rsidRPr="00493802">
        <w:rPr>
          <w:rFonts w:ascii="Arial" w:eastAsiaTheme="minorHAnsi" w:hAnsi="Arial" w:cs="Arial"/>
          <w:sz w:val="20"/>
          <w:szCs w:val="20"/>
        </w:rPr>
        <w:t xml:space="preserve">Een vergoeding die zonder verdere bijbetaling door de </w:t>
      </w:r>
      <w:r w:rsidR="00304A20">
        <w:rPr>
          <w:rFonts w:ascii="Arial" w:eastAsiaTheme="minorHAnsi" w:hAnsi="Arial" w:cs="Arial"/>
          <w:sz w:val="20"/>
          <w:szCs w:val="20"/>
        </w:rPr>
        <w:t>V</w:t>
      </w:r>
      <w:r w:rsidRPr="00493802">
        <w:rPr>
          <w:rFonts w:ascii="Arial" w:eastAsiaTheme="minorHAnsi" w:hAnsi="Arial" w:cs="Arial"/>
          <w:sz w:val="20"/>
          <w:szCs w:val="20"/>
        </w:rPr>
        <w:t>erzekerde voldoende is voor de aanschaf van een hoorapparaat, ten minste eens per 5 jaar.</w:t>
      </w:r>
    </w:p>
    <w:p w:rsidR="00493802" w:rsidRPr="00493802" w:rsidRDefault="00493802" w:rsidP="00493802">
      <w:pPr>
        <w:numPr>
          <w:ilvl w:val="0"/>
          <w:numId w:val="24"/>
        </w:numPr>
        <w:contextualSpacing/>
        <w:rPr>
          <w:rFonts w:ascii="Arial" w:eastAsiaTheme="minorHAnsi" w:hAnsi="Arial" w:cs="Arial"/>
          <w:sz w:val="20"/>
          <w:szCs w:val="20"/>
        </w:rPr>
      </w:pPr>
      <w:r w:rsidRPr="00493802">
        <w:rPr>
          <w:rFonts w:ascii="Arial" w:eastAsiaTheme="minorHAnsi" w:hAnsi="Arial" w:cs="Arial"/>
          <w:sz w:val="20"/>
          <w:szCs w:val="20"/>
        </w:rPr>
        <w:t xml:space="preserve">Een vergoeding die zonder verdere bijbetaling door de </w:t>
      </w:r>
      <w:r w:rsidR="00304A20">
        <w:rPr>
          <w:rFonts w:ascii="Arial" w:eastAsiaTheme="minorHAnsi" w:hAnsi="Arial" w:cs="Arial"/>
          <w:sz w:val="20"/>
          <w:szCs w:val="20"/>
        </w:rPr>
        <w:t>V</w:t>
      </w:r>
      <w:r w:rsidRPr="00493802">
        <w:rPr>
          <w:rFonts w:ascii="Arial" w:eastAsiaTheme="minorHAnsi" w:hAnsi="Arial" w:cs="Arial"/>
          <w:sz w:val="20"/>
          <w:szCs w:val="20"/>
        </w:rPr>
        <w:t>erzekerde voldoende is voor de aanschaf van batterijen voor het hoorapparaat.</w:t>
      </w:r>
    </w:p>
    <w:p w:rsidR="00493802" w:rsidRDefault="00493802" w:rsidP="00493802">
      <w:pPr>
        <w:numPr>
          <w:ilvl w:val="0"/>
          <w:numId w:val="24"/>
        </w:numPr>
        <w:contextualSpacing/>
        <w:rPr>
          <w:rFonts w:ascii="Arial" w:eastAsiaTheme="minorHAnsi" w:hAnsi="Arial" w:cs="Arial"/>
          <w:sz w:val="20"/>
          <w:szCs w:val="20"/>
        </w:rPr>
      </w:pPr>
      <w:r w:rsidRPr="00493802">
        <w:rPr>
          <w:rFonts w:ascii="Arial" w:eastAsiaTheme="minorHAnsi" w:hAnsi="Arial" w:cs="Arial"/>
          <w:sz w:val="20"/>
          <w:szCs w:val="20"/>
        </w:rPr>
        <w:t xml:space="preserve">Een vergoeding die zonder verdere bijbetaling door de </w:t>
      </w:r>
      <w:r w:rsidR="00304A20">
        <w:rPr>
          <w:rFonts w:ascii="Arial" w:eastAsiaTheme="minorHAnsi" w:hAnsi="Arial" w:cs="Arial"/>
          <w:sz w:val="20"/>
          <w:szCs w:val="20"/>
        </w:rPr>
        <w:t>V</w:t>
      </w:r>
      <w:r w:rsidRPr="00493802">
        <w:rPr>
          <w:rFonts w:ascii="Arial" w:eastAsiaTheme="minorHAnsi" w:hAnsi="Arial" w:cs="Arial"/>
          <w:sz w:val="20"/>
          <w:szCs w:val="20"/>
        </w:rPr>
        <w:t>erzekerde voldoende is voor de aanschaf van steunzolen.</w:t>
      </w:r>
    </w:p>
    <w:p w:rsidR="009758DE" w:rsidRPr="00493802" w:rsidRDefault="009758DE" w:rsidP="009758DE">
      <w:pPr>
        <w:ind w:left="720"/>
        <w:contextualSpacing/>
        <w:rPr>
          <w:rFonts w:ascii="Arial" w:eastAsiaTheme="minorHAnsi" w:hAnsi="Arial" w:cs="Arial"/>
          <w:sz w:val="20"/>
          <w:szCs w:val="20"/>
        </w:rPr>
      </w:pPr>
    </w:p>
    <w:p w:rsidR="00493802" w:rsidRPr="00493802" w:rsidRDefault="00493802" w:rsidP="00493802">
      <w:pPr>
        <w:rPr>
          <w:rFonts w:ascii="Arial" w:eastAsiaTheme="minorHAnsi" w:hAnsi="Arial" w:cs="Arial"/>
          <w:sz w:val="20"/>
          <w:szCs w:val="20"/>
          <w:u w:val="single"/>
        </w:rPr>
      </w:pPr>
      <w:r w:rsidRPr="00493802">
        <w:rPr>
          <w:rFonts w:ascii="Arial" w:eastAsiaTheme="minorHAnsi" w:hAnsi="Arial" w:cs="Arial"/>
          <w:sz w:val="20"/>
          <w:szCs w:val="20"/>
          <w:u w:val="single"/>
        </w:rPr>
        <w:t>Overig</w:t>
      </w:r>
    </w:p>
    <w:p w:rsidR="00493802" w:rsidRPr="00493802" w:rsidRDefault="00493802" w:rsidP="00493802">
      <w:pPr>
        <w:numPr>
          <w:ilvl w:val="0"/>
          <w:numId w:val="24"/>
        </w:numPr>
        <w:contextualSpacing/>
        <w:rPr>
          <w:rFonts w:ascii="Arial" w:eastAsiaTheme="minorHAnsi" w:hAnsi="Arial" w:cs="Arial"/>
          <w:sz w:val="20"/>
          <w:szCs w:val="20"/>
        </w:rPr>
      </w:pPr>
      <w:r w:rsidRPr="00493802">
        <w:rPr>
          <w:rFonts w:ascii="Arial" w:eastAsiaTheme="minorHAnsi" w:hAnsi="Arial" w:cs="Arial"/>
          <w:sz w:val="20"/>
          <w:szCs w:val="20"/>
        </w:rPr>
        <w:t>Een vergoeding die een volledige dekking biedt voor de kosten van kraamzorg thuis.</w:t>
      </w:r>
    </w:p>
    <w:p w:rsidR="00493802" w:rsidRPr="00493802" w:rsidRDefault="00493802" w:rsidP="00493802">
      <w:pPr>
        <w:numPr>
          <w:ilvl w:val="0"/>
          <w:numId w:val="24"/>
        </w:numPr>
        <w:contextualSpacing/>
        <w:rPr>
          <w:rFonts w:ascii="Arial" w:eastAsiaTheme="minorHAnsi" w:hAnsi="Arial" w:cs="Arial"/>
          <w:sz w:val="20"/>
          <w:szCs w:val="20"/>
        </w:rPr>
      </w:pPr>
      <w:r w:rsidRPr="00493802">
        <w:rPr>
          <w:rFonts w:ascii="Arial" w:eastAsiaTheme="minorHAnsi" w:hAnsi="Arial" w:cs="Arial"/>
          <w:sz w:val="20"/>
          <w:szCs w:val="20"/>
        </w:rPr>
        <w:t>Een vergoeding die de volledige eigen bijdrage van de WMO dekt.</w:t>
      </w:r>
    </w:p>
    <w:p w:rsidR="00493802" w:rsidRPr="00493802" w:rsidRDefault="00493802" w:rsidP="00493802">
      <w:pPr>
        <w:numPr>
          <w:ilvl w:val="0"/>
          <w:numId w:val="24"/>
        </w:numPr>
        <w:contextualSpacing/>
        <w:rPr>
          <w:rFonts w:ascii="Arial" w:eastAsiaTheme="minorHAnsi" w:hAnsi="Arial" w:cs="Arial"/>
          <w:sz w:val="20"/>
          <w:szCs w:val="20"/>
        </w:rPr>
      </w:pPr>
      <w:r w:rsidRPr="00493802">
        <w:rPr>
          <w:rFonts w:ascii="Arial" w:eastAsiaTheme="minorHAnsi" w:hAnsi="Arial" w:cs="Arial"/>
          <w:sz w:val="20"/>
          <w:szCs w:val="20"/>
        </w:rPr>
        <w:t xml:space="preserve">Een vergoeding die zonder verdere bijbetaling door de </w:t>
      </w:r>
      <w:r w:rsidR="00304A20">
        <w:rPr>
          <w:rFonts w:ascii="Arial" w:eastAsiaTheme="minorHAnsi" w:hAnsi="Arial" w:cs="Arial"/>
          <w:sz w:val="20"/>
          <w:szCs w:val="20"/>
        </w:rPr>
        <w:t>V</w:t>
      </w:r>
      <w:r w:rsidRPr="00493802">
        <w:rPr>
          <w:rFonts w:ascii="Arial" w:eastAsiaTheme="minorHAnsi" w:hAnsi="Arial" w:cs="Arial"/>
          <w:sz w:val="20"/>
          <w:szCs w:val="20"/>
        </w:rPr>
        <w:t>erzekerde voldoende is voor de eigen bijdrage van zittend ziekenvervoer.</w:t>
      </w:r>
    </w:p>
    <w:p w:rsidR="00493802" w:rsidRPr="00493802" w:rsidRDefault="00493802" w:rsidP="00493802">
      <w:pPr>
        <w:numPr>
          <w:ilvl w:val="0"/>
          <w:numId w:val="24"/>
        </w:numPr>
        <w:contextualSpacing/>
        <w:rPr>
          <w:rFonts w:ascii="Arial" w:eastAsiaTheme="minorHAnsi" w:hAnsi="Arial" w:cs="Arial"/>
          <w:sz w:val="20"/>
          <w:szCs w:val="20"/>
        </w:rPr>
      </w:pPr>
      <w:r w:rsidRPr="00493802">
        <w:rPr>
          <w:rFonts w:ascii="Arial" w:eastAsiaTheme="minorHAnsi" w:hAnsi="Arial" w:cs="Arial"/>
          <w:sz w:val="20"/>
          <w:szCs w:val="20"/>
        </w:rPr>
        <w:t xml:space="preserve">In het geval van diabetes of soortgelijke aandoening een  dekking </w:t>
      </w:r>
      <w:r w:rsidR="00B10D03">
        <w:rPr>
          <w:rFonts w:ascii="Arial" w:eastAsiaTheme="minorHAnsi" w:hAnsi="Arial" w:cs="Arial"/>
          <w:sz w:val="20"/>
          <w:szCs w:val="20"/>
        </w:rPr>
        <w:t xml:space="preserve">biedt </w:t>
      </w:r>
      <w:r w:rsidRPr="00493802">
        <w:rPr>
          <w:rFonts w:ascii="Arial" w:eastAsiaTheme="minorHAnsi" w:hAnsi="Arial" w:cs="Arial"/>
          <w:sz w:val="20"/>
          <w:szCs w:val="20"/>
        </w:rPr>
        <w:t xml:space="preserve">voor de </w:t>
      </w:r>
      <w:r w:rsidR="00B10D03">
        <w:rPr>
          <w:rFonts w:ascii="Arial" w:eastAsiaTheme="minorHAnsi" w:hAnsi="Arial" w:cs="Arial"/>
          <w:sz w:val="20"/>
          <w:szCs w:val="20"/>
        </w:rPr>
        <w:t xml:space="preserve">volledige </w:t>
      </w:r>
      <w:r w:rsidRPr="00493802">
        <w:rPr>
          <w:rFonts w:ascii="Arial" w:eastAsiaTheme="minorHAnsi" w:hAnsi="Arial" w:cs="Arial"/>
          <w:sz w:val="20"/>
          <w:szCs w:val="20"/>
        </w:rPr>
        <w:t>kosten van een pedicure.</w:t>
      </w:r>
    </w:p>
    <w:p w:rsidR="00493802" w:rsidRPr="00493802" w:rsidRDefault="00493802" w:rsidP="00493802">
      <w:pPr>
        <w:ind w:left="720"/>
        <w:contextualSpacing/>
        <w:rPr>
          <w:rFonts w:ascii="Arial" w:eastAsiaTheme="minorHAnsi" w:hAnsi="Arial" w:cs="Arial"/>
          <w:sz w:val="20"/>
          <w:szCs w:val="20"/>
        </w:rPr>
      </w:pPr>
    </w:p>
    <w:p w:rsidR="00493802" w:rsidRDefault="00493802" w:rsidP="00493802">
      <w:pPr>
        <w:numPr>
          <w:ilvl w:val="0"/>
          <w:numId w:val="23"/>
        </w:numPr>
        <w:contextualSpacing/>
        <w:rPr>
          <w:rFonts w:ascii="Arial" w:eastAsiaTheme="minorHAnsi" w:hAnsi="Arial" w:cs="Arial"/>
          <w:b/>
          <w:sz w:val="20"/>
          <w:szCs w:val="20"/>
        </w:rPr>
      </w:pPr>
      <w:r w:rsidRPr="00493802">
        <w:rPr>
          <w:rFonts w:ascii="Arial" w:eastAsiaTheme="minorHAnsi" w:hAnsi="Arial" w:cs="Arial"/>
          <w:b/>
          <w:sz w:val="20"/>
          <w:szCs w:val="20"/>
        </w:rPr>
        <w:t>Pakket 2: Uitgebreide dekking</w:t>
      </w:r>
    </w:p>
    <w:p w:rsidR="009758DE" w:rsidRPr="00493802" w:rsidRDefault="009758DE" w:rsidP="009758DE">
      <w:pPr>
        <w:ind w:left="720"/>
        <w:contextualSpacing/>
        <w:rPr>
          <w:rFonts w:ascii="Arial" w:eastAsiaTheme="minorHAnsi" w:hAnsi="Arial" w:cs="Arial"/>
          <w:b/>
          <w:sz w:val="20"/>
          <w:szCs w:val="20"/>
        </w:rPr>
      </w:pPr>
    </w:p>
    <w:p w:rsidR="00493802" w:rsidRPr="00493802" w:rsidRDefault="00493802" w:rsidP="00493802">
      <w:pPr>
        <w:rPr>
          <w:rFonts w:ascii="Arial" w:eastAsiaTheme="minorHAnsi" w:hAnsi="Arial" w:cs="Arial"/>
          <w:sz w:val="20"/>
          <w:szCs w:val="20"/>
          <w:u w:val="single"/>
        </w:rPr>
      </w:pPr>
      <w:r w:rsidRPr="00493802">
        <w:rPr>
          <w:rFonts w:ascii="Arial" w:eastAsiaTheme="minorHAnsi" w:hAnsi="Arial" w:cs="Arial"/>
          <w:sz w:val="20"/>
          <w:szCs w:val="20"/>
          <w:u w:val="single"/>
        </w:rPr>
        <w:t>Tandheelkunde:</w:t>
      </w:r>
    </w:p>
    <w:p w:rsidR="00493802" w:rsidRPr="00493802" w:rsidRDefault="00493802" w:rsidP="00493802">
      <w:pPr>
        <w:numPr>
          <w:ilvl w:val="0"/>
          <w:numId w:val="24"/>
        </w:numPr>
        <w:contextualSpacing/>
        <w:rPr>
          <w:rFonts w:ascii="Arial" w:eastAsiaTheme="minorHAnsi" w:hAnsi="Arial" w:cs="Arial"/>
          <w:sz w:val="20"/>
          <w:szCs w:val="20"/>
        </w:rPr>
      </w:pPr>
      <w:r w:rsidRPr="00493802">
        <w:rPr>
          <w:rFonts w:ascii="Arial" w:eastAsiaTheme="minorHAnsi" w:hAnsi="Arial" w:cs="Arial"/>
          <w:sz w:val="20"/>
          <w:szCs w:val="20"/>
        </w:rPr>
        <w:t xml:space="preserve">Tenminste de dekking die onder A is genoemd, </w:t>
      </w:r>
      <w:r w:rsidRPr="00F87C6E">
        <w:rPr>
          <w:rFonts w:ascii="Arial" w:eastAsiaTheme="minorHAnsi" w:hAnsi="Arial" w:cs="Arial"/>
          <w:sz w:val="20"/>
          <w:szCs w:val="20"/>
        </w:rPr>
        <w:t xml:space="preserve">eventueel </w:t>
      </w:r>
      <w:r w:rsidRPr="00493802">
        <w:rPr>
          <w:rFonts w:ascii="Arial" w:eastAsiaTheme="minorHAnsi" w:hAnsi="Arial" w:cs="Arial"/>
          <w:sz w:val="20"/>
          <w:szCs w:val="20"/>
        </w:rPr>
        <w:t>aan te vullen met:</w:t>
      </w:r>
    </w:p>
    <w:p w:rsidR="00493802" w:rsidRDefault="00493802" w:rsidP="00493802">
      <w:pPr>
        <w:numPr>
          <w:ilvl w:val="1"/>
          <w:numId w:val="24"/>
        </w:numPr>
        <w:contextualSpacing/>
        <w:rPr>
          <w:rFonts w:ascii="Arial" w:eastAsiaTheme="minorHAnsi" w:hAnsi="Arial" w:cs="Arial"/>
          <w:sz w:val="20"/>
          <w:szCs w:val="20"/>
        </w:rPr>
      </w:pPr>
      <w:r w:rsidRPr="00493802">
        <w:rPr>
          <w:rFonts w:ascii="Arial" w:eastAsiaTheme="minorHAnsi" w:hAnsi="Arial" w:cs="Arial"/>
          <w:sz w:val="20"/>
          <w:szCs w:val="20"/>
        </w:rPr>
        <w:t>Een uitgebreide dekking voor tandheelkundige hulp na een ongeval.</w:t>
      </w:r>
    </w:p>
    <w:p w:rsidR="009758DE" w:rsidRDefault="009758DE" w:rsidP="009758DE">
      <w:pPr>
        <w:ind w:left="1440"/>
        <w:contextualSpacing/>
        <w:rPr>
          <w:rFonts w:ascii="Arial" w:eastAsiaTheme="minorHAnsi" w:hAnsi="Arial" w:cs="Arial"/>
          <w:sz w:val="20"/>
          <w:szCs w:val="20"/>
        </w:rPr>
      </w:pPr>
    </w:p>
    <w:p w:rsidR="00493802" w:rsidRPr="00493802" w:rsidRDefault="00493802" w:rsidP="00493802">
      <w:pPr>
        <w:rPr>
          <w:rFonts w:ascii="Arial" w:eastAsiaTheme="minorHAnsi" w:hAnsi="Arial" w:cs="Arial"/>
          <w:sz w:val="20"/>
          <w:szCs w:val="20"/>
          <w:u w:val="single"/>
        </w:rPr>
      </w:pPr>
      <w:r w:rsidRPr="00493802">
        <w:rPr>
          <w:rFonts w:ascii="Arial" w:eastAsiaTheme="minorHAnsi" w:hAnsi="Arial" w:cs="Arial"/>
          <w:sz w:val="20"/>
          <w:szCs w:val="20"/>
          <w:u w:val="single"/>
        </w:rPr>
        <w:t>Hulpmiddelen:</w:t>
      </w:r>
    </w:p>
    <w:p w:rsidR="00493802" w:rsidRDefault="00493802" w:rsidP="00493802">
      <w:pPr>
        <w:numPr>
          <w:ilvl w:val="0"/>
          <w:numId w:val="24"/>
        </w:numPr>
        <w:contextualSpacing/>
        <w:rPr>
          <w:rFonts w:ascii="Arial" w:eastAsiaTheme="minorHAnsi" w:hAnsi="Arial" w:cs="Arial"/>
          <w:sz w:val="20"/>
          <w:szCs w:val="20"/>
        </w:rPr>
      </w:pPr>
      <w:r w:rsidRPr="00493802">
        <w:rPr>
          <w:rFonts w:ascii="Arial" w:eastAsiaTheme="minorHAnsi" w:hAnsi="Arial" w:cs="Arial"/>
          <w:sz w:val="20"/>
          <w:szCs w:val="20"/>
        </w:rPr>
        <w:t>Tenminste de dekking die onder A is genoemd, eventueel aan te vullen met een dekking voor de aanschaf van orthopedisch schoeisel.</w:t>
      </w:r>
    </w:p>
    <w:p w:rsidR="009758DE" w:rsidRPr="00493802" w:rsidRDefault="009758DE" w:rsidP="009758DE">
      <w:pPr>
        <w:ind w:left="720"/>
        <w:contextualSpacing/>
        <w:rPr>
          <w:rFonts w:ascii="Arial" w:eastAsiaTheme="minorHAnsi" w:hAnsi="Arial" w:cs="Arial"/>
          <w:sz w:val="20"/>
          <w:szCs w:val="20"/>
        </w:rPr>
      </w:pPr>
    </w:p>
    <w:p w:rsidR="00493802" w:rsidRPr="00493802" w:rsidRDefault="00493802" w:rsidP="00493802">
      <w:pPr>
        <w:rPr>
          <w:rFonts w:ascii="Arial" w:eastAsiaTheme="minorHAnsi" w:hAnsi="Arial" w:cs="Arial"/>
          <w:sz w:val="20"/>
          <w:szCs w:val="20"/>
          <w:u w:val="single"/>
        </w:rPr>
      </w:pPr>
      <w:r w:rsidRPr="00493802">
        <w:rPr>
          <w:rFonts w:ascii="Arial" w:eastAsiaTheme="minorHAnsi" w:hAnsi="Arial" w:cs="Arial"/>
          <w:sz w:val="20"/>
          <w:szCs w:val="20"/>
          <w:u w:val="single"/>
        </w:rPr>
        <w:t>Farmaceutische hulp:</w:t>
      </w:r>
    </w:p>
    <w:p w:rsidR="00493802" w:rsidRPr="00493802" w:rsidRDefault="00493802" w:rsidP="00493802">
      <w:pPr>
        <w:rPr>
          <w:rFonts w:ascii="Arial" w:hAnsi="Arial" w:cs="Arial"/>
          <w:sz w:val="20"/>
          <w:szCs w:val="20"/>
        </w:rPr>
      </w:pPr>
      <w:r w:rsidRPr="00493802">
        <w:rPr>
          <w:rFonts w:ascii="Arial" w:hAnsi="Arial" w:cs="Arial"/>
          <w:sz w:val="20"/>
          <w:szCs w:val="20"/>
        </w:rPr>
        <w:t>In aanvulling op de vergoeding voor geneesmiddelen op recept vanuit de Zorgverzekeringswet, worden eveneens vergoed:</w:t>
      </w:r>
    </w:p>
    <w:p w:rsidR="00493802" w:rsidRPr="00493802" w:rsidRDefault="00493802" w:rsidP="00493802">
      <w:pPr>
        <w:numPr>
          <w:ilvl w:val="0"/>
          <w:numId w:val="22"/>
        </w:numPr>
        <w:contextualSpacing/>
        <w:rPr>
          <w:rFonts w:ascii="Arial" w:hAnsi="Arial" w:cs="Arial"/>
          <w:sz w:val="20"/>
          <w:szCs w:val="20"/>
        </w:rPr>
      </w:pPr>
      <w:r w:rsidRPr="00493802">
        <w:rPr>
          <w:rFonts w:ascii="Arial" w:hAnsi="Arial" w:cs="Arial"/>
          <w:sz w:val="20"/>
          <w:szCs w:val="20"/>
        </w:rPr>
        <w:t>Een 100% vergoeding van de eigen bijdrage voor ADHD geneesmiddelen mits voorgeschreven door specialist/kinderarts (vervolg recepten mag door huisarts);</w:t>
      </w:r>
    </w:p>
    <w:p w:rsidR="00362540" w:rsidRDefault="00493802" w:rsidP="00493802">
      <w:pPr>
        <w:numPr>
          <w:ilvl w:val="0"/>
          <w:numId w:val="22"/>
        </w:numPr>
        <w:contextualSpacing/>
        <w:rPr>
          <w:rFonts w:ascii="Arial" w:hAnsi="Arial" w:cs="Arial"/>
          <w:sz w:val="20"/>
          <w:szCs w:val="20"/>
        </w:rPr>
      </w:pPr>
      <w:r w:rsidRPr="00493802">
        <w:rPr>
          <w:rFonts w:ascii="Arial" w:hAnsi="Arial" w:cs="Arial"/>
          <w:sz w:val="20"/>
          <w:szCs w:val="20"/>
        </w:rPr>
        <w:t>Een 100% vergoeding voor de eigen bijdrage voor geneesmiddelen binnen het G</w:t>
      </w:r>
      <w:r w:rsidR="00362540">
        <w:rPr>
          <w:rFonts w:ascii="Arial" w:hAnsi="Arial" w:cs="Arial"/>
          <w:sz w:val="20"/>
          <w:szCs w:val="20"/>
        </w:rPr>
        <w:t>eneesmiddelen Vergoedingen Systeem.</w:t>
      </w:r>
    </w:p>
    <w:p w:rsidR="00493802" w:rsidRPr="00493802" w:rsidRDefault="00493802" w:rsidP="00493802">
      <w:pPr>
        <w:numPr>
          <w:ilvl w:val="0"/>
          <w:numId w:val="22"/>
        </w:numPr>
        <w:contextualSpacing/>
        <w:rPr>
          <w:rFonts w:ascii="Arial" w:hAnsi="Arial" w:cs="Arial"/>
          <w:sz w:val="20"/>
          <w:szCs w:val="20"/>
        </w:rPr>
      </w:pPr>
      <w:r w:rsidRPr="00493802">
        <w:rPr>
          <w:rFonts w:ascii="Arial" w:hAnsi="Arial" w:cs="Arial"/>
          <w:sz w:val="20"/>
          <w:szCs w:val="20"/>
        </w:rPr>
        <w:t>Een 100% vergoeding van bepaalde geneesmiddelen, waaronder in ieder geval:</w:t>
      </w:r>
    </w:p>
    <w:p w:rsidR="00493802" w:rsidRPr="00493802" w:rsidRDefault="00493802" w:rsidP="00493802">
      <w:pPr>
        <w:numPr>
          <w:ilvl w:val="1"/>
          <w:numId w:val="22"/>
        </w:numPr>
        <w:contextualSpacing/>
        <w:rPr>
          <w:rFonts w:ascii="Arial" w:hAnsi="Arial" w:cs="Arial"/>
          <w:sz w:val="20"/>
          <w:szCs w:val="20"/>
        </w:rPr>
      </w:pPr>
      <w:r w:rsidRPr="00493802">
        <w:rPr>
          <w:rFonts w:ascii="Arial" w:hAnsi="Arial" w:cs="Arial"/>
          <w:sz w:val="20"/>
          <w:szCs w:val="20"/>
        </w:rPr>
        <w:t>Maagzuurremmers voor kort gebruik</w:t>
      </w:r>
    </w:p>
    <w:p w:rsidR="00493802" w:rsidRPr="00493802" w:rsidRDefault="00493802" w:rsidP="00493802">
      <w:pPr>
        <w:numPr>
          <w:ilvl w:val="1"/>
          <w:numId w:val="22"/>
        </w:numPr>
        <w:contextualSpacing/>
        <w:rPr>
          <w:rFonts w:ascii="Arial" w:hAnsi="Arial" w:cs="Arial"/>
          <w:sz w:val="20"/>
          <w:szCs w:val="20"/>
        </w:rPr>
      </w:pPr>
      <w:r w:rsidRPr="00493802">
        <w:rPr>
          <w:rFonts w:ascii="Arial" w:hAnsi="Arial" w:cs="Arial"/>
          <w:sz w:val="20"/>
          <w:szCs w:val="20"/>
        </w:rPr>
        <w:t>Kalmerende middelen</w:t>
      </w:r>
    </w:p>
    <w:p w:rsidR="00493802" w:rsidRPr="00493802" w:rsidRDefault="00493802" w:rsidP="00493802">
      <w:pPr>
        <w:numPr>
          <w:ilvl w:val="1"/>
          <w:numId w:val="22"/>
        </w:numPr>
        <w:contextualSpacing/>
        <w:rPr>
          <w:rFonts w:ascii="Arial" w:hAnsi="Arial" w:cs="Arial"/>
          <w:sz w:val="20"/>
          <w:szCs w:val="20"/>
        </w:rPr>
      </w:pPr>
      <w:r w:rsidRPr="00493802">
        <w:rPr>
          <w:rFonts w:ascii="Arial" w:hAnsi="Arial" w:cs="Arial"/>
          <w:sz w:val="20"/>
          <w:szCs w:val="20"/>
        </w:rPr>
        <w:t>Antidepressiva</w:t>
      </w:r>
    </w:p>
    <w:p w:rsidR="00493802" w:rsidRPr="00493802" w:rsidRDefault="00493802" w:rsidP="00493802">
      <w:pPr>
        <w:numPr>
          <w:ilvl w:val="1"/>
          <w:numId w:val="22"/>
        </w:numPr>
        <w:contextualSpacing/>
        <w:rPr>
          <w:rFonts w:ascii="Arial" w:hAnsi="Arial" w:cs="Arial"/>
          <w:sz w:val="20"/>
          <w:szCs w:val="20"/>
        </w:rPr>
      </w:pPr>
      <w:r w:rsidRPr="00493802">
        <w:rPr>
          <w:rFonts w:ascii="Arial" w:hAnsi="Arial" w:cs="Arial"/>
          <w:sz w:val="20"/>
          <w:szCs w:val="20"/>
        </w:rPr>
        <w:t>Medicinale cannabis</w:t>
      </w:r>
    </w:p>
    <w:p w:rsidR="00493802" w:rsidRPr="00493802" w:rsidRDefault="00493802" w:rsidP="00493802">
      <w:pPr>
        <w:numPr>
          <w:ilvl w:val="0"/>
          <w:numId w:val="22"/>
        </w:numPr>
        <w:contextualSpacing/>
        <w:rPr>
          <w:rFonts w:ascii="Arial" w:hAnsi="Arial" w:cs="Arial"/>
          <w:sz w:val="20"/>
          <w:szCs w:val="20"/>
        </w:rPr>
      </w:pPr>
      <w:r w:rsidRPr="00493802">
        <w:rPr>
          <w:rFonts w:ascii="Arial" w:hAnsi="Arial" w:cs="Arial"/>
          <w:sz w:val="20"/>
          <w:szCs w:val="20"/>
        </w:rPr>
        <w:t>Een 100% vergoeding van bepaalde zelfzorggeneesmiddelen voor kortdurende gebruik, waar</w:t>
      </w:r>
      <w:r w:rsidR="00B10D03">
        <w:rPr>
          <w:rFonts w:ascii="Arial" w:hAnsi="Arial" w:cs="Arial"/>
          <w:sz w:val="20"/>
          <w:szCs w:val="20"/>
        </w:rPr>
        <w:t>bij gedacht kan worden</w:t>
      </w:r>
      <w:r w:rsidR="00F87C6E">
        <w:rPr>
          <w:rFonts w:ascii="Arial" w:hAnsi="Arial" w:cs="Arial"/>
          <w:sz w:val="20"/>
          <w:szCs w:val="20"/>
        </w:rPr>
        <w:t xml:space="preserve"> aan</w:t>
      </w:r>
      <w:r w:rsidRPr="00493802">
        <w:rPr>
          <w:rFonts w:ascii="Arial" w:hAnsi="Arial" w:cs="Arial"/>
          <w:sz w:val="20"/>
          <w:szCs w:val="20"/>
        </w:rPr>
        <w:t>:</w:t>
      </w:r>
    </w:p>
    <w:p w:rsidR="00493802" w:rsidRPr="00493802" w:rsidRDefault="00493802" w:rsidP="00493802">
      <w:pPr>
        <w:numPr>
          <w:ilvl w:val="1"/>
          <w:numId w:val="22"/>
        </w:numPr>
        <w:contextualSpacing/>
        <w:rPr>
          <w:rFonts w:ascii="Arial" w:hAnsi="Arial" w:cs="Arial"/>
          <w:sz w:val="20"/>
          <w:szCs w:val="20"/>
        </w:rPr>
      </w:pPr>
      <w:r w:rsidRPr="00493802">
        <w:rPr>
          <w:rFonts w:ascii="Arial" w:hAnsi="Arial" w:cs="Arial"/>
          <w:sz w:val="20"/>
          <w:szCs w:val="20"/>
        </w:rPr>
        <w:t>Laxeermiddelen</w:t>
      </w:r>
    </w:p>
    <w:p w:rsidR="00493802" w:rsidRPr="00493802" w:rsidRDefault="00493802" w:rsidP="00493802">
      <w:pPr>
        <w:numPr>
          <w:ilvl w:val="1"/>
          <w:numId w:val="22"/>
        </w:numPr>
        <w:contextualSpacing/>
        <w:rPr>
          <w:rFonts w:ascii="Arial" w:hAnsi="Arial" w:cs="Arial"/>
          <w:sz w:val="20"/>
          <w:szCs w:val="20"/>
        </w:rPr>
      </w:pPr>
      <w:r w:rsidRPr="00493802">
        <w:rPr>
          <w:rFonts w:ascii="Arial" w:hAnsi="Arial" w:cs="Arial"/>
          <w:sz w:val="20"/>
          <w:szCs w:val="20"/>
        </w:rPr>
        <w:t>Middelen bij allergie en diarree</w:t>
      </w:r>
    </w:p>
    <w:p w:rsidR="00493802" w:rsidRPr="00493802" w:rsidRDefault="00493802" w:rsidP="00493802">
      <w:pPr>
        <w:numPr>
          <w:ilvl w:val="1"/>
          <w:numId w:val="22"/>
        </w:numPr>
        <w:contextualSpacing/>
        <w:rPr>
          <w:rFonts w:ascii="Arial" w:hAnsi="Arial" w:cs="Arial"/>
          <w:sz w:val="20"/>
          <w:szCs w:val="20"/>
        </w:rPr>
      </w:pPr>
      <w:r w:rsidRPr="00493802">
        <w:rPr>
          <w:rFonts w:ascii="Arial" w:hAnsi="Arial" w:cs="Arial"/>
          <w:sz w:val="20"/>
          <w:szCs w:val="20"/>
        </w:rPr>
        <w:t>Middelen die ogen beschermen tegen uitdroging</w:t>
      </w:r>
    </w:p>
    <w:p w:rsidR="00493802" w:rsidRPr="00493802" w:rsidRDefault="00493802" w:rsidP="00493802">
      <w:pPr>
        <w:numPr>
          <w:ilvl w:val="1"/>
          <w:numId w:val="22"/>
        </w:numPr>
        <w:contextualSpacing/>
        <w:rPr>
          <w:rFonts w:ascii="Arial" w:hAnsi="Arial" w:cs="Arial"/>
          <w:sz w:val="20"/>
          <w:szCs w:val="20"/>
        </w:rPr>
      </w:pPr>
      <w:r w:rsidRPr="00493802">
        <w:rPr>
          <w:rFonts w:ascii="Arial" w:hAnsi="Arial" w:cs="Arial"/>
          <w:sz w:val="20"/>
          <w:szCs w:val="20"/>
        </w:rPr>
        <w:t>Slijmoplossers</w:t>
      </w:r>
    </w:p>
    <w:p w:rsidR="00493802" w:rsidRPr="00493802" w:rsidRDefault="00493802" w:rsidP="00493802">
      <w:pPr>
        <w:ind w:left="1440"/>
        <w:contextualSpacing/>
        <w:rPr>
          <w:rFonts w:ascii="Arial" w:hAnsi="Arial" w:cs="Arial"/>
          <w:sz w:val="20"/>
          <w:szCs w:val="20"/>
        </w:rPr>
      </w:pPr>
    </w:p>
    <w:p w:rsidR="00493802" w:rsidRPr="00493802" w:rsidRDefault="00493802" w:rsidP="00493802">
      <w:pPr>
        <w:contextualSpacing/>
        <w:rPr>
          <w:rFonts w:ascii="Arial" w:hAnsi="Arial" w:cs="Arial"/>
          <w:sz w:val="20"/>
          <w:szCs w:val="20"/>
          <w:u w:val="single"/>
        </w:rPr>
      </w:pPr>
      <w:r w:rsidRPr="00493802">
        <w:rPr>
          <w:rFonts w:ascii="Arial" w:hAnsi="Arial" w:cs="Arial"/>
          <w:sz w:val="20"/>
          <w:szCs w:val="20"/>
          <w:u w:val="single"/>
        </w:rPr>
        <w:t>Therapie en cursussen</w:t>
      </w:r>
    </w:p>
    <w:p w:rsidR="00493802" w:rsidRPr="00493802" w:rsidRDefault="00493802" w:rsidP="00493802">
      <w:pPr>
        <w:numPr>
          <w:ilvl w:val="0"/>
          <w:numId w:val="22"/>
        </w:numPr>
        <w:contextualSpacing/>
        <w:rPr>
          <w:rFonts w:ascii="Arial" w:hAnsi="Arial" w:cs="Arial"/>
          <w:sz w:val="20"/>
          <w:szCs w:val="20"/>
        </w:rPr>
      </w:pPr>
      <w:r w:rsidRPr="00493802">
        <w:rPr>
          <w:rFonts w:ascii="Arial" w:hAnsi="Arial" w:cs="Arial"/>
          <w:sz w:val="20"/>
          <w:szCs w:val="20"/>
        </w:rPr>
        <w:t xml:space="preserve">Vergoedingen voor </w:t>
      </w:r>
      <w:r w:rsidR="00B10D03">
        <w:rPr>
          <w:rFonts w:ascii="Arial" w:hAnsi="Arial" w:cs="Arial"/>
          <w:sz w:val="20"/>
          <w:szCs w:val="20"/>
        </w:rPr>
        <w:t xml:space="preserve">verschillende </w:t>
      </w:r>
      <w:r w:rsidR="00F87C6E">
        <w:rPr>
          <w:rFonts w:ascii="Arial" w:hAnsi="Arial" w:cs="Arial"/>
          <w:sz w:val="20"/>
          <w:szCs w:val="20"/>
        </w:rPr>
        <w:t>therapieën</w:t>
      </w:r>
      <w:r w:rsidR="00B10D03">
        <w:rPr>
          <w:rFonts w:ascii="Arial" w:hAnsi="Arial" w:cs="Arial"/>
          <w:sz w:val="20"/>
          <w:szCs w:val="20"/>
        </w:rPr>
        <w:t xml:space="preserve">, waarbij gedacht kan worden aan </w:t>
      </w:r>
      <w:r w:rsidRPr="00493802">
        <w:rPr>
          <w:rFonts w:ascii="Arial" w:hAnsi="Arial" w:cs="Arial"/>
          <w:sz w:val="20"/>
          <w:szCs w:val="20"/>
        </w:rPr>
        <w:t>acnetherapie, camouflage therapie, elektrische epilatie van vrouwen met overmatige haargroei in het gezicht.</w:t>
      </w:r>
    </w:p>
    <w:p w:rsidR="00493802" w:rsidRPr="00493802" w:rsidRDefault="00493802" w:rsidP="00493802">
      <w:pPr>
        <w:numPr>
          <w:ilvl w:val="0"/>
          <w:numId w:val="22"/>
        </w:numPr>
        <w:contextualSpacing/>
        <w:rPr>
          <w:rFonts w:ascii="Arial" w:hAnsi="Arial" w:cs="Arial"/>
          <w:sz w:val="20"/>
          <w:szCs w:val="20"/>
        </w:rPr>
      </w:pPr>
      <w:r w:rsidRPr="00493802">
        <w:rPr>
          <w:rFonts w:ascii="Arial" w:hAnsi="Arial" w:cs="Arial"/>
          <w:sz w:val="20"/>
          <w:szCs w:val="20"/>
        </w:rPr>
        <w:t>Vergoeding voor de behandelingen van een podotherapeut.</w:t>
      </w:r>
    </w:p>
    <w:p w:rsidR="00493802" w:rsidRPr="00493802" w:rsidRDefault="00493802" w:rsidP="00493802">
      <w:pPr>
        <w:numPr>
          <w:ilvl w:val="0"/>
          <w:numId w:val="22"/>
        </w:numPr>
        <w:contextualSpacing/>
        <w:rPr>
          <w:rFonts w:ascii="Arial" w:hAnsi="Arial" w:cs="Arial"/>
          <w:sz w:val="20"/>
          <w:szCs w:val="20"/>
        </w:rPr>
      </w:pPr>
      <w:r w:rsidRPr="00493802">
        <w:rPr>
          <w:rFonts w:ascii="Arial" w:hAnsi="Arial" w:cs="Arial"/>
          <w:sz w:val="20"/>
          <w:szCs w:val="20"/>
        </w:rPr>
        <w:t>Vergoedingen voor cursussen op het gebied van valpreventie en overgang.</w:t>
      </w:r>
    </w:p>
    <w:p w:rsidR="00581D94" w:rsidRDefault="00581D94" w:rsidP="00493802">
      <w:pPr>
        <w:rPr>
          <w:rFonts w:ascii="Arial" w:hAnsi="Arial" w:cs="Arial"/>
          <w:sz w:val="20"/>
          <w:szCs w:val="20"/>
          <w:u w:val="single"/>
        </w:rPr>
      </w:pPr>
    </w:p>
    <w:p w:rsidR="00493802" w:rsidRPr="00493802" w:rsidRDefault="00493802" w:rsidP="00493802">
      <w:pPr>
        <w:rPr>
          <w:rFonts w:ascii="Arial" w:hAnsi="Arial" w:cs="Arial"/>
          <w:sz w:val="20"/>
          <w:szCs w:val="20"/>
          <w:u w:val="single"/>
        </w:rPr>
      </w:pPr>
      <w:r w:rsidRPr="00493802">
        <w:rPr>
          <w:rFonts w:ascii="Arial" w:hAnsi="Arial" w:cs="Arial"/>
          <w:sz w:val="20"/>
          <w:szCs w:val="20"/>
          <w:u w:val="single"/>
        </w:rPr>
        <w:t>Overig</w:t>
      </w:r>
    </w:p>
    <w:p w:rsidR="00493802" w:rsidRPr="00493802" w:rsidRDefault="00493802" w:rsidP="00493802">
      <w:pPr>
        <w:numPr>
          <w:ilvl w:val="0"/>
          <w:numId w:val="22"/>
        </w:numPr>
        <w:contextualSpacing/>
        <w:rPr>
          <w:rFonts w:ascii="Arial" w:hAnsi="Arial" w:cs="Arial"/>
          <w:sz w:val="20"/>
          <w:szCs w:val="20"/>
        </w:rPr>
      </w:pPr>
      <w:r w:rsidRPr="00493802">
        <w:rPr>
          <w:rFonts w:ascii="Arial" w:hAnsi="Arial" w:cs="Arial"/>
          <w:sz w:val="20"/>
          <w:szCs w:val="20"/>
        </w:rPr>
        <w:t>Vergoedingen voor lidmaatschap van een patiëntenvereniging, voor de huur en/of aanschaf van alarmeringsapparatuur (sociale alarmering).</w:t>
      </w:r>
    </w:p>
    <w:p w:rsidR="00493802" w:rsidRPr="00493802" w:rsidRDefault="00493802" w:rsidP="00493802">
      <w:pPr>
        <w:numPr>
          <w:ilvl w:val="0"/>
          <w:numId w:val="22"/>
        </w:numPr>
        <w:contextualSpacing/>
        <w:rPr>
          <w:rFonts w:ascii="Arial" w:hAnsi="Arial" w:cs="Arial"/>
          <w:sz w:val="20"/>
          <w:szCs w:val="20"/>
        </w:rPr>
      </w:pPr>
      <w:r w:rsidRPr="00493802">
        <w:rPr>
          <w:rFonts w:ascii="Arial" w:hAnsi="Arial" w:cs="Arial"/>
          <w:sz w:val="20"/>
          <w:szCs w:val="20"/>
        </w:rPr>
        <w:t>Een vergoeding voor herstel-, kuur- en vakantieoorden voor kinderen met astma</w:t>
      </w:r>
    </w:p>
    <w:p w:rsidR="00493802" w:rsidRPr="00493802" w:rsidRDefault="00493802" w:rsidP="00493802">
      <w:pPr>
        <w:numPr>
          <w:ilvl w:val="0"/>
          <w:numId w:val="22"/>
        </w:numPr>
        <w:contextualSpacing/>
        <w:rPr>
          <w:rFonts w:ascii="Arial" w:hAnsi="Arial" w:cs="Arial"/>
          <w:sz w:val="20"/>
          <w:szCs w:val="20"/>
        </w:rPr>
      </w:pPr>
      <w:r w:rsidRPr="00493802">
        <w:rPr>
          <w:rFonts w:ascii="Arial" w:hAnsi="Arial" w:cs="Arial"/>
          <w:sz w:val="20"/>
          <w:szCs w:val="20"/>
        </w:rPr>
        <w:t>Reiskosten vergoeding voor een bezoek aan opgenomen gezinsleden.</w:t>
      </w:r>
    </w:p>
    <w:p w:rsidR="00493802" w:rsidRPr="00493802" w:rsidRDefault="00493802" w:rsidP="00493802">
      <w:pPr>
        <w:numPr>
          <w:ilvl w:val="0"/>
          <w:numId w:val="22"/>
        </w:numPr>
        <w:contextualSpacing/>
        <w:rPr>
          <w:rFonts w:ascii="Arial" w:hAnsi="Arial" w:cs="Arial"/>
          <w:sz w:val="20"/>
          <w:szCs w:val="20"/>
        </w:rPr>
      </w:pPr>
      <w:r w:rsidRPr="00493802">
        <w:rPr>
          <w:rFonts w:ascii="Arial" w:hAnsi="Arial" w:cs="Arial"/>
          <w:sz w:val="20"/>
          <w:szCs w:val="20"/>
        </w:rPr>
        <w:t xml:space="preserve">Een dekking van de kosten van een verblijf in </w:t>
      </w:r>
      <w:r w:rsidR="00B634CB">
        <w:rPr>
          <w:rFonts w:ascii="Arial" w:hAnsi="Arial" w:cs="Arial"/>
          <w:sz w:val="20"/>
          <w:szCs w:val="20"/>
        </w:rPr>
        <w:t xml:space="preserve">een </w:t>
      </w:r>
      <w:r w:rsidRPr="00493802">
        <w:rPr>
          <w:rFonts w:ascii="Arial" w:hAnsi="Arial" w:cs="Arial"/>
          <w:sz w:val="20"/>
          <w:szCs w:val="20"/>
        </w:rPr>
        <w:t>hospice.</w:t>
      </w:r>
    </w:p>
    <w:p w:rsidR="00493802" w:rsidRPr="00493802" w:rsidRDefault="00493802" w:rsidP="00493802">
      <w:pPr>
        <w:ind w:left="720"/>
        <w:contextualSpacing/>
        <w:rPr>
          <w:rFonts w:ascii="Arial" w:hAnsi="Arial" w:cs="Arial"/>
          <w:sz w:val="20"/>
          <w:szCs w:val="20"/>
        </w:rPr>
      </w:pPr>
    </w:p>
    <w:p w:rsidR="00493802" w:rsidRPr="00493802" w:rsidRDefault="00493802" w:rsidP="00493802">
      <w:pPr>
        <w:rPr>
          <w:rFonts w:ascii="Arial" w:eastAsiaTheme="minorHAnsi" w:hAnsi="Arial" w:cs="Arial"/>
          <w:sz w:val="20"/>
          <w:szCs w:val="20"/>
        </w:rPr>
      </w:pPr>
    </w:p>
    <w:p w:rsidR="00493802" w:rsidRPr="00493802" w:rsidRDefault="00493802" w:rsidP="00493802">
      <w:pPr>
        <w:ind w:left="1416"/>
        <w:rPr>
          <w:rFonts w:ascii="Arial" w:eastAsiaTheme="minorHAnsi" w:hAnsi="Arial" w:cs="Arial"/>
          <w:sz w:val="20"/>
          <w:szCs w:val="20"/>
        </w:rPr>
      </w:pPr>
    </w:p>
    <w:p w:rsidR="00493802" w:rsidRPr="00493802" w:rsidRDefault="00493802" w:rsidP="00493802">
      <w:pPr>
        <w:rPr>
          <w:rFonts w:ascii="Arial" w:eastAsiaTheme="minorHAnsi" w:hAnsi="Arial" w:cs="Arial"/>
          <w:sz w:val="20"/>
          <w:szCs w:val="20"/>
        </w:rPr>
      </w:pPr>
    </w:p>
    <w:p w:rsidR="00493802" w:rsidRPr="00493802" w:rsidRDefault="00493802" w:rsidP="00493802">
      <w:pPr>
        <w:rPr>
          <w:rFonts w:ascii="Arial" w:eastAsiaTheme="minorHAnsi" w:hAnsi="Arial" w:cs="Arial"/>
          <w:sz w:val="20"/>
          <w:szCs w:val="20"/>
        </w:rPr>
      </w:pPr>
    </w:p>
    <w:p w:rsidR="00493802" w:rsidRPr="00493802" w:rsidRDefault="00493802" w:rsidP="00493802">
      <w:pPr>
        <w:rPr>
          <w:rFonts w:ascii="Arial" w:hAnsi="Arial" w:cs="Arial"/>
          <w:sz w:val="20"/>
          <w:szCs w:val="20"/>
        </w:rPr>
      </w:pPr>
    </w:p>
    <w:sectPr w:rsidR="00493802" w:rsidRPr="00493802">
      <w:footerReference w:type="default" r:id="rId1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B4FC36" w15:done="0"/>
  <w15:commentEx w15:paraId="3DCEE9BA" w15:done="0"/>
  <w15:commentEx w15:paraId="45E96A19" w15:done="0"/>
  <w15:commentEx w15:paraId="26981FA5" w15:done="0"/>
  <w15:commentEx w15:paraId="3502B942" w15:done="0"/>
  <w15:commentEx w15:paraId="4489FB48" w15:done="0"/>
  <w15:commentEx w15:paraId="7C79DEFB" w15:done="0"/>
  <w15:commentEx w15:paraId="6A6C3D9D" w15:done="0"/>
  <w15:commentEx w15:paraId="5584A8BE" w15:done="0"/>
  <w15:commentEx w15:paraId="5D4A72C3" w15:done="0"/>
  <w15:commentEx w15:paraId="0C2198B5" w15:done="0"/>
  <w15:commentEx w15:paraId="7FEC0083" w15:done="0"/>
  <w15:commentEx w15:paraId="1BDC9A9A" w15:done="0"/>
  <w15:commentEx w15:paraId="7923C6E8" w15:done="0"/>
  <w15:commentEx w15:paraId="6C929EA0" w15:done="0"/>
  <w15:commentEx w15:paraId="4FDC53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14B" w:rsidRDefault="0059314B" w:rsidP="00BE6A3E">
      <w:pPr>
        <w:spacing w:after="0" w:line="240" w:lineRule="auto"/>
      </w:pPr>
      <w:r>
        <w:separator/>
      </w:r>
    </w:p>
  </w:endnote>
  <w:endnote w:type="continuationSeparator" w:id="0">
    <w:p w:rsidR="0059314B" w:rsidRDefault="0059314B" w:rsidP="00BE6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
    <w:altName w:val="MS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887750"/>
      <w:docPartObj>
        <w:docPartGallery w:val="Page Numbers (Bottom of Page)"/>
        <w:docPartUnique/>
      </w:docPartObj>
    </w:sdtPr>
    <w:sdtEndPr/>
    <w:sdtContent>
      <w:p w:rsidR="006558CF" w:rsidRDefault="006558CF">
        <w:pPr>
          <w:pStyle w:val="Voettekst"/>
          <w:jc w:val="right"/>
        </w:pPr>
        <w:r>
          <w:fldChar w:fldCharType="begin"/>
        </w:r>
        <w:r>
          <w:instrText>PAGE   \* MERGEFORMAT</w:instrText>
        </w:r>
        <w:r>
          <w:fldChar w:fldCharType="separate"/>
        </w:r>
        <w:r w:rsidR="00EC2594">
          <w:rPr>
            <w:noProof/>
          </w:rPr>
          <w:t>5</w:t>
        </w:r>
        <w:r>
          <w:fldChar w:fldCharType="end"/>
        </w:r>
      </w:p>
    </w:sdtContent>
  </w:sdt>
  <w:p w:rsidR="006558CF" w:rsidRDefault="006558C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14B" w:rsidRDefault="0059314B" w:rsidP="00BE6A3E">
      <w:pPr>
        <w:spacing w:after="0" w:line="240" w:lineRule="auto"/>
      </w:pPr>
      <w:r>
        <w:separator/>
      </w:r>
    </w:p>
  </w:footnote>
  <w:footnote w:type="continuationSeparator" w:id="0">
    <w:p w:rsidR="0059314B" w:rsidRDefault="0059314B" w:rsidP="00BE6A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83680"/>
    <w:multiLevelType w:val="hybridMultilevel"/>
    <w:tmpl w:val="783C03A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CC43B47"/>
    <w:multiLevelType w:val="multilevel"/>
    <w:tmpl w:val="99F24AE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6761C9"/>
    <w:multiLevelType w:val="hybridMultilevel"/>
    <w:tmpl w:val="55E24B1C"/>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5F974BD"/>
    <w:multiLevelType w:val="hybridMultilevel"/>
    <w:tmpl w:val="F4FC0B06"/>
    <w:lvl w:ilvl="0" w:tplc="529A568E">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27604C32"/>
    <w:multiLevelType w:val="hybridMultilevel"/>
    <w:tmpl w:val="A7AE3B6E"/>
    <w:lvl w:ilvl="0" w:tplc="12489856">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8AD2A95"/>
    <w:multiLevelType w:val="hybridMultilevel"/>
    <w:tmpl w:val="08CCDF58"/>
    <w:lvl w:ilvl="0" w:tplc="6EB2FC20">
      <w:start w:val="1"/>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34777A7"/>
    <w:multiLevelType w:val="hybridMultilevel"/>
    <w:tmpl w:val="22928A9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D645849"/>
    <w:multiLevelType w:val="hybridMultilevel"/>
    <w:tmpl w:val="74F0985E"/>
    <w:lvl w:ilvl="0" w:tplc="D7A2E9CE">
      <w:start w:val="2"/>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nsid w:val="43B3746F"/>
    <w:multiLevelType w:val="hybridMultilevel"/>
    <w:tmpl w:val="56264076"/>
    <w:lvl w:ilvl="0" w:tplc="E47ADAD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46491B56"/>
    <w:multiLevelType w:val="multilevel"/>
    <w:tmpl w:val="5784CB8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AED23A9"/>
    <w:multiLevelType w:val="multilevel"/>
    <w:tmpl w:val="66E616E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42857F8"/>
    <w:multiLevelType w:val="hybridMultilevel"/>
    <w:tmpl w:val="7A265F58"/>
    <w:lvl w:ilvl="0" w:tplc="F82A0808">
      <w:start w:val="1"/>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56500B98"/>
    <w:multiLevelType w:val="hybridMultilevel"/>
    <w:tmpl w:val="22928A9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5CAD237F"/>
    <w:multiLevelType w:val="hybridMultilevel"/>
    <w:tmpl w:val="0B7E3592"/>
    <w:lvl w:ilvl="0" w:tplc="B1BE468A">
      <w:start w:val="1"/>
      <w:numFmt w:val="lowerLetter"/>
      <w:lvlText w:val="%1. "/>
      <w:legacy w:legacy="1" w:legacySpace="0" w:legacyIndent="283"/>
      <w:lvlJc w:val="left"/>
      <w:pPr>
        <w:ind w:left="992" w:hanging="283"/>
      </w:pPr>
      <w:rPr>
        <w:rFonts w:ascii="Arial" w:hAnsi="Arial" w:cs="Times New Roman" w:hint="default"/>
        <w:b w:val="0"/>
        <w:i w:val="0"/>
        <w:strike w:val="0"/>
        <w:dstrike w:val="0"/>
        <w:sz w:val="22"/>
        <w:u w:val="none"/>
        <w:effect w:val="none"/>
      </w:rPr>
    </w:lvl>
    <w:lvl w:ilvl="1" w:tplc="04130019">
      <w:start w:val="1"/>
      <w:numFmt w:val="lowerLetter"/>
      <w:lvlText w:val="%2."/>
      <w:lvlJc w:val="left"/>
      <w:pPr>
        <w:tabs>
          <w:tab w:val="num" w:pos="1440"/>
        </w:tabs>
        <w:ind w:left="1440" w:hanging="360"/>
      </w:pPr>
    </w:lvl>
    <w:lvl w:ilvl="2" w:tplc="3A66A2AE">
      <w:numFmt w:val="bullet"/>
      <w:lvlText w:val="-"/>
      <w:lvlJc w:val="left"/>
      <w:pPr>
        <w:tabs>
          <w:tab w:val="num" w:pos="360"/>
        </w:tabs>
        <w:ind w:left="340" w:hanging="340"/>
      </w:pPr>
      <w:rPr>
        <w:rFonts w:ascii="Arial" w:eastAsia="Calibri" w:hAnsi="Arial" w:cs="Arial" w:hint="default"/>
        <w:b w:val="0"/>
        <w:i w:val="0"/>
        <w:strike w:val="0"/>
        <w:dstrike w:val="0"/>
        <w:sz w:val="22"/>
        <w:u w:val="none"/>
        <w:effect w:val="none"/>
      </w:r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4">
    <w:nsid w:val="5DC0504D"/>
    <w:multiLevelType w:val="hybridMultilevel"/>
    <w:tmpl w:val="F558E6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5FD66EC9"/>
    <w:multiLevelType w:val="hybridMultilevel"/>
    <w:tmpl w:val="C07CD1BA"/>
    <w:lvl w:ilvl="0" w:tplc="FF503C3C">
      <w:start w:val="1"/>
      <w:numFmt w:val="decimal"/>
      <w:lvlText w:val="1.%1"/>
      <w:lvlJc w:val="left"/>
      <w:pPr>
        <w:ind w:left="720" w:hanging="360"/>
      </w:pPr>
      <w:rPr>
        <w:rFonts w:hint="default"/>
        <w:sz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5FF73F6F"/>
    <w:multiLevelType w:val="hybridMultilevel"/>
    <w:tmpl w:val="28F21EC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617B679C"/>
    <w:multiLevelType w:val="hybridMultilevel"/>
    <w:tmpl w:val="41AE2180"/>
    <w:lvl w:ilvl="0" w:tplc="FF503C3C">
      <w:start w:val="1"/>
      <w:numFmt w:val="decimal"/>
      <w:lvlText w:val="1.%1"/>
      <w:lvlJc w:val="left"/>
      <w:pPr>
        <w:ind w:left="720" w:hanging="360"/>
      </w:pPr>
      <w:rPr>
        <w:rFonts w:hint="default"/>
        <w:sz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65E12521"/>
    <w:multiLevelType w:val="hybridMultilevel"/>
    <w:tmpl w:val="4028A19C"/>
    <w:lvl w:ilvl="0" w:tplc="FF503C3C">
      <w:start w:val="1"/>
      <w:numFmt w:val="decimal"/>
      <w:lvlText w:val="1.%1"/>
      <w:lvlJc w:val="left"/>
      <w:pPr>
        <w:ind w:left="360" w:hanging="360"/>
      </w:pPr>
      <w:rPr>
        <w:rFonts w:hint="default"/>
        <w:sz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nsid w:val="742C1C02"/>
    <w:multiLevelType w:val="hybridMultilevel"/>
    <w:tmpl w:val="5D248B2E"/>
    <w:lvl w:ilvl="0" w:tplc="CE0E8454">
      <w:start w:val="1"/>
      <w:numFmt w:val="decimal"/>
      <w:lvlText w:val="1.%1"/>
      <w:lvlJc w:val="left"/>
      <w:pPr>
        <w:ind w:left="360" w:hanging="360"/>
      </w:pPr>
      <w:rPr>
        <w:rFonts w:hint="default"/>
        <w:sz w:val="2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766959FE"/>
    <w:multiLevelType w:val="multilevel"/>
    <w:tmpl w:val="5784CB8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AC479D3"/>
    <w:multiLevelType w:val="multilevel"/>
    <w:tmpl w:val="AE0475D6"/>
    <w:lvl w:ilvl="0">
      <w:start w:val="1"/>
      <w:numFmt w:val="lowerLetter"/>
      <w:lvlText w:val="%1)"/>
      <w:lvlJc w:val="left"/>
      <w:pPr>
        <w:ind w:left="1360" w:hanging="680"/>
      </w:pPr>
      <w:rPr>
        <w:rFonts w:cs="Times New Roman" w:hint="default"/>
      </w:rPr>
    </w:lvl>
    <w:lvl w:ilvl="1">
      <w:start w:val="1"/>
      <w:numFmt w:val="decimal"/>
      <w:lvlText w:val="1.%2."/>
      <w:lvlJc w:val="left"/>
      <w:pPr>
        <w:ind w:left="1400" w:hanging="360"/>
      </w:pPr>
      <w:rPr>
        <w:rFonts w:cs="Times New Roman" w:hint="default"/>
      </w:rPr>
    </w:lvl>
    <w:lvl w:ilvl="2">
      <w:start w:val="1"/>
      <w:numFmt w:val="lowerRoman"/>
      <w:lvlText w:val="%3)"/>
      <w:lvlJc w:val="left"/>
      <w:pPr>
        <w:ind w:left="1760" w:hanging="360"/>
      </w:pPr>
      <w:rPr>
        <w:rFonts w:cs="Times New Roman" w:hint="default"/>
      </w:rPr>
    </w:lvl>
    <w:lvl w:ilvl="3">
      <w:start w:val="1"/>
      <w:numFmt w:val="decimal"/>
      <w:lvlText w:val="(%4)"/>
      <w:lvlJc w:val="left"/>
      <w:pPr>
        <w:ind w:left="2120" w:hanging="360"/>
      </w:pPr>
      <w:rPr>
        <w:rFonts w:cs="Times New Roman" w:hint="default"/>
      </w:rPr>
    </w:lvl>
    <w:lvl w:ilvl="4">
      <w:start w:val="1"/>
      <w:numFmt w:val="lowerLetter"/>
      <w:lvlText w:val="(%5)"/>
      <w:lvlJc w:val="left"/>
      <w:pPr>
        <w:ind w:left="2480" w:hanging="360"/>
      </w:pPr>
      <w:rPr>
        <w:rFonts w:cs="Times New Roman" w:hint="default"/>
      </w:rPr>
    </w:lvl>
    <w:lvl w:ilvl="5">
      <w:start w:val="1"/>
      <w:numFmt w:val="lowerRoman"/>
      <w:lvlText w:val="(%6)"/>
      <w:lvlJc w:val="left"/>
      <w:pPr>
        <w:ind w:left="2840" w:hanging="360"/>
      </w:pPr>
      <w:rPr>
        <w:rFonts w:cs="Times New Roman" w:hint="default"/>
      </w:rPr>
    </w:lvl>
    <w:lvl w:ilvl="6">
      <w:start w:val="1"/>
      <w:numFmt w:val="decimal"/>
      <w:lvlText w:val="%7."/>
      <w:lvlJc w:val="left"/>
      <w:pPr>
        <w:ind w:left="3200" w:hanging="360"/>
      </w:pPr>
      <w:rPr>
        <w:rFonts w:cs="Times New Roman" w:hint="default"/>
      </w:rPr>
    </w:lvl>
    <w:lvl w:ilvl="7">
      <w:start w:val="1"/>
      <w:numFmt w:val="lowerLetter"/>
      <w:lvlText w:val="%8."/>
      <w:lvlJc w:val="left"/>
      <w:pPr>
        <w:ind w:left="3560" w:hanging="360"/>
      </w:pPr>
      <w:rPr>
        <w:rFonts w:cs="Times New Roman" w:hint="default"/>
      </w:rPr>
    </w:lvl>
    <w:lvl w:ilvl="8">
      <w:start w:val="1"/>
      <w:numFmt w:val="lowerRoman"/>
      <w:lvlText w:val="%9."/>
      <w:lvlJc w:val="left"/>
      <w:pPr>
        <w:ind w:left="3920" w:hanging="360"/>
      </w:pPr>
      <w:rPr>
        <w:rFonts w:cs="Times New Roman" w:hint="default"/>
      </w:rPr>
    </w:lvl>
  </w:abstractNum>
  <w:abstractNum w:abstractNumId="22">
    <w:nsid w:val="7B1243B7"/>
    <w:multiLevelType w:val="hybridMultilevel"/>
    <w:tmpl w:val="F4B0BB9C"/>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7F320489"/>
    <w:multiLevelType w:val="hybridMultilevel"/>
    <w:tmpl w:val="3D6CA5C6"/>
    <w:lvl w:ilvl="0" w:tplc="971CAC92">
      <w:start w:val="3"/>
      <w:numFmt w:val="lowerLetter"/>
      <w:lvlText w:val="%1)"/>
      <w:lvlJc w:val="left"/>
      <w:pPr>
        <w:ind w:left="862" w:hanging="360"/>
      </w:pPr>
      <w:rPr>
        <w:rFonts w:hint="default"/>
      </w:rPr>
    </w:lvl>
    <w:lvl w:ilvl="1" w:tplc="04130019">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num w:numId="1">
    <w:abstractNumId w:val="22"/>
  </w:num>
  <w:num w:numId="2">
    <w:abstractNumId w:val="2"/>
  </w:num>
  <w:num w:numId="3">
    <w:abstractNumId w:val="6"/>
  </w:num>
  <w:num w:numId="4">
    <w:abstractNumId w:val="17"/>
  </w:num>
  <w:num w:numId="5">
    <w:abstractNumId w:val="20"/>
  </w:num>
  <w:num w:numId="6">
    <w:abstractNumId w:val="18"/>
  </w:num>
  <w:num w:numId="7">
    <w:abstractNumId w:val="19"/>
  </w:num>
  <w:num w:numId="8">
    <w:abstractNumId w:val="15"/>
  </w:num>
  <w:num w:numId="9">
    <w:abstractNumId w:val="9"/>
  </w:num>
  <w:num w:numId="10">
    <w:abstractNumId w:val="21"/>
  </w:num>
  <w:num w:numId="11">
    <w:abstractNumId w:val="23"/>
  </w:num>
  <w:num w:numId="12">
    <w:abstractNumId w:val="7"/>
  </w:num>
  <w:num w:numId="13">
    <w:abstractNumId w:val="8"/>
  </w:num>
  <w:num w:numId="14">
    <w:abstractNumId w:val="16"/>
  </w:num>
  <w:num w:numId="15">
    <w:abstractNumId w:val="12"/>
  </w:num>
  <w:num w:numId="16">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4"/>
  </w:num>
  <w:num w:numId="19">
    <w:abstractNumId w:val="14"/>
  </w:num>
  <w:num w:numId="20">
    <w:abstractNumId w:val="10"/>
  </w:num>
  <w:num w:numId="21">
    <w:abstractNumId w:val="1"/>
  </w:num>
  <w:num w:numId="22">
    <w:abstractNumId w:val="11"/>
  </w:num>
  <w:num w:numId="23">
    <w:abstractNumId w:val="0"/>
  </w:num>
  <w:num w:numId="24">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rhard Stegehuis">
    <w15:presenceInfo w15:providerId="AD" w15:userId="S-1-5-21-1071115971-2960560325-4197855071-11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C0"/>
    <w:rsid w:val="00006FFC"/>
    <w:rsid w:val="00010B70"/>
    <w:rsid w:val="00013CCF"/>
    <w:rsid w:val="00023261"/>
    <w:rsid w:val="00024444"/>
    <w:rsid w:val="00024E80"/>
    <w:rsid w:val="0002684F"/>
    <w:rsid w:val="0003111A"/>
    <w:rsid w:val="00034DD4"/>
    <w:rsid w:val="00035A48"/>
    <w:rsid w:val="000375B0"/>
    <w:rsid w:val="00050673"/>
    <w:rsid w:val="00050AE1"/>
    <w:rsid w:val="00050CE7"/>
    <w:rsid w:val="000573AD"/>
    <w:rsid w:val="0006271E"/>
    <w:rsid w:val="00073E52"/>
    <w:rsid w:val="000741ED"/>
    <w:rsid w:val="0008307B"/>
    <w:rsid w:val="000971DC"/>
    <w:rsid w:val="000A033B"/>
    <w:rsid w:val="000A7F5F"/>
    <w:rsid w:val="000C6E06"/>
    <w:rsid w:val="000D1998"/>
    <w:rsid w:val="000D61FD"/>
    <w:rsid w:val="000D6D86"/>
    <w:rsid w:val="000E1985"/>
    <w:rsid w:val="000E267A"/>
    <w:rsid w:val="000E6C81"/>
    <w:rsid w:val="000F24C5"/>
    <w:rsid w:val="000F2EDC"/>
    <w:rsid w:val="000F5F35"/>
    <w:rsid w:val="00102D58"/>
    <w:rsid w:val="00121D8C"/>
    <w:rsid w:val="001227AC"/>
    <w:rsid w:val="00133D7C"/>
    <w:rsid w:val="00134973"/>
    <w:rsid w:val="00142A2C"/>
    <w:rsid w:val="00145900"/>
    <w:rsid w:val="00146082"/>
    <w:rsid w:val="001464B3"/>
    <w:rsid w:val="001475F0"/>
    <w:rsid w:val="00150D52"/>
    <w:rsid w:val="00154B49"/>
    <w:rsid w:val="00165BCB"/>
    <w:rsid w:val="00165E90"/>
    <w:rsid w:val="00166CA8"/>
    <w:rsid w:val="00172EB2"/>
    <w:rsid w:val="00181377"/>
    <w:rsid w:val="0019162B"/>
    <w:rsid w:val="001934BF"/>
    <w:rsid w:val="00196CFC"/>
    <w:rsid w:val="001A74BC"/>
    <w:rsid w:val="001B0205"/>
    <w:rsid w:val="001B4536"/>
    <w:rsid w:val="001D0287"/>
    <w:rsid w:val="001D1614"/>
    <w:rsid w:val="001D3EF8"/>
    <w:rsid w:val="001D7F81"/>
    <w:rsid w:val="001F16C1"/>
    <w:rsid w:val="001F396F"/>
    <w:rsid w:val="001F70C1"/>
    <w:rsid w:val="001F7FC4"/>
    <w:rsid w:val="00207A6C"/>
    <w:rsid w:val="00223D63"/>
    <w:rsid w:val="002375C1"/>
    <w:rsid w:val="0023772D"/>
    <w:rsid w:val="00250830"/>
    <w:rsid w:val="00251887"/>
    <w:rsid w:val="00253920"/>
    <w:rsid w:val="0025588D"/>
    <w:rsid w:val="00262568"/>
    <w:rsid w:val="00262887"/>
    <w:rsid w:val="00283C09"/>
    <w:rsid w:val="00285F75"/>
    <w:rsid w:val="0029031E"/>
    <w:rsid w:val="00293643"/>
    <w:rsid w:val="00295140"/>
    <w:rsid w:val="002A381C"/>
    <w:rsid w:val="002B1DAE"/>
    <w:rsid w:val="002B2D89"/>
    <w:rsid w:val="002D795A"/>
    <w:rsid w:val="002E2F81"/>
    <w:rsid w:val="002E5297"/>
    <w:rsid w:val="002F5D1D"/>
    <w:rsid w:val="002F5E90"/>
    <w:rsid w:val="00301392"/>
    <w:rsid w:val="003043D9"/>
    <w:rsid w:val="00304A20"/>
    <w:rsid w:val="00313399"/>
    <w:rsid w:val="003172F9"/>
    <w:rsid w:val="0032122D"/>
    <w:rsid w:val="003320E3"/>
    <w:rsid w:val="00341265"/>
    <w:rsid w:val="003433CA"/>
    <w:rsid w:val="003444C6"/>
    <w:rsid w:val="003445BD"/>
    <w:rsid w:val="003473A5"/>
    <w:rsid w:val="00351ADA"/>
    <w:rsid w:val="00360992"/>
    <w:rsid w:val="00362540"/>
    <w:rsid w:val="0036298F"/>
    <w:rsid w:val="00365C52"/>
    <w:rsid w:val="00367B48"/>
    <w:rsid w:val="00373F09"/>
    <w:rsid w:val="00373FB0"/>
    <w:rsid w:val="003831E6"/>
    <w:rsid w:val="00386ACD"/>
    <w:rsid w:val="003932D6"/>
    <w:rsid w:val="003948C0"/>
    <w:rsid w:val="003957F1"/>
    <w:rsid w:val="003A1187"/>
    <w:rsid w:val="003A5C35"/>
    <w:rsid w:val="003C059F"/>
    <w:rsid w:val="003C1F46"/>
    <w:rsid w:val="003C3021"/>
    <w:rsid w:val="003D02CC"/>
    <w:rsid w:val="003D45A2"/>
    <w:rsid w:val="003F163F"/>
    <w:rsid w:val="003F7F34"/>
    <w:rsid w:val="004058B1"/>
    <w:rsid w:val="00422639"/>
    <w:rsid w:val="00433331"/>
    <w:rsid w:val="004418C0"/>
    <w:rsid w:val="00444CAA"/>
    <w:rsid w:val="004619F5"/>
    <w:rsid w:val="00465184"/>
    <w:rsid w:val="00467E06"/>
    <w:rsid w:val="00470C61"/>
    <w:rsid w:val="004729F9"/>
    <w:rsid w:val="00475F63"/>
    <w:rsid w:val="004836D0"/>
    <w:rsid w:val="004836E6"/>
    <w:rsid w:val="00492B40"/>
    <w:rsid w:val="00493802"/>
    <w:rsid w:val="0049518D"/>
    <w:rsid w:val="004B6D61"/>
    <w:rsid w:val="004B6D81"/>
    <w:rsid w:val="004C1C90"/>
    <w:rsid w:val="004C33DB"/>
    <w:rsid w:val="004C3904"/>
    <w:rsid w:val="004C5969"/>
    <w:rsid w:val="004D67FE"/>
    <w:rsid w:val="004E7913"/>
    <w:rsid w:val="004F741B"/>
    <w:rsid w:val="0050404F"/>
    <w:rsid w:val="005100A4"/>
    <w:rsid w:val="00515713"/>
    <w:rsid w:val="00527C2C"/>
    <w:rsid w:val="0053702A"/>
    <w:rsid w:val="0053703F"/>
    <w:rsid w:val="005523C5"/>
    <w:rsid w:val="005659D5"/>
    <w:rsid w:val="00567677"/>
    <w:rsid w:val="00570233"/>
    <w:rsid w:val="00573EE6"/>
    <w:rsid w:val="00581D94"/>
    <w:rsid w:val="00591899"/>
    <w:rsid w:val="0059314B"/>
    <w:rsid w:val="00596086"/>
    <w:rsid w:val="00597A59"/>
    <w:rsid w:val="005A0FC6"/>
    <w:rsid w:val="005B0A8F"/>
    <w:rsid w:val="005B3723"/>
    <w:rsid w:val="005B44B5"/>
    <w:rsid w:val="005B5625"/>
    <w:rsid w:val="005C3C51"/>
    <w:rsid w:val="005D0734"/>
    <w:rsid w:val="005D691D"/>
    <w:rsid w:val="005D7BA1"/>
    <w:rsid w:val="005E4646"/>
    <w:rsid w:val="00602D46"/>
    <w:rsid w:val="0062099E"/>
    <w:rsid w:val="00632B6A"/>
    <w:rsid w:val="0063518B"/>
    <w:rsid w:val="006402E4"/>
    <w:rsid w:val="00642166"/>
    <w:rsid w:val="0064275B"/>
    <w:rsid w:val="00650E67"/>
    <w:rsid w:val="006558CF"/>
    <w:rsid w:val="00660FEA"/>
    <w:rsid w:val="00663D0A"/>
    <w:rsid w:val="006728AF"/>
    <w:rsid w:val="00673EFD"/>
    <w:rsid w:val="006914FB"/>
    <w:rsid w:val="00691AE4"/>
    <w:rsid w:val="006968A1"/>
    <w:rsid w:val="006A2C4C"/>
    <w:rsid w:val="006A2EE6"/>
    <w:rsid w:val="006A65B4"/>
    <w:rsid w:val="006B0E4C"/>
    <w:rsid w:val="006B2F7D"/>
    <w:rsid w:val="006B38E4"/>
    <w:rsid w:val="006B43F7"/>
    <w:rsid w:val="006B6CF7"/>
    <w:rsid w:val="006C1627"/>
    <w:rsid w:val="006E1091"/>
    <w:rsid w:val="006E6272"/>
    <w:rsid w:val="006E70E0"/>
    <w:rsid w:val="006F0EF9"/>
    <w:rsid w:val="006F25E2"/>
    <w:rsid w:val="00712475"/>
    <w:rsid w:val="00713C1B"/>
    <w:rsid w:val="00713CC9"/>
    <w:rsid w:val="00714BAC"/>
    <w:rsid w:val="007173F3"/>
    <w:rsid w:val="00727576"/>
    <w:rsid w:val="007347A0"/>
    <w:rsid w:val="007410F0"/>
    <w:rsid w:val="00753E25"/>
    <w:rsid w:val="00763E61"/>
    <w:rsid w:val="00766312"/>
    <w:rsid w:val="00766F8C"/>
    <w:rsid w:val="00767991"/>
    <w:rsid w:val="00775958"/>
    <w:rsid w:val="00780D45"/>
    <w:rsid w:val="00783368"/>
    <w:rsid w:val="00791A86"/>
    <w:rsid w:val="0079241D"/>
    <w:rsid w:val="00793BDF"/>
    <w:rsid w:val="007A1F6A"/>
    <w:rsid w:val="007A5B5F"/>
    <w:rsid w:val="007A7816"/>
    <w:rsid w:val="007B0AEC"/>
    <w:rsid w:val="007B3D91"/>
    <w:rsid w:val="007B4EF4"/>
    <w:rsid w:val="007B7140"/>
    <w:rsid w:val="007C2A9D"/>
    <w:rsid w:val="007C3CEE"/>
    <w:rsid w:val="007C7D36"/>
    <w:rsid w:val="007D690D"/>
    <w:rsid w:val="007D7946"/>
    <w:rsid w:val="007D7A33"/>
    <w:rsid w:val="007E0851"/>
    <w:rsid w:val="007E49E7"/>
    <w:rsid w:val="007E5298"/>
    <w:rsid w:val="007F5F4A"/>
    <w:rsid w:val="007F74B4"/>
    <w:rsid w:val="007F78FE"/>
    <w:rsid w:val="007F7FC4"/>
    <w:rsid w:val="0080027B"/>
    <w:rsid w:val="00816442"/>
    <w:rsid w:val="00821386"/>
    <w:rsid w:val="00824DDD"/>
    <w:rsid w:val="0082656A"/>
    <w:rsid w:val="00836072"/>
    <w:rsid w:val="008367C4"/>
    <w:rsid w:val="0086135A"/>
    <w:rsid w:val="00861E1D"/>
    <w:rsid w:val="00865CC0"/>
    <w:rsid w:val="00872E39"/>
    <w:rsid w:val="00875F08"/>
    <w:rsid w:val="0088393A"/>
    <w:rsid w:val="00884821"/>
    <w:rsid w:val="00895BC2"/>
    <w:rsid w:val="008A5390"/>
    <w:rsid w:val="008A7598"/>
    <w:rsid w:val="008B5A14"/>
    <w:rsid w:val="008B696C"/>
    <w:rsid w:val="008C7E45"/>
    <w:rsid w:val="008E5C26"/>
    <w:rsid w:val="0090693D"/>
    <w:rsid w:val="00913991"/>
    <w:rsid w:val="009147A4"/>
    <w:rsid w:val="0093667F"/>
    <w:rsid w:val="0093752B"/>
    <w:rsid w:val="0095434F"/>
    <w:rsid w:val="00960F90"/>
    <w:rsid w:val="009758DE"/>
    <w:rsid w:val="00976B89"/>
    <w:rsid w:val="00980D95"/>
    <w:rsid w:val="00982878"/>
    <w:rsid w:val="0098399A"/>
    <w:rsid w:val="009874EF"/>
    <w:rsid w:val="00992EE8"/>
    <w:rsid w:val="009A56A5"/>
    <w:rsid w:val="009B6FF6"/>
    <w:rsid w:val="009E3907"/>
    <w:rsid w:val="009F5347"/>
    <w:rsid w:val="00A02267"/>
    <w:rsid w:val="00A12443"/>
    <w:rsid w:val="00A147AB"/>
    <w:rsid w:val="00A2727B"/>
    <w:rsid w:val="00A33182"/>
    <w:rsid w:val="00A36189"/>
    <w:rsid w:val="00A41959"/>
    <w:rsid w:val="00A50470"/>
    <w:rsid w:val="00A518E5"/>
    <w:rsid w:val="00A6353C"/>
    <w:rsid w:val="00A67D7B"/>
    <w:rsid w:val="00A7341E"/>
    <w:rsid w:val="00A82C73"/>
    <w:rsid w:val="00A866E3"/>
    <w:rsid w:val="00A932D3"/>
    <w:rsid w:val="00A95F43"/>
    <w:rsid w:val="00AA646F"/>
    <w:rsid w:val="00AA6A17"/>
    <w:rsid w:val="00AA73C0"/>
    <w:rsid w:val="00AB4B0B"/>
    <w:rsid w:val="00AC24A4"/>
    <w:rsid w:val="00AD521C"/>
    <w:rsid w:val="00AD6FA7"/>
    <w:rsid w:val="00AE1FEA"/>
    <w:rsid w:val="00AE7CD0"/>
    <w:rsid w:val="00AF38A5"/>
    <w:rsid w:val="00AF3DB1"/>
    <w:rsid w:val="00AF593E"/>
    <w:rsid w:val="00B00435"/>
    <w:rsid w:val="00B07BA0"/>
    <w:rsid w:val="00B10D03"/>
    <w:rsid w:val="00B12997"/>
    <w:rsid w:val="00B1367D"/>
    <w:rsid w:val="00B25C70"/>
    <w:rsid w:val="00B33941"/>
    <w:rsid w:val="00B36738"/>
    <w:rsid w:val="00B427FD"/>
    <w:rsid w:val="00B443F5"/>
    <w:rsid w:val="00B56E2D"/>
    <w:rsid w:val="00B62543"/>
    <w:rsid w:val="00B62DC4"/>
    <w:rsid w:val="00B634CB"/>
    <w:rsid w:val="00B6660A"/>
    <w:rsid w:val="00B705E3"/>
    <w:rsid w:val="00B83523"/>
    <w:rsid w:val="00B87B29"/>
    <w:rsid w:val="00B92DBC"/>
    <w:rsid w:val="00BA1BD9"/>
    <w:rsid w:val="00BA62C5"/>
    <w:rsid w:val="00BB5076"/>
    <w:rsid w:val="00BC035E"/>
    <w:rsid w:val="00BC2580"/>
    <w:rsid w:val="00BC773A"/>
    <w:rsid w:val="00BD5F98"/>
    <w:rsid w:val="00BE01D6"/>
    <w:rsid w:val="00BE6A3E"/>
    <w:rsid w:val="00BE7610"/>
    <w:rsid w:val="00C078CB"/>
    <w:rsid w:val="00C14E3E"/>
    <w:rsid w:val="00C20665"/>
    <w:rsid w:val="00C21693"/>
    <w:rsid w:val="00C33BB6"/>
    <w:rsid w:val="00C45F08"/>
    <w:rsid w:val="00C55391"/>
    <w:rsid w:val="00C65B04"/>
    <w:rsid w:val="00C7505B"/>
    <w:rsid w:val="00C830F2"/>
    <w:rsid w:val="00C86FE0"/>
    <w:rsid w:val="00C90CC4"/>
    <w:rsid w:val="00C9548A"/>
    <w:rsid w:val="00CB145C"/>
    <w:rsid w:val="00CC416E"/>
    <w:rsid w:val="00CC7187"/>
    <w:rsid w:val="00CC718F"/>
    <w:rsid w:val="00CD084F"/>
    <w:rsid w:val="00CD3DEC"/>
    <w:rsid w:val="00CE388D"/>
    <w:rsid w:val="00CE582A"/>
    <w:rsid w:val="00D00F9D"/>
    <w:rsid w:val="00D024D0"/>
    <w:rsid w:val="00D024FB"/>
    <w:rsid w:val="00D121DD"/>
    <w:rsid w:val="00D157CB"/>
    <w:rsid w:val="00D1586A"/>
    <w:rsid w:val="00D209AE"/>
    <w:rsid w:val="00D2486A"/>
    <w:rsid w:val="00D2662C"/>
    <w:rsid w:val="00D27CF8"/>
    <w:rsid w:val="00D3178C"/>
    <w:rsid w:val="00D34D44"/>
    <w:rsid w:val="00D37E86"/>
    <w:rsid w:val="00D5076F"/>
    <w:rsid w:val="00D60789"/>
    <w:rsid w:val="00D61FCF"/>
    <w:rsid w:val="00D62183"/>
    <w:rsid w:val="00D72235"/>
    <w:rsid w:val="00D72E67"/>
    <w:rsid w:val="00D72FF3"/>
    <w:rsid w:val="00D77D29"/>
    <w:rsid w:val="00D80B62"/>
    <w:rsid w:val="00D85A30"/>
    <w:rsid w:val="00D93F1E"/>
    <w:rsid w:val="00DA2BF1"/>
    <w:rsid w:val="00DA5B67"/>
    <w:rsid w:val="00DB13CA"/>
    <w:rsid w:val="00DB36D6"/>
    <w:rsid w:val="00DD0F3F"/>
    <w:rsid w:val="00DD637B"/>
    <w:rsid w:val="00DD78FD"/>
    <w:rsid w:val="00DE44F7"/>
    <w:rsid w:val="00DF2436"/>
    <w:rsid w:val="00DF33C9"/>
    <w:rsid w:val="00DF665F"/>
    <w:rsid w:val="00E1102F"/>
    <w:rsid w:val="00E160D6"/>
    <w:rsid w:val="00E24140"/>
    <w:rsid w:val="00E366E7"/>
    <w:rsid w:val="00EA4438"/>
    <w:rsid w:val="00EB0926"/>
    <w:rsid w:val="00EC15CD"/>
    <w:rsid w:val="00EC18B5"/>
    <w:rsid w:val="00EC2594"/>
    <w:rsid w:val="00EC4D71"/>
    <w:rsid w:val="00EE01F3"/>
    <w:rsid w:val="00EF2F70"/>
    <w:rsid w:val="00F02BE5"/>
    <w:rsid w:val="00F030F3"/>
    <w:rsid w:val="00F1239A"/>
    <w:rsid w:val="00F3267A"/>
    <w:rsid w:val="00F345BC"/>
    <w:rsid w:val="00F50304"/>
    <w:rsid w:val="00F55505"/>
    <w:rsid w:val="00F663D4"/>
    <w:rsid w:val="00F87C6E"/>
    <w:rsid w:val="00F9184E"/>
    <w:rsid w:val="00F94EB4"/>
    <w:rsid w:val="00FB2DFE"/>
    <w:rsid w:val="00FE4FFB"/>
    <w:rsid w:val="00FF0DE0"/>
    <w:rsid w:val="00FF1A5B"/>
    <w:rsid w:val="00FF32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65CC0"/>
    <w:rPr>
      <w:rFonts w:ascii="Calibri" w:eastAsia="Times New Roman" w:hAnsi="Calibri" w:cs="Times New Roman"/>
    </w:rPr>
  </w:style>
  <w:style w:type="paragraph" w:styleId="Kop1">
    <w:name w:val="heading 1"/>
    <w:basedOn w:val="Standaard"/>
    <w:next w:val="Standaard"/>
    <w:link w:val="Kop1Char"/>
    <w:uiPriority w:val="9"/>
    <w:qFormat/>
    <w:rsid w:val="00865C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
    <w:name w:val="Kop [1]"/>
    <w:basedOn w:val="Kop1"/>
    <w:link w:val="Kop1Char0"/>
    <w:rsid w:val="00865CC0"/>
    <w:pPr>
      <w:keepLines w:val="0"/>
      <w:pageBreakBefore/>
      <w:widowControl w:val="0"/>
      <w:tabs>
        <w:tab w:val="left" w:pos="0"/>
        <w:tab w:val="left" w:pos="567"/>
      </w:tabs>
      <w:spacing w:before="360" w:after="120" w:line="240" w:lineRule="auto"/>
    </w:pPr>
    <w:rPr>
      <w:rFonts w:ascii="Arial" w:eastAsia="Calibri" w:hAnsi="Arial" w:cs="Times New Roman"/>
      <w:bCs w:val="0"/>
      <w:color w:val="auto"/>
      <w:kern w:val="28"/>
      <w:sz w:val="32"/>
      <w:szCs w:val="20"/>
      <w:lang w:val="x-none" w:eastAsia="nl-NL"/>
    </w:rPr>
  </w:style>
  <w:style w:type="character" w:customStyle="1" w:styleId="Kop1Char0">
    <w:name w:val="Kop [1] Char"/>
    <w:link w:val="Kop10"/>
    <w:locked/>
    <w:rsid w:val="00865CC0"/>
    <w:rPr>
      <w:rFonts w:ascii="Arial" w:eastAsia="Calibri" w:hAnsi="Arial" w:cs="Times New Roman"/>
      <w:b/>
      <w:kern w:val="28"/>
      <w:sz w:val="32"/>
      <w:szCs w:val="20"/>
      <w:lang w:val="x-none" w:eastAsia="nl-NL"/>
    </w:rPr>
  </w:style>
  <w:style w:type="character" w:customStyle="1" w:styleId="Kop1Char">
    <w:name w:val="Kop 1 Char"/>
    <w:basedOn w:val="Standaardalinea-lettertype"/>
    <w:link w:val="Kop1"/>
    <w:uiPriority w:val="9"/>
    <w:rsid w:val="00865CC0"/>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865CC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65CC0"/>
    <w:rPr>
      <w:rFonts w:ascii="Tahoma" w:eastAsia="Times New Roman" w:hAnsi="Tahoma" w:cs="Tahoma"/>
      <w:sz w:val="16"/>
      <w:szCs w:val="16"/>
    </w:rPr>
  </w:style>
  <w:style w:type="paragraph" w:customStyle="1" w:styleId="Default">
    <w:name w:val="Default"/>
    <w:rsid w:val="00AA73C0"/>
    <w:pPr>
      <w:autoSpaceDE w:val="0"/>
      <w:autoSpaceDN w:val="0"/>
      <w:adjustRightInd w:val="0"/>
      <w:spacing w:after="0" w:line="240" w:lineRule="auto"/>
    </w:pPr>
    <w:rPr>
      <w:rFonts w:ascii="Lucida Sans Unicode" w:hAnsi="Lucida Sans Unicode" w:cs="Lucida Sans Unicode"/>
      <w:color w:val="000000"/>
      <w:sz w:val="24"/>
      <w:szCs w:val="24"/>
    </w:rPr>
  </w:style>
  <w:style w:type="paragraph" w:styleId="Lijstalinea">
    <w:name w:val="List Paragraph"/>
    <w:basedOn w:val="Standaard"/>
    <w:uiPriority w:val="34"/>
    <w:qFormat/>
    <w:rsid w:val="000D1998"/>
    <w:pPr>
      <w:ind w:left="720"/>
      <w:contextualSpacing/>
    </w:pPr>
  </w:style>
  <w:style w:type="paragraph" w:customStyle="1" w:styleId="Lijstalinea1">
    <w:name w:val="Lijstalinea1"/>
    <w:basedOn w:val="Standaard"/>
    <w:rsid w:val="00BE6A3E"/>
    <w:pPr>
      <w:ind w:left="720"/>
      <w:contextualSpacing/>
    </w:pPr>
    <w:rPr>
      <w:rFonts w:eastAsia="MS ??"/>
      <w:lang w:eastAsia="nl-NL"/>
    </w:rPr>
  </w:style>
  <w:style w:type="paragraph" w:styleId="Voetnoottekst">
    <w:name w:val="footnote text"/>
    <w:basedOn w:val="Standaard"/>
    <w:link w:val="VoetnoottekstChar"/>
    <w:rsid w:val="00BE6A3E"/>
    <w:pPr>
      <w:spacing w:after="0" w:line="240" w:lineRule="auto"/>
    </w:pPr>
    <w:rPr>
      <w:rFonts w:ascii="Arial" w:hAnsi="Arial"/>
      <w:sz w:val="20"/>
      <w:szCs w:val="20"/>
      <w:lang w:eastAsia="nl-NL"/>
    </w:rPr>
  </w:style>
  <w:style w:type="character" w:customStyle="1" w:styleId="VoetnoottekstChar">
    <w:name w:val="Voetnoottekst Char"/>
    <w:basedOn w:val="Standaardalinea-lettertype"/>
    <w:link w:val="Voetnoottekst"/>
    <w:rsid w:val="00BE6A3E"/>
    <w:rPr>
      <w:rFonts w:ascii="Arial" w:eastAsia="Times New Roman" w:hAnsi="Arial" w:cs="Times New Roman"/>
      <w:sz w:val="20"/>
      <w:szCs w:val="20"/>
      <w:lang w:eastAsia="nl-NL"/>
    </w:rPr>
  </w:style>
  <w:style w:type="character" w:styleId="Voetnootmarkering">
    <w:name w:val="footnote reference"/>
    <w:rsid w:val="00BE6A3E"/>
    <w:rPr>
      <w:vertAlign w:val="superscript"/>
    </w:rPr>
  </w:style>
  <w:style w:type="paragraph" w:styleId="Koptekst">
    <w:name w:val="header"/>
    <w:basedOn w:val="Standaard"/>
    <w:link w:val="KoptekstChar"/>
    <w:uiPriority w:val="99"/>
    <w:unhideWhenUsed/>
    <w:rsid w:val="00780D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0D45"/>
    <w:rPr>
      <w:rFonts w:ascii="Calibri" w:eastAsia="Times New Roman" w:hAnsi="Calibri" w:cs="Times New Roman"/>
    </w:rPr>
  </w:style>
  <w:style w:type="paragraph" w:styleId="Voettekst">
    <w:name w:val="footer"/>
    <w:basedOn w:val="Standaard"/>
    <w:link w:val="VoettekstChar"/>
    <w:uiPriority w:val="99"/>
    <w:unhideWhenUsed/>
    <w:rsid w:val="00780D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0D45"/>
    <w:rPr>
      <w:rFonts w:ascii="Calibri" w:eastAsia="Times New Roman" w:hAnsi="Calibri" w:cs="Times New Roman"/>
    </w:rPr>
  </w:style>
  <w:style w:type="paragraph" w:styleId="Geenafstand">
    <w:name w:val="No Spacing"/>
    <w:uiPriority w:val="1"/>
    <w:qFormat/>
    <w:rsid w:val="00895BC2"/>
    <w:pPr>
      <w:spacing w:after="0" w:line="240" w:lineRule="auto"/>
    </w:pPr>
  </w:style>
  <w:style w:type="character" w:styleId="Verwijzingopmerking">
    <w:name w:val="annotation reference"/>
    <w:basedOn w:val="Standaardalinea-lettertype"/>
    <w:uiPriority w:val="99"/>
    <w:semiHidden/>
    <w:unhideWhenUsed/>
    <w:rsid w:val="00DD0F3F"/>
    <w:rPr>
      <w:sz w:val="16"/>
      <w:szCs w:val="16"/>
    </w:rPr>
  </w:style>
  <w:style w:type="paragraph" w:styleId="Tekstopmerking">
    <w:name w:val="annotation text"/>
    <w:basedOn w:val="Standaard"/>
    <w:link w:val="TekstopmerkingChar"/>
    <w:uiPriority w:val="99"/>
    <w:semiHidden/>
    <w:unhideWhenUsed/>
    <w:rsid w:val="00DD0F3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D0F3F"/>
    <w:rPr>
      <w:rFonts w:ascii="Calibri" w:eastAsia="Times New Roman"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DD0F3F"/>
    <w:rPr>
      <w:b/>
      <w:bCs/>
    </w:rPr>
  </w:style>
  <w:style w:type="character" w:customStyle="1" w:styleId="OnderwerpvanopmerkingChar">
    <w:name w:val="Onderwerp van opmerking Char"/>
    <w:basedOn w:val="TekstopmerkingChar"/>
    <w:link w:val="Onderwerpvanopmerking"/>
    <w:uiPriority w:val="99"/>
    <w:semiHidden/>
    <w:rsid w:val="00DD0F3F"/>
    <w:rPr>
      <w:rFonts w:ascii="Calibri" w:eastAsia="Times New Roman" w:hAnsi="Calibri" w:cs="Times New Roman"/>
      <w:b/>
      <w:bCs/>
      <w:sz w:val="20"/>
      <w:szCs w:val="20"/>
    </w:rPr>
  </w:style>
  <w:style w:type="paragraph" w:styleId="Revisie">
    <w:name w:val="Revision"/>
    <w:hidden/>
    <w:uiPriority w:val="99"/>
    <w:semiHidden/>
    <w:rsid w:val="004C3904"/>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65CC0"/>
    <w:rPr>
      <w:rFonts w:ascii="Calibri" w:eastAsia="Times New Roman" w:hAnsi="Calibri" w:cs="Times New Roman"/>
    </w:rPr>
  </w:style>
  <w:style w:type="paragraph" w:styleId="Kop1">
    <w:name w:val="heading 1"/>
    <w:basedOn w:val="Standaard"/>
    <w:next w:val="Standaard"/>
    <w:link w:val="Kop1Char"/>
    <w:uiPriority w:val="9"/>
    <w:qFormat/>
    <w:rsid w:val="00865C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
    <w:name w:val="Kop [1]"/>
    <w:basedOn w:val="Kop1"/>
    <w:link w:val="Kop1Char0"/>
    <w:rsid w:val="00865CC0"/>
    <w:pPr>
      <w:keepLines w:val="0"/>
      <w:pageBreakBefore/>
      <w:widowControl w:val="0"/>
      <w:tabs>
        <w:tab w:val="left" w:pos="0"/>
        <w:tab w:val="left" w:pos="567"/>
      </w:tabs>
      <w:spacing w:before="360" w:after="120" w:line="240" w:lineRule="auto"/>
    </w:pPr>
    <w:rPr>
      <w:rFonts w:ascii="Arial" w:eastAsia="Calibri" w:hAnsi="Arial" w:cs="Times New Roman"/>
      <w:bCs w:val="0"/>
      <w:color w:val="auto"/>
      <w:kern w:val="28"/>
      <w:sz w:val="32"/>
      <w:szCs w:val="20"/>
      <w:lang w:val="x-none" w:eastAsia="nl-NL"/>
    </w:rPr>
  </w:style>
  <w:style w:type="character" w:customStyle="1" w:styleId="Kop1Char0">
    <w:name w:val="Kop [1] Char"/>
    <w:link w:val="Kop10"/>
    <w:locked/>
    <w:rsid w:val="00865CC0"/>
    <w:rPr>
      <w:rFonts w:ascii="Arial" w:eastAsia="Calibri" w:hAnsi="Arial" w:cs="Times New Roman"/>
      <w:b/>
      <w:kern w:val="28"/>
      <w:sz w:val="32"/>
      <w:szCs w:val="20"/>
      <w:lang w:val="x-none" w:eastAsia="nl-NL"/>
    </w:rPr>
  </w:style>
  <w:style w:type="character" w:customStyle="1" w:styleId="Kop1Char">
    <w:name w:val="Kop 1 Char"/>
    <w:basedOn w:val="Standaardalinea-lettertype"/>
    <w:link w:val="Kop1"/>
    <w:uiPriority w:val="9"/>
    <w:rsid w:val="00865CC0"/>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865CC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65CC0"/>
    <w:rPr>
      <w:rFonts w:ascii="Tahoma" w:eastAsia="Times New Roman" w:hAnsi="Tahoma" w:cs="Tahoma"/>
      <w:sz w:val="16"/>
      <w:szCs w:val="16"/>
    </w:rPr>
  </w:style>
  <w:style w:type="paragraph" w:customStyle="1" w:styleId="Default">
    <w:name w:val="Default"/>
    <w:rsid w:val="00AA73C0"/>
    <w:pPr>
      <w:autoSpaceDE w:val="0"/>
      <w:autoSpaceDN w:val="0"/>
      <w:adjustRightInd w:val="0"/>
      <w:spacing w:after="0" w:line="240" w:lineRule="auto"/>
    </w:pPr>
    <w:rPr>
      <w:rFonts w:ascii="Lucida Sans Unicode" w:hAnsi="Lucida Sans Unicode" w:cs="Lucida Sans Unicode"/>
      <w:color w:val="000000"/>
      <w:sz w:val="24"/>
      <w:szCs w:val="24"/>
    </w:rPr>
  </w:style>
  <w:style w:type="paragraph" w:styleId="Lijstalinea">
    <w:name w:val="List Paragraph"/>
    <w:basedOn w:val="Standaard"/>
    <w:uiPriority w:val="34"/>
    <w:qFormat/>
    <w:rsid w:val="000D1998"/>
    <w:pPr>
      <w:ind w:left="720"/>
      <w:contextualSpacing/>
    </w:pPr>
  </w:style>
  <w:style w:type="paragraph" w:customStyle="1" w:styleId="Lijstalinea1">
    <w:name w:val="Lijstalinea1"/>
    <w:basedOn w:val="Standaard"/>
    <w:rsid w:val="00BE6A3E"/>
    <w:pPr>
      <w:ind w:left="720"/>
      <w:contextualSpacing/>
    </w:pPr>
    <w:rPr>
      <w:rFonts w:eastAsia="MS ??"/>
      <w:lang w:eastAsia="nl-NL"/>
    </w:rPr>
  </w:style>
  <w:style w:type="paragraph" w:styleId="Voetnoottekst">
    <w:name w:val="footnote text"/>
    <w:basedOn w:val="Standaard"/>
    <w:link w:val="VoetnoottekstChar"/>
    <w:rsid w:val="00BE6A3E"/>
    <w:pPr>
      <w:spacing w:after="0" w:line="240" w:lineRule="auto"/>
    </w:pPr>
    <w:rPr>
      <w:rFonts w:ascii="Arial" w:hAnsi="Arial"/>
      <w:sz w:val="20"/>
      <w:szCs w:val="20"/>
      <w:lang w:eastAsia="nl-NL"/>
    </w:rPr>
  </w:style>
  <w:style w:type="character" w:customStyle="1" w:styleId="VoetnoottekstChar">
    <w:name w:val="Voetnoottekst Char"/>
    <w:basedOn w:val="Standaardalinea-lettertype"/>
    <w:link w:val="Voetnoottekst"/>
    <w:rsid w:val="00BE6A3E"/>
    <w:rPr>
      <w:rFonts w:ascii="Arial" w:eastAsia="Times New Roman" w:hAnsi="Arial" w:cs="Times New Roman"/>
      <w:sz w:val="20"/>
      <w:szCs w:val="20"/>
      <w:lang w:eastAsia="nl-NL"/>
    </w:rPr>
  </w:style>
  <w:style w:type="character" w:styleId="Voetnootmarkering">
    <w:name w:val="footnote reference"/>
    <w:rsid w:val="00BE6A3E"/>
    <w:rPr>
      <w:vertAlign w:val="superscript"/>
    </w:rPr>
  </w:style>
  <w:style w:type="paragraph" w:styleId="Koptekst">
    <w:name w:val="header"/>
    <w:basedOn w:val="Standaard"/>
    <w:link w:val="KoptekstChar"/>
    <w:uiPriority w:val="99"/>
    <w:unhideWhenUsed/>
    <w:rsid w:val="00780D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0D45"/>
    <w:rPr>
      <w:rFonts w:ascii="Calibri" w:eastAsia="Times New Roman" w:hAnsi="Calibri" w:cs="Times New Roman"/>
    </w:rPr>
  </w:style>
  <w:style w:type="paragraph" w:styleId="Voettekst">
    <w:name w:val="footer"/>
    <w:basedOn w:val="Standaard"/>
    <w:link w:val="VoettekstChar"/>
    <w:uiPriority w:val="99"/>
    <w:unhideWhenUsed/>
    <w:rsid w:val="00780D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0D45"/>
    <w:rPr>
      <w:rFonts w:ascii="Calibri" w:eastAsia="Times New Roman" w:hAnsi="Calibri" w:cs="Times New Roman"/>
    </w:rPr>
  </w:style>
  <w:style w:type="paragraph" w:styleId="Geenafstand">
    <w:name w:val="No Spacing"/>
    <w:uiPriority w:val="1"/>
    <w:qFormat/>
    <w:rsid w:val="00895BC2"/>
    <w:pPr>
      <w:spacing w:after="0" w:line="240" w:lineRule="auto"/>
    </w:pPr>
  </w:style>
  <w:style w:type="character" w:styleId="Verwijzingopmerking">
    <w:name w:val="annotation reference"/>
    <w:basedOn w:val="Standaardalinea-lettertype"/>
    <w:uiPriority w:val="99"/>
    <w:semiHidden/>
    <w:unhideWhenUsed/>
    <w:rsid w:val="00DD0F3F"/>
    <w:rPr>
      <w:sz w:val="16"/>
      <w:szCs w:val="16"/>
    </w:rPr>
  </w:style>
  <w:style w:type="paragraph" w:styleId="Tekstopmerking">
    <w:name w:val="annotation text"/>
    <w:basedOn w:val="Standaard"/>
    <w:link w:val="TekstopmerkingChar"/>
    <w:uiPriority w:val="99"/>
    <w:semiHidden/>
    <w:unhideWhenUsed/>
    <w:rsid w:val="00DD0F3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D0F3F"/>
    <w:rPr>
      <w:rFonts w:ascii="Calibri" w:eastAsia="Times New Roman"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DD0F3F"/>
    <w:rPr>
      <w:b/>
      <w:bCs/>
    </w:rPr>
  </w:style>
  <w:style w:type="character" w:customStyle="1" w:styleId="OnderwerpvanopmerkingChar">
    <w:name w:val="Onderwerp van opmerking Char"/>
    <w:basedOn w:val="TekstopmerkingChar"/>
    <w:link w:val="Onderwerpvanopmerking"/>
    <w:uiPriority w:val="99"/>
    <w:semiHidden/>
    <w:rsid w:val="00DD0F3F"/>
    <w:rPr>
      <w:rFonts w:ascii="Calibri" w:eastAsia="Times New Roman" w:hAnsi="Calibri" w:cs="Times New Roman"/>
      <w:b/>
      <w:bCs/>
      <w:sz w:val="20"/>
      <w:szCs w:val="20"/>
    </w:rPr>
  </w:style>
  <w:style w:type="paragraph" w:styleId="Revisie">
    <w:name w:val="Revision"/>
    <w:hidden/>
    <w:uiPriority w:val="99"/>
    <w:semiHidden/>
    <w:rsid w:val="004C3904"/>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297768">
      <w:bodyDiv w:val="1"/>
      <w:marLeft w:val="0"/>
      <w:marRight w:val="0"/>
      <w:marTop w:val="0"/>
      <w:marBottom w:val="0"/>
      <w:divBdr>
        <w:top w:val="none" w:sz="0" w:space="0" w:color="auto"/>
        <w:left w:val="none" w:sz="0" w:space="0" w:color="auto"/>
        <w:bottom w:val="none" w:sz="0" w:space="0" w:color="auto"/>
        <w:right w:val="none" w:sz="0" w:space="0" w:color="auto"/>
      </w:divBdr>
    </w:div>
    <w:div w:id="1013071924">
      <w:bodyDiv w:val="1"/>
      <w:marLeft w:val="0"/>
      <w:marRight w:val="0"/>
      <w:marTop w:val="0"/>
      <w:marBottom w:val="0"/>
      <w:divBdr>
        <w:top w:val="none" w:sz="0" w:space="0" w:color="auto"/>
        <w:left w:val="none" w:sz="0" w:space="0" w:color="auto"/>
        <w:bottom w:val="none" w:sz="0" w:space="0" w:color="auto"/>
        <w:right w:val="none" w:sz="0" w:space="0" w:color="auto"/>
      </w:divBdr>
    </w:div>
    <w:div w:id="1454709290">
      <w:bodyDiv w:val="1"/>
      <w:marLeft w:val="0"/>
      <w:marRight w:val="0"/>
      <w:marTop w:val="0"/>
      <w:marBottom w:val="0"/>
      <w:divBdr>
        <w:top w:val="none" w:sz="0" w:space="0" w:color="auto"/>
        <w:left w:val="none" w:sz="0" w:space="0" w:color="auto"/>
        <w:bottom w:val="none" w:sz="0" w:space="0" w:color="auto"/>
        <w:right w:val="none" w:sz="0" w:space="0" w:color="auto"/>
      </w:divBdr>
    </w:div>
    <w:div w:id="1902135082">
      <w:bodyDiv w:val="1"/>
      <w:marLeft w:val="0"/>
      <w:marRight w:val="0"/>
      <w:marTop w:val="0"/>
      <w:marBottom w:val="0"/>
      <w:divBdr>
        <w:top w:val="none" w:sz="0" w:space="0" w:color="auto"/>
        <w:left w:val="none" w:sz="0" w:space="0" w:color="auto"/>
        <w:bottom w:val="none" w:sz="0" w:space="0" w:color="auto"/>
        <w:right w:val="none" w:sz="0" w:space="0" w:color="auto"/>
      </w:divBdr>
    </w:div>
    <w:div w:id="197521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microsoft.com/office/2011/relationships/people" Target="peop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1B52E-86A0-4C74-B4EE-5079776A7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1C2D9D3.dotm</Template>
  <TotalTime>24</TotalTime>
  <Pages>8</Pages>
  <Words>2559</Words>
  <Characters>14079</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Gemeente Delft</Company>
  <LinksUpToDate>false</LinksUpToDate>
  <CharactersWithSpaces>16605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Gerda de Graaf-Reekers</dc:creator>
  <cp:lastModifiedBy>Gerda de Graaf-Reekers</cp:lastModifiedBy>
  <cp:revision>18</cp:revision>
  <dcterms:created xsi:type="dcterms:W3CDTF">2017-09-20T09:21:00Z</dcterms:created>
  <dcterms:modified xsi:type="dcterms:W3CDTF">2017-09-20T10:40:00Z</dcterms:modified>
</cp:coreProperties>
</file>