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91EE73" w14:textId="77777777" w:rsidR="00C757C6" w:rsidRDefault="0017450B" w:rsidP="00C757C6">
      <w:pPr>
        <w:pStyle w:val="p1"/>
      </w:pPr>
      <w:r>
        <w:t>Aanvullende NVI EA_TRAPLIFTEN_DALBMWE_2017_rect</w:t>
      </w:r>
    </w:p>
    <w:p w14:paraId="1A756AE0" w14:textId="77777777" w:rsidR="00C757C6" w:rsidRDefault="00C757C6" w:rsidP="00C757C6">
      <w:pPr>
        <w:pStyle w:val="p2"/>
      </w:pPr>
    </w:p>
    <w:p w14:paraId="2591D696" w14:textId="77777777" w:rsidR="00C757C6" w:rsidRDefault="00C757C6" w:rsidP="00C757C6">
      <w:pPr>
        <w:pStyle w:val="p1"/>
      </w:pPr>
      <w:r>
        <w:t xml:space="preserve">In beantwoording van vraagt 8 geeft u aan: ‘Zoals in het </w:t>
      </w:r>
      <w:proofErr w:type="spellStart"/>
      <w:r>
        <w:t>PvE</w:t>
      </w:r>
      <w:proofErr w:type="spellEnd"/>
      <w:r>
        <w:t xml:space="preserve"> bij punt 2 staat vermeld </w:t>
      </w:r>
      <w:r>
        <w:rPr>
          <w:b/>
          <w:bCs/>
        </w:rPr>
        <w:t xml:space="preserve">worden er gedurende de garantieperiode geen </w:t>
      </w:r>
      <w:r>
        <w:rPr>
          <w:rStyle w:val="s1"/>
          <w:b/>
          <w:bCs/>
        </w:rPr>
        <w:t>aanvullende</w:t>
      </w:r>
      <w:r>
        <w:rPr>
          <w:b/>
          <w:bCs/>
        </w:rPr>
        <w:t xml:space="preserve"> kosten in rekening gebracht. Alle kosten voor onderhoud en reparaties tijdens deze garantieperiode zijn verwerkt in de prijs van de traplift’</w:t>
      </w:r>
      <w:r>
        <w:t>.</w:t>
      </w:r>
    </w:p>
    <w:p w14:paraId="66E20FB5" w14:textId="77777777" w:rsidR="00C757C6" w:rsidRDefault="00C757C6" w:rsidP="00C757C6">
      <w:pPr>
        <w:pStyle w:val="p2"/>
      </w:pPr>
    </w:p>
    <w:p w14:paraId="09817D15" w14:textId="77777777" w:rsidR="00C757C6" w:rsidRDefault="00C757C6" w:rsidP="00C757C6">
      <w:pPr>
        <w:pStyle w:val="p1"/>
      </w:pPr>
      <w:r>
        <w:t xml:space="preserve">In de beantwoording van vraag 7 geeft u aan: De aanbestedende dienst wijzigt haar vraag om het inschrijvers eenvoudiger te maken. </w:t>
      </w:r>
      <w:r>
        <w:rPr>
          <w:b/>
          <w:bCs/>
        </w:rPr>
        <w:t>U dient een all-in onderhoudscontract aan te bieden.</w:t>
      </w:r>
      <w:r>
        <w:t xml:space="preserve"> Tevens </w:t>
      </w:r>
      <w:r>
        <w:rPr>
          <w:b/>
          <w:bCs/>
        </w:rPr>
        <w:t xml:space="preserve">dient u een preventief </w:t>
      </w:r>
      <w:proofErr w:type="spellStart"/>
      <w:proofErr w:type="gramStart"/>
      <w:r>
        <w:rPr>
          <w:b/>
          <w:bCs/>
        </w:rPr>
        <w:t>onderhouds</w:t>
      </w:r>
      <w:proofErr w:type="spellEnd"/>
      <w:r>
        <w:rPr>
          <w:b/>
          <w:bCs/>
        </w:rPr>
        <w:t xml:space="preserve"> contract</w:t>
      </w:r>
      <w:proofErr w:type="gramEnd"/>
      <w:r>
        <w:rPr>
          <w:b/>
          <w:bCs/>
        </w:rPr>
        <w:t xml:space="preserve"> aan te bieden</w:t>
      </w:r>
      <w:r>
        <w:t xml:space="preserve">.  </w:t>
      </w:r>
      <w:r>
        <w:rPr>
          <w:b/>
          <w:bCs/>
        </w:rPr>
        <w:t xml:space="preserve">Tijdens de garantieperiode (de eerste twee jaar na </w:t>
      </w:r>
      <w:proofErr w:type="gramStart"/>
      <w:r>
        <w:rPr>
          <w:b/>
          <w:bCs/>
        </w:rPr>
        <w:t>levering)  zal</w:t>
      </w:r>
      <w:proofErr w:type="gramEnd"/>
      <w:r>
        <w:rPr>
          <w:b/>
          <w:bCs/>
        </w:rPr>
        <w:t xml:space="preserve"> de gemeente alleen een preventief onderhoudscontract afnemen. De resterende afschrijvingsperiode zal een </w:t>
      </w:r>
      <w:proofErr w:type="spellStart"/>
      <w:r>
        <w:rPr>
          <w:b/>
          <w:bCs/>
        </w:rPr>
        <w:t>all</w:t>
      </w:r>
      <w:proofErr w:type="spellEnd"/>
      <w:r>
        <w:rPr>
          <w:b/>
          <w:bCs/>
        </w:rPr>
        <w:t xml:space="preserve"> in </w:t>
      </w:r>
      <w:proofErr w:type="spellStart"/>
      <w:proofErr w:type="gramStart"/>
      <w:r>
        <w:rPr>
          <w:b/>
          <w:bCs/>
        </w:rPr>
        <w:t>onderhouds</w:t>
      </w:r>
      <w:proofErr w:type="spellEnd"/>
      <w:r>
        <w:rPr>
          <w:b/>
          <w:bCs/>
        </w:rPr>
        <w:t xml:space="preserve"> contract</w:t>
      </w:r>
      <w:proofErr w:type="gramEnd"/>
      <w:r>
        <w:rPr>
          <w:b/>
          <w:bCs/>
        </w:rPr>
        <w:t xml:space="preserve"> worden afgenomen</w:t>
      </w:r>
      <w:r>
        <w:t xml:space="preserve">. Na de afschrijvingsperiode zal in overleg met de leverancier worden bepaald of vervanging </w:t>
      </w:r>
      <w:proofErr w:type="spellStart"/>
      <w:r>
        <w:t>danwel</w:t>
      </w:r>
      <w:proofErr w:type="spellEnd"/>
      <w:r>
        <w:t xml:space="preserve"> voorzetting van een onderhoudscontract nodig is.</w:t>
      </w:r>
    </w:p>
    <w:p w14:paraId="47A83870" w14:textId="77777777" w:rsidR="00C757C6" w:rsidRDefault="00C757C6" w:rsidP="00C757C6">
      <w:pPr>
        <w:pStyle w:val="p2"/>
      </w:pPr>
    </w:p>
    <w:p w14:paraId="1B8A082B" w14:textId="77777777" w:rsidR="00151C8B" w:rsidRDefault="00151C8B" w:rsidP="00C757C6">
      <w:pPr>
        <w:pStyle w:val="p1"/>
      </w:pPr>
    </w:p>
    <w:p w14:paraId="1968072E" w14:textId="77777777" w:rsidR="00151C8B" w:rsidRPr="00BA4786" w:rsidRDefault="00151C8B" w:rsidP="00C757C6">
      <w:pPr>
        <w:pStyle w:val="p1"/>
        <w:rPr>
          <w:b/>
          <w:i/>
        </w:rPr>
      </w:pPr>
      <w:r w:rsidRPr="00BA4786">
        <w:rPr>
          <w:b/>
          <w:i/>
        </w:rPr>
        <w:t>Ant</w:t>
      </w:r>
      <w:r w:rsidR="0017450B" w:rsidRPr="00BA4786">
        <w:rPr>
          <w:b/>
          <w:i/>
        </w:rPr>
        <w:t xml:space="preserve">woord: U geeft een Preventief onderhoudsbedrag af. Dit zal </w:t>
      </w:r>
      <w:bookmarkStart w:id="0" w:name="_GoBack"/>
      <w:bookmarkEnd w:id="0"/>
      <w:r w:rsidR="0017450B" w:rsidRPr="00BA4786">
        <w:rPr>
          <w:b/>
          <w:i/>
        </w:rPr>
        <w:t>gewoon worden betaald</w:t>
      </w:r>
      <w:r w:rsidR="00BA4786">
        <w:rPr>
          <w:b/>
          <w:i/>
        </w:rPr>
        <w:t xml:space="preserve"> ook in de garantie</w:t>
      </w:r>
      <w:r w:rsidR="0017450B" w:rsidRPr="00BA4786">
        <w:rPr>
          <w:b/>
          <w:i/>
        </w:rPr>
        <w:t>periode. Met aanvullende kosten in de garantieperiode wordt bedoeld de kosten voor onderdelen en arbeid die moeten worden uitgevoerd aan de traplift.</w:t>
      </w:r>
    </w:p>
    <w:p w14:paraId="46E833F8" w14:textId="77777777" w:rsidR="00C757C6" w:rsidRDefault="00C757C6" w:rsidP="00C757C6">
      <w:pPr>
        <w:pStyle w:val="p2"/>
      </w:pPr>
    </w:p>
    <w:p w14:paraId="551E9D24" w14:textId="77777777" w:rsidR="00C757C6" w:rsidRDefault="00C757C6" w:rsidP="00C757C6">
      <w:pPr>
        <w:pStyle w:val="p2"/>
      </w:pPr>
    </w:p>
    <w:p w14:paraId="127F4513" w14:textId="77777777" w:rsidR="00C757C6" w:rsidRDefault="00BA4786" w:rsidP="00C757C6">
      <w:pPr>
        <w:pStyle w:val="p1"/>
      </w:pPr>
      <w:r>
        <w:t>U</w:t>
      </w:r>
      <w:r w:rsidR="00C757C6">
        <w:t xml:space="preserve"> spreekt in de beantwoording van de vragen over een All-in onderhoudscontract, maar op de prijslijst (Bijlage N) staat ‘Curatief onderhoudscontract’. Waarbij u in de beantwoording van vraag 27 aangeeft: curatief onderhoud is niet alles omvattend. Terwijl u in een eerdere beantwoording spreekt van, ‘u dient een all-in onderhoudscontract aan te bieden’, All-in (alles omvattend).</w:t>
      </w:r>
    </w:p>
    <w:p w14:paraId="378998F5" w14:textId="77777777" w:rsidR="0017450B" w:rsidRDefault="0017450B" w:rsidP="00C757C6">
      <w:pPr>
        <w:pStyle w:val="p1"/>
      </w:pPr>
    </w:p>
    <w:p w14:paraId="34BDCB8B" w14:textId="77777777" w:rsidR="0017450B" w:rsidRPr="00BA4786" w:rsidRDefault="00BA4786" w:rsidP="00C757C6">
      <w:pPr>
        <w:pStyle w:val="p1"/>
        <w:rPr>
          <w:b/>
          <w:i/>
        </w:rPr>
      </w:pPr>
      <w:r w:rsidRPr="00BA4786">
        <w:rPr>
          <w:b/>
          <w:i/>
        </w:rPr>
        <w:t xml:space="preserve">Antwoord: </w:t>
      </w:r>
      <w:r w:rsidR="0017450B" w:rsidRPr="00BA4786">
        <w:rPr>
          <w:b/>
          <w:i/>
        </w:rPr>
        <w:t xml:space="preserve">U geeft een </w:t>
      </w:r>
      <w:r>
        <w:rPr>
          <w:b/>
          <w:i/>
        </w:rPr>
        <w:t xml:space="preserve">prijs voor </w:t>
      </w:r>
      <w:r w:rsidR="0017450B" w:rsidRPr="00BA4786">
        <w:rPr>
          <w:b/>
          <w:i/>
        </w:rPr>
        <w:t>All-in onderhoudscontract af. De gemeente wil een splitsing zien om te weten wat de kosten zijn voor Preventief Onderhoud en Curatief onderhoud. In voorkomende gevallen kan de gemeente besluiten om alleen nog een preventief contract af te sluiten. Bijvoorbeeld bij een oudere lift die nog goed is maar een korte levensverwachting heeft.</w:t>
      </w:r>
    </w:p>
    <w:p w14:paraId="7036537B" w14:textId="77777777" w:rsidR="00C757C6" w:rsidRDefault="00C757C6" w:rsidP="00C757C6">
      <w:pPr>
        <w:pStyle w:val="p2"/>
      </w:pPr>
    </w:p>
    <w:p w14:paraId="6F2D9A87" w14:textId="77777777" w:rsidR="00C757C6" w:rsidRDefault="00C757C6" w:rsidP="00C757C6">
      <w:pPr>
        <w:pStyle w:val="p2"/>
      </w:pPr>
    </w:p>
    <w:p w14:paraId="438E2F32" w14:textId="77777777" w:rsidR="00C757C6" w:rsidRDefault="00C757C6" w:rsidP="00C757C6">
      <w:pPr>
        <w:pStyle w:val="p1"/>
      </w:pPr>
      <w:r>
        <w:t>Kunt u aangeven hoe de inschrijfprijzen voor trapliften worden gewogen en beoordeeld? Bijvoorbeeld Type 1, er wordt een prijs gevraagd voor ‘Nieuwe trapliften’ en een prijs voor ‘Gebruikte trapliften’. De factor op dit type is 2. Telt u deze bedragen bij elkaar op en vermenigvuldigt u deze met factor 2? Of vormen beide bedragen maal factor 2 de totale inschrijfprijs voor type 1? Wij kunnen uit het verstrekte Excelbestand niet opmaken hoe het totale inschrijfbedrag tot stand komt en wat deze is. Het Excelbestand bevat geen (door)reken formule zoals gebruikelijk. Het bestek geeft hier ook geen nadere uitleg over.</w:t>
      </w:r>
    </w:p>
    <w:p w14:paraId="40B55845" w14:textId="77777777" w:rsidR="00C757C6" w:rsidRDefault="00C757C6" w:rsidP="00C757C6">
      <w:pPr>
        <w:pStyle w:val="p2"/>
      </w:pPr>
    </w:p>
    <w:p w14:paraId="0808375F" w14:textId="77777777" w:rsidR="0017450B" w:rsidRDefault="0017450B" w:rsidP="00C757C6">
      <w:pPr>
        <w:pStyle w:val="p2"/>
      </w:pPr>
    </w:p>
    <w:p w14:paraId="3E40E4FE" w14:textId="77777777" w:rsidR="0017450B" w:rsidRPr="00BA4786" w:rsidRDefault="0017450B" w:rsidP="00C757C6">
      <w:pPr>
        <w:pStyle w:val="p2"/>
        <w:rPr>
          <w:b/>
          <w:i/>
        </w:rPr>
      </w:pPr>
      <w:r w:rsidRPr="00BA4786">
        <w:rPr>
          <w:b/>
          <w:i/>
        </w:rPr>
        <w:t>Antwoord: Beide bedragen maal factor 2 vormt de inschrijfprijs. De som van het totaal geeft de uitslag welke inschrijver het goedkoopst indient. Deze ontvangt 60 punten. De overige inschrijvers ontvangen</w:t>
      </w:r>
      <w:r w:rsidR="00BA4786" w:rsidRPr="00BA4786">
        <w:rPr>
          <w:b/>
          <w:i/>
        </w:rPr>
        <w:t xml:space="preserve"> hun punten gebaseerd op </w:t>
      </w:r>
      <w:r w:rsidRPr="00BA4786">
        <w:rPr>
          <w:b/>
          <w:i/>
        </w:rPr>
        <w:t xml:space="preserve">de laagste </w:t>
      </w:r>
      <w:r w:rsidR="00BA4786" w:rsidRPr="00BA4786">
        <w:rPr>
          <w:b/>
          <w:i/>
        </w:rPr>
        <w:t xml:space="preserve">totale </w:t>
      </w:r>
      <w:r w:rsidRPr="00BA4786">
        <w:rPr>
          <w:b/>
          <w:i/>
        </w:rPr>
        <w:t>prijs gedeeld door de eigen prijs x 60 punten.</w:t>
      </w:r>
    </w:p>
    <w:p w14:paraId="5A9DC7ED" w14:textId="77777777" w:rsidR="00A9207C" w:rsidRDefault="00A9207C" w:rsidP="00C757C6">
      <w:pPr>
        <w:pStyle w:val="p1"/>
      </w:pPr>
    </w:p>
    <w:p w14:paraId="720BBF43" w14:textId="77777777" w:rsidR="00C757C6" w:rsidRDefault="00C757C6" w:rsidP="00C757C6">
      <w:pPr>
        <w:pStyle w:val="p2"/>
      </w:pPr>
    </w:p>
    <w:p w14:paraId="47B56A52" w14:textId="77777777" w:rsidR="00020593" w:rsidRDefault="00020593"/>
    <w:sectPr w:rsidR="00020593" w:rsidSect="000210F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Helvetica Neue">
    <w:panose1 w:val="02000503000000020004"/>
    <w:charset w:val="00"/>
    <w:family w:val="swiss"/>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7C6"/>
    <w:rsid w:val="00020593"/>
    <w:rsid w:val="000210FC"/>
    <w:rsid w:val="000D3B19"/>
    <w:rsid w:val="00151C8B"/>
    <w:rsid w:val="0017450B"/>
    <w:rsid w:val="005A5579"/>
    <w:rsid w:val="00A9207C"/>
    <w:rsid w:val="00BA4786"/>
    <w:rsid w:val="00C757C6"/>
    <w:rsid w:val="00E211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78726A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1">
    <w:name w:val="p1"/>
    <w:basedOn w:val="Standaard"/>
    <w:rsid w:val="00C757C6"/>
    <w:rPr>
      <w:rFonts w:ascii="Helvetica Neue" w:hAnsi="Helvetica Neue" w:cs="Times New Roman"/>
      <w:color w:val="333333"/>
      <w:sz w:val="21"/>
      <w:szCs w:val="21"/>
      <w:lang w:eastAsia="nl-NL"/>
    </w:rPr>
  </w:style>
  <w:style w:type="paragraph" w:customStyle="1" w:styleId="p2">
    <w:name w:val="p2"/>
    <w:basedOn w:val="Standaard"/>
    <w:rsid w:val="00C757C6"/>
    <w:rPr>
      <w:rFonts w:ascii="Helvetica Neue" w:hAnsi="Helvetica Neue" w:cs="Times New Roman"/>
      <w:color w:val="333333"/>
      <w:sz w:val="21"/>
      <w:szCs w:val="21"/>
      <w:lang w:eastAsia="nl-NL"/>
    </w:rPr>
  </w:style>
  <w:style w:type="character" w:customStyle="1" w:styleId="s1">
    <w:name w:val="s1"/>
    <w:basedOn w:val="Standaardalinea-lettertype"/>
    <w:rsid w:val="00C757C6"/>
    <w:rPr>
      <w:shd w:val="clear" w:color="auto" w:fill="F0E68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6899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442</Words>
  <Characters>2431</Characters>
  <Application>Microsoft Macintosh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dc:description/>
  <cp:lastModifiedBy>Microsoft Office-gebruiker</cp:lastModifiedBy>
  <cp:revision>1</cp:revision>
  <dcterms:created xsi:type="dcterms:W3CDTF">2017-09-18T13:29:00Z</dcterms:created>
  <dcterms:modified xsi:type="dcterms:W3CDTF">2017-09-25T10:22:00Z</dcterms:modified>
</cp:coreProperties>
</file>