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EA9" w:rsidRPr="00623EBC" w:rsidRDefault="00CB0EA9" w:rsidP="00CB0EA9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bookmarkStart w:id="0" w:name="_Toc379543173"/>
    </w:p>
    <w:p w:rsidR="00CB0EA9" w:rsidRPr="00623EBC" w:rsidRDefault="00CB0EA9" w:rsidP="00CB0EA9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</w:p>
    <w:p w:rsidR="00CB0EA9" w:rsidRPr="00623EBC" w:rsidRDefault="004C78A3" w:rsidP="00CB0EA9">
      <w:pPr>
        <w:pStyle w:val="Kop2"/>
        <w:numPr>
          <w:ilvl w:val="0"/>
          <w:numId w:val="0"/>
        </w:numPr>
        <w:rPr>
          <w:rFonts w:asciiTheme="minorHAnsi" w:hAnsiTheme="minorHAnsi" w:cs="Tahoma"/>
          <w:sz w:val="22"/>
          <w:szCs w:val="22"/>
        </w:rPr>
      </w:pPr>
      <w:r w:rsidRPr="00623EBC">
        <w:rPr>
          <w:rFonts w:asciiTheme="minorHAnsi" w:hAnsiTheme="minorHAnsi" w:cs="Tahoma"/>
          <w:sz w:val="22"/>
          <w:szCs w:val="22"/>
        </w:rPr>
        <w:t>Bijlage 4</w:t>
      </w:r>
      <w:r w:rsidR="00404674">
        <w:rPr>
          <w:rFonts w:asciiTheme="minorHAnsi" w:hAnsiTheme="minorHAnsi" w:cs="Tahoma"/>
          <w:sz w:val="22"/>
          <w:szCs w:val="22"/>
        </w:rPr>
        <w:t>.A</w:t>
      </w:r>
      <w:r w:rsidR="00460BA7">
        <w:rPr>
          <w:rFonts w:asciiTheme="minorHAnsi" w:hAnsiTheme="minorHAnsi" w:cs="Tahoma"/>
          <w:sz w:val="22"/>
          <w:szCs w:val="22"/>
        </w:rPr>
        <w:t xml:space="preserve"> </w:t>
      </w:r>
      <w:r w:rsidR="00CB0EA9" w:rsidRPr="00623EBC">
        <w:rPr>
          <w:rFonts w:asciiTheme="minorHAnsi" w:hAnsiTheme="minorHAnsi" w:cs="Tahoma"/>
          <w:sz w:val="22"/>
          <w:szCs w:val="22"/>
        </w:rPr>
        <w:t>Prestatieonderbouwing</w:t>
      </w:r>
      <w:bookmarkEnd w:id="0"/>
    </w:p>
    <w:p w:rsidR="00460BA7" w:rsidRDefault="00460BA7" w:rsidP="00460BA7">
      <w:pPr>
        <w:rPr>
          <w:rFonts w:ascii="Calibri" w:hAnsi="Calibri" w:cs="Tahoma"/>
          <w:sz w:val="22"/>
          <w:szCs w:val="22"/>
        </w:rPr>
      </w:pPr>
      <w:r w:rsidRPr="007C52F9">
        <w:rPr>
          <w:rFonts w:ascii="Calibri" w:hAnsi="Calibri" w:cs="Tahoma"/>
          <w:sz w:val="22"/>
          <w:szCs w:val="22"/>
        </w:rPr>
        <w:t xml:space="preserve">U dient gebruik te maken van onderstaand model voor </w:t>
      </w:r>
      <w:r>
        <w:rPr>
          <w:rFonts w:ascii="Calibri" w:hAnsi="Calibri" w:cs="Tahoma"/>
          <w:sz w:val="22"/>
          <w:szCs w:val="22"/>
        </w:rPr>
        <w:t>de onderbouwing waarom u in staat bent de doelstelling(en) van deze opdracht te realiseren</w:t>
      </w:r>
      <w:r w:rsidRPr="007C52F9">
        <w:rPr>
          <w:rFonts w:ascii="Calibri" w:hAnsi="Calibri" w:cs="Tahoma"/>
          <w:sz w:val="22"/>
          <w:szCs w:val="22"/>
        </w:rPr>
        <w:t>.</w:t>
      </w:r>
      <w:r>
        <w:rPr>
          <w:rFonts w:ascii="Calibri" w:hAnsi="Calibri" w:cs="Tahoma"/>
          <w:sz w:val="22"/>
          <w:szCs w:val="22"/>
        </w:rPr>
        <w:t xml:space="preserve"> De items voor het realiseren van de opdrachtdoelstelling(en) dient u  in rangorde van mate van belangrijkheid te definiëren (de belangrijkste items bovenaan). Elke bewering graag onderbouwen met meetbare prestatie-informatie (al dan niet voorzien van een anoniem voorbeeld).</w:t>
      </w:r>
    </w:p>
    <w:p w:rsidR="00CB0EA9" w:rsidRPr="00623EBC" w:rsidRDefault="00CB0EA9" w:rsidP="00CB0EA9">
      <w:pPr>
        <w:pStyle w:val="Koptekst"/>
        <w:tabs>
          <w:tab w:val="clear" w:pos="4536"/>
          <w:tab w:val="clear" w:pos="9072"/>
          <w:tab w:val="left" w:pos="567"/>
        </w:tabs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402"/>
        <w:gridCol w:w="5104"/>
      </w:tblGrid>
      <w:tr w:rsidR="00CB0EA9" w:rsidRPr="00623EBC" w:rsidTr="00936832">
        <w:tc>
          <w:tcPr>
            <w:tcW w:w="85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808080"/>
              <w:right w:val="single" w:sz="12" w:space="0" w:color="auto"/>
            </w:tcBorders>
            <w:shd w:val="clear" w:color="auto" w:fill="CCCCCC"/>
          </w:tcPr>
          <w:p w:rsidR="00CB0EA9" w:rsidRPr="00623EBC" w:rsidRDefault="00CB0EA9" w:rsidP="00936832">
            <w:pPr>
              <w:pStyle w:val="Default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623EBC">
              <w:rPr>
                <w:rFonts w:asciiTheme="minorHAnsi" w:hAnsiTheme="minorHAnsi" w:cs="Tahoma"/>
                <w:b/>
                <w:sz w:val="22"/>
                <w:szCs w:val="22"/>
              </w:rPr>
              <w:t xml:space="preserve">Prestatieonderbouwing </w:t>
            </w:r>
          </w:p>
        </w:tc>
      </w:tr>
      <w:tr w:rsidR="00CB0EA9" w:rsidRPr="00623EBC" w:rsidTr="00936832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B0EA9" w:rsidRPr="00623EBC" w:rsidRDefault="00CB0EA9" w:rsidP="00936832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Tahoma"/>
                <w:sz w:val="22"/>
                <w:szCs w:val="22"/>
              </w:rPr>
              <w:t>Bewering 1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B0EA9" w:rsidRPr="00623EBC" w:rsidRDefault="00CB0EA9" w:rsidP="0093683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57"/>
              <w:jc w:val="left"/>
              <w:rPr>
                <w:rFonts w:asciiTheme="minorHAnsi" w:hAnsiTheme="minorHAnsi" w:cs="AkzidenzGroteskBE-Regular"/>
                <w:bCs w:val="0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Onderbouwing van de bewering</w:t>
            </w:r>
          </w:p>
          <w:p w:rsidR="00CB0EA9" w:rsidRPr="00623EBC" w:rsidRDefault="00CB0EA9" w:rsidP="00936832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met meetbare prestatie-informatie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B0EA9" w:rsidRPr="00623EBC" w:rsidRDefault="00CB0EA9" w:rsidP="00936832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Tahoma"/>
                <w:sz w:val="22"/>
                <w:szCs w:val="22"/>
              </w:rPr>
              <w:t>Bewering 2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B0EA9" w:rsidRPr="00623EBC" w:rsidRDefault="00CB0EA9" w:rsidP="0093683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57"/>
              <w:jc w:val="left"/>
              <w:rPr>
                <w:rFonts w:asciiTheme="minorHAnsi" w:hAnsiTheme="minorHAnsi" w:cs="AkzidenzGroteskBE-Regular"/>
                <w:bCs w:val="0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Onderbouwing van de bewering</w:t>
            </w:r>
          </w:p>
          <w:p w:rsidR="00CB0EA9" w:rsidRPr="00623EBC" w:rsidRDefault="00CB0EA9" w:rsidP="00936832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met meetbare prestatie-informatie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B0EA9" w:rsidRPr="00623EBC" w:rsidRDefault="00CB0EA9" w:rsidP="00936832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Tahoma"/>
                <w:sz w:val="22"/>
                <w:szCs w:val="22"/>
              </w:rPr>
              <w:t>Bewering 3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B0EA9" w:rsidRPr="00623EBC" w:rsidRDefault="00CB0EA9" w:rsidP="0093683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57"/>
              <w:jc w:val="left"/>
              <w:rPr>
                <w:rFonts w:asciiTheme="minorHAnsi" w:hAnsiTheme="minorHAnsi" w:cs="AkzidenzGroteskBE-Regular"/>
                <w:bCs w:val="0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Onderbouwing van de bewering</w:t>
            </w:r>
          </w:p>
          <w:p w:rsidR="00CB0EA9" w:rsidRPr="00623EBC" w:rsidRDefault="00CB0EA9" w:rsidP="00936832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met meetbare prestatie-informatie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B0EA9" w:rsidRPr="00623EBC" w:rsidRDefault="00CB0EA9" w:rsidP="00936832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Tahoma"/>
                <w:sz w:val="22"/>
                <w:szCs w:val="22"/>
              </w:rPr>
              <w:t>Bewering 4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B0EA9" w:rsidRPr="00623EBC" w:rsidRDefault="00CB0EA9" w:rsidP="0093683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57"/>
              <w:jc w:val="left"/>
              <w:rPr>
                <w:rFonts w:asciiTheme="minorHAnsi" w:hAnsiTheme="minorHAnsi" w:cs="AkzidenzGroteskBE-Regular"/>
                <w:bCs w:val="0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Onderbouwing van de bewering</w:t>
            </w:r>
          </w:p>
          <w:p w:rsidR="00CB0EA9" w:rsidRPr="00623EBC" w:rsidRDefault="00CB0EA9" w:rsidP="00936832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met meetbare prestatie-informatie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B0EA9" w:rsidRPr="00623EBC" w:rsidRDefault="00CB0EA9" w:rsidP="00936832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Tahoma"/>
                <w:sz w:val="22"/>
                <w:szCs w:val="22"/>
              </w:rPr>
              <w:t>Bewering 5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B0EA9" w:rsidRPr="00623EBC" w:rsidRDefault="00CB0EA9" w:rsidP="0093683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57"/>
              <w:jc w:val="left"/>
              <w:rPr>
                <w:rFonts w:asciiTheme="minorHAnsi" w:hAnsiTheme="minorHAnsi" w:cs="AkzidenzGroteskBE-Regular"/>
                <w:bCs w:val="0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Onderbouwing van de bewering</w:t>
            </w:r>
          </w:p>
          <w:p w:rsidR="00CB0EA9" w:rsidRPr="00623EBC" w:rsidRDefault="00CB0EA9" w:rsidP="00936832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met meetbare prestatie-informatie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B0EA9" w:rsidRPr="00623EBC" w:rsidRDefault="00CB0EA9" w:rsidP="00936832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Tahoma"/>
                <w:sz w:val="22"/>
                <w:szCs w:val="22"/>
              </w:rPr>
              <w:t>Bewering 6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B0EA9" w:rsidRPr="00623EBC" w:rsidRDefault="00CB0EA9" w:rsidP="0093683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57"/>
              <w:jc w:val="left"/>
              <w:rPr>
                <w:rFonts w:asciiTheme="minorHAnsi" w:hAnsiTheme="minorHAnsi" w:cs="AkzidenzGroteskBE-Regular"/>
                <w:bCs w:val="0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Onderbouwing van de bewering</w:t>
            </w:r>
          </w:p>
          <w:p w:rsidR="00CB0EA9" w:rsidRPr="00623EBC" w:rsidRDefault="00CB0EA9" w:rsidP="00936832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met meetbare prestatie-informatie</w:t>
            </w:r>
          </w:p>
        </w:tc>
        <w:tc>
          <w:tcPr>
            <w:tcW w:w="5104" w:type="dxa"/>
            <w:tcBorders>
              <w:right w:val="single" w:sz="12" w:space="0" w:color="auto"/>
            </w:tcBorders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top w:val="single" w:sz="8" w:space="0" w:color="C0C0C0"/>
              <w:left w:val="single" w:sz="12" w:space="0" w:color="auto"/>
              <w:bottom w:val="single" w:sz="8" w:space="0" w:color="C0C0C0"/>
            </w:tcBorders>
            <w:shd w:val="clear" w:color="auto" w:fill="C6D9F1" w:themeFill="text2" w:themeFillTint="33"/>
            <w:vAlign w:val="center"/>
          </w:tcPr>
          <w:p w:rsidR="00CB0EA9" w:rsidRPr="00623EBC" w:rsidRDefault="00CB0EA9" w:rsidP="00936832">
            <w:pPr>
              <w:widowControl w:val="0"/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Tahoma"/>
                <w:sz w:val="22"/>
                <w:szCs w:val="22"/>
              </w:rPr>
              <w:t>Bewering …</w:t>
            </w:r>
          </w:p>
        </w:tc>
        <w:tc>
          <w:tcPr>
            <w:tcW w:w="5104" w:type="dxa"/>
            <w:tcBorders>
              <w:top w:val="single" w:sz="8" w:space="0" w:color="C0C0C0"/>
              <w:right w:val="single" w:sz="12" w:space="0" w:color="auto"/>
            </w:tcBorders>
            <w:shd w:val="clear" w:color="auto" w:fill="C6D9F1" w:themeFill="text2" w:themeFillTint="33"/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B0EA9" w:rsidRPr="00623EBC" w:rsidTr="00936832">
        <w:tc>
          <w:tcPr>
            <w:tcW w:w="34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B0EA9" w:rsidRPr="00623EBC" w:rsidRDefault="00CB0EA9" w:rsidP="0093683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57"/>
              <w:jc w:val="left"/>
              <w:rPr>
                <w:rFonts w:asciiTheme="minorHAnsi" w:hAnsiTheme="minorHAnsi" w:cs="AkzidenzGroteskBE-Regular"/>
                <w:bCs w:val="0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Onderbouwing van de bewering</w:t>
            </w:r>
          </w:p>
          <w:p w:rsidR="00CB0EA9" w:rsidRPr="00623EBC" w:rsidRDefault="00CB0EA9" w:rsidP="00936832">
            <w:pPr>
              <w:tabs>
                <w:tab w:val="clear" w:pos="567"/>
              </w:tabs>
              <w:ind w:left="57"/>
              <w:jc w:val="left"/>
              <w:rPr>
                <w:rFonts w:asciiTheme="minorHAnsi" w:hAnsiTheme="minorHAnsi" w:cs="Tahoma"/>
                <w:sz w:val="22"/>
                <w:szCs w:val="22"/>
              </w:rPr>
            </w:pPr>
            <w:r w:rsidRPr="00623EBC">
              <w:rPr>
                <w:rFonts w:asciiTheme="minorHAnsi" w:hAnsiTheme="minorHAnsi" w:cs="AkzidenzGroteskBE-Regular"/>
                <w:bCs w:val="0"/>
                <w:sz w:val="22"/>
                <w:szCs w:val="22"/>
              </w:rPr>
              <w:t>met meetbare prestatie-informatie</w:t>
            </w:r>
          </w:p>
        </w:tc>
        <w:tc>
          <w:tcPr>
            <w:tcW w:w="5104" w:type="dxa"/>
            <w:tcBorders>
              <w:bottom w:val="single" w:sz="12" w:space="0" w:color="auto"/>
              <w:right w:val="single" w:sz="12" w:space="0" w:color="auto"/>
            </w:tcBorders>
          </w:tcPr>
          <w:p w:rsidR="00CB0EA9" w:rsidRPr="00623EBC" w:rsidRDefault="00CB0EA9" w:rsidP="00936832">
            <w:pPr>
              <w:tabs>
                <w:tab w:val="left" w:pos="397"/>
              </w:tabs>
              <w:ind w:left="57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CB0EA9" w:rsidRPr="00623EBC" w:rsidRDefault="00CB0EA9" w:rsidP="00CB0EA9">
      <w:pPr>
        <w:rPr>
          <w:rFonts w:asciiTheme="minorHAnsi" w:hAnsiTheme="minorHAnsi" w:cs="Tahoma"/>
          <w:sz w:val="22"/>
          <w:szCs w:val="22"/>
        </w:rPr>
      </w:pPr>
    </w:p>
    <w:p w:rsidR="00B3414B" w:rsidRPr="00623EBC" w:rsidRDefault="00B3414B">
      <w:pPr>
        <w:rPr>
          <w:rFonts w:asciiTheme="minorHAnsi" w:hAnsiTheme="minorHAnsi"/>
          <w:sz w:val="22"/>
          <w:szCs w:val="22"/>
        </w:rPr>
      </w:pPr>
    </w:p>
    <w:sectPr w:rsidR="00B3414B" w:rsidRPr="00623EBC" w:rsidSect="00B341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970" w:rsidRDefault="00C92970" w:rsidP="00CB0EA9">
      <w:pPr>
        <w:spacing w:line="240" w:lineRule="auto"/>
      </w:pPr>
      <w:r>
        <w:separator/>
      </w:r>
    </w:p>
  </w:endnote>
  <w:endnote w:type="continuationSeparator" w:id="0">
    <w:p w:rsidR="00C92970" w:rsidRDefault="00C92970" w:rsidP="00CB0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zidenzGroteskBE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E8" w:rsidRPr="007C52F9" w:rsidRDefault="00A244E8" w:rsidP="00A244E8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 xml:space="preserve">© </w:t>
    </w:r>
    <w:r w:rsidRPr="00082D0E">
      <w:rPr>
        <w:rFonts w:ascii="Calibri" w:hAnsi="Calibri"/>
        <w:sz w:val="16"/>
        <w:szCs w:val="16"/>
      </w:rPr>
      <w:t>Het NIC B.V</w:t>
    </w:r>
    <w:r w:rsidR="00404674">
      <w:rPr>
        <w:rFonts w:ascii="Calibri" w:hAnsi="Calibri"/>
        <w:sz w:val="16"/>
        <w:szCs w:val="16"/>
      </w:rPr>
      <w:t xml:space="preserve">. </w:t>
    </w:r>
    <w:r>
      <w:rPr>
        <w:rFonts w:ascii="Calibri" w:hAnsi="Calibri"/>
        <w:sz w:val="16"/>
        <w:szCs w:val="16"/>
      </w:rPr>
      <w:t>Prestatieonderbouwing</w:t>
    </w:r>
    <w:r w:rsidRPr="00082D0E"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>EG</w:t>
    </w:r>
    <w:r w:rsidR="00404674">
      <w:rPr>
        <w:rFonts w:ascii="Calibri" w:hAnsi="Calibri"/>
        <w:sz w:val="16"/>
        <w:szCs w:val="16"/>
      </w:rPr>
      <w:t>.</w:t>
    </w:r>
    <w:r w:rsidR="001C6D9F">
      <w:rPr>
        <w:rFonts w:ascii="Calibri" w:hAnsi="Calibri"/>
        <w:sz w:val="16"/>
        <w:szCs w:val="16"/>
      </w:rPr>
      <w:t>162036</w:t>
    </w:r>
    <w:r w:rsidR="007677DE">
      <w:rPr>
        <w:rFonts w:ascii="Calibri" w:hAnsi="Calibri"/>
        <w:sz w:val="16"/>
        <w:szCs w:val="16"/>
      </w:rPr>
      <w:t>/JL</w:t>
    </w:r>
    <w:r w:rsidRPr="007C52F9">
      <w:rPr>
        <w:rFonts w:ascii="Calibri" w:hAnsi="Calibri"/>
        <w:sz w:val="16"/>
        <w:szCs w:val="16"/>
      </w:rPr>
      <w:tab/>
    </w:r>
    <w:r w:rsidR="007C2853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PAGE </w:instrText>
    </w:r>
    <w:r w:rsidR="007C2853" w:rsidRPr="007C52F9">
      <w:rPr>
        <w:rFonts w:ascii="Calibri" w:hAnsi="Calibri"/>
        <w:sz w:val="16"/>
        <w:szCs w:val="16"/>
      </w:rPr>
      <w:fldChar w:fldCharType="separate"/>
    </w:r>
    <w:r w:rsidR="001C6D9F">
      <w:rPr>
        <w:rFonts w:ascii="Calibri" w:hAnsi="Calibri"/>
        <w:noProof/>
        <w:sz w:val="16"/>
        <w:szCs w:val="16"/>
      </w:rPr>
      <w:t>1</w:t>
    </w:r>
    <w:r w:rsidR="007C2853" w:rsidRPr="007C52F9">
      <w:rPr>
        <w:rFonts w:ascii="Calibri" w:hAnsi="Calibri"/>
        <w:sz w:val="16"/>
        <w:szCs w:val="16"/>
      </w:rPr>
      <w:fldChar w:fldCharType="end"/>
    </w:r>
    <w:r w:rsidRPr="007C52F9">
      <w:rPr>
        <w:rFonts w:ascii="Calibri" w:hAnsi="Calibri"/>
        <w:sz w:val="16"/>
        <w:szCs w:val="16"/>
      </w:rPr>
      <w:t xml:space="preserve"> van </w:t>
    </w:r>
    <w:r w:rsidR="007C2853" w:rsidRPr="007C52F9">
      <w:rPr>
        <w:rFonts w:ascii="Calibri" w:hAnsi="Calibri"/>
        <w:sz w:val="16"/>
        <w:szCs w:val="16"/>
      </w:rPr>
      <w:fldChar w:fldCharType="begin"/>
    </w:r>
    <w:r w:rsidRPr="007C52F9">
      <w:rPr>
        <w:rFonts w:ascii="Calibri" w:hAnsi="Calibri"/>
        <w:sz w:val="16"/>
        <w:szCs w:val="16"/>
      </w:rPr>
      <w:instrText xml:space="preserve"> NUMPAGES </w:instrText>
    </w:r>
    <w:r w:rsidR="007C2853" w:rsidRPr="007C52F9">
      <w:rPr>
        <w:rFonts w:ascii="Calibri" w:hAnsi="Calibri"/>
        <w:sz w:val="16"/>
        <w:szCs w:val="16"/>
      </w:rPr>
      <w:fldChar w:fldCharType="separate"/>
    </w:r>
    <w:r w:rsidR="001C6D9F">
      <w:rPr>
        <w:rFonts w:ascii="Calibri" w:hAnsi="Calibri"/>
        <w:noProof/>
        <w:sz w:val="16"/>
        <w:szCs w:val="16"/>
      </w:rPr>
      <w:t>1</w:t>
    </w:r>
    <w:r w:rsidR="007C2853" w:rsidRPr="007C52F9">
      <w:rPr>
        <w:rFonts w:ascii="Calibri" w:hAnsi="Calibri"/>
        <w:sz w:val="16"/>
        <w:szCs w:val="16"/>
      </w:rPr>
      <w:fldChar w:fldCharType="end"/>
    </w:r>
  </w:p>
  <w:p w:rsidR="00CB0EA9" w:rsidRPr="007E19B6" w:rsidRDefault="00A244E8" w:rsidP="007E19B6">
    <w:pPr>
      <w:ind w:right="360"/>
      <w:rPr>
        <w:rFonts w:ascii="Calibri" w:hAnsi="Calibri"/>
        <w:i/>
        <w:color w:val="C0C0C0"/>
        <w:sz w:val="16"/>
        <w:szCs w:val="16"/>
      </w:rPr>
    </w:pPr>
    <w:r>
      <w:rPr>
        <w:rFonts w:ascii="Calibri" w:hAnsi="Calibri"/>
        <w:sz w:val="16"/>
        <w:szCs w:val="16"/>
      </w:rPr>
      <w:t>Commercieel vertrouwelijk</w:t>
    </w:r>
    <w:r w:rsidR="007E19B6">
      <w:rPr>
        <w:rFonts w:ascii="Calibri" w:hAnsi="Calibri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970" w:rsidRDefault="00C92970" w:rsidP="00CB0EA9">
      <w:pPr>
        <w:spacing w:line="240" w:lineRule="auto"/>
      </w:pPr>
      <w:r>
        <w:separator/>
      </w:r>
    </w:p>
  </w:footnote>
  <w:footnote w:type="continuationSeparator" w:id="0">
    <w:p w:rsidR="00C92970" w:rsidRDefault="00C92970" w:rsidP="00CB0EA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A9" w:rsidRPr="00460BA7" w:rsidRDefault="001C6D9F" w:rsidP="00460BA7">
    <w:pPr>
      <w:pStyle w:val="Koptekst"/>
    </w:pPr>
    <w:r w:rsidRPr="001C6D9F"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666750</wp:posOffset>
          </wp:positionH>
          <wp:positionV relativeFrom="page">
            <wp:posOffset>133350</wp:posOffset>
          </wp:positionV>
          <wp:extent cx="1219200" cy="1219200"/>
          <wp:effectExtent l="0" t="0" r="0" b="0"/>
          <wp:wrapNone/>
          <wp:docPr id="1" name="Afbeelding 3" descr="KvK 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KvK 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CB0EA9"/>
    <w:rsid w:val="001C6D9F"/>
    <w:rsid w:val="001D750F"/>
    <w:rsid w:val="00256DC9"/>
    <w:rsid w:val="002C0368"/>
    <w:rsid w:val="003D4CAB"/>
    <w:rsid w:val="00404674"/>
    <w:rsid w:val="00447615"/>
    <w:rsid w:val="00460BA7"/>
    <w:rsid w:val="004B19D4"/>
    <w:rsid w:val="004C78A3"/>
    <w:rsid w:val="00592706"/>
    <w:rsid w:val="005A49C5"/>
    <w:rsid w:val="00612FFE"/>
    <w:rsid w:val="00623EBC"/>
    <w:rsid w:val="006E477C"/>
    <w:rsid w:val="007677DE"/>
    <w:rsid w:val="007C2853"/>
    <w:rsid w:val="007E19B6"/>
    <w:rsid w:val="008B6BC7"/>
    <w:rsid w:val="009519BC"/>
    <w:rsid w:val="00A05754"/>
    <w:rsid w:val="00A244E8"/>
    <w:rsid w:val="00A26081"/>
    <w:rsid w:val="00AC4C91"/>
    <w:rsid w:val="00B24D54"/>
    <w:rsid w:val="00B3414B"/>
    <w:rsid w:val="00BC4752"/>
    <w:rsid w:val="00C42525"/>
    <w:rsid w:val="00C92970"/>
    <w:rsid w:val="00CB0EA9"/>
    <w:rsid w:val="00D83E3C"/>
    <w:rsid w:val="00D92531"/>
    <w:rsid w:val="00ED7D7A"/>
    <w:rsid w:val="00F06F36"/>
    <w:rsid w:val="00F136E1"/>
    <w:rsid w:val="00FE3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CB0EA9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B0EA9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CB0EA9"/>
    <w:pPr>
      <w:keepNext/>
      <w:numPr>
        <w:ilvl w:val="1"/>
        <w:numId w:val="1"/>
      </w:numPr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CB0EA9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CB0EA9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CB0EA9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CB0EA9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CB0EA9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CB0EA9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CB0EA9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B0EA9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CB0EA9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CB0EA9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CB0EA9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CB0EA9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CB0EA9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CB0EA9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CB0EA9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CB0EA9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CB0EA9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B0EA9"/>
    <w:rPr>
      <w:rFonts w:ascii="Tahoma" w:eastAsia="Times New Roman" w:hAnsi="Tahoma" w:cs="Arial"/>
      <w:bCs/>
      <w:sz w:val="20"/>
      <w:szCs w:val="26"/>
      <w:lang w:eastAsia="nl-NL"/>
    </w:rPr>
  </w:style>
  <w:style w:type="paragraph" w:customStyle="1" w:styleId="Default">
    <w:name w:val="Default"/>
    <w:rsid w:val="00CB0E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B0EA9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B0EA9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</Words>
  <Characters>870</Characters>
  <Application>Microsoft Office Word</Application>
  <DocSecurity>0</DocSecurity>
  <Lines>7</Lines>
  <Paragraphs>2</Paragraphs>
  <ScaleCrop>false</ScaleCrop>
  <Company>Het NIC B.V.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Barendse</dc:creator>
  <cp:lastModifiedBy>dKlein</cp:lastModifiedBy>
  <cp:revision>11</cp:revision>
  <dcterms:created xsi:type="dcterms:W3CDTF">2015-06-13T09:07:00Z</dcterms:created>
  <dcterms:modified xsi:type="dcterms:W3CDTF">2017-07-12T06:54:00Z</dcterms:modified>
</cp:coreProperties>
</file>