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11" w:rsidRPr="00160E11" w:rsidRDefault="00160E11" w:rsidP="00160E11">
      <w:pPr>
        <w:pStyle w:val="Kop9"/>
        <w:numPr>
          <w:ilvl w:val="0"/>
          <w:numId w:val="0"/>
        </w:numPr>
        <w:ind w:hanging="1276"/>
        <w:rPr>
          <w:rFonts w:ascii="Corbel" w:hAnsi="Corbel"/>
          <w:b/>
          <w:sz w:val="40"/>
          <w:szCs w:val="40"/>
        </w:rPr>
      </w:pPr>
      <w:r w:rsidRPr="00160E11">
        <w:rPr>
          <w:rFonts w:ascii="Corbel" w:hAnsi="Corbel"/>
          <w:b/>
          <w:sz w:val="40"/>
          <w:szCs w:val="40"/>
        </w:rPr>
        <w:t>Bijlage 3 Modelformulier verzoek tot deelneming</w:t>
      </w:r>
    </w:p>
    <w:p w:rsidR="00160E11" w:rsidRPr="00331A99" w:rsidRDefault="00160E11" w:rsidP="00160E11">
      <w:pPr>
        <w:pStyle w:val="Standaardmetinspring"/>
        <w:ind w:left="0"/>
        <w:jc w:val="both"/>
        <w:rPr>
          <w:rFonts w:ascii="Corbel" w:hAnsi="Corbel"/>
          <w:sz w:val="20"/>
          <w:szCs w:val="20"/>
        </w:rPr>
      </w:pPr>
    </w:p>
    <w:p w:rsidR="00160E11" w:rsidRPr="00331A99" w:rsidRDefault="00160E11" w:rsidP="00160E11">
      <w:pPr>
        <w:pStyle w:val="6Definitie"/>
        <w:ind w:left="-426"/>
        <w:jc w:val="both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 xml:space="preserve">A. Gegevens gegadigde </w:t>
      </w:r>
    </w:p>
    <w:p w:rsidR="00160E11" w:rsidRPr="00331A99" w:rsidRDefault="00160E11" w:rsidP="00160E11">
      <w:pPr>
        <w:pStyle w:val="6Definitiesub"/>
        <w:tabs>
          <w:tab w:val="clear" w:pos="7983"/>
        </w:tabs>
        <w:ind w:left="-426" w:firstLine="0"/>
        <w:jc w:val="both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>A1. Gegevens gegadigde, niet zijnde een combinatie</w:t>
      </w:r>
    </w:p>
    <w:tbl>
      <w:tblPr>
        <w:tblW w:w="90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663"/>
        <w:gridCol w:w="4410"/>
      </w:tblGrid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(volgens handelsregister)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Rechtsvorm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(Statutaire) vestigingsplaats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Land van vestiging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proofErr w:type="spellStart"/>
            <w:r w:rsidRPr="00331A99">
              <w:rPr>
                <w:rFonts w:ascii="Corbel" w:hAnsi="Corbel"/>
                <w:sz w:val="22"/>
                <w:szCs w:val="22"/>
                <w:lang w:val="fr-FR"/>
              </w:rPr>
              <w:t>Kantooradres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 xml:space="preserve">E-mail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>Fax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Telefoon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Inschrijving in handelsregister </w:t>
            </w:r>
          </w:p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(plaats en registratienummer)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contactpersoon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60E11" w:rsidRPr="00331A99" w:rsidRDefault="00160E11" w:rsidP="00160E11">
      <w:pPr>
        <w:tabs>
          <w:tab w:val="right" w:pos="7983"/>
        </w:tabs>
        <w:rPr>
          <w:rFonts w:ascii="Corbel" w:hAnsi="Corbel"/>
          <w:noProof/>
          <w:sz w:val="22"/>
          <w:szCs w:val="22"/>
        </w:rPr>
      </w:pPr>
    </w:p>
    <w:p w:rsidR="00160E11" w:rsidRPr="00331A99" w:rsidRDefault="00160E11" w:rsidP="00160E11">
      <w:pPr>
        <w:pStyle w:val="6Definitiesub"/>
        <w:ind w:left="-426" w:firstLine="0"/>
        <w:jc w:val="both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>A2. Gegevens gegadigde, zijnde een combinatie</w:t>
      </w:r>
      <w:r w:rsidRPr="00331A99">
        <w:rPr>
          <w:rStyle w:val="Voetnootmarkering"/>
          <w:rFonts w:ascii="Corbel" w:hAnsi="Corbel"/>
          <w:sz w:val="22"/>
          <w:szCs w:val="22"/>
        </w:rPr>
        <w:footnoteReference w:id="1"/>
      </w:r>
    </w:p>
    <w:tbl>
      <w:tblPr>
        <w:tblW w:w="90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663"/>
        <w:gridCol w:w="4410"/>
      </w:tblGrid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combinatie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Rechtsvorm (indien van toepassing)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60E11" w:rsidRPr="00331A99" w:rsidRDefault="00160E11" w:rsidP="00160E11">
      <w:pPr>
        <w:tabs>
          <w:tab w:val="right" w:pos="7983"/>
        </w:tabs>
        <w:rPr>
          <w:rFonts w:ascii="Corbel" w:hAnsi="Corbel"/>
          <w:noProof/>
          <w:sz w:val="22"/>
          <w:szCs w:val="22"/>
        </w:rPr>
      </w:pPr>
    </w:p>
    <w:tbl>
      <w:tblPr>
        <w:tblW w:w="90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663"/>
        <w:gridCol w:w="4410"/>
      </w:tblGrid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Naam combinant 1 (volgens handelsregister) - penvoerder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Rechtsvorm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(Statutaire) vestigingsplaats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Land van vestiging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proofErr w:type="spellStart"/>
            <w:r w:rsidRPr="00331A99">
              <w:rPr>
                <w:rFonts w:ascii="Corbel" w:hAnsi="Corbel"/>
                <w:sz w:val="22"/>
                <w:szCs w:val="22"/>
                <w:lang w:val="fr-FR"/>
              </w:rPr>
              <w:t>Kantooradres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 xml:space="preserve">E-mail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>Fax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Telefoon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Inschrijving in handelsregister </w:t>
            </w:r>
          </w:p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(plaats en registratienummer)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contactpersoon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60E11" w:rsidRPr="00331A99" w:rsidRDefault="00160E11" w:rsidP="00160E11">
      <w:pPr>
        <w:tabs>
          <w:tab w:val="right" w:pos="7983"/>
        </w:tabs>
        <w:rPr>
          <w:rFonts w:ascii="Corbel" w:hAnsi="Corbel"/>
          <w:noProof/>
          <w:sz w:val="22"/>
          <w:szCs w:val="22"/>
        </w:rPr>
      </w:pPr>
    </w:p>
    <w:tbl>
      <w:tblPr>
        <w:tblW w:w="90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663"/>
        <w:gridCol w:w="4410"/>
      </w:tblGrid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combinant 2 (volgens handelsregister)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Rechtsvorm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(Statutaire) vestigingsplaats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Land van vestiging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proofErr w:type="spellStart"/>
            <w:r w:rsidRPr="00331A99">
              <w:rPr>
                <w:rFonts w:ascii="Corbel" w:hAnsi="Corbel"/>
                <w:sz w:val="22"/>
                <w:szCs w:val="22"/>
                <w:lang w:val="fr-FR"/>
              </w:rPr>
              <w:t>Kantooradres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 xml:space="preserve">E-mail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>Fax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Telefoon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Inschrijving in handelsregister </w:t>
            </w:r>
          </w:p>
          <w:p w:rsidR="00160E11" w:rsidRPr="00331A99" w:rsidRDefault="00160E11" w:rsidP="00ED476D">
            <w:pPr>
              <w:tabs>
                <w:tab w:val="right" w:pos="7983"/>
              </w:tabs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(plaats en registratienummer)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60E11" w:rsidRPr="00331A99" w:rsidRDefault="00160E11" w:rsidP="00160E11">
      <w:pPr>
        <w:tabs>
          <w:tab w:val="right" w:pos="7983"/>
        </w:tabs>
        <w:rPr>
          <w:rFonts w:ascii="Corbel" w:hAnsi="Corbel"/>
          <w:noProof/>
          <w:sz w:val="22"/>
          <w:szCs w:val="22"/>
        </w:rPr>
      </w:pPr>
    </w:p>
    <w:p w:rsidR="00160E11" w:rsidRPr="00331A99" w:rsidRDefault="00160E11" w:rsidP="00160E11">
      <w:pPr>
        <w:pStyle w:val="6Definitie"/>
        <w:ind w:left="-426"/>
        <w:jc w:val="both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>B. Gegevens belangrijke onderopdrachtnemer(s)</w:t>
      </w:r>
      <w:r w:rsidRPr="00331A99">
        <w:rPr>
          <w:rStyle w:val="Voetnootmarkering"/>
          <w:rFonts w:ascii="Corbel" w:hAnsi="Corbel"/>
          <w:sz w:val="22"/>
          <w:szCs w:val="22"/>
        </w:rPr>
        <w:footnoteReference w:id="2"/>
      </w:r>
    </w:p>
    <w:tbl>
      <w:tblPr>
        <w:tblW w:w="90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663"/>
        <w:gridCol w:w="4410"/>
      </w:tblGrid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Rechtsvorm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  <w:vertAlign w:val="superscript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(Statutaire) vestigingsplaats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Land van vestiging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  <w:lang w:val="fr-FR"/>
              </w:rPr>
            </w:pPr>
            <w:proofErr w:type="spellStart"/>
            <w:r w:rsidRPr="00331A99">
              <w:rPr>
                <w:rFonts w:ascii="Corbel" w:hAnsi="Corbel"/>
                <w:sz w:val="22"/>
                <w:szCs w:val="22"/>
                <w:lang w:val="fr-FR"/>
              </w:rPr>
              <w:t>Kantooradres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 xml:space="preserve">E-mail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  <w:lang w:val="fr-FR"/>
              </w:rPr>
            </w:pPr>
            <w:r w:rsidRPr="00331A99">
              <w:rPr>
                <w:rFonts w:ascii="Corbel" w:hAnsi="Corbel"/>
                <w:sz w:val="22"/>
                <w:szCs w:val="22"/>
                <w:lang w:val="fr-FR"/>
              </w:rPr>
              <w:t>Fax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  <w:lang w:val="fr-FR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Telefoon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Inschrijving in handelsregister </w:t>
            </w:r>
          </w:p>
          <w:p w:rsidR="00160E11" w:rsidRPr="00331A99" w:rsidRDefault="00160E11" w:rsidP="00ED476D">
            <w:pPr>
              <w:tabs>
                <w:tab w:val="right" w:pos="7983"/>
              </w:tabs>
              <w:ind w:firstLine="18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(plaats en registratienummer)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60E11" w:rsidRPr="00331A99" w:rsidRDefault="00160E11" w:rsidP="00160E11">
      <w:pPr>
        <w:tabs>
          <w:tab w:val="right" w:pos="7983"/>
        </w:tabs>
        <w:rPr>
          <w:rFonts w:ascii="Corbel" w:hAnsi="Corbel"/>
          <w:noProof/>
          <w:sz w:val="22"/>
          <w:szCs w:val="22"/>
        </w:rPr>
      </w:pPr>
    </w:p>
    <w:p w:rsidR="00160E11" w:rsidRPr="00331A99" w:rsidRDefault="00160E11" w:rsidP="00160E11">
      <w:pPr>
        <w:pStyle w:val="6Definitie"/>
        <w:ind w:left="-426"/>
        <w:jc w:val="both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>C. Ondertekening</w:t>
      </w:r>
      <w:r w:rsidRPr="00331A99">
        <w:rPr>
          <w:rStyle w:val="Voetnootmarkering"/>
          <w:rFonts w:ascii="Corbel" w:hAnsi="Corbel"/>
          <w:sz w:val="22"/>
          <w:szCs w:val="22"/>
        </w:rPr>
        <w:footnoteReference w:id="3"/>
      </w:r>
    </w:p>
    <w:p w:rsidR="00160E11" w:rsidRPr="00331A99" w:rsidRDefault="00160E11" w:rsidP="00160E11">
      <w:pPr>
        <w:pStyle w:val="6Definitiesub"/>
        <w:ind w:left="-426"/>
        <w:jc w:val="both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>C1 Ondertekening gegadigde</w:t>
      </w:r>
      <w:r w:rsidRPr="00331A99">
        <w:rPr>
          <w:rStyle w:val="Voetnootmarkering"/>
          <w:rFonts w:ascii="Corbel" w:hAnsi="Corbel"/>
          <w:sz w:val="22"/>
          <w:szCs w:val="22"/>
        </w:rPr>
        <w:footnoteReference w:id="4"/>
      </w:r>
    </w:p>
    <w:tbl>
      <w:tblPr>
        <w:tblW w:w="90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663"/>
        <w:gridCol w:w="4410"/>
      </w:tblGrid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Naam gegadigde of combinatie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Naam vertegenwoordigingsbevoegde </w:t>
            </w:r>
            <w:r w:rsidRPr="00331A99">
              <w:rPr>
                <w:rFonts w:ascii="Corbel" w:hAnsi="Corbel" w:cs="Verdana"/>
                <w:sz w:val="22"/>
                <w:szCs w:val="22"/>
              </w:rPr>
              <w:t>natuurlijk persoon</w:t>
            </w:r>
            <w:r w:rsidRPr="00331A99">
              <w:rPr>
                <w:rStyle w:val="Voetnootmarkering"/>
                <w:rFonts w:ascii="Corbel" w:hAnsi="Corbel" w:cs="Verdana"/>
                <w:sz w:val="22"/>
                <w:szCs w:val="22"/>
              </w:rPr>
              <w:footnoteReference w:id="5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Geboorteplaats en –datum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Functie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Datum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  <w:tr w:rsidR="00160E11" w:rsidRPr="00331A99" w:rsidTr="00ED476D">
        <w:trPr>
          <w:trHeight w:val="68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Handtekening</w:t>
            </w:r>
          </w:p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</w:p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</w:p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</w:p>
          <w:p w:rsidR="00160E11" w:rsidRPr="00331A99" w:rsidRDefault="00160E11" w:rsidP="00ED476D">
            <w:pPr>
              <w:pStyle w:val="4PHLNormalgeeninspringing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  <w:p w:rsidR="00160E11" w:rsidRPr="00331A99" w:rsidRDefault="00160E11" w:rsidP="00ED476D">
            <w:pPr>
              <w:tabs>
                <w:tab w:val="right" w:pos="7983"/>
              </w:tabs>
              <w:ind w:firstLine="50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160E11" w:rsidRDefault="00160E11" w:rsidP="00160E11">
      <w:pPr>
        <w:pStyle w:val="5bullitlijst"/>
        <w:numPr>
          <w:ilvl w:val="0"/>
          <w:numId w:val="0"/>
        </w:numPr>
        <w:jc w:val="both"/>
        <w:rPr>
          <w:rFonts w:ascii="Corbel" w:hAnsi="Corbel"/>
          <w:sz w:val="22"/>
          <w:szCs w:val="22"/>
        </w:rPr>
      </w:pPr>
    </w:p>
    <w:p w:rsidR="000B46D8" w:rsidRDefault="000B46D8"/>
    <w:sectPr w:rsidR="000B46D8" w:rsidSect="00160E11">
      <w:pgSz w:w="11906" w:h="16838" w:code="9"/>
      <w:pgMar w:top="2126" w:right="851" w:bottom="1196" w:left="30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11" w:rsidRDefault="00160E11" w:rsidP="00160E11">
      <w:pPr>
        <w:spacing w:line="240" w:lineRule="auto"/>
      </w:pPr>
      <w:r>
        <w:separator/>
      </w:r>
    </w:p>
  </w:endnote>
  <w:endnote w:type="continuationSeparator" w:id="0">
    <w:p w:rsidR="00160E11" w:rsidRDefault="00160E11" w:rsidP="00160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11" w:rsidRDefault="00160E11" w:rsidP="00160E11">
      <w:pPr>
        <w:spacing w:line="240" w:lineRule="auto"/>
      </w:pPr>
      <w:r>
        <w:separator/>
      </w:r>
    </w:p>
  </w:footnote>
  <w:footnote w:type="continuationSeparator" w:id="0">
    <w:p w:rsidR="00160E11" w:rsidRDefault="00160E11" w:rsidP="00160E11">
      <w:pPr>
        <w:spacing w:line="240" w:lineRule="auto"/>
      </w:pPr>
      <w:r>
        <w:continuationSeparator/>
      </w:r>
    </w:p>
  </w:footnote>
  <w:footnote w:id="1">
    <w:p w:rsidR="00160E11" w:rsidRPr="00D202F5" w:rsidRDefault="00160E11" w:rsidP="00160E11">
      <w:pPr>
        <w:pStyle w:val="Voetnoottekst"/>
        <w:rPr>
          <w:rFonts w:ascii="Corbel" w:hAnsi="Corbel"/>
        </w:rPr>
      </w:pPr>
      <w:r w:rsidRPr="00D202F5">
        <w:rPr>
          <w:rStyle w:val="Voetnootmarkering"/>
          <w:rFonts w:ascii="Corbel" w:hAnsi="Corbel"/>
          <w:sz w:val="18"/>
        </w:rPr>
        <w:footnoteRef/>
      </w:r>
      <w:r w:rsidRPr="00D202F5">
        <w:rPr>
          <w:rFonts w:ascii="Corbel" w:hAnsi="Corbel"/>
          <w:sz w:val="18"/>
        </w:rPr>
        <w:t xml:space="preserve"> Indien sprake is van een combinatie van meer dan twee </w:t>
      </w:r>
      <w:proofErr w:type="spellStart"/>
      <w:r w:rsidRPr="00D202F5">
        <w:rPr>
          <w:rFonts w:ascii="Corbel" w:hAnsi="Corbel"/>
          <w:sz w:val="18"/>
        </w:rPr>
        <w:t>combinanten</w:t>
      </w:r>
      <w:proofErr w:type="spellEnd"/>
      <w:r w:rsidRPr="00D202F5">
        <w:rPr>
          <w:rFonts w:ascii="Corbel" w:hAnsi="Corbel"/>
          <w:sz w:val="18"/>
        </w:rPr>
        <w:t xml:space="preserve"> dienen de tabellen onder A2 in dit modelformulier te worden herhaald voor combinant(en) 3 (e.v.).</w:t>
      </w:r>
    </w:p>
  </w:footnote>
  <w:footnote w:id="2">
    <w:p w:rsidR="00160E11" w:rsidRPr="00D202F5" w:rsidRDefault="00160E11" w:rsidP="00160E11">
      <w:pPr>
        <w:pStyle w:val="Voetnoottekst"/>
        <w:rPr>
          <w:rFonts w:ascii="Corbel" w:hAnsi="Corbel"/>
          <w:sz w:val="18"/>
        </w:rPr>
      </w:pPr>
      <w:r w:rsidRPr="00D202F5">
        <w:rPr>
          <w:rStyle w:val="Voetnootmarkering"/>
          <w:rFonts w:ascii="Corbel" w:hAnsi="Corbel"/>
          <w:sz w:val="18"/>
        </w:rPr>
        <w:footnoteRef/>
      </w:r>
      <w:r w:rsidRPr="00D202F5">
        <w:rPr>
          <w:rFonts w:ascii="Corbel" w:hAnsi="Corbel"/>
          <w:sz w:val="18"/>
        </w:rPr>
        <w:t xml:space="preserve"> In te vullen voor iedere belangrijke onderopdrachtnemer op wiens financiële draagkracht en/of ervaring de gegadigde zich beroept. De tabel dient zo vaak als nodig te worden herhaald.</w:t>
      </w:r>
    </w:p>
  </w:footnote>
  <w:footnote w:id="3">
    <w:p w:rsidR="00160E11" w:rsidRPr="00D202F5" w:rsidRDefault="00160E11" w:rsidP="00160E11">
      <w:pPr>
        <w:pStyle w:val="Voetnoottekst"/>
        <w:rPr>
          <w:rFonts w:ascii="Corbel" w:hAnsi="Corbel"/>
          <w:sz w:val="18"/>
        </w:rPr>
      </w:pPr>
      <w:r w:rsidRPr="00D202F5">
        <w:rPr>
          <w:rStyle w:val="Voetnootmarkering"/>
          <w:rFonts w:ascii="Corbel" w:hAnsi="Corbel"/>
          <w:sz w:val="18"/>
        </w:rPr>
        <w:footnoteRef/>
      </w:r>
      <w:r w:rsidRPr="00D202F5">
        <w:rPr>
          <w:rFonts w:ascii="Corbel" w:hAnsi="Corbel"/>
          <w:sz w:val="18"/>
        </w:rPr>
        <w:t xml:space="preserve"> Indien twee of meer natuurlijke personen slechts gezamenlijk bevoegd zijn de gegadigde of combinant te vertegenwoordigen, dienen de onder C opgenomen tabellen aangevuld dat voor elk van deze natuurlijke personen de naam, geboorteplaats- en datum, functie, datum en handtekening kan worden vermeld. </w:t>
      </w:r>
    </w:p>
  </w:footnote>
  <w:footnote w:id="4">
    <w:p w:rsidR="00160E11" w:rsidRPr="00D202F5" w:rsidRDefault="00160E11" w:rsidP="00160E11">
      <w:pPr>
        <w:pStyle w:val="Voetnoottekst"/>
        <w:rPr>
          <w:rFonts w:ascii="Corbel" w:hAnsi="Corbel"/>
          <w:sz w:val="18"/>
        </w:rPr>
      </w:pPr>
      <w:r w:rsidRPr="00D202F5">
        <w:rPr>
          <w:rStyle w:val="Voetnootmarkering"/>
          <w:rFonts w:ascii="Corbel" w:hAnsi="Corbel"/>
          <w:sz w:val="18"/>
        </w:rPr>
        <w:footnoteRef/>
      </w:r>
      <w:r w:rsidRPr="00D202F5">
        <w:rPr>
          <w:rFonts w:ascii="Corbel" w:hAnsi="Corbel"/>
          <w:sz w:val="18"/>
        </w:rPr>
        <w:t xml:space="preserve"> Indien sprake is van een combinatie dient de onder A2 als penvoerder aangewezen en gevolmachtigde (rechts)persoon het verzoek tot deelneming namens de combinatie te ondertekenen.</w:t>
      </w:r>
    </w:p>
  </w:footnote>
  <w:footnote w:id="5">
    <w:p w:rsidR="00160E11" w:rsidRDefault="00160E11" w:rsidP="00160E11">
      <w:pPr>
        <w:pStyle w:val="Voetnoottekst"/>
      </w:pPr>
      <w:r w:rsidRPr="00D202F5">
        <w:rPr>
          <w:rStyle w:val="Voetnootmarkering"/>
          <w:rFonts w:ascii="Corbel" w:hAnsi="Corbel"/>
          <w:sz w:val="18"/>
        </w:rPr>
        <w:footnoteRef/>
      </w:r>
      <w:r w:rsidRPr="00D202F5">
        <w:rPr>
          <w:rFonts w:ascii="Corbel" w:hAnsi="Corbel"/>
          <w:sz w:val="18"/>
        </w:rPr>
        <w:t xml:space="preserve"> Indien sprake is van een combinatie dien(t)(en) de natuurlijke </w:t>
      </w:r>
      <w:proofErr w:type="spellStart"/>
      <w:r w:rsidRPr="00D202F5">
        <w:rPr>
          <w:rFonts w:ascii="Corbel" w:hAnsi="Corbel"/>
          <w:sz w:val="18"/>
        </w:rPr>
        <w:t>perso</w:t>
      </w:r>
      <w:proofErr w:type="spellEnd"/>
      <w:r w:rsidRPr="00D202F5">
        <w:rPr>
          <w:rFonts w:ascii="Corbel" w:hAnsi="Corbel"/>
          <w:sz w:val="18"/>
        </w:rPr>
        <w:t>(o)n(en) die bevoegd is (of zijn) de penvoerder van de combinatie te vertegenwoordigen het verzoek tot deelneming te ondertekenen.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049D1D08"/>
    <w:multiLevelType w:val="multilevel"/>
    <w:tmpl w:val="EEFE2E80"/>
    <w:name w:val="Rapport Amsterdam"/>
    <w:lvl w:ilvl="0">
      <w:start w:val="1"/>
      <w:numFmt w:val="decimal"/>
      <w:lvlRestart w:val="0"/>
      <w:lvlText w:val="%1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</w:r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</w:r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  <w:i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4">
      <w:start w:val="1"/>
      <w:numFmt w:val="lowerRoman"/>
      <w:pStyle w:val="Kop5"/>
      <w:lvlText w:val="%5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</w:rPr>
    </w:lvl>
    <w:lvl w:ilvl="5">
      <w:start w:val="1"/>
      <w:numFmt w:val="upperLetter"/>
      <w:pStyle w:val="Kop6"/>
      <w:lvlText w:val="%6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</w:rPr>
    </w:lvl>
    <w:lvl w:ilvl="6">
      <w:start w:val="1"/>
      <w:numFmt w:val="upperRoman"/>
      <w:pStyle w:val="Kop7"/>
      <w:lvlText w:val="%7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</w:rPr>
    </w:lvl>
    <w:lvl w:ilvl="7">
      <w:start w:val="1"/>
      <w:numFmt w:val="decimal"/>
      <w:lvlRestart w:val="3"/>
      <w:pStyle w:val="Inhopg3"/>
      <w:lvlText w:val="%8)"/>
      <w:lvlJc w:val="left"/>
      <w:pPr>
        <w:tabs>
          <w:tab w:val="num" w:pos="0"/>
        </w:tabs>
        <w:ind w:left="0" w:hanging="567"/>
      </w:pPr>
      <w:rPr>
        <w:rFonts w:ascii="Arial" w:hAnsi="Arial" w:cs="Arial" w:hint="default"/>
      </w:rPr>
    </w:lvl>
    <w:lvl w:ilvl="8">
      <w:start w:val="1"/>
      <w:numFmt w:val="decimal"/>
      <w:pStyle w:val="Kop9"/>
      <w:suff w:val="nothing"/>
      <w:lvlText w:val="Bijlage %9  "/>
      <w:lvlJc w:val="left"/>
      <w:pPr>
        <w:ind w:left="708" w:firstLine="0"/>
      </w:pPr>
      <w:rPr>
        <w:rFonts w:ascii="Corbel" w:hAnsi="Corbe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>
    <w:nsid w:val="05013669"/>
    <w:multiLevelType w:val="hybridMultilevel"/>
    <w:tmpl w:val="1EB8F3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E85229"/>
    <w:multiLevelType w:val="hybridMultilevel"/>
    <w:tmpl w:val="D96C7E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8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4257170"/>
    <w:multiLevelType w:val="multilevel"/>
    <w:tmpl w:val="4F909758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6"/>
  </w:num>
  <w:num w:numId="20">
    <w:abstractNumId w:val="10"/>
  </w:num>
  <w:num w:numId="21">
    <w:abstractNumId w:val="0"/>
  </w:num>
  <w:num w:numId="22">
    <w:abstractNumId w:val="4"/>
  </w:num>
  <w:num w:numId="23">
    <w:abstractNumId w:val="7"/>
  </w:num>
  <w:num w:numId="24">
    <w:abstractNumId w:val="0"/>
  </w:num>
  <w:num w:numId="25">
    <w:abstractNumId w:val="0"/>
  </w:num>
  <w:num w:numId="26">
    <w:abstractNumId w:val="0"/>
  </w:num>
  <w:num w:numId="27">
    <w:abstractNumId w:val="1"/>
  </w:num>
  <w:num w:numId="28">
    <w:abstractNumId w:val="2"/>
  </w:num>
  <w:num w:numId="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11"/>
    <w:rsid w:val="000B46D8"/>
    <w:rsid w:val="00160E11"/>
    <w:rsid w:val="00177A29"/>
    <w:rsid w:val="002B5524"/>
    <w:rsid w:val="003B3222"/>
    <w:rsid w:val="00424DED"/>
    <w:rsid w:val="00482A4F"/>
    <w:rsid w:val="00527398"/>
    <w:rsid w:val="00632123"/>
    <w:rsid w:val="008104C5"/>
    <w:rsid w:val="008402D9"/>
    <w:rsid w:val="009175F9"/>
    <w:rsid w:val="009761CF"/>
    <w:rsid w:val="009B0D92"/>
    <w:rsid w:val="00A03098"/>
    <w:rsid w:val="00A3732E"/>
    <w:rsid w:val="00A53085"/>
    <w:rsid w:val="00BD0C39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E11"/>
    <w:pPr>
      <w:adjustRightInd w:val="0"/>
      <w:snapToGrid w:val="0"/>
      <w:spacing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1A"/>
    <w:basedOn w:val="Standaard"/>
    <w:next w:val="Standaard"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Bijlage"/>
    <w:basedOn w:val="Standaard"/>
    <w:next w:val="Standaard"/>
    <w:qFormat/>
    <w:rsid w:val="00FE250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Kop3B">
    <w:name w:val="Kop 3B"/>
    <w:basedOn w:val="Kop3"/>
    <w:next w:val="Standaard"/>
    <w:autoRedefine/>
    <w:rsid w:val="00160E11"/>
    <w:pPr>
      <w:numPr>
        <w:ilvl w:val="0"/>
        <w:numId w:val="0"/>
      </w:numPr>
      <w:tabs>
        <w:tab w:val="num" w:pos="0"/>
      </w:tabs>
      <w:spacing w:before="180" w:after="0" w:line="270" w:lineRule="exact"/>
      <w:ind w:hanging="567"/>
    </w:pPr>
    <w:rPr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qFormat/>
    <w:rsid w:val="00160E11"/>
  </w:style>
  <w:style w:type="character" w:customStyle="1" w:styleId="VoetnoottekstChar">
    <w:name w:val="Voetnoottekst Char"/>
    <w:basedOn w:val="Standaardalinea-lettertype"/>
    <w:link w:val="Voetnoottekst"/>
    <w:uiPriority w:val="99"/>
    <w:rsid w:val="00160E11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uiPriority w:val="99"/>
    <w:qFormat/>
    <w:rsid w:val="00160E11"/>
    <w:rPr>
      <w:rFonts w:ascii="Arial" w:hAnsi="Arial"/>
      <w:sz w:val="20"/>
      <w:vertAlign w:val="superscript"/>
    </w:rPr>
  </w:style>
  <w:style w:type="paragraph" w:customStyle="1" w:styleId="Standaardmetinspring">
    <w:name w:val="Standaard met inspring"/>
    <w:basedOn w:val="Standaard"/>
    <w:qFormat/>
    <w:rsid w:val="00160E11"/>
    <w:pPr>
      <w:adjustRightInd/>
      <w:snapToGrid/>
      <w:spacing w:line="276" w:lineRule="auto"/>
      <w:ind w:left="964"/>
      <w:contextualSpacing/>
      <w:jc w:val="left"/>
    </w:pPr>
    <w:rPr>
      <w:rFonts w:ascii="Cambria" w:eastAsia="Cambria" w:hAnsi="Cambria" w:cs="Times New Roman"/>
      <w:sz w:val="21"/>
      <w:szCs w:val="22"/>
      <w:lang w:eastAsia="en-US"/>
    </w:rPr>
  </w:style>
  <w:style w:type="paragraph" w:customStyle="1" w:styleId="5bullitlijst">
    <w:name w:val="5. bullitlijst"/>
    <w:basedOn w:val="Lijstalinea"/>
    <w:qFormat/>
    <w:rsid w:val="00160E11"/>
    <w:pPr>
      <w:numPr>
        <w:numId w:val="8"/>
      </w:numPr>
      <w:tabs>
        <w:tab w:val="right" w:pos="7983"/>
      </w:tabs>
      <w:ind w:left="641" w:hanging="357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6Definitie">
    <w:name w:val="6. Definitie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b/>
      <w:noProof/>
      <w:sz w:val="19"/>
      <w:szCs w:val="19"/>
    </w:rPr>
  </w:style>
  <w:style w:type="paragraph" w:customStyle="1" w:styleId="4PHLNormalgeeninspringing">
    <w:name w:val="4. PHL Normal [geen inspringing]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sz w:val="19"/>
      <w:szCs w:val="19"/>
    </w:rPr>
  </w:style>
  <w:style w:type="paragraph" w:customStyle="1" w:styleId="6Definitiesub">
    <w:name w:val="6. Definitie sub"/>
    <w:basedOn w:val="Standaard"/>
    <w:qFormat/>
    <w:rsid w:val="00160E11"/>
    <w:pPr>
      <w:tabs>
        <w:tab w:val="right" w:pos="7983"/>
      </w:tabs>
      <w:ind w:firstLine="284"/>
      <w:jc w:val="left"/>
    </w:pPr>
    <w:rPr>
      <w:rFonts w:ascii="Verdana" w:hAnsi="Verdana"/>
      <w:i/>
      <w:noProof/>
      <w:sz w:val="19"/>
      <w:szCs w:val="19"/>
    </w:rPr>
  </w:style>
  <w:style w:type="paragraph" w:styleId="Lijstalinea">
    <w:name w:val="List Paragraph"/>
    <w:basedOn w:val="Standaard"/>
    <w:uiPriority w:val="34"/>
    <w:rsid w:val="00160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E11"/>
    <w:pPr>
      <w:adjustRightInd w:val="0"/>
      <w:snapToGrid w:val="0"/>
      <w:spacing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1A"/>
    <w:basedOn w:val="Standaard"/>
    <w:next w:val="Standaard"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Bijlage"/>
    <w:basedOn w:val="Standaard"/>
    <w:next w:val="Standaard"/>
    <w:qFormat/>
    <w:rsid w:val="00FE250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Kop3B">
    <w:name w:val="Kop 3B"/>
    <w:basedOn w:val="Kop3"/>
    <w:next w:val="Standaard"/>
    <w:autoRedefine/>
    <w:rsid w:val="00160E11"/>
    <w:pPr>
      <w:numPr>
        <w:ilvl w:val="0"/>
        <w:numId w:val="0"/>
      </w:numPr>
      <w:tabs>
        <w:tab w:val="num" w:pos="0"/>
      </w:tabs>
      <w:spacing w:before="180" w:after="0" w:line="270" w:lineRule="exact"/>
      <w:ind w:hanging="567"/>
    </w:pPr>
    <w:rPr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qFormat/>
    <w:rsid w:val="00160E11"/>
  </w:style>
  <w:style w:type="character" w:customStyle="1" w:styleId="VoetnoottekstChar">
    <w:name w:val="Voetnoottekst Char"/>
    <w:basedOn w:val="Standaardalinea-lettertype"/>
    <w:link w:val="Voetnoottekst"/>
    <w:uiPriority w:val="99"/>
    <w:rsid w:val="00160E11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uiPriority w:val="99"/>
    <w:qFormat/>
    <w:rsid w:val="00160E11"/>
    <w:rPr>
      <w:rFonts w:ascii="Arial" w:hAnsi="Arial"/>
      <w:sz w:val="20"/>
      <w:vertAlign w:val="superscript"/>
    </w:rPr>
  </w:style>
  <w:style w:type="paragraph" w:customStyle="1" w:styleId="Standaardmetinspring">
    <w:name w:val="Standaard met inspring"/>
    <w:basedOn w:val="Standaard"/>
    <w:qFormat/>
    <w:rsid w:val="00160E11"/>
    <w:pPr>
      <w:adjustRightInd/>
      <w:snapToGrid/>
      <w:spacing w:line="276" w:lineRule="auto"/>
      <w:ind w:left="964"/>
      <w:contextualSpacing/>
      <w:jc w:val="left"/>
    </w:pPr>
    <w:rPr>
      <w:rFonts w:ascii="Cambria" w:eastAsia="Cambria" w:hAnsi="Cambria" w:cs="Times New Roman"/>
      <w:sz w:val="21"/>
      <w:szCs w:val="22"/>
      <w:lang w:eastAsia="en-US"/>
    </w:rPr>
  </w:style>
  <w:style w:type="paragraph" w:customStyle="1" w:styleId="5bullitlijst">
    <w:name w:val="5. bullitlijst"/>
    <w:basedOn w:val="Lijstalinea"/>
    <w:qFormat/>
    <w:rsid w:val="00160E11"/>
    <w:pPr>
      <w:numPr>
        <w:numId w:val="8"/>
      </w:numPr>
      <w:tabs>
        <w:tab w:val="right" w:pos="7983"/>
      </w:tabs>
      <w:ind w:left="641" w:hanging="357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6Definitie">
    <w:name w:val="6. Definitie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b/>
      <w:noProof/>
      <w:sz w:val="19"/>
      <w:szCs w:val="19"/>
    </w:rPr>
  </w:style>
  <w:style w:type="paragraph" w:customStyle="1" w:styleId="4PHLNormalgeeninspringing">
    <w:name w:val="4. PHL Normal [geen inspringing]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sz w:val="19"/>
      <w:szCs w:val="19"/>
    </w:rPr>
  </w:style>
  <w:style w:type="paragraph" w:customStyle="1" w:styleId="6Definitiesub">
    <w:name w:val="6. Definitie sub"/>
    <w:basedOn w:val="Standaard"/>
    <w:qFormat/>
    <w:rsid w:val="00160E11"/>
    <w:pPr>
      <w:tabs>
        <w:tab w:val="right" w:pos="7983"/>
      </w:tabs>
      <w:ind w:firstLine="284"/>
      <w:jc w:val="left"/>
    </w:pPr>
    <w:rPr>
      <w:rFonts w:ascii="Verdana" w:hAnsi="Verdana"/>
      <w:i/>
      <w:noProof/>
      <w:sz w:val="19"/>
      <w:szCs w:val="19"/>
    </w:rPr>
  </w:style>
  <w:style w:type="paragraph" w:styleId="Lijstalinea">
    <w:name w:val="List Paragraph"/>
    <w:basedOn w:val="Standaard"/>
    <w:uiPriority w:val="34"/>
    <w:rsid w:val="0016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B873E2C9.dotm</Template>
  <TotalTime>4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Roseboom, Ilse</dc:creator>
  <cp:lastModifiedBy>Roseboom, Ilse</cp:lastModifiedBy>
  <cp:revision>1</cp:revision>
  <dcterms:created xsi:type="dcterms:W3CDTF">2017-06-13T07:58:00Z</dcterms:created>
  <dcterms:modified xsi:type="dcterms:W3CDTF">2017-06-13T08:03:00Z</dcterms:modified>
</cp:coreProperties>
</file>