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F0" w:rsidRPr="00A81860" w:rsidRDefault="00A078F0" w:rsidP="00A81860">
      <w:pPr>
        <w:rPr>
          <w:rFonts w:ascii="Verdana" w:hAnsi="Verdana"/>
          <w:b/>
          <w:sz w:val="18"/>
          <w:szCs w:val="18"/>
        </w:rPr>
      </w:pPr>
      <w:r w:rsidRPr="00A81860">
        <w:rPr>
          <w:rFonts w:ascii="Verdana" w:hAnsi="Verdana"/>
          <w:b/>
          <w:sz w:val="18"/>
          <w:szCs w:val="18"/>
        </w:rPr>
        <w:t>De opbrengst van de workshops 12 september samengevat in 10 punten</w:t>
      </w:r>
    </w:p>
    <w:p w:rsidR="00A078F0" w:rsidRPr="00A81860" w:rsidRDefault="00A078F0" w:rsidP="00A81860">
      <w:pPr>
        <w:rPr>
          <w:rFonts w:ascii="Verdana" w:hAnsi="Verdana"/>
          <w:b/>
          <w:sz w:val="18"/>
          <w:szCs w:val="18"/>
        </w:rPr>
      </w:pPr>
      <w:r w:rsidRPr="00A81860">
        <w:rPr>
          <w:rFonts w:ascii="Verdana" w:hAnsi="Verdana"/>
          <w:b/>
          <w:sz w:val="18"/>
          <w:szCs w:val="18"/>
        </w:rPr>
        <w:t xml:space="preserve">Thema digitale dienstverlening en infrastructuur </w:t>
      </w:r>
    </w:p>
    <w:p w:rsidR="00313CA8" w:rsidRPr="00313CA8" w:rsidRDefault="00313CA8" w:rsidP="00A81860">
      <w:pPr>
        <w:rPr>
          <w:rFonts w:ascii="Verdana" w:eastAsiaTheme="majorEastAsia" w:hAnsi="Verdana" w:cstheme="minorHAnsi"/>
          <w:sz w:val="18"/>
          <w:szCs w:val="18"/>
          <w:u w:val="single"/>
        </w:rPr>
      </w:pPr>
      <w:r>
        <w:rPr>
          <w:rFonts w:ascii="Verdana" w:eastAsiaTheme="majorEastAsia" w:hAnsi="Verdana" w:cstheme="minorHAnsi"/>
          <w:sz w:val="18"/>
          <w:szCs w:val="18"/>
          <w:u w:val="single"/>
        </w:rPr>
        <w:t>Burgers centraal</w:t>
      </w:r>
    </w:p>
    <w:p w:rsidR="0069525D" w:rsidRPr="0069525D" w:rsidRDefault="0069525D" w:rsidP="00A81860">
      <w:pPr>
        <w:rPr>
          <w:rFonts w:ascii="Verdana" w:eastAsiaTheme="majorEastAsia" w:hAnsi="Verdana" w:cstheme="minorHAnsi"/>
          <w:sz w:val="18"/>
          <w:szCs w:val="18"/>
        </w:rPr>
      </w:pPr>
      <w:r w:rsidRPr="0069525D">
        <w:rPr>
          <w:rFonts w:ascii="Verdana" w:eastAsiaTheme="majorEastAsia" w:hAnsi="Verdana" w:cstheme="minorHAnsi"/>
          <w:sz w:val="18"/>
          <w:szCs w:val="18"/>
        </w:rPr>
        <w:t>In de worksh</w:t>
      </w:r>
      <w:r>
        <w:rPr>
          <w:rFonts w:ascii="Verdana" w:eastAsiaTheme="majorEastAsia" w:hAnsi="Verdana" w:cstheme="minorHAnsi"/>
          <w:sz w:val="18"/>
          <w:szCs w:val="18"/>
        </w:rPr>
        <w:t xml:space="preserve">ops werd geconstateerd dat de overheid de afgelopen jaren vooral heeft ingezet op het realiseren van kostenbesparingen in haar dienstverlening. Uitdaging voor de komende jaren is de kwaliteit van de dienstverlening aanmerkelijk te verbeteren en deze nog veel meer toe te spitsen op de wensen van burgers en met behulp van technologie maatwerk te leveren, onafhankelijk van de gewenste kanaalkeuze (digitaal en niet-digitaal). </w:t>
      </w:r>
    </w:p>
    <w:p w:rsidR="00A81860" w:rsidRPr="00A81860" w:rsidRDefault="00A81860" w:rsidP="00A81860">
      <w:pPr>
        <w:rPr>
          <w:rFonts w:ascii="Verdana" w:eastAsiaTheme="majorEastAsia" w:hAnsi="Verdana" w:cstheme="minorHAnsi"/>
          <w:sz w:val="18"/>
          <w:szCs w:val="18"/>
          <w:u w:val="single"/>
        </w:rPr>
      </w:pPr>
      <w:r w:rsidRPr="00A81860">
        <w:rPr>
          <w:rFonts w:ascii="Verdana" w:eastAsiaTheme="majorEastAsia" w:hAnsi="Verdana" w:cstheme="minorHAnsi"/>
          <w:sz w:val="18"/>
          <w:szCs w:val="18"/>
          <w:u w:val="single"/>
        </w:rPr>
        <w:t>Aanzet onderzoeksvragen</w:t>
      </w:r>
      <w:r w:rsidR="00FC0E4C">
        <w:rPr>
          <w:rFonts w:ascii="Verdana" w:eastAsiaTheme="majorEastAsia" w:hAnsi="Verdana" w:cstheme="minorHAnsi"/>
          <w:sz w:val="18"/>
          <w:szCs w:val="18"/>
          <w:u w:val="single"/>
        </w:rPr>
        <w:t xml:space="preserve"> (</w:t>
      </w:r>
      <w:r w:rsidR="006D1E63">
        <w:rPr>
          <w:rFonts w:ascii="Verdana" w:eastAsiaTheme="majorEastAsia" w:hAnsi="Verdana" w:cstheme="minorHAnsi"/>
          <w:sz w:val="18"/>
          <w:szCs w:val="18"/>
          <w:u w:val="single"/>
        </w:rPr>
        <w:t xml:space="preserve">ter indicatie, </w:t>
      </w:r>
      <w:r w:rsidR="00FC0E4C">
        <w:rPr>
          <w:rFonts w:ascii="Verdana" w:eastAsiaTheme="majorEastAsia" w:hAnsi="Verdana" w:cstheme="minorHAnsi"/>
          <w:sz w:val="18"/>
          <w:szCs w:val="18"/>
          <w:u w:val="single"/>
        </w:rPr>
        <w:t>niet uitputtend!)</w:t>
      </w:r>
    </w:p>
    <w:p w:rsidR="00A078F0" w:rsidRPr="005F78B5" w:rsidRDefault="00A078F0" w:rsidP="005F78B5">
      <w:pPr>
        <w:pStyle w:val="Lijstalinea"/>
        <w:numPr>
          <w:ilvl w:val="0"/>
          <w:numId w:val="6"/>
        </w:numPr>
        <w:rPr>
          <w:rFonts w:ascii="Verdana" w:hAnsi="Verdana"/>
          <w:sz w:val="18"/>
          <w:szCs w:val="18"/>
        </w:rPr>
      </w:pPr>
      <w:r w:rsidRPr="005F78B5">
        <w:rPr>
          <w:rFonts w:ascii="Verdana" w:hAnsi="Verdana"/>
          <w:sz w:val="18"/>
          <w:szCs w:val="18"/>
          <w:u w:val="single"/>
        </w:rPr>
        <w:t>Burger centraal</w:t>
      </w:r>
      <w:r w:rsidRPr="005F78B5">
        <w:rPr>
          <w:rFonts w:ascii="Verdana" w:hAnsi="Verdana"/>
          <w:sz w:val="18"/>
          <w:szCs w:val="18"/>
          <w:u w:val="single"/>
        </w:rPr>
        <w:br/>
      </w:r>
      <w:r w:rsidRPr="005F78B5">
        <w:rPr>
          <w:rFonts w:ascii="Verdana" w:hAnsi="Verdana"/>
          <w:sz w:val="18"/>
          <w:szCs w:val="18"/>
        </w:rPr>
        <w:t>Wat wil de burger</w:t>
      </w:r>
      <w:r w:rsidR="00E03843">
        <w:rPr>
          <w:rFonts w:ascii="Verdana" w:hAnsi="Verdana"/>
          <w:sz w:val="18"/>
          <w:szCs w:val="18"/>
        </w:rPr>
        <w:t xml:space="preserve"> aan dienstverlening</w:t>
      </w:r>
      <w:r w:rsidR="00FC0E4C">
        <w:rPr>
          <w:rFonts w:ascii="Verdana" w:hAnsi="Verdana"/>
          <w:sz w:val="18"/>
          <w:szCs w:val="18"/>
        </w:rPr>
        <w:t xml:space="preserve"> en h</w:t>
      </w:r>
      <w:r w:rsidRPr="005F78B5">
        <w:rPr>
          <w:rFonts w:ascii="Verdana" w:hAnsi="Verdana"/>
          <w:sz w:val="18"/>
          <w:szCs w:val="18"/>
        </w:rPr>
        <w:t xml:space="preserve">oe betrek je de burger </w:t>
      </w:r>
      <w:r w:rsidR="00E03843">
        <w:rPr>
          <w:rFonts w:ascii="Verdana" w:hAnsi="Verdana"/>
          <w:sz w:val="18"/>
          <w:szCs w:val="18"/>
        </w:rPr>
        <w:t>bij de optimalisering van de dienstverlening</w:t>
      </w:r>
      <w:r w:rsidRPr="005F78B5">
        <w:rPr>
          <w:rFonts w:ascii="Verdana" w:hAnsi="Verdana"/>
          <w:sz w:val="18"/>
          <w:szCs w:val="18"/>
        </w:rPr>
        <w:t>?</w:t>
      </w:r>
      <w:r w:rsidRPr="005F78B5">
        <w:rPr>
          <w:rFonts w:ascii="Verdana" w:hAnsi="Verdana"/>
          <w:sz w:val="18"/>
          <w:szCs w:val="18"/>
        </w:rPr>
        <w:br/>
      </w:r>
    </w:p>
    <w:p w:rsidR="00A078F0" w:rsidRDefault="00A078F0" w:rsidP="005F78B5">
      <w:pPr>
        <w:pStyle w:val="Lijstalinea"/>
        <w:numPr>
          <w:ilvl w:val="0"/>
          <w:numId w:val="6"/>
        </w:numPr>
        <w:rPr>
          <w:rFonts w:ascii="Verdana" w:hAnsi="Verdana"/>
          <w:sz w:val="18"/>
          <w:szCs w:val="18"/>
        </w:rPr>
      </w:pPr>
      <w:r w:rsidRPr="005F78B5">
        <w:rPr>
          <w:rFonts w:ascii="Verdana" w:hAnsi="Verdana"/>
          <w:sz w:val="18"/>
          <w:szCs w:val="18"/>
          <w:u w:val="single"/>
        </w:rPr>
        <w:t>Dienstverlening meer persoonlijk en is maatwerk</w:t>
      </w:r>
      <w:r w:rsidRPr="005F78B5">
        <w:rPr>
          <w:rFonts w:ascii="Verdana" w:hAnsi="Verdana"/>
          <w:sz w:val="18"/>
          <w:szCs w:val="18"/>
          <w:u w:val="single"/>
        </w:rPr>
        <w:br/>
      </w:r>
      <w:r w:rsidRPr="005F78B5">
        <w:rPr>
          <w:rFonts w:ascii="Verdana" w:hAnsi="Verdana"/>
          <w:sz w:val="18"/>
          <w:szCs w:val="18"/>
        </w:rPr>
        <w:t xml:space="preserve">Wat is er nodig om de infrastructuur van de overheid </w:t>
      </w:r>
      <w:r w:rsidR="006D1E63">
        <w:rPr>
          <w:rFonts w:ascii="Verdana" w:hAnsi="Verdana"/>
          <w:sz w:val="18"/>
          <w:szCs w:val="18"/>
        </w:rPr>
        <w:t xml:space="preserve">goed door te ontwikkelen </w:t>
      </w:r>
      <w:r w:rsidRPr="005F78B5">
        <w:rPr>
          <w:rFonts w:ascii="Verdana" w:hAnsi="Verdana"/>
          <w:sz w:val="18"/>
          <w:szCs w:val="18"/>
        </w:rPr>
        <w:t xml:space="preserve">en </w:t>
      </w:r>
      <w:r w:rsidR="006D1E63">
        <w:rPr>
          <w:rFonts w:ascii="Verdana" w:hAnsi="Verdana"/>
          <w:sz w:val="18"/>
          <w:szCs w:val="18"/>
        </w:rPr>
        <w:t xml:space="preserve">zo, </w:t>
      </w:r>
      <w:r w:rsidR="00FC0E4C">
        <w:rPr>
          <w:rFonts w:ascii="Verdana" w:hAnsi="Verdana"/>
          <w:sz w:val="18"/>
          <w:szCs w:val="18"/>
        </w:rPr>
        <w:t>op basis van</w:t>
      </w:r>
      <w:r w:rsidR="006D1E63">
        <w:rPr>
          <w:rFonts w:ascii="Verdana" w:hAnsi="Verdana"/>
          <w:sz w:val="18"/>
          <w:szCs w:val="18"/>
        </w:rPr>
        <w:t xml:space="preserve"> eenmalige gegevensvertrekking,</w:t>
      </w:r>
      <w:r w:rsidRPr="005F78B5">
        <w:rPr>
          <w:rFonts w:ascii="Verdana" w:hAnsi="Verdana"/>
          <w:sz w:val="18"/>
          <w:szCs w:val="18"/>
        </w:rPr>
        <w:t xml:space="preserve"> flexibel en gepersonaliseerd maatwerk te leveren?</w:t>
      </w:r>
      <w:r w:rsidR="006D1E63">
        <w:rPr>
          <w:rFonts w:ascii="Verdana" w:hAnsi="Verdana"/>
          <w:sz w:val="18"/>
          <w:szCs w:val="18"/>
        </w:rPr>
        <w:t xml:space="preserve"> </w:t>
      </w:r>
      <w:r w:rsidR="00463049">
        <w:rPr>
          <w:rFonts w:ascii="Verdana" w:hAnsi="Verdana"/>
          <w:sz w:val="18"/>
          <w:szCs w:val="18"/>
        </w:rPr>
        <w:t xml:space="preserve"> </w:t>
      </w:r>
    </w:p>
    <w:p w:rsidR="006D1E63" w:rsidRPr="005F78B5" w:rsidRDefault="006D1E63" w:rsidP="006D1E63">
      <w:pPr>
        <w:pStyle w:val="Lijstalinea"/>
        <w:ind w:left="360"/>
        <w:rPr>
          <w:rFonts w:ascii="Verdana" w:hAnsi="Verdana"/>
          <w:sz w:val="18"/>
          <w:szCs w:val="18"/>
        </w:rPr>
      </w:pPr>
    </w:p>
    <w:p w:rsidR="00E03843" w:rsidRPr="00463049" w:rsidRDefault="00A078F0" w:rsidP="00E03843">
      <w:pPr>
        <w:pStyle w:val="Lijstalinea"/>
        <w:numPr>
          <w:ilvl w:val="0"/>
          <w:numId w:val="6"/>
        </w:numPr>
        <w:rPr>
          <w:rFonts w:ascii="Verdana" w:hAnsi="Verdana"/>
          <w:sz w:val="18"/>
          <w:szCs w:val="18"/>
          <w:u w:val="single"/>
        </w:rPr>
      </w:pPr>
      <w:r w:rsidRPr="001C2423">
        <w:rPr>
          <w:rFonts w:ascii="Verdana" w:hAnsi="Verdana"/>
          <w:sz w:val="18"/>
          <w:szCs w:val="18"/>
          <w:u w:val="single"/>
        </w:rPr>
        <w:t>Communicatie</w:t>
      </w:r>
      <w:r w:rsidRPr="001C2423">
        <w:rPr>
          <w:rFonts w:ascii="Verdana" w:hAnsi="Verdana"/>
          <w:sz w:val="18"/>
          <w:szCs w:val="18"/>
          <w:u w:val="single"/>
        </w:rPr>
        <w:br/>
      </w:r>
      <w:r w:rsidR="006D1E63">
        <w:rPr>
          <w:rFonts w:ascii="Verdana" w:hAnsi="Verdana"/>
          <w:sz w:val="18"/>
          <w:szCs w:val="18"/>
        </w:rPr>
        <w:t xml:space="preserve">Hoe kan de overheid haar communicatie rondom dienstverlening effectiever inzetten, gebruikmakend van de (technische) mogelijkheden van personalisering? </w:t>
      </w:r>
      <w:r w:rsidR="00463049">
        <w:rPr>
          <w:rFonts w:ascii="Verdana" w:hAnsi="Verdana"/>
          <w:sz w:val="18"/>
          <w:szCs w:val="18"/>
        </w:rPr>
        <w:t>Hoe kan de overheid zich beter gaan presenteren (1 loket of juist meerdere gezichten)?</w:t>
      </w:r>
    </w:p>
    <w:p w:rsidR="00463049" w:rsidRPr="00463049" w:rsidRDefault="00463049" w:rsidP="00463049">
      <w:pPr>
        <w:pStyle w:val="Lijstalinea"/>
        <w:rPr>
          <w:rFonts w:ascii="Verdana" w:hAnsi="Verdana"/>
          <w:sz w:val="18"/>
          <w:szCs w:val="18"/>
          <w:u w:val="single"/>
        </w:rPr>
      </w:pPr>
    </w:p>
    <w:p w:rsidR="00463049" w:rsidRDefault="00463049" w:rsidP="00463049">
      <w:pPr>
        <w:pStyle w:val="Lijstalinea"/>
        <w:numPr>
          <w:ilvl w:val="0"/>
          <w:numId w:val="6"/>
        </w:numPr>
        <w:rPr>
          <w:rFonts w:ascii="Verdana" w:hAnsi="Verdana"/>
          <w:sz w:val="18"/>
          <w:szCs w:val="18"/>
        </w:rPr>
      </w:pPr>
      <w:r w:rsidRPr="005F78B5">
        <w:rPr>
          <w:rFonts w:ascii="Verdana" w:hAnsi="Verdana"/>
          <w:sz w:val="18"/>
          <w:szCs w:val="18"/>
          <w:u w:val="single"/>
        </w:rPr>
        <w:t>Inclusiviteit versus uitsluiting</w:t>
      </w:r>
      <w:r w:rsidRPr="005F78B5">
        <w:rPr>
          <w:rFonts w:ascii="Verdana" w:hAnsi="Verdana"/>
          <w:sz w:val="18"/>
          <w:szCs w:val="18"/>
        </w:rPr>
        <w:br/>
        <w:t xml:space="preserve">Wat kan de overheid van de burger redelijkerwijs verwachten m.b.t. de digitale vaardigheden </w:t>
      </w:r>
      <w:r>
        <w:rPr>
          <w:rFonts w:ascii="Verdana" w:hAnsi="Verdana"/>
          <w:sz w:val="18"/>
          <w:szCs w:val="18"/>
        </w:rPr>
        <w:t>hoe kan zij in haar dienstverlening optimaal inspelen op de uiteenlopende digitale vaardigheden van burgers</w:t>
      </w:r>
      <w:r w:rsidRPr="005F78B5">
        <w:rPr>
          <w:rFonts w:ascii="Verdana" w:hAnsi="Verdana"/>
          <w:sz w:val="18"/>
          <w:szCs w:val="18"/>
        </w:rPr>
        <w:t>?</w:t>
      </w:r>
    </w:p>
    <w:p w:rsidR="00463049" w:rsidRPr="00463049" w:rsidRDefault="00463049" w:rsidP="00463049">
      <w:pPr>
        <w:pStyle w:val="Lijstalinea"/>
        <w:rPr>
          <w:rFonts w:ascii="Verdana" w:hAnsi="Verdana"/>
          <w:sz w:val="18"/>
          <w:szCs w:val="18"/>
          <w:u w:val="single"/>
        </w:rPr>
      </w:pPr>
    </w:p>
    <w:p w:rsidR="00E03843" w:rsidRDefault="00A078F0" w:rsidP="00E03843">
      <w:pPr>
        <w:pStyle w:val="Lijstalinea"/>
        <w:numPr>
          <w:ilvl w:val="0"/>
          <w:numId w:val="6"/>
        </w:numPr>
        <w:rPr>
          <w:rFonts w:ascii="Verdana" w:hAnsi="Verdana"/>
          <w:sz w:val="18"/>
          <w:szCs w:val="18"/>
        </w:rPr>
      </w:pPr>
      <w:r w:rsidRPr="00E03843">
        <w:rPr>
          <w:rFonts w:ascii="Verdana" w:hAnsi="Verdana"/>
          <w:sz w:val="18"/>
          <w:szCs w:val="18"/>
          <w:u w:val="single"/>
        </w:rPr>
        <w:t>Heldere visie op de rol</w:t>
      </w:r>
      <w:r w:rsidR="00E03843" w:rsidRPr="00E03843">
        <w:rPr>
          <w:rFonts w:ascii="Verdana" w:hAnsi="Verdana"/>
          <w:sz w:val="18"/>
          <w:szCs w:val="18"/>
          <w:u w:val="single"/>
        </w:rPr>
        <w:t>verdeling publiek en privaat bij overheidsdienstverl</w:t>
      </w:r>
      <w:r w:rsidR="00E03843">
        <w:rPr>
          <w:rFonts w:ascii="Verdana" w:hAnsi="Verdana"/>
          <w:sz w:val="18"/>
          <w:szCs w:val="18"/>
          <w:u w:val="single"/>
        </w:rPr>
        <w:t>en</w:t>
      </w:r>
      <w:r w:rsidR="00E03843" w:rsidRPr="00E03843">
        <w:rPr>
          <w:rFonts w:ascii="Verdana" w:hAnsi="Verdana"/>
          <w:sz w:val="18"/>
          <w:szCs w:val="18"/>
          <w:u w:val="single"/>
        </w:rPr>
        <w:t xml:space="preserve">ing </w:t>
      </w:r>
      <w:r w:rsidR="00E03843">
        <w:rPr>
          <w:rFonts w:ascii="Verdana" w:hAnsi="Verdana"/>
          <w:sz w:val="18"/>
          <w:szCs w:val="18"/>
        </w:rPr>
        <w:tab/>
      </w:r>
      <w:r w:rsidR="00E03843">
        <w:rPr>
          <w:rFonts w:ascii="Verdana" w:hAnsi="Verdana"/>
          <w:sz w:val="18"/>
          <w:szCs w:val="18"/>
        </w:rPr>
        <w:tab/>
        <w:t xml:space="preserve">     </w:t>
      </w:r>
      <w:r w:rsidRPr="00E03843">
        <w:rPr>
          <w:rFonts w:ascii="Verdana" w:hAnsi="Verdana"/>
          <w:sz w:val="18"/>
          <w:szCs w:val="18"/>
        </w:rPr>
        <w:t>Wat zijn de voorwaarden voor publiek-private samenwerking</w:t>
      </w:r>
      <w:r w:rsidR="00E03843" w:rsidRPr="00E03843">
        <w:rPr>
          <w:rFonts w:ascii="Verdana" w:hAnsi="Verdana"/>
          <w:sz w:val="18"/>
          <w:szCs w:val="18"/>
        </w:rPr>
        <w:t xml:space="preserve"> in het vormgeven van overheidsdienstverl</w:t>
      </w:r>
      <w:r w:rsidR="00FC0E4C">
        <w:rPr>
          <w:rFonts w:ascii="Verdana" w:hAnsi="Verdana"/>
          <w:sz w:val="18"/>
          <w:szCs w:val="18"/>
        </w:rPr>
        <w:t>en</w:t>
      </w:r>
      <w:r w:rsidR="00E03843" w:rsidRPr="00E03843">
        <w:rPr>
          <w:rFonts w:ascii="Verdana" w:hAnsi="Verdana"/>
          <w:sz w:val="18"/>
          <w:szCs w:val="18"/>
        </w:rPr>
        <w:t>ing</w:t>
      </w:r>
      <w:r w:rsidR="001C2423">
        <w:rPr>
          <w:rFonts w:ascii="Verdana" w:hAnsi="Verdana"/>
          <w:sz w:val="18"/>
          <w:szCs w:val="18"/>
        </w:rPr>
        <w:t>;</w:t>
      </w:r>
      <w:r w:rsidR="00FC0E4C">
        <w:rPr>
          <w:rFonts w:ascii="Verdana" w:hAnsi="Verdana"/>
          <w:sz w:val="18"/>
          <w:szCs w:val="18"/>
        </w:rPr>
        <w:t xml:space="preserve"> </w:t>
      </w:r>
      <w:r w:rsidR="001C2423">
        <w:rPr>
          <w:rFonts w:ascii="Verdana" w:hAnsi="Verdana"/>
          <w:sz w:val="18"/>
          <w:szCs w:val="18"/>
        </w:rPr>
        <w:t>i</w:t>
      </w:r>
      <w:r w:rsidR="00FC0E4C">
        <w:rPr>
          <w:rFonts w:ascii="Verdana" w:hAnsi="Verdana"/>
          <w:sz w:val="18"/>
          <w:szCs w:val="18"/>
        </w:rPr>
        <w:t>s er een equivalent te verzinnen van Uber voor overheidsdienstverlening?</w:t>
      </w:r>
    </w:p>
    <w:p w:rsidR="00E03843" w:rsidRPr="00E03843" w:rsidRDefault="00E03843" w:rsidP="00E03843">
      <w:pPr>
        <w:pStyle w:val="Lijstalinea"/>
        <w:rPr>
          <w:rFonts w:ascii="Verdana" w:hAnsi="Verdana"/>
          <w:sz w:val="18"/>
          <w:szCs w:val="18"/>
          <w:u w:val="single"/>
        </w:rPr>
      </w:pPr>
    </w:p>
    <w:p w:rsidR="00E03843" w:rsidRPr="00E03843" w:rsidRDefault="00A078F0" w:rsidP="00E03843">
      <w:pPr>
        <w:pStyle w:val="Lijstalinea"/>
        <w:numPr>
          <w:ilvl w:val="0"/>
          <w:numId w:val="6"/>
        </w:numPr>
        <w:rPr>
          <w:rFonts w:ascii="Verdana" w:hAnsi="Verdana"/>
          <w:sz w:val="18"/>
          <w:szCs w:val="18"/>
        </w:rPr>
      </w:pPr>
      <w:r w:rsidRPr="00E03843">
        <w:rPr>
          <w:rFonts w:ascii="Verdana" w:hAnsi="Verdana"/>
          <w:sz w:val="18"/>
          <w:szCs w:val="18"/>
          <w:u w:val="single"/>
        </w:rPr>
        <w:t>Toepassen technieken in dienstverlening</w:t>
      </w:r>
      <w:r w:rsidR="00E03843">
        <w:rPr>
          <w:rFonts w:ascii="Verdana" w:hAnsi="Verdana"/>
          <w:sz w:val="18"/>
          <w:szCs w:val="18"/>
          <w:u w:val="single"/>
        </w:rPr>
        <w:t xml:space="preserve"> </w:t>
      </w:r>
    </w:p>
    <w:p w:rsidR="00E03843" w:rsidRPr="00E03843" w:rsidRDefault="00E03843" w:rsidP="00E03843">
      <w:pPr>
        <w:pStyle w:val="Lijstalinea"/>
        <w:ind w:left="360"/>
        <w:rPr>
          <w:rFonts w:ascii="Verdana" w:hAnsi="Verdana"/>
          <w:sz w:val="18"/>
          <w:szCs w:val="18"/>
        </w:rPr>
      </w:pPr>
      <w:r>
        <w:rPr>
          <w:rFonts w:ascii="Verdana" w:hAnsi="Verdana"/>
          <w:sz w:val="18"/>
          <w:szCs w:val="18"/>
        </w:rPr>
        <w:t xml:space="preserve">Welke nieuwe technologieën </w:t>
      </w:r>
      <w:r w:rsidR="00313CA8">
        <w:rPr>
          <w:rFonts w:ascii="Verdana" w:hAnsi="Verdana"/>
          <w:sz w:val="18"/>
          <w:szCs w:val="18"/>
        </w:rPr>
        <w:t xml:space="preserve">(o.a. block chaintechnologie) </w:t>
      </w:r>
      <w:r>
        <w:rPr>
          <w:rFonts w:ascii="Verdana" w:hAnsi="Verdana"/>
          <w:sz w:val="18"/>
          <w:szCs w:val="18"/>
        </w:rPr>
        <w:t>kan de overheid inzetten ter verbetering van haar dienstverlening en wat zijn daarvan de kansen en bedreigingen?</w:t>
      </w:r>
      <w:r w:rsidR="00463049">
        <w:rPr>
          <w:rFonts w:ascii="Verdana" w:hAnsi="Verdana"/>
          <w:sz w:val="18"/>
          <w:szCs w:val="18"/>
        </w:rPr>
        <w:t xml:space="preserve"> </w:t>
      </w:r>
    </w:p>
    <w:p w:rsidR="00E03843" w:rsidRPr="00E03843" w:rsidRDefault="00E03843" w:rsidP="00E03843">
      <w:pPr>
        <w:pStyle w:val="Lijstalinea"/>
        <w:ind w:left="360"/>
        <w:rPr>
          <w:rFonts w:ascii="Verdana" w:hAnsi="Verdana"/>
          <w:sz w:val="18"/>
          <w:szCs w:val="18"/>
        </w:rPr>
      </w:pPr>
    </w:p>
    <w:p w:rsidR="00463049" w:rsidRPr="00463049" w:rsidRDefault="00463049" w:rsidP="005F78B5">
      <w:pPr>
        <w:pStyle w:val="Lijstalinea"/>
        <w:numPr>
          <w:ilvl w:val="0"/>
          <w:numId w:val="6"/>
        </w:numPr>
        <w:rPr>
          <w:rFonts w:ascii="Verdana" w:hAnsi="Verdana"/>
          <w:sz w:val="18"/>
          <w:szCs w:val="18"/>
          <w:u w:val="single"/>
        </w:rPr>
      </w:pPr>
      <w:r w:rsidRPr="00463049">
        <w:rPr>
          <w:rFonts w:ascii="Verdana" w:hAnsi="Verdana"/>
          <w:sz w:val="18"/>
          <w:szCs w:val="18"/>
          <w:u w:val="single"/>
        </w:rPr>
        <w:t>Dienstverlening van de toekomst</w:t>
      </w:r>
    </w:p>
    <w:p w:rsidR="00463049" w:rsidRDefault="00313CA8" w:rsidP="00463049">
      <w:pPr>
        <w:pStyle w:val="Lijstalinea"/>
        <w:ind w:left="360"/>
        <w:rPr>
          <w:rFonts w:ascii="Verdana" w:hAnsi="Verdana"/>
          <w:sz w:val="18"/>
          <w:szCs w:val="18"/>
        </w:rPr>
      </w:pPr>
      <w:r>
        <w:rPr>
          <w:rFonts w:ascii="Verdana" w:hAnsi="Verdana"/>
          <w:sz w:val="18"/>
          <w:szCs w:val="18"/>
        </w:rPr>
        <w:t>H</w:t>
      </w:r>
      <w:r w:rsidR="00463049">
        <w:rPr>
          <w:rFonts w:ascii="Verdana" w:hAnsi="Verdana"/>
          <w:sz w:val="18"/>
          <w:szCs w:val="18"/>
        </w:rPr>
        <w:t xml:space="preserve">oe ziet de ideale overheidsdienstverlening er </w:t>
      </w:r>
      <w:r>
        <w:rPr>
          <w:rFonts w:ascii="Verdana" w:hAnsi="Verdana"/>
          <w:sz w:val="18"/>
          <w:szCs w:val="18"/>
        </w:rPr>
        <w:t xml:space="preserve">op langere termijn </w:t>
      </w:r>
      <w:r w:rsidR="00463049">
        <w:rPr>
          <w:rFonts w:ascii="Verdana" w:hAnsi="Verdana"/>
          <w:sz w:val="18"/>
          <w:szCs w:val="18"/>
        </w:rPr>
        <w:t>u</w:t>
      </w:r>
      <w:r>
        <w:rPr>
          <w:rFonts w:ascii="Verdana" w:hAnsi="Verdana"/>
          <w:sz w:val="18"/>
          <w:szCs w:val="18"/>
        </w:rPr>
        <w:t>it, in circa 2025?</w:t>
      </w:r>
    </w:p>
    <w:p w:rsidR="00463049" w:rsidRPr="00463049" w:rsidRDefault="00463049" w:rsidP="00463049">
      <w:pPr>
        <w:pStyle w:val="Lijstalinea"/>
        <w:ind w:left="360"/>
        <w:rPr>
          <w:rFonts w:ascii="Verdana" w:hAnsi="Verdana"/>
          <w:sz w:val="18"/>
          <w:szCs w:val="18"/>
        </w:rPr>
      </w:pPr>
    </w:p>
    <w:p w:rsidR="00A078F0" w:rsidRDefault="00A078F0" w:rsidP="005F78B5">
      <w:pPr>
        <w:pStyle w:val="Lijstalinea"/>
        <w:numPr>
          <w:ilvl w:val="0"/>
          <w:numId w:val="6"/>
        </w:numPr>
        <w:rPr>
          <w:rFonts w:ascii="Verdana" w:hAnsi="Verdana"/>
          <w:sz w:val="18"/>
          <w:szCs w:val="18"/>
        </w:rPr>
      </w:pPr>
      <w:r w:rsidRPr="005F78B5">
        <w:rPr>
          <w:rFonts w:ascii="Verdana" w:hAnsi="Verdana"/>
          <w:sz w:val="18"/>
          <w:szCs w:val="18"/>
          <w:u w:val="single"/>
        </w:rPr>
        <w:t>Persoonlijk Data Management</w:t>
      </w:r>
      <w:r w:rsidR="0069525D">
        <w:rPr>
          <w:rFonts w:ascii="Verdana" w:hAnsi="Verdana"/>
          <w:sz w:val="18"/>
          <w:szCs w:val="18"/>
          <w:u w:val="single"/>
        </w:rPr>
        <w:t xml:space="preserve"> ten behoeve van overheidsdienstverlening</w:t>
      </w:r>
      <w:r w:rsidRPr="005F78B5">
        <w:rPr>
          <w:rFonts w:ascii="Verdana" w:hAnsi="Verdana"/>
          <w:sz w:val="18"/>
          <w:szCs w:val="18"/>
          <w:u w:val="single"/>
        </w:rPr>
        <w:br/>
      </w:r>
      <w:r w:rsidR="0069525D">
        <w:rPr>
          <w:rFonts w:ascii="Verdana" w:hAnsi="Verdana"/>
          <w:sz w:val="18"/>
          <w:szCs w:val="18"/>
        </w:rPr>
        <w:t>Op welke manieren kunnen verschillende vormen van p</w:t>
      </w:r>
      <w:r w:rsidR="00E03843">
        <w:rPr>
          <w:rFonts w:ascii="Verdana" w:hAnsi="Verdana"/>
          <w:sz w:val="18"/>
          <w:szCs w:val="18"/>
        </w:rPr>
        <w:t xml:space="preserve">ersoonlijk datamanagement </w:t>
      </w:r>
      <w:r w:rsidR="0069525D">
        <w:rPr>
          <w:rFonts w:ascii="Verdana" w:hAnsi="Verdana"/>
          <w:sz w:val="18"/>
          <w:szCs w:val="18"/>
        </w:rPr>
        <w:t xml:space="preserve">worden ingezet ten behoeve van betere dienstverlening? </w:t>
      </w:r>
    </w:p>
    <w:p w:rsidR="0069525D" w:rsidRPr="005F78B5" w:rsidRDefault="0069525D" w:rsidP="0069525D">
      <w:pPr>
        <w:pStyle w:val="Lijstalinea"/>
        <w:ind w:left="360"/>
        <w:rPr>
          <w:rFonts w:ascii="Verdana" w:hAnsi="Verdana"/>
          <w:sz w:val="18"/>
          <w:szCs w:val="18"/>
        </w:rPr>
      </w:pPr>
    </w:p>
    <w:p w:rsidR="00E03843" w:rsidRDefault="00313CA8" w:rsidP="00313CA8">
      <w:pPr>
        <w:pStyle w:val="Lijstalinea"/>
        <w:numPr>
          <w:ilvl w:val="0"/>
          <w:numId w:val="6"/>
        </w:numPr>
        <w:rPr>
          <w:rFonts w:ascii="Verdana" w:hAnsi="Verdana"/>
          <w:sz w:val="18"/>
          <w:szCs w:val="18"/>
        </w:rPr>
      </w:pPr>
      <w:r>
        <w:rPr>
          <w:rFonts w:ascii="Verdana" w:hAnsi="Verdana"/>
          <w:sz w:val="18"/>
          <w:szCs w:val="18"/>
          <w:u w:val="single"/>
        </w:rPr>
        <w:t>Identiteit, v</w:t>
      </w:r>
      <w:r w:rsidR="00A078F0" w:rsidRPr="00313CA8">
        <w:rPr>
          <w:rFonts w:ascii="Verdana" w:hAnsi="Verdana"/>
          <w:sz w:val="18"/>
          <w:szCs w:val="18"/>
          <w:u w:val="single"/>
        </w:rPr>
        <w:t>eiligheid en Vertrouwen</w:t>
      </w:r>
      <w:r w:rsidR="00A078F0" w:rsidRPr="00313CA8">
        <w:rPr>
          <w:rFonts w:ascii="Verdana" w:hAnsi="Verdana"/>
          <w:sz w:val="18"/>
          <w:szCs w:val="18"/>
          <w:u w:val="single"/>
        </w:rPr>
        <w:br/>
      </w:r>
      <w:r w:rsidRPr="00313CA8">
        <w:rPr>
          <w:rFonts w:ascii="Verdana" w:hAnsi="Verdana"/>
          <w:sz w:val="18"/>
          <w:szCs w:val="18"/>
        </w:rPr>
        <w:t xml:space="preserve">Hoe </w:t>
      </w:r>
      <w:r>
        <w:rPr>
          <w:rFonts w:ascii="Verdana" w:hAnsi="Verdana"/>
          <w:sz w:val="18"/>
          <w:szCs w:val="18"/>
        </w:rPr>
        <w:t xml:space="preserve">kan de doorontwikkeling van de digitale identiteit bijdragen aan een veiliger overheidsdienstverlening?  </w:t>
      </w:r>
    </w:p>
    <w:p w:rsidR="00E03843" w:rsidRPr="00E03843" w:rsidRDefault="00E03843" w:rsidP="00E03843">
      <w:pPr>
        <w:pStyle w:val="Lijstalinea"/>
        <w:ind w:left="360"/>
        <w:rPr>
          <w:rFonts w:ascii="Verdana" w:hAnsi="Verdana"/>
          <w:sz w:val="18"/>
          <w:szCs w:val="18"/>
        </w:rPr>
      </w:pPr>
    </w:p>
    <w:p w:rsidR="00463049" w:rsidRPr="00463049" w:rsidRDefault="00E03843" w:rsidP="00463049">
      <w:pPr>
        <w:pStyle w:val="Lijstalinea"/>
        <w:numPr>
          <w:ilvl w:val="0"/>
          <w:numId w:val="6"/>
        </w:numPr>
        <w:rPr>
          <w:rFonts w:ascii="Verdana" w:hAnsi="Verdana"/>
          <w:sz w:val="18"/>
          <w:szCs w:val="18"/>
        </w:rPr>
      </w:pPr>
      <w:r w:rsidRPr="00463049">
        <w:rPr>
          <w:rFonts w:ascii="Verdana" w:hAnsi="Verdana"/>
          <w:sz w:val="18"/>
          <w:szCs w:val="18"/>
          <w:u w:val="single"/>
        </w:rPr>
        <w:t>ICT kennis overheid</w:t>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r>
      <w:r w:rsidRPr="00463049">
        <w:rPr>
          <w:rFonts w:ascii="Verdana" w:hAnsi="Verdana"/>
          <w:sz w:val="18"/>
          <w:szCs w:val="18"/>
        </w:rPr>
        <w:tab/>
        <w:t xml:space="preserve">      </w:t>
      </w:r>
      <w:r w:rsidR="00A078F0" w:rsidRPr="00463049">
        <w:rPr>
          <w:rFonts w:ascii="Verdana" w:hAnsi="Verdana"/>
          <w:sz w:val="18"/>
          <w:szCs w:val="18"/>
        </w:rPr>
        <w:t>Wat moet de overheid regelen om qua ICT-kennis niet onder te doen voor de markt</w:t>
      </w:r>
      <w:r w:rsidRPr="00463049">
        <w:rPr>
          <w:rFonts w:ascii="Verdana" w:hAnsi="Verdana"/>
          <w:sz w:val="18"/>
          <w:szCs w:val="18"/>
        </w:rPr>
        <w:t xml:space="preserve"> en z</w:t>
      </w:r>
      <w:r w:rsidR="00A078F0" w:rsidRPr="00463049">
        <w:rPr>
          <w:rFonts w:ascii="Verdana" w:hAnsi="Verdana"/>
          <w:sz w:val="18"/>
          <w:szCs w:val="18"/>
        </w:rPr>
        <w:t>ijn ‘snelle’ ICT-projecten bij de overheid wel wenselijk?</w:t>
      </w:r>
      <w:r w:rsidR="00463049">
        <w:br/>
      </w:r>
    </w:p>
    <w:p w:rsidR="00A078F0" w:rsidRPr="00E03843" w:rsidRDefault="00A078F0" w:rsidP="00463049">
      <w:pPr>
        <w:pStyle w:val="Lijstalinea"/>
        <w:ind w:left="360"/>
        <w:rPr>
          <w:rFonts w:ascii="Verdana" w:hAnsi="Verdana"/>
          <w:sz w:val="18"/>
          <w:szCs w:val="18"/>
          <w:u w:val="single"/>
        </w:rPr>
      </w:pPr>
    </w:p>
    <w:p w:rsidR="008161C2" w:rsidRPr="00A81860" w:rsidRDefault="00A078F0" w:rsidP="00A81860">
      <w:pPr>
        <w:rPr>
          <w:rFonts w:ascii="Verdana" w:hAnsi="Verdana"/>
          <w:b/>
          <w:sz w:val="18"/>
          <w:szCs w:val="18"/>
        </w:rPr>
      </w:pPr>
      <w:r w:rsidRPr="00A81860">
        <w:rPr>
          <w:rFonts w:ascii="Verdana" w:hAnsi="Verdana"/>
          <w:b/>
          <w:sz w:val="18"/>
          <w:szCs w:val="18"/>
        </w:rPr>
        <w:t>Thema publieke waarden</w:t>
      </w:r>
    </w:p>
    <w:p w:rsidR="00A81860" w:rsidRPr="00A81860" w:rsidRDefault="00A81860" w:rsidP="00A81860">
      <w:pPr>
        <w:rPr>
          <w:rFonts w:ascii="Verdana" w:hAnsi="Verdana"/>
          <w:sz w:val="18"/>
          <w:szCs w:val="18"/>
          <w:u w:val="single"/>
        </w:rPr>
      </w:pPr>
      <w:r w:rsidRPr="00A81860">
        <w:rPr>
          <w:rFonts w:ascii="Verdana" w:hAnsi="Verdana"/>
          <w:sz w:val="18"/>
          <w:szCs w:val="18"/>
          <w:u w:val="single"/>
        </w:rPr>
        <w:t>Kansen van technologie</w:t>
      </w:r>
      <w:r w:rsidRPr="00A81860">
        <w:rPr>
          <w:rFonts w:ascii="Verdana" w:hAnsi="Verdana"/>
          <w:sz w:val="18"/>
          <w:szCs w:val="18"/>
          <w:u w:val="single"/>
        </w:rPr>
        <w:br/>
      </w:r>
      <w:r w:rsidRPr="00A81860">
        <w:rPr>
          <w:rFonts w:ascii="Verdana" w:hAnsi="Verdana"/>
          <w:sz w:val="18"/>
          <w:szCs w:val="18"/>
        </w:rPr>
        <w:t>Deelnemers zien veel kansen in het versterken van publieke waarden door nieuwe technologieën. Vele voorbeelden werden genoemd zoals een klantvriendelijkere en efficiëntere dienstverlening van  de overheid. Een betere allocatie van middelen binnen de overheid. Empowerment van de burger in de zin dat zijn met behulp van bijvoorbeeld sociale media beter voor hun rechten op kunnen komen (impuls aan het zelforganiserend vermogen van de burger).</w:t>
      </w:r>
    </w:p>
    <w:p w:rsidR="00A81860" w:rsidRPr="00A81860" w:rsidRDefault="00A81860" w:rsidP="00A81860">
      <w:pPr>
        <w:pStyle w:val="Geenafstand"/>
        <w:spacing w:line="276" w:lineRule="auto"/>
        <w:rPr>
          <w:rFonts w:ascii="Verdana" w:hAnsi="Verdana"/>
          <w:sz w:val="18"/>
          <w:szCs w:val="18"/>
          <w:u w:val="single"/>
        </w:rPr>
      </w:pPr>
      <w:r w:rsidRPr="00A81860">
        <w:rPr>
          <w:rFonts w:ascii="Verdana" w:hAnsi="Verdana"/>
          <w:sz w:val="18"/>
          <w:szCs w:val="18"/>
          <w:u w:val="single"/>
        </w:rPr>
        <w:t>Bedreigingen door technologie</w:t>
      </w:r>
      <w:r w:rsidRPr="00A81860">
        <w:rPr>
          <w:rFonts w:ascii="Verdana" w:hAnsi="Verdana"/>
          <w:b/>
          <w:sz w:val="18"/>
          <w:szCs w:val="18"/>
        </w:rPr>
        <w:br/>
      </w:r>
      <w:r w:rsidRPr="00A81860">
        <w:rPr>
          <w:rFonts w:ascii="Verdana" w:hAnsi="Verdana"/>
          <w:sz w:val="18"/>
          <w:szCs w:val="18"/>
        </w:rPr>
        <w:t xml:space="preserve">Ook veel bedreigingen door technologie kwamen naar boven. Voorbeelden varieerden van discriminatie door (verkeerd) gebruik van big data tot en met het afnemen van menselijke waardigheid wanneer het intermenselijk contact door robots wordt overgenomen. Belangrijk thema was ook toenemende kwetsbaarheid door een grotere afhankelijkheid van ICT. Hackers kunnen door kleine ingrepen zorgen voor een grote maatschappelijke ontregeling. </w:t>
      </w:r>
      <w:r w:rsidRPr="00A81860">
        <w:rPr>
          <w:rFonts w:ascii="Verdana" w:hAnsi="Verdana"/>
          <w:sz w:val="18"/>
          <w:szCs w:val="18"/>
        </w:rPr>
        <w:br/>
      </w:r>
    </w:p>
    <w:p w:rsidR="00A81860" w:rsidRPr="00A81860" w:rsidRDefault="00A81860" w:rsidP="00A81860">
      <w:pPr>
        <w:pStyle w:val="Geenafstand"/>
        <w:spacing w:line="276" w:lineRule="auto"/>
        <w:rPr>
          <w:rFonts w:ascii="Verdana" w:hAnsi="Verdana"/>
          <w:sz w:val="18"/>
          <w:szCs w:val="18"/>
          <w:u w:val="single"/>
        </w:rPr>
      </w:pPr>
      <w:r w:rsidRPr="00A81860">
        <w:rPr>
          <w:rFonts w:ascii="Verdana" w:hAnsi="Verdana"/>
          <w:sz w:val="18"/>
          <w:szCs w:val="18"/>
          <w:u w:val="single"/>
        </w:rPr>
        <w:t>Rol van de overheid</w:t>
      </w:r>
    </w:p>
    <w:p w:rsidR="00A81860" w:rsidRPr="00A81860" w:rsidRDefault="00A81860" w:rsidP="00A81860">
      <w:pPr>
        <w:pStyle w:val="Geenafstand"/>
        <w:spacing w:line="276" w:lineRule="auto"/>
        <w:rPr>
          <w:rFonts w:ascii="Verdana" w:hAnsi="Verdana"/>
          <w:sz w:val="18"/>
          <w:szCs w:val="18"/>
        </w:rPr>
      </w:pPr>
      <w:r w:rsidRPr="00A81860">
        <w:rPr>
          <w:rFonts w:ascii="Verdana" w:hAnsi="Verdana"/>
          <w:sz w:val="18"/>
          <w:szCs w:val="18"/>
        </w:rPr>
        <w:t xml:space="preserve">Wat betreft de rol van de overheid, wezen verschillende deelnemers op de illusie van regie. De complexiteit van de vraagstukken is groot – er is een veelheid aan stakeholders bij betrokken, vraagstukken spelen zich af in een internationaal krachtenveld en belangen, perspectieven en kaders verschillen. Het is onmogelijk voor de overheid om hier de regie op te hebben. Wel kan zij stimuleren dat ontwikkelingen de juiste kant op gaan. De snelheid en complexiteit van de ontwikkelingen leiden er toe dat de overheid een andere rol moet gaan aannemen. Zij moet sneller en flexibeler kunnen inspelen op ontwikkelingen. Het idee van het aansluiten bij experimenten – zoals beschreven in maak waar! – werd onderschreven door de deelnemers. Voorbeeld regulatory sandbox werd weer genoemd.  </w:t>
      </w:r>
      <w:r w:rsidRPr="00A81860">
        <w:rPr>
          <w:rFonts w:ascii="Verdana" w:hAnsi="Verdana"/>
          <w:sz w:val="18"/>
          <w:szCs w:val="18"/>
        </w:rPr>
        <w:br/>
      </w:r>
    </w:p>
    <w:p w:rsidR="00FC0E4C" w:rsidRPr="00A81860" w:rsidRDefault="00FC0E4C" w:rsidP="00FC0E4C">
      <w:pPr>
        <w:rPr>
          <w:rFonts w:ascii="Verdana" w:eastAsiaTheme="majorEastAsia" w:hAnsi="Verdana" w:cstheme="minorHAnsi"/>
          <w:sz w:val="18"/>
          <w:szCs w:val="18"/>
          <w:u w:val="single"/>
        </w:rPr>
      </w:pPr>
      <w:r w:rsidRPr="00A81860">
        <w:rPr>
          <w:rFonts w:ascii="Verdana" w:eastAsiaTheme="majorEastAsia" w:hAnsi="Verdana" w:cstheme="minorHAnsi"/>
          <w:sz w:val="18"/>
          <w:szCs w:val="18"/>
          <w:u w:val="single"/>
        </w:rPr>
        <w:t>Aanzet onderzoeksvragen</w:t>
      </w:r>
      <w:r>
        <w:rPr>
          <w:rFonts w:ascii="Verdana" w:eastAsiaTheme="majorEastAsia" w:hAnsi="Verdana" w:cstheme="minorHAnsi"/>
          <w:sz w:val="18"/>
          <w:szCs w:val="18"/>
          <w:u w:val="single"/>
        </w:rPr>
        <w:t xml:space="preserve"> (</w:t>
      </w:r>
      <w:r w:rsidR="006D1E63">
        <w:rPr>
          <w:rFonts w:ascii="Verdana" w:eastAsiaTheme="majorEastAsia" w:hAnsi="Verdana" w:cstheme="minorHAnsi"/>
          <w:sz w:val="18"/>
          <w:szCs w:val="18"/>
          <w:u w:val="single"/>
        </w:rPr>
        <w:t xml:space="preserve">ter indicatie, </w:t>
      </w:r>
      <w:r>
        <w:rPr>
          <w:rFonts w:ascii="Verdana" w:eastAsiaTheme="majorEastAsia" w:hAnsi="Verdana" w:cstheme="minorHAnsi"/>
          <w:sz w:val="18"/>
          <w:szCs w:val="18"/>
          <w:u w:val="single"/>
        </w:rPr>
        <w:t>niet uitputtend!)</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 xml:space="preserve">Wat zijn publieke waarden in de huidige Nederlandse sociaal-maatschappelijke context? </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Hoe groot zijn de effecten van opkomende technologieën op publieke waarden?</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Welke waarden-dilemma’s ontstaan er naar aanleiding van technologische ontwikkelingen?</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Wat zijn generieke (sectoroverstijgende) publieke waarden vraagstukken naar aanleiding van technologische ontwikkelingen en wat zijn (sector)specifieke vraagstukken?</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Wat is de rol (zijn de rollen) van Nederlandse overheden bij het borgen van publieke waarden (zowel het benutten van kansen als het adresseren van bedreigingen)?</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In welke mate worden publieke waarden vraagstukken momenteel geadresseerd door de overheid, bijvoorbeeld in termen van beleid, regelgeving en toezicht?</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Hoe kan de Nederlandse overheid aanvullende instrumenten inzetten om publieke waarden borgen (waarbij de internationale dimensie wordt meegenomen)?</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 xml:space="preserve">Hoe kunnen burgers beter geëquipeerd worden om technologieën in hun voordeel in te zetten en om hun rechten te behartigen?  </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Hoe kan het maatschappelijk middenveld beter geëquipeerd worden om het brede publieke waarden belang van burgers te behartigen?</w:t>
      </w:r>
    </w:p>
    <w:p w:rsidR="00A81860" w:rsidRPr="00A81860" w:rsidRDefault="00A81860" w:rsidP="00A81860">
      <w:pPr>
        <w:pStyle w:val="Lijstalinea"/>
        <w:numPr>
          <w:ilvl w:val="0"/>
          <w:numId w:val="4"/>
        </w:numPr>
        <w:contextualSpacing w:val="0"/>
        <w:rPr>
          <w:rFonts w:ascii="Verdana" w:hAnsi="Verdana"/>
          <w:sz w:val="18"/>
          <w:szCs w:val="18"/>
        </w:rPr>
      </w:pPr>
      <w:r w:rsidRPr="00A81860">
        <w:rPr>
          <w:rFonts w:ascii="Verdana" w:hAnsi="Verdana"/>
          <w:sz w:val="18"/>
          <w:szCs w:val="18"/>
        </w:rPr>
        <w:t>Hoe kan de governance van het publieke waarden ecosystemen (zoals gedefinieerd door het Rathenau Instituut in zijn rapport ‘Opwaarderen’) versterkt worden?</w:t>
      </w:r>
    </w:p>
    <w:p w:rsidR="00313CA8" w:rsidRDefault="00313CA8" w:rsidP="00A81860">
      <w:pPr>
        <w:rPr>
          <w:rFonts w:ascii="Verdana" w:hAnsi="Verdana"/>
          <w:b/>
          <w:sz w:val="18"/>
          <w:szCs w:val="18"/>
        </w:rPr>
      </w:pPr>
    </w:p>
    <w:p w:rsidR="00A078F0" w:rsidRPr="00A81860" w:rsidRDefault="00A078F0" w:rsidP="00A81860">
      <w:pPr>
        <w:rPr>
          <w:rFonts w:ascii="Verdana" w:hAnsi="Verdana"/>
          <w:b/>
          <w:sz w:val="18"/>
          <w:szCs w:val="18"/>
        </w:rPr>
      </w:pPr>
      <w:r w:rsidRPr="00A81860">
        <w:rPr>
          <w:rFonts w:ascii="Verdana" w:hAnsi="Verdana"/>
          <w:b/>
          <w:sz w:val="18"/>
          <w:szCs w:val="18"/>
        </w:rPr>
        <w:t xml:space="preserve">Thema data en transparantie </w:t>
      </w:r>
    </w:p>
    <w:p w:rsidR="00A078F0" w:rsidRPr="00A81860" w:rsidRDefault="00A81860" w:rsidP="00A81860">
      <w:pPr>
        <w:rPr>
          <w:rFonts w:ascii="Verdana" w:hAnsi="Verdana" w:cstheme="minorHAnsi"/>
          <w:sz w:val="18"/>
          <w:szCs w:val="18"/>
          <w:u w:val="single"/>
        </w:rPr>
      </w:pPr>
      <w:r w:rsidRPr="00A81860">
        <w:rPr>
          <w:rFonts w:ascii="Verdana" w:hAnsi="Verdana" w:cstheme="minorHAnsi"/>
          <w:sz w:val="18"/>
          <w:szCs w:val="18"/>
          <w:u w:val="single"/>
        </w:rPr>
        <w:t>Ontwikkelingen rondom data</w:t>
      </w:r>
    </w:p>
    <w:p w:rsidR="00A078F0" w:rsidRPr="00A81860" w:rsidRDefault="00A078F0" w:rsidP="00A81860">
      <w:pPr>
        <w:rPr>
          <w:rFonts w:ascii="Verdana" w:hAnsi="Verdana" w:cstheme="minorHAnsi"/>
          <w:bCs/>
          <w:sz w:val="18"/>
          <w:szCs w:val="18"/>
        </w:rPr>
      </w:pPr>
      <w:r w:rsidRPr="00A81860">
        <w:rPr>
          <w:rFonts w:ascii="Verdana" w:hAnsi="Verdana" w:cstheme="minorHAnsi"/>
          <w:sz w:val="18"/>
          <w:szCs w:val="18"/>
        </w:rPr>
        <w:t xml:space="preserve">In de workshops werd geconstateerd dat dataverzameling toeneemt in snelheid, schaal en variëteit. Daarnaast worden de analysetechnieken steeds verfijnder. Het ontsluiten, bewerken en consumeren van grote hoeveelheden data biedt maatschappelijke en commerciële kansen, maar leidt ook tot zorg en maatschappelijke discussie. </w:t>
      </w:r>
    </w:p>
    <w:p w:rsidR="00A078F0" w:rsidRPr="00A81860" w:rsidRDefault="00A078F0" w:rsidP="00A81860">
      <w:pPr>
        <w:rPr>
          <w:rFonts w:ascii="Verdana" w:eastAsiaTheme="majorEastAsia" w:hAnsi="Verdana" w:cstheme="minorHAnsi"/>
          <w:sz w:val="18"/>
          <w:szCs w:val="18"/>
          <w:u w:val="single"/>
        </w:rPr>
      </w:pPr>
      <w:r w:rsidRPr="00A81860">
        <w:rPr>
          <w:rFonts w:ascii="Verdana" w:eastAsiaTheme="majorEastAsia" w:hAnsi="Verdana" w:cstheme="minorHAnsi"/>
          <w:sz w:val="18"/>
          <w:szCs w:val="18"/>
          <w:u w:val="single"/>
        </w:rPr>
        <w:t>Rol van de overheid</w:t>
      </w:r>
    </w:p>
    <w:p w:rsidR="00A078F0" w:rsidRPr="00A81860" w:rsidRDefault="00A078F0" w:rsidP="00A81860">
      <w:pPr>
        <w:rPr>
          <w:rFonts w:ascii="Verdana" w:hAnsi="Verdana" w:cstheme="minorHAnsi"/>
          <w:sz w:val="18"/>
          <w:szCs w:val="18"/>
        </w:rPr>
      </w:pPr>
      <w:r w:rsidRPr="00A81860">
        <w:rPr>
          <w:rFonts w:ascii="Verdana" w:hAnsi="Verdana" w:cstheme="minorHAnsi"/>
          <w:sz w:val="18"/>
          <w:szCs w:val="18"/>
        </w:rPr>
        <w:t>Door effectief en zorgvuldig datagebruik kan de overheid haar besluitvorming, bedrijfsvoering en dienstverlening verbeteren. Daarnaast heeft de overheid een kaderstellende en toezichthoudende rol om verantwoord datagebruik in de samenleving te waarborgen.</w:t>
      </w:r>
    </w:p>
    <w:p w:rsidR="00A078F0" w:rsidRPr="00A81860" w:rsidRDefault="00A078F0" w:rsidP="00A81860">
      <w:pPr>
        <w:rPr>
          <w:rFonts w:ascii="Verdana" w:hAnsi="Verdana" w:cstheme="minorHAnsi"/>
          <w:sz w:val="18"/>
          <w:szCs w:val="18"/>
          <w:u w:val="single"/>
        </w:rPr>
      </w:pPr>
      <w:r w:rsidRPr="00A81860">
        <w:rPr>
          <w:rFonts w:ascii="Verdana" w:hAnsi="Verdana" w:cstheme="minorHAnsi"/>
          <w:sz w:val="18"/>
          <w:szCs w:val="18"/>
          <w:u w:val="single"/>
        </w:rPr>
        <w:t xml:space="preserve">Maatschappelijke kansen  </w:t>
      </w:r>
    </w:p>
    <w:p w:rsidR="00A078F0" w:rsidRPr="00A81860" w:rsidRDefault="00A078F0" w:rsidP="00A81860">
      <w:pPr>
        <w:pStyle w:val="Geenafstand"/>
        <w:spacing w:line="276" w:lineRule="auto"/>
        <w:rPr>
          <w:rFonts w:ascii="Verdana" w:hAnsi="Verdana" w:cstheme="minorHAnsi"/>
          <w:sz w:val="18"/>
          <w:szCs w:val="18"/>
        </w:rPr>
      </w:pPr>
      <w:r w:rsidRPr="00A81860">
        <w:rPr>
          <w:rFonts w:ascii="Verdana" w:hAnsi="Verdana" w:cstheme="minorHAnsi"/>
          <w:sz w:val="18"/>
          <w:szCs w:val="18"/>
        </w:rPr>
        <w:t>Bij maatschappelijke kansen van effectief datagebruik werden voorbeelden genoemd als b</w:t>
      </w:r>
      <w:r w:rsidRPr="00A81860">
        <w:rPr>
          <w:rFonts w:ascii="Verdana" w:hAnsi="Verdana" w:cstheme="minorHAnsi"/>
          <w:bCs/>
          <w:sz w:val="18"/>
          <w:szCs w:val="18"/>
        </w:rPr>
        <w:t>etere gezondheidszorg, slimme steden en infrastructuur, marktkansen en  g</w:t>
      </w:r>
      <w:r w:rsidRPr="00A81860">
        <w:rPr>
          <w:rFonts w:ascii="Verdana" w:hAnsi="Verdana" w:cstheme="minorHAnsi"/>
          <w:sz w:val="18"/>
          <w:szCs w:val="18"/>
        </w:rPr>
        <w:t>roter maatschappelijk welzijn.</w:t>
      </w:r>
    </w:p>
    <w:p w:rsidR="00A078F0" w:rsidRPr="00A81860" w:rsidRDefault="00A078F0" w:rsidP="00A81860">
      <w:pPr>
        <w:pStyle w:val="Geenafstand"/>
        <w:spacing w:line="276" w:lineRule="auto"/>
        <w:rPr>
          <w:rFonts w:ascii="Verdana" w:hAnsi="Verdana" w:cstheme="minorHAnsi"/>
          <w:sz w:val="18"/>
          <w:szCs w:val="18"/>
        </w:rPr>
      </w:pPr>
    </w:p>
    <w:p w:rsidR="00A078F0" w:rsidRPr="00A81860" w:rsidRDefault="00A078F0" w:rsidP="00A81860">
      <w:pPr>
        <w:rPr>
          <w:rFonts w:ascii="Verdana" w:hAnsi="Verdana" w:cstheme="minorHAnsi"/>
          <w:sz w:val="18"/>
          <w:szCs w:val="18"/>
          <w:u w:val="single"/>
        </w:rPr>
      </w:pPr>
      <w:r w:rsidRPr="00A81860">
        <w:rPr>
          <w:rFonts w:ascii="Verdana" w:hAnsi="Verdana" w:cstheme="minorHAnsi"/>
          <w:sz w:val="18"/>
          <w:szCs w:val="18"/>
          <w:u w:val="single"/>
        </w:rPr>
        <w:t xml:space="preserve">Maatschappelijke uitdaging </w:t>
      </w:r>
    </w:p>
    <w:p w:rsidR="00A078F0" w:rsidRPr="00A81860" w:rsidRDefault="00A078F0" w:rsidP="00A81860">
      <w:pPr>
        <w:rPr>
          <w:rFonts w:ascii="Verdana" w:eastAsiaTheme="majorEastAsia" w:hAnsi="Verdana" w:cstheme="minorHAnsi"/>
          <w:sz w:val="18"/>
          <w:szCs w:val="18"/>
        </w:rPr>
      </w:pPr>
      <w:r w:rsidRPr="00A81860">
        <w:rPr>
          <w:rFonts w:ascii="Verdana" w:hAnsi="Verdana" w:cstheme="minorHAnsi"/>
          <w:color w:val="111111"/>
          <w:sz w:val="18"/>
          <w:szCs w:val="18"/>
        </w:rPr>
        <w:t>Bij maatschappelijke uitdagingen ten aanzien van data kwamen de volgende zaken aan de orde: v</w:t>
      </w:r>
      <w:r w:rsidRPr="00A81860">
        <w:rPr>
          <w:rFonts w:ascii="Verdana" w:hAnsi="Verdana" w:cstheme="minorHAnsi"/>
          <w:sz w:val="18"/>
          <w:szCs w:val="18"/>
        </w:rPr>
        <w:t>erbinding tussen data science en beleid, transparantie en kwaliteit van (big) data-analyses / algoritmen, publiek bewustzijn van wat er met persoonlijke data gebeurt, doelbinding, a</w:t>
      </w:r>
      <w:r w:rsidRPr="00A81860">
        <w:rPr>
          <w:rFonts w:ascii="Verdana" w:hAnsi="Verdana" w:cstheme="minorHAnsi"/>
          <w:iCs/>
          <w:sz w:val="18"/>
          <w:szCs w:val="18"/>
        </w:rPr>
        <w:t>nonimiseren en privacy, e</w:t>
      </w:r>
      <w:r w:rsidRPr="00A81860">
        <w:rPr>
          <w:rFonts w:ascii="Verdana" w:hAnsi="Verdana" w:cstheme="minorHAnsi"/>
          <w:sz w:val="18"/>
          <w:szCs w:val="18"/>
        </w:rPr>
        <w:t>igenaarschap, zelfregie en k</w:t>
      </w:r>
      <w:r w:rsidRPr="00A81860">
        <w:rPr>
          <w:rFonts w:ascii="Verdana" w:eastAsiaTheme="majorEastAsia" w:hAnsi="Verdana" w:cstheme="minorHAnsi"/>
          <w:sz w:val="18"/>
          <w:szCs w:val="18"/>
        </w:rPr>
        <w:t>euzevrijheid.</w:t>
      </w:r>
    </w:p>
    <w:p w:rsidR="00FC0E4C" w:rsidRPr="00A81860" w:rsidRDefault="00FC0E4C" w:rsidP="00FC0E4C">
      <w:pPr>
        <w:rPr>
          <w:rFonts w:ascii="Verdana" w:eastAsiaTheme="majorEastAsia" w:hAnsi="Verdana" w:cstheme="minorHAnsi"/>
          <w:sz w:val="18"/>
          <w:szCs w:val="18"/>
          <w:u w:val="single"/>
        </w:rPr>
      </w:pPr>
      <w:r w:rsidRPr="00A81860">
        <w:rPr>
          <w:rFonts w:ascii="Verdana" w:eastAsiaTheme="majorEastAsia" w:hAnsi="Verdana" w:cstheme="minorHAnsi"/>
          <w:sz w:val="18"/>
          <w:szCs w:val="18"/>
          <w:u w:val="single"/>
        </w:rPr>
        <w:t>Aanzet onderzoeksvragen</w:t>
      </w:r>
      <w:r>
        <w:rPr>
          <w:rFonts w:ascii="Verdana" w:eastAsiaTheme="majorEastAsia" w:hAnsi="Verdana" w:cstheme="minorHAnsi"/>
          <w:sz w:val="18"/>
          <w:szCs w:val="18"/>
          <w:u w:val="single"/>
        </w:rPr>
        <w:t xml:space="preserve"> (</w:t>
      </w:r>
      <w:r w:rsidR="006D1E63">
        <w:rPr>
          <w:rFonts w:ascii="Verdana" w:eastAsiaTheme="majorEastAsia" w:hAnsi="Verdana" w:cstheme="minorHAnsi"/>
          <w:sz w:val="18"/>
          <w:szCs w:val="18"/>
          <w:u w:val="single"/>
        </w:rPr>
        <w:t xml:space="preserve">ter indicatie, </w:t>
      </w:r>
      <w:r>
        <w:rPr>
          <w:rFonts w:ascii="Verdana" w:eastAsiaTheme="majorEastAsia" w:hAnsi="Verdana" w:cstheme="minorHAnsi"/>
          <w:sz w:val="18"/>
          <w:szCs w:val="18"/>
          <w:u w:val="single"/>
        </w:rPr>
        <w:t>niet uitputtend!)</w:t>
      </w:r>
    </w:p>
    <w:p w:rsidR="00A078F0" w:rsidRPr="005F78B5" w:rsidRDefault="00A078F0" w:rsidP="00A81860">
      <w:pPr>
        <w:pStyle w:val="Lijstalinea"/>
        <w:numPr>
          <w:ilvl w:val="0"/>
          <w:numId w:val="2"/>
        </w:numPr>
        <w:rPr>
          <w:rFonts w:ascii="Verdana" w:hAnsi="Verdana" w:cstheme="minorHAnsi"/>
          <w:sz w:val="18"/>
          <w:szCs w:val="18"/>
        </w:rPr>
      </w:pPr>
      <w:r w:rsidRPr="00A81860">
        <w:rPr>
          <w:rFonts w:ascii="Verdana" w:hAnsi="Verdana"/>
          <w:sz w:val="18"/>
          <w:szCs w:val="18"/>
        </w:rPr>
        <w:t>Hoe krijg je als overheid je data op orde, zodat je effectief en efficiënt de juiste data kunt achterhalen?</w:t>
      </w:r>
    </w:p>
    <w:p w:rsidR="005F78B5" w:rsidRPr="005F78B5" w:rsidRDefault="005F78B5" w:rsidP="005F78B5">
      <w:pPr>
        <w:pStyle w:val="Lijstalinea"/>
        <w:ind w:left="360"/>
        <w:rPr>
          <w:rFonts w:ascii="Verdana" w:hAnsi="Verdana" w:cstheme="minorHAnsi"/>
          <w:sz w:val="18"/>
          <w:szCs w:val="18"/>
        </w:rPr>
      </w:pPr>
    </w:p>
    <w:p w:rsidR="005F78B5" w:rsidRPr="005F78B5" w:rsidRDefault="00A078F0" w:rsidP="005F78B5">
      <w:pPr>
        <w:pStyle w:val="Lijstalinea"/>
        <w:numPr>
          <w:ilvl w:val="0"/>
          <w:numId w:val="2"/>
        </w:numPr>
        <w:rPr>
          <w:rFonts w:ascii="Verdana" w:hAnsi="Verdana" w:cstheme="minorHAnsi"/>
          <w:sz w:val="18"/>
          <w:szCs w:val="18"/>
        </w:rPr>
      </w:pPr>
      <w:r w:rsidRPr="005F78B5">
        <w:rPr>
          <w:rFonts w:ascii="Verdana" w:hAnsi="Verdana"/>
          <w:sz w:val="18"/>
          <w:szCs w:val="18"/>
        </w:rPr>
        <w:t>Hoe kunnen we toegang tot, controle op en eigenaarschap van data goed regelen?</w:t>
      </w:r>
    </w:p>
    <w:p w:rsidR="005F78B5" w:rsidRPr="00A81860" w:rsidRDefault="005F78B5" w:rsidP="005F78B5">
      <w:pPr>
        <w:pStyle w:val="Lijstalinea"/>
        <w:ind w:left="360"/>
        <w:rPr>
          <w:rFonts w:ascii="Verdana" w:hAnsi="Verdana" w:cstheme="minorHAnsi"/>
          <w:sz w:val="18"/>
          <w:szCs w:val="18"/>
        </w:rPr>
      </w:pPr>
    </w:p>
    <w:p w:rsidR="00A078F0" w:rsidRPr="005F78B5" w:rsidRDefault="00A078F0" w:rsidP="00A81860">
      <w:pPr>
        <w:pStyle w:val="Lijstalinea"/>
        <w:numPr>
          <w:ilvl w:val="0"/>
          <w:numId w:val="2"/>
        </w:numPr>
        <w:rPr>
          <w:rFonts w:ascii="Verdana" w:hAnsi="Verdana" w:cstheme="minorHAnsi"/>
          <w:sz w:val="18"/>
          <w:szCs w:val="18"/>
        </w:rPr>
      </w:pPr>
      <w:r w:rsidRPr="00A81860">
        <w:rPr>
          <w:rFonts w:ascii="Verdana" w:hAnsi="Verdana"/>
          <w:sz w:val="18"/>
          <w:szCs w:val="18"/>
        </w:rPr>
        <w:t>Hoe geef je burgers op een effectieve manier de regie over hun eigen persoonsgegevens?</w:t>
      </w:r>
    </w:p>
    <w:p w:rsidR="005F78B5" w:rsidRPr="00A81860" w:rsidRDefault="005F78B5" w:rsidP="005F78B5">
      <w:pPr>
        <w:pStyle w:val="Lijstalinea"/>
        <w:ind w:left="360"/>
        <w:rPr>
          <w:rFonts w:ascii="Verdana" w:hAnsi="Verdana" w:cstheme="minorHAnsi"/>
          <w:sz w:val="18"/>
          <w:szCs w:val="18"/>
        </w:rPr>
      </w:pPr>
    </w:p>
    <w:p w:rsidR="00A078F0" w:rsidRDefault="00A078F0" w:rsidP="00A81860">
      <w:pPr>
        <w:pStyle w:val="Lijstalinea"/>
        <w:numPr>
          <w:ilvl w:val="0"/>
          <w:numId w:val="2"/>
        </w:numPr>
        <w:rPr>
          <w:rFonts w:ascii="Verdana" w:hAnsi="Verdana"/>
          <w:sz w:val="18"/>
          <w:szCs w:val="18"/>
        </w:rPr>
      </w:pPr>
      <w:r w:rsidRPr="00A81860">
        <w:rPr>
          <w:rFonts w:ascii="Verdana" w:hAnsi="Verdana"/>
          <w:sz w:val="18"/>
          <w:szCs w:val="18"/>
        </w:rPr>
        <w:t>Wie zijn de hergebruikers van open data precies en wat zijn hun wensen?</w:t>
      </w:r>
    </w:p>
    <w:p w:rsidR="005F78B5" w:rsidRPr="00A81860" w:rsidRDefault="005F78B5" w:rsidP="005F78B5">
      <w:pPr>
        <w:pStyle w:val="Lijstalinea"/>
        <w:ind w:left="360"/>
        <w:rPr>
          <w:rFonts w:ascii="Verdana" w:hAnsi="Verdana"/>
          <w:sz w:val="18"/>
          <w:szCs w:val="18"/>
        </w:rPr>
      </w:pPr>
    </w:p>
    <w:p w:rsidR="00A078F0" w:rsidRPr="00A81860" w:rsidRDefault="00A078F0" w:rsidP="00A81860">
      <w:pPr>
        <w:pStyle w:val="Lijstalinea"/>
        <w:numPr>
          <w:ilvl w:val="0"/>
          <w:numId w:val="2"/>
        </w:numPr>
        <w:rPr>
          <w:rFonts w:ascii="Verdana" w:hAnsi="Verdana"/>
          <w:sz w:val="18"/>
          <w:szCs w:val="18"/>
        </w:rPr>
      </w:pPr>
      <w:r w:rsidRPr="00A81860">
        <w:rPr>
          <w:rFonts w:ascii="Verdana" w:hAnsi="Verdana"/>
          <w:sz w:val="18"/>
          <w:szCs w:val="18"/>
        </w:rPr>
        <w:t xml:space="preserve">Hoe komen we tot een goede balans tussen open data en privacy? </w:t>
      </w:r>
    </w:p>
    <w:p w:rsidR="005F78B5" w:rsidRDefault="005F78B5" w:rsidP="005F78B5">
      <w:pPr>
        <w:pStyle w:val="Lijstalinea"/>
        <w:ind w:left="360"/>
        <w:rPr>
          <w:rFonts w:ascii="Verdana" w:hAnsi="Verdana"/>
          <w:sz w:val="18"/>
          <w:szCs w:val="18"/>
        </w:rPr>
      </w:pPr>
    </w:p>
    <w:p w:rsidR="00A078F0" w:rsidRPr="00A81860" w:rsidRDefault="00A078F0" w:rsidP="00A81860">
      <w:pPr>
        <w:pStyle w:val="Lijstalinea"/>
        <w:numPr>
          <w:ilvl w:val="0"/>
          <w:numId w:val="2"/>
        </w:numPr>
        <w:rPr>
          <w:rFonts w:ascii="Verdana" w:hAnsi="Verdana"/>
          <w:sz w:val="18"/>
          <w:szCs w:val="18"/>
        </w:rPr>
      </w:pPr>
      <w:r w:rsidRPr="00A81860">
        <w:rPr>
          <w:rFonts w:ascii="Verdana" w:hAnsi="Verdana"/>
          <w:sz w:val="18"/>
          <w:szCs w:val="18"/>
        </w:rPr>
        <w:t>Hoe kan de overheid beter gebruik gaan maken van publieke én private open data?</w:t>
      </w:r>
    </w:p>
    <w:p w:rsidR="005F78B5" w:rsidRDefault="005F78B5" w:rsidP="005F78B5">
      <w:pPr>
        <w:pStyle w:val="Lijstalinea"/>
        <w:ind w:left="360"/>
        <w:rPr>
          <w:rFonts w:ascii="Verdana" w:hAnsi="Verdana" w:cstheme="minorHAnsi"/>
          <w:sz w:val="18"/>
          <w:szCs w:val="18"/>
        </w:rPr>
      </w:pPr>
    </w:p>
    <w:p w:rsidR="00A078F0" w:rsidRPr="00A81860" w:rsidRDefault="00A078F0" w:rsidP="00A81860">
      <w:pPr>
        <w:pStyle w:val="Lijstalinea"/>
        <w:numPr>
          <w:ilvl w:val="0"/>
          <w:numId w:val="2"/>
        </w:numPr>
        <w:rPr>
          <w:rFonts w:ascii="Verdana" w:hAnsi="Verdana" w:cstheme="minorHAnsi"/>
          <w:sz w:val="18"/>
          <w:szCs w:val="18"/>
        </w:rPr>
      </w:pPr>
      <w:r w:rsidRPr="00A81860">
        <w:rPr>
          <w:rFonts w:ascii="Verdana" w:hAnsi="Verdana" w:cstheme="minorHAnsi"/>
          <w:sz w:val="18"/>
          <w:szCs w:val="18"/>
        </w:rPr>
        <w:t>Hoe kunnen we als overheid effectiever gaan experimenteren en daarbij leren van elkaar?</w:t>
      </w:r>
    </w:p>
    <w:p w:rsidR="005F78B5" w:rsidRPr="005F78B5" w:rsidRDefault="005F78B5" w:rsidP="005F78B5">
      <w:pPr>
        <w:pStyle w:val="Lijstalinea"/>
        <w:ind w:left="360"/>
        <w:rPr>
          <w:rFonts w:ascii="Verdana" w:hAnsi="Verdana" w:cstheme="minorHAnsi"/>
          <w:sz w:val="18"/>
          <w:szCs w:val="18"/>
        </w:rPr>
      </w:pPr>
    </w:p>
    <w:p w:rsidR="00A078F0" w:rsidRPr="00A81860" w:rsidRDefault="00A078F0" w:rsidP="00A81860">
      <w:pPr>
        <w:pStyle w:val="Lijstalinea"/>
        <w:numPr>
          <w:ilvl w:val="0"/>
          <w:numId w:val="2"/>
        </w:numPr>
        <w:rPr>
          <w:rFonts w:ascii="Verdana" w:hAnsi="Verdana" w:cstheme="minorHAnsi"/>
          <w:sz w:val="18"/>
          <w:szCs w:val="18"/>
        </w:rPr>
      </w:pPr>
      <w:r w:rsidRPr="00A81860">
        <w:rPr>
          <w:rFonts w:ascii="Verdana" w:hAnsi="Verdana"/>
          <w:sz w:val="18"/>
          <w:szCs w:val="18"/>
        </w:rPr>
        <w:t>Hoe kom je tot transparante, uitlegbare big data-analyses op basis van algoritmen?</w:t>
      </w:r>
    </w:p>
    <w:p w:rsidR="005F78B5" w:rsidRPr="005F78B5" w:rsidRDefault="005F78B5" w:rsidP="005F78B5">
      <w:pPr>
        <w:pStyle w:val="Lijstalinea"/>
        <w:ind w:left="360"/>
        <w:rPr>
          <w:rFonts w:ascii="Verdana" w:hAnsi="Verdana" w:cstheme="minorHAnsi"/>
          <w:sz w:val="18"/>
          <w:szCs w:val="18"/>
        </w:rPr>
      </w:pPr>
    </w:p>
    <w:p w:rsidR="00A078F0" w:rsidRPr="00A81860" w:rsidRDefault="00A078F0" w:rsidP="00A81860">
      <w:pPr>
        <w:pStyle w:val="Lijstalinea"/>
        <w:numPr>
          <w:ilvl w:val="0"/>
          <w:numId w:val="2"/>
        </w:numPr>
        <w:rPr>
          <w:rFonts w:ascii="Verdana" w:hAnsi="Verdana" w:cstheme="minorHAnsi"/>
          <w:sz w:val="18"/>
          <w:szCs w:val="18"/>
        </w:rPr>
      </w:pPr>
      <w:r w:rsidRPr="00A81860">
        <w:rPr>
          <w:rFonts w:ascii="Verdana" w:hAnsi="Verdana"/>
          <w:sz w:val="18"/>
          <w:szCs w:val="18"/>
        </w:rPr>
        <w:t>Wat zijn de risico’s van het niet formuleren van beleid ten aanzien van besluitvorming over individuen op basis van data door algoritmen en welke evt. beleidsinterventies zijn nodig?</w:t>
      </w:r>
    </w:p>
    <w:p w:rsidR="005F78B5" w:rsidRPr="005F78B5" w:rsidRDefault="005F78B5" w:rsidP="005F78B5">
      <w:pPr>
        <w:pStyle w:val="Lijstalinea"/>
        <w:ind w:left="360"/>
        <w:rPr>
          <w:rFonts w:ascii="Verdana" w:hAnsi="Verdana" w:cstheme="minorHAnsi"/>
          <w:sz w:val="18"/>
          <w:szCs w:val="18"/>
        </w:rPr>
      </w:pPr>
    </w:p>
    <w:p w:rsidR="00A17C6E" w:rsidRPr="005F78B5" w:rsidRDefault="00A078F0" w:rsidP="00A81860">
      <w:pPr>
        <w:pStyle w:val="Lijstalinea"/>
        <w:numPr>
          <w:ilvl w:val="0"/>
          <w:numId w:val="2"/>
        </w:numPr>
        <w:rPr>
          <w:rFonts w:ascii="Verdana" w:hAnsi="Verdana"/>
          <w:sz w:val="18"/>
          <w:szCs w:val="18"/>
        </w:rPr>
      </w:pPr>
      <w:r w:rsidRPr="005F78B5">
        <w:rPr>
          <w:rFonts w:ascii="Verdana" w:hAnsi="Verdana"/>
          <w:sz w:val="18"/>
          <w:szCs w:val="18"/>
        </w:rPr>
        <w:t>Hoe vergroten we het bewustzijn van inwoners van wat er met hun data gebeurt?</w:t>
      </w:r>
      <w:r w:rsidRPr="005F78B5">
        <w:rPr>
          <w:rFonts w:ascii="Verdana" w:hAnsi="Verdana" w:cstheme="minorHAnsi"/>
          <w:sz w:val="18"/>
          <w:szCs w:val="18"/>
        </w:rPr>
        <w:t xml:space="preserve"> </w:t>
      </w:r>
    </w:p>
    <w:sectPr w:rsidR="00A17C6E" w:rsidRPr="005F78B5" w:rsidSect="00A17C6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049" w:rsidRDefault="00463049" w:rsidP="00284F5F">
      <w:pPr>
        <w:spacing w:after="0" w:line="240" w:lineRule="auto"/>
      </w:pPr>
      <w:r>
        <w:separator/>
      </w:r>
    </w:p>
  </w:endnote>
  <w:endnote w:type="continuationSeparator" w:id="0">
    <w:p w:rsidR="00463049" w:rsidRDefault="00463049" w:rsidP="00284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7889"/>
      <w:docPartObj>
        <w:docPartGallery w:val="Page Numbers (Bottom of Page)"/>
        <w:docPartUnique/>
      </w:docPartObj>
    </w:sdtPr>
    <w:sdtEndPr>
      <w:rPr>
        <w:sz w:val="16"/>
        <w:szCs w:val="16"/>
      </w:rPr>
    </w:sdtEndPr>
    <w:sdtContent>
      <w:p w:rsidR="00463049" w:rsidRPr="006721D1" w:rsidRDefault="00A83DB3">
        <w:pPr>
          <w:pStyle w:val="Voettekst"/>
          <w:jc w:val="center"/>
          <w:rPr>
            <w:sz w:val="16"/>
            <w:szCs w:val="16"/>
          </w:rPr>
        </w:pPr>
        <w:r w:rsidRPr="006721D1">
          <w:rPr>
            <w:sz w:val="16"/>
            <w:szCs w:val="16"/>
          </w:rPr>
          <w:fldChar w:fldCharType="begin"/>
        </w:r>
        <w:r w:rsidR="00463049" w:rsidRPr="006721D1">
          <w:rPr>
            <w:sz w:val="16"/>
            <w:szCs w:val="16"/>
          </w:rPr>
          <w:instrText xml:space="preserve"> PAGE   \* MERGEFORMAT </w:instrText>
        </w:r>
        <w:r w:rsidRPr="006721D1">
          <w:rPr>
            <w:sz w:val="16"/>
            <w:szCs w:val="16"/>
          </w:rPr>
          <w:fldChar w:fldCharType="separate"/>
        </w:r>
        <w:r w:rsidR="007213B4">
          <w:rPr>
            <w:noProof/>
            <w:sz w:val="16"/>
            <w:szCs w:val="16"/>
          </w:rPr>
          <w:t>1</w:t>
        </w:r>
        <w:r w:rsidRPr="006721D1">
          <w:rPr>
            <w:sz w:val="16"/>
            <w:szCs w:val="16"/>
          </w:rPr>
          <w:fldChar w:fldCharType="end"/>
        </w:r>
      </w:p>
    </w:sdtContent>
  </w:sdt>
  <w:p w:rsidR="00463049" w:rsidRDefault="0046304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049" w:rsidRDefault="00463049" w:rsidP="00284F5F">
      <w:pPr>
        <w:spacing w:after="0" w:line="240" w:lineRule="auto"/>
      </w:pPr>
      <w:r>
        <w:separator/>
      </w:r>
    </w:p>
  </w:footnote>
  <w:footnote w:type="continuationSeparator" w:id="0">
    <w:p w:rsidR="00463049" w:rsidRDefault="00463049" w:rsidP="00284F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A59"/>
    <w:multiLevelType w:val="hybridMultilevel"/>
    <w:tmpl w:val="6E2E6D2E"/>
    <w:lvl w:ilvl="0" w:tplc="7AE66508">
      <w:start w:val="1"/>
      <w:numFmt w:val="decimal"/>
      <w:lvlText w:val="%1."/>
      <w:lvlJc w:val="left"/>
      <w:pPr>
        <w:ind w:left="360" w:hanging="360"/>
      </w:pPr>
      <w:rPr>
        <w:rFonts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0571DFF"/>
    <w:multiLevelType w:val="hybridMultilevel"/>
    <w:tmpl w:val="54FE26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0B064FA"/>
    <w:multiLevelType w:val="hybridMultilevel"/>
    <w:tmpl w:val="336AB1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BA95D29"/>
    <w:multiLevelType w:val="hybridMultilevel"/>
    <w:tmpl w:val="54FE26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0990DA7"/>
    <w:multiLevelType w:val="hybridMultilevel"/>
    <w:tmpl w:val="D4A08C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footnotePr>
    <w:footnote w:id="-1"/>
    <w:footnote w:id="0"/>
  </w:footnotePr>
  <w:endnotePr>
    <w:endnote w:id="-1"/>
    <w:endnote w:id="0"/>
  </w:endnotePr>
  <w:compat/>
  <w:rsids>
    <w:rsidRoot w:val="008161C2"/>
    <w:rsid w:val="001115CF"/>
    <w:rsid w:val="0011500C"/>
    <w:rsid w:val="00130A94"/>
    <w:rsid w:val="001C2423"/>
    <w:rsid w:val="00236B32"/>
    <w:rsid w:val="00284F5F"/>
    <w:rsid w:val="0029553A"/>
    <w:rsid w:val="00313CA8"/>
    <w:rsid w:val="003716E8"/>
    <w:rsid w:val="00463049"/>
    <w:rsid w:val="00493764"/>
    <w:rsid w:val="004A169C"/>
    <w:rsid w:val="004F6F5D"/>
    <w:rsid w:val="00530CAF"/>
    <w:rsid w:val="0057277D"/>
    <w:rsid w:val="005A078D"/>
    <w:rsid w:val="005F78B5"/>
    <w:rsid w:val="006721D1"/>
    <w:rsid w:val="0069525D"/>
    <w:rsid w:val="006D1E63"/>
    <w:rsid w:val="007213B4"/>
    <w:rsid w:val="00730507"/>
    <w:rsid w:val="00765E8E"/>
    <w:rsid w:val="008161C2"/>
    <w:rsid w:val="00874923"/>
    <w:rsid w:val="00887E95"/>
    <w:rsid w:val="008F2198"/>
    <w:rsid w:val="009358CB"/>
    <w:rsid w:val="00945B45"/>
    <w:rsid w:val="009D7196"/>
    <w:rsid w:val="009F1BAA"/>
    <w:rsid w:val="00A02C70"/>
    <w:rsid w:val="00A078F0"/>
    <w:rsid w:val="00A17C6E"/>
    <w:rsid w:val="00A578A5"/>
    <w:rsid w:val="00A81860"/>
    <w:rsid w:val="00A83DB3"/>
    <w:rsid w:val="00AA0D9F"/>
    <w:rsid w:val="00AA4765"/>
    <w:rsid w:val="00AE352D"/>
    <w:rsid w:val="00AF6A14"/>
    <w:rsid w:val="00B069AA"/>
    <w:rsid w:val="00BC08BE"/>
    <w:rsid w:val="00C40D39"/>
    <w:rsid w:val="00CE49BE"/>
    <w:rsid w:val="00CF61A4"/>
    <w:rsid w:val="00D63844"/>
    <w:rsid w:val="00DA11C7"/>
    <w:rsid w:val="00DC16E1"/>
    <w:rsid w:val="00E03843"/>
    <w:rsid w:val="00E6416C"/>
    <w:rsid w:val="00F22CDC"/>
    <w:rsid w:val="00FA101A"/>
    <w:rsid w:val="00FC0E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161C2"/>
    <w:pPr>
      <w:ind w:left="720"/>
      <w:contextualSpacing/>
    </w:pPr>
  </w:style>
  <w:style w:type="paragraph" w:styleId="Koptekst">
    <w:name w:val="header"/>
    <w:basedOn w:val="Standaard"/>
    <w:link w:val="KoptekstChar"/>
    <w:uiPriority w:val="99"/>
    <w:semiHidden/>
    <w:unhideWhenUsed/>
    <w:rsid w:val="00284F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84F5F"/>
  </w:style>
  <w:style w:type="paragraph" w:styleId="Voettekst">
    <w:name w:val="footer"/>
    <w:basedOn w:val="Standaard"/>
    <w:link w:val="VoettekstChar"/>
    <w:uiPriority w:val="99"/>
    <w:unhideWhenUsed/>
    <w:rsid w:val="00284F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F5F"/>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078F0"/>
  </w:style>
  <w:style w:type="paragraph" w:styleId="Geenafstand">
    <w:name w:val="No Spacing"/>
    <w:uiPriority w:val="1"/>
    <w:qFormat/>
    <w:rsid w:val="00A078F0"/>
    <w:pPr>
      <w:spacing w:after="0" w:line="240" w:lineRule="auto"/>
    </w:pPr>
    <w:rPr>
      <w:rFonts w:eastAsia="MS Mincho"/>
    </w:rPr>
  </w:style>
  <w:style w:type="character" w:styleId="Verwijzingopmerking">
    <w:name w:val="annotation reference"/>
    <w:basedOn w:val="Standaardalinea-lettertype"/>
    <w:uiPriority w:val="99"/>
    <w:semiHidden/>
    <w:unhideWhenUsed/>
    <w:rsid w:val="00E03843"/>
    <w:rPr>
      <w:sz w:val="16"/>
      <w:szCs w:val="16"/>
    </w:rPr>
  </w:style>
  <w:style w:type="paragraph" w:styleId="Tekstopmerking">
    <w:name w:val="annotation text"/>
    <w:basedOn w:val="Standaard"/>
    <w:link w:val="TekstopmerkingChar"/>
    <w:uiPriority w:val="99"/>
    <w:semiHidden/>
    <w:unhideWhenUsed/>
    <w:rsid w:val="00E038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3843"/>
    <w:rPr>
      <w:sz w:val="20"/>
      <w:szCs w:val="20"/>
    </w:rPr>
  </w:style>
  <w:style w:type="paragraph" w:styleId="Onderwerpvanopmerking">
    <w:name w:val="annotation subject"/>
    <w:basedOn w:val="Tekstopmerking"/>
    <w:next w:val="Tekstopmerking"/>
    <w:link w:val="OnderwerpvanopmerkingChar"/>
    <w:uiPriority w:val="99"/>
    <w:semiHidden/>
    <w:unhideWhenUsed/>
    <w:rsid w:val="00E03843"/>
    <w:rPr>
      <w:b/>
      <w:bCs/>
    </w:rPr>
  </w:style>
  <w:style w:type="character" w:customStyle="1" w:styleId="OnderwerpvanopmerkingChar">
    <w:name w:val="Onderwerp van opmerking Char"/>
    <w:basedOn w:val="TekstopmerkingChar"/>
    <w:link w:val="Onderwerpvanopmerking"/>
    <w:uiPriority w:val="99"/>
    <w:semiHidden/>
    <w:rsid w:val="00E03843"/>
    <w:rPr>
      <w:b/>
      <w:bCs/>
    </w:rPr>
  </w:style>
  <w:style w:type="paragraph" w:styleId="Ballontekst">
    <w:name w:val="Balloon Text"/>
    <w:basedOn w:val="Standaard"/>
    <w:link w:val="BallontekstChar"/>
    <w:uiPriority w:val="99"/>
    <w:semiHidden/>
    <w:unhideWhenUsed/>
    <w:rsid w:val="00E038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3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10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2F56F-E9F8-4DE4-9622-0839F9BC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6722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Beek</dc:creator>
  <cp:lastModifiedBy>Molema</cp:lastModifiedBy>
  <cp:revision>2</cp:revision>
  <cp:lastPrinted>2017-09-15T13:11:00Z</cp:lastPrinted>
  <dcterms:created xsi:type="dcterms:W3CDTF">2017-09-19T14:26:00Z</dcterms:created>
  <dcterms:modified xsi:type="dcterms:W3CDTF">2017-09-19T14:26:00Z</dcterms:modified>
</cp:coreProperties>
</file>