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Light" w:cs="Helvetica Light" w:hAnsi="Helvetica Light" w:eastAsia="Helvetica Light"/>
          <w:sz w:val="22"/>
          <w:szCs w:val="22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Light" w:cs="Helvetica Light" w:hAnsi="Helvetica Light" w:eastAsia="Helvetica Light"/>
          <w:sz w:val="22"/>
          <w:szCs w:val="22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hAnsi="Helvetica Light"/>
          <w:sz w:val="28"/>
          <w:szCs w:val="28"/>
          <w:rtl w:val="0"/>
          <w:lang w:val="nl-NL"/>
        </w:rPr>
        <w:t>Aanbesteding schoonmaakonderhoud en glasbewassing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hAnsi="Helvetica Light"/>
          <w:sz w:val="28"/>
          <w:szCs w:val="28"/>
          <w:rtl w:val="0"/>
          <w:lang w:val="en-US"/>
        </w:rPr>
        <w:t>Stichting Altra Onderwijs en Jeugdhulp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hAnsi="Helvetica Light"/>
          <w:sz w:val="28"/>
          <w:szCs w:val="28"/>
          <w:rtl w:val="0"/>
          <w:lang w:val="en-US"/>
        </w:rPr>
        <w:t>&amp;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hAnsi="Helvetica Light"/>
          <w:sz w:val="28"/>
          <w:szCs w:val="28"/>
          <w:rtl w:val="0"/>
          <w:lang w:val="en-US"/>
        </w:rPr>
        <w:t>Sti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76200</wp:posOffset>
                </wp:positionV>
                <wp:extent cx="7137400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.0pt;margin-top:6.0pt;width:562.0pt;height:100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9093200</wp:posOffset>
                </wp:positionV>
                <wp:extent cx="3225800" cy="609600"/>
                <wp:effectExtent l="0" t="0" r="0" b="0"/>
                <wp:wrapSquare wrapText="bothSides" distL="152400" distR="152400"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609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</w:tabs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Naam</w:t>
                              <w:tab/>
                              <w:tab/>
                              <w:tab/>
                              <w:t xml:space="preserve">: 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Akkoordverklaring PvE</w:t>
                            </w:r>
                          </w:p>
                          <w:p>
                            <w:pPr>
                              <w:pStyle w:val="Fre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</w:tabs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 xml:space="preserve">Besteknummer </w:t>
                              <w:tab/>
                              <w:t xml:space="preserve">: 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0106-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04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-201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7</w:t>
                            </w:r>
                          </w:p>
                          <w:p>
                            <w:pPr>
                              <w:pStyle w:val="Fre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</w:tabs>
                            </w:pP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Datum</w:t>
                              <w:tab/>
                              <w:tab/>
                              <w:tab/>
                              <w:t>: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  <w:fldChar w:fldCharType="begin" w:fldLock="0"/>
                            </w:r>
                            <w:r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  <w:instrText xml:space="preserve"> DATE \@ "dddd d MMMM y" </w:instrText>
                            </w:r>
                            <w:r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  <w:fldChar w:fldCharType="separate" w:fldLock="0"/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woensdag 19 april 2017</w:t>
                            </w:r>
                            <w:r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  <w:fldChar w:fldCharType="end" w:fldLock="1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9.0pt;margin-top:716.0pt;width:254.0pt;height:4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</w:tabs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Naam</w:t>
                        <w:tab/>
                        <w:tab/>
                        <w:tab/>
                        <w:t xml:space="preserve">: 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Akkoordverklaring PvE</w:t>
                      </w:r>
                    </w:p>
                    <w:p>
                      <w:pPr>
                        <w:pStyle w:val="Free 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</w:tabs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 xml:space="preserve">Besteknummer </w:t>
                        <w:tab/>
                        <w:t xml:space="preserve">: 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en-US"/>
                        </w:rPr>
                        <w:t>0106-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04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en-US"/>
                        </w:rPr>
                        <w:t>-201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7</w:t>
                      </w:r>
                    </w:p>
                    <w:p>
                      <w:pPr>
                        <w:pStyle w:val="Free 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</w:tabs>
                      </w:pP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Datum</w:t>
                        <w:tab/>
                        <w:tab/>
                        <w:tab/>
                        <w:t>: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  <w:fldChar w:fldCharType="begin" w:fldLock="0"/>
                      </w:r>
                      <w:r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  <w:instrText xml:space="preserve"> DATE \@ "dddd d MMMM y" </w:instrText>
                      </w:r>
                      <w:r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  <w:fldChar w:fldCharType="separate" w:fldLock="0"/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woensdag 19 april 2017</w:t>
                      </w:r>
                      <w:r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  <w:fldChar w:fldCharType="end" w:fldLock="1"/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2000098</wp:posOffset>
                </wp:positionH>
                <wp:positionV relativeFrom="page">
                  <wp:posOffset>9946640</wp:posOffset>
                </wp:positionV>
                <wp:extent cx="4937845" cy="4953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57.5pt;margin-top:783.2pt;width:388.8pt;height:39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Helvetica Light" w:hAnsi="Helvetica Light"/>
          <w:sz w:val="28"/>
          <w:szCs w:val="28"/>
          <w:rtl w:val="0"/>
          <w:lang w:val="en-US"/>
        </w:rPr>
        <w:t>chting Horizon Jeugdzorg en Speciaal Onderwijs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 w:val="1"/>
          <w:bCs w:val="1"/>
          <w:sz w:val="28"/>
          <w:szCs w:val="28"/>
          <w:lang w:val="nl-NL"/>
        </w:rPr>
      </w:pPr>
      <w:r>
        <w:rPr>
          <w:b w:val="1"/>
          <w:bCs w:val="1"/>
          <w:sz w:val="28"/>
          <w:szCs w:val="28"/>
          <w:rtl w:val="0"/>
          <w:lang w:val="nl-NL"/>
        </w:rPr>
        <w:t>Akkoordverklaring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 w:val="1"/>
          <w:bCs w:val="1"/>
          <w:sz w:val="28"/>
          <w:szCs w:val="28"/>
          <w:lang w:val="nl-NL"/>
        </w:rPr>
      </w:pPr>
      <w:r>
        <w:rPr>
          <w:b w:val="1"/>
          <w:bCs w:val="1"/>
          <w:sz w:val="28"/>
          <w:szCs w:val="28"/>
          <w:rtl w:val="0"/>
          <w:lang w:val="nl-NL"/>
        </w:rPr>
        <w:t>Programma van Eisen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cs="Helvetica Light" w:hAnsi="Helvetica Light" w:eastAsia="Helvetica Light"/>
          <w:sz w:val="28"/>
          <w:szCs w:val="28"/>
          <w:lang w:val="nl-NL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621437</wp:posOffset>
            </wp:positionH>
            <wp:positionV relativeFrom="line">
              <wp:posOffset>339725</wp:posOffset>
            </wp:positionV>
            <wp:extent cx="2165976" cy="1369398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65976" cy="13693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Light" w:cs="Helvetica Light" w:hAnsi="Helvetica Light" w:eastAsia="Helvetica Light"/>
          <w:sz w:val="28"/>
          <w:szCs w:val="28"/>
          <w:lang w:val="nl-NL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2444945</wp:posOffset>
            </wp:positionH>
            <wp:positionV relativeFrom="line">
              <wp:posOffset>267096</wp:posOffset>
            </wp:positionV>
            <wp:extent cx="2884443" cy="1514333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884443" cy="15143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lang w:val="nl-NL"/>
        </w:rPr>
        <w:br w:type="page"/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Light" w:cs="Helvetica Light" w:hAnsi="Helvetica Light" w:eastAsia="Helvetica Light"/>
          <w:sz w:val="22"/>
          <w:szCs w:val="22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Light" w:cs="Helvetica Light" w:hAnsi="Helvetica Light" w:eastAsia="Helvetica Light"/>
          <w:color w:val="424242"/>
          <w:sz w:val="20"/>
          <w:szCs w:val="2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De Inschrijver dient te verklaren te voldoen aan het Programma van Eisen.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Inschrijver verklaart onvoorwaardelijk te voldoen aan het Programma van Eisen zoals geformuleerd in Bijlage A Programma van Eisen en zoals eventueel gewijzigd door middel van een Nota van Inlichtingen.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23"/>
        <w:gridCol w:w="5867"/>
        <w:gridCol w:w="1242"/>
        <w:gridCol w:w="396"/>
        <w:gridCol w:w="204"/>
      </w:tblGrid>
      <w:tr>
        <w:tblPrEx>
          <w:shd w:val="clear" w:color="auto" w:fill="bdc0bf"/>
        </w:tblPrEx>
        <w:trPr>
          <w:trHeight w:val="480" w:hRule="atLeast"/>
          <w:tblHeader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</w:rPr>
              <w:t>Aanvraag</w:t>
            </w:r>
          </w:p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</w:rPr>
              <w:t>Omschrijving vraag/gevraagde</w:t>
            </w:r>
          </w:p>
        </w:tc>
        <w:tc>
          <w:tcPr>
            <w:tcW w:type="dxa" w:w="1242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5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</w:rPr>
              <w:t>Ja</w:t>
            </w:r>
          </w:p>
        </w:tc>
        <w:tc>
          <w:tcPr>
            <w:tcW w:type="dxa" w:w="203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5" w:hRule="atLeast"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"/>
            <w:tcBorders>
              <w:top w:val="nil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Perceel 1</w:t>
            </w:r>
          </w:p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Programma van Eisen</w:t>
            </w:r>
          </w:p>
        </w:tc>
        <w:tc>
          <w:tcPr>
            <w:tcW w:type="dxa" w:w="1242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tcBorders>
              <w:top w:val="nil"/>
              <w:left w:val="single" w:color="515151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Perceel 2</w:t>
            </w:r>
          </w:p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Programma van Eisen</w:t>
            </w:r>
          </w:p>
        </w:tc>
        <w:tc>
          <w:tcPr>
            <w:tcW w:type="dxa" w:w="1242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tcBorders>
              <w:top w:val="nil"/>
              <w:left w:val="single" w:color="515151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Perceel 3</w:t>
            </w:r>
          </w:p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Programma van Eisen</w:t>
            </w:r>
          </w:p>
        </w:tc>
        <w:tc>
          <w:tcPr>
            <w:tcW w:type="dxa" w:w="1242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tcBorders>
              <w:top w:val="nil"/>
              <w:left w:val="single" w:color="515151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Perceel 4</w:t>
            </w:r>
          </w:p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Programma van Eisen</w:t>
            </w:r>
          </w:p>
        </w:tc>
        <w:tc>
          <w:tcPr>
            <w:tcW w:type="dxa" w:w="1242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tcBorders>
              <w:top w:val="nil"/>
              <w:left w:val="single" w:color="515151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5"/>
            <w:tcBorders>
              <w:top w:val="single" w:color="515151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tbl>
      <w:tblPr>
        <w:tblW w:w="962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38"/>
        <w:gridCol w:w="6889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Organisatie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 xml:space="preserve">Naam </w:t>
            </w: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ondertekenaar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F</w:t>
            </w: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unctie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Handtekening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u w:color="000000"/>
                <w:rtl w:val="0"/>
                <w:lang w:val="nl-NL"/>
              </w:rPr>
              <w:t>Plaats en d</w:t>
            </w: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atum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tl w:val="0"/>
        </w:rPr>
      </w:pPr>
      <w:r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r>
    </w:p>
    <w:sectPr>
      <w:headerReference w:type="default" r:id="rId6"/>
      <w:footerReference w:type="default" r:id="rId7"/>
      <w:pgSz w:w="11900" w:h="16840" w:orient="portrait"/>
      <w:pgMar w:top="1440" w:right="1134" w:bottom="1440" w:left="1134" w:header="36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  <w:r>
      <w:rPr>
        <w:rStyle w:val="None"/>
        <w:i w:val="1"/>
        <w:iCs w:val="1"/>
        <w:color w:val="797979"/>
        <w:sz w:val="16"/>
        <w:szCs w:val="16"/>
        <w:rtl w:val="0"/>
        <w:lang w:val="nl-NL"/>
      </w:rPr>
      <w:t xml:space="preserve">ICCA B.V. </w:t>
      <w:tab/>
      <w:tab/>
      <w:tab/>
      <w:tab/>
      <w:tab/>
      <w:tab/>
    </w:r>
    <w:r>
      <w:rPr>
        <w:i w:val="1"/>
        <w:iCs w:val="1"/>
        <w:color w:val="797979"/>
        <w:sz w:val="22"/>
        <w:szCs w:val="22"/>
        <w:rtl w:val="0"/>
        <w:lang w:val="nl-NL"/>
      </w:rPr>
      <w:t>Akkoordverklaring Programma van Eisen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pBdr>
        <w:top w:val="single" w:color="ffa941" w:sz="6" w:space="0" w:shadow="0" w:frame="0"/>
        <w:left w:val="single" w:color="ffa941" w:sz="6" w:space="0" w:shadow="0" w:frame="0"/>
        <w:bottom w:val="single" w:color="ffa941" w:sz="6" w:space="0" w:shadow="0" w:frame="0"/>
        <w:right w:val="single" w:color="ffa941" w:sz="6" w:space="0" w:shadow="0" w:frame="0"/>
      </w:pBdr>
      <w:tabs>
        <w:tab w:val="right" w:pos="9632"/>
      </w:tabs>
      <w:ind w:left="7087" w:hanging="566"/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</w:pP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Besteknummer </w:t>
    </w:r>
    <w:r>
      <w:rPr>
        <w:rFonts w:ascii="Helvetica Light" w:hAnsi="Helvetica Light"/>
        <w:color w:val="424242"/>
        <w:sz w:val="20"/>
        <w:szCs w:val="20"/>
        <w:rtl w:val="0"/>
        <w:lang w:val="en-US"/>
      </w:rPr>
      <w:t>0106-</w:t>
    </w:r>
    <w:r>
      <w:rPr>
        <w:rFonts w:ascii="Helvetica Light" w:hAnsi="Helvetica Light"/>
        <w:color w:val="424242"/>
        <w:sz w:val="20"/>
        <w:szCs w:val="20"/>
        <w:rtl w:val="0"/>
        <w:lang w:val="nl-NL"/>
      </w:rPr>
      <w:t>04-2017</w:t>
    </w:r>
  </w:p>
  <w:p>
    <w:pPr>
      <w:pStyle w:val="Free Form"/>
      <w:pBdr>
        <w:top w:val="single" w:color="ffa941" w:sz="6" w:space="0" w:shadow="0" w:frame="0"/>
        <w:left w:val="single" w:color="ffa941" w:sz="6" w:space="0" w:shadow="0" w:frame="0"/>
        <w:bottom w:val="single" w:color="ffa941" w:sz="6" w:space="0" w:shadow="0" w:frame="0"/>
        <w:right w:val="single" w:color="ffa941" w:sz="6" w:space="0" w:shadow="0" w:frame="0"/>
      </w:pBdr>
      <w:tabs>
        <w:tab w:val="right" w:pos="9632"/>
      </w:tabs>
      <w:ind w:left="7087" w:hanging="566"/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</w:pP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Blad 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begin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instrText xml:space="preserve"> PAGE </w:instrTex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separate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t>2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end" w:fldLock="0"/>
    </w: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 van 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begin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instrText xml:space="preserve"> NUMPAGES </w:instrTex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separate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t>2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end" w:fldLock="0"/>
    </w: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 bladen</w:t>
    </w:r>
  </w:p>
  <w:p>
    <w:pPr>
      <w:pStyle w:val="Free Form"/>
      <w:pBdr>
        <w:top w:val="single" w:color="ffa941" w:sz="6" w:space="0" w:shadow="0" w:frame="0"/>
        <w:left w:val="single" w:color="ffa941" w:sz="6" w:space="0" w:shadow="0" w:frame="0"/>
        <w:bottom w:val="single" w:color="ffa941" w:sz="6" w:space="0" w:shadow="0" w:frame="0"/>
        <w:right w:val="single" w:color="ffa941" w:sz="6" w:space="0" w:shadow="0" w:frame="0"/>
      </w:pBdr>
      <w:tabs>
        <w:tab w:val="right" w:pos="9632"/>
      </w:tabs>
      <w:ind w:left="7087" w:hanging="566"/>
    </w:pP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Datum: 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begin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instrText xml:space="preserve"> DATE \@ "d MMMM y" </w:instrTex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separate" w:fldLock="0"/>
    </w:r>
    <w:r>
      <w:rPr>
        <w:rFonts w:ascii="Helvetica Light" w:hAnsi="Helvetica Light"/>
        <w:color w:val="424242"/>
        <w:sz w:val="20"/>
        <w:szCs w:val="20"/>
        <w:rtl w:val="0"/>
        <w:lang w:val="nl-NL"/>
      </w:rPr>
      <w:t>19 april 2017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end" w:fldLock="1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nl-NL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nl-NL"/>
    </w:rPr>
  </w:style>
  <w:style w:type="character" w:styleId="None">
    <w:name w:val="None"/>
    <w:rPr>
      <w:lang w:val="nl-NL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