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49" w:rsidRPr="0051596A" w:rsidRDefault="00B81073" w:rsidP="0051596A">
      <w:r w:rsidRPr="0051596A">
        <w:rPr>
          <w:noProof/>
          <w:lang w:val="en-US" w:eastAsia="en-US"/>
        </w:rPr>
        <w:drawing>
          <wp:anchor distT="0" distB="0" distL="114300" distR="114300" simplePos="0" relativeHeight="251658243" behindDoc="1" locked="0" layoutInCell="1" allowOverlap="1" wp14:anchorId="70A97CC4" wp14:editId="70A97CC5">
            <wp:simplePos x="0" y="0"/>
            <wp:positionH relativeFrom="page">
              <wp:posOffset>5634355</wp:posOffset>
            </wp:positionH>
            <wp:positionV relativeFrom="page">
              <wp:posOffset>491490</wp:posOffset>
            </wp:positionV>
            <wp:extent cx="1206500" cy="756285"/>
            <wp:effectExtent l="0" t="0" r="0" b="5715"/>
            <wp:wrapTight wrapText="bothSides">
              <wp:wrapPolygon edited="0">
                <wp:start x="0" y="0"/>
                <wp:lineTo x="0" y="21219"/>
                <wp:lineTo x="21145" y="21219"/>
                <wp:lineTo x="21145"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0"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F49" w:rsidRPr="0051596A" w:rsidRDefault="00F40F49" w:rsidP="0051596A"/>
    <w:p w:rsidR="00F40F49" w:rsidRPr="0051596A" w:rsidRDefault="00F40F49" w:rsidP="0051596A">
      <w:pPr>
        <w:pStyle w:val="chapeau"/>
      </w:pPr>
    </w:p>
    <w:p w:rsidR="00F40F49" w:rsidRPr="0051596A" w:rsidRDefault="00F40F49" w:rsidP="0051596A">
      <w:pPr>
        <w:pStyle w:val="chapeau"/>
      </w:pPr>
    </w:p>
    <w:p w:rsidR="00F40F49" w:rsidRPr="0051596A" w:rsidRDefault="00F40F49" w:rsidP="0051596A">
      <w:pPr>
        <w:pStyle w:val="chapeau"/>
      </w:pPr>
    </w:p>
    <w:p w:rsidR="00F40F49" w:rsidRPr="0051596A" w:rsidRDefault="00F40F49" w:rsidP="0051596A">
      <w:pPr>
        <w:pStyle w:val="chapeau"/>
      </w:pPr>
    </w:p>
    <w:p w:rsidR="00F40F49" w:rsidRPr="0051596A" w:rsidRDefault="00F40F49" w:rsidP="0051596A">
      <w:pPr>
        <w:pStyle w:val="chapeau"/>
      </w:pPr>
    </w:p>
    <w:p w:rsidR="00F40F49" w:rsidRPr="0051596A" w:rsidRDefault="00F40F49" w:rsidP="0051596A">
      <w:bookmarkStart w:id="0" w:name="bmTitelNota"/>
      <w:bookmarkEnd w:id="0"/>
    </w:p>
    <w:p w:rsidR="00F40F49" w:rsidRPr="0051596A" w:rsidRDefault="00F40F49" w:rsidP="0051596A"/>
    <w:p w:rsidR="00F40F49" w:rsidRPr="0051596A" w:rsidRDefault="00F40F49" w:rsidP="0051596A"/>
    <w:p w:rsidR="00F40F49" w:rsidRPr="0051596A" w:rsidRDefault="00F40F49" w:rsidP="0051596A"/>
    <w:p w:rsidR="00F40F49" w:rsidRPr="0051596A" w:rsidRDefault="00F40F49" w:rsidP="0051596A"/>
    <w:p w:rsidR="009A23E8" w:rsidRPr="00684728" w:rsidRDefault="009F466C" w:rsidP="0051596A">
      <w:pPr>
        <w:rPr>
          <w:b/>
          <w:sz w:val="32"/>
        </w:rPr>
      </w:pPr>
      <w:r>
        <w:rPr>
          <w:b/>
          <w:bCs/>
          <w:sz w:val="32"/>
          <w:szCs w:val="32"/>
        </w:rPr>
        <w:t>Bewerkersovereenkomst</w:t>
      </w:r>
      <w:r w:rsidR="00B820DE">
        <w:rPr>
          <w:b/>
          <w:bCs/>
          <w:sz w:val="32"/>
          <w:szCs w:val="32"/>
        </w:rPr>
        <w:t xml:space="preserve"> </w:t>
      </w:r>
    </w:p>
    <w:sdt>
      <w:sdtPr>
        <w:rPr>
          <w:b/>
          <w:sz w:val="32"/>
        </w:rPr>
        <w:alias w:val="Bedrijf"/>
        <w:tag w:val=""/>
        <w:id w:val="-1406685143"/>
        <w:placeholder>
          <w:docPart w:val="E2BCB5128C3F4C45A266A938601CF678"/>
        </w:placeholder>
        <w:dataBinding w:prefixMappings="xmlns:ns0='http://schemas.openxmlformats.org/officeDocument/2006/extended-properties' " w:xpath="/ns0:Properties[1]/ns0:Company[1]" w:storeItemID="{6668398D-A668-4E3E-A5EB-62B293D839F1}"/>
        <w:text/>
      </w:sdtPr>
      <w:sdtEndPr/>
      <w:sdtContent>
        <w:p w:rsidR="000E181E" w:rsidRPr="00684728" w:rsidRDefault="1FD11073" w:rsidP="0051596A">
          <w:pPr>
            <w:rPr>
              <w:b/>
              <w:sz w:val="32"/>
            </w:rPr>
          </w:pPr>
          <w:r w:rsidRPr="1FD11073">
            <w:rPr>
              <w:b/>
              <w:bCs/>
              <w:sz w:val="32"/>
              <w:szCs w:val="32"/>
            </w:rPr>
            <w:t>MBO Utrecht</w:t>
          </w:r>
        </w:p>
      </w:sdtContent>
    </w:sdt>
    <w:p w:rsidR="00F40F49" w:rsidRPr="00684728" w:rsidRDefault="00F40F49" w:rsidP="0051596A">
      <w:pPr>
        <w:rPr>
          <w:b/>
          <w:sz w:val="32"/>
        </w:rPr>
      </w:pPr>
    </w:p>
    <w:p w:rsidR="00F40F49" w:rsidRPr="0051596A" w:rsidRDefault="00F40F49" w:rsidP="0051596A"/>
    <w:p w:rsidR="00F40F49" w:rsidRPr="0051596A" w:rsidRDefault="00F40F49" w:rsidP="0051596A"/>
    <w:p w:rsidR="00F40F49" w:rsidRPr="0051596A" w:rsidRDefault="00F40F49" w:rsidP="0051596A">
      <w:r w:rsidRPr="0051596A">
        <w:tab/>
      </w:r>
    </w:p>
    <w:p w:rsidR="00F40F49" w:rsidRPr="0051596A" w:rsidRDefault="00F40F49" w:rsidP="0051596A">
      <w:pPr>
        <w:rPr>
          <w:b/>
        </w:rPr>
      </w:pPr>
      <w:r w:rsidRPr="0051596A">
        <w:t xml:space="preserve">              </w:t>
      </w:r>
    </w:p>
    <w:p w:rsidR="00F40F49" w:rsidRPr="0051596A" w:rsidRDefault="00F40F49" w:rsidP="0051596A"/>
    <w:p w:rsidR="00F40F49" w:rsidRPr="0051596A" w:rsidRDefault="00F40F49" w:rsidP="0051596A">
      <w:pPr>
        <w:rPr>
          <w:b/>
          <w:bCs/>
        </w:rPr>
      </w:pPr>
      <w:r w:rsidRPr="0051596A">
        <w:t xml:space="preserve">             </w:t>
      </w:r>
    </w:p>
    <w:p w:rsidR="00F40F49" w:rsidRDefault="00F40F49" w:rsidP="0051596A"/>
    <w:p w:rsidR="002337BB" w:rsidRDefault="002337BB" w:rsidP="0051596A"/>
    <w:p w:rsidR="002337BB" w:rsidRDefault="002337BB" w:rsidP="0051596A"/>
    <w:p w:rsidR="002337BB" w:rsidRPr="0051596A" w:rsidRDefault="002337BB" w:rsidP="0051596A"/>
    <w:p w:rsidR="00F40F49" w:rsidRPr="0051596A" w:rsidRDefault="00F40F49" w:rsidP="0051596A"/>
    <w:p w:rsidR="00F40F49" w:rsidRPr="0051596A" w:rsidRDefault="00F40F49" w:rsidP="0051596A"/>
    <w:p w:rsidR="00F40F49" w:rsidRPr="0051596A" w:rsidRDefault="00F40F49" w:rsidP="0051596A"/>
    <w:p w:rsidR="000A6963" w:rsidRPr="0051596A" w:rsidRDefault="000A6963" w:rsidP="0051596A"/>
    <w:p w:rsidR="000A6963" w:rsidRPr="0051596A" w:rsidRDefault="000A6963" w:rsidP="0051596A"/>
    <w:p w:rsidR="000A6963" w:rsidRPr="0051596A" w:rsidRDefault="000A6963" w:rsidP="0051596A"/>
    <w:p w:rsidR="00F40F49" w:rsidRPr="00AE186D" w:rsidRDefault="1FD11073" w:rsidP="0051596A">
      <w:pPr>
        <w:rPr>
          <w:b/>
        </w:rPr>
      </w:pPr>
      <w:r w:rsidRPr="1FD11073">
        <w:rPr>
          <w:b/>
          <w:bCs/>
        </w:rPr>
        <w:t>Colofon:</w:t>
      </w:r>
    </w:p>
    <w:p w:rsidR="00F40F49" w:rsidRPr="0051596A" w:rsidRDefault="00F40F49" w:rsidP="0051596A"/>
    <w:p w:rsidR="000A727D" w:rsidRPr="0051596A" w:rsidRDefault="000A727D" w:rsidP="0051596A">
      <w:pPr>
        <w:rPr>
          <w:lang w:val="pt-BR"/>
        </w:rPr>
      </w:pPr>
      <w:r w:rsidRPr="0051596A">
        <w:rPr>
          <w:lang w:val="pt-BR"/>
        </w:rPr>
        <w:t>Auteur</w:t>
      </w:r>
      <w:r w:rsidRPr="0051596A">
        <w:rPr>
          <w:lang w:val="pt-BR"/>
        </w:rPr>
        <w:tab/>
      </w:r>
      <w:r w:rsidR="00593DDF">
        <w:rPr>
          <w:lang w:val="pt-BR"/>
        </w:rPr>
        <w:tab/>
      </w:r>
      <w:r w:rsidRPr="0051596A">
        <w:rPr>
          <w:lang w:val="pt-BR"/>
        </w:rPr>
        <w:t xml:space="preserve">: </w:t>
      </w:r>
      <w:r w:rsidR="002E512C">
        <w:rPr>
          <w:lang w:val="pt-BR"/>
        </w:rPr>
        <w:t>Peter van Deukeren</w:t>
      </w:r>
    </w:p>
    <w:p w:rsidR="00F40F49" w:rsidRPr="0051596A" w:rsidRDefault="00F40F49" w:rsidP="0051596A">
      <w:pPr>
        <w:rPr>
          <w:lang w:val="pt-BR"/>
        </w:rPr>
      </w:pPr>
      <w:r w:rsidRPr="0051596A">
        <w:rPr>
          <w:lang w:val="pt-BR"/>
        </w:rPr>
        <w:t>Datum</w:t>
      </w:r>
      <w:r w:rsidRPr="0051596A">
        <w:rPr>
          <w:lang w:val="pt-BR"/>
        </w:rPr>
        <w:tab/>
      </w:r>
      <w:r w:rsidR="00593DDF">
        <w:rPr>
          <w:lang w:val="pt-BR"/>
        </w:rPr>
        <w:tab/>
      </w:r>
      <w:r w:rsidRPr="0051596A">
        <w:rPr>
          <w:lang w:val="pt-BR"/>
        </w:rPr>
        <w:t xml:space="preserve">: </w:t>
      </w:r>
      <w:r w:rsidR="00B624B1">
        <w:rPr>
          <w:lang w:val="pt-BR"/>
        </w:rPr>
        <w:t xml:space="preserve">april </w:t>
      </w:r>
      <w:r w:rsidR="00D90B29">
        <w:rPr>
          <w:lang w:val="pt-BR"/>
        </w:rPr>
        <w:t>2017</w:t>
      </w:r>
    </w:p>
    <w:p w:rsidR="00F40F49" w:rsidRPr="0051596A" w:rsidRDefault="00F40F49" w:rsidP="0051596A">
      <w:r w:rsidRPr="0051596A">
        <w:t>Status</w:t>
      </w:r>
      <w:r w:rsidRPr="0051596A">
        <w:tab/>
      </w:r>
      <w:r w:rsidR="00593DDF">
        <w:tab/>
      </w:r>
      <w:r w:rsidRPr="0051596A">
        <w:t xml:space="preserve">: </w:t>
      </w:r>
      <w:sdt>
        <w:sdtPr>
          <w:alias w:val="Status"/>
          <w:tag w:val=""/>
          <w:id w:val="1418829408"/>
          <w:placeholder>
            <w:docPart w:val="7994E1AE81474709AD036B6ED491C4FF"/>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B820DE" w:rsidRPr="004217A2">
            <w:rPr>
              <w:rStyle w:val="PlaceholderText"/>
            </w:rPr>
            <w:t>[Status]</w:t>
          </w:r>
        </w:sdtContent>
      </w:sdt>
    </w:p>
    <w:p w:rsidR="00F40F49" w:rsidRDefault="00F40F49" w:rsidP="0051596A">
      <w:r w:rsidRPr="0051596A">
        <w:t>Versienummer</w:t>
      </w:r>
      <w:r w:rsidRPr="0051596A">
        <w:tab/>
        <w:t xml:space="preserve">: </w:t>
      </w:r>
      <w:r w:rsidR="00FE0E66">
        <w:t>0.</w:t>
      </w:r>
      <w:r w:rsidR="00B624B1">
        <w:t>30</w:t>
      </w:r>
    </w:p>
    <w:p w:rsidR="00D30844" w:rsidRPr="0051596A" w:rsidRDefault="00D30844" w:rsidP="0051596A"/>
    <w:p w:rsidR="00D30844" w:rsidRPr="0051596A" w:rsidRDefault="00D30844" w:rsidP="0051596A"/>
    <w:p w:rsidR="006166D0" w:rsidRPr="0051596A" w:rsidRDefault="006166D0" w:rsidP="0051596A"/>
    <w:p w:rsidR="006166D0" w:rsidRPr="0051596A" w:rsidRDefault="006166D0" w:rsidP="0051596A"/>
    <w:p w:rsidR="006166D0" w:rsidRPr="0051596A" w:rsidRDefault="006166D0" w:rsidP="0051596A"/>
    <w:p w:rsidR="00F544EC" w:rsidRPr="0051596A" w:rsidRDefault="00F544EC" w:rsidP="0051596A"/>
    <w:p w:rsidR="00D30844" w:rsidRPr="0051596A" w:rsidRDefault="00D30844" w:rsidP="0051596A">
      <w:r w:rsidRPr="0051596A">
        <w:tab/>
      </w:r>
      <w:r w:rsidRPr="0051596A">
        <w:tab/>
      </w:r>
      <w:bookmarkStart w:id="1" w:name="_GoBack"/>
      <w:bookmarkEnd w:id="1"/>
      <w:r w:rsidRPr="0051596A">
        <w:tab/>
      </w:r>
      <w:r w:rsidR="00D63EC1" w:rsidRPr="0051596A">
        <w:tab/>
      </w:r>
      <w:r w:rsidRPr="0051596A">
        <w:t>:</w:t>
      </w:r>
      <w:bookmarkStart w:id="2" w:name="bmKenmerk"/>
      <w:bookmarkEnd w:id="2"/>
      <w:r w:rsidRPr="0051596A">
        <w:t xml:space="preserve"> </w:t>
      </w:r>
    </w:p>
    <w:p w:rsidR="00D81E45" w:rsidRPr="0051596A" w:rsidRDefault="00D30844" w:rsidP="0051596A">
      <w:r w:rsidRPr="0051596A">
        <w:t xml:space="preserve">® </w:t>
      </w:r>
      <w:bookmarkStart w:id="3" w:name="bmJaar"/>
      <w:bookmarkEnd w:id="3"/>
      <w:r w:rsidR="00D90B29">
        <w:t>2017</w:t>
      </w:r>
      <w:r w:rsidRPr="0051596A">
        <w:t xml:space="preserve">, </w:t>
      </w:r>
      <w:sdt>
        <w:sdtPr>
          <w:alias w:val="Bedrijf"/>
          <w:tag w:val=""/>
          <w:id w:val="-154229784"/>
          <w:placeholder>
            <w:docPart w:val="3E04F27CCD5D4C968E0E68A359471915"/>
          </w:placeholder>
          <w:dataBinding w:prefixMappings="xmlns:ns0='http://schemas.openxmlformats.org/officeDocument/2006/extended-properties' " w:xpath="/ns0:Properties[1]/ns0:Company[1]" w:storeItemID="{6668398D-A668-4E3E-A5EB-62B293D839F1}"/>
          <w:text/>
        </w:sdtPr>
        <w:sdtEndPr/>
        <w:sdtContent>
          <w:r w:rsidR="000534C2">
            <w:t>MBO Utrecht</w:t>
          </w:r>
        </w:sdtContent>
      </w:sdt>
    </w:p>
    <w:p w:rsidR="00152A96" w:rsidRPr="000E181E" w:rsidRDefault="0070313F" w:rsidP="0051596A">
      <w:pPr>
        <w:pStyle w:val="TOC1"/>
        <w:rPr>
          <w:b/>
        </w:rPr>
      </w:pPr>
      <w:r w:rsidRPr="1FD11073">
        <w:rPr>
          <w:sz w:val="16"/>
          <w:szCs w:val="16"/>
        </w:rPr>
        <w:br w:type="page"/>
      </w:r>
      <w:r w:rsidR="1FD11073" w:rsidRPr="1FD11073">
        <w:rPr>
          <w:b/>
          <w:bCs/>
        </w:rPr>
        <w:lastRenderedPageBreak/>
        <w:t>Inhoudsopgave</w:t>
      </w:r>
    </w:p>
    <w:p w:rsidR="00C538DB" w:rsidRDefault="00D81E45">
      <w:pPr>
        <w:pStyle w:val="TOC1"/>
        <w:tabs>
          <w:tab w:val="left" w:pos="360"/>
        </w:tabs>
        <w:rPr>
          <w:rFonts w:asciiTheme="minorHAnsi" w:eastAsiaTheme="minorEastAsia" w:hAnsiTheme="minorHAnsi" w:cstheme="minorBidi"/>
          <w:noProof/>
          <w:sz w:val="22"/>
          <w:szCs w:val="22"/>
          <w:lang w:val="en-US" w:eastAsia="en-US"/>
        </w:rPr>
      </w:pPr>
      <w:r w:rsidRPr="0051596A">
        <w:fldChar w:fldCharType="begin"/>
      </w:r>
      <w:r w:rsidRPr="0051596A">
        <w:instrText xml:space="preserve"> TOC \o "1-3" \h \z \u </w:instrText>
      </w:r>
      <w:r w:rsidRPr="0051596A">
        <w:fldChar w:fldCharType="separate"/>
      </w:r>
      <w:hyperlink w:anchor="_Toc479327881" w:history="1">
        <w:r w:rsidR="00C538DB" w:rsidRPr="004E6A2A">
          <w:rPr>
            <w:rStyle w:val="Hyperlink"/>
            <w:noProof/>
          </w:rPr>
          <w:t>1</w:t>
        </w:r>
        <w:r w:rsidR="00C538DB">
          <w:rPr>
            <w:rFonts w:asciiTheme="minorHAnsi" w:eastAsiaTheme="minorEastAsia" w:hAnsiTheme="minorHAnsi" w:cstheme="minorBidi"/>
            <w:noProof/>
            <w:sz w:val="22"/>
            <w:szCs w:val="22"/>
            <w:lang w:val="en-US" w:eastAsia="en-US"/>
          </w:rPr>
          <w:tab/>
        </w:r>
        <w:r w:rsidR="00C538DB" w:rsidRPr="004E6A2A">
          <w:rPr>
            <w:rStyle w:val="Hyperlink"/>
            <w:noProof/>
          </w:rPr>
          <w:t>Inleiding</w:t>
        </w:r>
        <w:r w:rsidR="00C538DB">
          <w:rPr>
            <w:noProof/>
            <w:webHidden/>
          </w:rPr>
          <w:tab/>
        </w:r>
        <w:r w:rsidR="00C538DB">
          <w:rPr>
            <w:noProof/>
            <w:webHidden/>
          </w:rPr>
          <w:fldChar w:fldCharType="begin"/>
        </w:r>
        <w:r w:rsidR="00C538DB">
          <w:rPr>
            <w:noProof/>
            <w:webHidden/>
          </w:rPr>
          <w:instrText xml:space="preserve"> PAGEREF _Toc479327881 \h </w:instrText>
        </w:r>
        <w:r w:rsidR="00C538DB">
          <w:rPr>
            <w:noProof/>
            <w:webHidden/>
          </w:rPr>
        </w:r>
        <w:r w:rsidR="00C538DB">
          <w:rPr>
            <w:noProof/>
            <w:webHidden/>
          </w:rPr>
          <w:fldChar w:fldCharType="separate"/>
        </w:r>
        <w:r w:rsidR="00C538DB">
          <w:rPr>
            <w:noProof/>
            <w:webHidden/>
          </w:rPr>
          <w:t>4</w:t>
        </w:r>
        <w:r w:rsidR="00C538DB">
          <w:rPr>
            <w:noProof/>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82" w:history="1">
        <w:r w:rsidR="00C538DB" w:rsidRPr="004E6A2A">
          <w:rPr>
            <w:rStyle w:val="Hyperlink"/>
          </w:rPr>
          <w:t>1.1</w:t>
        </w:r>
        <w:r w:rsidR="00C538DB">
          <w:rPr>
            <w:rFonts w:asciiTheme="minorHAnsi" w:eastAsiaTheme="minorEastAsia" w:hAnsiTheme="minorHAnsi" w:cstheme="minorBidi"/>
            <w:i w:val="0"/>
            <w:iCs w:val="0"/>
            <w:sz w:val="22"/>
            <w:szCs w:val="22"/>
            <w:lang w:val="en-US" w:eastAsia="en-US"/>
          </w:rPr>
          <w:tab/>
        </w:r>
        <w:r w:rsidR="00C538DB" w:rsidRPr="004E6A2A">
          <w:rPr>
            <w:rStyle w:val="Hyperlink"/>
          </w:rPr>
          <w:t>Verplichting tot het sluiten van bewerkersovereenkomsten</w:t>
        </w:r>
        <w:r w:rsidR="00C538DB">
          <w:rPr>
            <w:webHidden/>
          </w:rPr>
          <w:tab/>
        </w:r>
        <w:r w:rsidR="00C538DB">
          <w:rPr>
            <w:webHidden/>
          </w:rPr>
          <w:fldChar w:fldCharType="begin"/>
        </w:r>
        <w:r w:rsidR="00C538DB">
          <w:rPr>
            <w:webHidden/>
          </w:rPr>
          <w:instrText xml:space="preserve"> PAGEREF _Toc479327882 \h </w:instrText>
        </w:r>
        <w:r w:rsidR="00C538DB">
          <w:rPr>
            <w:webHidden/>
          </w:rPr>
        </w:r>
        <w:r w:rsidR="00C538DB">
          <w:rPr>
            <w:webHidden/>
          </w:rPr>
          <w:fldChar w:fldCharType="separate"/>
        </w:r>
        <w:r w:rsidR="00C538DB">
          <w:rPr>
            <w:webHidden/>
          </w:rPr>
          <w:t>4</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83" w:history="1">
        <w:r w:rsidR="00C538DB" w:rsidRPr="004E6A2A">
          <w:rPr>
            <w:rStyle w:val="Hyperlink"/>
          </w:rPr>
          <w:t>1.2</w:t>
        </w:r>
        <w:r w:rsidR="00C538DB">
          <w:rPr>
            <w:rFonts w:asciiTheme="minorHAnsi" w:eastAsiaTheme="minorEastAsia" w:hAnsiTheme="minorHAnsi" w:cstheme="minorBidi"/>
            <w:i w:val="0"/>
            <w:iCs w:val="0"/>
            <w:sz w:val="22"/>
            <w:szCs w:val="22"/>
            <w:lang w:val="en-US" w:eastAsia="en-US"/>
          </w:rPr>
          <w:tab/>
        </w:r>
        <w:r w:rsidR="00C538DB" w:rsidRPr="004E6A2A">
          <w:rPr>
            <w:rStyle w:val="Hyperlink"/>
          </w:rPr>
          <w:t>Bewerkersovereenkomst MBO Utrecht</w:t>
        </w:r>
        <w:r w:rsidR="00C538DB">
          <w:rPr>
            <w:webHidden/>
          </w:rPr>
          <w:tab/>
        </w:r>
        <w:r w:rsidR="00C538DB">
          <w:rPr>
            <w:webHidden/>
          </w:rPr>
          <w:fldChar w:fldCharType="begin"/>
        </w:r>
        <w:r w:rsidR="00C538DB">
          <w:rPr>
            <w:webHidden/>
          </w:rPr>
          <w:instrText xml:space="preserve"> PAGEREF _Toc479327883 \h </w:instrText>
        </w:r>
        <w:r w:rsidR="00C538DB">
          <w:rPr>
            <w:webHidden/>
          </w:rPr>
        </w:r>
        <w:r w:rsidR="00C538DB">
          <w:rPr>
            <w:webHidden/>
          </w:rPr>
          <w:fldChar w:fldCharType="separate"/>
        </w:r>
        <w:r w:rsidR="00C538DB">
          <w:rPr>
            <w:webHidden/>
          </w:rPr>
          <w:t>4</w:t>
        </w:r>
        <w:r w:rsidR="00C538DB">
          <w:rPr>
            <w:webHidden/>
          </w:rPr>
          <w:fldChar w:fldCharType="end"/>
        </w:r>
      </w:hyperlink>
    </w:p>
    <w:p w:rsidR="00C538DB" w:rsidRDefault="00A14190">
      <w:pPr>
        <w:pStyle w:val="TOC1"/>
        <w:tabs>
          <w:tab w:val="left" w:pos="360"/>
        </w:tabs>
        <w:rPr>
          <w:rFonts w:asciiTheme="minorHAnsi" w:eastAsiaTheme="minorEastAsia" w:hAnsiTheme="minorHAnsi" w:cstheme="minorBidi"/>
          <w:noProof/>
          <w:sz w:val="22"/>
          <w:szCs w:val="22"/>
          <w:lang w:val="en-US" w:eastAsia="en-US"/>
        </w:rPr>
      </w:pPr>
      <w:hyperlink w:anchor="_Toc479327884" w:history="1">
        <w:r w:rsidR="00C538DB" w:rsidRPr="004E6A2A">
          <w:rPr>
            <w:rStyle w:val="Hyperlink"/>
            <w:noProof/>
          </w:rPr>
          <w:t>2</w:t>
        </w:r>
        <w:r w:rsidR="00C538DB">
          <w:rPr>
            <w:rFonts w:asciiTheme="minorHAnsi" w:eastAsiaTheme="minorEastAsia" w:hAnsiTheme="minorHAnsi" w:cstheme="minorBidi"/>
            <w:noProof/>
            <w:sz w:val="22"/>
            <w:szCs w:val="22"/>
            <w:lang w:val="en-US" w:eastAsia="en-US"/>
          </w:rPr>
          <w:tab/>
        </w:r>
        <w:r w:rsidR="00C538DB" w:rsidRPr="004E6A2A">
          <w:rPr>
            <w:rStyle w:val="Hyperlink"/>
            <w:noProof/>
          </w:rPr>
          <w:t>Bewerkersovereenkomst</w:t>
        </w:r>
        <w:r w:rsidR="00C538DB">
          <w:rPr>
            <w:noProof/>
            <w:webHidden/>
          </w:rPr>
          <w:tab/>
        </w:r>
        <w:r w:rsidR="00C538DB">
          <w:rPr>
            <w:noProof/>
            <w:webHidden/>
          </w:rPr>
          <w:fldChar w:fldCharType="begin"/>
        </w:r>
        <w:r w:rsidR="00C538DB">
          <w:rPr>
            <w:noProof/>
            <w:webHidden/>
          </w:rPr>
          <w:instrText xml:space="preserve"> PAGEREF _Toc479327884 \h </w:instrText>
        </w:r>
        <w:r w:rsidR="00C538DB">
          <w:rPr>
            <w:noProof/>
            <w:webHidden/>
          </w:rPr>
        </w:r>
        <w:r w:rsidR="00C538DB">
          <w:rPr>
            <w:noProof/>
            <w:webHidden/>
          </w:rPr>
          <w:fldChar w:fldCharType="separate"/>
        </w:r>
        <w:r w:rsidR="00C538DB">
          <w:rPr>
            <w:noProof/>
            <w:webHidden/>
          </w:rPr>
          <w:t>5</w:t>
        </w:r>
        <w:r w:rsidR="00C538DB">
          <w:rPr>
            <w:noProof/>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85" w:history="1">
        <w:r w:rsidR="00C538DB" w:rsidRPr="004E6A2A">
          <w:rPr>
            <w:rStyle w:val="Hyperlink"/>
            <w:lang w:bidi="hi-IN"/>
          </w:rPr>
          <w:t>Partijen:</w:t>
        </w:r>
        <w:r w:rsidR="00C538DB">
          <w:rPr>
            <w:webHidden/>
          </w:rPr>
          <w:tab/>
        </w:r>
        <w:r w:rsidR="00C538DB">
          <w:rPr>
            <w:webHidden/>
          </w:rPr>
          <w:fldChar w:fldCharType="begin"/>
        </w:r>
        <w:r w:rsidR="00C538DB">
          <w:rPr>
            <w:webHidden/>
          </w:rPr>
          <w:instrText xml:space="preserve"> PAGEREF _Toc479327885 \h </w:instrText>
        </w:r>
        <w:r w:rsidR="00C538DB">
          <w:rPr>
            <w:webHidden/>
          </w:rPr>
        </w:r>
        <w:r w:rsidR="00C538DB">
          <w:rPr>
            <w:webHidden/>
          </w:rPr>
          <w:fldChar w:fldCharType="separate"/>
        </w:r>
        <w:r w:rsidR="00C538DB">
          <w:rPr>
            <w:webHidden/>
          </w:rPr>
          <w:t>5</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86" w:history="1">
        <w:r w:rsidR="00C538DB" w:rsidRPr="004E6A2A">
          <w:rPr>
            <w:rStyle w:val="Hyperlink"/>
            <w:lang w:bidi="hi-IN"/>
          </w:rPr>
          <w:t>Overwegen het volgende:</w:t>
        </w:r>
        <w:r w:rsidR="00C538DB">
          <w:rPr>
            <w:webHidden/>
          </w:rPr>
          <w:tab/>
        </w:r>
        <w:r w:rsidR="00C538DB">
          <w:rPr>
            <w:webHidden/>
          </w:rPr>
          <w:fldChar w:fldCharType="begin"/>
        </w:r>
        <w:r w:rsidR="00C538DB">
          <w:rPr>
            <w:webHidden/>
          </w:rPr>
          <w:instrText xml:space="preserve"> PAGEREF _Toc479327886 \h </w:instrText>
        </w:r>
        <w:r w:rsidR="00C538DB">
          <w:rPr>
            <w:webHidden/>
          </w:rPr>
        </w:r>
        <w:r w:rsidR="00C538DB">
          <w:rPr>
            <w:webHidden/>
          </w:rPr>
          <w:fldChar w:fldCharType="separate"/>
        </w:r>
        <w:r w:rsidR="00C538DB">
          <w:rPr>
            <w:webHidden/>
          </w:rPr>
          <w:t>5</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87" w:history="1">
        <w:r w:rsidR="00C538DB" w:rsidRPr="004E6A2A">
          <w:rPr>
            <w:rStyle w:val="Hyperlink"/>
            <w:lang w:bidi="hi-IN"/>
          </w:rPr>
          <w:t>Komen het volgende overeen:</w:t>
        </w:r>
        <w:r w:rsidR="00C538DB">
          <w:rPr>
            <w:webHidden/>
          </w:rPr>
          <w:tab/>
        </w:r>
        <w:r w:rsidR="00C538DB">
          <w:rPr>
            <w:webHidden/>
          </w:rPr>
          <w:fldChar w:fldCharType="begin"/>
        </w:r>
        <w:r w:rsidR="00C538DB">
          <w:rPr>
            <w:webHidden/>
          </w:rPr>
          <w:instrText xml:space="preserve"> PAGEREF _Toc479327887 \h </w:instrText>
        </w:r>
        <w:r w:rsidR="00C538DB">
          <w:rPr>
            <w:webHidden/>
          </w:rPr>
        </w:r>
        <w:r w:rsidR="00C538DB">
          <w:rPr>
            <w:webHidden/>
          </w:rPr>
          <w:fldChar w:fldCharType="separate"/>
        </w:r>
        <w:r w:rsidR="00C538DB">
          <w:rPr>
            <w:webHidden/>
          </w:rPr>
          <w:t>5</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88" w:history="1">
        <w:r w:rsidR="00C538DB" w:rsidRPr="004E6A2A">
          <w:rPr>
            <w:rStyle w:val="Hyperlink"/>
            <w:lang w:bidi="hi-IN"/>
          </w:rPr>
          <w:t>Artikel 1: Definities</w:t>
        </w:r>
        <w:r w:rsidR="00C538DB">
          <w:rPr>
            <w:webHidden/>
          </w:rPr>
          <w:tab/>
        </w:r>
        <w:r w:rsidR="00C538DB">
          <w:rPr>
            <w:webHidden/>
          </w:rPr>
          <w:fldChar w:fldCharType="begin"/>
        </w:r>
        <w:r w:rsidR="00C538DB">
          <w:rPr>
            <w:webHidden/>
          </w:rPr>
          <w:instrText xml:space="preserve"> PAGEREF _Toc479327888 \h </w:instrText>
        </w:r>
        <w:r w:rsidR="00C538DB">
          <w:rPr>
            <w:webHidden/>
          </w:rPr>
        </w:r>
        <w:r w:rsidR="00C538DB">
          <w:rPr>
            <w:webHidden/>
          </w:rPr>
          <w:fldChar w:fldCharType="separate"/>
        </w:r>
        <w:r w:rsidR="00C538DB">
          <w:rPr>
            <w:webHidden/>
          </w:rPr>
          <w:t>5</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89" w:history="1">
        <w:r w:rsidR="00C538DB" w:rsidRPr="004E6A2A">
          <w:rPr>
            <w:rStyle w:val="Hyperlink"/>
            <w:lang w:bidi="hi-IN"/>
          </w:rPr>
          <w:t>Artikel 2: Onderwerp en opdracht Bewerkersovereenkomst</w:t>
        </w:r>
        <w:r w:rsidR="00C538DB">
          <w:rPr>
            <w:webHidden/>
          </w:rPr>
          <w:tab/>
        </w:r>
        <w:r w:rsidR="00C538DB">
          <w:rPr>
            <w:webHidden/>
          </w:rPr>
          <w:fldChar w:fldCharType="begin"/>
        </w:r>
        <w:r w:rsidR="00C538DB">
          <w:rPr>
            <w:webHidden/>
          </w:rPr>
          <w:instrText xml:space="preserve"> PAGEREF _Toc479327889 \h </w:instrText>
        </w:r>
        <w:r w:rsidR="00C538DB">
          <w:rPr>
            <w:webHidden/>
          </w:rPr>
        </w:r>
        <w:r w:rsidR="00C538DB">
          <w:rPr>
            <w:webHidden/>
          </w:rPr>
          <w:fldChar w:fldCharType="separate"/>
        </w:r>
        <w:r w:rsidR="00C538DB">
          <w:rPr>
            <w:webHidden/>
          </w:rPr>
          <w:t>6</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90" w:history="1">
        <w:r w:rsidR="00C538DB" w:rsidRPr="004E6A2A">
          <w:rPr>
            <w:rStyle w:val="Hyperlink"/>
            <w:lang w:bidi="hi-IN"/>
          </w:rPr>
          <w:t>Artikel 3: Rolverdeling</w:t>
        </w:r>
        <w:r w:rsidR="00C538DB">
          <w:rPr>
            <w:webHidden/>
          </w:rPr>
          <w:tab/>
        </w:r>
        <w:r w:rsidR="00C538DB">
          <w:rPr>
            <w:webHidden/>
          </w:rPr>
          <w:fldChar w:fldCharType="begin"/>
        </w:r>
        <w:r w:rsidR="00C538DB">
          <w:rPr>
            <w:webHidden/>
          </w:rPr>
          <w:instrText xml:space="preserve"> PAGEREF _Toc479327890 \h </w:instrText>
        </w:r>
        <w:r w:rsidR="00C538DB">
          <w:rPr>
            <w:webHidden/>
          </w:rPr>
        </w:r>
        <w:r w:rsidR="00C538DB">
          <w:rPr>
            <w:webHidden/>
          </w:rPr>
          <w:fldChar w:fldCharType="separate"/>
        </w:r>
        <w:r w:rsidR="00C538DB">
          <w:rPr>
            <w:webHidden/>
          </w:rPr>
          <w:t>6</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91" w:history="1">
        <w:r w:rsidR="00C538DB" w:rsidRPr="004E6A2A">
          <w:rPr>
            <w:rStyle w:val="Hyperlink"/>
            <w:lang w:bidi="hi-IN"/>
          </w:rPr>
          <w:t>Artikel 4: Privacy convenant</w:t>
        </w:r>
        <w:r w:rsidR="00C538DB">
          <w:rPr>
            <w:webHidden/>
          </w:rPr>
          <w:tab/>
        </w:r>
        <w:r w:rsidR="00C538DB">
          <w:rPr>
            <w:webHidden/>
          </w:rPr>
          <w:fldChar w:fldCharType="begin"/>
        </w:r>
        <w:r w:rsidR="00C538DB">
          <w:rPr>
            <w:webHidden/>
          </w:rPr>
          <w:instrText xml:space="preserve"> PAGEREF _Toc479327891 \h </w:instrText>
        </w:r>
        <w:r w:rsidR="00C538DB">
          <w:rPr>
            <w:webHidden/>
          </w:rPr>
        </w:r>
        <w:r w:rsidR="00C538DB">
          <w:rPr>
            <w:webHidden/>
          </w:rPr>
          <w:fldChar w:fldCharType="separate"/>
        </w:r>
        <w:r w:rsidR="00C538DB">
          <w:rPr>
            <w:webHidden/>
          </w:rPr>
          <w:t>6</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92" w:history="1">
        <w:r w:rsidR="00C538DB" w:rsidRPr="004E6A2A">
          <w:rPr>
            <w:rStyle w:val="Hyperlink"/>
            <w:lang w:bidi="hi-IN"/>
          </w:rPr>
          <w:t>Artikel 5: Gebruik Persoonsgegevens</w:t>
        </w:r>
        <w:r w:rsidR="00C538DB">
          <w:rPr>
            <w:webHidden/>
          </w:rPr>
          <w:tab/>
        </w:r>
        <w:r w:rsidR="00C538DB">
          <w:rPr>
            <w:webHidden/>
          </w:rPr>
          <w:fldChar w:fldCharType="begin"/>
        </w:r>
        <w:r w:rsidR="00C538DB">
          <w:rPr>
            <w:webHidden/>
          </w:rPr>
          <w:instrText xml:space="preserve"> PAGEREF _Toc479327892 \h </w:instrText>
        </w:r>
        <w:r w:rsidR="00C538DB">
          <w:rPr>
            <w:webHidden/>
          </w:rPr>
        </w:r>
        <w:r w:rsidR="00C538DB">
          <w:rPr>
            <w:webHidden/>
          </w:rPr>
          <w:fldChar w:fldCharType="separate"/>
        </w:r>
        <w:r w:rsidR="00C538DB">
          <w:rPr>
            <w:webHidden/>
          </w:rPr>
          <w:t>6</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93" w:history="1">
        <w:r w:rsidR="00C538DB" w:rsidRPr="004E6A2A">
          <w:rPr>
            <w:rStyle w:val="Hyperlink"/>
            <w:lang w:bidi="hi-IN"/>
          </w:rPr>
          <w:t>Artikel 6: Geheimhouding</w:t>
        </w:r>
        <w:r w:rsidR="00C538DB">
          <w:rPr>
            <w:webHidden/>
          </w:rPr>
          <w:tab/>
        </w:r>
        <w:r w:rsidR="00C538DB">
          <w:rPr>
            <w:webHidden/>
          </w:rPr>
          <w:fldChar w:fldCharType="begin"/>
        </w:r>
        <w:r w:rsidR="00C538DB">
          <w:rPr>
            <w:webHidden/>
          </w:rPr>
          <w:instrText xml:space="preserve"> PAGEREF _Toc479327893 \h </w:instrText>
        </w:r>
        <w:r w:rsidR="00C538DB">
          <w:rPr>
            <w:webHidden/>
          </w:rPr>
        </w:r>
        <w:r w:rsidR="00C538DB">
          <w:rPr>
            <w:webHidden/>
          </w:rPr>
          <w:fldChar w:fldCharType="separate"/>
        </w:r>
        <w:r w:rsidR="00C538DB">
          <w:rPr>
            <w:webHidden/>
          </w:rPr>
          <w:t>7</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94" w:history="1">
        <w:r w:rsidR="00C538DB" w:rsidRPr="004E6A2A">
          <w:rPr>
            <w:rStyle w:val="Hyperlink"/>
            <w:lang w:bidi="hi-IN"/>
          </w:rPr>
          <w:t>Artikel 7: Beveiliging en controle</w:t>
        </w:r>
        <w:r w:rsidR="00C538DB">
          <w:rPr>
            <w:webHidden/>
          </w:rPr>
          <w:tab/>
        </w:r>
        <w:r w:rsidR="00C538DB">
          <w:rPr>
            <w:webHidden/>
          </w:rPr>
          <w:fldChar w:fldCharType="begin"/>
        </w:r>
        <w:r w:rsidR="00C538DB">
          <w:rPr>
            <w:webHidden/>
          </w:rPr>
          <w:instrText xml:space="preserve"> PAGEREF _Toc479327894 \h </w:instrText>
        </w:r>
        <w:r w:rsidR="00C538DB">
          <w:rPr>
            <w:webHidden/>
          </w:rPr>
        </w:r>
        <w:r w:rsidR="00C538DB">
          <w:rPr>
            <w:webHidden/>
          </w:rPr>
          <w:fldChar w:fldCharType="separate"/>
        </w:r>
        <w:r w:rsidR="00C538DB">
          <w:rPr>
            <w:webHidden/>
          </w:rPr>
          <w:t>7</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95" w:history="1">
        <w:r w:rsidR="00C538DB" w:rsidRPr="004E6A2A">
          <w:rPr>
            <w:rStyle w:val="Hyperlink"/>
            <w:lang w:bidi="hi-IN"/>
          </w:rPr>
          <w:t>Artikel 8: Datalekken</w:t>
        </w:r>
        <w:r w:rsidR="00C538DB">
          <w:rPr>
            <w:webHidden/>
          </w:rPr>
          <w:tab/>
        </w:r>
        <w:r w:rsidR="00C538DB">
          <w:rPr>
            <w:webHidden/>
          </w:rPr>
          <w:fldChar w:fldCharType="begin"/>
        </w:r>
        <w:r w:rsidR="00C538DB">
          <w:rPr>
            <w:webHidden/>
          </w:rPr>
          <w:instrText xml:space="preserve"> PAGEREF _Toc479327895 \h </w:instrText>
        </w:r>
        <w:r w:rsidR="00C538DB">
          <w:rPr>
            <w:webHidden/>
          </w:rPr>
        </w:r>
        <w:r w:rsidR="00C538DB">
          <w:rPr>
            <w:webHidden/>
          </w:rPr>
          <w:fldChar w:fldCharType="separate"/>
        </w:r>
        <w:r w:rsidR="00C538DB">
          <w:rPr>
            <w:webHidden/>
          </w:rPr>
          <w:t>7</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96" w:history="1">
        <w:r w:rsidR="00C538DB" w:rsidRPr="004E6A2A">
          <w:rPr>
            <w:rStyle w:val="Hyperlink"/>
            <w:lang w:bidi="hi-IN"/>
          </w:rPr>
          <w:t>Artikel 9: Procedure rechten betrokkenen</w:t>
        </w:r>
        <w:r w:rsidR="00C538DB">
          <w:rPr>
            <w:webHidden/>
          </w:rPr>
          <w:tab/>
        </w:r>
        <w:r w:rsidR="00C538DB">
          <w:rPr>
            <w:webHidden/>
          </w:rPr>
          <w:fldChar w:fldCharType="begin"/>
        </w:r>
        <w:r w:rsidR="00C538DB">
          <w:rPr>
            <w:webHidden/>
          </w:rPr>
          <w:instrText xml:space="preserve"> PAGEREF _Toc479327896 \h </w:instrText>
        </w:r>
        <w:r w:rsidR="00C538DB">
          <w:rPr>
            <w:webHidden/>
          </w:rPr>
        </w:r>
        <w:r w:rsidR="00C538DB">
          <w:rPr>
            <w:webHidden/>
          </w:rPr>
          <w:fldChar w:fldCharType="separate"/>
        </w:r>
        <w:r w:rsidR="00C538DB">
          <w:rPr>
            <w:webHidden/>
          </w:rPr>
          <w:t>8</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97" w:history="1">
        <w:r w:rsidR="00C538DB" w:rsidRPr="004E6A2A">
          <w:rPr>
            <w:rStyle w:val="Hyperlink"/>
            <w:lang w:bidi="hi-IN"/>
          </w:rPr>
          <w:t>Artikel 10: Verwerking buiten de Europese Economische Ruimte</w:t>
        </w:r>
        <w:r w:rsidR="00C538DB">
          <w:rPr>
            <w:webHidden/>
          </w:rPr>
          <w:tab/>
        </w:r>
        <w:r w:rsidR="00C538DB">
          <w:rPr>
            <w:webHidden/>
          </w:rPr>
          <w:fldChar w:fldCharType="begin"/>
        </w:r>
        <w:r w:rsidR="00C538DB">
          <w:rPr>
            <w:webHidden/>
          </w:rPr>
          <w:instrText xml:space="preserve"> PAGEREF _Toc479327897 \h </w:instrText>
        </w:r>
        <w:r w:rsidR="00C538DB">
          <w:rPr>
            <w:webHidden/>
          </w:rPr>
        </w:r>
        <w:r w:rsidR="00C538DB">
          <w:rPr>
            <w:webHidden/>
          </w:rPr>
          <w:fldChar w:fldCharType="separate"/>
        </w:r>
        <w:r w:rsidR="00C538DB">
          <w:rPr>
            <w:webHidden/>
          </w:rPr>
          <w:t>8</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98" w:history="1">
        <w:r w:rsidR="00C538DB" w:rsidRPr="004E6A2A">
          <w:rPr>
            <w:rStyle w:val="Hyperlink"/>
            <w:lang w:bidi="hi-IN"/>
          </w:rPr>
          <w:t>Artikel 11: Inschakeling Subbewerker</w:t>
        </w:r>
        <w:r w:rsidR="00C538DB">
          <w:rPr>
            <w:webHidden/>
          </w:rPr>
          <w:tab/>
        </w:r>
        <w:r w:rsidR="00C538DB">
          <w:rPr>
            <w:webHidden/>
          </w:rPr>
          <w:fldChar w:fldCharType="begin"/>
        </w:r>
        <w:r w:rsidR="00C538DB">
          <w:rPr>
            <w:webHidden/>
          </w:rPr>
          <w:instrText xml:space="preserve"> PAGEREF _Toc479327898 \h </w:instrText>
        </w:r>
        <w:r w:rsidR="00C538DB">
          <w:rPr>
            <w:webHidden/>
          </w:rPr>
        </w:r>
        <w:r w:rsidR="00C538DB">
          <w:rPr>
            <w:webHidden/>
          </w:rPr>
          <w:fldChar w:fldCharType="separate"/>
        </w:r>
        <w:r w:rsidR="00C538DB">
          <w:rPr>
            <w:webHidden/>
          </w:rPr>
          <w:t>8</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899" w:history="1">
        <w:r w:rsidR="00C538DB" w:rsidRPr="004E6A2A">
          <w:rPr>
            <w:rStyle w:val="Hyperlink"/>
            <w:lang w:bidi="hi-IN"/>
          </w:rPr>
          <w:t>Artikel 12: Bewaartermijnen en vernietiging Persoonsgegevens</w:t>
        </w:r>
        <w:r w:rsidR="00C538DB">
          <w:rPr>
            <w:webHidden/>
          </w:rPr>
          <w:tab/>
        </w:r>
        <w:r w:rsidR="00C538DB">
          <w:rPr>
            <w:webHidden/>
          </w:rPr>
          <w:fldChar w:fldCharType="begin"/>
        </w:r>
        <w:r w:rsidR="00C538DB">
          <w:rPr>
            <w:webHidden/>
          </w:rPr>
          <w:instrText xml:space="preserve"> PAGEREF _Toc479327899 \h </w:instrText>
        </w:r>
        <w:r w:rsidR="00C538DB">
          <w:rPr>
            <w:webHidden/>
          </w:rPr>
        </w:r>
        <w:r w:rsidR="00C538DB">
          <w:rPr>
            <w:webHidden/>
          </w:rPr>
          <w:fldChar w:fldCharType="separate"/>
        </w:r>
        <w:r w:rsidR="00C538DB">
          <w:rPr>
            <w:webHidden/>
          </w:rPr>
          <w:t>8</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00" w:history="1">
        <w:r w:rsidR="00C538DB" w:rsidRPr="004E6A2A">
          <w:rPr>
            <w:rStyle w:val="Hyperlink"/>
            <w:lang w:bidi="hi-IN"/>
          </w:rPr>
          <w:t>Artikel 13: Tegenstrijdigheid en wijziging Bewerkersovereenkomst</w:t>
        </w:r>
        <w:r w:rsidR="00C538DB">
          <w:rPr>
            <w:webHidden/>
          </w:rPr>
          <w:tab/>
        </w:r>
        <w:r w:rsidR="00C538DB">
          <w:rPr>
            <w:webHidden/>
          </w:rPr>
          <w:fldChar w:fldCharType="begin"/>
        </w:r>
        <w:r w:rsidR="00C538DB">
          <w:rPr>
            <w:webHidden/>
          </w:rPr>
          <w:instrText xml:space="preserve"> PAGEREF _Toc479327900 \h </w:instrText>
        </w:r>
        <w:r w:rsidR="00C538DB">
          <w:rPr>
            <w:webHidden/>
          </w:rPr>
        </w:r>
        <w:r w:rsidR="00C538DB">
          <w:rPr>
            <w:webHidden/>
          </w:rPr>
          <w:fldChar w:fldCharType="separate"/>
        </w:r>
        <w:r w:rsidR="00C538DB">
          <w:rPr>
            <w:webHidden/>
          </w:rPr>
          <w:t>9</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01" w:history="1">
        <w:r w:rsidR="00C538DB" w:rsidRPr="004E6A2A">
          <w:rPr>
            <w:rStyle w:val="Hyperlink"/>
            <w:lang w:bidi="hi-IN"/>
          </w:rPr>
          <w:t>Artikel 14: Aansprakelijkheid</w:t>
        </w:r>
        <w:r w:rsidR="00C538DB">
          <w:rPr>
            <w:webHidden/>
          </w:rPr>
          <w:tab/>
        </w:r>
        <w:r w:rsidR="00C538DB">
          <w:rPr>
            <w:webHidden/>
          </w:rPr>
          <w:fldChar w:fldCharType="begin"/>
        </w:r>
        <w:r w:rsidR="00C538DB">
          <w:rPr>
            <w:webHidden/>
          </w:rPr>
          <w:instrText xml:space="preserve"> PAGEREF _Toc479327901 \h </w:instrText>
        </w:r>
        <w:r w:rsidR="00C538DB">
          <w:rPr>
            <w:webHidden/>
          </w:rPr>
        </w:r>
        <w:r w:rsidR="00C538DB">
          <w:rPr>
            <w:webHidden/>
          </w:rPr>
          <w:fldChar w:fldCharType="separate"/>
        </w:r>
        <w:r w:rsidR="00C538DB">
          <w:rPr>
            <w:webHidden/>
          </w:rPr>
          <w:t>9</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02" w:history="1">
        <w:r w:rsidR="00C538DB" w:rsidRPr="004E6A2A">
          <w:rPr>
            <w:rStyle w:val="Hyperlink"/>
            <w:lang w:bidi="hi-IN"/>
          </w:rPr>
          <w:t>Artikel 15: Duur en beëindiging</w:t>
        </w:r>
        <w:r w:rsidR="00C538DB">
          <w:rPr>
            <w:webHidden/>
          </w:rPr>
          <w:tab/>
        </w:r>
        <w:r w:rsidR="00C538DB">
          <w:rPr>
            <w:webHidden/>
          </w:rPr>
          <w:fldChar w:fldCharType="begin"/>
        </w:r>
        <w:r w:rsidR="00C538DB">
          <w:rPr>
            <w:webHidden/>
          </w:rPr>
          <w:instrText xml:space="preserve"> PAGEREF _Toc479327902 \h </w:instrText>
        </w:r>
        <w:r w:rsidR="00C538DB">
          <w:rPr>
            <w:webHidden/>
          </w:rPr>
        </w:r>
        <w:r w:rsidR="00C538DB">
          <w:rPr>
            <w:webHidden/>
          </w:rPr>
          <w:fldChar w:fldCharType="separate"/>
        </w:r>
        <w:r w:rsidR="00C538DB">
          <w:rPr>
            <w:webHidden/>
          </w:rPr>
          <w:t>9</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03" w:history="1">
        <w:r w:rsidR="00C538DB" w:rsidRPr="004E6A2A">
          <w:rPr>
            <w:rStyle w:val="Hyperlink"/>
            <w:lang w:bidi="hi-IN"/>
          </w:rPr>
          <w:t>BIJLAGE 1: PRIVACY BIJSLUITER [naam product/dienst]</w:t>
        </w:r>
        <w:r w:rsidR="00C538DB">
          <w:rPr>
            <w:webHidden/>
          </w:rPr>
          <w:tab/>
        </w:r>
        <w:r w:rsidR="00C538DB">
          <w:rPr>
            <w:webHidden/>
          </w:rPr>
          <w:fldChar w:fldCharType="begin"/>
        </w:r>
        <w:r w:rsidR="00C538DB">
          <w:rPr>
            <w:webHidden/>
          </w:rPr>
          <w:instrText xml:space="preserve"> PAGEREF _Toc479327903 \h </w:instrText>
        </w:r>
        <w:r w:rsidR="00C538DB">
          <w:rPr>
            <w:webHidden/>
          </w:rPr>
        </w:r>
        <w:r w:rsidR="00C538DB">
          <w:rPr>
            <w:webHidden/>
          </w:rPr>
          <w:fldChar w:fldCharType="separate"/>
        </w:r>
        <w:r w:rsidR="00C538DB">
          <w:rPr>
            <w:webHidden/>
          </w:rPr>
          <w:t>10</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04" w:history="1">
        <w:r w:rsidR="00C538DB" w:rsidRPr="004E6A2A">
          <w:rPr>
            <w:rStyle w:val="Hyperlink"/>
            <w:lang w:bidi="hi-IN"/>
          </w:rPr>
          <w:t>A. Algemene informatie</w:t>
        </w:r>
        <w:r w:rsidR="00C538DB">
          <w:rPr>
            <w:webHidden/>
          </w:rPr>
          <w:tab/>
        </w:r>
        <w:r w:rsidR="00C538DB">
          <w:rPr>
            <w:webHidden/>
          </w:rPr>
          <w:fldChar w:fldCharType="begin"/>
        </w:r>
        <w:r w:rsidR="00C538DB">
          <w:rPr>
            <w:webHidden/>
          </w:rPr>
          <w:instrText xml:space="preserve"> PAGEREF _Toc479327904 \h </w:instrText>
        </w:r>
        <w:r w:rsidR="00C538DB">
          <w:rPr>
            <w:webHidden/>
          </w:rPr>
        </w:r>
        <w:r w:rsidR="00C538DB">
          <w:rPr>
            <w:webHidden/>
          </w:rPr>
          <w:fldChar w:fldCharType="separate"/>
        </w:r>
        <w:r w:rsidR="00C538DB">
          <w:rPr>
            <w:webHidden/>
          </w:rPr>
          <w:t>10</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05" w:history="1">
        <w:r w:rsidR="00C538DB" w:rsidRPr="004E6A2A">
          <w:rPr>
            <w:rStyle w:val="Hyperlink"/>
            <w:lang w:bidi="hi-IN"/>
          </w:rPr>
          <w:t>B. De specifieke diensten</w:t>
        </w:r>
        <w:r w:rsidR="00C538DB">
          <w:rPr>
            <w:webHidden/>
          </w:rPr>
          <w:tab/>
        </w:r>
        <w:r w:rsidR="00C538DB">
          <w:rPr>
            <w:webHidden/>
          </w:rPr>
          <w:fldChar w:fldCharType="begin"/>
        </w:r>
        <w:r w:rsidR="00C538DB">
          <w:rPr>
            <w:webHidden/>
          </w:rPr>
          <w:instrText xml:space="preserve"> PAGEREF _Toc479327905 \h </w:instrText>
        </w:r>
        <w:r w:rsidR="00C538DB">
          <w:rPr>
            <w:webHidden/>
          </w:rPr>
        </w:r>
        <w:r w:rsidR="00C538DB">
          <w:rPr>
            <w:webHidden/>
          </w:rPr>
          <w:fldChar w:fldCharType="separate"/>
        </w:r>
        <w:r w:rsidR="00C538DB">
          <w:rPr>
            <w:webHidden/>
          </w:rPr>
          <w:t>10</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06" w:history="1">
        <w:r w:rsidR="00C538DB" w:rsidRPr="004E6A2A">
          <w:rPr>
            <w:rStyle w:val="Hyperlink"/>
            <w:lang w:bidi="hi-IN"/>
          </w:rPr>
          <w:t>C. Doeleinden voor het verwerken van gegevens</w:t>
        </w:r>
        <w:r w:rsidR="00C538DB">
          <w:rPr>
            <w:webHidden/>
          </w:rPr>
          <w:tab/>
        </w:r>
        <w:r w:rsidR="00C538DB">
          <w:rPr>
            <w:webHidden/>
          </w:rPr>
          <w:fldChar w:fldCharType="begin"/>
        </w:r>
        <w:r w:rsidR="00C538DB">
          <w:rPr>
            <w:webHidden/>
          </w:rPr>
          <w:instrText xml:space="preserve"> PAGEREF _Toc479327906 \h </w:instrText>
        </w:r>
        <w:r w:rsidR="00C538DB">
          <w:rPr>
            <w:webHidden/>
          </w:rPr>
        </w:r>
        <w:r w:rsidR="00C538DB">
          <w:rPr>
            <w:webHidden/>
          </w:rPr>
          <w:fldChar w:fldCharType="separate"/>
        </w:r>
        <w:r w:rsidR="00C538DB">
          <w:rPr>
            <w:webHidden/>
          </w:rPr>
          <w:t>10</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07" w:history="1">
        <w:r w:rsidR="00C538DB" w:rsidRPr="004E6A2A">
          <w:rPr>
            <w:rStyle w:val="Hyperlink"/>
            <w:lang w:bidi="hi-IN"/>
          </w:rPr>
          <w:t>D. Categorieën en soorten persoonsgegevens</w:t>
        </w:r>
        <w:r w:rsidR="00C538DB">
          <w:rPr>
            <w:webHidden/>
          </w:rPr>
          <w:tab/>
        </w:r>
        <w:r w:rsidR="00C538DB">
          <w:rPr>
            <w:webHidden/>
          </w:rPr>
          <w:fldChar w:fldCharType="begin"/>
        </w:r>
        <w:r w:rsidR="00C538DB">
          <w:rPr>
            <w:webHidden/>
          </w:rPr>
          <w:instrText xml:space="preserve"> PAGEREF _Toc479327907 \h </w:instrText>
        </w:r>
        <w:r w:rsidR="00C538DB">
          <w:rPr>
            <w:webHidden/>
          </w:rPr>
        </w:r>
        <w:r w:rsidR="00C538DB">
          <w:rPr>
            <w:webHidden/>
          </w:rPr>
          <w:fldChar w:fldCharType="separate"/>
        </w:r>
        <w:r w:rsidR="00C538DB">
          <w:rPr>
            <w:webHidden/>
          </w:rPr>
          <w:t>11</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08" w:history="1">
        <w:r w:rsidR="00C538DB" w:rsidRPr="004E6A2A">
          <w:rPr>
            <w:rStyle w:val="Hyperlink"/>
            <w:lang w:bidi="hi-IN"/>
          </w:rPr>
          <w:t>E. Algemene informatie over getroffen beveiligingsmaatregelen:</w:t>
        </w:r>
        <w:r w:rsidR="00C538DB">
          <w:rPr>
            <w:webHidden/>
          </w:rPr>
          <w:tab/>
        </w:r>
        <w:r w:rsidR="00C538DB">
          <w:rPr>
            <w:webHidden/>
          </w:rPr>
          <w:fldChar w:fldCharType="begin"/>
        </w:r>
        <w:r w:rsidR="00C538DB">
          <w:rPr>
            <w:webHidden/>
          </w:rPr>
          <w:instrText xml:space="preserve"> PAGEREF _Toc479327908 \h </w:instrText>
        </w:r>
        <w:r w:rsidR="00C538DB">
          <w:rPr>
            <w:webHidden/>
          </w:rPr>
        </w:r>
        <w:r w:rsidR="00C538DB">
          <w:rPr>
            <w:webHidden/>
          </w:rPr>
          <w:fldChar w:fldCharType="separate"/>
        </w:r>
        <w:r w:rsidR="00C538DB">
          <w:rPr>
            <w:webHidden/>
          </w:rPr>
          <w:t>11</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09" w:history="1">
        <w:r w:rsidR="00C538DB" w:rsidRPr="004E6A2A">
          <w:rPr>
            <w:rStyle w:val="Hyperlink"/>
            <w:lang w:bidi="hi-IN"/>
          </w:rPr>
          <w:t>F. Subbewerkers</w:t>
        </w:r>
        <w:r w:rsidR="00C538DB">
          <w:rPr>
            <w:webHidden/>
          </w:rPr>
          <w:tab/>
        </w:r>
        <w:r w:rsidR="00C538DB">
          <w:rPr>
            <w:webHidden/>
          </w:rPr>
          <w:fldChar w:fldCharType="begin"/>
        </w:r>
        <w:r w:rsidR="00C538DB">
          <w:rPr>
            <w:webHidden/>
          </w:rPr>
          <w:instrText xml:space="preserve"> PAGEREF _Toc479327909 \h </w:instrText>
        </w:r>
        <w:r w:rsidR="00C538DB">
          <w:rPr>
            <w:webHidden/>
          </w:rPr>
        </w:r>
        <w:r w:rsidR="00C538DB">
          <w:rPr>
            <w:webHidden/>
          </w:rPr>
          <w:fldChar w:fldCharType="separate"/>
        </w:r>
        <w:r w:rsidR="00C538DB">
          <w:rPr>
            <w:webHidden/>
          </w:rPr>
          <w:t>11</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10" w:history="1">
        <w:r w:rsidR="00C538DB" w:rsidRPr="004E6A2A">
          <w:rPr>
            <w:rStyle w:val="Hyperlink"/>
            <w:lang w:bidi="hi-IN"/>
          </w:rPr>
          <w:t>I. Versie</w:t>
        </w:r>
        <w:r w:rsidR="00C538DB">
          <w:rPr>
            <w:webHidden/>
          </w:rPr>
          <w:tab/>
        </w:r>
        <w:r w:rsidR="00C538DB">
          <w:rPr>
            <w:webHidden/>
          </w:rPr>
          <w:fldChar w:fldCharType="begin"/>
        </w:r>
        <w:r w:rsidR="00C538DB">
          <w:rPr>
            <w:webHidden/>
          </w:rPr>
          <w:instrText xml:space="preserve"> PAGEREF _Toc479327910 \h </w:instrText>
        </w:r>
        <w:r w:rsidR="00C538DB">
          <w:rPr>
            <w:webHidden/>
          </w:rPr>
        </w:r>
        <w:r w:rsidR="00C538DB">
          <w:rPr>
            <w:webHidden/>
          </w:rPr>
          <w:fldChar w:fldCharType="separate"/>
        </w:r>
        <w:r w:rsidR="00C538DB">
          <w:rPr>
            <w:webHidden/>
          </w:rPr>
          <w:t>12</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11" w:history="1">
        <w:r w:rsidR="00C538DB" w:rsidRPr="004E6A2A">
          <w:rPr>
            <w:rStyle w:val="Hyperlink"/>
            <w:lang w:bidi="hi-IN"/>
          </w:rPr>
          <w:t>BIJLAGE 2: Technische en organisatorische beveiligingsmaatregelen</w:t>
        </w:r>
        <w:r w:rsidR="00C538DB">
          <w:rPr>
            <w:webHidden/>
          </w:rPr>
          <w:tab/>
        </w:r>
        <w:r w:rsidR="00C538DB">
          <w:rPr>
            <w:webHidden/>
          </w:rPr>
          <w:fldChar w:fldCharType="begin"/>
        </w:r>
        <w:r w:rsidR="00C538DB">
          <w:rPr>
            <w:webHidden/>
          </w:rPr>
          <w:instrText xml:space="preserve"> PAGEREF _Toc479327911 \h </w:instrText>
        </w:r>
        <w:r w:rsidR="00C538DB">
          <w:rPr>
            <w:webHidden/>
          </w:rPr>
        </w:r>
        <w:r w:rsidR="00C538DB">
          <w:rPr>
            <w:webHidden/>
          </w:rPr>
          <w:fldChar w:fldCharType="separate"/>
        </w:r>
        <w:r w:rsidR="00C538DB">
          <w:rPr>
            <w:webHidden/>
          </w:rPr>
          <w:t>13</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12" w:history="1">
        <w:r w:rsidR="00C538DB" w:rsidRPr="004E6A2A">
          <w:rPr>
            <w:rStyle w:val="Hyperlink"/>
            <w:lang w:bidi="hi-IN"/>
          </w:rPr>
          <w:t>Omschrijving van de maatregelen zoals bedoeld in artikel 7.2 Bewerkersovereenkomst</w:t>
        </w:r>
        <w:r w:rsidR="00C538DB">
          <w:rPr>
            <w:webHidden/>
          </w:rPr>
          <w:tab/>
        </w:r>
        <w:r w:rsidR="00C538DB">
          <w:rPr>
            <w:webHidden/>
          </w:rPr>
          <w:fldChar w:fldCharType="begin"/>
        </w:r>
        <w:r w:rsidR="00C538DB">
          <w:rPr>
            <w:webHidden/>
          </w:rPr>
          <w:instrText xml:space="preserve"> PAGEREF _Toc479327912 \h </w:instrText>
        </w:r>
        <w:r w:rsidR="00C538DB">
          <w:rPr>
            <w:webHidden/>
          </w:rPr>
        </w:r>
        <w:r w:rsidR="00C538DB">
          <w:rPr>
            <w:webHidden/>
          </w:rPr>
          <w:fldChar w:fldCharType="separate"/>
        </w:r>
        <w:r w:rsidR="00C538DB">
          <w:rPr>
            <w:webHidden/>
          </w:rPr>
          <w:t>13</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13" w:history="1">
        <w:r w:rsidR="00C538DB" w:rsidRPr="004E6A2A">
          <w:rPr>
            <w:rStyle w:val="Hyperlink"/>
            <w:lang w:bidi="hi-IN"/>
          </w:rPr>
          <w:t>Rapportage (artikel 7.4 van de Bewerkersovereenkomst)</w:t>
        </w:r>
        <w:r w:rsidR="00C538DB">
          <w:rPr>
            <w:webHidden/>
          </w:rPr>
          <w:tab/>
        </w:r>
        <w:r w:rsidR="00C538DB">
          <w:rPr>
            <w:webHidden/>
          </w:rPr>
          <w:fldChar w:fldCharType="begin"/>
        </w:r>
        <w:r w:rsidR="00C538DB">
          <w:rPr>
            <w:webHidden/>
          </w:rPr>
          <w:instrText xml:space="preserve"> PAGEREF _Toc479327913 \h </w:instrText>
        </w:r>
        <w:r w:rsidR="00C538DB">
          <w:rPr>
            <w:webHidden/>
          </w:rPr>
        </w:r>
        <w:r w:rsidR="00C538DB">
          <w:rPr>
            <w:webHidden/>
          </w:rPr>
          <w:fldChar w:fldCharType="separate"/>
        </w:r>
        <w:r w:rsidR="00C538DB">
          <w:rPr>
            <w:webHidden/>
          </w:rPr>
          <w:t>13</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14" w:history="1">
        <w:r w:rsidR="00C538DB" w:rsidRPr="004E6A2A">
          <w:rPr>
            <w:rStyle w:val="Hyperlink"/>
            <w:lang w:bidi="hi-IN"/>
          </w:rPr>
          <w:t>Informeren over Datalekken en/of incidenten met betrekking tot beveiliging</w:t>
        </w:r>
        <w:r w:rsidR="00C538DB">
          <w:rPr>
            <w:webHidden/>
          </w:rPr>
          <w:tab/>
        </w:r>
        <w:r w:rsidR="00C538DB">
          <w:rPr>
            <w:webHidden/>
          </w:rPr>
          <w:fldChar w:fldCharType="begin"/>
        </w:r>
        <w:r w:rsidR="00C538DB">
          <w:rPr>
            <w:webHidden/>
          </w:rPr>
          <w:instrText xml:space="preserve"> PAGEREF _Toc479327914 \h </w:instrText>
        </w:r>
        <w:r w:rsidR="00C538DB">
          <w:rPr>
            <w:webHidden/>
          </w:rPr>
        </w:r>
        <w:r w:rsidR="00C538DB">
          <w:rPr>
            <w:webHidden/>
          </w:rPr>
          <w:fldChar w:fldCharType="separate"/>
        </w:r>
        <w:r w:rsidR="00C538DB">
          <w:rPr>
            <w:webHidden/>
          </w:rPr>
          <w:t>14</w:t>
        </w:r>
        <w:r w:rsidR="00C538DB">
          <w:rPr>
            <w:webHidden/>
          </w:rPr>
          <w:fldChar w:fldCharType="end"/>
        </w:r>
      </w:hyperlink>
    </w:p>
    <w:p w:rsidR="00C538DB" w:rsidRDefault="00A14190">
      <w:pPr>
        <w:pStyle w:val="TOC2"/>
        <w:rPr>
          <w:rFonts w:asciiTheme="minorHAnsi" w:eastAsiaTheme="minorEastAsia" w:hAnsiTheme="minorHAnsi" w:cstheme="minorBidi"/>
          <w:i w:val="0"/>
          <w:iCs w:val="0"/>
          <w:sz w:val="22"/>
          <w:szCs w:val="22"/>
          <w:lang w:val="en-US" w:eastAsia="en-US"/>
        </w:rPr>
      </w:pPr>
      <w:hyperlink w:anchor="_Toc479327915" w:history="1">
        <w:r w:rsidR="00C538DB" w:rsidRPr="004E6A2A">
          <w:rPr>
            <w:rStyle w:val="Hyperlink"/>
            <w:lang w:bidi="hi-IN"/>
          </w:rPr>
          <w:t>Versie</w:t>
        </w:r>
        <w:r w:rsidR="00C538DB">
          <w:rPr>
            <w:webHidden/>
          </w:rPr>
          <w:tab/>
        </w:r>
        <w:r w:rsidR="00C538DB">
          <w:rPr>
            <w:webHidden/>
          </w:rPr>
          <w:fldChar w:fldCharType="begin"/>
        </w:r>
        <w:r w:rsidR="00C538DB">
          <w:rPr>
            <w:webHidden/>
          </w:rPr>
          <w:instrText xml:space="preserve"> PAGEREF _Toc479327915 \h </w:instrText>
        </w:r>
        <w:r w:rsidR="00C538DB">
          <w:rPr>
            <w:webHidden/>
          </w:rPr>
        </w:r>
        <w:r w:rsidR="00C538DB">
          <w:rPr>
            <w:webHidden/>
          </w:rPr>
          <w:fldChar w:fldCharType="separate"/>
        </w:r>
        <w:r w:rsidR="00C538DB">
          <w:rPr>
            <w:webHidden/>
          </w:rPr>
          <w:t>14</w:t>
        </w:r>
        <w:r w:rsidR="00C538DB">
          <w:rPr>
            <w:webHidden/>
          </w:rPr>
          <w:fldChar w:fldCharType="end"/>
        </w:r>
      </w:hyperlink>
    </w:p>
    <w:p w:rsidR="00D81E45" w:rsidRPr="0051596A" w:rsidRDefault="00D81E45" w:rsidP="0051596A">
      <w:r w:rsidRPr="0051596A">
        <w:fldChar w:fldCharType="end"/>
      </w:r>
    </w:p>
    <w:p w:rsidR="00CD5438" w:rsidRPr="0051596A" w:rsidRDefault="00B820DE" w:rsidP="00B820DE">
      <w:pPr>
        <w:spacing w:line="240" w:lineRule="auto"/>
      </w:pPr>
      <w:r w:rsidRPr="0051596A">
        <w:t xml:space="preserve"> </w:t>
      </w:r>
    </w:p>
    <w:p w:rsidR="002E512C" w:rsidRDefault="002E512C">
      <w:pPr>
        <w:spacing w:line="240" w:lineRule="auto"/>
        <w:rPr>
          <w:b/>
          <w:bCs/>
          <w:kern w:val="32"/>
          <w:sz w:val="32"/>
          <w:szCs w:val="32"/>
        </w:rPr>
      </w:pPr>
      <w:bookmarkStart w:id="4" w:name="_Ref379208190"/>
      <w:r>
        <w:lastRenderedPageBreak/>
        <w:br w:type="page"/>
      </w:r>
    </w:p>
    <w:p w:rsidR="004E64E3" w:rsidRDefault="004E64E3" w:rsidP="00FE0E66">
      <w:pPr>
        <w:pStyle w:val="Heading1"/>
      </w:pPr>
      <w:bookmarkStart w:id="5" w:name="_Toc452117671"/>
      <w:bookmarkStart w:id="6" w:name="_Toc479327881"/>
      <w:bookmarkStart w:id="7" w:name="_Toc452117677"/>
      <w:bookmarkEnd w:id="4"/>
      <w:bookmarkEnd w:id="5"/>
      <w:r>
        <w:lastRenderedPageBreak/>
        <w:t>Inleiding</w:t>
      </w:r>
      <w:bookmarkEnd w:id="6"/>
    </w:p>
    <w:p w:rsidR="004E64E3" w:rsidRDefault="004E64E3" w:rsidP="004E64E3"/>
    <w:p w:rsidR="004E64E3" w:rsidRDefault="004E64E3" w:rsidP="004E64E3">
      <w:pPr>
        <w:pStyle w:val="Heading2"/>
      </w:pPr>
      <w:bookmarkStart w:id="8" w:name="_Toc479327882"/>
      <w:r w:rsidRPr="004E64E3">
        <w:t>Verplichting tot het sluiten van bewerkersovereenkomsten</w:t>
      </w:r>
      <w:bookmarkEnd w:id="8"/>
    </w:p>
    <w:p w:rsidR="004E64E3" w:rsidRDefault="004E64E3" w:rsidP="004E64E3"/>
    <w:p w:rsidR="004E64E3" w:rsidRDefault="004E64E3" w:rsidP="004E64E3">
      <w:r>
        <w:t>In het geval dat MBO Utrecht persoonsgegevens van onderwijsdeelnemers of medewerkers gebruikt, en daarvoor een leverancier</w:t>
      </w:r>
      <w:r w:rsidR="0020696D">
        <w:t xml:space="preserve"> / B</w:t>
      </w:r>
      <w:r>
        <w:t>ewerker inschakelt, is het College van Bestuur</w:t>
      </w:r>
      <w:r w:rsidR="0020696D">
        <w:t xml:space="preserve"> </w:t>
      </w:r>
      <w:r>
        <w:t xml:space="preserve">wettelijk verplicht om afspraken te maken met de leverancier / </w:t>
      </w:r>
      <w:r w:rsidR="0020696D">
        <w:t>B</w:t>
      </w:r>
      <w:r>
        <w:t xml:space="preserve">ewerker wat deze wel en niet mag doen met de </w:t>
      </w:r>
      <w:r w:rsidR="0020696D">
        <w:t>(persoons)</w:t>
      </w:r>
      <w:r>
        <w:t>gegevens. Daarbij worden er ook afspraken gemaakt over de beveiliging van d</w:t>
      </w:r>
      <w:r w:rsidR="0020696D">
        <w:t>i</w:t>
      </w:r>
      <w:r>
        <w:t>e gegevens. Deze afspraken word</w:t>
      </w:r>
      <w:r w:rsidR="00BA667A">
        <w:t>en</w:t>
      </w:r>
      <w:r>
        <w:t xml:space="preserve"> opgenomen in een contract dat door de Wet bescherming persoonsgegevens (hierna: </w:t>
      </w:r>
      <w:proofErr w:type="spellStart"/>
      <w:r>
        <w:t>Wbp</w:t>
      </w:r>
      <w:proofErr w:type="spellEnd"/>
      <w:r>
        <w:t xml:space="preserve">) </w:t>
      </w:r>
      <w:r w:rsidR="0020696D">
        <w:t>B</w:t>
      </w:r>
      <w:r>
        <w:t xml:space="preserve">ewerkersovereenkomst wordt genoemd. De wet geeft een opsomming welke zaken er in </w:t>
      </w:r>
      <w:r w:rsidR="0020696D">
        <w:t>een B</w:t>
      </w:r>
      <w:r>
        <w:t>ewerkersover</w:t>
      </w:r>
      <w:r w:rsidR="0020696D">
        <w:t>eenkomst moeten worden geregeld.</w:t>
      </w:r>
    </w:p>
    <w:p w:rsidR="004E64E3" w:rsidRDefault="004E64E3" w:rsidP="004E64E3"/>
    <w:p w:rsidR="00695081" w:rsidRDefault="00695081" w:rsidP="00695081">
      <w:r>
        <w:t xml:space="preserve">De Verantwoordelijke is verplicht om te zorgen dat er met de leverancier / Bewerker een Bewerkersovereenkomst wordt afgesloten die voldoet aan de </w:t>
      </w:r>
      <w:proofErr w:type="spellStart"/>
      <w:r>
        <w:t>Wbp</w:t>
      </w:r>
      <w:proofErr w:type="spellEnd"/>
      <w:r>
        <w:t xml:space="preserve"> en de Algemene Verordening Gegevensbescherming (hierna: AVG</w:t>
      </w:r>
      <w:r>
        <w:rPr>
          <w:rStyle w:val="FootnoteReference"/>
        </w:rPr>
        <w:footnoteReference w:id="2"/>
      </w:r>
      <w:r>
        <w:t>).</w:t>
      </w:r>
    </w:p>
    <w:p w:rsidR="00695081" w:rsidRDefault="00695081" w:rsidP="00695081"/>
    <w:p w:rsidR="004E64E3" w:rsidRDefault="00302A6C" w:rsidP="004E64E3">
      <w:pPr>
        <w:pStyle w:val="Heading2"/>
      </w:pPr>
      <w:bookmarkStart w:id="9" w:name="_Toc479327883"/>
      <w:r>
        <w:t xml:space="preserve">Bewerkersovereenkomst </w:t>
      </w:r>
      <w:r w:rsidR="004E64E3">
        <w:t>MBO</w:t>
      </w:r>
      <w:r>
        <w:t xml:space="preserve"> Utrecht</w:t>
      </w:r>
      <w:bookmarkEnd w:id="9"/>
    </w:p>
    <w:p w:rsidR="004E64E3" w:rsidRDefault="004E64E3" w:rsidP="004E64E3"/>
    <w:p w:rsidR="00302A6C" w:rsidRDefault="00302A6C" w:rsidP="00302A6C">
      <w:r>
        <w:t>De</w:t>
      </w:r>
      <w:r w:rsidR="0020696D">
        <w:t xml:space="preserve"> B</w:t>
      </w:r>
      <w:r>
        <w:t xml:space="preserve">ewerkersovereenkomst </w:t>
      </w:r>
      <w:r w:rsidR="00695081">
        <w:t xml:space="preserve">van </w:t>
      </w:r>
      <w:r w:rsidR="0020696D">
        <w:t>MBO Utrecht</w:t>
      </w:r>
      <w:r w:rsidR="00695081">
        <w:t xml:space="preserve"> </w:t>
      </w:r>
      <w:r>
        <w:t xml:space="preserve">is gebaseerd op </w:t>
      </w:r>
      <w:r w:rsidR="0020696D">
        <w:t>de</w:t>
      </w:r>
      <w:r w:rsidR="00695081">
        <w:t xml:space="preserve"> Model </w:t>
      </w:r>
      <w:r w:rsidRPr="00302A6C">
        <w:t>Bewerkers</w:t>
      </w:r>
      <w:r>
        <w:t>overeenkom</w:t>
      </w:r>
      <w:r w:rsidR="0020696D">
        <w:t>st</w:t>
      </w:r>
      <w:r w:rsidR="00695081">
        <w:t xml:space="preserve"> van </w:t>
      </w:r>
      <w:proofErr w:type="spellStart"/>
      <w:r w:rsidR="00695081">
        <w:t>saMBO</w:t>
      </w:r>
      <w:proofErr w:type="spellEnd"/>
      <w:r w:rsidR="00695081">
        <w:t>-ICT</w:t>
      </w:r>
      <w:r w:rsidR="00695081" w:rsidRPr="00695081">
        <w:t xml:space="preserve"> </w:t>
      </w:r>
      <w:r w:rsidR="00695081">
        <w:t>(</w:t>
      </w:r>
      <w:r w:rsidR="00695081" w:rsidRPr="00302A6C">
        <w:t>IBPDOC18</w:t>
      </w:r>
      <w:r w:rsidR="00695081">
        <w:rPr>
          <w:rStyle w:val="FootnoteReference"/>
        </w:rPr>
        <w:footnoteReference w:id="3"/>
      </w:r>
      <w:r w:rsidR="00695081">
        <w:t xml:space="preserve">). </w:t>
      </w:r>
      <w:r>
        <w:t>De</w:t>
      </w:r>
      <w:r w:rsidR="00695081">
        <w:t>ze Mo</w:t>
      </w:r>
      <w:r w:rsidR="0020696D">
        <w:t>del B</w:t>
      </w:r>
      <w:r>
        <w:t xml:space="preserve">ewerkersovereenkomst vertoont grote gelijkenis met </w:t>
      </w:r>
      <w:r w:rsidR="0020696D">
        <w:t>het</w:t>
      </w:r>
      <w:r>
        <w:t xml:space="preserve"> model </w:t>
      </w:r>
      <w:r w:rsidR="0020696D">
        <w:t>voor primair onderwijs (PO) en voortgezet onderwijs (VO) en is</w:t>
      </w:r>
      <w:r w:rsidR="004E64E3">
        <w:t xml:space="preserve"> voornamelijk </w:t>
      </w:r>
      <w:r w:rsidR="0020696D">
        <w:t xml:space="preserve">voor wat betreft </w:t>
      </w:r>
      <w:r w:rsidR="004E64E3">
        <w:t xml:space="preserve">de begrippen aangepast </w:t>
      </w:r>
      <w:r>
        <w:t>aan de MBO sector</w:t>
      </w:r>
      <w:r w:rsidR="0020696D">
        <w:t>.</w:t>
      </w:r>
    </w:p>
    <w:p w:rsidR="00302A6C" w:rsidRDefault="00302A6C" w:rsidP="004E64E3"/>
    <w:p w:rsidR="004E64E3" w:rsidRDefault="00695081" w:rsidP="004E64E3">
      <w:r>
        <w:t>De integrale tekst voor de B</w:t>
      </w:r>
      <w:r w:rsidR="004E64E3">
        <w:t>ewerkersovereenkomst</w:t>
      </w:r>
      <w:r>
        <w:t xml:space="preserve"> MBO Utrecht </w:t>
      </w:r>
      <w:r w:rsidR="004E64E3">
        <w:t>is o</w:t>
      </w:r>
      <w:r>
        <w:t xml:space="preserve">pgenomen in hoofdstuk 2. Bij de Bewerkersovereenkomst MBO Utrecht horen </w:t>
      </w:r>
      <w:r w:rsidR="005B31E4">
        <w:t>de volgende bijlages:</w:t>
      </w:r>
    </w:p>
    <w:p w:rsidR="0020696D" w:rsidRDefault="0020696D" w:rsidP="004E64E3"/>
    <w:p w:rsidR="005B31E4" w:rsidRDefault="005B31E4" w:rsidP="0015699F">
      <w:pPr>
        <w:pStyle w:val="ListParagraph"/>
        <w:numPr>
          <w:ilvl w:val="0"/>
          <w:numId w:val="24"/>
        </w:numPr>
        <w:spacing w:beforeLines="40" w:before="96" w:afterLines="20" w:after="48" w:line="260" w:lineRule="atLeast"/>
        <w:ind w:right="-144"/>
        <w:contextualSpacing/>
        <w:rPr>
          <w:szCs w:val="18"/>
        </w:rPr>
      </w:pPr>
      <w:r w:rsidRPr="005B31E4">
        <w:rPr>
          <w:szCs w:val="18"/>
        </w:rPr>
        <w:t xml:space="preserve">In de Privacy Bijsluiter (Bijlage 1) wordt een beschrijving gegeven van de dienstverlening, producteigenschappen en welke categorieën Persoonsgegevens worden verwerkt en onder welke doeleinden deze verwerkingen vallen. De afspraak is dat leveranciers zorgdragen voor het opstellen en invullen van deze </w:t>
      </w:r>
      <w:proofErr w:type="spellStart"/>
      <w:r w:rsidRPr="005B31E4">
        <w:rPr>
          <w:szCs w:val="18"/>
        </w:rPr>
        <w:t>privacybijsluiter</w:t>
      </w:r>
      <w:proofErr w:type="spellEnd"/>
      <w:r w:rsidR="00BA667A">
        <w:rPr>
          <w:szCs w:val="18"/>
        </w:rPr>
        <w:t>,</w:t>
      </w:r>
      <w:r w:rsidRPr="005B31E4">
        <w:rPr>
          <w:szCs w:val="18"/>
        </w:rPr>
        <w:t xml:space="preserve"> aangezien zij precies weten wat hun product doet en welke gegevens er worden gebruikt. </w:t>
      </w:r>
    </w:p>
    <w:p w:rsidR="005B31E4" w:rsidRPr="005B31E4" w:rsidRDefault="005B31E4" w:rsidP="0015699F">
      <w:pPr>
        <w:pStyle w:val="ListParagraph"/>
        <w:numPr>
          <w:ilvl w:val="0"/>
          <w:numId w:val="24"/>
        </w:numPr>
        <w:spacing w:beforeLines="40" w:before="96" w:afterLines="20" w:after="48" w:line="260" w:lineRule="atLeast"/>
        <w:ind w:right="-144"/>
        <w:contextualSpacing/>
        <w:rPr>
          <w:szCs w:val="18"/>
        </w:rPr>
      </w:pPr>
      <w:r w:rsidRPr="005B31E4">
        <w:rPr>
          <w:szCs w:val="18"/>
        </w:rPr>
        <w:t>In de Technische en Organisatorische Maatregelen (Bijlage 2) wordt omschreven welke beveiligingsmaatregelen er worden getroffen. De beveiliging dient een continu punt van aandacht en zorg te blij</w:t>
      </w:r>
      <w:r>
        <w:rPr>
          <w:szCs w:val="18"/>
        </w:rPr>
        <w:t>ven</w:t>
      </w:r>
    </w:p>
    <w:p w:rsidR="005B31E4" w:rsidRDefault="005B31E4" w:rsidP="004E64E3"/>
    <w:p w:rsidR="004E64E3" w:rsidRPr="00695081" w:rsidRDefault="004E64E3" w:rsidP="005B31E4">
      <w:r>
        <w:t xml:space="preserve">Bij het afsluiten van een bewerkersovereenkomst is het </w:t>
      </w:r>
      <w:r w:rsidR="0020696D">
        <w:t>van belang</w:t>
      </w:r>
      <w:r>
        <w:t xml:space="preserve"> </w:t>
      </w:r>
      <w:r w:rsidR="0020696D">
        <w:t>te realiseren</w:t>
      </w:r>
      <w:r>
        <w:t xml:space="preserve"> </w:t>
      </w:r>
      <w:r w:rsidR="0020696D">
        <w:t>dat het College van Bestuur uit</w:t>
      </w:r>
      <w:r>
        <w:t>eindelijk de bewerkerso</w:t>
      </w:r>
      <w:r w:rsidR="0020696D">
        <w:t>vereenkomst ondertekent. De</w:t>
      </w:r>
      <w:r>
        <w:t xml:space="preserve"> </w:t>
      </w:r>
      <w:r w:rsidR="0020696D">
        <w:t>B</w:t>
      </w:r>
      <w:r>
        <w:t xml:space="preserve">ewerkersovereenkomst </w:t>
      </w:r>
      <w:r w:rsidR="0020696D">
        <w:t xml:space="preserve">MBO Utrecht </w:t>
      </w:r>
      <w:r w:rsidR="00695081">
        <w:t>geldt voor alle academies</w:t>
      </w:r>
      <w:r>
        <w:t xml:space="preserve"> en onderwijslocaties die onder </w:t>
      </w:r>
      <w:r w:rsidR="00BA667A">
        <w:t xml:space="preserve">het </w:t>
      </w:r>
      <w:r>
        <w:t>C</w:t>
      </w:r>
      <w:r w:rsidR="0020696D">
        <w:t xml:space="preserve">ollege van </w:t>
      </w:r>
      <w:r>
        <w:t>B</w:t>
      </w:r>
      <w:r w:rsidR="0020696D">
        <w:t>estuur</w:t>
      </w:r>
      <w:r>
        <w:t xml:space="preserve"> va</w:t>
      </w:r>
      <w:r w:rsidR="00695081">
        <w:t>llen.</w:t>
      </w:r>
      <w:r>
        <w:br w:type="page"/>
      </w:r>
    </w:p>
    <w:p w:rsidR="00FE0E66" w:rsidRDefault="00FE0E66" w:rsidP="00FE0E66">
      <w:pPr>
        <w:pStyle w:val="Heading1"/>
      </w:pPr>
      <w:bookmarkStart w:id="10" w:name="_Toc479327884"/>
      <w:r w:rsidRPr="00E43154">
        <w:lastRenderedPageBreak/>
        <w:t>Bewerkersovereenkomst</w:t>
      </w:r>
      <w:bookmarkStart w:id="11" w:name="_Toc452117678"/>
      <w:bookmarkEnd w:id="7"/>
      <w:bookmarkEnd w:id="10"/>
    </w:p>
    <w:p w:rsidR="00115C9E" w:rsidRPr="00115C9E" w:rsidRDefault="00115C9E" w:rsidP="00115C9E"/>
    <w:p w:rsidR="00115C9E" w:rsidRPr="00A34CC4" w:rsidRDefault="00115C9E" w:rsidP="00115C9E">
      <w:pPr>
        <w:pStyle w:val="Subtitle"/>
        <w:rPr>
          <w:sz w:val="32"/>
          <w:szCs w:val="32"/>
        </w:rPr>
      </w:pPr>
      <w:bookmarkStart w:id="12" w:name="_Toc479327885"/>
      <w:bookmarkEnd w:id="11"/>
      <w:r>
        <w:rPr>
          <w:i/>
          <w:sz w:val="32"/>
          <w:szCs w:val="32"/>
        </w:rPr>
        <w:t>Partijen</w:t>
      </w:r>
      <w:r w:rsidRPr="00A34CC4">
        <w:rPr>
          <w:sz w:val="32"/>
          <w:szCs w:val="32"/>
        </w:rPr>
        <w:t>:</w:t>
      </w:r>
      <w:bookmarkEnd w:id="12"/>
      <w:r w:rsidRPr="00A34CC4">
        <w:rPr>
          <w:sz w:val="32"/>
          <w:szCs w:val="32"/>
        </w:rPr>
        <w:t xml:space="preserve"> </w:t>
      </w:r>
    </w:p>
    <w:p w:rsidR="00115C9E" w:rsidRPr="00115C9E" w:rsidRDefault="00115C9E" w:rsidP="00115C9E">
      <w:pPr>
        <w:rPr>
          <w:lang w:eastAsia="zh-TW" w:bidi="hi-IN"/>
        </w:rPr>
      </w:pPr>
    </w:p>
    <w:p w:rsidR="00FE0E66" w:rsidRDefault="00FE0E66" w:rsidP="0015699F">
      <w:pPr>
        <w:pStyle w:val="ListParagraph"/>
        <w:numPr>
          <w:ilvl w:val="0"/>
          <w:numId w:val="16"/>
        </w:numPr>
        <w:spacing w:line="260" w:lineRule="atLeast"/>
        <w:contextualSpacing/>
      </w:pPr>
      <w:r w:rsidRPr="00E43154">
        <w:t xml:space="preserve">Het bevoegd gezag van </w:t>
      </w:r>
      <w:r w:rsidR="00695081" w:rsidRPr="00115C9E">
        <w:rPr>
          <w:b/>
          <w:color w:val="222222"/>
          <w:szCs w:val="18"/>
          <w:shd w:val="clear" w:color="auto" w:fill="FFFFFF"/>
        </w:rPr>
        <w:t>Stichting Interconfessioneel Beroepsonderwijs en Volwasseneneducatie regio Utrecht</w:t>
      </w:r>
      <w:r w:rsidR="00695081" w:rsidRPr="00115C9E">
        <w:rPr>
          <w:rFonts w:ascii="Lucida Sans" w:hAnsi="Lucida Sans"/>
          <w:color w:val="222222"/>
          <w:sz w:val="20"/>
          <w:szCs w:val="20"/>
          <w:shd w:val="clear" w:color="auto" w:fill="FFFFFF"/>
        </w:rPr>
        <w:t xml:space="preserve">, </w:t>
      </w:r>
      <w:r w:rsidRPr="00E43154">
        <w:t xml:space="preserve">geregistreerd onder BRIN-nummer </w:t>
      </w:r>
      <w:r w:rsidR="00115C9E" w:rsidRPr="00115C9E">
        <w:rPr>
          <w:b/>
        </w:rPr>
        <w:t xml:space="preserve">30RN </w:t>
      </w:r>
      <w:r w:rsidRPr="00E43154">
        <w:t>bij de Dienst Uitvoering Onderwijs van het Ministerie van Onderwijs, gevestigd en kantoorhoudende aan</w:t>
      </w:r>
      <w:r w:rsidR="00115C9E">
        <w:t xml:space="preserve"> </w:t>
      </w:r>
      <w:r w:rsidR="00115C9E" w:rsidRPr="00115C9E">
        <w:rPr>
          <w:b/>
        </w:rPr>
        <w:t>Australiëlaan 23, 3526 AB</w:t>
      </w:r>
      <w:r w:rsidR="00BA667A">
        <w:rPr>
          <w:b/>
        </w:rPr>
        <w:t xml:space="preserve"> te</w:t>
      </w:r>
      <w:r w:rsidR="00115C9E" w:rsidRPr="00115C9E">
        <w:rPr>
          <w:b/>
        </w:rPr>
        <w:t xml:space="preserve"> Utrecht</w:t>
      </w:r>
      <w:r w:rsidR="00115C9E">
        <w:t>,</w:t>
      </w:r>
      <w:r w:rsidRPr="00E43154">
        <w:t xml:space="preserve"> te dezen rechtsgeldig vertegenwoordigd door </w:t>
      </w:r>
      <w:r w:rsidR="00115C9E" w:rsidRPr="00115C9E">
        <w:rPr>
          <w:b/>
        </w:rPr>
        <w:t>Drs. R. (Robert) Leeftink RC</w:t>
      </w:r>
      <w:r w:rsidR="00BA667A">
        <w:rPr>
          <w:b/>
        </w:rPr>
        <w:t>, lid van het College van Bestuur</w:t>
      </w:r>
      <w:r w:rsidR="00115C9E">
        <w:t>,</w:t>
      </w:r>
      <w:r w:rsidRPr="00115C9E">
        <w:rPr>
          <w:color w:val="7030A0"/>
        </w:rPr>
        <w:t xml:space="preserve"> </w:t>
      </w:r>
      <w:r w:rsidRPr="00E43154">
        <w:t>hierna te noemen: “</w:t>
      </w:r>
      <w:r w:rsidRPr="00115C9E">
        <w:rPr>
          <w:b/>
        </w:rPr>
        <w:t>Onderwijsinstelling</w:t>
      </w:r>
      <w:r w:rsidRPr="00115C9E">
        <w:t xml:space="preserve">”. </w:t>
      </w:r>
    </w:p>
    <w:p w:rsidR="00FE0E66" w:rsidRPr="00E43154" w:rsidRDefault="00FE0E66" w:rsidP="00FE0E66">
      <w:pPr>
        <w:pStyle w:val="ListParagraph"/>
        <w:ind w:left="426"/>
      </w:pPr>
    </w:p>
    <w:p w:rsidR="00FE0E66" w:rsidRDefault="00FE0E66" w:rsidP="00FE0E66">
      <w:pPr>
        <w:ind w:firstLine="426"/>
      </w:pPr>
      <w:r w:rsidRPr="002F5C63">
        <w:t>EN</w:t>
      </w:r>
    </w:p>
    <w:p w:rsidR="00FE0E66" w:rsidRPr="002F5C63" w:rsidRDefault="00FE0E66" w:rsidP="00FE0E66"/>
    <w:p w:rsidR="00FE0E66" w:rsidRPr="00E43154" w:rsidRDefault="00FE0E66" w:rsidP="0015699F">
      <w:pPr>
        <w:pStyle w:val="ListParagraph"/>
        <w:numPr>
          <w:ilvl w:val="0"/>
          <w:numId w:val="16"/>
        </w:numPr>
        <w:spacing w:line="260" w:lineRule="atLeast"/>
        <w:ind w:left="426" w:hanging="426"/>
        <w:contextualSpacing/>
      </w:pPr>
      <w:r w:rsidRPr="00E43154">
        <w:t xml:space="preserve">De </w:t>
      </w:r>
      <w:r w:rsidR="00BA667A">
        <w:t>&lt;rechtsvorm (stichting/B.V./</w:t>
      </w:r>
      <w:proofErr w:type="spellStart"/>
      <w:r w:rsidR="00BA667A">
        <w:t>N.v.</w:t>
      </w:r>
      <w:proofErr w:type="spellEnd"/>
      <w:r w:rsidR="00BA667A">
        <w:t>)&gt;</w:t>
      </w:r>
      <w:r w:rsidRPr="00E43154">
        <w:t xml:space="preserve"> </w:t>
      </w:r>
      <w:r w:rsidRPr="00A34CC4">
        <w:rPr>
          <w:b/>
          <w:color w:val="7030A0"/>
        </w:rPr>
        <w:t xml:space="preserve">&lt;Naam </w:t>
      </w:r>
      <w:r w:rsidR="00BA667A">
        <w:rPr>
          <w:b/>
          <w:color w:val="7030A0"/>
        </w:rPr>
        <w:t xml:space="preserve"> conform inschrijving en het KVK register&gt;</w:t>
      </w:r>
      <w:r w:rsidRPr="00A34CC4">
        <w:rPr>
          <w:b/>
          <w:color w:val="7030A0"/>
        </w:rPr>
        <w:t>, gevestigd en kantoorhoudende aan &lt;adres&gt;,</w:t>
      </w:r>
      <w:r w:rsidRPr="00A34CC4">
        <w:rPr>
          <w:color w:val="7030A0"/>
        </w:rPr>
        <w:t xml:space="preserve"> </w:t>
      </w:r>
      <w:r w:rsidRPr="00E43154">
        <w:t xml:space="preserve">te </w:t>
      </w:r>
      <w:r w:rsidRPr="00A34CC4">
        <w:rPr>
          <w:b/>
          <w:color w:val="7030A0"/>
        </w:rPr>
        <w:t>(&lt;postcode&gt;) &lt;plaats&gt;</w:t>
      </w:r>
      <w:r w:rsidRPr="00E43154">
        <w:t xml:space="preserve">, te dezen rechtsgeldig vertegenwoordigd door </w:t>
      </w:r>
      <w:r w:rsidRPr="00A34CC4">
        <w:rPr>
          <w:b/>
          <w:color w:val="7030A0"/>
        </w:rPr>
        <w:t>&lt;functie + naam&gt;,</w:t>
      </w:r>
      <w:r w:rsidRPr="00A34CC4">
        <w:rPr>
          <w:color w:val="7030A0"/>
        </w:rPr>
        <w:t xml:space="preserve"> </w:t>
      </w:r>
      <w:r w:rsidRPr="00E43154">
        <w:t>hierna te noemen</w:t>
      </w:r>
      <w:r w:rsidRPr="0015699F">
        <w:t>: “</w:t>
      </w:r>
      <w:r w:rsidRPr="0015699F">
        <w:rPr>
          <w:b/>
        </w:rPr>
        <w:t>Bewerker</w:t>
      </w:r>
      <w:r w:rsidRPr="0015699F">
        <w:t xml:space="preserve">” </w:t>
      </w:r>
      <w:r>
        <w:t>.</w:t>
      </w:r>
    </w:p>
    <w:p w:rsidR="00FE0E66" w:rsidRDefault="00FE0E66" w:rsidP="00FE0E66"/>
    <w:p w:rsidR="00FE0E66" w:rsidRPr="00A34CC4" w:rsidRDefault="00FE0E66" w:rsidP="00FE0E66">
      <w:pPr>
        <w:ind w:firstLine="426"/>
        <w:rPr>
          <w:b/>
        </w:rPr>
      </w:pPr>
      <w:r>
        <w:t>H</w:t>
      </w:r>
      <w:r w:rsidRPr="00A34CC4">
        <w:t xml:space="preserve">ierna </w:t>
      </w:r>
      <w:r w:rsidRPr="0015699F">
        <w:t>gezamenlijk te noemen: “</w:t>
      </w:r>
      <w:r w:rsidRPr="0015699F">
        <w:rPr>
          <w:b/>
        </w:rPr>
        <w:t>Partijen</w:t>
      </w:r>
      <w:r w:rsidRPr="0015699F">
        <w:t>”, of afzonderlijk: “</w:t>
      </w:r>
      <w:r w:rsidRPr="0015699F">
        <w:rPr>
          <w:b/>
        </w:rPr>
        <w:t>Partij</w:t>
      </w:r>
      <w:r w:rsidRPr="0015699F">
        <w:t>”</w:t>
      </w:r>
    </w:p>
    <w:p w:rsidR="00FE0E66" w:rsidRDefault="00FE0E66" w:rsidP="00FE0E66">
      <w:pPr>
        <w:pStyle w:val="TOC1"/>
      </w:pPr>
    </w:p>
    <w:p w:rsidR="00FE0E66" w:rsidRPr="00A34CC4" w:rsidRDefault="00FE0E66" w:rsidP="00FE0E66">
      <w:pPr>
        <w:pStyle w:val="Subtitle"/>
        <w:rPr>
          <w:sz w:val="32"/>
          <w:szCs w:val="32"/>
        </w:rPr>
      </w:pPr>
      <w:bookmarkStart w:id="13" w:name="_Toc452117679"/>
      <w:bookmarkStart w:id="14" w:name="_Toc479327886"/>
      <w:r w:rsidRPr="00A34CC4">
        <w:rPr>
          <w:i/>
          <w:sz w:val="32"/>
          <w:szCs w:val="32"/>
        </w:rPr>
        <w:t>Overwegen het volgende</w:t>
      </w:r>
      <w:r w:rsidRPr="00A34CC4">
        <w:rPr>
          <w:sz w:val="32"/>
          <w:szCs w:val="32"/>
        </w:rPr>
        <w:t>:</w:t>
      </w:r>
      <w:bookmarkEnd w:id="13"/>
      <w:bookmarkEnd w:id="14"/>
      <w:r w:rsidRPr="00A34CC4">
        <w:rPr>
          <w:sz w:val="32"/>
          <w:szCs w:val="32"/>
        </w:rPr>
        <w:t xml:space="preserve"> </w:t>
      </w:r>
    </w:p>
    <w:p w:rsidR="00FE0E66" w:rsidRPr="00E43154" w:rsidRDefault="00FE0E66" w:rsidP="0015699F">
      <w:pPr>
        <w:pStyle w:val="ListParagraph"/>
        <w:numPr>
          <w:ilvl w:val="0"/>
          <w:numId w:val="17"/>
        </w:numPr>
        <w:spacing w:line="260" w:lineRule="atLeast"/>
        <w:ind w:left="426" w:hanging="426"/>
        <w:contextualSpacing/>
      </w:pPr>
      <w:r w:rsidRPr="00E43154">
        <w:t>Onderwijsinstelling en Bewerker zijn een overeenkomst aangegaan waarbij &lt;</w:t>
      </w:r>
      <w:r w:rsidRPr="00236724">
        <w:rPr>
          <w:b/>
          <w:color w:val="1728A9"/>
        </w:rPr>
        <w:t>concrete omschrijving van de door Bewerker in opdracht van Onderwijsinstelling te leveren producten/diensten</w:t>
      </w:r>
      <w:r w:rsidRPr="00E43154">
        <w:t xml:space="preserve">&gt;, (‘de Product- en Dienstenovereenkomst’). Deze Product- en Dienstenovereenkomst leidt ertoe dat Bewerker in opdracht van Onderwijsinstelling Persoonsgegevens verwerkt. </w:t>
      </w:r>
    </w:p>
    <w:p w:rsidR="00FE0E66" w:rsidRPr="00E43154" w:rsidRDefault="00FE0E66" w:rsidP="0015699F">
      <w:pPr>
        <w:pStyle w:val="ListParagraph"/>
        <w:numPr>
          <w:ilvl w:val="0"/>
          <w:numId w:val="17"/>
        </w:numPr>
        <w:spacing w:line="260" w:lineRule="atLeast"/>
        <w:ind w:left="426" w:hanging="426"/>
        <w:contextualSpacing/>
      </w:pPr>
      <w:r w:rsidRPr="00E43154">
        <w:t xml:space="preserve">Partijen wensen, mede gelet op het bepaalde in artikel 14 Wet bescherming persoonsgegevens, in deze Bewerkersovereenkomst hun wederzijdse rechten en verplichtingen voor de Verwerking van Persoonsgegevens vast te leggen. </w:t>
      </w:r>
    </w:p>
    <w:p w:rsidR="00FE0E66" w:rsidRPr="00E43154" w:rsidRDefault="00FE0E66" w:rsidP="00FE0E66">
      <w:pPr>
        <w:pStyle w:val="ListParagraph"/>
        <w:spacing w:beforeLines="40" w:before="96" w:afterLines="20" w:after="48"/>
        <w:ind w:right="-144"/>
      </w:pPr>
    </w:p>
    <w:p w:rsidR="00FE0E66" w:rsidRDefault="00FE0E66" w:rsidP="00FE0E66">
      <w:pPr>
        <w:pStyle w:val="Subtitle"/>
        <w:rPr>
          <w:sz w:val="32"/>
          <w:szCs w:val="32"/>
        </w:rPr>
      </w:pPr>
      <w:bookmarkStart w:id="15" w:name="_Toc452117680"/>
      <w:bookmarkStart w:id="16" w:name="_Toc479327887"/>
      <w:r w:rsidRPr="00A34CC4">
        <w:rPr>
          <w:i/>
          <w:sz w:val="32"/>
          <w:szCs w:val="32"/>
        </w:rPr>
        <w:t>Komen het volgende overeen</w:t>
      </w:r>
      <w:r w:rsidRPr="00A34CC4">
        <w:rPr>
          <w:sz w:val="32"/>
          <w:szCs w:val="32"/>
        </w:rPr>
        <w:t>:</w:t>
      </w:r>
      <w:bookmarkEnd w:id="15"/>
      <w:bookmarkEnd w:id="16"/>
      <w:r w:rsidRPr="00A34CC4">
        <w:rPr>
          <w:sz w:val="32"/>
          <w:szCs w:val="32"/>
        </w:rPr>
        <w:t xml:space="preserve"> </w:t>
      </w:r>
    </w:p>
    <w:p w:rsidR="00FE0E66" w:rsidRPr="00A34CC4" w:rsidRDefault="00FE0E66" w:rsidP="00FE0E66"/>
    <w:p w:rsidR="00115C9E" w:rsidRPr="00115C9E" w:rsidRDefault="00FE0E66" w:rsidP="00115C9E">
      <w:pPr>
        <w:pStyle w:val="Subtitle"/>
      </w:pPr>
      <w:bookmarkStart w:id="17" w:name="_Toc452117681"/>
      <w:bookmarkStart w:id="18" w:name="_Toc479327888"/>
      <w:r w:rsidRPr="00FA735D">
        <w:t>Artikel 1: Definities</w:t>
      </w:r>
      <w:bookmarkEnd w:id="17"/>
      <w:bookmarkEnd w:id="18"/>
    </w:p>
    <w:p w:rsidR="00FE0E66" w:rsidRPr="00115C9E" w:rsidRDefault="00FE0E66" w:rsidP="00FE0E66">
      <w:pPr>
        <w:pStyle w:val="NoSpacing"/>
        <w:rPr>
          <w:rFonts w:ascii="Arial" w:hAnsi="Arial" w:cs="Arial"/>
        </w:rPr>
      </w:pPr>
      <w:r w:rsidRPr="00115C9E">
        <w:rPr>
          <w:rFonts w:ascii="Arial" w:hAnsi="Arial" w:cs="Arial"/>
        </w:rPr>
        <w:t>In deze Bewerkersovereenkomst wordt verstaan onder:</w:t>
      </w:r>
    </w:p>
    <w:p w:rsidR="00FE0E66" w:rsidRDefault="00FE0E66" w:rsidP="0015699F">
      <w:pPr>
        <w:pStyle w:val="ListParagraph"/>
        <w:numPr>
          <w:ilvl w:val="1"/>
          <w:numId w:val="15"/>
        </w:numPr>
        <w:spacing w:line="240" w:lineRule="auto"/>
        <w:ind w:left="426" w:hanging="426"/>
        <w:contextualSpacing/>
      </w:pPr>
      <w:r w:rsidRPr="00E43154">
        <w:t>Betrokkene,</w:t>
      </w:r>
      <w:r>
        <w:t xml:space="preserve"> Bewerker, </w:t>
      </w:r>
      <w:r w:rsidRPr="00E43154">
        <w:t xml:space="preserve">Derde, Persoonsgegevens, Verwerking van Persoonsgegevens, en Verantwoordelijke: de begrippen zoals gedefinieerd in artikel 1 van de </w:t>
      </w:r>
      <w:proofErr w:type="spellStart"/>
      <w:r w:rsidRPr="00E43154">
        <w:t>Wbp</w:t>
      </w:r>
      <w:proofErr w:type="spellEnd"/>
      <w:r w:rsidRPr="00E43154">
        <w:t>;</w:t>
      </w:r>
    </w:p>
    <w:p w:rsidR="00FE0E66" w:rsidRPr="00E43154" w:rsidRDefault="00FE0E66" w:rsidP="0015699F">
      <w:pPr>
        <w:pStyle w:val="ListParagraph"/>
        <w:numPr>
          <w:ilvl w:val="1"/>
          <w:numId w:val="15"/>
        </w:numPr>
        <w:spacing w:line="240" w:lineRule="auto"/>
        <w:ind w:left="426" w:hanging="426"/>
        <w:contextualSpacing/>
      </w:pPr>
      <w:r w:rsidRPr="00E43154">
        <w:t>Bewerkersovereenkomst: deze Bewerkersovereenkomst, inclusief Bijlagen;</w:t>
      </w:r>
    </w:p>
    <w:p w:rsidR="00FE0E66" w:rsidRPr="00E43154" w:rsidRDefault="00FE0E66" w:rsidP="0015699F">
      <w:pPr>
        <w:pStyle w:val="ListParagraph"/>
        <w:numPr>
          <w:ilvl w:val="1"/>
          <w:numId w:val="15"/>
        </w:numPr>
        <w:spacing w:line="240" w:lineRule="auto"/>
        <w:ind w:left="426" w:hanging="426"/>
        <w:contextualSpacing/>
      </w:pPr>
      <w:r w:rsidRPr="00E43154">
        <w:t>Bijlage: een bijlage bij deze Bewerkersovereenkomst, welke daarvan een onlosmakelijk deel uitmaakt;</w:t>
      </w:r>
    </w:p>
    <w:p w:rsidR="00FE0E66" w:rsidRPr="00E43154" w:rsidRDefault="00FE0E66" w:rsidP="0015699F">
      <w:pPr>
        <w:pStyle w:val="ListParagraph"/>
        <w:numPr>
          <w:ilvl w:val="1"/>
          <w:numId w:val="15"/>
        </w:numPr>
        <w:spacing w:line="240" w:lineRule="auto"/>
        <w:ind w:left="426" w:hanging="426"/>
        <w:contextualSpacing/>
      </w:pPr>
      <w:r w:rsidRPr="00E43154">
        <w:t xml:space="preserve">Convenant: </w:t>
      </w:r>
      <w:r>
        <w:t xml:space="preserve">de meest recente versie van </w:t>
      </w:r>
      <w:r w:rsidRPr="00E43154">
        <w:t xml:space="preserve">het </w:t>
      </w:r>
      <w:r w:rsidRPr="004364C7">
        <w:rPr>
          <w:i/>
        </w:rPr>
        <w:t>Convenant Digitale Onderwijsmiddelen en Privacy</w:t>
      </w:r>
      <w:r w:rsidRPr="00212560">
        <w:t xml:space="preserve">, zoals gepubliceerd op </w:t>
      </w:r>
      <w:hyperlink r:id="rId13" w:history="1">
        <w:r w:rsidRPr="00D61663">
          <w:rPr>
            <w:rStyle w:val="Hyperlink"/>
          </w:rPr>
          <w:t>www.privacyconvenant.nl</w:t>
        </w:r>
      </w:hyperlink>
      <w:r>
        <w:t>;</w:t>
      </w:r>
    </w:p>
    <w:p w:rsidR="00FE0E66" w:rsidRPr="00BF0624" w:rsidRDefault="00FE0E66" w:rsidP="0015699F">
      <w:pPr>
        <w:pStyle w:val="ListParagraph"/>
        <w:numPr>
          <w:ilvl w:val="1"/>
          <w:numId w:val="15"/>
        </w:numPr>
        <w:spacing w:line="240" w:lineRule="auto"/>
        <w:ind w:left="426" w:hanging="426"/>
        <w:contextualSpacing/>
      </w:pPr>
      <w:proofErr w:type="spellStart"/>
      <w:r w:rsidRPr="00BF0624">
        <w:t>Datalek</w:t>
      </w:r>
      <w:proofErr w:type="spellEnd"/>
      <w:r w:rsidRPr="00BF0624">
        <w:t xml:space="preserve">: een inbreuk op de beveiliging, zoals bedoeld in artikel 13 </w:t>
      </w:r>
      <w:proofErr w:type="spellStart"/>
      <w:r w:rsidRPr="00BF0624">
        <w:t>Wbp</w:t>
      </w:r>
      <w:proofErr w:type="spellEnd"/>
      <w:r w:rsidRPr="00BF0624">
        <w:t xml:space="preserve">, die leidt tot de aanzienlijke kans op ernstig nadelige gevolgen, dan wel ernstig nadelige gevolgen heeft voor de bescherming van persoonsgegevens, zoals bedoeld in artikel 34a, lid 1, </w:t>
      </w:r>
      <w:proofErr w:type="spellStart"/>
      <w:r w:rsidRPr="00BF0624">
        <w:t>Wbp</w:t>
      </w:r>
      <w:proofErr w:type="spellEnd"/>
      <w:r w:rsidRPr="00BF0624">
        <w:t>;</w:t>
      </w:r>
    </w:p>
    <w:p w:rsidR="00FE0E66" w:rsidRPr="00BF0624" w:rsidRDefault="00FE0E66" w:rsidP="0015699F">
      <w:pPr>
        <w:pStyle w:val="ListParagraph"/>
        <w:numPr>
          <w:ilvl w:val="1"/>
          <w:numId w:val="15"/>
        </w:numPr>
        <w:spacing w:line="240" w:lineRule="auto"/>
        <w:ind w:left="426" w:hanging="426"/>
        <w:contextualSpacing/>
      </w:pPr>
      <w:r w:rsidRPr="00BF0624">
        <w:t xml:space="preserve">Digitaal Onderwijsmiddel: Leermiddelen en Toetsen, en School- en </w:t>
      </w:r>
      <w:proofErr w:type="spellStart"/>
      <w:r w:rsidRPr="00BF0624">
        <w:t>Leerlinginformatiemiddelen</w:t>
      </w:r>
      <w:proofErr w:type="spellEnd"/>
      <w:r w:rsidRPr="00BF0624">
        <w:t xml:space="preserve">; </w:t>
      </w:r>
    </w:p>
    <w:p w:rsidR="00FE0E66" w:rsidRPr="00BF0624" w:rsidRDefault="00FE0E66" w:rsidP="0015699F">
      <w:pPr>
        <w:pStyle w:val="ListParagraph"/>
        <w:numPr>
          <w:ilvl w:val="1"/>
          <w:numId w:val="15"/>
        </w:numPr>
        <w:spacing w:line="240" w:lineRule="auto"/>
        <w:ind w:left="426" w:hanging="426"/>
        <w:contextualSpacing/>
      </w:pPr>
      <w:r w:rsidRPr="00BF0624">
        <w:t xml:space="preserve">Leermiddelen en Toetsen: digitaal product en/of digitale dienst bestaande uit leerstof en/of toetsen en de daarmee samenhangende digitale diensten, gericht op onderwijsleersituaties, ten behoeve van het geven van onderwijs door of namens Onderwijsinstellingen; </w:t>
      </w:r>
    </w:p>
    <w:p w:rsidR="00FE0E66" w:rsidRPr="00BF0624" w:rsidRDefault="00FE0E66" w:rsidP="0015699F">
      <w:pPr>
        <w:pStyle w:val="ListParagraph"/>
        <w:numPr>
          <w:ilvl w:val="1"/>
          <w:numId w:val="15"/>
        </w:numPr>
        <w:spacing w:line="240" w:lineRule="auto"/>
        <w:ind w:left="426" w:hanging="426"/>
        <w:contextualSpacing/>
      </w:pPr>
      <w:r w:rsidRPr="00BF0624">
        <w:t xml:space="preserve">School- en </w:t>
      </w:r>
      <w:proofErr w:type="spellStart"/>
      <w:r w:rsidRPr="00BF0624">
        <w:t>Leerlinginformatiemiddelen</w:t>
      </w:r>
      <w:proofErr w:type="spellEnd"/>
      <w:r w:rsidRPr="00BF0624">
        <w:t>: een digitaal product en/of digitale dienst ten behoeve van het onderwijs(proces), zoals een leerling administratiesysteem, roostersysteem, ouderportaal, leerling- en oudercommunicatiesysteem, een elektronische leeromgeving en een leerling volgsysteem</w:t>
      </w:r>
      <w:r>
        <w:t xml:space="preserve"> (zoals bijvoorbeeld een LAS, LVS, SIS of KRS)</w:t>
      </w:r>
      <w:r w:rsidRPr="00BF0624">
        <w:t>;</w:t>
      </w:r>
    </w:p>
    <w:p w:rsidR="00FE0E66" w:rsidRPr="00BF0624" w:rsidRDefault="00FE0E66" w:rsidP="0015699F">
      <w:pPr>
        <w:pStyle w:val="ListParagraph"/>
        <w:numPr>
          <w:ilvl w:val="1"/>
          <w:numId w:val="15"/>
        </w:numPr>
        <w:spacing w:line="240" w:lineRule="auto"/>
        <w:ind w:left="426" w:hanging="426"/>
        <w:contextualSpacing/>
      </w:pPr>
      <w:bookmarkStart w:id="19" w:name="OLE_LINK3"/>
      <w:bookmarkStart w:id="20" w:name="OLE_LINK4"/>
      <w:r w:rsidRPr="00BF0624">
        <w:t>Privacy Bijsluiter: de privacy bijsluiter zoals opgenomen in Bijlage 1;</w:t>
      </w:r>
    </w:p>
    <w:p w:rsidR="00FE0E66" w:rsidRPr="00BF0624" w:rsidRDefault="00FE0E66" w:rsidP="0015699F">
      <w:pPr>
        <w:pStyle w:val="ListParagraph"/>
        <w:numPr>
          <w:ilvl w:val="1"/>
          <w:numId w:val="15"/>
        </w:numPr>
        <w:spacing w:line="240" w:lineRule="auto"/>
        <w:ind w:left="426" w:hanging="426"/>
        <w:contextualSpacing/>
      </w:pPr>
      <w:r w:rsidRPr="00BF0624">
        <w:t>Product- en Dienstenovereenkomst</w:t>
      </w:r>
      <w:bookmarkEnd w:id="19"/>
      <w:bookmarkEnd w:id="20"/>
      <w:r w:rsidRPr="00BF0624">
        <w:t>: de overeenkomst tussen Onderwijsinstelling en Bewerker</w:t>
      </w:r>
      <w:r w:rsidR="00AD2317">
        <w:t>;</w:t>
      </w:r>
    </w:p>
    <w:p w:rsidR="00FE0E66" w:rsidRPr="00BF0624" w:rsidRDefault="00FE0E66" w:rsidP="0015699F">
      <w:pPr>
        <w:pStyle w:val="ListParagraph"/>
        <w:numPr>
          <w:ilvl w:val="1"/>
          <w:numId w:val="15"/>
        </w:numPr>
        <w:spacing w:line="240" w:lineRule="auto"/>
        <w:ind w:left="426" w:hanging="426"/>
        <w:contextualSpacing/>
      </w:pPr>
      <w:r w:rsidRPr="00BF0624">
        <w:t xml:space="preserve">Model Bewerkersovereenkomst: het model voor een bewerkersovereenkomst die als bijlage is bijgevoegd bij het Convenant; </w:t>
      </w:r>
    </w:p>
    <w:p w:rsidR="00FE0E66" w:rsidRPr="00BF0624" w:rsidRDefault="00FE0E66" w:rsidP="0015699F">
      <w:pPr>
        <w:pStyle w:val="ListParagraph"/>
        <w:numPr>
          <w:ilvl w:val="1"/>
          <w:numId w:val="15"/>
        </w:numPr>
        <w:spacing w:line="240" w:lineRule="auto"/>
        <w:ind w:left="426" w:hanging="426"/>
        <w:contextualSpacing/>
      </w:pPr>
      <w:r w:rsidRPr="00BF0624">
        <w:t>Sub bewerker: de partij die door Bewerker wordt ingeschakeld als Bewerker ten behoeve van de Verwerking van de Persoonsgegevens in het kader van deze Bewerkersovereenkomst en de Product- en Dienstenovereenkomst;</w:t>
      </w:r>
    </w:p>
    <w:p w:rsidR="00FE0E66" w:rsidRPr="00BF0624" w:rsidRDefault="00FE0E66" w:rsidP="0015699F">
      <w:pPr>
        <w:pStyle w:val="ListParagraph"/>
        <w:numPr>
          <w:ilvl w:val="1"/>
          <w:numId w:val="15"/>
        </w:numPr>
        <w:spacing w:line="240" w:lineRule="auto"/>
        <w:ind w:left="426" w:hanging="426"/>
        <w:contextualSpacing/>
      </w:pPr>
      <w:proofErr w:type="spellStart"/>
      <w:r w:rsidRPr="00BF0624">
        <w:t>Wbp</w:t>
      </w:r>
      <w:proofErr w:type="spellEnd"/>
      <w:r w:rsidRPr="00BF0624">
        <w:t>: Wet bescherming persoonsgegevens.</w:t>
      </w:r>
    </w:p>
    <w:p w:rsidR="00FE0E66" w:rsidRPr="00E43154" w:rsidRDefault="00FE0E66" w:rsidP="00FE0E66">
      <w:pPr>
        <w:spacing w:beforeLines="40" w:before="96" w:afterLines="20" w:after="48"/>
        <w:ind w:left="426" w:right="-144" w:hanging="426"/>
        <w:contextualSpacing/>
      </w:pPr>
    </w:p>
    <w:p w:rsidR="00115C9E" w:rsidRPr="00115C9E" w:rsidRDefault="00FE0E66" w:rsidP="00115C9E">
      <w:pPr>
        <w:pStyle w:val="Subtitle"/>
        <w:ind w:left="426" w:hanging="426"/>
      </w:pPr>
      <w:bookmarkStart w:id="21" w:name="_Toc452117682"/>
      <w:bookmarkStart w:id="22" w:name="_Toc479327889"/>
      <w:r w:rsidRPr="00BF0624">
        <w:t>Artikel 2: Onderwerp en opdracht Bewerkersovereenkomst</w:t>
      </w:r>
      <w:bookmarkEnd w:id="21"/>
      <w:bookmarkEnd w:id="22"/>
      <w:r w:rsidRPr="00BF0624">
        <w:t xml:space="preserve"> </w:t>
      </w:r>
    </w:p>
    <w:p w:rsidR="00FE0E66" w:rsidRPr="00115C9E" w:rsidRDefault="00FE0E66" w:rsidP="0015699F">
      <w:pPr>
        <w:pStyle w:val="NoSpacing"/>
        <w:numPr>
          <w:ilvl w:val="1"/>
          <w:numId w:val="3"/>
        </w:numPr>
        <w:ind w:left="426" w:hanging="426"/>
        <w:rPr>
          <w:rFonts w:ascii="Arial" w:hAnsi="Arial" w:cs="Arial"/>
        </w:rPr>
      </w:pPr>
      <w:r w:rsidRPr="00115C9E">
        <w:rPr>
          <w:rFonts w:ascii="Arial" w:hAnsi="Arial" w:cs="Arial"/>
        </w:rPr>
        <w:t xml:space="preserve">Deze Bewerkersovereenkomst is van toepassing op de Verwerking van Persoonsgegevens in het kader van de uitvoering van de Product- en Dienstenovereenkomst. </w:t>
      </w:r>
    </w:p>
    <w:p w:rsidR="00FE0E66" w:rsidRPr="00115C9E" w:rsidRDefault="00FE0E66" w:rsidP="0015699F">
      <w:pPr>
        <w:pStyle w:val="NoSpacing"/>
        <w:numPr>
          <w:ilvl w:val="1"/>
          <w:numId w:val="3"/>
        </w:numPr>
        <w:ind w:left="426" w:hanging="426"/>
        <w:rPr>
          <w:rFonts w:ascii="Arial" w:hAnsi="Arial" w:cs="Arial"/>
        </w:rPr>
      </w:pPr>
      <w:r w:rsidRPr="00115C9E">
        <w:rPr>
          <w:rFonts w:ascii="Arial" w:hAnsi="Arial" w:cs="Arial"/>
        </w:rPr>
        <w:t xml:space="preserve">De Onderwijsinstelling verstrekt aan de Bewerker de opdracht tot Verwerking van Persoonsgegevens ten behoeve van de uitvoering van de Product- en Dienstenovereenkomst. </w:t>
      </w:r>
    </w:p>
    <w:p w:rsidR="00FE0E66" w:rsidRDefault="00FE0E66" w:rsidP="00FE0E66">
      <w:pPr>
        <w:spacing w:beforeLines="40" w:before="96" w:afterLines="20" w:after="48"/>
        <w:ind w:right="-144"/>
        <w:rPr>
          <w:b/>
          <w:color w:val="1728A9"/>
        </w:rPr>
      </w:pPr>
    </w:p>
    <w:p w:rsidR="00115C9E" w:rsidRPr="00115C9E" w:rsidRDefault="00FE0E66" w:rsidP="00115C9E">
      <w:pPr>
        <w:pStyle w:val="Subtitle"/>
      </w:pPr>
      <w:bookmarkStart w:id="23" w:name="_Toc452117683"/>
      <w:bookmarkStart w:id="24" w:name="_Toc479327890"/>
      <w:r w:rsidRPr="00BF0624">
        <w:t>Artikel 3: Rolv</w:t>
      </w:r>
      <w:r w:rsidRPr="00EB62A9">
        <w:rPr>
          <w:rStyle w:val="SubtitleChar"/>
        </w:rPr>
        <w:t>e</w:t>
      </w:r>
      <w:r w:rsidRPr="00BF0624">
        <w:t>rdeling</w:t>
      </w:r>
      <w:bookmarkEnd w:id="23"/>
      <w:bookmarkEnd w:id="24"/>
    </w:p>
    <w:p w:rsidR="00FE0E66" w:rsidRPr="00115C9E" w:rsidRDefault="00FE0E66" w:rsidP="0015699F">
      <w:pPr>
        <w:pStyle w:val="NoSpacing"/>
        <w:numPr>
          <w:ilvl w:val="1"/>
          <w:numId w:val="5"/>
        </w:numPr>
        <w:rPr>
          <w:rFonts w:ascii="Arial" w:hAnsi="Arial" w:cs="Arial"/>
          <w:szCs w:val="18"/>
        </w:rPr>
      </w:pPr>
      <w:r w:rsidRPr="00115C9E">
        <w:rPr>
          <w:rFonts w:ascii="Arial" w:hAnsi="Arial" w:cs="Arial"/>
          <w:szCs w:val="18"/>
        </w:rPr>
        <w:t xml:space="preserve">Onderwijsinstelling is ten aanzien van de in diens opdracht uit te voeren Verwerkingen van Persoonsgegevens de Verantwoordelijke. Bewerker is bewerker in de zin van de </w:t>
      </w:r>
      <w:proofErr w:type="spellStart"/>
      <w:r w:rsidRPr="00115C9E">
        <w:rPr>
          <w:rFonts w:ascii="Arial" w:hAnsi="Arial" w:cs="Arial"/>
          <w:szCs w:val="18"/>
        </w:rPr>
        <w:t>Wbp</w:t>
      </w:r>
      <w:proofErr w:type="spellEnd"/>
      <w:r w:rsidRPr="00115C9E">
        <w:rPr>
          <w:rFonts w:ascii="Arial" w:hAnsi="Arial" w:cs="Arial"/>
          <w:szCs w:val="18"/>
        </w:rPr>
        <w:t xml:space="preserve">. De </w:t>
      </w:r>
      <w:r w:rsidR="00115C9E">
        <w:rPr>
          <w:rFonts w:ascii="Arial" w:hAnsi="Arial" w:cs="Arial"/>
          <w:szCs w:val="18"/>
        </w:rPr>
        <w:t>O</w:t>
      </w:r>
      <w:r w:rsidRPr="00115C9E">
        <w:rPr>
          <w:rFonts w:ascii="Arial" w:hAnsi="Arial" w:cs="Arial"/>
          <w:szCs w:val="18"/>
        </w:rPr>
        <w:t xml:space="preserve">nderwijsinstelling heeft en houdt zelfstandige zeggenschap over het doel en de middelen van de Verwerking van de Persoonsgegevens. </w:t>
      </w:r>
    </w:p>
    <w:p w:rsidR="00FE0E66" w:rsidRPr="00115C9E" w:rsidRDefault="00FE0E66" w:rsidP="0015699F">
      <w:pPr>
        <w:pStyle w:val="NoSpacing"/>
        <w:numPr>
          <w:ilvl w:val="1"/>
          <w:numId w:val="5"/>
        </w:numPr>
        <w:rPr>
          <w:rFonts w:ascii="Arial" w:hAnsi="Arial" w:cs="Arial"/>
          <w:szCs w:val="18"/>
        </w:rPr>
      </w:pPr>
      <w:r w:rsidRPr="00115C9E">
        <w:rPr>
          <w:rFonts w:ascii="Arial" w:hAnsi="Arial" w:cs="Arial"/>
          <w:szCs w:val="18"/>
        </w:rPr>
        <w:t>Bewerker draagt er zorg voor dat de Onderwijsinstelling voorafgaande aan het sluiten van deze Bewerkersovereenkomst toereikend wordt geïnformeerd over de dienst(en) die de Bewerker verleent, en de uit te voeren Verwerkingen. De gegeven informatie moet de Onderwijsinstelling in staat stellen een keuze te maken met betrekking tot de aangeboden diensten als zodanig, en daarnaast een afzonderlijke keuze te maken voor eventueel aangeboden optionele diensten.</w:t>
      </w:r>
    </w:p>
    <w:p w:rsidR="00FE0E66" w:rsidRPr="00115C9E" w:rsidRDefault="00FE0E66" w:rsidP="0015699F">
      <w:pPr>
        <w:pStyle w:val="NoSpacing"/>
        <w:numPr>
          <w:ilvl w:val="1"/>
          <w:numId w:val="5"/>
        </w:numPr>
        <w:rPr>
          <w:rFonts w:ascii="Arial" w:hAnsi="Arial" w:cs="Arial"/>
          <w:szCs w:val="18"/>
        </w:rPr>
      </w:pPr>
      <w:r w:rsidRPr="00115C9E">
        <w:rPr>
          <w:rFonts w:ascii="Arial" w:hAnsi="Arial" w:cs="Arial"/>
          <w:szCs w:val="18"/>
        </w:rPr>
        <w:t>De in lid 2 bedoelde diensten, waaronder eventuele optionele diensten, moeten in de Privacy Bijsluiter bij deze Bewerkersovereenkomst in begrijpelijke taal zijn beschreven, waarna de Onderwijsinstelling geïnformeerd akkoord kan gaan met de afname van deze dienst(en).</w:t>
      </w:r>
    </w:p>
    <w:p w:rsidR="00FE0E66" w:rsidRPr="00115C9E" w:rsidRDefault="00FE0E66" w:rsidP="0015699F">
      <w:pPr>
        <w:pStyle w:val="NoSpacing"/>
        <w:numPr>
          <w:ilvl w:val="1"/>
          <w:numId w:val="5"/>
        </w:numPr>
        <w:rPr>
          <w:rFonts w:ascii="Arial" w:hAnsi="Arial" w:cs="Arial"/>
          <w:szCs w:val="18"/>
        </w:rPr>
      </w:pPr>
      <w:r w:rsidRPr="00115C9E">
        <w:rPr>
          <w:rFonts w:ascii="Arial" w:hAnsi="Arial" w:cs="Arial"/>
          <w:szCs w:val="18"/>
        </w:rPr>
        <w:t>De Onderwijsinstelling kan verplicht zijn de Verwerking van de Persoonsgegevens te melden bij de Autoriteit Persoonsgegevens. De Onderwijsinstelling onderzoekt of zij hiervan is vrijgesteld en doet melding bij de Autoriteit Persoonsgegevens indien zij hiertoe verplicht is.</w:t>
      </w:r>
    </w:p>
    <w:p w:rsidR="00FE0E66" w:rsidRDefault="00FE0E66" w:rsidP="0015699F">
      <w:pPr>
        <w:pStyle w:val="NoSpacing"/>
        <w:numPr>
          <w:ilvl w:val="1"/>
          <w:numId w:val="5"/>
        </w:numPr>
        <w:rPr>
          <w:rFonts w:ascii="Arial" w:hAnsi="Arial" w:cs="Arial"/>
          <w:szCs w:val="18"/>
        </w:rPr>
      </w:pPr>
      <w:r w:rsidRPr="00115C9E">
        <w:rPr>
          <w:rFonts w:ascii="Arial" w:hAnsi="Arial" w:cs="Arial"/>
          <w:szCs w:val="18"/>
        </w:rPr>
        <w:t>Onderwijsinstelling en Bewerker</w:t>
      </w:r>
      <w:r w:rsidR="00870EEE">
        <w:rPr>
          <w:rFonts w:ascii="Arial" w:hAnsi="Arial" w:cs="Arial"/>
          <w:szCs w:val="18"/>
        </w:rPr>
        <w:t xml:space="preserve"> houden zich ten alle tijden aan de geldende wet- en regelgeving zoals onder andere omschreven in de Wet bescherming persoonsgegevens en de Algemene Verordening Gegevensbescherming en</w:t>
      </w:r>
      <w:r w:rsidRPr="00115C9E">
        <w:rPr>
          <w:rFonts w:ascii="Arial" w:hAnsi="Arial" w:cs="Arial"/>
          <w:szCs w:val="18"/>
        </w:rPr>
        <w:t xml:space="preserve"> verstrekken elkaar over en weer alle benodigde informatie teneinde een goede naleving van de relevante privacywet- en regelgeving mogelijk te maken. </w:t>
      </w:r>
    </w:p>
    <w:p w:rsidR="002866F4" w:rsidRPr="00115C9E" w:rsidRDefault="002866F4" w:rsidP="0015699F">
      <w:pPr>
        <w:pStyle w:val="NoSpacing"/>
        <w:numPr>
          <w:ilvl w:val="1"/>
          <w:numId w:val="5"/>
        </w:numPr>
        <w:rPr>
          <w:rFonts w:ascii="Arial" w:hAnsi="Arial" w:cs="Arial"/>
          <w:szCs w:val="18"/>
        </w:rPr>
      </w:pPr>
      <w:r>
        <w:rPr>
          <w:rFonts w:ascii="Arial" w:hAnsi="Arial" w:cs="Arial"/>
          <w:szCs w:val="18"/>
        </w:rPr>
        <w:t>Bewerker geeft uitvoering aan de verplichtingen zoals deze zijn omschreven in de Algemene Verordening Gegevensbescherming.</w:t>
      </w:r>
    </w:p>
    <w:p w:rsidR="00FE0E66" w:rsidRPr="004364C7" w:rsidRDefault="00FE0E66" w:rsidP="00FE0E66">
      <w:pPr>
        <w:pStyle w:val="ListParagraph"/>
        <w:spacing w:beforeLines="40" w:before="96" w:afterLines="20" w:after="48"/>
        <w:ind w:right="-144"/>
      </w:pPr>
    </w:p>
    <w:p w:rsidR="00115C9E" w:rsidRPr="00115C9E" w:rsidRDefault="00FE0E66" w:rsidP="00115C9E">
      <w:pPr>
        <w:pStyle w:val="Subtitle"/>
      </w:pPr>
      <w:bookmarkStart w:id="25" w:name="_Toc452117684"/>
      <w:bookmarkStart w:id="26" w:name="_Toc479327891"/>
      <w:r w:rsidRPr="00AE7078">
        <w:t>Artikel 4: Privacy convenant</w:t>
      </w:r>
      <w:bookmarkEnd w:id="25"/>
      <w:bookmarkEnd w:id="26"/>
    </w:p>
    <w:p w:rsidR="00FE0E66" w:rsidRDefault="00FE0E66" w:rsidP="00FE0E66">
      <w:pPr>
        <w:ind w:left="426" w:hanging="426"/>
      </w:pPr>
      <w:r>
        <w:t>4.1</w:t>
      </w:r>
      <w:r>
        <w:tab/>
      </w:r>
      <w:r w:rsidRPr="00EB62A9">
        <w:t>Partijen onderschrijven de bepalingen in het Convenant Digitale Onderwijsmiddelen en Privacy</w:t>
      </w:r>
      <w:r w:rsidR="00531D39">
        <w:t xml:space="preserve"> voor zover deze van toepassing kunnen zijn binnen het MBO</w:t>
      </w:r>
      <w:r w:rsidRPr="00EB62A9">
        <w:t>.</w:t>
      </w:r>
    </w:p>
    <w:p w:rsidR="00B02211" w:rsidRPr="00EB62A9" w:rsidRDefault="00B02211" w:rsidP="00AD2317"/>
    <w:p w:rsidR="00FE0E66" w:rsidRPr="00E43154" w:rsidRDefault="00FE0E66" w:rsidP="00FE0E66">
      <w:pPr>
        <w:pStyle w:val="ListParagraph"/>
        <w:spacing w:beforeLines="40" w:before="96" w:afterLines="20" w:after="48"/>
        <w:ind w:right="-144"/>
      </w:pPr>
    </w:p>
    <w:p w:rsidR="00115C9E" w:rsidRPr="00115C9E" w:rsidRDefault="00FE0E66" w:rsidP="00115C9E">
      <w:pPr>
        <w:pStyle w:val="Subtitle"/>
      </w:pPr>
      <w:bookmarkStart w:id="27" w:name="_Toc452117685"/>
      <w:bookmarkStart w:id="28" w:name="_Toc479327892"/>
      <w:r w:rsidRPr="00AE7078">
        <w:t>Artikel 5: Gebruik Persoonsgegevens</w:t>
      </w:r>
      <w:bookmarkEnd w:id="27"/>
      <w:bookmarkEnd w:id="28"/>
    </w:p>
    <w:p w:rsidR="00FE0E66" w:rsidRPr="00115C9E" w:rsidRDefault="00FE0E66" w:rsidP="0015699F">
      <w:pPr>
        <w:pStyle w:val="NoSpacing"/>
        <w:numPr>
          <w:ilvl w:val="1"/>
          <w:numId w:val="6"/>
        </w:numPr>
        <w:rPr>
          <w:rFonts w:ascii="Arial" w:hAnsi="Arial" w:cs="Arial"/>
        </w:rPr>
      </w:pPr>
      <w:r w:rsidRPr="00115C9E">
        <w:rPr>
          <w:rFonts w:ascii="Arial" w:hAnsi="Arial" w:cs="Arial"/>
        </w:rPr>
        <w:t>Bewerker verplicht zich om de van Onderwijsinstelling verkregen Persoonsgegevens niet voor andere doeleinden of op andere wijze te gebruiken dan voor het doel, en de wijze waarvoor, de gegevens zijn verstrekt of aan hem bekend zijn geworden. Het is Bewerker derhalve niet toegestaan andere gegevensverwerkingen uit te voeren dan door de Onderwijsinstelling (schriftelijk dan wel elektronisch) aan Bewerker zijn opgedragen. Deze verplichting geldt zowel gedurende de looptijd van deze overeenkomst als na afloop daarvan.</w:t>
      </w:r>
    </w:p>
    <w:p w:rsidR="00FE0E66" w:rsidRPr="00115C9E" w:rsidRDefault="00FE0E66" w:rsidP="0015699F">
      <w:pPr>
        <w:pStyle w:val="NoSpacing"/>
        <w:numPr>
          <w:ilvl w:val="1"/>
          <w:numId w:val="6"/>
        </w:numPr>
        <w:rPr>
          <w:rFonts w:ascii="Arial" w:hAnsi="Arial" w:cs="Arial"/>
        </w:rPr>
      </w:pPr>
      <w:r w:rsidRPr="00115C9E">
        <w:rPr>
          <w:rFonts w:ascii="Arial" w:hAnsi="Arial" w:cs="Arial"/>
        </w:rPr>
        <w:t xml:space="preserve">Een overzicht van de categorieën Persoonsgegevens en gebruik waarvoor de Persoonsgegevens worden verwerkt, is uiteengezet in de Privacy Bijsluiter bij deze Bewerkersovereenkomst. </w:t>
      </w:r>
    </w:p>
    <w:p w:rsidR="00FE0E66" w:rsidRPr="00115C9E" w:rsidRDefault="00FE0E66" w:rsidP="0015699F">
      <w:pPr>
        <w:pStyle w:val="NoSpacing"/>
        <w:numPr>
          <w:ilvl w:val="1"/>
          <w:numId w:val="6"/>
        </w:numPr>
        <w:rPr>
          <w:rFonts w:ascii="Arial" w:hAnsi="Arial" w:cs="Arial"/>
        </w:rPr>
      </w:pPr>
      <w:r w:rsidRPr="00115C9E">
        <w:rPr>
          <w:rFonts w:ascii="Arial" w:hAnsi="Arial" w:cs="Arial"/>
        </w:rPr>
        <w:t xml:space="preserve">De Bewerker dient in de Privacy Bijsluiter aan te geven of de Privacy Bijsluiter ziet op een Leermiddel en Toets en/of School- en </w:t>
      </w:r>
      <w:proofErr w:type="spellStart"/>
      <w:r w:rsidRPr="00115C9E">
        <w:rPr>
          <w:rFonts w:ascii="Arial" w:hAnsi="Arial" w:cs="Arial"/>
        </w:rPr>
        <w:t>Leerlinginformatiemiddelen</w:t>
      </w:r>
      <w:proofErr w:type="spellEnd"/>
      <w:r w:rsidRPr="00115C9E">
        <w:rPr>
          <w:rFonts w:ascii="Arial" w:hAnsi="Arial" w:cs="Arial"/>
        </w:rPr>
        <w:t xml:space="preserve">. Bewerker specificeert in de Privacy Bijsluiter voor welke (in het Convenant opgenomen) doeleinden persoonsgegevens worden verwerkt bij het gebruik zijn product en/of dienst, en welke categorieën Persoonsgegevens daarbij worden verwerkt. Indien aangegeven in de toelichting in de Privacy Bijsluiter, dient de Bewerker tevens aan te geven onder welke van de in het Convenant omschreven doeleinden bij het gebruik van het product en/of de dienst de Verwerking van Persoonsgegevens plaatsvindt. </w:t>
      </w:r>
    </w:p>
    <w:p w:rsidR="00FE0E66" w:rsidRPr="00115C9E" w:rsidRDefault="00FE0E66" w:rsidP="0015699F">
      <w:pPr>
        <w:pStyle w:val="NoSpacing"/>
        <w:numPr>
          <w:ilvl w:val="1"/>
          <w:numId w:val="6"/>
        </w:numPr>
        <w:rPr>
          <w:rFonts w:ascii="Arial" w:hAnsi="Arial" w:cs="Arial"/>
        </w:rPr>
      </w:pPr>
      <w:r w:rsidRPr="00115C9E">
        <w:rPr>
          <w:rFonts w:ascii="Arial" w:hAnsi="Arial" w:cs="Arial"/>
        </w:rPr>
        <w:t>Bewerker onthoudt zich van verstrekking van Persoonsgegeven aan een Derde, tenzij deze uitwisseling plaatsvindt in opdracht van de Onderwijsinstelling of wanneer dit noodzakelijk is om te voldoen aan een op de Bewerker rustende wettelijke verplichting. In geval van een wettelijke verplichting, verifieert Bewerker voorafgaande de verstrekking de grondslag van het verzoek en de identiteit van de verzoeker. Daarnaast informeert Bewerker de Onderwijsinstelling – indien wettelijk toegestaan - onmiddellijk, zo mogelijk voorafgaand aan de verstrekking.</w:t>
      </w:r>
    </w:p>
    <w:p w:rsidR="00FE0E66" w:rsidRPr="00115C9E" w:rsidRDefault="00FE0E66" w:rsidP="0015699F">
      <w:pPr>
        <w:pStyle w:val="NoSpacing"/>
        <w:numPr>
          <w:ilvl w:val="1"/>
          <w:numId w:val="6"/>
        </w:numPr>
        <w:rPr>
          <w:rFonts w:ascii="Arial" w:hAnsi="Arial" w:cs="Arial"/>
        </w:rPr>
      </w:pPr>
      <w:r w:rsidRPr="00B820DE">
        <w:rPr>
          <w:rFonts w:ascii="Arial" w:hAnsi="Arial" w:cs="Arial"/>
          <w:i/>
          <w:u w:val="single"/>
        </w:rPr>
        <w:t>SPECIFIEKE BEPALING IN GEVAL VAN UITWISSELING VAN EEN ONDERWIJSKUNDIG RAPPORT, OVERSTAPDOSSIER  OF DIGITAAL ONDERWIJS DOSSIER</w:t>
      </w:r>
      <w:r w:rsidRPr="00B820DE">
        <w:rPr>
          <w:rFonts w:ascii="Arial" w:hAnsi="Arial" w:cs="Arial"/>
          <w:i/>
        </w:rPr>
        <w:t>: In</w:t>
      </w:r>
      <w:r w:rsidRPr="00115C9E">
        <w:rPr>
          <w:rFonts w:ascii="Arial" w:hAnsi="Arial" w:cs="Arial"/>
          <w:i/>
        </w:rPr>
        <w:t xml:space="preserve"> aanvulling op het bepaalde in lid 4, geldt dat indien </w:t>
      </w:r>
      <w:r w:rsidRPr="00115C9E">
        <w:rPr>
          <w:rFonts w:ascii="Arial" w:hAnsi="Arial" w:cs="Arial"/>
          <w:i/>
          <w:iCs/>
        </w:rPr>
        <w:t xml:space="preserve">Bewerker wordt verzocht Persoonsgegevens te verstrekken aan een door Onderwijsinstelling aangewezen en geselecteerde Derde, zijnde een andere onderwijsinstelling, de Bewerker slechts tot die </w:t>
      </w:r>
      <w:r w:rsidRPr="00115C9E">
        <w:rPr>
          <w:rFonts w:ascii="Arial" w:hAnsi="Arial" w:cs="Arial"/>
          <w:i/>
          <w:iCs/>
        </w:rPr>
        <w:lastRenderedPageBreak/>
        <w:t xml:space="preserve">verstrekking zal overgaan nadat deze onderwijsinstelling zijn administratieve onderwijsidentiteit (bijvoorbeeld BRIN of </w:t>
      </w:r>
      <w:proofErr w:type="spellStart"/>
      <w:r w:rsidRPr="00115C9E">
        <w:rPr>
          <w:rFonts w:ascii="Arial" w:hAnsi="Arial" w:cs="Arial"/>
          <w:i/>
          <w:iCs/>
        </w:rPr>
        <w:t>OiN</w:t>
      </w:r>
      <w:proofErr w:type="spellEnd"/>
      <w:r w:rsidRPr="00115C9E">
        <w:rPr>
          <w:rFonts w:ascii="Arial" w:hAnsi="Arial" w:cs="Arial"/>
          <w:i/>
          <w:iCs/>
        </w:rPr>
        <w:t xml:space="preserve">), voor zover hij daarover beschikt, kenbaar heeft gemaakt. </w:t>
      </w:r>
    </w:p>
    <w:p w:rsidR="00FE0E66" w:rsidRPr="00115C9E" w:rsidRDefault="00FE0E66" w:rsidP="0015699F">
      <w:pPr>
        <w:pStyle w:val="NoSpacing"/>
        <w:numPr>
          <w:ilvl w:val="1"/>
          <w:numId w:val="6"/>
        </w:numPr>
        <w:rPr>
          <w:rFonts w:ascii="Arial" w:hAnsi="Arial" w:cs="Arial"/>
          <w:i/>
        </w:rPr>
      </w:pPr>
      <w:r w:rsidRPr="00B820DE">
        <w:rPr>
          <w:rFonts w:ascii="Arial" w:hAnsi="Arial" w:cs="Arial"/>
          <w:i/>
          <w:u w:val="single"/>
        </w:rPr>
        <w:t>SPECIFIEKE BEPALING IN GEVAL VAN DISTRIBUTIE VAN LEERMIDDELEN</w:t>
      </w:r>
      <w:r w:rsidRPr="00B820DE">
        <w:rPr>
          <w:rFonts w:ascii="Arial" w:hAnsi="Arial" w:cs="Arial"/>
          <w:i/>
        </w:rPr>
        <w:t>:</w:t>
      </w:r>
      <w:r w:rsidRPr="00115C9E">
        <w:rPr>
          <w:rFonts w:ascii="Arial" w:hAnsi="Arial" w:cs="Arial"/>
          <w:i/>
        </w:rPr>
        <w:t xml:space="preserve"> Partijen zullen jaarlijks bij het opstellen van de leermiddelenlijsten voor het eerstvolgende schooljaar, welke leermiddelenlijsten ten behoeve van de uitvoering van de Product- en Dienstenovereenkomst worden opgesteld, de Privacy Bijsluiter aanvullen en/of wijzigen door het opnemen van de categorieën Persoonsgegevens en het gebruik dat van deze Persoonsgegevens wordt gemaakt, met betrekking tot de (digitale) leermiddelen die op de desbetreffende leermiddelenlijsten worden opgenomen.]</w:t>
      </w:r>
    </w:p>
    <w:p w:rsidR="00FE0E66" w:rsidRPr="00E43154" w:rsidRDefault="00FE0E66" w:rsidP="00FE0E66">
      <w:pPr>
        <w:spacing w:beforeLines="40" w:before="96" w:afterLines="20" w:after="48"/>
        <w:ind w:right="-144"/>
      </w:pPr>
    </w:p>
    <w:p w:rsidR="00115C9E" w:rsidRPr="00115C9E" w:rsidRDefault="00FE0E66" w:rsidP="00115C9E">
      <w:pPr>
        <w:pStyle w:val="Subtitle"/>
      </w:pPr>
      <w:bookmarkStart w:id="29" w:name="_Toc452117686"/>
      <w:bookmarkStart w:id="30" w:name="_Toc479327893"/>
      <w:r w:rsidRPr="006813E9">
        <w:t>Artikel 6: Geheimhouding</w:t>
      </w:r>
      <w:bookmarkEnd w:id="29"/>
      <w:bookmarkEnd w:id="30"/>
    </w:p>
    <w:p w:rsidR="00FE0E66" w:rsidRPr="00115C9E" w:rsidRDefault="00FE0E66" w:rsidP="0015699F">
      <w:pPr>
        <w:pStyle w:val="NoSpacing"/>
        <w:numPr>
          <w:ilvl w:val="1"/>
          <w:numId w:val="7"/>
        </w:numPr>
        <w:rPr>
          <w:rFonts w:ascii="Arial" w:hAnsi="Arial" w:cs="Arial"/>
          <w:szCs w:val="18"/>
        </w:rPr>
      </w:pPr>
      <w:r w:rsidRPr="00115C9E">
        <w:rPr>
          <w:rFonts w:ascii="Arial" w:hAnsi="Arial" w:cs="Arial"/>
          <w:szCs w:val="18"/>
        </w:rPr>
        <w:t xml:space="preserve">Bewerker zorgt er voor dat een ieder, waaronder haar werknemers, vertegenwoordigers en/of sub bewerkers, die betrokken zijn bij de Verwerking van de Persoonsgegevens deze gegevens als vertrouwelijk behandelt. Bewerker bewerkstelligt dat voor een ieder die betrokken is bij de Verwerking van de Persoonsgegevens een geheimhoudingsovereenkomst of –beding is gesloten. </w:t>
      </w:r>
    </w:p>
    <w:p w:rsidR="00FE0E66" w:rsidRPr="00115C9E" w:rsidRDefault="00FE0E66" w:rsidP="0015699F">
      <w:pPr>
        <w:pStyle w:val="NoSpacing"/>
        <w:numPr>
          <w:ilvl w:val="1"/>
          <w:numId w:val="7"/>
        </w:numPr>
        <w:rPr>
          <w:rFonts w:ascii="Arial" w:hAnsi="Arial" w:cs="Arial"/>
          <w:szCs w:val="18"/>
        </w:rPr>
      </w:pPr>
      <w:r w:rsidRPr="00115C9E">
        <w:rPr>
          <w:rFonts w:ascii="Arial" w:hAnsi="Arial" w:cs="Arial"/>
          <w:szCs w:val="18"/>
        </w:rPr>
        <w:t>De in dit artikel bedoelde geheimhoudingsplicht geldt niet voor zover Onderwijsinstelling uitdrukkelijk toestemming heeft gegeven om de Persoonsgegevens aan een Derde te verstrekken, indien het verstrekken van de Persoonsgegevens aan een Derde noodzakelijk is gezien de aard van de door Bewerker aan Onderwijsinstelling te verlenen diensten, of indien er een wettelijke verplichting bestaat om de Persoonsgegevens aan een Derde te verstrekken.</w:t>
      </w:r>
    </w:p>
    <w:p w:rsidR="00FE0E66" w:rsidRDefault="00FE0E66" w:rsidP="00FE0E66">
      <w:pPr>
        <w:rPr>
          <w:rFonts w:eastAsiaTheme="majorEastAsia" w:cstheme="majorBidi"/>
          <w:b/>
          <w:color w:val="1728A9"/>
          <w:sz w:val="24"/>
        </w:rPr>
      </w:pPr>
    </w:p>
    <w:p w:rsidR="00FE0E66" w:rsidRDefault="00FE0E66" w:rsidP="00FE0E66">
      <w:pPr>
        <w:pStyle w:val="Subtitle"/>
      </w:pPr>
      <w:bookmarkStart w:id="31" w:name="_Toc452117687"/>
      <w:bookmarkStart w:id="32" w:name="_Toc479327894"/>
      <w:r w:rsidRPr="006813E9">
        <w:t>Artikel 7: Beveiliging en controle</w:t>
      </w:r>
      <w:bookmarkEnd w:id="31"/>
      <w:bookmarkEnd w:id="32"/>
    </w:p>
    <w:p w:rsidR="00FE0E66" w:rsidRPr="00115C9E" w:rsidRDefault="00FE0E66" w:rsidP="0015699F">
      <w:pPr>
        <w:pStyle w:val="NoSpacing"/>
        <w:numPr>
          <w:ilvl w:val="1"/>
          <w:numId w:val="8"/>
        </w:numPr>
        <w:ind w:right="-142"/>
        <w:rPr>
          <w:rFonts w:ascii="Arial" w:hAnsi="Arial" w:cs="Arial"/>
          <w:szCs w:val="18"/>
        </w:rPr>
      </w:pPr>
      <w:r w:rsidRPr="00115C9E">
        <w:rPr>
          <w:rFonts w:ascii="Arial" w:hAnsi="Arial" w:cs="Arial"/>
          <w:szCs w:val="18"/>
        </w:rPr>
        <w:t xml:space="preserve">Bewerker zal, gelijk de Onderwijsinstelling, zorg dragen voor passende technische en organisatorische maatregelen om Persoonsgegevens te beveiligen tegen verlies of enige vorm van onrechtmatige Verwerking. Deze maatregelen zullen, met inachtneming van de stand van de techniek en de kosten gemoeid met de implementatie en de uitvoering van de maatregelen, een passend beschermingsniveau verzekeren, zulks met inachtneming van de risico’s die het verwerken van Persoonsgegevens, en de aard daarvan, meebrengen. </w:t>
      </w:r>
    </w:p>
    <w:p w:rsidR="00FE0E66" w:rsidRPr="00115C9E" w:rsidRDefault="00FE0E66" w:rsidP="0015699F">
      <w:pPr>
        <w:pStyle w:val="NoSpacing"/>
        <w:numPr>
          <w:ilvl w:val="1"/>
          <w:numId w:val="8"/>
        </w:numPr>
        <w:ind w:right="-144"/>
        <w:rPr>
          <w:rFonts w:ascii="Arial" w:hAnsi="Arial" w:cs="Arial"/>
          <w:szCs w:val="18"/>
        </w:rPr>
      </w:pPr>
      <w:r w:rsidRPr="00115C9E">
        <w:rPr>
          <w:rFonts w:ascii="Arial" w:hAnsi="Arial" w:cs="Arial"/>
          <w:szCs w:val="18"/>
        </w:rPr>
        <w:t>De maatregelen zoals genoemd in artikel 7.1 omvatten in ieder geval:</w:t>
      </w:r>
    </w:p>
    <w:p w:rsidR="00FE0E66" w:rsidRPr="00115C9E" w:rsidRDefault="00FE0E66" w:rsidP="0015699F">
      <w:pPr>
        <w:pStyle w:val="NoSpacing"/>
        <w:numPr>
          <w:ilvl w:val="0"/>
          <w:numId w:val="4"/>
        </w:numPr>
        <w:ind w:left="709" w:right="-144" w:hanging="283"/>
        <w:rPr>
          <w:rFonts w:ascii="Arial" w:hAnsi="Arial" w:cs="Arial"/>
          <w:szCs w:val="18"/>
        </w:rPr>
      </w:pPr>
      <w:r w:rsidRPr="00115C9E">
        <w:rPr>
          <w:rFonts w:ascii="Arial" w:hAnsi="Arial" w:cs="Arial"/>
          <w:szCs w:val="18"/>
        </w:rPr>
        <w:t>maatregelen om te waarborgen dat enkel bevoegd personeel toegang heeft tot de Persoonsgegevens die in het kader van de Bewerkersovereenkomst worden verwerkt;</w:t>
      </w:r>
    </w:p>
    <w:p w:rsidR="00FE0E66" w:rsidRPr="00115C9E" w:rsidRDefault="00FE0E66" w:rsidP="0015699F">
      <w:pPr>
        <w:pStyle w:val="NoSpacing"/>
        <w:numPr>
          <w:ilvl w:val="0"/>
          <w:numId w:val="4"/>
        </w:numPr>
        <w:ind w:left="709" w:right="-144" w:hanging="283"/>
        <w:rPr>
          <w:rFonts w:ascii="Arial" w:hAnsi="Arial" w:cs="Arial"/>
          <w:szCs w:val="18"/>
        </w:rPr>
      </w:pPr>
      <w:r w:rsidRPr="00115C9E">
        <w:rPr>
          <w:rFonts w:ascii="Arial" w:hAnsi="Arial" w:cs="Arial"/>
          <w:szCs w:val="18"/>
        </w:rPr>
        <w:t>maatregelen om de Persoonsgegevens te beschermen tegen met name onopzettelijke of onrechtmatige vernietiging, verlies, onopzettelijke wijziging, onbevoegde of onrechtmatige opslag, toegang of openbaarmaking;</w:t>
      </w:r>
    </w:p>
    <w:p w:rsidR="00FE0E66" w:rsidRPr="00115C9E" w:rsidRDefault="00FE0E66" w:rsidP="0015699F">
      <w:pPr>
        <w:pStyle w:val="NoSpacing"/>
        <w:numPr>
          <w:ilvl w:val="0"/>
          <w:numId w:val="4"/>
        </w:numPr>
        <w:ind w:left="709" w:right="-144" w:hanging="283"/>
        <w:rPr>
          <w:rFonts w:ascii="Arial" w:hAnsi="Arial" w:cs="Arial"/>
          <w:szCs w:val="18"/>
        </w:rPr>
      </w:pPr>
      <w:r w:rsidRPr="00115C9E">
        <w:rPr>
          <w:rFonts w:ascii="Arial" w:hAnsi="Arial" w:cs="Arial"/>
          <w:szCs w:val="18"/>
        </w:rPr>
        <w:t>maatregelen om zwakke plekken te identificeren ten aanzien van de Verwerking van Persoonsgegevens in de systemen die worden ingezet voor het verlenen van diensten aan de Onderwijsinstelling;</w:t>
      </w:r>
    </w:p>
    <w:p w:rsidR="00FE0E66" w:rsidRPr="00115C9E" w:rsidRDefault="00FE0E66" w:rsidP="0015699F">
      <w:pPr>
        <w:pStyle w:val="NoSpacing"/>
        <w:numPr>
          <w:ilvl w:val="0"/>
          <w:numId w:val="4"/>
        </w:numPr>
        <w:ind w:left="709" w:right="-144" w:hanging="283"/>
        <w:rPr>
          <w:rFonts w:ascii="Arial" w:hAnsi="Arial" w:cs="Arial"/>
          <w:szCs w:val="18"/>
        </w:rPr>
      </w:pPr>
      <w:r w:rsidRPr="00115C9E">
        <w:rPr>
          <w:rFonts w:ascii="Arial" w:hAnsi="Arial" w:cs="Arial"/>
          <w:szCs w:val="18"/>
        </w:rPr>
        <w:t>een passend informatiebeveiligingsbeleid voor de Verwerking van de Persoonsgegevens.</w:t>
      </w:r>
    </w:p>
    <w:p w:rsidR="00FE0E66" w:rsidRPr="00115C9E" w:rsidRDefault="00FE0E66" w:rsidP="0015699F">
      <w:pPr>
        <w:pStyle w:val="NoSpacing"/>
        <w:numPr>
          <w:ilvl w:val="1"/>
          <w:numId w:val="8"/>
        </w:numPr>
        <w:ind w:right="-144"/>
        <w:rPr>
          <w:rFonts w:ascii="Arial" w:hAnsi="Arial" w:cs="Arial"/>
          <w:szCs w:val="18"/>
        </w:rPr>
      </w:pPr>
      <w:r w:rsidRPr="00115C9E">
        <w:rPr>
          <w:rFonts w:ascii="Arial" w:hAnsi="Arial" w:cs="Arial"/>
          <w:szCs w:val="18"/>
        </w:rPr>
        <w:t>Bewerker zal de door haar getroffen informatiebeveiligingsmaatregelen evalueren en verscherpen, aanvullen of verbeteren voor zover de eisen of (technologische) ontwikkelingen daartoe aanleiding geven.</w:t>
      </w:r>
    </w:p>
    <w:p w:rsidR="00FE0E66" w:rsidRPr="00115C9E" w:rsidRDefault="00FE0E66" w:rsidP="0015699F">
      <w:pPr>
        <w:pStyle w:val="NoSpacing"/>
        <w:numPr>
          <w:ilvl w:val="1"/>
          <w:numId w:val="8"/>
        </w:numPr>
        <w:ind w:right="-144"/>
        <w:rPr>
          <w:rFonts w:ascii="Arial" w:hAnsi="Arial" w:cs="Arial"/>
          <w:szCs w:val="18"/>
        </w:rPr>
      </w:pPr>
      <w:r w:rsidRPr="00115C9E">
        <w:rPr>
          <w:rFonts w:ascii="Arial" w:hAnsi="Arial" w:cs="Arial"/>
          <w:szCs w:val="18"/>
        </w:rPr>
        <w:t>In Bijlage 2 worden de afspraken tussen Partijen vastgelegd over de technische en organisatorische beveiligingsmaatregelen, alsmede over de inhoud en de frequentie van de rapportages die Bewerker aan de Onderwijsinstelling oplevert over de beveiligingsmaatregelen. Deze maatregelen liggen in het verlengde van de beveiligingsmaatregelen die de Onderwijsinstelling moet treffen.</w:t>
      </w:r>
    </w:p>
    <w:p w:rsidR="00FE0E66" w:rsidRPr="00115C9E" w:rsidRDefault="00FE0E66" w:rsidP="0015699F">
      <w:pPr>
        <w:pStyle w:val="NoSpacing"/>
        <w:numPr>
          <w:ilvl w:val="1"/>
          <w:numId w:val="8"/>
        </w:numPr>
        <w:ind w:right="-144"/>
        <w:rPr>
          <w:rFonts w:ascii="Arial" w:hAnsi="Arial" w:cs="Arial"/>
          <w:szCs w:val="18"/>
        </w:rPr>
      </w:pPr>
      <w:r w:rsidRPr="00115C9E">
        <w:rPr>
          <w:rFonts w:ascii="Arial" w:hAnsi="Arial" w:cs="Arial"/>
          <w:szCs w:val="18"/>
        </w:rPr>
        <w:t>De Bewerker stelt de Onderwijsinstelling in staat om te kunnen voldoen aan zijn wettelijke verplichting om toezicht te houden op de naleving door de Bewerker van de technische en organisatorische beveiligingsmaatregelen alsmede op de naleving van de in artikel 8 genoemde verplichtingen ten aanzien van Datalekken. Naast rapportages door de Bewerker kan dat aan de hand van, maar niet beperkt tot, een geldige certificering of een gelijkwaardig controle- of bewijsmiddel.</w:t>
      </w:r>
    </w:p>
    <w:p w:rsidR="00FE0E66" w:rsidRPr="00115C9E" w:rsidRDefault="00FE0E66" w:rsidP="0015699F">
      <w:pPr>
        <w:pStyle w:val="NoSpacing"/>
        <w:numPr>
          <w:ilvl w:val="1"/>
          <w:numId w:val="8"/>
        </w:numPr>
        <w:ind w:right="-144"/>
        <w:rPr>
          <w:rFonts w:ascii="Arial" w:hAnsi="Arial" w:cs="Arial"/>
          <w:szCs w:val="18"/>
        </w:rPr>
      </w:pPr>
      <w:r w:rsidRPr="00115C9E">
        <w:rPr>
          <w:rFonts w:ascii="Arial" w:hAnsi="Arial" w:cs="Arial"/>
          <w:szCs w:val="18"/>
        </w:rPr>
        <w:t xml:space="preserve">In aanvulling op artikel 7, lid 4 heeft de Onderwijsinstelling te allen tijde het recht om, in overleg met de Bewerker en met inachtneming van een redelijke termijn, op eigen kosten, de door Bewerker genomen technische en organisatorische beveiligingsmaatregelen te laten toetsen door een onafhankelijke Register EDP auditor. Partijen kunnen in onderling overleg afspreken dat de audit wordt uitgevoerd door een door Bewerker in te schakelen gecertificeerde en onafhankelijke auditor die een derden-verklaring (TPM) afgeeft. De Onderwijsinstelling wordt geïnformeerd over de uitkomsten van de audit.  </w:t>
      </w:r>
    </w:p>
    <w:p w:rsidR="00FE0E66" w:rsidRPr="00C52763" w:rsidRDefault="00FE0E66" w:rsidP="00FE0E66"/>
    <w:p w:rsidR="00FE0E66" w:rsidRPr="002C65D8" w:rsidRDefault="00FE0E66" w:rsidP="00FE0E66">
      <w:pPr>
        <w:pStyle w:val="Subtitle"/>
      </w:pPr>
      <w:bookmarkStart w:id="33" w:name="_Toc452117688"/>
      <w:bookmarkStart w:id="34" w:name="_Toc479327895"/>
      <w:r w:rsidRPr="002C65D8">
        <w:t>Artikel 8: Datalekken</w:t>
      </w:r>
      <w:bookmarkEnd w:id="33"/>
      <w:bookmarkEnd w:id="34"/>
    </w:p>
    <w:p w:rsidR="00FE0E66" w:rsidRPr="00115C9E" w:rsidRDefault="00FE0E66" w:rsidP="0015699F">
      <w:pPr>
        <w:pStyle w:val="ListParagraph"/>
        <w:numPr>
          <w:ilvl w:val="1"/>
          <w:numId w:val="9"/>
        </w:numPr>
        <w:spacing w:line="260" w:lineRule="atLeast"/>
        <w:ind w:right="-142"/>
        <w:contextualSpacing/>
        <w:rPr>
          <w:rFonts w:eastAsiaTheme="minorEastAsia"/>
          <w:szCs w:val="18"/>
        </w:rPr>
      </w:pPr>
      <w:r w:rsidRPr="00115C9E">
        <w:rPr>
          <w:rFonts w:eastAsiaTheme="minorEastAsia"/>
          <w:szCs w:val="18"/>
        </w:rPr>
        <w:t xml:space="preserve">Bewerker heeft een passend beleid voor de omgang met Datalekken. </w:t>
      </w:r>
    </w:p>
    <w:p w:rsidR="00FE0E66" w:rsidRPr="00115C9E" w:rsidRDefault="00FE0E66" w:rsidP="0015699F">
      <w:pPr>
        <w:pStyle w:val="NoSpacing"/>
        <w:numPr>
          <w:ilvl w:val="1"/>
          <w:numId w:val="9"/>
        </w:numPr>
        <w:ind w:right="-142"/>
        <w:rPr>
          <w:rFonts w:ascii="Arial" w:hAnsi="Arial" w:cs="Arial"/>
          <w:szCs w:val="18"/>
        </w:rPr>
      </w:pPr>
      <w:r w:rsidRPr="00115C9E">
        <w:rPr>
          <w:rFonts w:ascii="Arial" w:hAnsi="Arial" w:cs="Arial"/>
          <w:szCs w:val="18"/>
        </w:rPr>
        <w:t xml:space="preserve">Indien Onderwijsinstelling dan wel Bewerker een </w:t>
      </w:r>
      <w:proofErr w:type="spellStart"/>
      <w:r w:rsidRPr="00115C9E">
        <w:rPr>
          <w:rFonts w:ascii="Arial" w:hAnsi="Arial" w:cs="Arial"/>
          <w:szCs w:val="18"/>
        </w:rPr>
        <w:t>Datalek</w:t>
      </w:r>
      <w:proofErr w:type="spellEnd"/>
      <w:r w:rsidRPr="00115C9E">
        <w:rPr>
          <w:rFonts w:ascii="Arial" w:hAnsi="Arial" w:cs="Arial"/>
          <w:szCs w:val="18"/>
        </w:rPr>
        <w:t xml:space="preserve"> vaststelt, dan zal deze de andere Partij onverwijld informeren. Bewerker verstrekt ingeval van een </w:t>
      </w:r>
      <w:proofErr w:type="spellStart"/>
      <w:r w:rsidRPr="00115C9E">
        <w:rPr>
          <w:rFonts w:ascii="Arial" w:hAnsi="Arial" w:cs="Arial"/>
          <w:szCs w:val="18"/>
        </w:rPr>
        <w:t>Datalek</w:t>
      </w:r>
      <w:proofErr w:type="spellEnd"/>
      <w:r w:rsidRPr="00115C9E">
        <w:rPr>
          <w:rFonts w:ascii="Arial" w:hAnsi="Arial" w:cs="Arial"/>
          <w:szCs w:val="18"/>
        </w:rPr>
        <w:t xml:space="preserve"> alle relevante informatie aan Verantwoordelijke met betrekking tot het </w:t>
      </w:r>
      <w:proofErr w:type="spellStart"/>
      <w:r w:rsidRPr="00115C9E">
        <w:rPr>
          <w:rFonts w:ascii="Arial" w:hAnsi="Arial" w:cs="Arial"/>
          <w:szCs w:val="18"/>
        </w:rPr>
        <w:t>Datalek</w:t>
      </w:r>
      <w:proofErr w:type="spellEnd"/>
      <w:r w:rsidRPr="00115C9E">
        <w:rPr>
          <w:rFonts w:ascii="Arial" w:hAnsi="Arial" w:cs="Arial"/>
          <w:szCs w:val="18"/>
        </w:rPr>
        <w:t xml:space="preserve">, waaronder informatie over eventuele ontwikkelingen rond het </w:t>
      </w:r>
      <w:proofErr w:type="spellStart"/>
      <w:r w:rsidRPr="00115C9E">
        <w:rPr>
          <w:rFonts w:ascii="Arial" w:hAnsi="Arial" w:cs="Arial"/>
          <w:szCs w:val="18"/>
        </w:rPr>
        <w:t>Datalek</w:t>
      </w:r>
      <w:proofErr w:type="spellEnd"/>
      <w:r w:rsidRPr="00115C9E">
        <w:rPr>
          <w:rFonts w:ascii="Arial" w:hAnsi="Arial" w:cs="Arial"/>
          <w:szCs w:val="18"/>
        </w:rPr>
        <w:t xml:space="preserve">, en de maatregelen die de Bewerker treft om aan zijn kant de gevolgen van het </w:t>
      </w:r>
      <w:proofErr w:type="spellStart"/>
      <w:r w:rsidRPr="00115C9E">
        <w:rPr>
          <w:rFonts w:ascii="Arial" w:hAnsi="Arial" w:cs="Arial"/>
          <w:szCs w:val="18"/>
        </w:rPr>
        <w:t>Datalek</w:t>
      </w:r>
      <w:proofErr w:type="spellEnd"/>
      <w:r w:rsidRPr="00115C9E">
        <w:rPr>
          <w:rFonts w:ascii="Arial" w:hAnsi="Arial" w:cs="Arial"/>
          <w:szCs w:val="18"/>
        </w:rPr>
        <w:t xml:space="preserve"> te beperken en herhaling te voorkomen. Aanvullend informeren Partijen elkaar onverwijld indien blijkt dat de inbreuk op de beveiliging waarschijnlijk ongunstige gevolgen zal hebben voor de persoonlijke levenssfeer van Betrokken zoals bedoeld in artikel 34a, lid 2, </w:t>
      </w:r>
      <w:proofErr w:type="spellStart"/>
      <w:r w:rsidRPr="00115C9E">
        <w:rPr>
          <w:rFonts w:ascii="Arial" w:hAnsi="Arial" w:cs="Arial"/>
          <w:szCs w:val="18"/>
        </w:rPr>
        <w:t>Wbp</w:t>
      </w:r>
      <w:proofErr w:type="spellEnd"/>
      <w:r w:rsidRPr="00115C9E">
        <w:rPr>
          <w:rFonts w:ascii="Arial" w:hAnsi="Arial" w:cs="Arial"/>
          <w:szCs w:val="18"/>
        </w:rPr>
        <w:t>.</w:t>
      </w:r>
    </w:p>
    <w:p w:rsidR="00FE0E66" w:rsidRPr="00115C9E" w:rsidRDefault="00FE0E66" w:rsidP="0015699F">
      <w:pPr>
        <w:pStyle w:val="NoSpacing"/>
        <w:numPr>
          <w:ilvl w:val="1"/>
          <w:numId w:val="9"/>
        </w:numPr>
        <w:ind w:right="-142"/>
        <w:rPr>
          <w:rFonts w:ascii="Arial" w:hAnsi="Arial" w:cs="Arial"/>
          <w:szCs w:val="18"/>
        </w:rPr>
      </w:pPr>
      <w:r w:rsidRPr="00115C9E">
        <w:rPr>
          <w:rFonts w:ascii="Arial" w:hAnsi="Arial" w:cs="Arial"/>
          <w:szCs w:val="18"/>
        </w:rPr>
        <w:t xml:space="preserve">Bewerker stelt bij een </w:t>
      </w:r>
      <w:proofErr w:type="spellStart"/>
      <w:r w:rsidRPr="00115C9E">
        <w:rPr>
          <w:rFonts w:ascii="Arial" w:hAnsi="Arial" w:cs="Arial"/>
          <w:szCs w:val="18"/>
        </w:rPr>
        <w:t>Datalek</w:t>
      </w:r>
      <w:proofErr w:type="spellEnd"/>
      <w:r w:rsidRPr="00115C9E">
        <w:rPr>
          <w:rFonts w:ascii="Arial" w:hAnsi="Arial" w:cs="Arial"/>
          <w:szCs w:val="18"/>
        </w:rPr>
        <w:t xml:space="preserve"> de Verantwoordelijke in staat om passende vervolgstappen te (laten) nemen ten aanzien van het </w:t>
      </w:r>
      <w:proofErr w:type="spellStart"/>
      <w:r w:rsidRPr="00115C9E">
        <w:rPr>
          <w:rFonts w:ascii="Arial" w:hAnsi="Arial" w:cs="Arial"/>
          <w:szCs w:val="18"/>
        </w:rPr>
        <w:t>Datalek</w:t>
      </w:r>
      <w:proofErr w:type="spellEnd"/>
      <w:r w:rsidRPr="00115C9E">
        <w:rPr>
          <w:rFonts w:ascii="Arial" w:hAnsi="Arial" w:cs="Arial"/>
          <w:szCs w:val="18"/>
        </w:rPr>
        <w:t xml:space="preserve"> Bewerker dient hierbij aansluiting te zoeken bij de bestaande processen die </w:t>
      </w:r>
      <w:r w:rsidRPr="00115C9E">
        <w:rPr>
          <w:rFonts w:ascii="Arial" w:hAnsi="Arial" w:cs="Arial"/>
          <w:szCs w:val="18"/>
        </w:rPr>
        <w:lastRenderedPageBreak/>
        <w:t xml:space="preserve">Verantwoordelijke daartoe heeft ingericht. Partijen nemen zo spoedig mogelijk alle redelijkerwijs benodigde maatregelen om (verdere) schending of inbreuken betreffende de Verwerking de Persoonsgegevens, en meer in het bijzonder (verdere) schending van de </w:t>
      </w:r>
      <w:proofErr w:type="spellStart"/>
      <w:r w:rsidRPr="00115C9E">
        <w:rPr>
          <w:rFonts w:ascii="Arial" w:hAnsi="Arial" w:cs="Arial"/>
          <w:szCs w:val="18"/>
        </w:rPr>
        <w:t>Wbp</w:t>
      </w:r>
      <w:proofErr w:type="spellEnd"/>
      <w:r w:rsidRPr="00115C9E">
        <w:rPr>
          <w:rFonts w:ascii="Arial" w:hAnsi="Arial" w:cs="Arial"/>
          <w:szCs w:val="18"/>
        </w:rPr>
        <w:t xml:space="preserve"> of andere regelgeving betreffende de Verwerking van de Persoonsgegevens, te voorkomen of te beperken.</w:t>
      </w:r>
    </w:p>
    <w:p w:rsidR="00FE0E66" w:rsidRPr="00115C9E" w:rsidRDefault="00FE0E66" w:rsidP="0015699F">
      <w:pPr>
        <w:pStyle w:val="NoSpacing"/>
        <w:numPr>
          <w:ilvl w:val="1"/>
          <w:numId w:val="9"/>
        </w:numPr>
        <w:ind w:right="-142"/>
        <w:rPr>
          <w:rFonts w:ascii="Arial" w:hAnsi="Arial" w:cs="Arial"/>
          <w:szCs w:val="18"/>
        </w:rPr>
      </w:pPr>
      <w:r w:rsidRPr="00115C9E">
        <w:rPr>
          <w:rFonts w:ascii="Arial" w:hAnsi="Arial" w:cs="Arial"/>
          <w:szCs w:val="18"/>
        </w:rPr>
        <w:t xml:space="preserve">In geval van een </w:t>
      </w:r>
      <w:proofErr w:type="spellStart"/>
      <w:r w:rsidRPr="00115C9E">
        <w:rPr>
          <w:rFonts w:ascii="Arial" w:hAnsi="Arial" w:cs="Arial"/>
          <w:szCs w:val="18"/>
        </w:rPr>
        <w:t>Datalek</w:t>
      </w:r>
      <w:proofErr w:type="spellEnd"/>
      <w:r w:rsidRPr="00115C9E">
        <w:rPr>
          <w:rFonts w:ascii="Arial" w:hAnsi="Arial" w:cs="Arial"/>
          <w:szCs w:val="18"/>
        </w:rPr>
        <w:t>, voldoet Onderwijsinstelling aan eventuele wettelijke meldingsplichten. Partijen kunnen in onderling overleg bepalen of, en zo ja hoe, Bewerker een melding aan de Autoriteit Persoonsgegevens kan verrichten. Op verzoek van de Onderwijsinstelling kan Bewerker Onderwijsinstelling hierbij bijstaan en adviseren. De Onderwijsinstelling zal de Betrokkenen, indien wettelijk vereist, informeren over een dergelijke inbreuk. Partijen zullen te goeder trouw in onderling overleg afspraken maken over de redelijke verdeling van de eventuele kosten die verbonden zijn aan het voldoen aan de meldingsplichten.</w:t>
      </w:r>
    </w:p>
    <w:p w:rsidR="00FE0E66" w:rsidRPr="00115C9E" w:rsidRDefault="00FE0E66" w:rsidP="0015699F">
      <w:pPr>
        <w:pStyle w:val="NoSpacing"/>
        <w:numPr>
          <w:ilvl w:val="1"/>
          <w:numId w:val="9"/>
        </w:numPr>
        <w:ind w:right="-142"/>
        <w:rPr>
          <w:rFonts w:ascii="Arial" w:hAnsi="Arial" w:cs="Arial"/>
          <w:szCs w:val="18"/>
        </w:rPr>
      </w:pPr>
      <w:r w:rsidRPr="00115C9E">
        <w:rPr>
          <w:rFonts w:ascii="Arial" w:hAnsi="Arial" w:cs="Arial"/>
          <w:szCs w:val="18"/>
        </w:rPr>
        <w:t xml:space="preserve">Over incidenten met betrekking tot de beveiliging, anders dan een </w:t>
      </w:r>
      <w:proofErr w:type="spellStart"/>
      <w:r w:rsidRPr="00115C9E">
        <w:rPr>
          <w:rFonts w:ascii="Arial" w:hAnsi="Arial" w:cs="Arial"/>
          <w:szCs w:val="18"/>
        </w:rPr>
        <w:t>Datalek</w:t>
      </w:r>
      <w:proofErr w:type="spellEnd"/>
      <w:r w:rsidRPr="00115C9E">
        <w:rPr>
          <w:rFonts w:ascii="Arial" w:hAnsi="Arial" w:cs="Arial"/>
          <w:szCs w:val="18"/>
        </w:rPr>
        <w:t xml:space="preserve">, die vallen buiten het bereik van artikel 1 sub b, informeert de Bewerker de Onderwijsinstelling conform de afspraken zoals neergelegd in Bijlage 2. </w:t>
      </w:r>
    </w:p>
    <w:p w:rsidR="00FE0E66" w:rsidRPr="00E43154" w:rsidRDefault="00FE0E66" w:rsidP="00FE0E66">
      <w:pPr>
        <w:pStyle w:val="NoSpacing"/>
        <w:ind w:left="360" w:right="-142"/>
        <w:rPr>
          <w:rFonts w:cs="Arial"/>
          <w:szCs w:val="18"/>
        </w:rPr>
      </w:pPr>
    </w:p>
    <w:p w:rsidR="00FE0E66" w:rsidRPr="00E43154" w:rsidRDefault="00FE0E66" w:rsidP="00FE0E66">
      <w:pPr>
        <w:pStyle w:val="Subtitle"/>
      </w:pPr>
      <w:bookmarkStart w:id="35" w:name="_Toc452117689"/>
      <w:bookmarkStart w:id="36" w:name="_Toc479327896"/>
      <w:r w:rsidRPr="00E43154">
        <w:t>Artikel 9: Procedure rechten betrokkenen</w:t>
      </w:r>
      <w:bookmarkEnd w:id="35"/>
      <w:bookmarkEnd w:id="36"/>
      <w:r w:rsidRPr="00E43154">
        <w:t xml:space="preserve"> </w:t>
      </w:r>
    </w:p>
    <w:p w:rsidR="00FE0E66" w:rsidRPr="004364C7" w:rsidRDefault="00FE0E66" w:rsidP="0015699F">
      <w:pPr>
        <w:pStyle w:val="ListParagraph"/>
        <w:numPr>
          <w:ilvl w:val="1"/>
          <w:numId w:val="10"/>
        </w:numPr>
        <w:spacing w:line="240" w:lineRule="auto"/>
        <w:contextualSpacing/>
      </w:pPr>
      <w:r w:rsidRPr="004364C7">
        <w:t>Een klacht of verzoek van een Betrokkene met betrekking tot de Verwerking van de Persoonsgegevens wordt door de Bewerker onverwijld doorgestuurd naar de Onderwijsinstelling, die verantwoordelijk is voor de afhandeling van het verzoek.</w:t>
      </w:r>
    </w:p>
    <w:p w:rsidR="00FE0E66" w:rsidRPr="004364C7" w:rsidRDefault="00FE0E66" w:rsidP="0015699F">
      <w:pPr>
        <w:pStyle w:val="ListParagraph"/>
        <w:numPr>
          <w:ilvl w:val="1"/>
          <w:numId w:val="10"/>
        </w:numPr>
        <w:spacing w:line="240" w:lineRule="auto"/>
        <w:contextualSpacing/>
      </w:pPr>
      <w:r w:rsidRPr="004364C7">
        <w:t xml:space="preserve">Bewerker verleent Onderwijsinstelling – voor </w:t>
      </w:r>
      <w:r w:rsidRPr="00E4108A">
        <w:t xml:space="preserve">zover redelijkerwijs mogelijk - volledige medewerking om binnen de wettelijke termijnen te voldoen aan de verplichtingen op grond van de </w:t>
      </w:r>
      <w:proofErr w:type="spellStart"/>
      <w:r w:rsidRPr="00E4108A">
        <w:t>Wbp</w:t>
      </w:r>
      <w:proofErr w:type="spellEnd"/>
      <w:r w:rsidR="005F42BC">
        <w:t xml:space="preserve"> en de AVG</w:t>
      </w:r>
      <w:r w:rsidRPr="00E4108A">
        <w:t>, meer in het bijzonder de rechten van Betrokkenen zoals een verzoek om inzage, verbetering, aanvulling, verwijdering of afscherming van Persoonsgegevens. Partijen zullen te goeder trouw overleggen over de redelijke verdeling van de eventuele</w:t>
      </w:r>
      <w:r w:rsidRPr="004364C7">
        <w:t xml:space="preserve"> kosten die hiermee gemoeid zijn.</w:t>
      </w:r>
    </w:p>
    <w:p w:rsidR="00FE0E66" w:rsidRPr="00E43154" w:rsidRDefault="00FE0E66" w:rsidP="00FE0E66">
      <w:pPr>
        <w:ind w:left="360" w:hanging="360"/>
      </w:pPr>
    </w:p>
    <w:p w:rsidR="00FE0E66" w:rsidRPr="00E43154" w:rsidRDefault="00FE0E66" w:rsidP="00FE0E66">
      <w:pPr>
        <w:pStyle w:val="Subtitle"/>
        <w:ind w:left="360" w:hanging="360"/>
      </w:pPr>
      <w:bookmarkStart w:id="37" w:name="_Toc452117690"/>
      <w:bookmarkStart w:id="38" w:name="_Toc479327897"/>
      <w:r w:rsidRPr="00E43154">
        <w:t>Artikel 10: Verwerking buiten de Europese Economische Ruimte</w:t>
      </w:r>
      <w:bookmarkEnd w:id="37"/>
      <w:bookmarkEnd w:id="38"/>
      <w:r w:rsidRPr="00E43154">
        <w:t xml:space="preserve"> </w:t>
      </w:r>
    </w:p>
    <w:p w:rsidR="00FE0E66" w:rsidRPr="005B31E4" w:rsidRDefault="00FE0E66" w:rsidP="00FE0E66">
      <w:pPr>
        <w:pStyle w:val="NoSpacing"/>
        <w:spacing w:beforeLines="40" w:before="96" w:afterLines="20" w:after="48"/>
        <w:ind w:left="426" w:right="-144" w:hanging="426"/>
        <w:rPr>
          <w:rFonts w:ascii="Arial" w:hAnsi="Arial" w:cs="Arial"/>
          <w:szCs w:val="18"/>
        </w:rPr>
      </w:pPr>
      <w:r w:rsidRPr="005B31E4">
        <w:rPr>
          <w:rFonts w:ascii="Arial" w:hAnsi="Arial" w:cs="Arial"/>
          <w:szCs w:val="18"/>
        </w:rPr>
        <w:t>10.1</w:t>
      </w:r>
      <w:r w:rsidRPr="005B31E4">
        <w:rPr>
          <w:rFonts w:ascii="Arial" w:hAnsi="Arial" w:cs="Arial"/>
          <w:szCs w:val="18"/>
        </w:rPr>
        <w:tab/>
        <w:t>Partijen zien er op toe dat voor zover Persoonsgegevens buiten de Europese Economische Ruimte (verder: EER) worden Verwerkt, dit alleen plaatsvindt conform wettelijke voorschriften, en eventuele verplichtingen die in dit verband op Onderwijsinstellingen rusten. Indien gegevens buiten de EER worden verwerkt wordt dit in Bijlage 1 aangegeven, inclusief een opgave van de landen waar de gegevens worden verwerkt.</w:t>
      </w:r>
    </w:p>
    <w:p w:rsidR="00FE0E66" w:rsidRPr="004364C7" w:rsidRDefault="00FE0E66" w:rsidP="00FE0E66">
      <w:pPr>
        <w:ind w:left="426" w:hanging="426"/>
      </w:pPr>
    </w:p>
    <w:p w:rsidR="00FE0E66" w:rsidRPr="00E43154" w:rsidRDefault="00FE0E66" w:rsidP="00FE0E66">
      <w:pPr>
        <w:pStyle w:val="Subtitle"/>
        <w:ind w:left="426" w:hanging="426"/>
      </w:pPr>
      <w:bookmarkStart w:id="39" w:name="_Toc452117691"/>
      <w:bookmarkStart w:id="40" w:name="_Toc479327898"/>
      <w:r w:rsidRPr="00E43154">
        <w:t xml:space="preserve">Artikel 11: Inschakeling </w:t>
      </w:r>
      <w:proofErr w:type="spellStart"/>
      <w:r w:rsidRPr="00E43154">
        <w:t>Subbewerker</w:t>
      </w:r>
      <w:bookmarkEnd w:id="39"/>
      <w:bookmarkEnd w:id="40"/>
      <w:proofErr w:type="spellEnd"/>
    </w:p>
    <w:p w:rsidR="00FE0E66" w:rsidRPr="004364C7" w:rsidRDefault="00FE0E66" w:rsidP="0015699F">
      <w:pPr>
        <w:pStyle w:val="ListParagraph"/>
        <w:numPr>
          <w:ilvl w:val="1"/>
          <w:numId w:val="11"/>
        </w:numPr>
        <w:spacing w:line="240" w:lineRule="auto"/>
        <w:ind w:left="426" w:hanging="426"/>
        <w:contextualSpacing/>
      </w:pPr>
      <w:r w:rsidRPr="004364C7">
        <w:t xml:space="preserve">Bewerker kan een </w:t>
      </w:r>
      <w:proofErr w:type="spellStart"/>
      <w:r w:rsidRPr="004364C7">
        <w:t>Subbewerker</w:t>
      </w:r>
      <w:proofErr w:type="spellEnd"/>
      <w:r w:rsidRPr="004364C7">
        <w:t xml:space="preserve"> inschakelen, van wie de identiteit en vestigingsgegevens zullen worden opgenomen in de Privacy Bijsluiter. </w:t>
      </w:r>
    </w:p>
    <w:p w:rsidR="00FE0E66" w:rsidRPr="004364C7" w:rsidRDefault="00FE0E66" w:rsidP="0015699F">
      <w:pPr>
        <w:pStyle w:val="ListParagraph"/>
        <w:numPr>
          <w:ilvl w:val="1"/>
          <w:numId w:val="11"/>
        </w:numPr>
        <w:spacing w:line="240" w:lineRule="auto"/>
        <w:ind w:left="426" w:hanging="426"/>
        <w:contextualSpacing/>
      </w:pPr>
      <w:r w:rsidRPr="004364C7">
        <w:t xml:space="preserve">Bewerker verplicht iedere </w:t>
      </w:r>
      <w:proofErr w:type="spellStart"/>
      <w:r w:rsidRPr="004364C7">
        <w:t>Subbewerker</w:t>
      </w:r>
      <w:proofErr w:type="spellEnd"/>
      <w:r w:rsidRPr="004364C7">
        <w:t xml:space="preserve"> contractueel de geheimhoudingsverplichtingen, meldingsverplichtingen en beveiligingsmaatregelen na te leven met betrekking tot de Verwerking van Persoonsgegevens welke verplichtingen en maatregelen minimaal dienen te voldoen aan het bepaalde in deze Bewerkersovereenkomst. </w:t>
      </w:r>
    </w:p>
    <w:p w:rsidR="00FE0E66" w:rsidRDefault="00FE0E66" w:rsidP="0015699F">
      <w:pPr>
        <w:pStyle w:val="ListParagraph"/>
        <w:numPr>
          <w:ilvl w:val="1"/>
          <w:numId w:val="11"/>
        </w:numPr>
        <w:spacing w:line="240" w:lineRule="auto"/>
        <w:ind w:left="426" w:hanging="426"/>
        <w:contextualSpacing/>
      </w:pPr>
      <w:r w:rsidRPr="004364C7">
        <w:t xml:space="preserve">Bewerker verplicht iedere </w:t>
      </w:r>
      <w:proofErr w:type="spellStart"/>
      <w:r w:rsidRPr="004364C7">
        <w:t>Subbewerker</w:t>
      </w:r>
      <w:proofErr w:type="spellEnd"/>
      <w:r w:rsidRPr="004364C7">
        <w:t xml:space="preserve"> contractueel om Persoonsgegevens niet verder te verwerken anders dan in het kader van deze Bewerkersovereenkomst is overeengekomen. </w:t>
      </w:r>
    </w:p>
    <w:p w:rsidR="007E24E6" w:rsidRDefault="007E24E6" w:rsidP="0015699F">
      <w:pPr>
        <w:pStyle w:val="ListParagraph"/>
        <w:numPr>
          <w:ilvl w:val="1"/>
          <w:numId w:val="11"/>
        </w:numPr>
        <w:spacing w:line="240" w:lineRule="auto"/>
        <w:ind w:left="426" w:hanging="426"/>
        <w:contextualSpacing/>
      </w:pPr>
      <w:r>
        <w:t xml:space="preserve">Indien Bewerker een nieuwe </w:t>
      </w:r>
      <w:proofErr w:type="spellStart"/>
      <w:r>
        <w:t>Subbewerker</w:t>
      </w:r>
      <w:proofErr w:type="spellEnd"/>
      <w:r>
        <w:t xml:space="preserve"> wil inschakelen dient hij hiervoor voorafgaand specifieke of algemene toestemming te verkrijgen van de Onderwijsinstelling. In het geval van een algemene schriftelijke toestemming licht de bewerker de Onderwijsinstelling in over beoogde veranderingen inzake de toevoeging of vervanging van andere </w:t>
      </w:r>
      <w:proofErr w:type="spellStart"/>
      <w:r>
        <w:t>subbewerkers</w:t>
      </w:r>
      <w:proofErr w:type="spellEnd"/>
      <w:r>
        <w:t>, waarbij de Onderwijsinstelling de mogelijkheid heeft om tegen deze veranderingen bezwaar te maken.</w:t>
      </w:r>
    </w:p>
    <w:p w:rsidR="00FE0E66" w:rsidRPr="004364C7" w:rsidRDefault="00FE0E66" w:rsidP="00FE0E66">
      <w:pPr>
        <w:pStyle w:val="ListParagraph"/>
        <w:ind w:left="426"/>
      </w:pPr>
    </w:p>
    <w:p w:rsidR="00FE0E66" w:rsidRPr="00E43154" w:rsidRDefault="00FE0E66" w:rsidP="00FE0E66">
      <w:pPr>
        <w:pStyle w:val="Subtitle"/>
      </w:pPr>
      <w:bookmarkStart w:id="41" w:name="_Toc452117692"/>
      <w:bookmarkStart w:id="42" w:name="_Toc479327899"/>
      <w:r w:rsidRPr="00E43154">
        <w:t>Artikel 12: Bewaartermijnen en vernietiging Persoonsgegevens</w:t>
      </w:r>
      <w:bookmarkEnd w:id="41"/>
      <w:bookmarkEnd w:id="42"/>
    </w:p>
    <w:p w:rsidR="00FE0E66" w:rsidRPr="00E43154" w:rsidRDefault="00FE0E66" w:rsidP="0015699F">
      <w:pPr>
        <w:pStyle w:val="ListParagraph"/>
        <w:numPr>
          <w:ilvl w:val="1"/>
          <w:numId w:val="12"/>
        </w:numPr>
        <w:spacing w:line="240" w:lineRule="auto"/>
        <w:ind w:left="426" w:hanging="426"/>
        <w:contextualSpacing/>
      </w:pPr>
      <w:r w:rsidRPr="00E43154">
        <w:t xml:space="preserve">Onderwijsinstelling zal Bewerker adequaat informeren over (wettelijke) bewaartermijnen die van toepassing zijn op de Verwerking van Persoonsgegevens door Bewerker. Bewerker zal de Persoonsgegevens niet langer Verwerken dan overeenkomstig deze bewaartermijnen. </w:t>
      </w:r>
    </w:p>
    <w:p w:rsidR="00FE0E66" w:rsidRPr="00E43154" w:rsidRDefault="00FE0E66" w:rsidP="0015699F">
      <w:pPr>
        <w:pStyle w:val="ListParagraph"/>
        <w:numPr>
          <w:ilvl w:val="1"/>
          <w:numId w:val="12"/>
        </w:numPr>
        <w:spacing w:line="240" w:lineRule="auto"/>
        <w:ind w:left="426" w:hanging="426"/>
        <w:contextualSpacing/>
      </w:pPr>
      <w:r w:rsidRPr="00E43154">
        <w:t>Onderwijsinstelling verplicht Bewerker om de in opdracht van Onderwijsinstelling Verwerkte Persoonsgegevens bij de beëindiging van de Bewerkersovereenkomst te (doen) vernietigen, tenzij de Persoonsgegevens langer bewaard moeten worden, zoals in het kader van (wettelijke) verplichtingen, dan wel op verzoek van de Onderwijsinstelling. De Onderwijsinstelling kan op eigen kosten een controle laten uitvoeren of vernietiging heeft plaatsgevonden.</w:t>
      </w:r>
      <w:r w:rsidR="007E24E6">
        <w:t xml:space="preserve"> De Bewerker dient te allen tijde medewerking te verlenen aan een controle.</w:t>
      </w:r>
    </w:p>
    <w:p w:rsidR="00FE0E66" w:rsidRPr="00E43154" w:rsidRDefault="00FE0E66" w:rsidP="0015699F">
      <w:pPr>
        <w:pStyle w:val="ListParagraph"/>
        <w:numPr>
          <w:ilvl w:val="1"/>
          <w:numId w:val="12"/>
        </w:numPr>
        <w:spacing w:line="240" w:lineRule="auto"/>
        <w:ind w:left="426" w:hanging="426"/>
        <w:contextualSpacing/>
      </w:pPr>
      <w:r w:rsidRPr="00E43154">
        <w:t xml:space="preserve">Bewerker zal Onderwijsinstelling (schriftelijk of elektronisch) bevestigen dat vernietiging van de Verwerkte persoonsgegevens heeft plaatsgevonden. </w:t>
      </w:r>
    </w:p>
    <w:p w:rsidR="00FE0E66" w:rsidRDefault="00FE0E66" w:rsidP="0015699F">
      <w:pPr>
        <w:pStyle w:val="ListParagraph"/>
        <w:numPr>
          <w:ilvl w:val="1"/>
          <w:numId w:val="12"/>
        </w:numPr>
        <w:spacing w:line="240" w:lineRule="auto"/>
        <w:ind w:left="426" w:hanging="426"/>
        <w:contextualSpacing/>
      </w:pPr>
      <w:r w:rsidRPr="00E43154">
        <w:t xml:space="preserve">Bewerker zal alle </w:t>
      </w:r>
      <w:proofErr w:type="spellStart"/>
      <w:r w:rsidRPr="00E43154">
        <w:t>Subbewerkers</w:t>
      </w:r>
      <w:proofErr w:type="spellEnd"/>
      <w:r w:rsidRPr="00E43154">
        <w:t xml:space="preserve"> die betrokken zijn bij de Verwerking van de Persoonsgegevens op de hoogte stellen van een beëindiging van de Bewerkersovereenkomst en zal waarborgen dat alle </w:t>
      </w:r>
      <w:proofErr w:type="spellStart"/>
      <w:r w:rsidRPr="00E43154">
        <w:t>Subbewerkers</w:t>
      </w:r>
      <w:proofErr w:type="spellEnd"/>
      <w:r w:rsidRPr="00E43154">
        <w:t xml:space="preserve"> de Persoonsgegevens (laten) vernietigen.</w:t>
      </w:r>
    </w:p>
    <w:p w:rsidR="00FE0E66" w:rsidRPr="00E43154" w:rsidRDefault="00FE0E66" w:rsidP="00FE0E66">
      <w:pPr>
        <w:pStyle w:val="ListParagraph"/>
        <w:ind w:left="426"/>
      </w:pPr>
    </w:p>
    <w:p w:rsidR="00AD2317" w:rsidRDefault="00AD2317">
      <w:pPr>
        <w:spacing w:line="240" w:lineRule="auto"/>
        <w:rPr>
          <w:rFonts w:asciiTheme="minorHAnsi" w:eastAsiaTheme="majorEastAsia" w:hAnsiTheme="minorHAnsi" w:cstheme="majorBidi"/>
          <w:b/>
          <w:color w:val="1728A9"/>
          <w:sz w:val="24"/>
          <w:lang w:eastAsia="zh-TW" w:bidi="hi-IN"/>
        </w:rPr>
      </w:pPr>
      <w:bookmarkStart w:id="43" w:name="_Toc452117693"/>
      <w:r>
        <w:br w:type="page"/>
      </w:r>
    </w:p>
    <w:p w:rsidR="00FE0E66" w:rsidRPr="00E43154" w:rsidRDefault="00FE0E66" w:rsidP="00FE0E66">
      <w:pPr>
        <w:pStyle w:val="Subtitle"/>
      </w:pPr>
      <w:bookmarkStart w:id="44" w:name="_Toc479327900"/>
      <w:r w:rsidRPr="00E43154">
        <w:lastRenderedPageBreak/>
        <w:t>Artikel 13: Tegenstrijdigheid en wijziging Bewerkersovereenkomst</w:t>
      </w:r>
      <w:bookmarkEnd w:id="43"/>
      <w:bookmarkEnd w:id="44"/>
      <w:r w:rsidRPr="00E43154">
        <w:t xml:space="preserve"> </w:t>
      </w:r>
    </w:p>
    <w:p w:rsidR="00FE0E66" w:rsidRDefault="00FE0E66" w:rsidP="0015699F">
      <w:pPr>
        <w:pStyle w:val="ListParagraph"/>
        <w:numPr>
          <w:ilvl w:val="1"/>
          <w:numId w:val="13"/>
        </w:numPr>
        <w:spacing w:line="240" w:lineRule="auto"/>
        <w:ind w:left="426" w:hanging="426"/>
        <w:contextualSpacing/>
      </w:pPr>
      <w:r w:rsidRPr="00E43154">
        <w:t xml:space="preserve">In het geval van tegenstrijdigheid tussen de bepalingen uit deze Bewerkersovereenkomst en de bepalingen van de Product- en Dienstenovereenkomst, dan zullen de bepalingen van deze Bewerkersovereenkomst leidend zijn. </w:t>
      </w:r>
    </w:p>
    <w:p w:rsidR="00DF604E" w:rsidRPr="00E43154" w:rsidRDefault="00DF604E" w:rsidP="0015699F">
      <w:pPr>
        <w:pStyle w:val="ListParagraph"/>
        <w:numPr>
          <w:ilvl w:val="1"/>
          <w:numId w:val="13"/>
        </w:numPr>
        <w:spacing w:line="240" w:lineRule="auto"/>
        <w:ind w:left="426" w:hanging="426"/>
        <w:contextualSpacing/>
      </w:pPr>
      <w:r>
        <w:t xml:space="preserve"> Deze overeenkomst is opgesteld in overeenstemming met de Wet bescherming persoonsgegevens en de Algemene Verordening Gegevensbescherming. Indien de Onderwijsinstelling constateert dat de bewerkersovereenkomst niet langer in overeenstemming is met de geldende wet- en regelgeving behoudt zij zich het recht voor de bewerkersovereenkomst aan te passen.  </w:t>
      </w:r>
    </w:p>
    <w:p w:rsidR="00FE0E66" w:rsidRPr="00E43154" w:rsidRDefault="00FE0E66" w:rsidP="0015699F">
      <w:pPr>
        <w:pStyle w:val="ListParagraph"/>
        <w:numPr>
          <w:ilvl w:val="1"/>
          <w:numId w:val="13"/>
        </w:numPr>
        <w:spacing w:line="240" w:lineRule="auto"/>
        <w:ind w:left="426" w:hanging="426"/>
        <w:contextualSpacing/>
      </w:pPr>
      <w:r w:rsidRPr="00E43154">
        <w:t xml:space="preserve">Indien Partijen van de artikelen in de Model Bewerkersovereenkomst door omstandigheden moeten afwijken, of deze willen aanvullen, dan zullen deze wijzigingen en/of aanvullingen door Partijen worden beschreven en gemotiveerd in een overzicht dat </w:t>
      </w:r>
      <w:r>
        <w:t xml:space="preserve">dan </w:t>
      </w:r>
      <w:r w:rsidRPr="00E43154">
        <w:t>als Bijlage 3 aan deze Bewerkersovereenkomst zal worden gehecht. Het bepaalde in dit lid geldt niet voor aanvullingen en/of wijzigingen van de Bijlagen 1 en 2.</w:t>
      </w:r>
    </w:p>
    <w:p w:rsidR="00FE0E66" w:rsidRPr="00E43154" w:rsidRDefault="00FE0E66" w:rsidP="0015699F">
      <w:pPr>
        <w:pStyle w:val="ListParagraph"/>
        <w:numPr>
          <w:ilvl w:val="1"/>
          <w:numId w:val="13"/>
        </w:numPr>
        <w:spacing w:line="240" w:lineRule="auto"/>
        <w:ind w:left="426" w:hanging="426"/>
        <w:contextualSpacing/>
      </w:pPr>
      <w:r w:rsidRPr="00E43154">
        <w:t xml:space="preserve">Bij belangrijke wijzigingen in het product en/of de (aanvullende) diensten die van invloed zijn op de Verwerking van de Persoonsgegevens wordt, alvorens de Onderwijsinstelling de keuze hiertoe aanvaardt, de Onderwijsinstelling in begrijpelijke taal </w:t>
      </w:r>
      <w:r w:rsidR="003B1911">
        <w:t xml:space="preserve">onverwijld </w:t>
      </w:r>
      <w:r w:rsidRPr="00E43154">
        <w:t xml:space="preserve">geïnformeerd over de consequenties van deze wijzigingen. Onder belangrijke wijzigingen wordt in ieder geval verstaan: de toevoeging of wijziging van een functionaliteit die leidt tot een uitbreiding ten aanzien van de te Verwerken Persoonsgegevens, de doeleinden waaronder de Persoonsgegevens worden Verwerkt en het inschakelen van een (andere) </w:t>
      </w:r>
      <w:proofErr w:type="spellStart"/>
      <w:r w:rsidRPr="00E43154">
        <w:t>Subbewerker</w:t>
      </w:r>
      <w:proofErr w:type="spellEnd"/>
      <w:r w:rsidRPr="00E43154">
        <w:t>. De wijzigingen zullen in Bijlage 1 worden opgenomen.</w:t>
      </w:r>
      <w:r w:rsidR="003B1911">
        <w:t xml:space="preserve"> De Onderwijsinstelling kan periodiek informatie opvragen met betrekking tot eventuele wijzigingen die betrekking hebben op de Privacy Bijsluiter. </w:t>
      </w:r>
    </w:p>
    <w:p w:rsidR="00FE0E66" w:rsidRPr="00E43154" w:rsidRDefault="00FE0E66" w:rsidP="0015699F">
      <w:pPr>
        <w:pStyle w:val="ListParagraph"/>
        <w:numPr>
          <w:ilvl w:val="1"/>
          <w:numId w:val="13"/>
        </w:numPr>
        <w:spacing w:line="240" w:lineRule="auto"/>
        <w:ind w:left="426" w:hanging="426"/>
        <w:contextualSpacing/>
      </w:pPr>
      <w:r w:rsidRPr="00E43154">
        <w:t>Wijzigingen in de artikelen van de Bewerkersovereenkomst kunnen uitsluitend in gezamenlijkheid worden overeengekomen.</w:t>
      </w:r>
    </w:p>
    <w:p w:rsidR="00C538DB" w:rsidRDefault="00FE0E66" w:rsidP="00C538DB">
      <w:pPr>
        <w:pStyle w:val="ListParagraph"/>
        <w:numPr>
          <w:ilvl w:val="1"/>
          <w:numId w:val="13"/>
        </w:numPr>
        <w:spacing w:line="240" w:lineRule="auto"/>
        <w:ind w:left="426" w:hanging="426"/>
        <w:contextualSpacing/>
      </w:pPr>
      <w:r w:rsidRPr="00E43154">
        <w:t>In het geval enige bepaling van deze Bewerkersovereenkomst nietig, vernietigbaar of anderszins niet afdwingbaar is of wordt, blijven de overige bepalingen van deze Bewerkersovereenkomst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rsidR="00854EE7" w:rsidRDefault="00854EE7" w:rsidP="00AD2317">
      <w:pPr>
        <w:spacing w:line="240" w:lineRule="auto"/>
        <w:contextualSpacing/>
      </w:pPr>
    </w:p>
    <w:p w:rsidR="00AD2317" w:rsidRPr="00E43154" w:rsidRDefault="00AD2317" w:rsidP="00AD2317">
      <w:pPr>
        <w:pStyle w:val="Subtitle"/>
      </w:pPr>
      <w:bookmarkStart w:id="45" w:name="_Toc479327901"/>
      <w:r w:rsidRPr="00E43154">
        <w:t>Artikel 1</w:t>
      </w:r>
      <w:r>
        <w:t>4</w:t>
      </w:r>
      <w:r w:rsidRPr="00E43154">
        <w:t xml:space="preserve">: </w:t>
      </w:r>
      <w:r>
        <w:t>Aansprakelijkheid</w:t>
      </w:r>
      <w:bookmarkEnd w:id="45"/>
    </w:p>
    <w:p w:rsidR="007927EE" w:rsidRDefault="007927EE" w:rsidP="00C538DB">
      <w:pPr>
        <w:pStyle w:val="ListParagraph"/>
        <w:numPr>
          <w:ilvl w:val="1"/>
          <w:numId w:val="30"/>
        </w:numPr>
        <w:spacing w:line="240" w:lineRule="auto"/>
        <w:ind w:left="426" w:hanging="426"/>
        <w:contextualSpacing/>
      </w:pPr>
      <w:r>
        <w:t>Indien Bewerker handelt in strijd met de bepalingen in de Wet bescherming persoonsgegevens, de Algemene Verordening Gegevensbescherming of de bepalingen in deze bewerkersovereenkomst is bewerker hiervoor aansprakelijk</w:t>
      </w:r>
      <w:r w:rsidRPr="00E43154">
        <w:t>.</w:t>
      </w:r>
    </w:p>
    <w:p w:rsidR="007927EE" w:rsidRDefault="007927EE" w:rsidP="00C538DB">
      <w:pPr>
        <w:pStyle w:val="ListParagraph"/>
        <w:numPr>
          <w:ilvl w:val="1"/>
          <w:numId w:val="30"/>
        </w:numPr>
        <w:spacing w:line="240" w:lineRule="auto"/>
        <w:ind w:left="426" w:hanging="426"/>
        <w:contextualSpacing/>
      </w:pPr>
      <w:r>
        <w:t>De aansprakelijkheid van Bewerker wordt vastgesteld op grond van de geldende bepalingen in het Burgerlijk wetboek en de Algemene Verordening Gegevensbescherming.</w:t>
      </w:r>
    </w:p>
    <w:p w:rsidR="007927EE" w:rsidRDefault="007927EE" w:rsidP="00AD2317">
      <w:pPr>
        <w:spacing w:line="240" w:lineRule="auto"/>
        <w:contextualSpacing/>
      </w:pPr>
    </w:p>
    <w:p w:rsidR="005F6E11" w:rsidRDefault="00FE0E66" w:rsidP="00C538DB">
      <w:pPr>
        <w:pStyle w:val="Subtitle"/>
      </w:pPr>
      <w:bookmarkStart w:id="46" w:name="_Toc452117694"/>
      <w:bookmarkStart w:id="47" w:name="_Toc479327902"/>
      <w:r w:rsidRPr="00E43154">
        <w:t>Artikel 1</w:t>
      </w:r>
      <w:r w:rsidR="00854EE7">
        <w:t>5</w:t>
      </w:r>
      <w:r w:rsidRPr="00E43154">
        <w:t>: Duur en beëindiging</w:t>
      </w:r>
      <w:bookmarkEnd w:id="46"/>
      <w:bookmarkEnd w:id="47"/>
    </w:p>
    <w:p w:rsidR="00FE0E66" w:rsidRDefault="005F42BC" w:rsidP="00C538DB">
      <w:pPr>
        <w:spacing w:line="240" w:lineRule="auto"/>
        <w:ind w:left="426" w:hanging="426"/>
        <w:contextualSpacing/>
      </w:pPr>
      <w:r>
        <w:t>15.1</w:t>
      </w:r>
      <w:r w:rsidR="007927EE">
        <w:tab/>
      </w:r>
      <w:r w:rsidR="00FE0E66">
        <w:t xml:space="preserve">Op deze Bewerkersovereenkomst is Nederlands recht van toepassing. </w:t>
      </w:r>
    </w:p>
    <w:p w:rsidR="00FE0E66" w:rsidRPr="00E43154" w:rsidRDefault="005F42BC" w:rsidP="00C538DB">
      <w:pPr>
        <w:spacing w:line="240" w:lineRule="auto"/>
        <w:ind w:left="426" w:hanging="426"/>
        <w:contextualSpacing/>
      </w:pPr>
      <w:r>
        <w:t>15.2</w:t>
      </w:r>
      <w:r w:rsidR="007927EE">
        <w:tab/>
      </w:r>
      <w:r w:rsidR="00FE0E66" w:rsidRPr="00E43154">
        <w:t xml:space="preserve">De looptijd van deze Bewerkersovereenkomst is gelijk aan de looptijd van de tussen Partijen gesloten Product- en Dienstenovereenkomst, inclusief eventuele verlengingen daarvan. </w:t>
      </w:r>
    </w:p>
    <w:p w:rsidR="00FE0E66" w:rsidRPr="00E43154" w:rsidRDefault="005F42BC" w:rsidP="00C538DB">
      <w:pPr>
        <w:spacing w:line="240" w:lineRule="auto"/>
        <w:ind w:left="426" w:hanging="426"/>
        <w:contextualSpacing/>
      </w:pPr>
      <w:r>
        <w:t xml:space="preserve">15.3 </w:t>
      </w:r>
      <w:r w:rsidR="007927EE">
        <w:tab/>
      </w:r>
      <w:r w:rsidR="00FE0E66" w:rsidRPr="00E43154">
        <w:t>Deze Bewerkersovereenkomst eindigt van rechtswege bij de beëindiging van de Product- en Dienstenovereenkomst. De beëindiging van deze Bewerkersovereenkomst zal Partijen niet ontslaan van hun verplichtingen die voortvloeien uit deze Bewerkersovereenkomst die naar hun aard worden geacht ook na beëindiging voort te duren.</w:t>
      </w:r>
    </w:p>
    <w:p w:rsidR="00FE0E66" w:rsidRDefault="00FE0E66" w:rsidP="00FE0E66">
      <w:r>
        <w:br w:type="page"/>
      </w:r>
    </w:p>
    <w:p w:rsidR="00FE0E66" w:rsidRPr="00583FEB" w:rsidRDefault="00FE0E66" w:rsidP="00FE0E66">
      <w:pPr>
        <w:pStyle w:val="Subtitle"/>
        <w:rPr>
          <w:sz w:val="28"/>
          <w:szCs w:val="28"/>
        </w:rPr>
      </w:pPr>
      <w:bookmarkStart w:id="48" w:name="_Toc452117695"/>
      <w:bookmarkStart w:id="49" w:name="_Toc479327903"/>
      <w:r w:rsidRPr="00583FEB">
        <w:rPr>
          <w:sz w:val="28"/>
          <w:szCs w:val="28"/>
        </w:rPr>
        <w:lastRenderedPageBreak/>
        <w:t>BIJLAGE 1: PRIVACY BIJSLUITER [naam product/dienst]</w:t>
      </w:r>
      <w:bookmarkEnd w:id="48"/>
      <w:bookmarkEnd w:id="49"/>
    </w:p>
    <w:p w:rsidR="00FE0E66" w:rsidRPr="00E43154" w:rsidRDefault="00FE0E66" w:rsidP="00FE0E66">
      <w:pPr>
        <w:pStyle w:val="NoSpacing"/>
        <w:spacing w:beforeLines="40" w:before="96" w:afterLines="20" w:after="48" w:line="276" w:lineRule="auto"/>
        <w:ind w:right="-144"/>
        <w:rPr>
          <w:rFonts w:cs="Arial"/>
          <w:szCs w:val="18"/>
        </w:rPr>
      </w:pPr>
    </w:p>
    <w:p w:rsidR="00FE0E66" w:rsidRPr="005B31E4" w:rsidRDefault="00FE0E66" w:rsidP="00FE0E66">
      <w:pPr>
        <w:rPr>
          <w:i/>
        </w:rPr>
      </w:pPr>
      <w:r w:rsidRPr="005B31E4">
        <w:rPr>
          <w:i/>
        </w:rPr>
        <w:t xml:space="preserve">Onderwijsinstellingen maken in toenemende mate gebruik van digitale toepassingen binnen het onderwijs. Bij het gebruik en levering van deze producten en diensten zijn gegevens nodig die te herleiden zijn tot personen (zoals leerlingen). Onderwijsinstellingen moeten daarom met Bewerkers afspraken maken over het gebruik van die Persoonsgegevens. Deze bijsluiter geeft onderwijsinstellingen informatie over de dienstverlening die Bewerker verleent en welke persoonsgegevens de Bewerker daarbij verwerkt. Alles bij elkaar eigenlijk over de vraag “wie, wat, waar, waarom en hoe” wordt omgegaan met de privacy van de betrokken personen wiens gegevens worden uitgewisseld. </w:t>
      </w:r>
    </w:p>
    <w:p w:rsidR="00FE0E66" w:rsidRPr="005B31E4" w:rsidRDefault="00FE0E66" w:rsidP="00FE0E66">
      <w:pPr>
        <w:rPr>
          <w:i/>
        </w:rPr>
      </w:pPr>
    </w:p>
    <w:p w:rsidR="00FE0E66" w:rsidRPr="005B31E4" w:rsidRDefault="00FE0E66" w:rsidP="00FE0E66">
      <w:pPr>
        <w:rPr>
          <w:i/>
        </w:rPr>
      </w:pPr>
      <w:r w:rsidRPr="005B31E4">
        <w:rPr>
          <w:i/>
        </w:rPr>
        <w:t>Het gebruik van deze Privacy Bijsluiter helpt Onderwijsinstellingen om beter te begrijpen wat de werking van het product en/of dienst is en welke gegevens daarvoor worden uitgewisseld. In het kader van de herkenbaarheid is het wenselijk dat Bewerkers zo veel mogelijk op uniforme wijze gebruik maken van de Privacy Bijsluiter.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Bewerkersovereenkomst gehecht.</w:t>
      </w:r>
    </w:p>
    <w:p w:rsidR="00FE0E66" w:rsidRPr="00E43154" w:rsidRDefault="00FE0E66" w:rsidP="00FE0E66">
      <w:pPr>
        <w:spacing w:beforeLines="40" w:before="96" w:afterLines="20" w:after="48"/>
        <w:ind w:right="-144"/>
        <w:rPr>
          <w:b/>
          <w:u w:val="single"/>
        </w:rPr>
      </w:pPr>
    </w:p>
    <w:p w:rsidR="00FE0E66" w:rsidRPr="005B31E4" w:rsidRDefault="00FE0E66" w:rsidP="00FE0E66">
      <w:pPr>
        <w:pStyle w:val="Subtitle"/>
      </w:pPr>
      <w:bookmarkStart w:id="50" w:name="_Toc452117696"/>
      <w:bookmarkStart w:id="51" w:name="_Toc479327904"/>
      <w:r w:rsidRPr="005B31E4">
        <w:t>A.</w:t>
      </w:r>
      <w:r w:rsidRPr="005B31E4">
        <w:rPr>
          <w:rStyle w:val="SubtitleChar"/>
        </w:rPr>
        <w:t xml:space="preserve"> </w:t>
      </w:r>
      <w:r w:rsidRPr="005B31E4">
        <w:rPr>
          <w:rStyle w:val="SubtitleChar"/>
          <w:b/>
        </w:rPr>
        <w:t>Algemene informatie</w:t>
      </w:r>
      <w:bookmarkEnd w:id="50"/>
      <w:bookmarkEnd w:id="51"/>
    </w:p>
    <w:p w:rsidR="00FE0E66" w:rsidRPr="00E43154" w:rsidRDefault="00FE0E66" w:rsidP="00FE0E66">
      <w:pPr>
        <w:tabs>
          <w:tab w:val="left" w:pos="3686"/>
        </w:tabs>
        <w:spacing w:beforeLines="40" w:before="96" w:afterLines="20" w:after="48"/>
        <w:ind w:right="-144"/>
      </w:pPr>
      <w:r w:rsidRPr="00E43154">
        <w:t>Naam product en/of dienst</w:t>
      </w:r>
      <w:r w:rsidRPr="00E43154">
        <w:tab/>
      </w:r>
      <w:r w:rsidRPr="00E43154">
        <w:tab/>
      </w:r>
      <w:r w:rsidR="005B31E4">
        <w:tab/>
      </w:r>
      <w:r w:rsidRPr="00E43154">
        <w:t xml:space="preserve">: </w:t>
      </w:r>
    </w:p>
    <w:p w:rsidR="00FE0E66" w:rsidRPr="00E43154" w:rsidRDefault="00FE0E66" w:rsidP="00FE0E66">
      <w:pPr>
        <w:tabs>
          <w:tab w:val="left" w:pos="3686"/>
        </w:tabs>
        <w:spacing w:beforeLines="40" w:before="96" w:afterLines="20" w:after="48"/>
        <w:ind w:right="-144"/>
      </w:pPr>
      <w:r w:rsidRPr="00E43154">
        <w:t>Naam Bewerker en vestigingsgegevens</w:t>
      </w:r>
      <w:r w:rsidRPr="00E43154">
        <w:tab/>
      </w:r>
      <w:r w:rsidRPr="00E43154">
        <w:tab/>
      </w:r>
      <w:r w:rsidR="005B31E4">
        <w:tab/>
      </w:r>
      <w:r w:rsidRPr="00E43154">
        <w:t xml:space="preserve">: </w:t>
      </w:r>
    </w:p>
    <w:p w:rsidR="00FE0E66" w:rsidRPr="00E43154" w:rsidRDefault="00FE0E66" w:rsidP="00FE0E66">
      <w:pPr>
        <w:tabs>
          <w:tab w:val="left" w:pos="3686"/>
        </w:tabs>
        <w:spacing w:beforeLines="40" w:before="96" w:afterLines="20" w:after="48"/>
        <w:ind w:right="-144"/>
      </w:pPr>
      <w:r w:rsidRPr="00E43154">
        <w:t>Beknopte uitleg en werking product en dienst</w:t>
      </w:r>
      <w:r w:rsidRPr="00E43154">
        <w:tab/>
      </w:r>
      <w:r>
        <w:tab/>
      </w:r>
      <w:r w:rsidR="005B31E4">
        <w:tab/>
      </w:r>
      <w:r w:rsidRPr="00E43154">
        <w:t xml:space="preserve">: </w:t>
      </w:r>
    </w:p>
    <w:p w:rsidR="00FE0E66" w:rsidRPr="00E43154" w:rsidRDefault="00FE0E66" w:rsidP="00FE0E66">
      <w:pPr>
        <w:tabs>
          <w:tab w:val="left" w:pos="3686"/>
        </w:tabs>
        <w:spacing w:beforeLines="40" w:before="96" w:afterLines="20" w:after="48"/>
        <w:ind w:right="-144"/>
      </w:pPr>
      <w:r w:rsidRPr="00E43154">
        <w:t>Link naar</w:t>
      </w:r>
      <w:r w:rsidRPr="00E43154">
        <w:rPr>
          <w:u w:val="single"/>
        </w:rPr>
        <w:t xml:space="preserve"> leverancier</w:t>
      </w:r>
      <w:r w:rsidRPr="00E43154">
        <w:t xml:space="preserve"> en/of productpagina</w:t>
      </w:r>
      <w:r w:rsidRPr="00E43154">
        <w:tab/>
      </w:r>
      <w:r w:rsidRPr="00E43154">
        <w:tab/>
      </w:r>
      <w:r w:rsidR="005B31E4">
        <w:tab/>
      </w:r>
      <w:r w:rsidRPr="00E43154">
        <w:t xml:space="preserve">: </w:t>
      </w:r>
    </w:p>
    <w:p w:rsidR="00FE0E66" w:rsidRPr="00E43154" w:rsidRDefault="00FE0E66" w:rsidP="00FE0E66">
      <w:pPr>
        <w:tabs>
          <w:tab w:val="left" w:pos="3686"/>
        </w:tabs>
        <w:spacing w:beforeLines="40" w:before="96" w:afterLines="20" w:after="48"/>
        <w:ind w:right="-144"/>
      </w:pPr>
      <w:r w:rsidRPr="00E43154">
        <w:t>Doelgroep (zoals PO/VO</w:t>
      </w:r>
      <w:r>
        <w:t>/MBO</w:t>
      </w:r>
      <w:r w:rsidRPr="00E43154">
        <w:t xml:space="preserve">, onderbouw/bovenbouw) </w:t>
      </w:r>
      <w:r w:rsidRPr="00E43154">
        <w:tab/>
        <w:t>:</w:t>
      </w:r>
    </w:p>
    <w:p w:rsidR="00FE0E66" w:rsidRPr="00E43154" w:rsidRDefault="00FE0E66" w:rsidP="00FE0E66">
      <w:pPr>
        <w:tabs>
          <w:tab w:val="left" w:pos="3686"/>
        </w:tabs>
        <w:spacing w:beforeLines="40" w:before="96" w:afterLines="20" w:after="48"/>
        <w:ind w:right="-144"/>
      </w:pPr>
      <w:r w:rsidRPr="00E43154">
        <w:t xml:space="preserve">Gebruikers </w:t>
      </w:r>
      <w:r w:rsidRPr="00E43154">
        <w:tab/>
      </w:r>
      <w:r w:rsidRPr="00E43154">
        <w:tab/>
      </w:r>
      <w:r w:rsidR="005B31E4">
        <w:tab/>
      </w:r>
      <w:r w:rsidRPr="00E43154">
        <w:t xml:space="preserve">: </w:t>
      </w:r>
      <w:r>
        <w:t>studenten</w:t>
      </w:r>
      <w:r w:rsidR="005B31E4">
        <w:t xml:space="preserve"> </w:t>
      </w:r>
      <w:r w:rsidRPr="00E43154">
        <w:t>/</w:t>
      </w:r>
      <w:r w:rsidR="005B31E4">
        <w:t xml:space="preserve"> </w:t>
      </w:r>
      <w:r w:rsidRPr="00E43154">
        <w:t>ouders</w:t>
      </w:r>
      <w:r w:rsidR="005B31E4">
        <w:t xml:space="preserve"> </w:t>
      </w:r>
      <w:r w:rsidRPr="00E43154">
        <w:t>/</w:t>
      </w:r>
      <w:r w:rsidR="005B31E4">
        <w:t xml:space="preserve"> </w:t>
      </w:r>
      <w:r w:rsidRPr="00E43154">
        <w:t>verzorgers</w:t>
      </w:r>
      <w:r w:rsidR="005B31E4">
        <w:t xml:space="preserve"> </w:t>
      </w:r>
      <w:r w:rsidRPr="00E43154">
        <w:t>/</w:t>
      </w:r>
      <w:r w:rsidR="005B31E4">
        <w:t xml:space="preserve"> </w:t>
      </w:r>
      <w:r w:rsidRPr="00E43154">
        <w:t>docenten</w:t>
      </w:r>
    </w:p>
    <w:p w:rsidR="00FE0E66" w:rsidRPr="00E43154" w:rsidRDefault="00FE0E66" w:rsidP="00FE0E66">
      <w:pPr>
        <w:tabs>
          <w:tab w:val="left" w:pos="3686"/>
        </w:tabs>
        <w:spacing w:beforeLines="40" w:before="96" w:afterLines="20" w:after="48"/>
        <w:ind w:right="-144"/>
        <w:rPr>
          <w:b/>
          <w:u w:val="single"/>
        </w:rPr>
      </w:pPr>
    </w:p>
    <w:p w:rsidR="00FE0E66" w:rsidRPr="00E43154" w:rsidRDefault="00FE0E66" w:rsidP="00FE0E66">
      <w:pPr>
        <w:pStyle w:val="Subtitle"/>
      </w:pPr>
      <w:bookmarkStart w:id="52" w:name="_Toc452117697"/>
      <w:bookmarkStart w:id="53" w:name="_Toc479327905"/>
      <w:r w:rsidRPr="00E43154">
        <w:t>B. De specifieke diensten</w:t>
      </w:r>
      <w:bookmarkEnd w:id="52"/>
      <w:bookmarkEnd w:id="53"/>
    </w:p>
    <w:p w:rsidR="00FE0E66" w:rsidRPr="00E43154" w:rsidRDefault="00FE0E66" w:rsidP="00FE0E66">
      <w:pPr>
        <w:spacing w:beforeLines="40" w:before="96" w:afterLines="20" w:after="48"/>
        <w:ind w:right="-144"/>
      </w:pPr>
      <w:r w:rsidRPr="00E43154">
        <w:t>Omschrijving van de specifiek verleende diensten en bijbehorende Verwerkingen</w:t>
      </w:r>
    </w:p>
    <w:p w:rsidR="00FE0E66" w:rsidRPr="005B31E4" w:rsidRDefault="00FE0E66" w:rsidP="0015699F">
      <w:pPr>
        <w:pStyle w:val="CommentText"/>
        <w:numPr>
          <w:ilvl w:val="0"/>
          <w:numId w:val="18"/>
        </w:numPr>
        <w:spacing w:beforeLines="40" w:before="96" w:afterLines="20" w:after="48" w:line="260" w:lineRule="atLeast"/>
        <w:ind w:right="-144"/>
        <w:rPr>
          <w:sz w:val="18"/>
          <w:szCs w:val="18"/>
        </w:rPr>
      </w:pPr>
      <w:r w:rsidRPr="005B31E4">
        <w:rPr>
          <w:sz w:val="18"/>
          <w:szCs w:val="18"/>
        </w:rPr>
        <w:t>Verwerkingen die een onlosmakelijk onderdeel vormen van de aangeboden dienst.</w:t>
      </w:r>
    </w:p>
    <w:p w:rsidR="00FE0E66" w:rsidRPr="00E43154" w:rsidRDefault="00FE0E66" w:rsidP="0015699F">
      <w:pPr>
        <w:pStyle w:val="ListParagraph"/>
        <w:numPr>
          <w:ilvl w:val="0"/>
          <w:numId w:val="19"/>
        </w:numPr>
        <w:spacing w:beforeLines="40" w:before="96" w:afterLines="20" w:after="48" w:line="276" w:lineRule="auto"/>
        <w:ind w:right="-144"/>
        <w:contextualSpacing/>
        <w:rPr>
          <w:szCs w:val="20"/>
        </w:rPr>
      </w:pPr>
      <w:r w:rsidRPr="00E43154">
        <w:rPr>
          <w:szCs w:val="20"/>
        </w:rPr>
        <w:t>[….]</w:t>
      </w:r>
    </w:p>
    <w:p w:rsidR="00FE0E66" w:rsidRPr="00583FEB" w:rsidRDefault="00FE0E66" w:rsidP="0015699F">
      <w:pPr>
        <w:pStyle w:val="ListParagraph"/>
        <w:numPr>
          <w:ilvl w:val="0"/>
          <w:numId w:val="19"/>
        </w:numPr>
        <w:spacing w:beforeLines="40" w:before="96" w:afterLines="20" w:after="48" w:line="276" w:lineRule="auto"/>
        <w:ind w:right="-144"/>
        <w:contextualSpacing/>
        <w:rPr>
          <w:szCs w:val="20"/>
        </w:rPr>
      </w:pPr>
      <w:r w:rsidRPr="00E43154">
        <w:rPr>
          <w:szCs w:val="20"/>
        </w:rPr>
        <w:t>[….]</w:t>
      </w:r>
    </w:p>
    <w:p w:rsidR="00FE0E66" w:rsidRPr="00E43154" w:rsidRDefault="00FE0E66" w:rsidP="0015699F">
      <w:pPr>
        <w:pStyle w:val="ListParagraph"/>
        <w:numPr>
          <w:ilvl w:val="0"/>
          <w:numId w:val="18"/>
        </w:numPr>
        <w:spacing w:beforeLines="40" w:before="96" w:afterLines="20" w:after="48" w:line="276" w:lineRule="auto"/>
        <w:ind w:right="-144"/>
        <w:contextualSpacing/>
        <w:rPr>
          <w:i/>
          <w:iCs/>
          <w:szCs w:val="20"/>
        </w:rPr>
      </w:pPr>
      <w:r w:rsidRPr="00E43154">
        <w:rPr>
          <w:szCs w:val="20"/>
        </w:rPr>
        <w:t>Omschrijving van de optionele Verwerkingen die de bewerker aanbiedt</w:t>
      </w:r>
    </w:p>
    <w:p w:rsidR="00FE0E66" w:rsidRPr="00E43154" w:rsidRDefault="00FE0E66" w:rsidP="00FE0E66">
      <w:pPr>
        <w:rPr>
          <w:u w:val="single"/>
        </w:rPr>
      </w:pPr>
      <w:r w:rsidRPr="00E43154">
        <w:t xml:space="preserve">Toelichting: Het gaat hier om aanvullende diensten en bijhorende Verwerkingen die geen onlosmakelijk onderdeel vormen van de aangeboden dienst. Dit zijn bijvoorbeeld optionele diensten voor de Onderwijsinstelling die behulpzaam kunnen zijn voor de Onderwijsinstelling t.b.v. </w:t>
      </w:r>
      <w:r w:rsidRPr="00E43154">
        <w:rPr>
          <w:u w:val="single"/>
        </w:rPr>
        <w:t>het primaire (leer)proces en administratieve werkzaamheden</w:t>
      </w:r>
    </w:p>
    <w:p w:rsidR="00FE0E66" w:rsidRPr="00E43154" w:rsidRDefault="00FE0E66" w:rsidP="00FE0E66">
      <w:pPr>
        <w:rPr>
          <w:lang w:eastAsia="x-none"/>
        </w:rPr>
      </w:pPr>
      <w:r w:rsidRPr="00E43154">
        <w:t xml:space="preserve">De Onderwijsinstelling dient een keuze te maken (opdracht te geven) voor het afnemen van deze diensten. Dat kan door de keuze schriftelijk aan te geven in deze bijlage (bijvoorbeeld door het aanvinken van een </w:t>
      </w:r>
      <w:proofErr w:type="spellStart"/>
      <w:r w:rsidRPr="00E43154">
        <w:t>tick</w:t>
      </w:r>
      <w:proofErr w:type="spellEnd"/>
      <w:r w:rsidRPr="00E43154">
        <w:t>-box</w:t>
      </w:r>
      <w:r w:rsidRPr="00E43154">
        <w:sym w:font="Wingdings 2" w:char="F052"/>
      </w:r>
      <w:r w:rsidRPr="00E43154">
        <w:rPr>
          <w:lang w:eastAsia="x-none"/>
        </w:rPr>
        <w:t xml:space="preserve">). </w:t>
      </w:r>
    </w:p>
    <w:p w:rsidR="00FE0E66" w:rsidRPr="00E43154" w:rsidRDefault="00FE0E66" w:rsidP="00FE0E66">
      <w:r w:rsidRPr="00E43154">
        <w:t xml:space="preserve">Instemming kan ook plaatsvinden doordat de Onderwijsinstelling in de praktijk de dienst activeert, bijvoorbeeld door een product of dienst aan of uit zetten. De Onderwijsinstelling die op deze wijze de keuze maakt, dient dit op basis van eerder verstrekte informatie (zoals bijvoorbeeld opgenomen in deze bijsluiter) te kunnen doen. </w:t>
      </w:r>
    </w:p>
    <w:p w:rsidR="00FE0E66" w:rsidRPr="00E43154" w:rsidRDefault="00FE0E66" w:rsidP="0015699F">
      <w:pPr>
        <w:pStyle w:val="ListParagraph"/>
        <w:numPr>
          <w:ilvl w:val="0"/>
          <w:numId w:val="20"/>
        </w:numPr>
        <w:spacing w:beforeLines="40" w:before="96" w:afterLines="20" w:after="48" w:line="276" w:lineRule="auto"/>
        <w:ind w:right="-144"/>
        <w:contextualSpacing/>
        <w:rPr>
          <w:szCs w:val="20"/>
        </w:rPr>
      </w:pPr>
      <w:r w:rsidRPr="00E43154">
        <w:rPr>
          <w:szCs w:val="20"/>
        </w:rPr>
        <w:t>[….]</w:t>
      </w:r>
    </w:p>
    <w:p w:rsidR="00FE0E66" w:rsidRPr="00E43154" w:rsidRDefault="00FE0E66" w:rsidP="0015699F">
      <w:pPr>
        <w:pStyle w:val="ListParagraph"/>
        <w:numPr>
          <w:ilvl w:val="0"/>
          <w:numId w:val="20"/>
        </w:numPr>
        <w:spacing w:beforeLines="40" w:before="96" w:afterLines="20" w:after="48" w:line="276" w:lineRule="auto"/>
        <w:ind w:right="-144"/>
        <w:contextualSpacing/>
        <w:rPr>
          <w:szCs w:val="20"/>
        </w:rPr>
      </w:pPr>
      <w:r w:rsidRPr="00E43154">
        <w:rPr>
          <w:szCs w:val="20"/>
        </w:rPr>
        <w:t>[….]</w:t>
      </w:r>
    </w:p>
    <w:p w:rsidR="00FE0E66" w:rsidRDefault="00FE0E66" w:rsidP="00FE0E66">
      <w:pPr>
        <w:pStyle w:val="ListParagraph"/>
        <w:spacing w:beforeLines="40" w:before="96" w:afterLines="20" w:after="48"/>
        <w:ind w:right="-144"/>
        <w:rPr>
          <w:szCs w:val="20"/>
        </w:rPr>
      </w:pPr>
      <w:r w:rsidRPr="00E43154">
        <w:rPr>
          <w:szCs w:val="20"/>
        </w:rPr>
        <w:t>[….]</w:t>
      </w:r>
    </w:p>
    <w:p w:rsidR="00FE0E66" w:rsidRPr="00E43154" w:rsidRDefault="00FE0E66" w:rsidP="00FE0E66">
      <w:pPr>
        <w:pStyle w:val="ListParagraph"/>
        <w:spacing w:beforeLines="40" w:before="96" w:afterLines="20" w:after="48"/>
        <w:ind w:right="-144"/>
        <w:rPr>
          <w:szCs w:val="20"/>
        </w:rPr>
      </w:pPr>
    </w:p>
    <w:p w:rsidR="00FE0E66" w:rsidRPr="00E43154" w:rsidRDefault="00FE0E66" w:rsidP="00FE0E66">
      <w:pPr>
        <w:pStyle w:val="Subtitle"/>
      </w:pPr>
      <w:bookmarkStart w:id="54" w:name="_Toc452117698"/>
      <w:bookmarkStart w:id="55" w:name="_Toc479327906"/>
      <w:r w:rsidRPr="00E43154">
        <w:t>C. Doeleinden voor het verwerken van gegevens</w:t>
      </w:r>
      <w:bookmarkEnd w:id="54"/>
      <w:bookmarkEnd w:id="55"/>
    </w:p>
    <w:p w:rsidR="00FE0E66" w:rsidRPr="00D557E5" w:rsidRDefault="00FE0E66" w:rsidP="00FE0E66">
      <w:pPr>
        <w:spacing w:beforeLines="40" w:before="96" w:afterLines="20" w:after="48"/>
        <w:ind w:right="-144"/>
      </w:pPr>
      <w:r w:rsidRPr="00D557E5">
        <w:t>De Bewerker dient in deze Bijsluiter expliciet aan te geven of deze:</w:t>
      </w:r>
    </w:p>
    <w:p w:rsidR="00FE0E66" w:rsidRPr="00D557E5" w:rsidRDefault="00FE0E66" w:rsidP="0015699F">
      <w:pPr>
        <w:pStyle w:val="ListParagraph"/>
        <w:numPr>
          <w:ilvl w:val="0"/>
          <w:numId w:val="21"/>
        </w:numPr>
        <w:spacing w:beforeLines="40" w:before="96" w:afterLines="20" w:after="48"/>
        <w:ind w:left="709"/>
        <w:contextualSpacing/>
        <w:rPr>
          <w:i/>
          <w:szCs w:val="20"/>
        </w:rPr>
      </w:pPr>
      <w:r w:rsidRPr="00D557E5">
        <w:rPr>
          <w:szCs w:val="20"/>
        </w:rPr>
        <w:t xml:space="preserve">I. leverancier is van een digitaal product en/of digitale dienst bestaande uit leerstof en/of toetsen, of </w:t>
      </w:r>
    </w:p>
    <w:p w:rsidR="00FE0E66" w:rsidRPr="00D557E5" w:rsidRDefault="00FE0E66" w:rsidP="0015699F">
      <w:pPr>
        <w:pStyle w:val="ListParagraph"/>
        <w:numPr>
          <w:ilvl w:val="0"/>
          <w:numId w:val="21"/>
        </w:numPr>
        <w:spacing w:beforeLines="40" w:before="96" w:afterLines="20" w:after="48"/>
        <w:ind w:left="709"/>
        <w:contextualSpacing/>
        <w:rPr>
          <w:i/>
          <w:szCs w:val="20"/>
        </w:rPr>
      </w:pPr>
      <w:r w:rsidRPr="00D557E5">
        <w:rPr>
          <w:szCs w:val="20"/>
        </w:rPr>
        <w:t xml:space="preserve">II. (tevens) leverancier is van een School- en </w:t>
      </w:r>
      <w:proofErr w:type="spellStart"/>
      <w:r w:rsidRPr="00D557E5">
        <w:rPr>
          <w:szCs w:val="20"/>
        </w:rPr>
        <w:t>Leerlinginformatiemiddel</w:t>
      </w:r>
      <w:proofErr w:type="spellEnd"/>
      <w:r w:rsidRPr="00D557E5">
        <w:rPr>
          <w:szCs w:val="20"/>
        </w:rPr>
        <w:t>.</w:t>
      </w:r>
    </w:p>
    <w:p w:rsidR="00FE0E66" w:rsidRPr="00D557E5" w:rsidRDefault="00FE0E66" w:rsidP="00FE0E66">
      <w:pPr>
        <w:spacing w:beforeLines="40" w:before="96" w:afterLines="20" w:after="48"/>
        <w:ind w:right="-144"/>
      </w:pPr>
      <w:r w:rsidRPr="00D557E5">
        <w:lastRenderedPageBreak/>
        <w:t>Ad I. Indien de Bewerker leverancier is van een digitaal product en/of digitale dienst bestaande uit Leermiddelen en Toetsen, dan zijn de mogelijke doelstellingen van deze producten en diensten uitputtend omschreven in het daarop betrekking hebbende onderdeel van artikel 5 lid 1 van het Convenant Digitale Onderwijsmiddelen en Privacy 2.0. Deze hoeven in deze Bijsluiter verder niet benoemd te worden.</w:t>
      </w:r>
    </w:p>
    <w:p w:rsidR="00FE0E66" w:rsidRPr="005B31E4" w:rsidRDefault="00FE0E66" w:rsidP="00FE0E66">
      <w:pPr>
        <w:pStyle w:val="CommentText"/>
        <w:rPr>
          <w:i/>
          <w:sz w:val="18"/>
          <w:szCs w:val="18"/>
        </w:rPr>
      </w:pPr>
      <w:r w:rsidRPr="005B31E4">
        <w:rPr>
          <w:sz w:val="18"/>
          <w:szCs w:val="18"/>
        </w:rPr>
        <w:t xml:space="preserve">Ad II. (Alleen) indien de bewerker (tevens) leverancier is van een digitaal product en/of digitale dienst bestaande uit een School- en </w:t>
      </w:r>
      <w:proofErr w:type="spellStart"/>
      <w:r w:rsidRPr="005B31E4">
        <w:rPr>
          <w:sz w:val="18"/>
          <w:szCs w:val="18"/>
        </w:rPr>
        <w:t>Leerlinginformatiemiddel</w:t>
      </w:r>
      <w:proofErr w:type="spellEnd"/>
      <w:r w:rsidRPr="005B31E4">
        <w:rPr>
          <w:sz w:val="18"/>
          <w:szCs w:val="18"/>
        </w:rPr>
        <w:t xml:space="preserve"> dan dient in deze Privacy Bijsluiter expliciet te worden aangegeven voor welke doeleinden er Persoonsgegevens worden verwerkt bij het gebruik van het product en/of de dienst. De Bewerker dient hierbij zo veel mogelijk aansluiting te zoeken bij de in artikel 5 lid 2 van het Convenant Digitale Onderwijsmiddelen en Privacy 2.0 opgenomen lijst met doeleinden.</w:t>
      </w:r>
      <w:r w:rsidRPr="005B31E4">
        <w:rPr>
          <w:i/>
          <w:sz w:val="18"/>
          <w:szCs w:val="18"/>
        </w:rPr>
        <w:t xml:space="preserve"> </w:t>
      </w:r>
    </w:p>
    <w:p w:rsidR="00FE0E66" w:rsidRPr="00E43154" w:rsidRDefault="00FE0E66" w:rsidP="00FE0E66">
      <w:pPr>
        <w:spacing w:beforeLines="40" w:before="96" w:afterLines="20" w:after="48"/>
        <w:contextualSpacing/>
        <w:rPr>
          <w:i/>
        </w:rPr>
      </w:pPr>
    </w:p>
    <w:p w:rsidR="00FE0E66" w:rsidRPr="00E43154" w:rsidRDefault="00FE0E66" w:rsidP="00FE0E66">
      <w:pPr>
        <w:pStyle w:val="Subtitle"/>
      </w:pPr>
      <w:bookmarkStart w:id="56" w:name="_Toc452117699"/>
      <w:bookmarkStart w:id="57" w:name="_Toc479327907"/>
      <w:r w:rsidRPr="00E43154">
        <w:t>D. Categorieën en soorten persoonsgegevens</w:t>
      </w:r>
      <w:bookmarkEnd w:id="56"/>
      <w:bookmarkEnd w:id="57"/>
      <w:r w:rsidRPr="00E43154">
        <w:t xml:space="preserve"> </w:t>
      </w:r>
    </w:p>
    <w:p w:rsidR="00FE0E66" w:rsidRPr="00E43154" w:rsidRDefault="00FE0E66" w:rsidP="00FE0E66">
      <w:r w:rsidRPr="00E43154">
        <w:t>Omschrijving en opsomming categorieën Persoonsgegevens die gebruikt worden:</w:t>
      </w:r>
    </w:p>
    <w:p w:rsidR="00FE0E66" w:rsidRPr="00E43154" w:rsidRDefault="00FE0E66" w:rsidP="00FE0E66">
      <w:r w:rsidRPr="00E43154">
        <w:t xml:space="preserve">Eventuele optionele Persoonsgegevens (die worden niet standaard gevraagd en opgeslagen): </w:t>
      </w:r>
    </w:p>
    <w:p w:rsidR="00FE0E66" w:rsidRDefault="00FE0E66" w:rsidP="00FE0E66">
      <w:r w:rsidRPr="00E43154">
        <w:t>Soorten van gegevens (zoals bijzondere gegevens, of financiële gegevens):</w:t>
      </w:r>
    </w:p>
    <w:p w:rsidR="00FE0E66" w:rsidRPr="00E43154" w:rsidRDefault="00FE0E66" w:rsidP="00FE0E66"/>
    <w:tbl>
      <w:tblPr>
        <w:tblStyle w:val="SNTabel"/>
        <w:tblW w:w="0" w:type="auto"/>
        <w:tblLook w:val="04A0" w:firstRow="1" w:lastRow="0" w:firstColumn="1" w:lastColumn="0" w:noHBand="0" w:noVBand="1"/>
      </w:tblPr>
      <w:tblGrid>
        <w:gridCol w:w="2417"/>
        <w:gridCol w:w="2739"/>
        <w:gridCol w:w="1768"/>
        <w:gridCol w:w="2138"/>
      </w:tblGrid>
      <w:tr w:rsidR="002866F4" w:rsidRPr="00454A55" w:rsidTr="00AD2317">
        <w:trPr>
          <w:cnfStyle w:val="100000000000" w:firstRow="1" w:lastRow="0" w:firstColumn="0" w:lastColumn="0" w:oddVBand="0" w:evenVBand="0" w:oddHBand="0" w:evenHBand="0" w:firstRowFirstColumn="0" w:firstRowLastColumn="0" w:lastRowFirstColumn="0" w:lastRowLastColumn="0"/>
          <w:trHeight w:val="489"/>
        </w:trPr>
        <w:tc>
          <w:tcPr>
            <w:tcW w:w="2417" w:type="dxa"/>
            <w:shd w:val="clear" w:color="auto" w:fill="FFFF00"/>
          </w:tcPr>
          <w:p w:rsidR="002866F4" w:rsidRPr="00D557E5" w:rsidRDefault="002866F4" w:rsidP="002866F4">
            <w:pPr>
              <w:rPr>
                <w:b/>
                <w:sz w:val="24"/>
              </w:rPr>
            </w:pPr>
            <w:r>
              <w:rPr>
                <w:sz w:val="24"/>
              </w:rPr>
              <w:t>Verwerkingen</w:t>
            </w:r>
          </w:p>
        </w:tc>
        <w:tc>
          <w:tcPr>
            <w:tcW w:w="2739" w:type="dxa"/>
            <w:shd w:val="clear" w:color="auto" w:fill="FFFF00"/>
          </w:tcPr>
          <w:p w:rsidR="002866F4" w:rsidRPr="00D557E5" w:rsidRDefault="002866F4" w:rsidP="002866F4">
            <w:pPr>
              <w:rPr>
                <w:b/>
                <w:sz w:val="24"/>
              </w:rPr>
            </w:pPr>
            <w:r>
              <w:rPr>
                <w:sz w:val="24"/>
              </w:rPr>
              <w:t>Categorieën</w:t>
            </w:r>
            <w:r w:rsidR="00AD2317">
              <w:rPr>
                <w:sz w:val="24"/>
              </w:rPr>
              <w:t xml:space="preserve"> </w:t>
            </w:r>
            <w:r w:rsidRPr="00D557E5">
              <w:rPr>
                <w:sz w:val="24"/>
              </w:rPr>
              <w:t xml:space="preserve">Persoonsgegevens </w:t>
            </w:r>
            <w:r>
              <w:rPr>
                <w:sz w:val="24"/>
              </w:rPr>
              <w:t>(specificeren)</w:t>
            </w:r>
          </w:p>
        </w:tc>
        <w:tc>
          <w:tcPr>
            <w:tcW w:w="1768" w:type="dxa"/>
            <w:shd w:val="clear" w:color="auto" w:fill="FFFF00"/>
          </w:tcPr>
          <w:p w:rsidR="002866F4" w:rsidRDefault="002866F4" w:rsidP="00854EE7">
            <w:pPr>
              <w:rPr>
                <w:sz w:val="24"/>
              </w:rPr>
            </w:pPr>
            <w:r>
              <w:rPr>
                <w:sz w:val="24"/>
              </w:rPr>
              <w:t>Categorieën betrokkenen (specificeren)</w:t>
            </w:r>
          </w:p>
        </w:tc>
        <w:tc>
          <w:tcPr>
            <w:tcW w:w="2138" w:type="dxa"/>
            <w:shd w:val="clear" w:color="auto" w:fill="FFFF00"/>
          </w:tcPr>
          <w:p w:rsidR="002866F4" w:rsidRPr="00D557E5" w:rsidRDefault="002866F4" w:rsidP="00854EE7">
            <w:pPr>
              <w:rPr>
                <w:b/>
                <w:sz w:val="24"/>
              </w:rPr>
            </w:pPr>
            <w:r>
              <w:rPr>
                <w:sz w:val="24"/>
              </w:rPr>
              <w:t>Aard en doel</w:t>
            </w:r>
            <w:r w:rsidRPr="00D557E5">
              <w:rPr>
                <w:sz w:val="24"/>
              </w:rPr>
              <w:t xml:space="preserve"> verwerking</w:t>
            </w:r>
          </w:p>
        </w:tc>
      </w:tr>
      <w:tr w:rsidR="002866F4" w:rsidRPr="00D557E5" w:rsidTr="00AD2317">
        <w:tc>
          <w:tcPr>
            <w:tcW w:w="2417" w:type="dxa"/>
          </w:tcPr>
          <w:p w:rsidR="002866F4" w:rsidRPr="00D557E5" w:rsidRDefault="002866F4" w:rsidP="00854EE7">
            <w:pPr>
              <w:rPr>
                <w:b/>
                <w:sz w:val="20"/>
                <w:szCs w:val="20"/>
              </w:rPr>
            </w:pPr>
          </w:p>
        </w:tc>
        <w:tc>
          <w:tcPr>
            <w:tcW w:w="2739" w:type="dxa"/>
          </w:tcPr>
          <w:p w:rsidR="002866F4" w:rsidRPr="00D557E5" w:rsidRDefault="002866F4" w:rsidP="00854EE7">
            <w:pPr>
              <w:rPr>
                <w:sz w:val="20"/>
                <w:szCs w:val="20"/>
              </w:rPr>
            </w:pPr>
          </w:p>
        </w:tc>
        <w:tc>
          <w:tcPr>
            <w:tcW w:w="1768" w:type="dxa"/>
          </w:tcPr>
          <w:p w:rsidR="002866F4" w:rsidRPr="00D557E5" w:rsidRDefault="002866F4" w:rsidP="00854EE7">
            <w:pPr>
              <w:rPr>
                <w:sz w:val="20"/>
                <w:szCs w:val="20"/>
              </w:rPr>
            </w:pPr>
          </w:p>
        </w:tc>
        <w:tc>
          <w:tcPr>
            <w:tcW w:w="2138" w:type="dxa"/>
          </w:tcPr>
          <w:p w:rsidR="002866F4" w:rsidRPr="00D557E5" w:rsidRDefault="002866F4" w:rsidP="00854EE7">
            <w:pPr>
              <w:rPr>
                <w:sz w:val="20"/>
                <w:szCs w:val="20"/>
              </w:rPr>
            </w:pPr>
          </w:p>
        </w:tc>
      </w:tr>
      <w:tr w:rsidR="002866F4" w:rsidRPr="00D557E5" w:rsidTr="00AD2317">
        <w:tc>
          <w:tcPr>
            <w:tcW w:w="2417" w:type="dxa"/>
          </w:tcPr>
          <w:p w:rsidR="002866F4" w:rsidRPr="00D557E5" w:rsidRDefault="002866F4" w:rsidP="00854EE7">
            <w:pPr>
              <w:rPr>
                <w:b/>
                <w:sz w:val="20"/>
                <w:szCs w:val="20"/>
              </w:rPr>
            </w:pPr>
          </w:p>
        </w:tc>
        <w:tc>
          <w:tcPr>
            <w:tcW w:w="2739" w:type="dxa"/>
          </w:tcPr>
          <w:p w:rsidR="002866F4" w:rsidRPr="00D557E5" w:rsidRDefault="002866F4" w:rsidP="00854EE7">
            <w:pPr>
              <w:rPr>
                <w:sz w:val="20"/>
                <w:szCs w:val="20"/>
              </w:rPr>
            </w:pPr>
          </w:p>
        </w:tc>
        <w:tc>
          <w:tcPr>
            <w:tcW w:w="1768" w:type="dxa"/>
          </w:tcPr>
          <w:p w:rsidR="002866F4" w:rsidRPr="00D557E5" w:rsidRDefault="002866F4" w:rsidP="00854EE7">
            <w:pPr>
              <w:rPr>
                <w:sz w:val="20"/>
                <w:szCs w:val="20"/>
              </w:rPr>
            </w:pPr>
          </w:p>
        </w:tc>
        <w:tc>
          <w:tcPr>
            <w:tcW w:w="2138" w:type="dxa"/>
          </w:tcPr>
          <w:p w:rsidR="002866F4" w:rsidRPr="00D557E5" w:rsidRDefault="002866F4" w:rsidP="00854EE7">
            <w:pPr>
              <w:rPr>
                <w:sz w:val="20"/>
                <w:szCs w:val="20"/>
              </w:rPr>
            </w:pPr>
          </w:p>
        </w:tc>
      </w:tr>
      <w:tr w:rsidR="002866F4" w:rsidRPr="00D557E5" w:rsidTr="00AD2317">
        <w:tc>
          <w:tcPr>
            <w:tcW w:w="2417" w:type="dxa"/>
          </w:tcPr>
          <w:p w:rsidR="002866F4" w:rsidRPr="00D557E5" w:rsidRDefault="002866F4" w:rsidP="00854EE7">
            <w:pPr>
              <w:rPr>
                <w:b/>
                <w:sz w:val="20"/>
                <w:szCs w:val="20"/>
              </w:rPr>
            </w:pPr>
          </w:p>
        </w:tc>
        <w:tc>
          <w:tcPr>
            <w:tcW w:w="2739" w:type="dxa"/>
          </w:tcPr>
          <w:p w:rsidR="002866F4" w:rsidRPr="00D557E5" w:rsidRDefault="002866F4" w:rsidP="00854EE7">
            <w:pPr>
              <w:rPr>
                <w:sz w:val="20"/>
                <w:szCs w:val="20"/>
              </w:rPr>
            </w:pPr>
          </w:p>
        </w:tc>
        <w:tc>
          <w:tcPr>
            <w:tcW w:w="1768" w:type="dxa"/>
          </w:tcPr>
          <w:p w:rsidR="002866F4" w:rsidRPr="00D557E5" w:rsidRDefault="002866F4" w:rsidP="00854EE7">
            <w:pPr>
              <w:rPr>
                <w:sz w:val="20"/>
                <w:szCs w:val="20"/>
              </w:rPr>
            </w:pPr>
          </w:p>
        </w:tc>
        <w:tc>
          <w:tcPr>
            <w:tcW w:w="2138" w:type="dxa"/>
          </w:tcPr>
          <w:p w:rsidR="002866F4" w:rsidRPr="00D557E5" w:rsidRDefault="002866F4" w:rsidP="00854EE7">
            <w:pPr>
              <w:rPr>
                <w:sz w:val="20"/>
                <w:szCs w:val="20"/>
              </w:rPr>
            </w:pPr>
          </w:p>
        </w:tc>
      </w:tr>
      <w:tr w:rsidR="002866F4" w:rsidRPr="00D557E5" w:rsidTr="00AD2317">
        <w:tc>
          <w:tcPr>
            <w:tcW w:w="2417" w:type="dxa"/>
          </w:tcPr>
          <w:p w:rsidR="002866F4" w:rsidRPr="00D557E5" w:rsidRDefault="002866F4" w:rsidP="00854EE7">
            <w:pPr>
              <w:rPr>
                <w:b/>
                <w:sz w:val="20"/>
                <w:szCs w:val="20"/>
              </w:rPr>
            </w:pPr>
          </w:p>
        </w:tc>
        <w:tc>
          <w:tcPr>
            <w:tcW w:w="2739" w:type="dxa"/>
          </w:tcPr>
          <w:p w:rsidR="002866F4" w:rsidRPr="00D557E5" w:rsidRDefault="002866F4" w:rsidP="00854EE7">
            <w:pPr>
              <w:rPr>
                <w:sz w:val="20"/>
                <w:szCs w:val="20"/>
              </w:rPr>
            </w:pPr>
          </w:p>
        </w:tc>
        <w:tc>
          <w:tcPr>
            <w:tcW w:w="1768" w:type="dxa"/>
          </w:tcPr>
          <w:p w:rsidR="002866F4" w:rsidRPr="00D557E5" w:rsidRDefault="002866F4" w:rsidP="00854EE7">
            <w:pPr>
              <w:rPr>
                <w:sz w:val="20"/>
                <w:szCs w:val="20"/>
              </w:rPr>
            </w:pPr>
          </w:p>
        </w:tc>
        <w:tc>
          <w:tcPr>
            <w:tcW w:w="2138" w:type="dxa"/>
          </w:tcPr>
          <w:p w:rsidR="002866F4" w:rsidRPr="00D557E5" w:rsidRDefault="002866F4" w:rsidP="00854EE7">
            <w:pPr>
              <w:rPr>
                <w:sz w:val="20"/>
                <w:szCs w:val="20"/>
              </w:rPr>
            </w:pPr>
          </w:p>
        </w:tc>
      </w:tr>
      <w:tr w:rsidR="002866F4" w:rsidRPr="00D557E5" w:rsidTr="00AD2317">
        <w:tc>
          <w:tcPr>
            <w:tcW w:w="2417" w:type="dxa"/>
          </w:tcPr>
          <w:p w:rsidR="002866F4" w:rsidRPr="00D557E5" w:rsidRDefault="002866F4" w:rsidP="00854EE7">
            <w:pPr>
              <w:rPr>
                <w:b/>
                <w:sz w:val="20"/>
                <w:szCs w:val="20"/>
              </w:rPr>
            </w:pPr>
          </w:p>
        </w:tc>
        <w:tc>
          <w:tcPr>
            <w:tcW w:w="2739" w:type="dxa"/>
          </w:tcPr>
          <w:p w:rsidR="002866F4" w:rsidRPr="00D557E5" w:rsidRDefault="002866F4" w:rsidP="00854EE7">
            <w:pPr>
              <w:rPr>
                <w:sz w:val="20"/>
                <w:szCs w:val="20"/>
              </w:rPr>
            </w:pPr>
          </w:p>
        </w:tc>
        <w:tc>
          <w:tcPr>
            <w:tcW w:w="1768" w:type="dxa"/>
          </w:tcPr>
          <w:p w:rsidR="002866F4" w:rsidRDefault="002866F4" w:rsidP="00854EE7">
            <w:pPr>
              <w:rPr>
                <w:sz w:val="20"/>
                <w:szCs w:val="20"/>
              </w:rPr>
            </w:pPr>
          </w:p>
        </w:tc>
        <w:tc>
          <w:tcPr>
            <w:tcW w:w="2138" w:type="dxa"/>
          </w:tcPr>
          <w:p w:rsidR="002866F4" w:rsidRPr="00D557E5" w:rsidRDefault="002866F4" w:rsidP="00854EE7">
            <w:pPr>
              <w:rPr>
                <w:sz w:val="20"/>
                <w:szCs w:val="20"/>
              </w:rPr>
            </w:pPr>
          </w:p>
        </w:tc>
      </w:tr>
    </w:tbl>
    <w:p w:rsidR="00FE0E66" w:rsidRPr="00D557E5" w:rsidRDefault="00FE0E66" w:rsidP="00FE0E66">
      <w:pPr>
        <w:spacing w:beforeLines="40" w:before="96" w:afterLines="20" w:after="48"/>
        <w:ind w:right="-144"/>
        <w:rPr>
          <w:sz w:val="20"/>
        </w:rPr>
      </w:pPr>
    </w:p>
    <w:p w:rsidR="00FE0E66" w:rsidRPr="00E43154" w:rsidRDefault="00FE0E66" w:rsidP="00FE0E66">
      <w:pPr>
        <w:pStyle w:val="Subtitle"/>
      </w:pPr>
      <w:bookmarkStart w:id="58" w:name="_Toc452117700"/>
      <w:bookmarkStart w:id="59" w:name="_Toc479327908"/>
      <w:r w:rsidRPr="00E43154">
        <w:t>E. Algemene informatie over getroffen beveiligingsmaatregelen:</w:t>
      </w:r>
      <w:bookmarkEnd w:id="58"/>
      <w:bookmarkEnd w:id="59"/>
      <w:r w:rsidRPr="00E43154">
        <w:t xml:space="preserve"> </w:t>
      </w:r>
    </w:p>
    <w:p w:rsidR="00FE0E66" w:rsidRPr="00E43154" w:rsidRDefault="00FE0E66" w:rsidP="00FE0E66">
      <w:r w:rsidRPr="00E43154">
        <w:t xml:space="preserve">Voor de genomen veiligheidsmaatregelen wordt kortheidshalve verwezen naar Bijlage 2 bij de Bewerkersovereenkomst. </w:t>
      </w:r>
    </w:p>
    <w:p w:rsidR="00FE0E66" w:rsidRPr="00E43154" w:rsidRDefault="00FE0E66" w:rsidP="00FE0E66">
      <w:r w:rsidRPr="00E43154">
        <w:t>Specifieke beveiligingsmaatregelen voor deze dienst/product [indien van toepassing]:</w:t>
      </w:r>
    </w:p>
    <w:p w:rsidR="00FE0E66" w:rsidRPr="00E43154" w:rsidRDefault="00FE0E66" w:rsidP="00FE0E66">
      <w:r w:rsidRPr="00E43154">
        <w:t>Eventuele certificeringen:</w:t>
      </w:r>
    </w:p>
    <w:p w:rsidR="00FE0E66" w:rsidRPr="00E43154" w:rsidRDefault="00FE0E66" w:rsidP="00FE0E66">
      <w:r w:rsidRPr="00E43154">
        <w:t xml:space="preserve">Audits/derden-verklaringen: </w:t>
      </w:r>
    </w:p>
    <w:p w:rsidR="00FE0E66" w:rsidRPr="00E43154" w:rsidRDefault="00FE0E66" w:rsidP="00FE0E66">
      <w:r w:rsidRPr="00E43154">
        <w:t xml:space="preserve">Plaats/Land van opslag en Verwerking van de Persoonsgegevens: </w:t>
      </w:r>
    </w:p>
    <w:p w:rsidR="00FE0E66" w:rsidRPr="00E43154" w:rsidRDefault="00FE0E66" w:rsidP="00FE0E66">
      <w:pPr>
        <w:spacing w:beforeLines="40" w:before="96" w:afterLines="20" w:after="48"/>
        <w:ind w:right="-144"/>
      </w:pPr>
      <w:r w:rsidRPr="00E43154">
        <w:t xml:space="preserve"> </w:t>
      </w:r>
    </w:p>
    <w:p w:rsidR="00FE0E66" w:rsidRPr="00E43154" w:rsidRDefault="00FE0E66" w:rsidP="00FE0E66">
      <w:pPr>
        <w:pStyle w:val="Subtitle"/>
      </w:pPr>
      <w:bookmarkStart w:id="60" w:name="_Toc452117701"/>
      <w:bookmarkStart w:id="61" w:name="_Toc479327909"/>
      <w:r w:rsidRPr="00E43154">
        <w:t xml:space="preserve">F. </w:t>
      </w:r>
      <w:proofErr w:type="spellStart"/>
      <w:r w:rsidRPr="00E43154">
        <w:t>Subbewerkers</w:t>
      </w:r>
      <w:bookmarkEnd w:id="60"/>
      <w:bookmarkEnd w:id="61"/>
      <w:proofErr w:type="spellEnd"/>
    </w:p>
    <w:p w:rsidR="00FE0E66" w:rsidRPr="00E43154" w:rsidRDefault="00FE0E66" w:rsidP="00FE0E66">
      <w:r w:rsidRPr="00E43154">
        <w:t xml:space="preserve">Bewerker maakt voor dienst/product gebruik van de volgende </w:t>
      </w:r>
      <w:proofErr w:type="spellStart"/>
      <w:r w:rsidRPr="00E43154">
        <w:t>Subbewerkers</w:t>
      </w:r>
      <w:proofErr w:type="spellEnd"/>
      <w:r w:rsidRPr="00E43154">
        <w:t xml:space="preserve">: </w:t>
      </w:r>
    </w:p>
    <w:p w:rsidR="00FE0E66" w:rsidRPr="00E43154" w:rsidRDefault="00FE0E66" w:rsidP="00FE0E66">
      <w:r w:rsidRPr="00E43154">
        <w:t xml:space="preserve">[partijnaam, beknopte omschrijving taak/dienst waaruit blijkt welke informatie wordt Verwerkt door deze </w:t>
      </w:r>
      <w:proofErr w:type="spellStart"/>
      <w:r w:rsidRPr="00E43154">
        <w:t>Subbewerker</w:t>
      </w:r>
      <w:proofErr w:type="spellEnd"/>
      <w:r w:rsidRPr="00E43154">
        <w:t>]</w:t>
      </w:r>
    </w:p>
    <w:p w:rsidR="00FE0E66" w:rsidRPr="00E43154" w:rsidRDefault="00FE0E66" w:rsidP="00FE0E66">
      <w:r w:rsidRPr="00E43154">
        <w:t xml:space="preserve">Plaats/Land van opslag en Verwerking van de Persoonsgegevens (indien de Persoonsgegevens buiten de EER worden verwerkt wordt apart opgave gedaan van de landen waar de Persoonsgegevens worden verwerkt). </w:t>
      </w:r>
    </w:p>
    <w:p w:rsidR="00FE0E66" w:rsidRDefault="00FE0E66" w:rsidP="00FE0E66">
      <w:pPr>
        <w:rPr>
          <w:sz w:val="20"/>
          <w:u w:val="single"/>
        </w:rPr>
      </w:pPr>
    </w:p>
    <w:p w:rsidR="00FE0E66" w:rsidRPr="00D557E5" w:rsidRDefault="00FE0E66" w:rsidP="00FE0E66">
      <w:pPr>
        <w:ind w:left="3828" w:hanging="3828"/>
        <w:rPr>
          <w:u w:val="single"/>
        </w:rPr>
      </w:pPr>
      <w:r w:rsidRPr="00D557E5">
        <w:rPr>
          <w:u w:val="single"/>
        </w:rPr>
        <w:t xml:space="preserve">Naam organisatie: </w:t>
      </w:r>
      <w:r w:rsidRPr="00D557E5">
        <w:rPr>
          <w:u w:val="single"/>
        </w:rPr>
        <w:tab/>
      </w:r>
      <w:r w:rsidRPr="00D557E5">
        <w:rPr>
          <w:b/>
          <w:u w:val="single"/>
        </w:rPr>
        <w:t>&lt;Naam&gt;</w:t>
      </w:r>
    </w:p>
    <w:p w:rsidR="00FE0E66" w:rsidRPr="00D557E5" w:rsidRDefault="00FE0E66" w:rsidP="00FE0E66">
      <w:pPr>
        <w:ind w:left="3828" w:hanging="3828"/>
      </w:pPr>
      <w:r w:rsidRPr="00D557E5">
        <w:t xml:space="preserve">Korte omschrijving dienstverlening: </w:t>
      </w:r>
      <w:r w:rsidRPr="00D557E5">
        <w:tab/>
        <w:t>&lt;invullen&gt;</w:t>
      </w:r>
    </w:p>
    <w:p w:rsidR="00FE0E66" w:rsidRPr="00D557E5" w:rsidRDefault="00FE0E66" w:rsidP="00FE0E66">
      <w:pPr>
        <w:ind w:left="3828" w:hanging="3828"/>
      </w:pPr>
      <w:r w:rsidRPr="00D557E5">
        <w:t xml:space="preserve">Mate van verwerking Persoonsgegevens: </w:t>
      </w:r>
      <w:r w:rsidRPr="00D557E5">
        <w:tab/>
        <w:t>&lt;invullen&gt;</w:t>
      </w:r>
    </w:p>
    <w:p w:rsidR="00FE0E66" w:rsidRDefault="00FE0E66" w:rsidP="00FE0E66">
      <w:pPr>
        <w:ind w:left="3828" w:hanging="3828"/>
      </w:pPr>
      <w:r w:rsidRPr="00D557E5">
        <w:t xml:space="preserve">Plaats/Land van verwerking gegevens: </w:t>
      </w:r>
      <w:r w:rsidRPr="00D557E5">
        <w:tab/>
        <w:t>&lt;invullen&gt;</w:t>
      </w:r>
    </w:p>
    <w:p w:rsidR="00FE0E66" w:rsidRPr="00D557E5" w:rsidRDefault="00FE0E66" w:rsidP="00FE0E66">
      <w:pPr>
        <w:ind w:left="3828" w:hanging="3828"/>
      </w:pPr>
    </w:p>
    <w:p w:rsidR="00FE0E66" w:rsidRPr="00D557E5" w:rsidRDefault="00FE0E66" w:rsidP="00FE0E66">
      <w:pPr>
        <w:ind w:left="3828" w:hanging="3828"/>
        <w:rPr>
          <w:u w:val="single"/>
        </w:rPr>
      </w:pPr>
      <w:r w:rsidRPr="00D557E5">
        <w:rPr>
          <w:u w:val="single"/>
        </w:rPr>
        <w:t xml:space="preserve">Naam organisatie: </w:t>
      </w:r>
      <w:r w:rsidRPr="00D557E5">
        <w:rPr>
          <w:u w:val="single"/>
        </w:rPr>
        <w:tab/>
      </w:r>
      <w:r w:rsidRPr="00D557E5">
        <w:rPr>
          <w:b/>
          <w:u w:val="single"/>
        </w:rPr>
        <w:t>&lt;Naam&gt;</w:t>
      </w:r>
    </w:p>
    <w:p w:rsidR="00FE0E66" w:rsidRPr="00D557E5" w:rsidRDefault="00FE0E66" w:rsidP="00FE0E66">
      <w:pPr>
        <w:ind w:left="3828" w:hanging="3828"/>
      </w:pPr>
      <w:r w:rsidRPr="00D557E5">
        <w:t xml:space="preserve">Korte omschrijving dienstverlening: </w:t>
      </w:r>
      <w:r w:rsidRPr="00D557E5">
        <w:tab/>
        <w:t>&lt;invullen&gt;</w:t>
      </w:r>
    </w:p>
    <w:p w:rsidR="00FE0E66" w:rsidRPr="00D557E5" w:rsidRDefault="00FE0E66" w:rsidP="00FE0E66">
      <w:pPr>
        <w:ind w:left="3828" w:hanging="3828"/>
      </w:pPr>
      <w:r w:rsidRPr="00D557E5">
        <w:t xml:space="preserve">Mate van verwerking Persoonsgegevens: </w:t>
      </w:r>
      <w:r w:rsidRPr="00D557E5">
        <w:tab/>
        <w:t>&lt;invullen&gt;</w:t>
      </w:r>
    </w:p>
    <w:p w:rsidR="00FE0E66" w:rsidRPr="00E43154" w:rsidRDefault="00FE0E66" w:rsidP="00AD2317">
      <w:pPr>
        <w:spacing w:line="240" w:lineRule="auto"/>
      </w:pPr>
      <w:r w:rsidRPr="00D557E5">
        <w:t xml:space="preserve">Plaats/Land van verwerking gegevens: </w:t>
      </w:r>
      <w:r w:rsidRPr="00D557E5">
        <w:tab/>
        <w:t>&lt;invullen&gt;</w:t>
      </w:r>
      <w:bookmarkStart w:id="62" w:name="_Toc452117702"/>
      <w:r w:rsidRPr="00E43154">
        <w:t>G. Contactgegevens</w:t>
      </w:r>
      <w:bookmarkEnd w:id="62"/>
    </w:p>
    <w:p w:rsidR="00FE0E66" w:rsidRDefault="00FE0E66" w:rsidP="00FE0E66">
      <w:pPr>
        <w:spacing w:beforeLines="40" w:before="96" w:afterLines="20" w:after="48"/>
        <w:ind w:right="-144"/>
      </w:pPr>
      <w:r w:rsidRPr="00E43154">
        <w:lastRenderedPageBreak/>
        <w:t xml:space="preserve">Voor vragen of opmerkingen over deze bijsluiter of de werking van dit product of deze dienst, kunt u terecht bij: [contactgegevens]. </w:t>
      </w:r>
    </w:p>
    <w:p w:rsidR="00870EEE" w:rsidRDefault="00870EEE" w:rsidP="00FE0E66">
      <w:pPr>
        <w:spacing w:beforeLines="40" w:before="96" w:afterLines="20" w:after="48"/>
        <w:ind w:right="-144"/>
      </w:pPr>
    </w:p>
    <w:p w:rsidR="00870EEE" w:rsidRPr="00AD2317" w:rsidRDefault="00870EEE" w:rsidP="00FE0E66">
      <w:pPr>
        <w:spacing w:beforeLines="40" w:before="96" w:afterLines="20" w:after="48"/>
        <w:ind w:right="-144"/>
        <w:rPr>
          <w:b/>
        </w:rPr>
      </w:pPr>
      <w:r w:rsidRPr="00AD2317">
        <w:rPr>
          <w:b/>
        </w:rPr>
        <w:t>H. Ondertekening</w:t>
      </w:r>
    </w:p>
    <w:p w:rsidR="00870EEE" w:rsidRDefault="00870EEE" w:rsidP="00FE0E66">
      <w:pPr>
        <w:spacing w:beforeLines="40" w:before="96" w:afterLines="20" w:after="48"/>
        <w:ind w:right="-144"/>
      </w:pPr>
      <w:r>
        <w:t xml:space="preserve">De leverancier verklaart hierbij de </w:t>
      </w:r>
      <w:proofErr w:type="spellStart"/>
      <w:r>
        <w:t>privacybijsluiter</w:t>
      </w:r>
      <w:proofErr w:type="spellEnd"/>
      <w:r>
        <w:t xml:space="preserve"> volledig en naar waarheid te hebben ingevuld en stelt de Onderwijsinstelling onverwijld op de hoogte in geval van wijzigingen welke betrekking hebben op dit document. </w:t>
      </w:r>
    </w:p>
    <w:p w:rsidR="00870EEE" w:rsidRDefault="00870EEE" w:rsidP="00FE0E66">
      <w:pPr>
        <w:spacing w:beforeLines="40" w:before="96" w:afterLines="20" w:after="48"/>
        <w:ind w:right="-144"/>
      </w:pPr>
      <w:r>
        <w:t>Datum:</w:t>
      </w:r>
    </w:p>
    <w:p w:rsidR="00870EEE" w:rsidRDefault="00870EEE" w:rsidP="00FE0E66">
      <w:pPr>
        <w:spacing w:beforeLines="40" w:before="96" w:afterLines="20" w:after="48"/>
        <w:ind w:right="-144"/>
      </w:pPr>
      <w:r>
        <w:t xml:space="preserve">Handtekening: </w:t>
      </w:r>
    </w:p>
    <w:p w:rsidR="00870EEE" w:rsidRDefault="00870EEE" w:rsidP="00FE0E66">
      <w:pPr>
        <w:spacing w:beforeLines="40" w:before="96" w:afterLines="20" w:after="48"/>
        <w:ind w:right="-144"/>
      </w:pPr>
    </w:p>
    <w:p w:rsidR="00870EEE" w:rsidRPr="00E43154" w:rsidRDefault="00870EEE" w:rsidP="00FE0E66">
      <w:pPr>
        <w:spacing w:beforeLines="40" w:before="96" w:afterLines="20" w:after="48"/>
        <w:ind w:right="-144"/>
      </w:pPr>
      <w:r>
        <w:t xml:space="preserve">__________________________ </w:t>
      </w:r>
    </w:p>
    <w:p w:rsidR="00FE0E66" w:rsidRPr="00E43154" w:rsidRDefault="00FE0E66" w:rsidP="00FE0E66">
      <w:pPr>
        <w:spacing w:beforeLines="40" w:before="96" w:afterLines="20" w:after="48"/>
        <w:ind w:right="-144"/>
        <w:rPr>
          <w:b/>
          <w:u w:val="single"/>
        </w:rPr>
      </w:pPr>
    </w:p>
    <w:p w:rsidR="00FE0E66" w:rsidRPr="00832DAD" w:rsidRDefault="00870EEE" w:rsidP="00FE0E66">
      <w:pPr>
        <w:pStyle w:val="Subtitle"/>
      </w:pPr>
      <w:bookmarkStart w:id="63" w:name="_Toc479327910"/>
      <w:bookmarkStart w:id="64" w:name="_Toc452117703"/>
      <w:r>
        <w:t>I.</w:t>
      </w:r>
      <w:r w:rsidR="00FE0E66" w:rsidRPr="00832DAD">
        <w:t xml:space="preserve"> Versie</w:t>
      </w:r>
      <w:bookmarkEnd w:id="63"/>
      <w:r w:rsidR="00FE0E66" w:rsidRPr="00832DAD">
        <w:t xml:space="preserve"> </w:t>
      </w:r>
    </w:p>
    <w:p w:rsidR="00FE0E66" w:rsidRDefault="00FE0E66" w:rsidP="00FE0E66">
      <w:pPr>
        <w:spacing w:beforeLines="40" w:before="96" w:afterLines="20" w:after="48"/>
        <w:ind w:right="-144"/>
      </w:pPr>
      <w:r w:rsidRPr="00E43154">
        <w:t>[versie nummer en datum laatste aanpassing]</w:t>
      </w:r>
      <w:bookmarkEnd w:id="64"/>
    </w:p>
    <w:p w:rsidR="00FE0E66" w:rsidRPr="00E43154" w:rsidRDefault="00FE0E66" w:rsidP="00FE0E66">
      <w:pPr>
        <w:spacing w:beforeLines="40" w:before="96" w:afterLines="20" w:after="48"/>
        <w:ind w:right="-144"/>
      </w:pPr>
    </w:p>
    <w:p w:rsidR="00FE0E66" w:rsidRPr="00E43154" w:rsidRDefault="00FE0E66" w:rsidP="00FE0E66">
      <w:pPr>
        <w:spacing w:beforeLines="40" w:before="96" w:afterLines="20" w:after="48"/>
        <w:ind w:right="-144"/>
        <w:rPr>
          <w:rFonts w:eastAsiaTheme="minorEastAsia"/>
        </w:rPr>
      </w:pPr>
      <w:r w:rsidRPr="00E43154">
        <w:rPr>
          <w:i/>
        </w:rPr>
        <w:t>.</w:t>
      </w:r>
      <w:r w:rsidRPr="00E43154">
        <w:br w:type="page"/>
      </w:r>
    </w:p>
    <w:p w:rsidR="00FE0E66" w:rsidRPr="00D557E5" w:rsidRDefault="00FE0E66" w:rsidP="00FE0E66">
      <w:pPr>
        <w:pStyle w:val="Subtitle"/>
        <w:rPr>
          <w:sz w:val="28"/>
          <w:szCs w:val="28"/>
        </w:rPr>
      </w:pPr>
      <w:bookmarkStart w:id="65" w:name="_Toc452117704"/>
      <w:bookmarkStart w:id="66" w:name="_Toc479327911"/>
      <w:r w:rsidRPr="00D557E5">
        <w:rPr>
          <w:sz w:val="28"/>
          <w:szCs w:val="28"/>
        </w:rPr>
        <w:lastRenderedPageBreak/>
        <w:t>BIJLAGE 2: Technische en organisatorische beveiligingsmaatregelen</w:t>
      </w:r>
      <w:bookmarkEnd w:id="65"/>
      <w:bookmarkEnd w:id="66"/>
    </w:p>
    <w:p w:rsidR="00FE0E66" w:rsidRPr="00832DAD" w:rsidRDefault="00FE0E66" w:rsidP="00FE0E66">
      <w:pPr>
        <w:spacing w:beforeLines="40" w:before="96" w:afterLines="20" w:after="48"/>
        <w:ind w:right="-144"/>
        <w:rPr>
          <w:b/>
        </w:rPr>
      </w:pPr>
      <w:r w:rsidRPr="00832DAD">
        <w:rPr>
          <w:b/>
        </w:rPr>
        <w:t xml:space="preserve">De Bewerker is overeenkomstig de </w:t>
      </w:r>
      <w:proofErr w:type="spellStart"/>
      <w:r w:rsidRPr="00832DAD">
        <w:rPr>
          <w:b/>
        </w:rPr>
        <w:t>Wbp</w:t>
      </w:r>
      <w:proofErr w:type="spellEnd"/>
      <w:r w:rsidR="002866F4">
        <w:rPr>
          <w:b/>
        </w:rPr>
        <w:t>, artikel 25 van de AVG</w:t>
      </w:r>
      <w:r w:rsidRPr="00832DAD">
        <w:rPr>
          <w:b/>
        </w:rPr>
        <w:t xml:space="preserve"> en artikel 7 Bewerkersovereenkomst verplicht </w:t>
      </w:r>
      <w:r w:rsidR="002866F4">
        <w:rPr>
          <w:b/>
        </w:rPr>
        <w:t xml:space="preserve">voor de bekende </w:t>
      </w:r>
      <w:r w:rsidRPr="00832DAD">
        <w:rPr>
          <w:b/>
        </w:rPr>
        <w:t xml:space="preserve">technische en organisatorische </w:t>
      </w:r>
      <w:r w:rsidR="002866F4">
        <w:rPr>
          <w:b/>
        </w:rPr>
        <w:t>beveiligingsmaatregelen te zorgen</w:t>
      </w:r>
      <w:r w:rsidRPr="00832DAD">
        <w:rPr>
          <w:b/>
        </w:rPr>
        <w:t xml:space="preserve"> ter beveiliging van de Verwerking van Persoonsgegevens. </w:t>
      </w:r>
      <w:r w:rsidR="002866F4">
        <w:rPr>
          <w:b/>
        </w:rPr>
        <w:t xml:space="preserve">Het beveiligingsniveau dient hierbij op het risico te worden afgestemd. Waar mogelijk wordt gebruik gemaakt van </w:t>
      </w:r>
      <w:proofErr w:type="spellStart"/>
      <w:r w:rsidR="002866F4">
        <w:rPr>
          <w:b/>
        </w:rPr>
        <w:t>pseudonimisering</w:t>
      </w:r>
      <w:proofErr w:type="spellEnd"/>
      <w:r w:rsidR="002866F4">
        <w:rPr>
          <w:b/>
        </w:rPr>
        <w:t>, versleuteling, permanente informatiebeveiliging, herstel van beschikbaarheid en/of toegang tot gegevens bij incidenten alsmede regelmatige beveiligingstesten.</w:t>
      </w:r>
    </w:p>
    <w:p w:rsidR="002866F4" w:rsidRPr="00E43154" w:rsidRDefault="00FE0E66" w:rsidP="00FE0E66">
      <w:pPr>
        <w:spacing w:beforeLines="40" w:before="96" w:afterLines="20" w:after="48"/>
        <w:ind w:right="-144"/>
        <w:rPr>
          <w:i/>
        </w:rPr>
      </w:pPr>
      <w:r w:rsidRPr="00E43154">
        <w:rPr>
          <w:i/>
        </w:rPr>
        <w:t>Indien de ruimte in deze bijlage onvoldoende is om de benodigde informatie te beschrijven, is het mogelijk de informatie op te nemen in separate Bijlage(n), welke als volgt genummerd worden: “Bijlage 2A”, “Bijlage 2B”, etc.. Deze Bijlagen worden aan de Bewerkersovereenkomst gehecht.</w:t>
      </w:r>
    </w:p>
    <w:p w:rsidR="00FE0E66" w:rsidRPr="00E43154" w:rsidRDefault="00FE0E66" w:rsidP="00FE0E66">
      <w:pPr>
        <w:spacing w:beforeLines="40" w:before="96" w:afterLines="20" w:after="48"/>
        <w:ind w:right="-144"/>
        <w:rPr>
          <w:b/>
        </w:rPr>
      </w:pPr>
    </w:p>
    <w:p w:rsidR="00FE0E66" w:rsidRPr="00E43154" w:rsidRDefault="00FE0E66" w:rsidP="00FE0E66">
      <w:pPr>
        <w:pStyle w:val="Subtitle"/>
      </w:pPr>
      <w:bookmarkStart w:id="67" w:name="_Toc452117705"/>
      <w:bookmarkStart w:id="68" w:name="_Toc479327912"/>
      <w:r w:rsidRPr="00E43154">
        <w:t>Omschrijving van de maatregelen zoals bedoeld in artikel 7.2 Bewerkersovereenkomst</w:t>
      </w:r>
      <w:bookmarkEnd w:id="67"/>
      <w:bookmarkEnd w:id="68"/>
    </w:p>
    <w:p w:rsidR="00FE0E66" w:rsidRPr="009B20A1" w:rsidRDefault="00FE0E66" w:rsidP="0015699F">
      <w:pPr>
        <w:pStyle w:val="ListParagraph"/>
        <w:numPr>
          <w:ilvl w:val="0"/>
          <w:numId w:val="23"/>
        </w:numPr>
        <w:spacing w:beforeLines="40" w:before="96" w:afterLines="20" w:after="48" w:line="260" w:lineRule="atLeast"/>
        <w:ind w:left="284" w:right="-144" w:hanging="284"/>
        <w:contextualSpacing/>
      </w:pPr>
      <w:r w:rsidRPr="009B20A1">
        <w:t>Omschrijving van de maatregelen om te waarborgen dat enkel bevoegd personeel toegang heeft tot de Verwerking van Persoonsgegevens.</w:t>
      </w:r>
    </w:p>
    <w:p w:rsidR="00FE0E66" w:rsidRPr="00E43154" w:rsidRDefault="00FE0E66" w:rsidP="00FE0E66">
      <w:pPr>
        <w:spacing w:beforeLines="40" w:before="96" w:afterLines="20" w:after="48"/>
        <w:ind w:right="-144"/>
      </w:pPr>
    </w:p>
    <w:p w:rsidR="00FE0E66" w:rsidRPr="00E43154" w:rsidRDefault="00FE0E66" w:rsidP="00FE0E66">
      <w:pPr>
        <w:spacing w:beforeLines="40" w:before="96" w:afterLines="20" w:after="48"/>
        <w:ind w:left="708" w:right="-144"/>
      </w:pPr>
      <w:r w:rsidRPr="00E43154">
        <w:t>Meer in het bijzonder de uitwerking welke (groepen) medewerkers van de Bewerker toegang hebben tot welke Persoonsgegevens, inclusief een omschrijving van handelingen die deze medewerkers uit mogen voeren met de persoonsgegevens.</w:t>
      </w:r>
    </w:p>
    <w:p w:rsidR="00FE0E66" w:rsidRPr="00E43154" w:rsidRDefault="00FE0E66" w:rsidP="00FE0E66">
      <w:pPr>
        <w:spacing w:beforeLines="40" w:before="96" w:afterLines="20" w:after="48"/>
        <w:ind w:left="708" w:right="-144"/>
        <w:rPr>
          <w:i/>
        </w:rPr>
      </w:pPr>
      <w:r w:rsidRPr="00E43154">
        <w:rPr>
          <w:i/>
        </w:rPr>
        <w:t>a. (groepen van) medewerkers die toegang hebben tot welke Persoonsgegevens:</w:t>
      </w:r>
    </w:p>
    <w:p w:rsidR="00FE0E66" w:rsidRPr="00E43154" w:rsidRDefault="00FE0E66" w:rsidP="00FE0E66">
      <w:pPr>
        <w:spacing w:beforeLines="40" w:before="96" w:afterLines="20" w:after="48"/>
        <w:ind w:left="708" w:right="-144"/>
        <w:rPr>
          <w:i/>
        </w:rPr>
      </w:pPr>
      <w:r w:rsidRPr="00E43154">
        <w:rPr>
          <w:i/>
        </w:rPr>
        <w:t>b. handelingen die deze medewerkers uitvoeren met de Persoonsgegevens:</w:t>
      </w:r>
    </w:p>
    <w:p w:rsidR="00FE0E66" w:rsidRPr="00E43154" w:rsidRDefault="00FE0E66" w:rsidP="00FE0E66">
      <w:pPr>
        <w:spacing w:beforeLines="40" w:before="96" w:afterLines="20" w:after="48"/>
        <w:ind w:right="-144"/>
        <w:rPr>
          <w:b/>
        </w:rPr>
      </w:pPr>
    </w:p>
    <w:p w:rsidR="00FE0E66" w:rsidRPr="00E43154" w:rsidRDefault="00FE0E66" w:rsidP="00FE0E66">
      <w:pPr>
        <w:spacing w:beforeLines="40" w:before="96" w:afterLines="20" w:after="48"/>
        <w:ind w:left="284" w:right="-144" w:hanging="284"/>
      </w:pPr>
      <w:r w:rsidRPr="00E43154">
        <w:t xml:space="preserve">II. </w:t>
      </w:r>
      <w:r>
        <w:tab/>
        <w:t>O</w:t>
      </w:r>
      <w:r w:rsidRPr="00E43154">
        <w:t>mschrijving van de maatregelen om de Persoonsgegevens te beschermen tegen onopzettelijke of onrechtmatige vernietiging, onopzettelijk verlies of wijziging, onbevoegde of onrechtmatige opslag, Verwerking, toegang of openbaarmaking.</w:t>
      </w:r>
    </w:p>
    <w:p w:rsidR="00FE0E66" w:rsidRPr="00E43154" w:rsidRDefault="00FE0E66" w:rsidP="00FE0E66">
      <w:pPr>
        <w:spacing w:beforeLines="40" w:before="96" w:afterLines="20" w:after="48"/>
        <w:ind w:right="-144"/>
      </w:pPr>
    </w:p>
    <w:p w:rsidR="00FE0E66" w:rsidRPr="00E43154" w:rsidRDefault="00FE0E66" w:rsidP="00FE0E66">
      <w:pPr>
        <w:spacing w:beforeLines="40" w:before="96" w:afterLines="20" w:after="48"/>
        <w:ind w:left="708" w:right="-144"/>
      </w:pPr>
      <w:r w:rsidRPr="00E43154">
        <w:t xml:space="preserve">Meer in het bijzonder de uitwerking van de door Bewerker getroffen technische en organisatorische (beveiligings-)maatregelen en de daarbij gehanteerde beveiligingsnorm. </w:t>
      </w:r>
    </w:p>
    <w:p w:rsidR="00FE0E66" w:rsidRPr="00E43154" w:rsidRDefault="00FE0E66" w:rsidP="00FE0E66">
      <w:pPr>
        <w:spacing w:beforeLines="40" w:before="96" w:afterLines="20" w:after="48"/>
        <w:ind w:left="708" w:right="-144"/>
      </w:pPr>
      <w:r w:rsidRPr="00E43154">
        <w:t>[beschrijving beveiliging applicatie/platform]</w:t>
      </w:r>
    </w:p>
    <w:p w:rsidR="00FE0E66" w:rsidRPr="00E43154" w:rsidRDefault="00FE0E66" w:rsidP="00FE0E66">
      <w:pPr>
        <w:spacing w:beforeLines="40" w:before="96" w:afterLines="20" w:after="48"/>
        <w:ind w:left="708" w:right="-144"/>
      </w:pPr>
      <w:r w:rsidRPr="00E43154">
        <w:t>[beschrijving wijze van identificatie/authenticatie/autorisatie en beveiliging daarvan]</w:t>
      </w:r>
    </w:p>
    <w:p w:rsidR="00FE0E66" w:rsidRPr="00E43154" w:rsidRDefault="00FE0E66" w:rsidP="00FE0E66">
      <w:pPr>
        <w:spacing w:beforeLines="40" w:before="96" w:afterLines="20" w:after="48"/>
        <w:ind w:left="708" w:right="-144"/>
      </w:pPr>
      <w:r w:rsidRPr="00E43154">
        <w:t>[beschrijving beveiliging van wijze van uitwisseling/transport van gegevens]</w:t>
      </w:r>
    </w:p>
    <w:p w:rsidR="00FE0E66" w:rsidRPr="00E43154" w:rsidRDefault="00FE0E66" w:rsidP="00FE0E66">
      <w:pPr>
        <w:spacing w:beforeLines="40" w:before="96" w:afterLines="20" w:after="48"/>
        <w:ind w:right="-144"/>
      </w:pPr>
    </w:p>
    <w:p w:rsidR="00FE0E66" w:rsidRPr="00E43154" w:rsidRDefault="00FE0E66" w:rsidP="00FE0E66">
      <w:pPr>
        <w:spacing w:beforeLines="40" w:before="96" w:afterLines="20" w:after="48"/>
        <w:ind w:left="284" w:right="-144" w:hanging="284"/>
      </w:pPr>
      <w:r w:rsidRPr="00E43154">
        <w:t xml:space="preserve">III. </w:t>
      </w:r>
      <w:r>
        <w:tab/>
      </w:r>
      <w:r w:rsidRPr="00E43154">
        <w:t>Omschrijving van de maatregelen om zwakke plekken te identificeren ten aanzien van de Verwerking van Persoonsgegevens in de systemen die worden ingezet voor het verlenen van diensten aan de Onderwijsinstelling.</w:t>
      </w:r>
    </w:p>
    <w:p w:rsidR="00FE0E66" w:rsidRPr="00E43154" w:rsidRDefault="00FE0E66" w:rsidP="00FE0E66">
      <w:pPr>
        <w:spacing w:beforeLines="40" w:before="96" w:afterLines="20" w:after="48"/>
        <w:ind w:right="-144"/>
      </w:pPr>
    </w:p>
    <w:p w:rsidR="00FE0E66" w:rsidRPr="00E43154" w:rsidRDefault="00FE0E66" w:rsidP="00FE0E66">
      <w:pPr>
        <w:spacing w:beforeLines="40" w:before="96" w:afterLines="20" w:after="48"/>
        <w:ind w:right="-144"/>
        <w:rPr>
          <w:i/>
        </w:rPr>
      </w:pPr>
      <w:r w:rsidRPr="00E43154">
        <w:rPr>
          <w:i/>
        </w:rPr>
        <w:t>[zoals een periodieke analyse van (security) incidenten, het periodiek uitvoeren van een extern/intern kwetsbaarhedenonderzoek (</w:t>
      </w:r>
      <w:proofErr w:type="spellStart"/>
      <w:r w:rsidRPr="00E43154">
        <w:rPr>
          <w:i/>
        </w:rPr>
        <w:t>ethical</w:t>
      </w:r>
      <w:proofErr w:type="spellEnd"/>
      <w:r w:rsidRPr="00E43154">
        <w:rPr>
          <w:i/>
        </w:rPr>
        <w:t xml:space="preserve"> hack) of het periodiek uitvoeren van controles op beveiliging van systemen]</w:t>
      </w:r>
    </w:p>
    <w:p w:rsidR="00FE0E66" w:rsidRPr="00E43154" w:rsidRDefault="00FE0E66" w:rsidP="00FE0E66">
      <w:pPr>
        <w:pStyle w:val="ListParagraph"/>
        <w:spacing w:beforeLines="40" w:before="96" w:afterLines="20" w:after="48"/>
        <w:ind w:right="-144"/>
        <w:rPr>
          <w:i/>
        </w:rPr>
      </w:pPr>
    </w:p>
    <w:p w:rsidR="00FE0E66" w:rsidRPr="00E43154" w:rsidRDefault="00FE0E66" w:rsidP="00FE0E66">
      <w:pPr>
        <w:pStyle w:val="Subtitle"/>
      </w:pPr>
      <w:bookmarkStart w:id="69" w:name="_Toc452117706"/>
      <w:bookmarkStart w:id="70" w:name="_Toc479327913"/>
      <w:r w:rsidRPr="00E43154">
        <w:t>Rapportage (artikel 7.4 van de Bewerkersovereenkomst</w:t>
      </w:r>
      <w:bookmarkEnd w:id="69"/>
      <w:r w:rsidR="0015699F">
        <w:t>)</w:t>
      </w:r>
      <w:bookmarkEnd w:id="70"/>
    </w:p>
    <w:p w:rsidR="00FE0E66" w:rsidRDefault="00FE0E66" w:rsidP="00FE0E66">
      <w:pPr>
        <w:spacing w:beforeLines="40" w:before="96" w:afterLines="20" w:after="48"/>
        <w:ind w:right="-144"/>
      </w:pPr>
      <w:r w:rsidRPr="00E43154">
        <w:t xml:space="preserve">Bewerker rapporteert periodiek met een frequentie van </w:t>
      </w:r>
      <w:r w:rsidRPr="00832DAD">
        <w:rPr>
          <w:highlight w:val="yellow"/>
        </w:rPr>
        <w:t>[…]</w:t>
      </w:r>
      <w:r w:rsidRPr="00E43154">
        <w:t xml:space="preserve"> maal per jaar, uiterlijk op </w:t>
      </w:r>
      <w:r w:rsidRPr="00832DAD">
        <w:rPr>
          <w:highlight w:val="yellow"/>
        </w:rPr>
        <w:t>[…]</w:t>
      </w:r>
      <w:r w:rsidRPr="00E43154">
        <w:t xml:space="preserve"> aan Verantwoordelijke over de door Bewerker genomen maatregelen aangaande de getroffen technische en organisatorische beveiligingsmaatregelen en eventuele aandachtspunten daarin.</w:t>
      </w:r>
      <w:r>
        <w:t xml:space="preserve"> Beveiligingsincidenten en datalekken wordt door Bewerker direct gemeld aan de contactpersoon van de Onderwijsinstelling.</w:t>
      </w:r>
      <w:r w:rsidR="005F42BC">
        <w:t xml:space="preserve"> Bewerker verleent in geval van een </w:t>
      </w:r>
      <w:proofErr w:type="spellStart"/>
      <w:r w:rsidR="005F42BC">
        <w:t>datalek</w:t>
      </w:r>
      <w:proofErr w:type="spellEnd"/>
      <w:r w:rsidR="005F42BC">
        <w:t xml:space="preserve"> alle mogelijke medewerking. </w:t>
      </w:r>
    </w:p>
    <w:p w:rsidR="00FE0E66" w:rsidRPr="00E43154" w:rsidRDefault="00FE0E66" w:rsidP="00FE0E66">
      <w:pPr>
        <w:spacing w:beforeLines="40" w:before="96" w:afterLines="20" w:after="48"/>
        <w:ind w:right="-144"/>
      </w:pPr>
      <w:r w:rsidRPr="00E43154">
        <w:t>[contactgegevens helpdesk/servicedesk voor beveiligingsincidenten]</w:t>
      </w:r>
    </w:p>
    <w:p w:rsidR="00FE0E66" w:rsidRPr="00E43154" w:rsidRDefault="00FE0E66" w:rsidP="00FE0E66">
      <w:pPr>
        <w:rPr>
          <w:b/>
          <w:u w:val="single"/>
        </w:rPr>
      </w:pPr>
    </w:p>
    <w:p w:rsidR="00FE0E66" w:rsidRPr="00E43154" w:rsidRDefault="00FE0E66" w:rsidP="00FE0E66">
      <w:pPr>
        <w:rPr>
          <w:b/>
        </w:rPr>
      </w:pPr>
      <w:r w:rsidRPr="00E43154">
        <w:rPr>
          <w:b/>
        </w:rPr>
        <w:br w:type="page"/>
      </w:r>
    </w:p>
    <w:p w:rsidR="00FE0E66" w:rsidRPr="00D557E5" w:rsidRDefault="00FE0E66" w:rsidP="00FE0E66">
      <w:pPr>
        <w:pStyle w:val="Subtitle"/>
      </w:pPr>
      <w:bookmarkStart w:id="71" w:name="_Toc452117707"/>
      <w:bookmarkStart w:id="72" w:name="_Toc479327914"/>
      <w:r w:rsidRPr="00D557E5">
        <w:lastRenderedPageBreak/>
        <w:t>Informeren over Datalekken en/of incidenten met betrekking tot beveiliging</w:t>
      </w:r>
      <w:bookmarkEnd w:id="71"/>
      <w:bookmarkEnd w:id="72"/>
    </w:p>
    <w:p w:rsidR="00FE0E66" w:rsidRPr="00D557E5" w:rsidRDefault="00FE0E66" w:rsidP="00FE0E66"/>
    <w:p w:rsidR="00FE0E66" w:rsidRPr="00D557E5" w:rsidRDefault="00FE0E66" w:rsidP="00FE0E66">
      <w:r w:rsidRPr="00D557E5">
        <w:t xml:space="preserve">Afspraken over het informeren in geval van Datalekken en/of incidenten met betrekking tot beveiliging, met name over </w:t>
      </w:r>
    </w:p>
    <w:p w:rsidR="00FE0E66" w:rsidRPr="00D557E5" w:rsidRDefault="00FE0E66" w:rsidP="00FE0E66"/>
    <w:p w:rsidR="00FE0E66" w:rsidRPr="00D557E5" w:rsidRDefault="00FE0E66" w:rsidP="0015699F">
      <w:pPr>
        <w:pStyle w:val="ListParagraph"/>
        <w:numPr>
          <w:ilvl w:val="0"/>
          <w:numId w:val="22"/>
        </w:numPr>
        <w:spacing w:after="120" w:line="260" w:lineRule="atLeast"/>
        <w:contextualSpacing/>
      </w:pPr>
      <w:r w:rsidRPr="00D557E5">
        <w:t>De wijze waarop monitoring en identificatie van incidenten plaatsvindt,</w:t>
      </w:r>
    </w:p>
    <w:p w:rsidR="00FE0E66" w:rsidRPr="00D557E5" w:rsidRDefault="00FE0E66" w:rsidP="0015699F">
      <w:pPr>
        <w:pStyle w:val="ListParagraph"/>
        <w:numPr>
          <w:ilvl w:val="0"/>
          <w:numId w:val="22"/>
        </w:numPr>
        <w:spacing w:after="120" w:line="260" w:lineRule="atLeast"/>
        <w:contextualSpacing/>
      </w:pPr>
      <w:r w:rsidRPr="00D557E5">
        <w:t>De wijze waarop informatie wordt gedeeld:</w:t>
      </w:r>
    </w:p>
    <w:p w:rsidR="00FE0E66" w:rsidRPr="00D557E5" w:rsidRDefault="00FE0E66" w:rsidP="0015699F">
      <w:pPr>
        <w:pStyle w:val="ListParagraph"/>
        <w:numPr>
          <w:ilvl w:val="1"/>
          <w:numId w:val="22"/>
        </w:numPr>
        <w:spacing w:after="120" w:line="260" w:lineRule="atLeast"/>
        <w:contextualSpacing/>
      </w:pPr>
      <w:r w:rsidRPr="00D557E5">
        <w:t>Op welke manier (via e-mail, telefoon);</w:t>
      </w:r>
    </w:p>
    <w:p w:rsidR="00FE0E66" w:rsidRPr="00D557E5" w:rsidRDefault="00FE0E66" w:rsidP="0015699F">
      <w:pPr>
        <w:pStyle w:val="ListParagraph"/>
        <w:numPr>
          <w:ilvl w:val="1"/>
          <w:numId w:val="22"/>
        </w:numPr>
        <w:spacing w:after="120" w:line="260" w:lineRule="atLeast"/>
        <w:contextualSpacing/>
      </w:pPr>
      <w:r w:rsidRPr="00D557E5">
        <w:t>Aan wie gericht (contactpersonen en contactgegevens);</w:t>
      </w:r>
    </w:p>
    <w:p w:rsidR="00FE0E66" w:rsidRPr="00D557E5" w:rsidRDefault="00FE0E66" w:rsidP="0015699F">
      <w:pPr>
        <w:pStyle w:val="ListParagraph"/>
        <w:numPr>
          <w:ilvl w:val="1"/>
          <w:numId w:val="22"/>
        </w:numPr>
        <w:spacing w:after="120" w:line="260" w:lineRule="atLeast"/>
        <w:contextualSpacing/>
      </w:pPr>
      <w:r w:rsidRPr="00D557E5">
        <w:t>Met wie kan (bij vervolgacties) contact worden opgenomen.</w:t>
      </w:r>
    </w:p>
    <w:p w:rsidR="00FE0E66" w:rsidRPr="00D557E5" w:rsidRDefault="00FE0E66" w:rsidP="0015699F">
      <w:pPr>
        <w:pStyle w:val="ListParagraph"/>
        <w:numPr>
          <w:ilvl w:val="0"/>
          <w:numId w:val="22"/>
        </w:numPr>
        <w:spacing w:after="120" w:line="260" w:lineRule="atLeast"/>
        <w:contextualSpacing/>
      </w:pPr>
      <w:r w:rsidRPr="00D557E5">
        <w:t xml:space="preserve">Informatie die in ieder geval over een incident gedeeld moet worden </w:t>
      </w:r>
    </w:p>
    <w:p w:rsidR="00FE0E66" w:rsidRPr="00D557E5" w:rsidRDefault="00FE0E66" w:rsidP="0015699F">
      <w:pPr>
        <w:pStyle w:val="ListParagraph"/>
        <w:numPr>
          <w:ilvl w:val="1"/>
          <w:numId w:val="22"/>
        </w:numPr>
        <w:spacing w:after="120" w:line="260" w:lineRule="atLeast"/>
        <w:contextualSpacing/>
      </w:pPr>
      <w:r w:rsidRPr="00D557E5">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rsidR="00FE0E66" w:rsidRPr="00D557E5" w:rsidRDefault="00FE0E66" w:rsidP="0015699F">
      <w:pPr>
        <w:pStyle w:val="ListParagraph"/>
        <w:numPr>
          <w:ilvl w:val="1"/>
          <w:numId w:val="22"/>
        </w:numPr>
        <w:spacing w:after="120" w:line="260" w:lineRule="atLeast"/>
        <w:contextualSpacing/>
      </w:pPr>
      <w:r w:rsidRPr="00D557E5">
        <w:t>De oorzaak van het beveiligingsincident;</w:t>
      </w:r>
    </w:p>
    <w:p w:rsidR="00FE0E66" w:rsidRPr="00D557E5" w:rsidRDefault="00FE0E66" w:rsidP="0015699F">
      <w:pPr>
        <w:pStyle w:val="ListParagraph"/>
        <w:numPr>
          <w:ilvl w:val="1"/>
          <w:numId w:val="22"/>
        </w:numPr>
        <w:spacing w:after="120" w:line="260" w:lineRule="atLeast"/>
        <w:contextualSpacing/>
      </w:pPr>
      <w:r w:rsidRPr="00D557E5">
        <w:t>De maatregelen die getroffen zijn om eventuele/verdere schade te voorkomen;</w:t>
      </w:r>
    </w:p>
    <w:p w:rsidR="00FE0E66" w:rsidRPr="00D557E5" w:rsidRDefault="00FE0E66" w:rsidP="0015699F">
      <w:pPr>
        <w:pStyle w:val="ListParagraph"/>
        <w:numPr>
          <w:ilvl w:val="1"/>
          <w:numId w:val="22"/>
        </w:numPr>
        <w:spacing w:after="120" w:line="260" w:lineRule="atLeast"/>
        <w:contextualSpacing/>
      </w:pPr>
      <w:r w:rsidRPr="00D557E5">
        <w:t>Benoemen van betrokkenen die gevolgen kunnen ondervinden van het incident, en de mate waarin;</w:t>
      </w:r>
    </w:p>
    <w:p w:rsidR="00FE0E66" w:rsidRPr="00D557E5" w:rsidRDefault="00FE0E66" w:rsidP="0015699F">
      <w:pPr>
        <w:pStyle w:val="ListParagraph"/>
        <w:numPr>
          <w:ilvl w:val="1"/>
          <w:numId w:val="22"/>
        </w:numPr>
        <w:spacing w:after="120" w:line="260" w:lineRule="atLeast"/>
        <w:contextualSpacing/>
      </w:pPr>
      <w:r w:rsidRPr="00D557E5">
        <w:t>De omvang van de groep betrokkenen;</w:t>
      </w:r>
    </w:p>
    <w:p w:rsidR="00FE0E66" w:rsidRPr="00D557E5" w:rsidRDefault="00FE0E66" w:rsidP="0015699F">
      <w:pPr>
        <w:pStyle w:val="ListParagraph"/>
        <w:numPr>
          <w:ilvl w:val="1"/>
          <w:numId w:val="22"/>
        </w:numPr>
        <w:spacing w:after="120" w:line="260" w:lineRule="atLeast"/>
        <w:contextualSpacing/>
      </w:pPr>
      <w:r w:rsidRPr="00D557E5">
        <w:t>Het soort gegevens dat door het incident wordt getroffen (met name bijzondere gegevens, of gegevens van gevoelige aard, waaronder toegangs- of identificatiegegevens, financiële gegevens of leerprestaties).</w:t>
      </w:r>
    </w:p>
    <w:p w:rsidR="00FE0E66" w:rsidRPr="00D557E5" w:rsidRDefault="00FE0E66" w:rsidP="0015699F">
      <w:pPr>
        <w:pStyle w:val="ListParagraph"/>
        <w:numPr>
          <w:ilvl w:val="0"/>
          <w:numId w:val="22"/>
        </w:numPr>
        <w:spacing w:after="120" w:line="260" w:lineRule="atLeast"/>
        <w:contextualSpacing/>
      </w:pPr>
      <w:r w:rsidRPr="00D557E5">
        <w:t>Eventuele afspraken of, en zo ja hoe, Bewerker een melding aan de Autoriteit Persoonsgegevens kan verrichten.</w:t>
      </w:r>
    </w:p>
    <w:p w:rsidR="00FE0E66" w:rsidRPr="00E43154" w:rsidRDefault="00FE0E66" w:rsidP="00FE0E66"/>
    <w:p w:rsidR="00FE0E66" w:rsidRPr="00E43154" w:rsidRDefault="00FE0E66" w:rsidP="00FE0E66">
      <w:pPr>
        <w:pStyle w:val="Subtitle"/>
      </w:pPr>
      <w:bookmarkStart w:id="73" w:name="_Toc452117708"/>
      <w:bookmarkStart w:id="74" w:name="_Toc479327915"/>
      <w:r w:rsidRPr="00E43154">
        <w:t>Versie</w:t>
      </w:r>
      <w:bookmarkEnd w:id="73"/>
      <w:bookmarkEnd w:id="74"/>
    </w:p>
    <w:p w:rsidR="00FE0E66" w:rsidRPr="00AD2317" w:rsidRDefault="00FE0E66" w:rsidP="00AD2317">
      <w:pPr>
        <w:spacing w:beforeLines="40" w:before="96" w:afterLines="20" w:after="48"/>
        <w:ind w:right="-144"/>
      </w:pPr>
      <w:r w:rsidRPr="00E43154">
        <w:t>[versie nummer en datum laatste aanpassing]</w:t>
      </w:r>
    </w:p>
    <w:sectPr w:rsidR="00FE0E66" w:rsidRPr="00AD2317" w:rsidSect="00E211AE">
      <w:footerReference w:type="default" r:id="rId14"/>
      <w:footerReference w:type="first" r:id="rId15"/>
      <w:endnotePr>
        <w:numFmt w:val="decimal"/>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056" w:rsidRDefault="00131056" w:rsidP="0051596A">
      <w:r>
        <w:separator/>
      </w:r>
    </w:p>
    <w:p w:rsidR="00131056" w:rsidRDefault="00131056" w:rsidP="0051596A"/>
  </w:endnote>
  <w:endnote w:type="continuationSeparator" w:id="0">
    <w:p w:rsidR="00131056" w:rsidRDefault="00131056" w:rsidP="0051596A">
      <w:r>
        <w:continuationSeparator/>
      </w:r>
    </w:p>
    <w:p w:rsidR="00131056" w:rsidRDefault="00131056" w:rsidP="0051596A"/>
  </w:endnote>
  <w:endnote w:type="continuationNotice" w:id="1">
    <w:p w:rsidR="00131056" w:rsidRDefault="001310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 w:name="PMingLiU">
    <w:altName w:val="新細明體"/>
    <w:charset w:val="88"/>
    <w:family w:val="roman"/>
    <w:pitch w:val="variable"/>
    <w:sig w:usb0="A00002FF" w:usb1="28CFFCFA" w:usb2="00000016" w:usb3="00000000" w:csb0="0010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Sans">
    <w:panose1 w:val="020B0602030504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11" w:rsidRPr="004906E2" w:rsidRDefault="005F6E11" w:rsidP="0061544D">
    <w:pPr>
      <w:pStyle w:val="Footer"/>
      <w:tabs>
        <w:tab w:val="clear" w:pos="4536"/>
      </w:tabs>
      <w:rPr>
        <w:lang w:val="en-US"/>
      </w:rPr>
    </w:pPr>
    <w:proofErr w:type="spellStart"/>
    <w:r>
      <w:rPr>
        <w:lang w:val="en-US"/>
      </w:rPr>
      <w:t>Bewerkersovereenkomst</w:t>
    </w:r>
    <w:proofErr w:type="spellEnd"/>
    <w:r>
      <w:rPr>
        <w:lang w:val="en-US"/>
      </w:rPr>
      <w:t xml:space="preserve"> MBO Utrecht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11" w:rsidRPr="00DD6E57" w:rsidRDefault="005F6E11" w:rsidP="0051596A">
    <w:pPr>
      <w:pStyle w:val="Footer"/>
      <w:rPr>
        <w:lang w:val="en-US"/>
      </w:rPr>
    </w:pPr>
    <w:r>
      <w:rPr>
        <w:lang w:val="en-US"/>
      </w:rPr>
      <w:tab/>
    </w:r>
    <w:r>
      <w:rPr>
        <w:lang w:val="en-US"/>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056" w:rsidRDefault="00131056" w:rsidP="0051596A">
      <w:r>
        <w:separator/>
      </w:r>
    </w:p>
    <w:p w:rsidR="00131056" w:rsidRDefault="00131056" w:rsidP="0051596A"/>
  </w:footnote>
  <w:footnote w:type="continuationSeparator" w:id="0">
    <w:p w:rsidR="00131056" w:rsidRDefault="00131056" w:rsidP="0051596A">
      <w:r>
        <w:continuationSeparator/>
      </w:r>
    </w:p>
    <w:p w:rsidR="00131056" w:rsidRDefault="00131056" w:rsidP="0051596A"/>
  </w:footnote>
  <w:footnote w:type="continuationNotice" w:id="1">
    <w:p w:rsidR="00131056" w:rsidRDefault="00131056">
      <w:pPr>
        <w:spacing w:line="240" w:lineRule="auto"/>
      </w:pPr>
    </w:p>
  </w:footnote>
  <w:footnote w:id="2">
    <w:p w:rsidR="005F6E11" w:rsidRDefault="005F6E11" w:rsidP="00695081">
      <w:pPr>
        <w:pStyle w:val="FootnoteText"/>
        <w:rPr>
          <w:i/>
          <w:sz w:val="16"/>
          <w:szCs w:val="16"/>
        </w:rPr>
      </w:pPr>
      <w:r w:rsidRPr="004E64E3">
        <w:rPr>
          <w:rStyle w:val="FootnoteReference"/>
          <w:i/>
          <w:sz w:val="16"/>
          <w:szCs w:val="16"/>
        </w:rPr>
        <w:footnoteRef/>
      </w:r>
      <w:r w:rsidRPr="004E64E3">
        <w:rPr>
          <w:i/>
          <w:sz w:val="16"/>
          <w:szCs w:val="16"/>
        </w:rPr>
        <w:t xml:space="preserve"> De</w:t>
      </w:r>
      <w:r>
        <w:rPr>
          <w:i/>
          <w:sz w:val="16"/>
          <w:szCs w:val="16"/>
        </w:rPr>
        <w:t xml:space="preserve"> AVG komt in plaats van de </w:t>
      </w:r>
      <w:proofErr w:type="spellStart"/>
      <w:r>
        <w:rPr>
          <w:i/>
          <w:sz w:val="16"/>
          <w:szCs w:val="16"/>
        </w:rPr>
        <w:t>Wbp</w:t>
      </w:r>
      <w:proofErr w:type="spellEnd"/>
      <w:r>
        <w:rPr>
          <w:i/>
          <w:sz w:val="16"/>
          <w:szCs w:val="16"/>
        </w:rPr>
        <w:t>, Zie:</w:t>
      </w:r>
    </w:p>
    <w:p w:rsidR="005F6E11" w:rsidRDefault="00A14190" w:rsidP="00695081">
      <w:pPr>
        <w:pStyle w:val="FootnoteText"/>
        <w:rPr>
          <w:i/>
          <w:sz w:val="16"/>
          <w:szCs w:val="16"/>
        </w:rPr>
      </w:pPr>
      <w:hyperlink r:id="rId1" w:history="1">
        <w:r w:rsidR="005F6E11" w:rsidRPr="00B41456">
          <w:rPr>
            <w:rStyle w:val="Hyperlink"/>
            <w:i/>
            <w:sz w:val="16"/>
            <w:szCs w:val="16"/>
          </w:rPr>
          <w:t>https://www.autoriteitpersoonsgegevens.nl/sites/default/files/atoms/files/verordening_2016_-_679_definitief.pdf</w:t>
        </w:r>
      </w:hyperlink>
    </w:p>
    <w:p w:rsidR="005F6E11" w:rsidRPr="004E64E3" w:rsidRDefault="005F6E11" w:rsidP="00695081">
      <w:pPr>
        <w:pStyle w:val="FootnoteText"/>
        <w:rPr>
          <w:i/>
          <w:sz w:val="16"/>
          <w:szCs w:val="16"/>
        </w:rPr>
      </w:pPr>
    </w:p>
  </w:footnote>
  <w:footnote w:id="3">
    <w:p w:rsidR="005F6E11" w:rsidRPr="00302A6C" w:rsidRDefault="005F6E11" w:rsidP="00695081">
      <w:pPr>
        <w:pStyle w:val="FootnoteText"/>
        <w:rPr>
          <w:i/>
          <w:sz w:val="16"/>
          <w:szCs w:val="16"/>
        </w:rPr>
      </w:pPr>
      <w:r w:rsidRPr="00302A6C">
        <w:rPr>
          <w:rStyle w:val="FootnoteReference"/>
          <w:i/>
          <w:sz w:val="16"/>
          <w:szCs w:val="16"/>
        </w:rPr>
        <w:footnoteRef/>
      </w:r>
      <w:r w:rsidRPr="00302A6C">
        <w:rPr>
          <w:i/>
          <w:sz w:val="16"/>
          <w:szCs w:val="16"/>
        </w:rPr>
        <w:t xml:space="preserve"> </w:t>
      </w:r>
      <w:r>
        <w:rPr>
          <w:i/>
          <w:sz w:val="16"/>
          <w:szCs w:val="16"/>
        </w:rPr>
        <w:t xml:space="preserve">IBPDOC18: </w:t>
      </w:r>
      <w:hyperlink r:id="rId2" w:history="1">
        <w:r w:rsidRPr="00B41456">
          <w:rPr>
            <w:rStyle w:val="Hyperlink"/>
            <w:i/>
            <w:sz w:val="16"/>
            <w:szCs w:val="16"/>
          </w:rPr>
          <w:t>https://www.sambo-ict.nl/wp-content/uploads/2016/08/IBPDOC18-Bewerkersovereenkomst-mbo-versie-1.0.pdf</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384"/>
    <w:multiLevelType w:val="multilevel"/>
    <w:tmpl w:val="06E2721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3AB6684"/>
    <w:multiLevelType w:val="multilevel"/>
    <w:tmpl w:val="5838B6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56946D8"/>
    <w:multiLevelType w:val="multilevel"/>
    <w:tmpl w:val="5F465D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6B168C9"/>
    <w:multiLevelType w:val="multilevel"/>
    <w:tmpl w:val="06E27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11885105"/>
    <w:multiLevelType w:val="hybridMultilevel"/>
    <w:tmpl w:val="029EE61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nsid w:val="15B62645"/>
    <w:multiLevelType w:val="multilevel"/>
    <w:tmpl w:val="37D2C9FA"/>
    <w:lvl w:ilvl="0">
      <w:start w:val="1"/>
      <w:numFmt w:val="decimal"/>
      <w:lvlText w:val="%1"/>
      <w:lvlJc w:val="left"/>
      <w:pPr>
        <w:tabs>
          <w:tab w:val="num" w:pos="705"/>
        </w:tabs>
        <w:ind w:left="705" w:hanging="705"/>
      </w:pPr>
      <w:rPr>
        <w:rFonts w:ascii="Verdana" w:hAnsi="Verdana" w:hint="default"/>
        <w:sz w:val="28"/>
        <w:szCs w:val="28"/>
      </w:rPr>
    </w:lvl>
    <w:lvl w:ilvl="1">
      <w:start w:val="1"/>
      <w:numFmt w:val="decimal"/>
      <w:pStyle w:val="Paragraafnummer"/>
      <w:lvlText w:val="%1.%2"/>
      <w:lvlJc w:val="left"/>
      <w:pPr>
        <w:tabs>
          <w:tab w:val="num" w:pos="1713"/>
        </w:tabs>
        <w:ind w:left="1713"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97F612F"/>
    <w:multiLevelType w:val="hybridMultilevel"/>
    <w:tmpl w:val="3FCE2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99F2FF3"/>
    <w:multiLevelType w:val="multilevel"/>
    <w:tmpl w:val="6B842B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B762F90"/>
    <w:multiLevelType w:val="multilevel"/>
    <w:tmpl w:val="B17692C0"/>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201E594E"/>
    <w:multiLevelType w:val="hybridMultilevel"/>
    <w:tmpl w:val="87DC6EAC"/>
    <w:lvl w:ilvl="0" w:tplc="1F9C158A">
      <w:start w:val="1"/>
      <w:numFmt w:val="bullet"/>
      <w:lvlText w:val="□"/>
      <w:lvlJc w:val="left"/>
      <w:pPr>
        <w:ind w:left="360" w:hanging="360"/>
      </w:pPr>
      <w:rPr>
        <w:rFonts w:ascii="Courier New" w:hAnsi="Courier New"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21CC51BD"/>
    <w:multiLevelType w:val="multilevel"/>
    <w:tmpl w:val="91968B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4057A60"/>
    <w:multiLevelType w:val="multilevel"/>
    <w:tmpl w:val="A274C7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02"/>
        </w:tabs>
        <w:ind w:left="1002"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nsid w:val="2A50760A"/>
    <w:multiLevelType w:val="hybridMultilevel"/>
    <w:tmpl w:val="4EEE5C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4C11FC7"/>
    <w:multiLevelType w:val="hybridMultilevel"/>
    <w:tmpl w:val="029EE61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nsid w:val="38695087"/>
    <w:multiLevelType w:val="multilevel"/>
    <w:tmpl w:val="06E2721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4330552B"/>
    <w:multiLevelType w:val="hybridMultilevel"/>
    <w:tmpl w:val="366AD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25310"/>
    <w:multiLevelType w:val="hybridMultilevel"/>
    <w:tmpl w:val="F2CE8952"/>
    <w:lvl w:ilvl="0" w:tplc="9B06C3E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4F32581"/>
    <w:multiLevelType w:val="multilevel"/>
    <w:tmpl w:val="1E22426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6DB54DD"/>
    <w:multiLevelType w:val="multilevel"/>
    <w:tmpl w:val="06E2721A"/>
    <w:lvl w:ilvl="0">
      <w:start w:val="1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5FAD37E7"/>
    <w:multiLevelType w:val="hybridMultilevel"/>
    <w:tmpl w:val="CD0034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C067B2F"/>
    <w:multiLevelType w:val="multilevel"/>
    <w:tmpl w:val="2D66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845471"/>
    <w:multiLevelType w:val="hybridMultilevel"/>
    <w:tmpl w:val="8F16A7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FAF4DEF"/>
    <w:multiLevelType w:val="multilevel"/>
    <w:tmpl w:val="5F465D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FF67A37"/>
    <w:multiLevelType w:val="multilevel"/>
    <w:tmpl w:val="06E2721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70CF13A4"/>
    <w:multiLevelType w:val="multilevel"/>
    <w:tmpl w:val="76B8DA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nsid w:val="711C09C2"/>
    <w:multiLevelType w:val="multilevel"/>
    <w:tmpl w:val="2940FA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7DF31CC8"/>
    <w:multiLevelType w:val="hybridMultilevel"/>
    <w:tmpl w:val="FD44ABF4"/>
    <w:lvl w:ilvl="0" w:tplc="BB10F8D0">
      <w:start w:val="4"/>
      <w:numFmt w:val="bullet"/>
      <w:lvlText w:val=""/>
      <w:lvlJc w:val="left"/>
      <w:pPr>
        <w:ind w:left="1065" w:hanging="705"/>
      </w:pPr>
      <w:rPr>
        <w:rFonts w:ascii="Symbol" w:eastAsiaTheme="minorHAns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F1B0AA3"/>
    <w:multiLevelType w:val="multilevel"/>
    <w:tmpl w:val="8D9654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6"/>
  </w:num>
  <w:num w:numId="3">
    <w:abstractNumId w:val="3"/>
  </w:num>
  <w:num w:numId="4">
    <w:abstractNumId w:val="20"/>
  </w:num>
  <w:num w:numId="5">
    <w:abstractNumId w:val="8"/>
  </w:num>
  <w:num w:numId="6">
    <w:abstractNumId w:val="11"/>
  </w:num>
  <w:num w:numId="7">
    <w:abstractNumId w:val="28"/>
  </w:num>
  <w:num w:numId="8">
    <w:abstractNumId w:val="25"/>
  </w:num>
  <w:num w:numId="9">
    <w:abstractNumId w:val="26"/>
  </w:num>
  <w:num w:numId="10">
    <w:abstractNumId w:val="2"/>
  </w:num>
  <w:num w:numId="11">
    <w:abstractNumId w:val="15"/>
  </w:num>
  <w:num w:numId="12">
    <w:abstractNumId w:val="0"/>
  </w:num>
  <w:num w:numId="13">
    <w:abstractNumId w:val="24"/>
  </w:num>
  <w:num w:numId="14">
    <w:abstractNumId w:val="19"/>
  </w:num>
  <w:num w:numId="15">
    <w:abstractNumId w:val="4"/>
  </w:num>
  <w:num w:numId="16">
    <w:abstractNumId w:val="23"/>
  </w:num>
  <w:num w:numId="17">
    <w:abstractNumId w:val="1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7"/>
  </w:num>
  <w:num w:numId="23">
    <w:abstractNumId w:val="17"/>
  </w:num>
  <w:num w:numId="24">
    <w:abstractNumId w:val="7"/>
  </w:num>
  <w:num w:numId="25">
    <w:abstractNumId w:val="21"/>
  </w:num>
  <w:num w:numId="26">
    <w:abstractNumId w:val="1"/>
  </w:num>
  <w:num w:numId="27">
    <w:abstractNumId w:val="22"/>
  </w:num>
  <w:num w:numId="28">
    <w:abstractNumId w:val="16"/>
  </w:num>
  <w:num w:numId="29">
    <w:abstractNumId w:val="9"/>
  </w:num>
  <w:num w:numId="3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81"/>
    <w:rsid w:val="000014EF"/>
    <w:rsid w:val="00001D96"/>
    <w:rsid w:val="0001081C"/>
    <w:rsid w:val="00010B3B"/>
    <w:rsid w:val="00010CC5"/>
    <w:rsid w:val="00010F7C"/>
    <w:rsid w:val="000130DB"/>
    <w:rsid w:val="000158E6"/>
    <w:rsid w:val="0001641F"/>
    <w:rsid w:val="000216D3"/>
    <w:rsid w:val="00022B64"/>
    <w:rsid w:val="000242D2"/>
    <w:rsid w:val="00025162"/>
    <w:rsid w:val="000262E2"/>
    <w:rsid w:val="0003020D"/>
    <w:rsid w:val="00031CBE"/>
    <w:rsid w:val="00031D60"/>
    <w:rsid w:val="00032CCA"/>
    <w:rsid w:val="00040728"/>
    <w:rsid w:val="00041CE7"/>
    <w:rsid w:val="00041D4A"/>
    <w:rsid w:val="00042240"/>
    <w:rsid w:val="0004289E"/>
    <w:rsid w:val="00043075"/>
    <w:rsid w:val="00043968"/>
    <w:rsid w:val="00046693"/>
    <w:rsid w:val="00050796"/>
    <w:rsid w:val="000517C7"/>
    <w:rsid w:val="00051F10"/>
    <w:rsid w:val="00052A25"/>
    <w:rsid w:val="000531BA"/>
    <w:rsid w:val="000534C2"/>
    <w:rsid w:val="0005636F"/>
    <w:rsid w:val="00056475"/>
    <w:rsid w:val="0005745F"/>
    <w:rsid w:val="000645EB"/>
    <w:rsid w:val="000649E5"/>
    <w:rsid w:val="000660BE"/>
    <w:rsid w:val="000676C5"/>
    <w:rsid w:val="00067F11"/>
    <w:rsid w:val="00070084"/>
    <w:rsid w:val="0007260C"/>
    <w:rsid w:val="00074469"/>
    <w:rsid w:val="00074CAF"/>
    <w:rsid w:val="00074E68"/>
    <w:rsid w:val="0007580B"/>
    <w:rsid w:val="0007627F"/>
    <w:rsid w:val="000806F2"/>
    <w:rsid w:val="00081440"/>
    <w:rsid w:val="00081565"/>
    <w:rsid w:val="000821A5"/>
    <w:rsid w:val="00082A35"/>
    <w:rsid w:val="00082BFA"/>
    <w:rsid w:val="0008341C"/>
    <w:rsid w:val="00083FC6"/>
    <w:rsid w:val="0008609D"/>
    <w:rsid w:val="00091969"/>
    <w:rsid w:val="00091C25"/>
    <w:rsid w:val="00092304"/>
    <w:rsid w:val="0009242C"/>
    <w:rsid w:val="00092E4E"/>
    <w:rsid w:val="00095EB1"/>
    <w:rsid w:val="000A032C"/>
    <w:rsid w:val="000A0455"/>
    <w:rsid w:val="000A2078"/>
    <w:rsid w:val="000A33E8"/>
    <w:rsid w:val="000A5B5D"/>
    <w:rsid w:val="000A6963"/>
    <w:rsid w:val="000A727D"/>
    <w:rsid w:val="000B3E01"/>
    <w:rsid w:val="000B6C58"/>
    <w:rsid w:val="000C3109"/>
    <w:rsid w:val="000C469D"/>
    <w:rsid w:val="000D130A"/>
    <w:rsid w:val="000D2ACF"/>
    <w:rsid w:val="000D3E71"/>
    <w:rsid w:val="000D493A"/>
    <w:rsid w:val="000D4B6D"/>
    <w:rsid w:val="000D4F9D"/>
    <w:rsid w:val="000D5CA4"/>
    <w:rsid w:val="000D67C1"/>
    <w:rsid w:val="000D7AFE"/>
    <w:rsid w:val="000E181E"/>
    <w:rsid w:val="000E3C7B"/>
    <w:rsid w:val="000F3DBE"/>
    <w:rsid w:val="000F5019"/>
    <w:rsid w:val="000F5359"/>
    <w:rsid w:val="000F574E"/>
    <w:rsid w:val="000F5961"/>
    <w:rsid w:val="00104C5E"/>
    <w:rsid w:val="00105381"/>
    <w:rsid w:val="00107F5B"/>
    <w:rsid w:val="001120BC"/>
    <w:rsid w:val="00112C9F"/>
    <w:rsid w:val="001141AA"/>
    <w:rsid w:val="00115C9E"/>
    <w:rsid w:val="00116E0B"/>
    <w:rsid w:val="00116FA4"/>
    <w:rsid w:val="001225C1"/>
    <w:rsid w:val="001230E6"/>
    <w:rsid w:val="001231F4"/>
    <w:rsid w:val="001235D8"/>
    <w:rsid w:val="0012414A"/>
    <w:rsid w:val="00124DFD"/>
    <w:rsid w:val="00124E72"/>
    <w:rsid w:val="0012644D"/>
    <w:rsid w:val="00127177"/>
    <w:rsid w:val="00127B19"/>
    <w:rsid w:val="00131056"/>
    <w:rsid w:val="00131AD3"/>
    <w:rsid w:val="00132258"/>
    <w:rsid w:val="001342EE"/>
    <w:rsid w:val="00134BC2"/>
    <w:rsid w:val="00136B8E"/>
    <w:rsid w:val="001425D3"/>
    <w:rsid w:val="00144120"/>
    <w:rsid w:val="0014458F"/>
    <w:rsid w:val="00144D46"/>
    <w:rsid w:val="00145B02"/>
    <w:rsid w:val="00151CC3"/>
    <w:rsid w:val="00152A96"/>
    <w:rsid w:val="001533BE"/>
    <w:rsid w:val="00156231"/>
    <w:rsid w:val="0015699F"/>
    <w:rsid w:val="00156E19"/>
    <w:rsid w:val="00170E43"/>
    <w:rsid w:val="00171A31"/>
    <w:rsid w:val="0017224E"/>
    <w:rsid w:val="00173857"/>
    <w:rsid w:val="001742E3"/>
    <w:rsid w:val="00176073"/>
    <w:rsid w:val="00176F85"/>
    <w:rsid w:val="00177691"/>
    <w:rsid w:val="00177A98"/>
    <w:rsid w:val="00180B2E"/>
    <w:rsid w:val="00180B3A"/>
    <w:rsid w:val="00180B4E"/>
    <w:rsid w:val="001833C5"/>
    <w:rsid w:val="00184005"/>
    <w:rsid w:val="0018498C"/>
    <w:rsid w:val="00184CDF"/>
    <w:rsid w:val="0018579F"/>
    <w:rsid w:val="00186514"/>
    <w:rsid w:val="00186D66"/>
    <w:rsid w:val="001870DA"/>
    <w:rsid w:val="00187210"/>
    <w:rsid w:val="00187C38"/>
    <w:rsid w:val="001928BA"/>
    <w:rsid w:val="001975D6"/>
    <w:rsid w:val="001A2494"/>
    <w:rsid w:val="001A3E16"/>
    <w:rsid w:val="001A482F"/>
    <w:rsid w:val="001A6A61"/>
    <w:rsid w:val="001A6C37"/>
    <w:rsid w:val="001B23C9"/>
    <w:rsid w:val="001B24C2"/>
    <w:rsid w:val="001B44B4"/>
    <w:rsid w:val="001B6E8D"/>
    <w:rsid w:val="001C014C"/>
    <w:rsid w:val="001C2933"/>
    <w:rsid w:val="001C4D1A"/>
    <w:rsid w:val="001C5B53"/>
    <w:rsid w:val="001D0060"/>
    <w:rsid w:val="001D1B0F"/>
    <w:rsid w:val="001D3ECC"/>
    <w:rsid w:val="001D53D7"/>
    <w:rsid w:val="001D5838"/>
    <w:rsid w:val="001D6541"/>
    <w:rsid w:val="001D7C98"/>
    <w:rsid w:val="001E2B0A"/>
    <w:rsid w:val="001E2CBD"/>
    <w:rsid w:val="001E5DCE"/>
    <w:rsid w:val="001E7BD1"/>
    <w:rsid w:val="001F6346"/>
    <w:rsid w:val="001F7BAE"/>
    <w:rsid w:val="00200085"/>
    <w:rsid w:val="00201CB8"/>
    <w:rsid w:val="002025D3"/>
    <w:rsid w:val="00203C8D"/>
    <w:rsid w:val="00203E42"/>
    <w:rsid w:val="00204357"/>
    <w:rsid w:val="00204A58"/>
    <w:rsid w:val="00205497"/>
    <w:rsid w:val="002061DF"/>
    <w:rsid w:val="0020696D"/>
    <w:rsid w:val="00206E2D"/>
    <w:rsid w:val="002078DA"/>
    <w:rsid w:val="00210DA0"/>
    <w:rsid w:val="00211E89"/>
    <w:rsid w:val="00211EFE"/>
    <w:rsid w:val="002138C6"/>
    <w:rsid w:val="002139BB"/>
    <w:rsid w:val="00215D40"/>
    <w:rsid w:val="002225FE"/>
    <w:rsid w:val="0022266A"/>
    <w:rsid w:val="00222CB8"/>
    <w:rsid w:val="002237A9"/>
    <w:rsid w:val="00230F32"/>
    <w:rsid w:val="0023190E"/>
    <w:rsid w:val="002337BB"/>
    <w:rsid w:val="002345CD"/>
    <w:rsid w:val="00235890"/>
    <w:rsid w:val="00235990"/>
    <w:rsid w:val="002368A6"/>
    <w:rsid w:val="00241A78"/>
    <w:rsid w:val="00241BAE"/>
    <w:rsid w:val="00242F4C"/>
    <w:rsid w:val="00245397"/>
    <w:rsid w:val="00251AEB"/>
    <w:rsid w:val="002520ED"/>
    <w:rsid w:val="00252F4B"/>
    <w:rsid w:val="00254F74"/>
    <w:rsid w:val="002559CB"/>
    <w:rsid w:val="00261829"/>
    <w:rsid w:val="0026242E"/>
    <w:rsid w:val="002666A3"/>
    <w:rsid w:val="0027401E"/>
    <w:rsid w:val="00275BC7"/>
    <w:rsid w:val="002770A8"/>
    <w:rsid w:val="00284A2F"/>
    <w:rsid w:val="0028559A"/>
    <w:rsid w:val="002866F4"/>
    <w:rsid w:val="00290065"/>
    <w:rsid w:val="002912E4"/>
    <w:rsid w:val="00292B1A"/>
    <w:rsid w:val="00295F18"/>
    <w:rsid w:val="002A08A0"/>
    <w:rsid w:val="002A1F22"/>
    <w:rsid w:val="002A2CAF"/>
    <w:rsid w:val="002A3182"/>
    <w:rsid w:val="002A3235"/>
    <w:rsid w:val="002A3C1B"/>
    <w:rsid w:val="002A4381"/>
    <w:rsid w:val="002A4876"/>
    <w:rsid w:val="002A4CC0"/>
    <w:rsid w:val="002A511D"/>
    <w:rsid w:val="002A6735"/>
    <w:rsid w:val="002A7D39"/>
    <w:rsid w:val="002B0574"/>
    <w:rsid w:val="002B3281"/>
    <w:rsid w:val="002B4BA5"/>
    <w:rsid w:val="002B6DA5"/>
    <w:rsid w:val="002B7C4B"/>
    <w:rsid w:val="002C0B38"/>
    <w:rsid w:val="002C30B7"/>
    <w:rsid w:val="002C37E4"/>
    <w:rsid w:val="002D0045"/>
    <w:rsid w:val="002D0D25"/>
    <w:rsid w:val="002D2F98"/>
    <w:rsid w:val="002D46A2"/>
    <w:rsid w:val="002D4DAD"/>
    <w:rsid w:val="002D516A"/>
    <w:rsid w:val="002D6FAC"/>
    <w:rsid w:val="002D7B88"/>
    <w:rsid w:val="002D7D62"/>
    <w:rsid w:val="002E02D5"/>
    <w:rsid w:val="002E09DF"/>
    <w:rsid w:val="002E4D81"/>
    <w:rsid w:val="002E512C"/>
    <w:rsid w:val="002E7788"/>
    <w:rsid w:val="002E78C5"/>
    <w:rsid w:val="002E7DEC"/>
    <w:rsid w:val="002F0312"/>
    <w:rsid w:val="002F0578"/>
    <w:rsid w:val="002F0A6D"/>
    <w:rsid w:val="002F1506"/>
    <w:rsid w:val="002F3B59"/>
    <w:rsid w:val="002F435F"/>
    <w:rsid w:val="002F5166"/>
    <w:rsid w:val="002F6A50"/>
    <w:rsid w:val="002F6BEA"/>
    <w:rsid w:val="002F718E"/>
    <w:rsid w:val="002F7708"/>
    <w:rsid w:val="003027A0"/>
    <w:rsid w:val="00302A6C"/>
    <w:rsid w:val="00303585"/>
    <w:rsid w:val="003041C3"/>
    <w:rsid w:val="00307C3E"/>
    <w:rsid w:val="003108D1"/>
    <w:rsid w:val="00313577"/>
    <w:rsid w:val="00315D3C"/>
    <w:rsid w:val="00316001"/>
    <w:rsid w:val="00316050"/>
    <w:rsid w:val="00317962"/>
    <w:rsid w:val="00323C20"/>
    <w:rsid w:val="00325DAE"/>
    <w:rsid w:val="00326C43"/>
    <w:rsid w:val="00327880"/>
    <w:rsid w:val="00330247"/>
    <w:rsid w:val="00330B9F"/>
    <w:rsid w:val="00331CBE"/>
    <w:rsid w:val="003321E4"/>
    <w:rsid w:val="00332919"/>
    <w:rsid w:val="00332932"/>
    <w:rsid w:val="00336594"/>
    <w:rsid w:val="00337481"/>
    <w:rsid w:val="003412EE"/>
    <w:rsid w:val="003449ED"/>
    <w:rsid w:val="003460B1"/>
    <w:rsid w:val="00346906"/>
    <w:rsid w:val="00347C5B"/>
    <w:rsid w:val="00347FB1"/>
    <w:rsid w:val="00352E38"/>
    <w:rsid w:val="00356E92"/>
    <w:rsid w:val="00357818"/>
    <w:rsid w:val="00357C8C"/>
    <w:rsid w:val="00360E40"/>
    <w:rsid w:val="003623EF"/>
    <w:rsid w:val="00362707"/>
    <w:rsid w:val="003632EA"/>
    <w:rsid w:val="003635BC"/>
    <w:rsid w:val="00364445"/>
    <w:rsid w:val="003652D9"/>
    <w:rsid w:val="003657D2"/>
    <w:rsid w:val="00365FDB"/>
    <w:rsid w:val="0037125B"/>
    <w:rsid w:val="00371C08"/>
    <w:rsid w:val="003723EE"/>
    <w:rsid w:val="003733FD"/>
    <w:rsid w:val="00373432"/>
    <w:rsid w:val="0037349A"/>
    <w:rsid w:val="00376CFF"/>
    <w:rsid w:val="00376D03"/>
    <w:rsid w:val="0037738C"/>
    <w:rsid w:val="003806F6"/>
    <w:rsid w:val="00390E55"/>
    <w:rsid w:val="00393431"/>
    <w:rsid w:val="003934D3"/>
    <w:rsid w:val="0039389F"/>
    <w:rsid w:val="00394435"/>
    <w:rsid w:val="003958D5"/>
    <w:rsid w:val="0039664D"/>
    <w:rsid w:val="00396FF6"/>
    <w:rsid w:val="003A0993"/>
    <w:rsid w:val="003A4308"/>
    <w:rsid w:val="003A4887"/>
    <w:rsid w:val="003A4BA4"/>
    <w:rsid w:val="003A51A2"/>
    <w:rsid w:val="003A6A34"/>
    <w:rsid w:val="003B04BF"/>
    <w:rsid w:val="003B1911"/>
    <w:rsid w:val="003B1DAF"/>
    <w:rsid w:val="003B4C1B"/>
    <w:rsid w:val="003B762A"/>
    <w:rsid w:val="003B7E7E"/>
    <w:rsid w:val="003C0A35"/>
    <w:rsid w:val="003C32E7"/>
    <w:rsid w:val="003C3337"/>
    <w:rsid w:val="003C391F"/>
    <w:rsid w:val="003C3F3C"/>
    <w:rsid w:val="003C40BD"/>
    <w:rsid w:val="003C5C80"/>
    <w:rsid w:val="003C75A3"/>
    <w:rsid w:val="003C7F47"/>
    <w:rsid w:val="003D0A75"/>
    <w:rsid w:val="003D21B9"/>
    <w:rsid w:val="003D2D67"/>
    <w:rsid w:val="003D3027"/>
    <w:rsid w:val="003D506E"/>
    <w:rsid w:val="003D548F"/>
    <w:rsid w:val="003D6187"/>
    <w:rsid w:val="003D61E6"/>
    <w:rsid w:val="003D7EAD"/>
    <w:rsid w:val="003E0725"/>
    <w:rsid w:val="003E125F"/>
    <w:rsid w:val="003E193C"/>
    <w:rsid w:val="003E24D6"/>
    <w:rsid w:val="003E540D"/>
    <w:rsid w:val="003E5A8A"/>
    <w:rsid w:val="003E6ECB"/>
    <w:rsid w:val="003F4656"/>
    <w:rsid w:val="003F6B19"/>
    <w:rsid w:val="004009BD"/>
    <w:rsid w:val="00407BE9"/>
    <w:rsid w:val="004100D6"/>
    <w:rsid w:val="0041055C"/>
    <w:rsid w:val="00411979"/>
    <w:rsid w:val="0041217B"/>
    <w:rsid w:val="0041256A"/>
    <w:rsid w:val="0041419D"/>
    <w:rsid w:val="00414D11"/>
    <w:rsid w:val="00417880"/>
    <w:rsid w:val="0042016A"/>
    <w:rsid w:val="00420402"/>
    <w:rsid w:val="0042199B"/>
    <w:rsid w:val="00422D70"/>
    <w:rsid w:val="00425FFA"/>
    <w:rsid w:val="004309B0"/>
    <w:rsid w:val="004317FE"/>
    <w:rsid w:val="004345E3"/>
    <w:rsid w:val="00435F2E"/>
    <w:rsid w:val="00436BF5"/>
    <w:rsid w:val="0043770D"/>
    <w:rsid w:val="00440900"/>
    <w:rsid w:val="00444789"/>
    <w:rsid w:val="0044589F"/>
    <w:rsid w:val="004462B8"/>
    <w:rsid w:val="0044633D"/>
    <w:rsid w:val="00452DE2"/>
    <w:rsid w:val="00453219"/>
    <w:rsid w:val="00454ECD"/>
    <w:rsid w:val="004563AE"/>
    <w:rsid w:val="00456EEE"/>
    <w:rsid w:val="004579E0"/>
    <w:rsid w:val="00457C0A"/>
    <w:rsid w:val="0046008B"/>
    <w:rsid w:val="0046010C"/>
    <w:rsid w:val="004604DD"/>
    <w:rsid w:val="00462197"/>
    <w:rsid w:val="004621A4"/>
    <w:rsid w:val="004623E0"/>
    <w:rsid w:val="0046320B"/>
    <w:rsid w:val="00463DE8"/>
    <w:rsid w:val="004658FE"/>
    <w:rsid w:val="00466124"/>
    <w:rsid w:val="00466278"/>
    <w:rsid w:val="00467D64"/>
    <w:rsid w:val="004702AF"/>
    <w:rsid w:val="00470B8C"/>
    <w:rsid w:val="00471F88"/>
    <w:rsid w:val="00472308"/>
    <w:rsid w:val="00472956"/>
    <w:rsid w:val="00476416"/>
    <w:rsid w:val="00480BC5"/>
    <w:rsid w:val="0048138D"/>
    <w:rsid w:val="00486032"/>
    <w:rsid w:val="00487234"/>
    <w:rsid w:val="004906E2"/>
    <w:rsid w:val="004938AD"/>
    <w:rsid w:val="00494965"/>
    <w:rsid w:val="00495D9D"/>
    <w:rsid w:val="00497E67"/>
    <w:rsid w:val="004A42EE"/>
    <w:rsid w:val="004A4A3F"/>
    <w:rsid w:val="004A5A50"/>
    <w:rsid w:val="004A6C14"/>
    <w:rsid w:val="004A6D03"/>
    <w:rsid w:val="004B0E7E"/>
    <w:rsid w:val="004B1364"/>
    <w:rsid w:val="004B422F"/>
    <w:rsid w:val="004B4A12"/>
    <w:rsid w:val="004B5066"/>
    <w:rsid w:val="004B5A7C"/>
    <w:rsid w:val="004B67FC"/>
    <w:rsid w:val="004C2CC5"/>
    <w:rsid w:val="004C4183"/>
    <w:rsid w:val="004C5960"/>
    <w:rsid w:val="004D0A6C"/>
    <w:rsid w:val="004D26BB"/>
    <w:rsid w:val="004D4749"/>
    <w:rsid w:val="004D5042"/>
    <w:rsid w:val="004D6A3F"/>
    <w:rsid w:val="004D6FBD"/>
    <w:rsid w:val="004E0602"/>
    <w:rsid w:val="004E2E17"/>
    <w:rsid w:val="004E3C3F"/>
    <w:rsid w:val="004E64E3"/>
    <w:rsid w:val="004E71F3"/>
    <w:rsid w:val="004F222D"/>
    <w:rsid w:val="004F2AD4"/>
    <w:rsid w:val="004F60B5"/>
    <w:rsid w:val="004F6303"/>
    <w:rsid w:val="004F646E"/>
    <w:rsid w:val="004F6797"/>
    <w:rsid w:val="004F7940"/>
    <w:rsid w:val="004F7E7B"/>
    <w:rsid w:val="00500390"/>
    <w:rsid w:val="00502FA7"/>
    <w:rsid w:val="00502FC9"/>
    <w:rsid w:val="00503C04"/>
    <w:rsid w:val="0050430E"/>
    <w:rsid w:val="00507E00"/>
    <w:rsid w:val="00510544"/>
    <w:rsid w:val="0051251B"/>
    <w:rsid w:val="0051462F"/>
    <w:rsid w:val="00514729"/>
    <w:rsid w:val="0051596A"/>
    <w:rsid w:val="00516117"/>
    <w:rsid w:val="00521BD7"/>
    <w:rsid w:val="00522977"/>
    <w:rsid w:val="005229A3"/>
    <w:rsid w:val="00524B84"/>
    <w:rsid w:val="005257F5"/>
    <w:rsid w:val="0052789F"/>
    <w:rsid w:val="00527E96"/>
    <w:rsid w:val="00531D39"/>
    <w:rsid w:val="00534194"/>
    <w:rsid w:val="005347AB"/>
    <w:rsid w:val="0053580A"/>
    <w:rsid w:val="00535FAD"/>
    <w:rsid w:val="00536B12"/>
    <w:rsid w:val="00541079"/>
    <w:rsid w:val="00543C5E"/>
    <w:rsid w:val="00552C8E"/>
    <w:rsid w:val="00556F39"/>
    <w:rsid w:val="00562D50"/>
    <w:rsid w:val="005634D5"/>
    <w:rsid w:val="005638D5"/>
    <w:rsid w:val="00563B50"/>
    <w:rsid w:val="0056617D"/>
    <w:rsid w:val="005671FD"/>
    <w:rsid w:val="00567C3A"/>
    <w:rsid w:val="00570973"/>
    <w:rsid w:val="00570BE7"/>
    <w:rsid w:val="005717E9"/>
    <w:rsid w:val="00572AB5"/>
    <w:rsid w:val="00573B47"/>
    <w:rsid w:val="00575514"/>
    <w:rsid w:val="00576FE9"/>
    <w:rsid w:val="005770AB"/>
    <w:rsid w:val="00577666"/>
    <w:rsid w:val="00577AA4"/>
    <w:rsid w:val="0058074C"/>
    <w:rsid w:val="00582850"/>
    <w:rsid w:val="00584890"/>
    <w:rsid w:val="00585BA9"/>
    <w:rsid w:val="00585EC3"/>
    <w:rsid w:val="005868FE"/>
    <w:rsid w:val="005876E9"/>
    <w:rsid w:val="0059122E"/>
    <w:rsid w:val="00593DDF"/>
    <w:rsid w:val="00594099"/>
    <w:rsid w:val="0059539D"/>
    <w:rsid w:val="00596353"/>
    <w:rsid w:val="0059676B"/>
    <w:rsid w:val="005A0D6D"/>
    <w:rsid w:val="005A1C56"/>
    <w:rsid w:val="005A1F44"/>
    <w:rsid w:val="005A39C4"/>
    <w:rsid w:val="005A4378"/>
    <w:rsid w:val="005A6402"/>
    <w:rsid w:val="005B01E3"/>
    <w:rsid w:val="005B0CCC"/>
    <w:rsid w:val="005B0D1F"/>
    <w:rsid w:val="005B1051"/>
    <w:rsid w:val="005B148C"/>
    <w:rsid w:val="005B31E4"/>
    <w:rsid w:val="005B596D"/>
    <w:rsid w:val="005B6A21"/>
    <w:rsid w:val="005B7EF7"/>
    <w:rsid w:val="005B7F5D"/>
    <w:rsid w:val="005C0802"/>
    <w:rsid w:val="005C09CA"/>
    <w:rsid w:val="005C1DBD"/>
    <w:rsid w:val="005C2420"/>
    <w:rsid w:val="005C453A"/>
    <w:rsid w:val="005C608D"/>
    <w:rsid w:val="005C6DF0"/>
    <w:rsid w:val="005D076C"/>
    <w:rsid w:val="005D3D5C"/>
    <w:rsid w:val="005D4E1F"/>
    <w:rsid w:val="005D5BAC"/>
    <w:rsid w:val="005D64C3"/>
    <w:rsid w:val="005E2A94"/>
    <w:rsid w:val="005E36D8"/>
    <w:rsid w:val="005E3F4D"/>
    <w:rsid w:val="005E4097"/>
    <w:rsid w:val="005E47D1"/>
    <w:rsid w:val="005E70CE"/>
    <w:rsid w:val="005E7EE4"/>
    <w:rsid w:val="005F3756"/>
    <w:rsid w:val="005F42BC"/>
    <w:rsid w:val="005F6E11"/>
    <w:rsid w:val="00600946"/>
    <w:rsid w:val="00601A35"/>
    <w:rsid w:val="0060287E"/>
    <w:rsid w:val="00602A8C"/>
    <w:rsid w:val="00604A83"/>
    <w:rsid w:val="0060519C"/>
    <w:rsid w:val="00605988"/>
    <w:rsid w:val="00607B5A"/>
    <w:rsid w:val="00610FAF"/>
    <w:rsid w:val="00611AA5"/>
    <w:rsid w:val="00612566"/>
    <w:rsid w:val="00613992"/>
    <w:rsid w:val="00614216"/>
    <w:rsid w:val="0061544D"/>
    <w:rsid w:val="006166D0"/>
    <w:rsid w:val="00616F02"/>
    <w:rsid w:val="00620D16"/>
    <w:rsid w:val="00621459"/>
    <w:rsid w:val="00622016"/>
    <w:rsid w:val="00622558"/>
    <w:rsid w:val="00623BCA"/>
    <w:rsid w:val="00626673"/>
    <w:rsid w:val="006318D9"/>
    <w:rsid w:val="00631F26"/>
    <w:rsid w:val="00634127"/>
    <w:rsid w:val="006345BA"/>
    <w:rsid w:val="00634D47"/>
    <w:rsid w:val="00636CB0"/>
    <w:rsid w:val="00640530"/>
    <w:rsid w:val="006407D0"/>
    <w:rsid w:val="00641F4F"/>
    <w:rsid w:val="00646FEC"/>
    <w:rsid w:val="006506C9"/>
    <w:rsid w:val="00650718"/>
    <w:rsid w:val="00650D60"/>
    <w:rsid w:val="00651A0F"/>
    <w:rsid w:val="00655321"/>
    <w:rsid w:val="0066043D"/>
    <w:rsid w:val="0066487B"/>
    <w:rsid w:val="00664B5F"/>
    <w:rsid w:val="006668DF"/>
    <w:rsid w:val="0067026C"/>
    <w:rsid w:val="00671863"/>
    <w:rsid w:val="00671D3A"/>
    <w:rsid w:val="00671F12"/>
    <w:rsid w:val="00673DBF"/>
    <w:rsid w:val="006778FF"/>
    <w:rsid w:val="00681B6B"/>
    <w:rsid w:val="006845EF"/>
    <w:rsid w:val="00684728"/>
    <w:rsid w:val="0068529D"/>
    <w:rsid w:val="00687C43"/>
    <w:rsid w:val="006902A0"/>
    <w:rsid w:val="006908B5"/>
    <w:rsid w:val="00690D26"/>
    <w:rsid w:val="00695081"/>
    <w:rsid w:val="00695CA4"/>
    <w:rsid w:val="006963F5"/>
    <w:rsid w:val="00696A02"/>
    <w:rsid w:val="006A0218"/>
    <w:rsid w:val="006A151F"/>
    <w:rsid w:val="006A2454"/>
    <w:rsid w:val="006A3CFC"/>
    <w:rsid w:val="006A42DA"/>
    <w:rsid w:val="006A5B5C"/>
    <w:rsid w:val="006A768C"/>
    <w:rsid w:val="006B06AC"/>
    <w:rsid w:val="006B2944"/>
    <w:rsid w:val="006B2FC9"/>
    <w:rsid w:val="006B30ED"/>
    <w:rsid w:val="006B3C7C"/>
    <w:rsid w:val="006B4169"/>
    <w:rsid w:val="006B4901"/>
    <w:rsid w:val="006B4DA6"/>
    <w:rsid w:val="006B574A"/>
    <w:rsid w:val="006B5FDA"/>
    <w:rsid w:val="006C1E11"/>
    <w:rsid w:val="006C1ECA"/>
    <w:rsid w:val="006C2358"/>
    <w:rsid w:val="006C39B6"/>
    <w:rsid w:val="006C499F"/>
    <w:rsid w:val="006C510B"/>
    <w:rsid w:val="006C6012"/>
    <w:rsid w:val="006C63DF"/>
    <w:rsid w:val="006C66CD"/>
    <w:rsid w:val="006C6934"/>
    <w:rsid w:val="006C6F6C"/>
    <w:rsid w:val="006C7FD2"/>
    <w:rsid w:val="006D0510"/>
    <w:rsid w:val="006D31AB"/>
    <w:rsid w:val="006D53ED"/>
    <w:rsid w:val="006D62FC"/>
    <w:rsid w:val="006E4D20"/>
    <w:rsid w:val="006E4DE9"/>
    <w:rsid w:val="006E5BF9"/>
    <w:rsid w:val="006E766B"/>
    <w:rsid w:val="006F2B53"/>
    <w:rsid w:val="006F47BA"/>
    <w:rsid w:val="006F5E92"/>
    <w:rsid w:val="00702D57"/>
    <w:rsid w:val="0070313F"/>
    <w:rsid w:val="007062A5"/>
    <w:rsid w:val="007064AE"/>
    <w:rsid w:val="00706EA9"/>
    <w:rsid w:val="00711EFE"/>
    <w:rsid w:val="0071247D"/>
    <w:rsid w:val="0071511D"/>
    <w:rsid w:val="00716233"/>
    <w:rsid w:val="00716664"/>
    <w:rsid w:val="00722543"/>
    <w:rsid w:val="00722EB9"/>
    <w:rsid w:val="00723568"/>
    <w:rsid w:val="00726218"/>
    <w:rsid w:val="0072742C"/>
    <w:rsid w:val="00730790"/>
    <w:rsid w:val="00730AF0"/>
    <w:rsid w:val="007331E0"/>
    <w:rsid w:val="00736455"/>
    <w:rsid w:val="00736F17"/>
    <w:rsid w:val="00740C28"/>
    <w:rsid w:val="007415EA"/>
    <w:rsid w:val="007424DE"/>
    <w:rsid w:val="00742E8C"/>
    <w:rsid w:val="00744299"/>
    <w:rsid w:val="00745BEC"/>
    <w:rsid w:val="007464D5"/>
    <w:rsid w:val="00754C58"/>
    <w:rsid w:val="00761374"/>
    <w:rsid w:val="00761387"/>
    <w:rsid w:val="00764473"/>
    <w:rsid w:val="00764814"/>
    <w:rsid w:val="00764CD2"/>
    <w:rsid w:val="00767A60"/>
    <w:rsid w:val="007721AA"/>
    <w:rsid w:val="0077341F"/>
    <w:rsid w:val="007743DB"/>
    <w:rsid w:val="0077595C"/>
    <w:rsid w:val="0077632D"/>
    <w:rsid w:val="00776EF8"/>
    <w:rsid w:val="00777AFA"/>
    <w:rsid w:val="00777F6E"/>
    <w:rsid w:val="00782CEF"/>
    <w:rsid w:val="00785674"/>
    <w:rsid w:val="0079021B"/>
    <w:rsid w:val="00791142"/>
    <w:rsid w:val="007927EE"/>
    <w:rsid w:val="00792A56"/>
    <w:rsid w:val="007931C9"/>
    <w:rsid w:val="00793CBD"/>
    <w:rsid w:val="00794453"/>
    <w:rsid w:val="0079452C"/>
    <w:rsid w:val="007967C8"/>
    <w:rsid w:val="007968C2"/>
    <w:rsid w:val="007969A0"/>
    <w:rsid w:val="00797BA1"/>
    <w:rsid w:val="00797E95"/>
    <w:rsid w:val="007A0C9A"/>
    <w:rsid w:val="007A1592"/>
    <w:rsid w:val="007A2745"/>
    <w:rsid w:val="007A3ADA"/>
    <w:rsid w:val="007A76AA"/>
    <w:rsid w:val="007A7CEA"/>
    <w:rsid w:val="007B0CD9"/>
    <w:rsid w:val="007B14F8"/>
    <w:rsid w:val="007B19EB"/>
    <w:rsid w:val="007B3300"/>
    <w:rsid w:val="007B39AB"/>
    <w:rsid w:val="007B4150"/>
    <w:rsid w:val="007B45AA"/>
    <w:rsid w:val="007B48DE"/>
    <w:rsid w:val="007B4A46"/>
    <w:rsid w:val="007B6A08"/>
    <w:rsid w:val="007B77E8"/>
    <w:rsid w:val="007B7C56"/>
    <w:rsid w:val="007C1BE9"/>
    <w:rsid w:val="007C2906"/>
    <w:rsid w:val="007C37E7"/>
    <w:rsid w:val="007C485E"/>
    <w:rsid w:val="007C4ABD"/>
    <w:rsid w:val="007C5985"/>
    <w:rsid w:val="007C736E"/>
    <w:rsid w:val="007C7AD4"/>
    <w:rsid w:val="007D099C"/>
    <w:rsid w:val="007D3549"/>
    <w:rsid w:val="007D3ECD"/>
    <w:rsid w:val="007D542A"/>
    <w:rsid w:val="007D54DE"/>
    <w:rsid w:val="007D59C2"/>
    <w:rsid w:val="007D701B"/>
    <w:rsid w:val="007E070E"/>
    <w:rsid w:val="007E24E6"/>
    <w:rsid w:val="007E2CB5"/>
    <w:rsid w:val="007E6892"/>
    <w:rsid w:val="007E763C"/>
    <w:rsid w:val="007F057A"/>
    <w:rsid w:val="007F546C"/>
    <w:rsid w:val="007F711B"/>
    <w:rsid w:val="008056DF"/>
    <w:rsid w:val="00805CFB"/>
    <w:rsid w:val="00806D37"/>
    <w:rsid w:val="00807202"/>
    <w:rsid w:val="00810EAD"/>
    <w:rsid w:val="008127BA"/>
    <w:rsid w:val="00813177"/>
    <w:rsid w:val="00815F68"/>
    <w:rsid w:val="00816286"/>
    <w:rsid w:val="008175BA"/>
    <w:rsid w:val="00822FBA"/>
    <w:rsid w:val="00825169"/>
    <w:rsid w:val="008254BC"/>
    <w:rsid w:val="00826269"/>
    <w:rsid w:val="008269EE"/>
    <w:rsid w:val="008271A8"/>
    <w:rsid w:val="00827DEA"/>
    <w:rsid w:val="0083117C"/>
    <w:rsid w:val="008319AA"/>
    <w:rsid w:val="00831F1E"/>
    <w:rsid w:val="00834233"/>
    <w:rsid w:val="00834FAA"/>
    <w:rsid w:val="00836B6B"/>
    <w:rsid w:val="00840E46"/>
    <w:rsid w:val="00841289"/>
    <w:rsid w:val="00842D51"/>
    <w:rsid w:val="00844052"/>
    <w:rsid w:val="008456ED"/>
    <w:rsid w:val="00847C0B"/>
    <w:rsid w:val="008518FC"/>
    <w:rsid w:val="008528E3"/>
    <w:rsid w:val="00854EE7"/>
    <w:rsid w:val="008552DF"/>
    <w:rsid w:val="008558A4"/>
    <w:rsid w:val="00855A69"/>
    <w:rsid w:val="00856A93"/>
    <w:rsid w:val="00856B0D"/>
    <w:rsid w:val="00860F9C"/>
    <w:rsid w:val="008615B1"/>
    <w:rsid w:val="00861D13"/>
    <w:rsid w:val="00862451"/>
    <w:rsid w:val="00863E2E"/>
    <w:rsid w:val="0086565B"/>
    <w:rsid w:val="00867AD7"/>
    <w:rsid w:val="00867F72"/>
    <w:rsid w:val="00870EEE"/>
    <w:rsid w:val="008717B3"/>
    <w:rsid w:val="00873BCD"/>
    <w:rsid w:val="00874157"/>
    <w:rsid w:val="00875E2A"/>
    <w:rsid w:val="0087662C"/>
    <w:rsid w:val="0087704E"/>
    <w:rsid w:val="00880FF0"/>
    <w:rsid w:val="00881A10"/>
    <w:rsid w:val="00883F62"/>
    <w:rsid w:val="008842D9"/>
    <w:rsid w:val="00884C13"/>
    <w:rsid w:val="008877BF"/>
    <w:rsid w:val="008903CD"/>
    <w:rsid w:val="00890DB4"/>
    <w:rsid w:val="008921D7"/>
    <w:rsid w:val="00892293"/>
    <w:rsid w:val="008926B2"/>
    <w:rsid w:val="00893405"/>
    <w:rsid w:val="0089430C"/>
    <w:rsid w:val="008A1754"/>
    <w:rsid w:val="008A1AB5"/>
    <w:rsid w:val="008A28C2"/>
    <w:rsid w:val="008A3C2F"/>
    <w:rsid w:val="008A4FEE"/>
    <w:rsid w:val="008A5BB1"/>
    <w:rsid w:val="008A6A2D"/>
    <w:rsid w:val="008A75A2"/>
    <w:rsid w:val="008B0354"/>
    <w:rsid w:val="008B12F7"/>
    <w:rsid w:val="008B22E4"/>
    <w:rsid w:val="008B3057"/>
    <w:rsid w:val="008B3D3A"/>
    <w:rsid w:val="008B3FF3"/>
    <w:rsid w:val="008B4CA1"/>
    <w:rsid w:val="008B5BF0"/>
    <w:rsid w:val="008C0DEB"/>
    <w:rsid w:val="008C270F"/>
    <w:rsid w:val="008C2D49"/>
    <w:rsid w:val="008C5757"/>
    <w:rsid w:val="008C5C4D"/>
    <w:rsid w:val="008C6B00"/>
    <w:rsid w:val="008C6BE4"/>
    <w:rsid w:val="008D08A0"/>
    <w:rsid w:val="008D1706"/>
    <w:rsid w:val="008D3103"/>
    <w:rsid w:val="008D5C82"/>
    <w:rsid w:val="008D6D97"/>
    <w:rsid w:val="008D7492"/>
    <w:rsid w:val="008F2CE4"/>
    <w:rsid w:val="008F3217"/>
    <w:rsid w:val="00901900"/>
    <w:rsid w:val="00902187"/>
    <w:rsid w:val="00902509"/>
    <w:rsid w:val="00902A22"/>
    <w:rsid w:val="00903809"/>
    <w:rsid w:val="00903C2B"/>
    <w:rsid w:val="009076BD"/>
    <w:rsid w:val="00910088"/>
    <w:rsid w:val="00910D89"/>
    <w:rsid w:val="00910E8F"/>
    <w:rsid w:val="00911E34"/>
    <w:rsid w:val="00912074"/>
    <w:rsid w:val="00913508"/>
    <w:rsid w:val="00914B8E"/>
    <w:rsid w:val="0092049C"/>
    <w:rsid w:val="009205D3"/>
    <w:rsid w:val="00920CA1"/>
    <w:rsid w:val="009239A8"/>
    <w:rsid w:val="00923A05"/>
    <w:rsid w:val="00924998"/>
    <w:rsid w:val="00925D93"/>
    <w:rsid w:val="00926282"/>
    <w:rsid w:val="0092634D"/>
    <w:rsid w:val="0092644C"/>
    <w:rsid w:val="00930D3B"/>
    <w:rsid w:val="00931D5A"/>
    <w:rsid w:val="009329D1"/>
    <w:rsid w:val="00933390"/>
    <w:rsid w:val="0093692E"/>
    <w:rsid w:val="00937CAF"/>
    <w:rsid w:val="00937DF9"/>
    <w:rsid w:val="00937FB4"/>
    <w:rsid w:val="00940402"/>
    <w:rsid w:val="009414F1"/>
    <w:rsid w:val="00941608"/>
    <w:rsid w:val="00941D27"/>
    <w:rsid w:val="0094298B"/>
    <w:rsid w:val="00943D13"/>
    <w:rsid w:val="0094429E"/>
    <w:rsid w:val="00944589"/>
    <w:rsid w:val="00944D2B"/>
    <w:rsid w:val="009453AC"/>
    <w:rsid w:val="0094578F"/>
    <w:rsid w:val="009457E6"/>
    <w:rsid w:val="009464FE"/>
    <w:rsid w:val="009469B5"/>
    <w:rsid w:val="009505D3"/>
    <w:rsid w:val="009510CD"/>
    <w:rsid w:val="0095192A"/>
    <w:rsid w:val="00953C9D"/>
    <w:rsid w:val="009562D3"/>
    <w:rsid w:val="00957641"/>
    <w:rsid w:val="00961A9B"/>
    <w:rsid w:val="00961C20"/>
    <w:rsid w:val="00963D65"/>
    <w:rsid w:val="00963FB7"/>
    <w:rsid w:val="00965325"/>
    <w:rsid w:val="009653DD"/>
    <w:rsid w:val="00965849"/>
    <w:rsid w:val="00965B38"/>
    <w:rsid w:val="00967934"/>
    <w:rsid w:val="00970632"/>
    <w:rsid w:val="009711B3"/>
    <w:rsid w:val="0097166A"/>
    <w:rsid w:val="00972064"/>
    <w:rsid w:val="0097339B"/>
    <w:rsid w:val="00975934"/>
    <w:rsid w:val="00977BE1"/>
    <w:rsid w:val="0098107C"/>
    <w:rsid w:val="00981711"/>
    <w:rsid w:val="00981C8E"/>
    <w:rsid w:val="00982A7C"/>
    <w:rsid w:val="00984773"/>
    <w:rsid w:val="00985667"/>
    <w:rsid w:val="00986C6B"/>
    <w:rsid w:val="00991831"/>
    <w:rsid w:val="0099203B"/>
    <w:rsid w:val="009935C4"/>
    <w:rsid w:val="00993CF2"/>
    <w:rsid w:val="009941E1"/>
    <w:rsid w:val="009946EA"/>
    <w:rsid w:val="009A085A"/>
    <w:rsid w:val="009A23E8"/>
    <w:rsid w:val="009A462D"/>
    <w:rsid w:val="009A466C"/>
    <w:rsid w:val="009A4D4A"/>
    <w:rsid w:val="009A4ED9"/>
    <w:rsid w:val="009B16B3"/>
    <w:rsid w:val="009B1CBD"/>
    <w:rsid w:val="009B2A2D"/>
    <w:rsid w:val="009B6280"/>
    <w:rsid w:val="009B7973"/>
    <w:rsid w:val="009C011D"/>
    <w:rsid w:val="009C023E"/>
    <w:rsid w:val="009C4709"/>
    <w:rsid w:val="009C5167"/>
    <w:rsid w:val="009C59F3"/>
    <w:rsid w:val="009C6A01"/>
    <w:rsid w:val="009C6D5C"/>
    <w:rsid w:val="009D0067"/>
    <w:rsid w:val="009D12AF"/>
    <w:rsid w:val="009D348D"/>
    <w:rsid w:val="009D4169"/>
    <w:rsid w:val="009D492D"/>
    <w:rsid w:val="009D4993"/>
    <w:rsid w:val="009D65D0"/>
    <w:rsid w:val="009D6FEA"/>
    <w:rsid w:val="009D7316"/>
    <w:rsid w:val="009E11B6"/>
    <w:rsid w:val="009E304F"/>
    <w:rsid w:val="009E65AD"/>
    <w:rsid w:val="009E6705"/>
    <w:rsid w:val="009F0587"/>
    <w:rsid w:val="009F0643"/>
    <w:rsid w:val="009F1930"/>
    <w:rsid w:val="009F1994"/>
    <w:rsid w:val="009F1BD0"/>
    <w:rsid w:val="009F3DFB"/>
    <w:rsid w:val="009F44A4"/>
    <w:rsid w:val="009F466C"/>
    <w:rsid w:val="009F4FA6"/>
    <w:rsid w:val="009F550C"/>
    <w:rsid w:val="009F5A27"/>
    <w:rsid w:val="009F5C93"/>
    <w:rsid w:val="009F63E4"/>
    <w:rsid w:val="009F6520"/>
    <w:rsid w:val="00A026B2"/>
    <w:rsid w:val="00A030F9"/>
    <w:rsid w:val="00A03D9D"/>
    <w:rsid w:val="00A047D0"/>
    <w:rsid w:val="00A06A6B"/>
    <w:rsid w:val="00A06D00"/>
    <w:rsid w:val="00A072D8"/>
    <w:rsid w:val="00A07401"/>
    <w:rsid w:val="00A11773"/>
    <w:rsid w:val="00A12BE6"/>
    <w:rsid w:val="00A14190"/>
    <w:rsid w:val="00A15796"/>
    <w:rsid w:val="00A16690"/>
    <w:rsid w:val="00A206DA"/>
    <w:rsid w:val="00A21E4A"/>
    <w:rsid w:val="00A25E74"/>
    <w:rsid w:val="00A26B42"/>
    <w:rsid w:val="00A3080E"/>
    <w:rsid w:val="00A31FCB"/>
    <w:rsid w:val="00A34500"/>
    <w:rsid w:val="00A349F9"/>
    <w:rsid w:val="00A34CD4"/>
    <w:rsid w:val="00A369E2"/>
    <w:rsid w:val="00A37A09"/>
    <w:rsid w:val="00A41BD4"/>
    <w:rsid w:val="00A42528"/>
    <w:rsid w:val="00A4339F"/>
    <w:rsid w:val="00A45865"/>
    <w:rsid w:val="00A4597B"/>
    <w:rsid w:val="00A46969"/>
    <w:rsid w:val="00A46AD5"/>
    <w:rsid w:val="00A508AB"/>
    <w:rsid w:val="00A509BF"/>
    <w:rsid w:val="00A509F2"/>
    <w:rsid w:val="00A50E97"/>
    <w:rsid w:val="00A517DF"/>
    <w:rsid w:val="00A51E81"/>
    <w:rsid w:val="00A528C7"/>
    <w:rsid w:val="00A532CC"/>
    <w:rsid w:val="00A535D4"/>
    <w:rsid w:val="00A5474A"/>
    <w:rsid w:val="00A5713E"/>
    <w:rsid w:val="00A57E28"/>
    <w:rsid w:val="00A57F2A"/>
    <w:rsid w:val="00A60637"/>
    <w:rsid w:val="00A61411"/>
    <w:rsid w:val="00A649D1"/>
    <w:rsid w:val="00A67104"/>
    <w:rsid w:val="00A72858"/>
    <w:rsid w:val="00A72BB7"/>
    <w:rsid w:val="00A73ED3"/>
    <w:rsid w:val="00A74430"/>
    <w:rsid w:val="00A75576"/>
    <w:rsid w:val="00A75B1C"/>
    <w:rsid w:val="00A773BA"/>
    <w:rsid w:val="00A80DB9"/>
    <w:rsid w:val="00A84821"/>
    <w:rsid w:val="00A854CE"/>
    <w:rsid w:val="00A86AB3"/>
    <w:rsid w:val="00A86C32"/>
    <w:rsid w:val="00A86D9E"/>
    <w:rsid w:val="00A90E42"/>
    <w:rsid w:val="00A92540"/>
    <w:rsid w:val="00A93757"/>
    <w:rsid w:val="00A9778C"/>
    <w:rsid w:val="00AA0910"/>
    <w:rsid w:val="00AA0A4B"/>
    <w:rsid w:val="00AA0CFF"/>
    <w:rsid w:val="00AA0DEC"/>
    <w:rsid w:val="00AB001D"/>
    <w:rsid w:val="00AB0441"/>
    <w:rsid w:val="00AB0955"/>
    <w:rsid w:val="00AB16DC"/>
    <w:rsid w:val="00AB375A"/>
    <w:rsid w:val="00AB3881"/>
    <w:rsid w:val="00AB388E"/>
    <w:rsid w:val="00AB5537"/>
    <w:rsid w:val="00AC07F6"/>
    <w:rsid w:val="00AC199F"/>
    <w:rsid w:val="00AC2BB2"/>
    <w:rsid w:val="00AC34E9"/>
    <w:rsid w:val="00AC36C1"/>
    <w:rsid w:val="00AC56E8"/>
    <w:rsid w:val="00AC66D4"/>
    <w:rsid w:val="00AC750E"/>
    <w:rsid w:val="00AD0234"/>
    <w:rsid w:val="00AD2317"/>
    <w:rsid w:val="00AD4840"/>
    <w:rsid w:val="00AD60D4"/>
    <w:rsid w:val="00AD63EF"/>
    <w:rsid w:val="00AD7B67"/>
    <w:rsid w:val="00AE05D2"/>
    <w:rsid w:val="00AE186D"/>
    <w:rsid w:val="00AE50B7"/>
    <w:rsid w:val="00AE570B"/>
    <w:rsid w:val="00AE6164"/>
    <w:rsid w:val="00AE6602"/>
    <w:rsid w:val="00AE71E3"/>
    <w:rsid w:val="00AE7281"/>
    <w:rsid w:val="00AF04B8"/>
    <w:rsid w:val="00AF3D71"/>
    <w:rsid w:val="00AF7BA1"/>
    <w:rsid w:val="00B0053F"/>
    <w:rsid w:val="00B02019"/>
    <w:rsid w:val="00B02211"/>
    <w:rsid w:val="00B05F84"/>
    <w:rsid w:val="00B06C40"/>
    <w:rsid w:val="00B14090"/>
    <w:rsid w:val="00B17551"/>
    <w:rsid w:val="00B206FB"/>
    <w:rsid w:val="00B2254A"/>
    <w:rsid w:val="00B22EA4"/>
    <w:rsid w:val="00B24D39"/>
    <w:rsid w:val="00B27970"/>
    <w:rsid w:val="00B27CF3"/>
    <w:rsid w:val="00B30B8C"/>
    <w:rsid w:val="00B340D6"/>
    <w:rsid w:val="00B358A6"/>
    <w:rsid w:val="00B35ABC"/>
    <w:rsid w:val="00B35F89"/>
    <w:rsid w:val="00B37AA3"/>
    <w:rsid w:val="00B40E6F"/>
    <w:rsid w:val="00B4261E"/>
    <w:rsid w:val="00B42E7D"/>
    <w:rsid w:val="00B44CCD"/>
    <w:rsid w:val="00B45967"/>
    <w:rsid w:val="00B47FAD"/>
    <w:rsid w:val="00B500D0"/>
    <w:rsid w:val="00B55628"/>
    <w:rsid w:val="00B56D79"/>
    <w:rsid w:val="00B574E6"/>
    <w:rsid w:val="00B57B4D"/>
    <w:rsid w:val="00B604C0"/>
    <w:rsid w:val="00B61086"/>
    <w:rsid w:val="00B611F3"/>
    <w:rsid w:val="00B61310"/>
    <w:rsid w:val="00B624B1"/>
    <w:rsid w:val="00B62F47"/>
    <w:rsid w:val="00B630E2"/>
    <w:rsid w:val="00B6399D"/>
    <w:rsid w:val="00B642E9"/>
    <w:rsid w:val="00B64E39"/>
    <w:rsid w:val="00B64F9A"/>
    <w:rsid w:val="00B651A1"/>
    <w:rsid w:val="00B65777"/>
    <w:rsid w:val="00B65E43"/>
    <w:rsid w:val="00B70842"/>
    <w:rsid w:val="00B7259C"/>
    <w:rsid w:val="00B7318B"/>
    <w:rsid w:val="00B80956"/>
    <w:rsid w:val="00B81073"/>
    <w:rsid w:val="00B820DE"/>
    <w:rsid w:val="00B84F84"/>
    <w:rsid w:val="00B854A0"/>
    <w:rsid w:val="00B85A0C"/>
    <w:rsid w:val="00B85AE3"/>
    <w:rsid w:val="00B90C5E"/>
    <w:rsid w:val="00B94BAB"/>
    <w:rsid w:val="00B94FF2"/>
    <w:rsid w:val="00B95D05"/>
    <w:rsid w:val="00B964D6"/>
    <w:rsid w:val="00B9752A"/>
    <w:rsid w:val="00BA006C"/>
    <w:rsid w:val="00BA09E7"/>
    <w:rsid w:val="00BA2DA1"/>
    <w:rsid w:val="00BA2EEB"/>
    <w:rsid w:val="00BA3250"/>
    <w:rsid w:val="00BA365F"/>
    <w:rsid w:val="00BA667A"/>
    <w:rsid w:val="00BA69DA"/>
    <w:rsid w:val="00BA7552"/>
    <w:rsid w:val="00BB1783"/>
    <w:rsid w:val="00BB1D00"/>
    <w:rsid w:val="00BB24A0"/>
    <w:rsid w:val="00BB27AE"/>
    <w:rsid w:val="00BB28F4"/>
    <w:rsid w:val="00BB3C9F"/>
    <w:rsid w:val="00BB4C34"/>
    <w:rsid w:val="00BB6771"/>
    <w:rsid w:val="00BB775C"/>
    <w:rsid w:val="00BC1228"/>
    <w:rsid w:val="00BC1697"/>
    <w:rsid w:val="00BC4F29"/>
    <w:rsid w:val="00BC65B8"/>
    <w:rsid w:val="00BC731B"/>
    <w:rsid w:val="00BC732C"/>
    <w:rsid w:val="00BD001B"/>
    <w:rsid w:val="00BD0C38"/>
    <w:rsid w:val="00BD1D45"/>
    <w:rsid w:val="00BD2A3D"/>
    <w:rsid w:val="00BD2E7D"/>
    <w:rsid w:val="00BD303D"/>
    <w:rsid w:val="00BD50B8"/>
    <w:rsid w:val="00BD6509"/>
    <w:rsid w:val="00BE0CEF"/>
    <w:rsid w:val="00BE3C30"/>
    <w:rsid w:val="00BE3CE9"/>
    <w:rsid w:val="00BE410A"/>
    <w:rsid w:val="00BE5B98"/>
    <w:rsid w:val="00BE6548"/>
    <w:rsid w:val="00BF0C04"/>
    <w:rsid w:val="00BF2AED"/>
    <w:rsid w:val="00BF4E77"/>
    <w:rsid w:val="00BF5C71"/>
    <w:rsid w:val="00BF77D4"/>
    <w:rsid w:val="00C00A5B"/>
    <w:rsid w:val="00C02062"/>
    <w:rsid w:val="00C04D0F"/>
    <w:rsid w:val="00C14B89"/>
    <w:rsid w:val="00C150A3"/>
    <w:rsid w:val="00C1706B"/>
    <w:rsid w:val="00C21985"/>
    <w:rsid w:val="00C22032"/>
    <w:rsid w:val="00C22162"/>
    <w:rsid w:val="00C227C8"/>
    <w:rsid w:val="00C24321"/>
    <w:rsid w:val="00C24DDC"/>
    <w:rsid w:val="00C254B8"/>
    <w:rsid w:val="00C26D48"/>
    <w:rsid w:val="00C27BD5"/>
    <w:rsid w:val="00C305E0"/>
    <w:rsid w:val="00C31537"/>
    <w:rsid w:val="00C31967"/>
    <w:rsid w:val="00C3275F"/>
    <w:rsid w:val="00C3586A"/>
    <w:rsid w:val="00C358DA"/>
    <w:rsid w:val="00C36AC9"/>
    <w:rsid w:val="00C36E11"/>
    <w:rsid w:val="00C40345"/>
    <w:rsid w:val="00C41A79"/>
    <w:rsid w:val="00C44A9F"/>
    <w:rsid w:val="00C45F2A"/>
    <w:rsid w:val="00C474ED"/>
    <w:rsid w:val="00C512C0"/>
    <w:rsid w:val="00C51DF3"/>
    <w:rsid w:val="00C525F5"/>
    <w:rsid w:val="00C538DB"/>
    <w:rsid w:val="00C54267"/>
    <w:rsid w:val="00C558B1"/>
    <w:rsid w:val="00C55E77"/>
    <w:rsid w:val="00C563A2"/>
    <w:rsid w:val="00C630F6"/>
    <w:rsid w:val="00C651A6"/>
    <w:rsid w:val="00C65F37"/>
    <w:rsid w:val="00C66C42"/>
    <w:rsid w:val="00C7404C"/>
    <w:rsid w:val="00C75229"/>
    <w:rsid w:val="00C75DC2"/>
    <w:rsid w:val="00C81DB2"/>
    <w:rsid w:val="00C82AB7"/>
    <w:rsid w:val="00C82F3D"/>
    <w:rsid w:val="00C83EC5"/>
    <w:rsid w:val="00C84070"/>
    <w:rsid w:val="00C84148"/>
    <w:rsid w:val="00C84BDE"/>
    <w:rsid w:val="00C84CC4"/>
    <w:rsid w:val="00C878EA"/>
    <w:rsid w:val="00C9104C"/>
    <w:rsid w:val="00C930FE"/>
    <w:rsid w:val="00C93841"/>
    <w:rsid w:val="00C94962"/>
    <w:rsid w:val="00C94C02"/>
    <w:rsid w:val="00C955C3"/>
    <w:rsid w:val="00C958D5"/>
    <w:rsid w:val="00C9681F"/>
    <w:rsid w:val="00C96A7F"/>
    <w:rsid w:val="00CA0304"/>
    <w:rsid w:val="00CA1FC0"/>
    <w:rsid w:val="00CA2058"/>
    <w:rsid w:val="00CA58B8"/>
    <w:rsid w:val="00CA6F76"/>
    <w:rsid w:val="00CB08A5"/>
    <w:rsid w:val="00CB1EBF"/>
    <w:rsid w:val="00CB1FF9"/>
    <w:rsid w:val="00CB26E0"/>
    <w:rsid w:val="00CB356E"/>
    <w:rsid w:val="00CB38FF"/>
    <w:rsid w:val="00CB3ECE"/>
    <w:rsid w:val="00CB4815"/>
    <w:rsid w:val="00CB48DE"/>
    <w:rsid w:val="00CB4AE5"/>
    <w:rsid w:val="00CB4BAF"/>
    <w:rsid w:val="00CB4F70"/>
    <w:rsid w:val="00CC2C45"/>
    <w:rsid w:val="00CC4020"/>
    <w:rsid w:val="00CD00D3"/>
    <w:rsid w:val="00CD05FF"/>
    <w:rsid w:val="00CD1492"/>
    <w:rsid w:val="00CD2E79"/>
    <w:rsid w:val="00CD5438"/>
    <w:rsid w:val="00CD77F7"/>
    <w:rsid w:val="00CE0307"/>
    <w:rsid w:val="00CE120F"/>
    <w:rsid w:val="00CE3EB8"/>
    <w:rsid w:val="00CF1695"/>
    <w:rsid w:val="00CF2387"/>
    <w:rsid w:val="00CF3EAB"/>
    <w:rsid w:val="00CF4836"/>
    <w:rsid w:val="00CF4E8E"/>
    <w:rsid w:val="00CF53A9"/>
    <w:rsid w:val="00CF77B1"/>
    <w:rsid w:val="00D01C2C"/>
    <w:rsid w:val="00D028BB"/>
    <w:rsid w:val="00D030F7"/>
    <w:rsid w:val="00D0420D"/>
    <w:rsid w:val="00D0524F"/>
    <w:rsid w:val="00D05FD6"/>
    <w:rsid w:val="00D06950"/>
    <w:rsid w:val="00D075F5"/>
    <w:rsid w:val="00D113D9"/>
    <w:rsid w:val="00D1220E"/>
    <w:rsid w:val="00D12F46"/>
    <w:rsid w:val="00D13C3A"/>
    <w:rsid w:val="00D14368"/>
    <w:rsid w:val="00D15347"/>
    <w:rsid w:val="00D154A8"/>
    <w:rsid w:val="00D15DE0"/>
    <w:rsid w:val="00D21876"/>
    <w:rsid w:val="00D227C0"/>
    <w:rsid w:val="00D243A7"/>
    <w:rsid w:val="00D24783"/>
    <w:rsid w:val="00D2496C"/>
    <w:rsid w:val="00D27876"/>
    <w:rsid w:val="00D30844"/>
    <w:rsid w:val="00D320FD"/>
    <w:rsid w:val="00D334BD"/>
    <w:rsid w:val="00D337D7"/>
    <w:rsid w:val="00D34BD9"/>
    <w:rsid w:val="00D3580E"/>
    <w:rsid w:val="00D35D26"/>
    <w:rsid w:val="00D373D8"/>
    <w:rsid w:val="00D41AF1"/>
    <w:rsid w:val="00D421D8"/>
    <w:rsid w:val="00D42C43"/>
    <w:rsid w:val="00D44315"/>
    <w:rsid w:val="00D46D2A"/>
    <w:rsid w:val="00D506C8"/>
    <w:rsid w:val="00D51777"/>
    <w:rsid w:val="00D51942"/>
    <w:rsid w:val="00D51CB1"/>
    <w:rsid w:val="00D51EA9"/>
    <w:rsid w:val="00D51FCB"/>
    <w:rsid w:val="00D5230A"/>
    <w:rsid w:val="00D55859"/>
    <w:rsid w:val="00D61343"/>
    <w:rsid w:val="00D62B8A"/>
    <w:rsid w:val="00D63EC1"/>
    <w:rsid w:val="00D65D5D"/>
    <w:rsid w:val="00D6705C"/>
    <w:rsid w:val="00D67DC7"/>
    <w:rsid w:val="00D706AE"/>
    <w:rsid w:val="00D71166"/>
    <w:rsid w:val="00D724FD"/>
    <w:rsid w:val="00D72CF8"/>
    <w:rsid w:val="00D735B1"/>
    <w:rsid w:val="00D73600"/>
    <w:rsid w:val="00D74767"/>
    <w:rsid w:val="00D76136"/>
    <w:rsid w:val="00D805B1"/>
    <w:rsid w:val="00D8075B"/>
    <w:rsid w:val="00D81E45"/>
    <w:rsid w:val="00D828F7"/>
    <w:rsid w:val="00D85331"/>
    <w:rsid w:val="00D85D7F"/>
    <w:rsid w:val="00D90B29"/>
    <w:rsid w:val="00D91BE6"/>
    <w:rsid w:val="00D93A86"/>
    <w:rsid w:val="00D9622A"/>
    <w:rsid w:val="00D9753D"/>
    <w:rsid w:val="00DA1D47"/>
    <w:rsid w:val="00DA2E27"/>
    <w:rsid w:val="00DA6F64"/>
    <w:rsid w:val="00DB2107"/>
    <w:rsid w:val="00DB2266"/>
    <w:rsid w:val="00DB3958"/>
    <w:rsid w:val="00DB43D0"/>
    <w:rsid w:val="00DB505E"/>
    <w:rsid w:val="00DB5645"/>
    <w:rsid w:val="00DB566D"/>
    <w:rsid w:val="00DB64FB"/>
    <w:rsid w:val="00DB75F5"/>
    <w:rsid w:val="00DB78E5"/>
    <w:rsid w:val="00DC2313"/>
    <w:rsid w:val="00DC257B"/>
    <w:rsid w:val="00DC4942"/>
    <w:rsid w:val="00DC7816"/>
    <w:rsid w:val="00DC7C12"/>
    <w:rsid w:val="00DD0D12"/>
    <w:rsid w:val="00DD17D5"/>
    <w:rsid w:val="00DD347B"/>
    <w:rsid w:val="00DD447F"/>
    <w:rsid w:val="00DD6047"/>
    <w:rsid w:val="00DD6D38"/>
    <w:rsid w:val="00DD7120"/>
    <w:rsid w:val="00DE07E5"/>
    <w:rsid w:val="00DE23DB"/>
    <w:rsid w:val="00DE2C1C"/>
    <w:rsid w:val="00DE4495"/>
    <w:rsid w:val="00DE5A64"/>
    <w:rsid w:val="00DF1917"/>
    <w:rsid w:val="00DF1F16"/>
    <w:rsid w:val="00DF236C"/>
    <w:rsid w:val="00DF36CC"/>
    <w:rsid w:val="00DF4E1C"/>
    <w:rsid w:val="00DF604E"/>
    <w:rsid w:val="00DF6AFE"/>
    <w:rsid w:val="00DF779D"/>
    <w:rsid w:val="00E01688"/>
    <w:rsid w:val="00E02872"/>
    <w:rsid w:val="00E03A26"/>
    <w:rsid w:val="00E04459"/>
    <w:rsid w:val="00E046BC"/>
    <w:rsid w:val="00E05CC1"/>
    <w:rsid w:val="00E07E3C"/>
    <w:rsid w:val="00E128F1"/>
    <w:rsid w:val="00E130D3"/>
    <w:rsid w:val="00E13750"/>
    <w:rsid w:val="00E13984"/>
    <w:rsid w:val="00E13AB0"/>
    <w:rsid w:val="00E15611"/>
    <w:rsid w:val="00E16AA9"/>
    <w:rsid w:val="00E211AE"/>
    <w:rsid w:val="00E2200B"/>
    <w:rsid w:val="00E22696"/>
    <w:rsid w:val="00E22890"/>
    <w:rsid w:val="00E2290D"/>
    <w:rsid w:val="00E2658B"/>
    <w:rsid w:val="00E37567"/>
    <w:rsid w:val="00E377F9"/>
    <w:rsid w:val="00E37908"/>
    <w:rsid w:val="00E411D0"/>
    <w:rsid w:val="00E44791"/>
    <w:rsid w:val="00E45091"/>
    <w:rsid w:val="00E45D13"/>
    <w:rsid w:val="00E45DCB"/>
    <w:rsid w:val="00E506CB"/>
    <w:rsid w:val="00E53D69"/>
    <w:rsid w:val="00E56D91"/>
    <w:rsid w:val="00E575DE"/>
    <w:rsid w:val="00E6228B"/>
    <w:rsid w:val="00E62604"/>
    <w:rsid w:val="00E63262"/>
    <w:rsid w:val="00E63415"/>
    <w:rsid w:val="00E64022"/>
    <w:rsid w:val="00E709EC"/>
    <w:rsid w:val="00E74E66"/>
    <w:rsid w:val="00E7647D"/>
    <w:rsid w:val="00E76A56"/>
    <w:rsid w:val="00E77591"/>
    <w:rsid w:val="00E80C5E"/>
    <w:rsid w:val="00E82EA4"/>
    <w:rsid w:val="00E83D35"/>
    <w:rsid w:val="00E840A2"/>
    <w:rsid w:val="00E8677A"/>
    <w:rsid w:val="00E91E40"/>
    <w:rsid w:val="00E94B14"/>
    <w:rsid w:val="00E951B4"/>
    <w:rsid w:val="00E95663"/>
    <w:rsid w:val="00E95C19"/>
    <w:rsid w:val="00E96761"/>
    <w:rsid w:val="00E974BA"/>
    <w:rsid w:val="00EA4950"/>
    <w:rsid w:val="00EA536D"/>
    <w:rsid w:val="00EA65D9"/>
    <w:rsid w:val="00EA6DDA"/>
    <w:rsid w:val="00EA779B"/>
    <w:rsid w:val="00EB0184"/>
    <w:rsid w:val="00EB20D1"/>
    <w:rsid w:val="00EB2EB6"/>
    <w:rsid w:val="00EB3F7D"/>
    <w:rsid w:val="00EB4E67"/>
    <w:rsid w:val="00EB50E8"/>
    <w:rsid w:val="00EB547E"/>
    <w:rsid w:val="00EB73AF"/>
    <w:rsid w:val="00EC2940"/>
    <w:rsid w:val="00EC3F42"/>
    <w:rsid w:val="00EC5D72"/>
    <w:rsid w:val="00EC6377"/>
    <w:rsid w:val="00EC67B5"/>
    <w:rsid w:val="00EC768E"/>
    <w:rsid w:val="00ED0D6C"/>
    <w:rsid w:val="00ED7301"/>
    <w:rsid w:val="00ED7A59"/>
    <w:rsid w:val="00EE1A4D"/>
    <w:rsid w:val="00EE5143"/>
    <w:rsid w:val="00EE54A7"/>
    <w:rsid w:val="00EE5816"/>
    <w:rsid w:val="00EE58AE"/>
    <w:rsid w:val="00EE5F98"/>
    <w:rsid w:val="00EE6560"/>
    <w:rsid w:val="00EE6F94"/>
    <w:rsid w:val="00EE7445"/>
    <w:rsid w:val="00EF0D7B"/>
    <w:rsid w:val="00EF140F"/>
    <w:rsid w:val="00EF1C1C"/>
    <w:rsid w:val="00EF3D12"/>
    <w:rsid w:val="00EF4D6F"/>
    <w:rsid w:val="00EF6894"/>
    <w:rsid w:val="00EF6EFC"/>
    <w:rsid w:val="00F004C9"/>
    <w:rsid w:val="00F00E8D"/>
    <w:rsid w:val="00F01571"/>
    <w:rsid w:val="00F062B5"/>
    <w:rsid w:val="00F07E13"/>
    <w:rsid w:val="00F100B1"/>
    <w:rsid w:val="00F107A1"/>
    <w:rsid w:val="00F10B3B"/>
    <w:rsid w:val="00F11369"/>
    <w:rsid w:val="00F12125"/>
    <w:rsid w:val="00F13DFB"/>
    <w:rsid w:val="00F1653E"/>
    <w:rsid w:val="00F210E9"/>
    <w:rsid w:val="00F231F9"/>
    <w:rsid w:val="00F236E6"/>
    <w:rsid w:val="00F2587A"/>
    <w:rsid w:val="00F26385"/>
    <w:rsid w:val="00F26623"/>
    <w:rsid w:val="00F3343F"/>
    <w:rsid w:val="00F34353"/>
    <w:rsid w:val="00F34764"/>
    <w:rsid w:val="00F34AC9"/>
    <w:rsid w:val="00F36DAF"/>
    <w:rsid w:val="00F36DD3"/>
    <w:rsid w:val="00F36F3F"/>
    <w:rsid w:val="00F40885"/>
    <w:rsid w:val="00F40F49"/>
    <w:rsid w:val="00F43395"/>
    <w:rsid w:val="00F43A1A"/>
    <w:rsid w:val="00F455A0"/>
    <w:rsid w:val="00F45FED"/>
    <w:rsid w:val="00F506F4"/>
    <w:rsid w:val="00F519F7"/>
    <w:rsid w:val="00F52482"/>
    <w:rsid w:val="00F5270D"/>
    <w:rsid w:val="00F52719"/>
    <w:rsid w:val="00F530B1"/>
    <w:rsid w:val="00F5316E"/>
    <w:rsid w:val="00F537BC"/>
    <w:rsid w:val="00F5414B"/>
    <w:rsid w:val="00F544EC"/>
    <w:rsid w:val="00F55E11"/>
    <w:rsid w:val="00F57258"/>
    <w:rsid w:val="00F607C4"/>
    <w:rsid w:val="00F61626"/>
    <w:rsid w:val="00F629DB"/>
    <w:rsid w:val="00F63007"/>
    <w:rsid w:val="00F634A8"/>
    <w:rsid w:val="00F638A6"/>
    <w:rsid w:val="00F643E3"/>
    <w:rsid w:val="00F65A35"/>
    <w:rsid w:val="00F66048"/>
    <w:rsid w:val="00F66D89"/>
    <w:rsid w:val="00F67DE6"/>
    <w:rsid w:val="00F67EDC"/>
    <w:rsid w:val="00F710E0"/>
    <w:rsid w:val="00F73738"/>
    <w:rsid w:val="00F73763"/>
    <w:rsid w:val="00F743F6"/>
    <w:rsid w:val="00F7502D"/>
    <w:rsid w:val="00F75746"/>
    <w:rsid w:val="00F77961"/>
    <w:rsid w:val="00F77A18"/>
    <w:rsid w:val="00F800FC"/>
    <w:rsid w:val="00F8042E"/>
    <w:rsid w:val="00F80954"/>
    <w:rsid w:val="00F83FC1"/>
    <w:rsid w:val="00F858C2"/>
    <w:rsid w:val="00F858FD"/>
    <w:rsid w:val="00F85945"/>
    <w:rsid w:val="00F868B8"/>
    <w:rsid w:val="00F875BC"/>
    <w:rsid w:val="00F877FB"/>
    <w:rsid w:val="00F951E2"/>
    <w:rsid w:val="00F95B82"/>
    <w:rsid w:val="00F9642F"/>
    <w:rsid w:val="00F96CD8"/>
    <w:rsid w:val="00F97B95"/>
    <w:rsid w:val="00FA303D"/>
    <w:rsid w:val="00FA33BC"/>
    <w:rsid w:val="00FA3813"/>
    <w:rsid w:val="00FA421A"/>
    <w:rsid w:val="00FA488A"/>
    <w:rsid w:val="00FA5EC8"/>
    <w:rsid w:val="00FB1B51"/>
    <w:rsid w:val="00FB3E1A"/>
    <w:rsid w:val="00FB3F22"/>
    <w:rsid w:val="00FB4194"/>
    <w:rsid w:val="00FB5796"/>
    <w:rsid w:val="00FB5C27"/>
    <w:rsid w:val="00FC08EF"/>
    <w:rsid w:val="00FC4ABC"/>
    <w:rsid w:val="00FC569F"/>
    <w:rsid w:val="00FC5BB8"/>
    <w:rsid w:val="00FC62F6"/>
    <w:rsid w:val="00FC69B8"/>
    <w:rsid w:val="00FD0806"/>
    <w:rsid w:val="00FD0FE7"/>
    <w:rsid w:val="00FD1214"/>
    <w:rsid w:val="00FD34BA"/>
    <w:rsid w:val="00FD766B"/>
    <w:rsid w:val="00FE0E66"/>
    <w:rsid w:val="00FE1E7B"/>
    <w:rsid w:val="00FE31E8"/>
    <w:rsid w:val="00FE3619"/>
    <w:rsid w:val="00FE3A96"/>
    <w:rsid w:val="00FE5BE8"/>
    <w:rsid w:val="00FF1C7F"/>
    <w:rsid w:val="00FF38D8"/>
    <w:rsid w:val="00FF55E3"/>
    <w:rsid w:val="00FF6FAC"/>
    <w:rsid w:val="00FF7022"/>
    <w:rsid w:val="00FF7B80"/>
    <w:rsid w:val="020A2A9A"/>
    <w:rsid w:val="109B3959"/>
    <w:rsid w:val="114D3FF9"/>
    <w:rsid w:val="1E73D848"/>
    <w:rsid w:val="1FD11073"/>
    <w:rsid w:val="28050179"/>
    <w:rsid w:val="2B22378B"/>
    <w:rsid w:val="2C4C7737"/>
    <w:rsid w:val="32A9598B"/>
    <w:rsid w:val="331AE794"/>
    <w:rsid w:val="335C2517"/>
    <w:rsid w:val="4A06E92D"/>
    <w:rsid w:val="5060483E"/>
    <w:rsid w:val="561299A4"/>
    <w:rsid w:val="62990AAA"/>
    <w:rsid w:val="68EFC5FB"/>
    <w:rsid w:val="6974B48F"/>
    <w:rsid w:val="6D141C96"/>
    <w:rsid w:val="7252BDCE"/>
    <w:rsid w:val="787F87BC"/>
    <w:rsid w:val="7F3628A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toc 1" w:uiPriority="39"/>
    <w:lsdException w:name="toc 2" w:uiPriority="39"/>
    <w:lsdException w:name="toc 3" w:uiPriority="39"/>
    <w:lsdException w:name="footnote text" w:uiPriority="99"/>
    <w:lsdException w:name="annotation text" w:uiPriority="99"/>
    <w:lsdException w:name="index heading"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E9"/>
    <w:pPr>
      <w:spacing w:line="240" w:lineRule="atLeast"/>
    </w:pPr>
    <w:rPr>
      <w:rFonts w:ascii="Arial" w:hAnsi="Arial" w:cs="Arial"/>
      <w:sz w:val="18"/>
      <w:szCs w:val="24"/>
    </w:rPr>
  </w:style>
  <w:style w:type="paragraph" w:styleId="Heading1">
    <w:name w:val="heading 1"/>
    <w:basedOn w:val="Normal"/>
    <w:next w:val="Normal"/>
    <w:link w:val="Heading1Char"/>
    <w:qFormat/>
    <w:rsid w:val="00671D3A"/>
    <w:pPr>
      <w:keepNext/>
      <w:numPr>
        <w:numId w:val="1"/>
      </w:numPr>
      <w:spacing w:before="240" w:after="60"/>
      <w:outlineLvl w:val="0"/>
    </w:pPr>
    <w:rPr>
      <w:b/>
      <w:bCs/>
      <w:kern w:val="32"/>
      <w:sz w:val="32"/>
      <w:szCs w:val="32"/>
    </w:rPr>
  </w:style>
  <w:style w:type="paragraph" w:styleId="Heading2">
    <w:name w:val="heading 2"/>
    <w:basedOn w:val="Normal"/>
    <w:next w:val="Normal"/>
    <w:link w:val="Heading2Char"/>
    <w:qFormat/>
    <w:rsid w:val="002A3C1B"/>
    <w:pPr>
      <w:keepNext/>
      <w:numPr>
        <w:ilvl w:val="1"/>
        <w:numId w:val="1"/>
      </w:numPr>
      <w:spacing w:before="240" w:after="60"/>
      <w:outlineLvl w:val="1"/>
    </w:pPr>
    <w:rPr>
      <w:b/>
      <w:bCs/>
      <w:i/>
      <w:iCs/>
      <w:sz w:val="22"/>
      <w:szCs w:val="28"/>
    </w:rPr>
  </w:style>
  <w:style w:type="paragraph" w:styleId="Heading3">
    <w:name w:val="heading 3"/>
    <w:basedOn w:val="Normal"/>
    <w:next w:val="Normal"/>
    <w:link w:val="Heading3Char"/>
    <w:qFormat/>
    <w:rsid w:val="00671D3A"/>
    <w:pPr>
      <w:keepNext/>
      <w:numPr>
        <w:ilvl w:val="2"/>
        <w:numId w:val="1"/>
      </w:numPr>
      <w:spacing w:before="240" w:after="60"/>
      <w:outlineLvl w:val="2"/>
    </w:pPr>
    <w:rPr>
      <w:b/>
      <w:bCs/>
      <w:szCs w:val="26"/>
    </w:rPr>
  </w:style>
  <w:style w:type="paragraph" w:styleId="Heading4">
    <w:name w:val="heading 4"/>
    <w:basedOn w:val="Normal"/>
    <w:next w:val="Normal"/>
    <w:qFormat/>
    <w:rsid w:val="00A206DA"/>
    <w:pPr>
      <w:keepNext/>
      <w:numPr>
        <w:ilvl w:val="3"/>
        <w:numId w:val="1"/>
      </w:numPr>
      <w:spacing w:before="240" w:after="60"/>
      <w:outlineLvl w:val="3"/>
    </w:pPr>
    <w:rPr>
      <w:bCs/>
      <w:szCs w:val="28"/>
      <w:u w:val="single"/>
    </w:rPr>
  </w:style>
  <w:style w:type="paragraph" w:styleId="Heading5">
    <w:name w:val="heading 5"/>
    <w:basedOn w:val="Normal"/>
    <w:next w:val="Normal"/>
    <w:uiPriority w:val="9"/>
    <w:qFormat/>
    <w:rsid w:val="00F40F49"/>
    <w:pPr>
      <w:numPr>
        <w:ilvl w:val="4"/>
        <w:numId w:val="1"/>
      </w:numPr>
      <w:spacing w:before="240" w:after="60"/>
      <w:outlineLvl w:val="4"/>
    </w:pPr>
    <w:rPr>
      <w:b/>
      <w:bCs/>
      <w:i/>
      <w:iCs/>
      <w:sz w:val="26"/>
      <w:szCs w:val="26"/>
    </w:rPr>
  </w:style>
  <w:style w:type="paragraph" w:styleId="Heading6">
    <w:name w:val="heading 6"/>
    <w:basedOn w:val="Normal"/>
    <w:next w:val="Normal"/>
    <w:uiPriority w:val="9"/>
    <w:qFormat/>
    <w:pPr>
      <w:numPr>
        <w:ilvl w:val="5"/>
        <w:numId w:val="1"/>
      </w:numPr>
      <w:spacing w:before="240" w:after="60"/>
      <w:outlineLvl w:val="5"/>
    </w:pPr>
    <w:rPr>
      <w:b/>
      <w:bCs/>
      <w:sz w:val="22"/>
      <w:szCs w:val="22"/>
    </w:rPr>
  </w:style>
  <w:style w:type="paragraph" w:styleId="Heading7">
    <w:name w:val="heading 7"/>
    <w:basedOn w:val="Normal"/>
    <w:next w:val="Normal"/>
    <w:uiPriority w:val="9"/>
    <w:qFormat/>
    <w:pPr>
      <w:numPr>
        <w:ilvl w:val="6"/>
        <w:numId w:val="1"/>
      </w:numPr>
      <w:spacing w:before="240" w:after="60"/>
      <w:outlineLvl w:val="6"/>
    </w:pPr>
  </w:style>
  <w:style w:type="paragraph" w:styleId="Heading8">
    <w:name w:val="heading 8"/>
    <w:basedOn w:val="Normal"/>
    <w:next w:val="Normal"/>
    <w:uiPriority w:val="9"/>
    <w:qFormat/>
    <w:pPr>
      <w:numPr>
        <w:ilvl w:val="7"/>
        <w:numId w:val="1"/>
      </w:numPr>
      <w:spacing w:before="240" w:after="60"/>
      <w:outlineLvl w:val="7"/>
    </w:pPr>
    <w:rPr>
      <w:i/>
      <w:iCs/>
    </w:rPr>
  </w:style>
  <w:style w:type="paragraph" w:styleId="Heading9">
    <w:name w:val="heading 9"/>
    <w:basedOn w:val="Normal"/>
    <w:next w:val="Normal"/>
    <w:uiPriority w:val="9"/>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1D3A"/>
    <w:rPr>
      <w:rFonts w:ascii="Arial" w:hAnsi="Arial" w:cs="Arial"/>
      <w:b/>
      <w:bCs/>
      <w:kern w:val="32"/>
      <w:sz w:val="32"/>
      <w:szCs w:val="32"/>
    </w:rPr>
  </w:style>
  <w:style w:type="character" w:customStyle="1" w:styleId="Heading2Char">
    <w:name w:val="Heading 2 Char"/>
    <w:link w:val="Heading2"/>
    <w:rsid w:val="002A3C1B"/>
    <w:rPr>
      <w:rFonts w:ascii="Arial" w:hAnsi="Arial" w:cs="Arial"/>
      <w:b/>
      <w:bCs/>
      <w:i/>
      <w:iCs/>
      <w:sz w:val="22"/>
      <w:szCs w:val="28"/>
    </w:rPr>
  </w:style>
  <w:style w:type="character" w:customStyle="1" w:styleId="Heading3Char">
    <w:name w:val="Heading 3 Char"/>
    <w:link w:val="Heading3"/>
    <w:rsid w:val="00671D3A"/>
    <w:rPr>
      <w:rFonts w:ascii="Arial" w:hAnsi="Arial" w:cs="Arial"/>
      <w:b/>
      <w:bCs/>
      <w:sz w:val="18"/>
      <w:szCs w:val="26"/>
    </w:rPr>
  </w:style>
  <w:style w:type="paragraph" w:styleId="EnvelopeAddress">
    <w:name w:val="envelope address"/>
    <w:basedOn w:val="Normal"/>
    <w:pPr>
      <w:framePr w:w="7920" w:h="1980" w:hRule="exact" w:hSpace="141" w:wrap="auto" w:hAnchor="page" w:xAlign="center" w:yAlign="bottom"/>
      <w:ind w:left="288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DocumentMap">
    <w:name w:val="Document Map"/>
    <w:basedOn w:val="Normal"/>
    <w:semiHidden/>
    <w:pPr>
      <w:shd w:val="clear" w:color="auto" w:fill="000080"/>
    </w:pPr>
    <w:rPr>
      <w:rFonts w:cs="Tahoma"/>
    </w:rPr>
  </w:style>
  <w:style w:type="character" w:styleId="EndnoteReference">
    <w:name w:val="endnote reference"/>
    <w:semiHidden/>
    <w:rPr>
      <w:rFonts w:ascii="Verdana" w:hAnsi="Verdana"/>
      <w:vertAlign w:val="superscript"/>
    </w:rPr>
  </w:style>
  <w:style w:type="character" w:styleId="FollowedHyperlink">
    <w:name w:val="FollowedHyperlink"/>
    <w:uiPriority w:val="99"/>
    <w:rPr>
      <w:rFonts w:ascii="Verdana" w:hAnsi="Verdana"/>
      <w:color w:val="800080"/>
      <w:u w:val="single"/>
    </w:rPr>
  </w:style>
  <w:style w:type="paragraph" w:customStyle="1" w:styleId="voorafopgemaakt">
    <w:name w:val="vooraf opgemaakt"/>
    <w:basedOn w:val="Normal"/>
    <w:next w:val="HTMLPreformatted"/>
    <w:rPr>
      <w:rFonts w:cs="Courier New"/>
      <w:sz w:val="20"/>
      <w:szCs w:val="20"/>
    </w:rPr>
  </w:style>
  <w:style w:type="paragraph" w:styleId="HTMLPreformatted">
    <w:name w:val="HTML Preformatted"/>
    <w:aliases w:val=" vooraf opgemaakt"/>
    <w:basedOn w:val="Normal"/>
    <w:rPr>
      <w:rFonts w:ascii="Courier New" w:hAnsi="Courier New" w:cs="Courier New"/>
      <w:sz w:val="20"/>
      <w:szCs w:val="20"/>
    </w:rPr>
  </w:style>
  <w:style w:type="character" w:styleId="HTMLAcronym">
    <w:name w:val="HTML Acronym"/>
    <w:rPr>
      <w:rFonts w:ascii="Verdana" w:hAnsi="Verdana"/>
    </w:rPr>
  </w:style>
  <w:style w:type="character" w:styleId="HTMLCite">
    <w:name w:val="HTML Cite"/>
    <w:rPr>
      <w:rFonts w:ascii="Verdana" w:hAnsi="Verdana"/>
      <w:iCs/>
    </w:rPr>
  </w:style>
  <w:style w:type="character" w:styleId="HTMLCode">
    <w:name w:val="HTML Code"/>
    <w:rPr>
      <w:rFonts w:ascii="Verdana" w:hAnsi="Verdana"/>
      <w:sz w:val="20"/>
      <w:szCs w:val="20"/>
    </w:rPr>
  </w:style>
  <w:style w:type="paragraph" w:customStyle="1" w:styleId="NoParagraphStyle">
    <w:name w:val="[No Paragraph Style]"/>
    <w:rsid w:val="00BF0C04"/>
    <w:pPr>
      <w:widowControl w:val="0"/>
      <w:autoSpaceDE w:val="0"/>
      <w:autoSpaceDN w:val="0"/>
      <w:adjustRightInd w:val="0"/>
      <w:spacing w:line="288" w:lineRule="auto"/>
      <w:textAlignment w:val="center"/>
    </w:pPr>
    <w:rPr>
      <w:rFonts w:ascii="Times-Roman" w:eastAsia="Cambria" w:hAnsi="Times-Roman" w:cs="Times-Roman"/>
      <w:color w:val="000000"/>
      <w:sz w:val="24"/>
      <w:szCs w:val="24"/>
      <w:lang w:eastAsia="en-US"/>
    </w:rPr>
  </w:style>
  <w:style w:type="paragraph" w:styleId="BalloonText">
    <w:name w:val="Balloon Text"/>
    <w:basedOn w:val="Normal"/>
    <w:link w:val="BalloonTextChar"/>
    <w:uiPriority w:val="99"/>
    <w:semiHidden/>
    <w:rsid w:val="00BF0C04"/>
    <w:rPr>
      <w:rFonts w:ascii="Tahoma" w:hAnsi="Tahoma" w:cs="Tahoma"/>
      <w:sz w:val="16"/>
      <w:szCs w:val="16"/>
    </w:rPr>
  </w:style>
  <w:style w:type="paragraph" w:customStyle="1" w:styleId="chapeau">
    <w:name w:val="chapeau"/>
    <w:basedOn w:val="Normal"/>
    <w:rsid w:val="00F40F49"/>
    <w:pPr>
      <w:tabs>
        <w:tab w:val="left" w:pos="1701"/>
      </w:tabs>
      <w:spacing w:line="240" w:lineRule="auto"/>
    </w:pPr>
    <w:rPr>
      <w:rFonts w:ascii="Univers" w:hAnsi="Univers"/>
      <w:b/>
      <w:smallCaps/>
      <w:sz w:val="20"/>
      <w:szCs w:val="20"/>
    </w:rPr>
  </w:style>
  <w:style w:type="character" w:styleId="Hyperlink">
    <w:name w:val="Hyperlink"/>
    <w:uiPriority w:val="99"/>
    <w:rsid w:val="00D81E45"/>
    <w:rPr>
      <w:color w:val="0000FF"/>
      <w:u w:val="single"/>
    </w:rPr>
  </w:style>
  <w:style w:type="paragraph" w:styleId="TOC1">
    <w:name w:val="toc 1"/>
    <w:basedOn w:val="Normal"/>
    <w:next w:val="Normal"/>
    <w:uiPriority w:val="39"/>
    <w:rsid w:val="00D81E45"/>
    <w:pPr>
      <w:tabs>
        <w:tab w:val="right" w:leader="dot" w:pos="9072"/>
      </w:tabs>
      <w:spacing w:before="240" w:line="240" w:lineRule="auto"/>
    </w:pPr>
    <w:rPr>
      <w:szCs w:val="18"/>
    </w:rPr>
  </w:style>
  <w:style w:type="paragraph" w:styleId="TOC2">
    <w:name w:val="toc 2"/>
    <w:basedOn w:val="Normal"/>
    <w:next w:val="Normal"/>
    <w:autoRedefine/>
    <w:uiPriority w:val="39"/>
    <w:rsid w:val="00D81E45"/>
    <w:pPr>
      <w:tabs>
        <w:tab w:val="left" w:pos="900"/>
        <w:tab w:val="right" w:leader="dot" w:pos="9373"/>
      </w:tabs>
      <w:spacing w:before="120" w:line="240" w:lineRule="exact"/>
      <w:ind w:left="180" w:hanging="180"/>
      <w:jc w:val="both"/>
    </w:pPr>
    <w:rPr>
      <w:i/>
      <w:iCs/>
      <w:noProof/>
      <w:szCs w:val="18"/>
    </w:rPr>
  </w:style>
  <w:style w:type="paragraph" w:styleId="Footer">
    <w:name w:val="footer"/>
    <w:basedOn w:val="Normal"/>
    <w:link w:val="FooterChar"/>
    <w:rsid w:val="00D81E45"/>
    <w:pPr>
      <w:tabs>
        <w:tab w:val="center" w:pos="4536"/>
        <w:tab w:val="right" w:pos="9072"/>
      </w:tabs>
      <w:spacing w:line="240" w:lineRule="exact"/>
    </w:pPr>
  </w:style>
  <w:style w:type="paragraph" w:customStyle="1" w:styleId="Default">
    <w:name w:val="Default"/>
    <w:rsid w:val="00254F74"/>
    <w:pPr>
      <w:autoSpaceDE w:val="0"/>
      <w:autoSpaceDN w:val="0"/>
      <w:adjustRightInd w:val="0"/>
    </w:pPr>
    <w:rPr>
      <w:rFonts w:ascii="Verdana" w:hAnsi="Verdana" w:cs="Verdana"/>
      <w:color w:val="000000"/>
      <w:sz w:val="24"/>
      <w:szCs w:val="24"/>
    </w:rPr>
  </w:style>
  <w:style w:type="paragraph" w:styleId="Caption">
    <w:name w:val="caption"/>
    <w:basedOn w:val="Normal"/>
    <w:next w:val="Normal"/>
    <w:qFormat/>
    <w:rsid w:val="0043770D"/>
    <w:rPr>
      <w:b/>
      <w:bCs/>
      <w:sz w:val="20"/>
      <w:szCs w:val="20"/>
    </w:rPr>
  </w:style>
  <w:style w:type="table" w:styleId="TableGrid">
    <w:name w:val="Table Grid"/>
    <w:basedOn w:val="TableNormal"/>
    <w:uiPriority w:val="59"/>
    <w:rsid w:val="00834FAA"/>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906E2"/>
    <w:pPr>
      <w:tabs>
        <w:tab w:val="center" w:pos="4536"/>
        <w:tab w:val="right" w:pos="9072"/>
      </w:tabs>
    </w:pPr>
  </w:style>
  <w:style w:type="character" w:styleId="PageNumber">
    <w:name w:val="page number"/>
    <w:basedOn w:val="DefaultParagraphFont"/>
    <w:rsid w:val="004906E2"/>
  </w:style>
  <w:style w:type="table" w:styleId="TableProfessional">
    <w:name w:val="Table Professional"/>
    <w:basedOn w:val="TableNormal"/>
    <w:rsid w:val="00357818"/>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EndnoteText">
    <w:name w:val="endnote text"/>
    <w:basedOn w:val="Normal"/>
    <w:semiHidden/>
    <w:rsid w:val="00A5713E"/>
    <w:rPr>
      <w:sz w:val="20"/>
      <w:szCs w:val="20"/>
    </w:rPr>
  </w:style>
  <w:style w:type="character" w:styleId="CommentReference">
    <w:name w:val="annotation reference"/>
    <w:semiHidden/>
    <w:rsid w:val="001A3E16"/>
    <w:rPr>
      <w:sz w:val="16"/>
      <w:szCs w:val="16"/>
    </w:rPr>
  </w:style>
  <w:style w:type="paragraph" w:styleId="CommentText">
    <w:name w:val="annotation text"/>
    <w:basedOn w:val="Normal"/>
    <w:link w:val="CommentTextChar"/>
    <w:uiPriority w:val="99"/>
    <w:rsid w:val="001A3E16"/>
    <w:rPr>
      <w:sz w:val="20"/>
      <w:szCs w:val="20"/>
    </w:rPr>
  </w:style>
  <w:style w:type="paragraph" w:styleId="CommentSubject">
    <w:name w:val="annotation subject"/>
    <w:basedOn w:val="CommentText"/>
    <w:next w:val="CommentText"/>
    <w:semiHidden/>
    <w:rsid w:val="001A3E16"/>
    <w:rPr>
      <w:b/>
      <w:bCs/>
    </w:rPr>
  </w:style>
  <w:style w:type="table" w:styleId="TableClassic2">
    <w:name w:val="Table Classic 2"/>
    <w:basedOn w:val="TableNormal"/>
    <w:rsid w:val="00BD303D"/>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aliases w:val="Normal bullet 2,Bullet list,Lettre d'introduction,Paragrafo elenco,1st level - Bullet List Paragraph,Bullet List Paragraph,Numbered List,List Paragraph11,Normal bullet 21,List Paragraph111,Bullet list1"/>
    <w:basedOn w:val="Normal"/>
    <w:link w:val="ListParagraphChar"/>
    <w:uiPriority w:val="34"/>
    <w:qFormat/>
    <w:rsid w:val="008B12F7"/>
    <w:pPr>
      <w:ind w:left="708"/>
    </w:pPr>
  </w:style>
  <w:style w:type="paragraph" w:styleId="Index1">
    <w:name w:val="index 1"/>
    <w:basedOn w:val="Normal"/>
    <w:next w:val="Normal"/>
    <w:autoRedefine/>
    <w:uiPriority w:val="99"/>
    <w:rsid w:val="0009242C"/>
    <w:pPr>
      <w:ind w:left="180" w:hanging="180"/>
    </w:pPr>
    <w:rPr>
      <w:rFonts w:asciiTheme="minorHAnsi" w:hAnsiTheme="minorHAnsi" w:cstheme="minorHAnsi"/>
      <w:szCs w:val="18"/>
    </w:rPr>
  </w:style>
  <w:style w:type="paragraph" w:styleId="Index2">
    <w:name w:val="index 2"/>
    <w:basedOn w:val="Normal"/>
    <w:next w:val="Normal"/>
    <w:autoRedefine/>
    <w:rsid w:val="0009242C"/>
    <w:pPr>
      <w:ind w:left="360" w:hanging="180"/>
    </w:pPr>
    <w:rPr>
      <w:rFonts w:asciiTheme="minorHAnsi" w:hAnsiTheme="minorHAnsi" w:cstheme="minorHAnsi"/>
      <w:szCs w:val="18"/>
    </w:rPr>
  </w:style>
  <w:style w:type="paragraph" w:styleId="Index3">
    <w:name w:val="index 3"/>
    <w:basedOn w:val="Normal"/>
    <w:next w:val="Normal"/>
    <w:autoRedefine/>
    <w:rsid w:val="0009242C"/>
    <w:pPr>
      <w:ind w:left="540" w:hanging="180"/>
    </w:pPr>
    <w:rPr>
      <w:rFonts w:asciiTheme="minorHAnsi" w:hAnsiTheme="minorHAnsi" w:cstheme="minorHAnsi"/>
      <w:szCs w:val="18"/>
    </w:rPr>
  </w:style>
  <w:style w:type="paragraph" w:styleId="Index4">
    <w:name w:val="index 4"/>
    <w:basedOn w:val="Normal"/>
    <w:next w:val="Normal"/>
    <w:autoRedefine/>
    <w:rsid w:val="0009242C"/>
    <w:pPr>
      <w:ind w:left="720" w:hanging="180"/>
    </w:pPr>
    <w:rPr>
      <w:rFonts w:asciiTheme="minorHAnsi" w:hAnsiTheme="minorHAnsi" w:cstheme="minorHAnsi"/>
      <w:szCs w:val="18"/>
    </w:rPr>
  </w:style>
  <w:style w:type="paragraph" w:styleId="Index5">
    <w:name w:val="index 5"/>
    <w:basedOn w:val="Normal"/>
    <w:next w:val="Normal"/>
    <w:autoRedefine/>
    <w:rsid w:val="0009242C"/>
    <w:pPr>
      <w:ind w:left="900" w:hanging="180"/>
    </w:pPr>
    <w:rPr>
      <w:rFonts w:asciiTheme="minorHAnsi" w:hAnsiTheme="minorHAnsi" w:cstheme="minorHAnsi"/>
      <w:szCs w:val="18"/>
    </w:rPr>
  </w:style>
  <w:style w:type="paragraph" w:styleId="Index6">
    <w:name w:val="index 6"/>
    <w:basedOn w:val="Normal"/>
    <w:next w:val="Normal"/>
    <w:autoRedefine/>
    <w:rsid w:val="0009242C"/>
    <w:pPr>
      <w:ind w:left="1080" w:hanging="180"/>
    </w:pPr>
    <w:rPr>
      <w:rFonts w:asciiTheme="minorHAnsi" w:hAnsiTheme="minorHAnsi" w:cstheme="minorHAnsi"/>
      <w:szCs w:val="18"/>
    </w:rPr>
  </w:style>
  <w:style w:type="paragraph" w:styleId="Index7">
    <w:name w:val="index 7"/>
    <w:basedOn w:val="Normal"/>
    <w:next w:val="Normal"/>
    <w:autoRedefine/>
    <w:rsid w:val="0009242C"/>
    <w:pPr>
      <w:ind w:left="1260" w:hanging="180"/>
    </w:pPr>
    <w:rPr>
      <w:rFonts w:asciiTheme="minorHAnsi" w:hAnsiTheme="minorHAnsi" w:cstheme="minorHAnsi"/>
      <w:szCs w:val="18"/>
    </w:rPr>
  </w:style>
  <w:style w:type="paragraph" w:styleId="Index8">
    <w:name w:val="index 8"/>
    <w:basedOn w:val="Normal"/>
    <w:next w:val="Normal"/>
    <w:autoRedefine/>
    <w:rsid w:val="0009242C"/>
    <w:pPr>
      <w:ind w:left="1440" w:hanging="180"/>
    </w:pPr>
    <w:rPr>
      <w:rFonts w:asciiTheme="minorHAnsi" w:hAnsiTheme="minorHAnsi" w:cstheme="minorHAnsi"/>
      <w:szCs w:val="18"/>
    </w:rPr>
  </w:style>
  <w:style w:type="paragraph" w:styleId="Index9">
    <w:name w:val="index 9"/>
    <w:basedOn w:val="Normal"/>
    <w:next w:val="Normal"/>
    <w:autoRedefine/>
    <w:rsid w:val="0009242C"/>
    <w:pPr>
      <w:ind w:left="1620" w:hanging="180"/>
    </w:pPr>
    <w:rPr>
      <w:rFonts w:asciiTheme="minorHAnsi" w:hAnsiTheme="minorHAnsi" w:cstheme="minorHAnsi"/>
      <w:szCs w:val="18"/>
    </w:rPr>
  </w:style>
  <w:style w:type="paragraph" w:styleId="IndexHeading">
    <w:name w:val="index heading"/>
    <w:basedOn w:val="Normal"/>
    <w:next w:val="Index1"/>
    <w:uiPriority w:val="99"/>
    <w:rsid w:val="0009242C"/>
    <w:pPr>
      <w:pBdr>
        <w:top w:val="single" w:sz="12" w:space="0" w:color="auto"/>
      </w:pBdr>
      <w:spacing w:before="360" w:after="240"/>
    </w:pPr>
    <w:rPr>
      <w:rFonts w:asciiTheme="minorHAnsi" w:hAnsiTheme="minorHAnsi" w:cstheme="minorHAnsi"/>
      <w:b/>
      <w:bCs/>
      <w:i/>
      <w:iCs/>
      <w:sz w:val="26"/>
      <w:szCs w:val="26"/>
    </w:rPr>
  </w:style>
  <w:style w:type="table" w:styleId="LightList-Accent1">
    <w:name w:val="Light List Accent 1"/>
    <w:basedOn w:val="TableNormal"/>
    <w:uiPriority w:val="61"/>
    <w:rsid w:val="002A438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8">
    <w:name w:val="Table Grid 8"/>
    <w:basedOn w:val="TableNormal"/>
    <w:rsid w:val="00D85D7F"/>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Paragraafnummer">
    <w:name w:val="Paragraafnummer"/>
    <w:basedOn w:val="Heading2"/>
    <w:qFormat/>
    <w:rsid w:val="001B24C2"/>
    <w:pPr>
      <w:numPr>
        <w:numId w:val="2"/>
      </w:numPr>
      <w:spacing w:line="240" w:lineRule="auto"/>
    </w:pPr>
    <w:rPr>
      <w:i w:val="0"/>
      <w:iCs w:val="0"/>
      <w:szCs w:val="22"/>
    </w:rPr>
  </w:style>
  <w:style w:type="table" w:styleId="LightShading-Accent1">
    <w:name w:val="Light Shading Accent 1"/>
    <w:basedOn w:val="TableNormal"/>
    <w:uiPriority w:val="60"/>
    <w:rsid w:val="0027401E"/>
    <w:rPr>
      <w:rFonts w:ascii="Calibri" w:eastAsia="Calibri" w:hAnsi="Calibr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3">
    <w:name w:val="toc 3"/>
    <w:basedOn w:val="Normal"/>
    <w:next w:val="Normal"/>
    <w:autoRedefine/>
    <w:uiPriority w:val="39"/>
    <w:unhideWhenUsed/>
    <w:rsid w:val="00684728"/>
    <w:pPr>
      <w:spacing w:after="100"/>
      <w:ind w:left="360"/>
    </w:pPr>
  </w:style>
  <w:style w:type="table" w:customStyle="1" w:styleId="GridTable5DarkAccent1">
    <w:name w:val="Grid Table 5 Dark Accent 1"/>
    <w:basedOn w:val="TableNormal"/>
    <w:uiPriority w:val="50"/>
    <w:rsid w:val="00536B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5">
    <w:name w:val="Grid Table 4 Accent 5"/>
    <w:basedOn w:val="TableNormal"/>
    <w:uiPriority w:val="49"/>
    <w:rsid w:val="005D5BAC"/>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
    <w:name w:val="Grid Table 4 Accent 1"/>
    <w:basedOn w:val="TableNormal"/>
    <w:uiPriority w:val="49"/>
    <w:rsid w:val="00082BF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alloonTextChar">
    <w:name w:val="Balloon Text Char"/>
    <w:basedOn w:val="DefaultParagraphFont"/>
    <w:link w:val="BalloonText"/>
    <w:uiPriority w:val="99"/>
    <w:semiHidden/>
    <w:rsid w:val="002A3C1B"/>
    <w:rPr>
      <w:rFonts w:ascii="Tahoma" w:hAnsi="Tahoma" w:cs="Tahoma"/>
      <w:sz w:val="16"/>
      <w:szCs w:val="16"/>
    </w:rPr>
  </w:style>
  <w:style w:type="table" w:customStyle="1" w:styleId="GridTable4Accent4">
    <w:name w:val="Grid Table 4 Accent 4"/>
    <w:basedOn w:val="TableNormal"/>
    <w:uiPriority w:val="49"/>
    <w:rsid w:val="002A3C1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F85945"/>
    <w:rPr>
      <w:color w:val="808080"/>
    </w:rPr>
  </w:style>
  <w:style w:type="paragraph" w:styleId="FootnoteText">
    <w:name w:val="footnote text"/>
    <w:basedOn w:val="Normal"/>
    <w:link w:val="FootnoteTextChar"/>
    <w:uiPriority w:val="99"/>
    <w:semiHidden/>
    <w:unhideWhenUsed/>
    <w:rsid w:val="00177A98"/>
    <w:pPr>
      <w:spacing w:line="240" w:lineRule="auto"/>
    </w:pPr>
    <w:rPr>
      <w:sz w:val="20"/>
      <w:szCs w:val="20"/>
    </w:rPr>
  </w:style>
  <w:style w:type="character" w:customStyle="1" w:styleId="FootnoteTextChar">
    <w:name w:val="Footnote Text Char"/>
    <w:basedOn w:val="DefaultParagraphFont"/>
    <w:link w:val="FootnoteText"/>
    <w:uiPriority w:val="99"/>
    <w:semiHidden/>
    <w:rsid w:val="00177A98"/>
    <w:rPr>
      <w:rFonts w:ascii="Arial" w:hAnsi="Arial" w:cs="Arial"/>
    </w:rPr>
  </w:style>
  <w:style w:type="character" w:styleId="FootnoteReference">
    <w:name w:val="footnote reference"/>
    <w:basedOn w:val="DefaultParagraphFont"/>
    <w:uiPriority w:val="99"/>
    <w:semiHidden/>
    <w:unhideWhenUsed/>
    <w:rsid w:val="00177A98"/>
    <w:rPr>
      <w:vertAlign w:val="superscript"/>
    </w:rPr>
  </w:style>
  <w:style w:type="character" w:customStyle="1" w:styleId="FooterChar">
    <w:name w:val="Footer Char"/>
    <w:basedOn w:val="DefaultParagraphFont"/>
    <w:link w:val="Footer"/>
    <w:rsid w:val="005671FD"/>
    <w:rPr>
      <w:rFonts w:ascii="Arial" w:hAnsi="Arial" w:cs="Arial"/>
      <w:sz w:val="18"/>
      <w:szCs w:val="24"/>
    </w:rPr>
  </w:style>
  <w:style w:type="paragraph" w:styleId="NormalWeb">
    <w:name w:val="Normal (Web)"/>
    <w:basedOn w:val="Normal"/>
    <w:uiPriority w:val="99"/>
    <w:semiHidden/>
    <w:unhideWhenUsed/>
    <w:rsid w:val="00A73ED3"/>
    <w:pPr>
      <w:spacing w:before="100" w:beforeAutospacing="1" w:after="100" w:afterAutospacing="1" w:line="240" w:lineRule="auto"/>
    </w:pPr>
    <w:rPr>
      <w:rFonts w:ascii="Times New Roman" w:hAnsi="Times New Roman" w:cs="Times New Roman"/>
      <w:sz w:val="24"/>
    </w:rPr>
  </w:style>
  <w:style w:type="paragraph" w:styleId="NoSpacing">
    <w:name w:val="No Spacing"/>
    <w:link w:val="NoSpacingChar"/>
    <w:uiPriority w:val="1"/>
    <w:qFormat/>
    <w:rsid w:val="00FE0E66"/>
    <w:rPr>
      <w:rFonts w:asciiTheme="minorHAnsi" w:eastAsia="PMingLiU" w:hAnsiTheme="minorHAnsi" w:cs="Mangal"/>
      <w:sz w:val="18"/>
      <w:szCs w:val="16"/>
      <w:lang w:eastAsia="zh-TW" w:bidi="hi-IN"/>
    </w:rPr>
  </w:style>
  <w:style w:type="paragraph" w:styleId="Title">
    <w:name w:val="Title"/>
    <w:basedOn w:val="Normal"/>
    <w:next w:val="Normal"/>
    <w:link w:val="TitleChar"/>
    <w:uiPriority w:val="10"/>
    <w:qFormat/>
    <w:rsid w:val="00FE0E66"/>
    <w:pPr>
      <w:spacing w:after="480" w:line="260" w:lineRule="atLeast"/>
      <w:outlineLvl w:val="0"/>
    </w:pPr>
    <w:rPr>
      <w:rFonts w:asciiTheme="minorHAnsi" w:eastAsiaTheme="majorEastAsia" w:hAnsiTheme="minorHAnsi" w:cstheme="majorBidi"/>
      <w:b/>
      <w:bCs/>
      <w:color w:val="1728A9"/>
      <w:kern w:val="28"/>
      <w:sz w:val="48"/>
      <w:szCs w:val="32"/>
      <w:lang w:eastAsia="zh-TW" w:bidi="hi-IN"/>
    </w:rPr>
  </w:style>
  <w:style w:type="character" w:customStyle="1" w:styleId="TitleChar">
    <w:name w:val="Title Char"/>
    <w:basedOn w:val="DefaultParagraphFont"/>
    <w:link w:val="Title"/>
    <w:uiPriority w:val="10"/>
    <w:rsid w:val="00FE0E66"/>
    <w:rPr>
      <w:rFonts w:asciiTheme="minorHAnsi" w:eastAsiaTheme="majorEastAsia" w:hAnsiTheme="minorHAnsi" w:cstheme="majorBidi"/>
      <w:b/>
      <w:bCs/>
      <w:color w:val="1728A9"/>
      <w:kern w:val="28"/>
      <w:sz w:val="48"/>
      <w:szCs w:val="32"/>
      <w:lang w:eastAsia="zh-TW" w:bidi="hi-IN"/>
    </w:rPr>
  </w:style>
  <w:style w:type="paragraph" w:styleId="Subtitle">
    <w:name w:val="Subtitle"/>
    <w:basedOn w:val="Normal"/>
    <w:next w:val="Normal"/>
    <w:link w:val="SubtitleChar"/>
    <w:uiPriority w:val="11"/>
    <w:qFormat/>
    <w:rsid w:val="00FE0E66"/>
    <w:pPr>
      <w:spacing w:line="260" w:lineRule="atLeast"/>
      <w:outlineLvl w:val="1"/>
    </w:pPr>
    <w:rPr>
      <w:rFonts w:asciiTheme="minorHAnsi" w:eastAsiaTheme="majorEastAsia" w:hAnsiTheme="minorHAnsi" w:cstheme="majorBidi"/>
      <w:b/>
      <w:color w:val="1728A9"/>
      <w:sz w:val="24"/>
      <w:lang w:eastAsia="zh-TW" w:bidi="hi-IN"/>
    </w:rPr>
  </w:style>
  <w:style w:type="character" w:customStyle="1" w:styleId="SubtitleChar">
    <w:name w:val="Subtitle Char"/>
    <w:basedOn w:val="DefaultParagraphFont"/>
    <w:link w:val="Subtitle"/>
    <w:uiPriority w:val="11"/>
    <w:rsid w:val="00FE0E66"/>
    <w:rPr>
      <w:rFonts w:asciiTheme="minorHAnsi" w:eastAsiaTheme="majorEastAsia" w:hAnsiTheme="minorHAnsi" w:cstheme="majorBidi"/>
      <w:b/>
      <w:color w:val="1728A9"/>
      <w:sz w:val="24"/>
      <w:szCs w:val="24"/>
      <w:lang w:eastAsia="zh-TW" w:bidi="hi-IN"/>
    </w:rPr>
  </w:style>
  <w:style w:type="character" w:customStyle="1" w:styleId="NoSpacingChar">
    <w:name w:val="No Spacing Char"/>
    <w:basedOn w:val="DefaultParagraphFont"/>
    <w:link w:val="NoSpacing"/>
    <w:uiPriority w:val="1"/>
    <w:rsid w:val="00FE0E66"/>
    <w:rPr>
      <w:rFonts w:asciiTheme="minorHAnsi" w:eastAsia="PMingLiU" w:hAnsiTheme="minorHAnsi" w:cs="Mangal"/>
      <w:sz w:val="18"/>
      <w:szCs w:val="16"/>
      <w:lang w:eastAsia="zh-TW" w:bidi="hi-IN"/>
    </w:rPr>
  </w:style>
  <w:style w:type="character" w:customStyle="1" w:styleId="CommentTextChar">
    <w:name w:val="Comment Text Char"/>
    <w:basedOn w:val="DefaultParagraphFont"/>
    <w:link w:val="CommentText"/>
    <w:uiPriority w:val="99"/>
    <w:rsid w:val="00FE0E66"/>
    <w:rPr>
      <w:rFonts w:ascii="Arial" w:hAnsi="Arial" w:cs="Arial"/>
    </w:rPr>
  </w:style>
  <w:style w:type="character" w:customStyle="1" w:styleId="ListParagraphChar">
    <w:name w:val="List Paragraph Char"/>
    <w:aliases w:val="Normal bullet 2 Char,Bullet list Char,Lettre d'introduction Char,Paragrafo elenco Char,1st level - Bullet List Paragraph Char,Bullet List Paragraph Char,Numbered List Char,List Paragraph11 Char,Normal bullet 21 Char,Bullet list1 Char"/>
    <w:link w:val="ListParagraph"/>
    <w:uiPriority w:val="34"/>
    <w:locked/>
    <w:rsid w:val="00FE0E66"/>
    <w:rPr>
      <w:rFonts w:ascii="Arial" w:hAnsi="Arial" w:cs="Arial"/>
      <w:sz w:val="18"/>
      <w:szCs w:val="24"/>
    </w:rPr>
  </w:style>
  <w:style w:type="table" w:customStyle="1" w:styleId="SNTabel">
    <w:name w:val="SN_Tabel"/>
    <w:basedOn w:val="TableNormal"/>
    <w:uiPriority w:val="99"/>
    <w:qFormat/>
    <w:rsid w:val="00FE0E66"/>
    <w:pPr>
      <w:spacing w:before="60" w:after="140" w:line="260" w:lineRule="atLeast"/>
    </w:pPr>
    <w:rPr>
      <w:rFonts w:ascii="Verdana" w:hAnsi="Verdana"/>
      <w:sz w:val="16"/>
      <w:szCs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toc 1" w:uiPriority="39"/>
    <w:lsdException w:name="toc 2" w:uiPriority="39"/>
    <w:lsdException w:name="toc 3" w:uiPriority="39"/>
    <w:lsdException w:name="footnote text" w:uiPriority="99"/>
    <w:lsdException w:name="annotation text" w:uiPriority="99"/>
    <w:lsdException w:name="index heading"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E9"/>
    <w:pPr>
      <w:spacing w:line="240" w:lineRule="atLeast"/>
    </w:pPr>
    <w:rPr>
      <w:rFonts w:ascii="Arial" w:hAnsi="Arial" w:cs="Arial"/>
      <w:sz w:val="18"/>
      <w:szCs w:val="24"/>
    </w:rPr>
  </w:style>
  <w:style w:type="paragraph" w:styleId="Heading1">
    <w:name w:val="heading 1"/>
    <w:basedOn w:val="Normal"/>
    <w:next w:val="Normal"/>
    <w:link w:val="Heading1Char"/>
    <w:qFormat/>
    <w:rsid w:val="00671D3A"/>
    <w:pPr>
      <w:keepNext/>
      <w:numPr>
        <w:numId w:val="1"/>
      </w:numPr>
      <w:spacing w:before="240" w:after="60"/>
      <w:outlineLvl w:val="0"/>
    </w:pPr>
    <w:rPr>
      <w:b/>
      <w:bCs/>
      <w:kern w:val="32"/>
      <w:sz w:val="32"/>
      <w:szCs w:val="32"/>
    </w:rPr>
  </w:style>
  <w:style w:type="paragraph" w:styleId="Heading2">
    <w:name w:val="heading 2"/>
    <w:basedOn w:val="Normal"/>
    <w:next w:val="Normal"/>
    <w:link w:val="Heading2Char"/>
    <w:qFormat/>
    <w:rsid w:val="002A3C1B"/>
    <w:pPr>
      <w:keepNext/>
      <w:numPr>
        <w:ilvl w:val="1"/>
        <w:numId w:val="1"/>
      </w:numPr>
      <w:spacing w:before="240" w:after="60"/>
      <w:outlineLvl w:val="1"/>
    </w:pPr>
    <w:rPr>
      <w:b/>
      <w:bCs/>
      <w:i/>
      <w:iCs/>
      <w:sz w:val="22"/>
      <w:szCs w:val="28"/>
    </w:rPr>
  </w:style>
  <w:style w:type="paragraph" w:styleId="Heading3">
    <w:name w:val="heading 3"/>
    <w:basedOn w:val="Normal"/>
    <w:next w:val="Normal"/>
    <w:link w:val="Heading3Char"/>
    <w:qFormat/>
    <w:rsid w:val="00671D3A"/>
    <w:pPr>
      <w:keepNext/>
      <w:numPr>
        <w:ilvl w:val="2"/>
        <w:numId w:val="1"/>
      </w:numPr>
      <w:spacing w:before="240" w:after="60"/>
      <w:outlineLvl w:val="2"/>
    </w:pPr>
    <w:rPr>
      <w:b/>
      <w:bCs/>
      <w:szCs w:val="26"/>
    </w:rPr>
  </w:style>
  <w:style w:type="paragraph" w:styleId="Heading4">
    <w:name w:val="heading 4"/>
    <w:basedOn w:val="Normal"/>
    <w:next w:val="Normal"/>
    <w:qFormat/>
    <w:rsid w:val="00A206DA"/>
    <w:pPr>
      <w:keepNext/>
      <w:numPr>
        <w:ilvl w:val="3"/>
        <w:numId w:val="1"/>
      </w:numPr>
      <w:spacing w:before="240" w:after="60"/>
      <w:outlineLvl w:val="3"/>
    </w:pPr>
    <w:rPr>
      <w:bCs/>
      <w:szCs w:val="28"/>
      <w:u w:val="single"/>
    </w:rPr>
  </w:style>
  <w:style w:type="paragraph" w:styleId="Heading5">
    <w:name w:val="heading 5"/>
    <w:basedOn w:val="Normal"/>
    <w:next w:val="Normal"/>
    <w:uiPriority w:val="9"/>
    <w:qFormat/>
    <w:rsid w:val="00F40F49"/>
    <w:pPr>
      <w:numPr>
        <w:ilvl w:val="4"/>
        <w:numId w:val="1"/>
      </w:numPr>
      <w:spacing w:before="240" w:after="60"/>
      <w:outlineLvl w:val="4"/>
    </w:pPr>
    <w:rPr>
      <w:b/>
      <w:bCs/>
      <w:i/>
      <w:iCs/>
      <w:sz w:val="26"/>
      <w:szCs w:val="26"/>
    </w:rPr>
  </w:style>
  <w:style w:type="paragraph" w:styleId="Heading6">
    <w:name w:val="heading 6"/>
    <w:basedOn w:val="Normal"/>
    <w:next w:val="Normal"/>
    <w:uiPriority w:val="9"/>
    <w:qFormat/>
    <w:pPr>
      <w:numPr>
        <w:ilvl w:val="5"/>
        <w:numId w:val="1"/>
      </w:numPr>
      <w:spacing w:before="240" w:after="60"/>
      <w:outlineLvl w:val="5"/>
    </w:pPr>
    <w:rPr>
      <w:b/>
      <w:bCs/>
      <w:sz w:val="22"/>
      <w:szCs w:val="22"/>
    </w:rPr>
  </w:style>
  <w:style w:type="paragraph" w:styleId="Heading7">
    <w:name w:val="heading 7"/>
    <w:basedOn w:val="Normal"/>
    <w:next w:val="Normal"/>
    <w:uiPriority w:val="9"/>
    <w:qFormat/>
    <w:pPr>
      <w:numPr>
        <w:ilvl w:val="6"/>
        <w:numId w:val="1"/>
      </w:numPr>
      <w:spacing w:before="240" w:after="60"/>
      <w:outlineLvl w:val="6"/>
    </w:pPr>
  </w:style>
  <w:style w:type="paragraph" w:styleId="Heading8">
    <w:name w:val="heading 8"/>
    <w:basedOn w:val="Normal"/>
    <w:next w:val="Normal"/>
    <w:uiPriority w:val="9"/>
    <w:qFormat/>
    <w:pPr>
      <w:numPr>
        <w:ilvl w:val="7"/>
        <w:numId w:val="1"/>
      </w:numPr>
      <w:spacing w:before="240" w:after="60"/>
      <w:outlineLvl w:val="7"/>
    </w:pPr>
    <w:rPr>
      <w:i/>
      <w:iCs/>
    </w:rPr>
  </w:style>
  <w:style w:type="paragraph" w:styleId="Heading9">
    <w:name w:val="heading 9"/>
    <w:basedOn w:val="Normal"/>
    <w:next w:val="Normal"/>
    <w:uiPriority w:val="9"/>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1D3A"/>
    <w:rPr>
      <w:rFonts w:ascii="Arial" w:hAnsi="Arial" w:cs="Arial"/>
      <w:b/>
      <w:bCs/>
      <w:kern w:val="32"/>
      <w:sz w:val="32"/>
      <w:szCs w:val="32"/>
    </w:rPr>
  </w:style>
  <w:style w:type="character" w:customStyle="1" w:styleId="Heading2Char">
    <w:name w:val="Heading 2 Char"/>
    <w:link w:val="Heading2"/>
    <w:rsid w:val="002A3C1B"/>
    <w:rPr>
      <w:rFonts w:ascii="Arial" w:hAnsi="Arial" w:cs="Arial"/>
      <w:b/>
      <w:bCs/>
      <w:i/>
      <w:iCs/>
      <w:sz w:val="22"/>
      <w:szCs w:val="28"/>
    </w:rPr>
  </w:style>
  <w:style w:type="character" w:customStyle="1" w:styleId="Heading3Char">
    <w:name w:val="Heading 3 Char"/>
    <w:link w:val="Heading3"/>
    <w:rsid w:val="00671D3A"/>
    <w:rPr>
      <w:rFonts w:ascii="Arial" w:hAnsi="Arial" w:cs="Arial"/>
      <w:b/>
      <w:bCs/>
      <w:sz w:val="18"/>
      <w:szCs w:val="26"/>
    </w:rPr>
  </w:style>
  <w:style w:type="paragraph" w:styleId="EnvelopeAddress">
    <w:name w:val="envelope address"/>
    <w:basedOn w:val="Normal"/>
    <w:pPr>
      <w:framePr w:w="7920" w:h="1980" w:hRule="exact" w:hSpace="141" w:wrap="auto" w:hAnchor="page" w:xAlign="center" w:yAlign="bottom"/>
      <w:ind w:left="288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DocumentMap">
    <w:name w:val="Document Map"/>
    <w:basedOn w:val="Normal"/>
    <w:semiHidden/>
    <w:pPr>
      <w:shd w:val="clear" w:color="auto" w:fill="000080"/>
    </w:pPr>
    <w:rPr>
      <w:rFonts w:cs="Tahoma"/>
    </w:rPr>
  </w:style>
  <w:style w:type="character" w:styleId="EndnoteReference">
    <w:name w:val="endnote reference"/>
    <w:semiHidden/>
    <w:rPr>
      <w:rFonts w:ascii="Verdana" w:hAnsi="Verdana"/>
      <w:vertAlign w:val="superscript"/>
    </w:rPr>
  </w:style>
  <w:style w:type="character" w:styleId="FollowedHyperlink">
    <w:name w:val="FollowedHyperlink"/>
    <w:uiPriority w:val="99"/>
    <w:rPr>
      <w:rFonts w:ascii="Verdana" w:hAnsi="Verdana"/>
      <w:color w:val="800080"/>
      <w:u w:val="single"/>
    </w:rPr>
  </w:style>
  <w:style w:type="paragraph" w:customStyle="1" w:styleId="voorafopgemaakt">
    <w:name w:val="vooraf opgemaakt"/>
    <w:basedOn w:val="Normal"/>
    <w:next w:val="HTMLPreformatted"/>
    <w:rPr>
      <w:rFonts w:cs="Courier New"/>
      <w:sz w:val="20"/>
      <w:szCs w:val="20"/>
    </w:rPr>
  </w:style>
  <w:style w:type="paragraph" w:styleId="HTMLPreformatted">
    <w:name w:val="HTML Preformatted"/>
    <w:aliases w:val=" vooraf opgemaakt"/>
    <w:basedOn w:val="Normal"/>
    <w:rPr>
      <w:rFonts w:ascii="Courier New" w:hAnsi="Courier New" w:cs="Courier New"/>
      <w:sz w:val="20"/>
      <w:szCs w:val="20"/>
    </w:rPr>
  </w:style>
  <w:style w:type="character" w:styleId="HTMLAcronym">
    <w:name w:val="HTML Acronym"/>
    <w:rPr>
      <w:rFonts w:ascii="Verdana" w:hAnsi="Verdana"/>
    </w:rPr>
  </w:style>
  <w:style w:type="character" w:styleId="HTMLCite">
    <w:name w:val="HTML Cite"/>
    <w:rPr>
      <w:rFonts w:ascii="Verdana" w:hAnsi="Verdana"/>
      <w:iCs/>
    </w:rPr>
  </w:style>
  <w:style w:type="character" w:styleId="HTMLCode">
    <w:name w:val="HTML Code"/>
    <w:rPr>
      <w:rFonts w:ascii="Verdana" w:hAnsi="Verdana"/>
      <w:sz w:val="20"/>
      <w:szCs w:val="20"/>
    </w:rPr>
  </w:style>
  <w:style w:type="paragraph" w:customStyle="1" w:styleId="NoParagraphStyle">
    <w:name w:val="[No Paragraph Style]"/>
    <w:rsid w:val="00BF0C04"/>
    <w:pPr>
      <w:widowControl w:val="0"/>
      <w:autoSpaceDE w:val="0"/>
      <w:autoSpaceDN w:val="0"/>
      <w:adjustRightInd w:val="0"/>
      <w:spacing w:line="288" w:lineRule="auto"/>
      <w:textAlignment w:val="center"/>
    </w:pPr>
    <w:rPr>
      <w:rFonts w:ascii="Times-Roman" w:eastAsia="Cambria" w:hAnsi="Times-Roman" w:cs="Times-Roman"/>
      <w:color w:val="000000"/>
      <w:sz w:val="24"/>
      <w:szCs w:val="24"/>
      <w:lang w:eastAsia="en-US"/>
    </w:rPr>
  </w:style>
  <w:style w:type="paragraph" w:styleId="BalloonText">
    <w:name w:val="Balloon Text"/>
    <w:basedOn w:val="Normal"/>
    <w:link w:val="BalloonTextChar"/>
    <w:uiPriority w:val="99"/>
    <w:semiHidden/>
    <w:rsid w:val="00BF0C04"/>
    <w:rPr>
      <w:rFonts w:ascii="Tahoma" w:hAnsi="Tahoma" w:cs="Tahoma"/>
      <w:sz w:val="16"/>
      <w:szCs w:val="16"/>
    </w:rPr>
  </w:style>
  <w:style w:type="paragraph" w:customStyle="1" w:styleId="chapeau">
    <w:name w:val="chapeau"/>
    <w:basedOn w:val="Normal"/>
    <w:rsid w:val="00F40F49"/>
    <w:pPr>
      <w:tabs>
        <w:tab w:val="left" w:pos="1701"/>
      </w:tabs>
      <w:spacing w:line="240" w:lineRule="auto"/>
    </w:pPr>
    <w:rPr>
      <w:rFonts w:ascii="Univers" w:hAnsi="Univers"/>
      <w:b/>
      <w:smallCaps/>
      <w:sz w:val="20"/>
      <w:szCs w:val="20"/>
    </w:rPr>
  </w:style>
  <w:style w:type="character" w:styleId="Hyperlink">
    <w:name w:val="Hyperlink"/>
    <w:uiPriority w:val="99"/>
    <w:rsid w:val="00D81E45"/>
    <w:rPr>
      <w:color w:val="0000FF"/>
      <w:u w:val="single"/>
    </w:rPr>
  </w:style>
  <w:style w:type="paragraph" w:styleId="TOC1">
    <w:name w:val="toc 1"/>
    <w:basedOn w:val="Normal"/>
    <w:next w:val="Normal"/>
    <w:uiPriority w:val="39"/>
    <w:rsid w:val="00D81E45"/>
    <w:pPr>
      <w:tabs>
        <w:tab w:val="right" w:leader="dot" w:pos="9072"/>
      </w:tabs>
      <w:spacing w:before="240" w:line="240" w:lineRule="auto"/>
    </w:pPr>
    <w:rPr>
      <w:szCs w:val="18"/>
    </w:rPr>
  </w:style>
  <w:style w:type="paragraph" w:styleId="TOC2">
    <w:name w:val="toc 2"/>
    <w:basedOn w:val="Normal"/>
    <w:next w:val="Normal"/>
    <w:autoRedefine/>
    <w:uiPriority w:val="39"/>
    <w:rsid w:val="00D81E45"/>
    <w:pPr>
      <w:tabs>
        <w:tab w:val="left" w:pos="900"/>
        <w:tab w:val="right" w:leader="dot" w:pos="9373"/>
      </w:tabs>
      <w:spacing w:before="120" w:line="240" w:lineRule="exact"/>
      <w:ind w:left="180" w:hanging="180"/>
      <w:jc w:val="both"/>
    </w:pPr>
    <w:rPr>
      <w:i/>
      <w:iCs/>
      <w:noProof/>
      <w:szCs w:val="18"/>
    </w:rPr>
  </w:style>
  <w:style w:type="paragraph" w:styleId="Footer">
    <w:name w:val="footer"/>
    <w:basedOn w:val="Normal"/>
    <w:link w:val="FooterChar"/>
    <w:rsid w:val="00D81E45"/>
    <w:pPr>
      <w:tabs>
        <w:tab w:val="center" w:pos="4536"/>
        <w:tab w:val="right" w:pos="9072"/>
      </w:tabs>
      <w:spacing w:line="240" w:lineRule="exact"/>
    </w:pPr>
  </w:style>
  <w:style w:type="paragraph" w:customStyle="1" w:styleId="Default">
    <w:name w:val="Default"/>
    <w:rsid w:val="00254F74"/>
    <w:pPr>
      <w:autoSpaceDE w:val="0"/>
      <w:autoSpaceDN w:val="0"/>
      <w:adjustRightInd w:val="0"/>
    </w:pPr>
    <w:rPr>
      <w:rFonts w:ascii="Verdana" w:hAnsi="Verdana" w:cs="Verdana"/>
      <w:color w:val="000000"/>
      <w:sz w:val="24"/>
      <w:szCs w:val="24"/>
    </w:rPr>
  </w:style>
  <w:style w:type="paragraph" w:styleId="Caption">
    <w:name w:val="caption"/>
    <w:basedOn w:val="Normal"/>
    <w:next w:val="Normal"/>
    <w:qFormat/>
    <w:rsid w:val="0043770D"/>
    <w:rPr>
      <w:b/>
      <w:bCs/>
      <w:sz w:val="20"/>
      <w:szCs w:val="20"/>
    </w:rPr>
  </w:style>
  <w:style w:type="table" w:styleId="TableGrid">
    <w:name w:val="Table Grid"/>
    <w:basedOn w:val="TableNormal"/>
    <w:uiPriority w:val="59"/>
    <w:rsid w:val="00834FAA"/>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906E2"/>
    <w:pPr>
      <w:tabs>
        <w:tab w:val="center" w:pos="4536"/>
        <w:tab w:val="right" w:pos="9072"/>
      </w:tabs>
    </w:pPr>
  </w:style>
  <w:style w:type="character" w:styleId="PageNumber">
    <w:name w:val="page number"/>
    <w:basedOn w:val="DefaultParagraphFont"/>
    <w:rsid w:val="004906E2"/>
  </w:style>
  <w:style w:type="table" w:styleId="TableProfessional">
    <w:name w:val="Table Professional"/>
    <w:basedOn w:val="TableNormal"/>
    <w:rsid w:val="00357818"/>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EndnoteText">
    <w:name w:val="endnote text"/>
    <w:basedOn w:val="Normal"/>
    <w:semiHidden/>
    <w:rsid w:val="00A5713E"/>
    <w:rPr>
      <w:sz w:val="20"/>
      <w:szCs w:val="20"/>
    </w:rPr>
  </w:style>
  <w:style w:type="character" w:styleId="CommentReference">
    <w:name w:val="annotation reference"/>
    <w:semiHidden/>
    <w:rsid w:val="001A3E16"/>
    <w:rPr>
      <w:sz w:val="16"/>
      <w:szCs w:val="16"/>
    </w:rPr>
  </w:style>
  <w:style w:type="paragraph" w:styleId="CommentText">
    <w:name w:val="annotation text"/>
    <w:basedOn w:val="Normal"/>
    <w:link w:val="CommentTextChar"/>
    <w:uiPriority w:val="99"/>
    <w:rsid w:val="001A3E16"/>
    <w:rPr>
      <w:sz w:val="20"/>
      <w:szCs w:val="20"/>
    </w:rPr>
  </w:style>
  <w:style w:type="paragraph" w:styleId="CommentSubject">
    <w:name w:val="annotation subject"/>
    <w:basedOn w:val="CommentText"/>
    <w:next w:val="CommentText"/>
    <w:semiHidden/>
    <w:rsid w:val="001A3E16"/>
    <w:rPr>
      <w:b/>
      <w:bCs/>
    </w:rPr>
  </w:style>
  <w:style w:type="table" w:styleId="TableClassic2">
    <w:name w:val="Table Classic 2"/>
    <w:basedOn w:val="TableNormal"/>
    <w:rsid w:val="00BD303D"/>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aliases w:val="Normal bullet 2,Bullet list,Lettre d'introduction,Paragrafo elenco,1st level - Bullet List Paragraph,Bullet List Paragraph,Numbered List,List Paragraph11,Normal bullet 21,List Paragraph111,Bullet list1"/>
    <w:basedOn w:val="Normal"/>
    <w:link w:val="ListParagraphChar"/>
    <w:uiPriority w:val="34"/>
    <w:qFormat/>
    <w:rsid w:val="008B12F7"/>
    <w:pPr>
      <w:ind w:left="708"/>
    </w:pPr>
  </w:style>
  <w:style w:type="paragraph" w:styleId="Index1">
    <w:name w:val="index 1"/>
    <w:basedOn w:val="Normal"/>
    <w:next w:val="Normal"/>
    <w:autoRedefine/>
    <w:uiPriority w:val="99"/>
    <w:rsid w:val="0009242C"/>
    <w:pPr>
      <w:ind w:left="180" w:hanging="180"/>
    </w:pPr>
    <w:rPr>
      <w:rFonts w:asciiTheme="minorHAnsi" w:hAnsiTheme="minorHAnsi" w:cstheme="minorHAnsi"/>
      <w:szCs w:val="18"/>
    </w:rPr>
  </w:style>
  <w:style w:type="paragraph" w:styleId="Index2">
    <w:name w:val="index 2"/>
    <w:basedOn w:val="Normal"/>
    <w:next w:val="Normal"/>
    <w:autoRedefine/>
    <w:rsid w:val="0009242C"/>
    <w:pPr>
      <w:ind w:left="360" w:hanging="180"/>
    </w:pPr>
    <w:rPr>
      <w:rFonts w:asciiTheme="minorHAnsi" w:hAnsiTheme="minorHAnsi" w:cstheme="minorHAnsi"/>
      <w:szCs w:val="18"/>
    </w:rPr>
  </w:style>
  <w:style w:type="paragraph" w:styleId="Index3">
    <w:name w:val="index 3"/>
    <w:basedOn w:val="Normal"/>
    <w:next w:val="Normal"/>
    <w:autoRedefine/>
    <w:rsid w:val="0009242C"/>
    <w:pPr>
      <w:ind w:left="540" w:hanging="180"/>
    </w:pPr>
    <w:rPr>
      <w:rFonts w:asciiTheme="minorHAnsi" w:hAnsiTheme="minorHAnsi" w:cstheme="minorHAnsi"/>
      <w:szCs w:val="18"/>
    </w:rPr>
  </w:style>
  <w:style w:type="paragraph" w:styleId="Index4">
    <w:name w:val="index 4"/>
    <w:basedOn w:val="Normal"/>
    <w:next w:val="Normal"/>
    <w:autoRedefine/>
    <w:rsid w:val="0009242C"/>
    <w:pPr>
      <w:ind w:left="720" w:hanging="180"/>
    </w:pPr>
    <w:rPr>
      <w:rFonts w:asciiTheme="minorHAnsi" w:hAnsiTheme="minorHAnsi" w:cstheme="minorHAnsi"/>
      <w:szCs w:val="18"/>
    </w:rPr>
  </w:style>
  <w:style w:type="paragraph" w:styleId="Index5">
    <w:name w:val="index 5"/>
    <w:basedOn w:val="Normal"/>
    <w:next w:val="Normal"/>
    <w:autoRedefine/>
    <w:rsid w:val="0009242C"/>
    <w:pPr>
      <w:ind w:left="900" w:hanging="180"/>
    </w:pPr>
    <w:rPr>
      <w:rFonts w:asciiTheme="minorHAnsi" w:hAnsiTheme="minorHAnsi" w:cstheme="minorHAnsi"/>
      <w:szCs w:val="18"/>
    </w:rPr>
  </w:style>
  <w:style w:type="paragraph" w:styleId="Index6">
    <w:name w:val="index 6"/>
    <w:basedOn w:val="Normal"/>
    <w:next w:val="Normal"/>
    <w:autoRedefine/>
    <w:rsid w:val="0009242C"/>
    <w:pPr>
      <w:ind w:left="1080" w:hanging="180"/>
    </w:pPr>
    <w:rPr>
      <w:rFonts w:asciiTheme="minorHAnsi" w:hAnsiTheme="minorHAnsi" w:cstheme="minorHAnsi"/>
      <w:szCs w:val="18"/>
    </w:rPr>
  </w:style>
  <w:style w:type="paragraph" w:styleId="Index7">
    <w:name w:val="index 7"/>
    <w:basedOn w:val="Normal"/>
    <w:next w:val="Normal"/>
    <w:autoRedefine/>
    <w:rsid w:val="0009242C"/>
    <w:pPr>
      <w:ind w:left="1260" w:hanging="180"/>
    </w:pPr>
    <w:rPr>
      <w:rFonts w:asciiTheme="minorHAnsi" w:hAnsiTheme="minorHAnsi" w:cstheme="minorHAnsi"/>
      <w:szCs w:val="18"/>
    </w:rPr>
  </w:style>
  <w:style w:type="paragraph" w:styleId="Index8">
    <w:name w:val="index 8"/>
    <w:basedOn w:val="Normal"/>
    <w:next w:val="Normal"/>
    <w:autoRedefine/>
    <w:rsid w:val="0009242C"/>
    <w:pPr>
      <w:ind w:left="1440" w:hanging="180"/>
    </w:pPr>
    <w:rPr>
      <w:rFonts w:asciiTheme="minorHAnsi" w:hAnsiTheme="minorHAnsi" w:cstheme="minorHAnsi"/>
      <w:szCs w:val="18"/>
    </w:rPr>
  </w:style>
  <w:style w:type="paragraph" w:styleId="Index9">
    <w:name w:val="index 9"/>
    <w:basedOn w:val="Normal"/>
    <w:next w:val="Normal"/>
    <w:autoRedefine/>
    <w:rsid w:val="0009242C"/>
    <w:pPr>
      <w:ind w:left="1620" w:hanging="180"/>
    </w:pPr>
    <w:rPr>
      <w:rFonts w:asciiTheme="minorHAnsi" w:hAnsiTheme="minorHAnsi" w:cstheme="minorHAnsi"/>
      <w:szCs w:val="18"/>
    </w:rPr>
  </w:style>
  <w:style w:type="paragraph" w:styleId="IndexHeading">
    <w:name w:val="index heading"/>
    <w:basedOn w:val="Normal"/>
    <w:next w:val="Index1"/>
    <w:uiPriority w:val="99"/>
    <w:rsid w:val="0009242C"/>
    <w:pPr>
      <w:pBdr>
        <w:top w:val="single" w:sz="12" w:space="0" w:color="auto"/>
      </w:pBdr>
      <w:spacing w:before="360" w:after="240"/>
    </w:pPr>
    <w:rPr>
      <w:rFonts w:asciiTheme="minorHAnsi" w:hAnsiTheme="minorHAnsi" w:cstheme="minorHAnsi"/>
      <w:b/>
      <w:bCs/>
      <w:i/>
      <w:iCs/>
      <w:sz w:val="26"/>
      <w:szCs w:val="26"/>
    </w:rPr>
  </w:style>
  <w:style w:type="table" w:styleId="LightList-Accent1">
    <w:name w:val="Light List Accent 1"/>
    <w:basedOn w:val="TableNormal"/>
    <w:uiPriority w:val="61"/>
    <w:rsid w:val="002A438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8">
    <w:name w:val="Table Grid 8"/>
    <w:basedOn w:val="TableNormal"/>
    <w:rsid w:val="00D85D7F"/>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Paragraafnummer">
    <w:name w:val="Paragraafnummer"/>
    <w:basedOn w:val="Heading2"/>
    <w:qFormat/>
    <w:rsid w:val="001B24C2"/>
    <w:pPr>
      <w:numPr>
        <w:numId w:val="2"/>
      </w:numPr>
      <w:spacing w:line="240" w:lineRule="auto"/>
    </w:pPr>
    <w:rPr>
      <w:i w:val="0"/>
      <w:iCs w:val="0"/>
      <w:szCs w:val="22"/>
    </w:rPr>
  </w:style>
  <w:style w:type="table" w:styleId="LightShading-Accent1">
    <w:name w:val="Light Shading Accent 1"/>
    <w:basedOn w:val="TableNormal"/>
    <w:uiPriority w:val="60"/>
    <w:rsid w:val="0027401E"/>
    <w:rPr>
      <w:rFonts w:ascii="Calibri" w:eastAsia="Calibri" w:hAnsi="Calibr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3">
    <w:name w:val="toc 3"/>
    <w:basedOn w:val="Normal"/>
    <w:next w:val="Normal"/>
    <w:autoRedefine/>
    <w:uiPriority w:val="39"/>
    <w:unhideWhenUsed/>
    <w:rsid w:val="00684728"/>
    <w:pPr>
      <w:spacing w:after="100"/>
      <w:ind w:left="360"/>
    </w:pPr>
  </w:style>
  <w:style w:type="table" w:customStyle="1" w:styleId="GridTable5DarkAccent1">
    <w:name w:val="Grid Table 5 Dark Accent 1"/>
    <w:basedOn w:val="TableNormal"/>
    <w:uiPriority w:val="50"/>
    <w:rsid w:val="00536B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5">
    <w:name w:val="Grid Table 4 Accent 5"/>
    <w:basedOn w:val="TableNormal"/>
    <w:uiPriority w:val="49"/>
    <w:rsid w:val="005D5BAC"/>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
    <w:name w:val="Grid Table 4 Accent 1"/>
    <w:basedOn w:val="TableNormal"/>
    <w:uiPriority w:val="49"/>
    <w:rsid w:val="00082BF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alloonTextChar">
    <w:name w:val="Balloon Text Char"/>
    <w:basedOn w:val="DefaultParagraphFont"/>
    <w:link w:val="BalloonText"/>
    <w:uiPriority w:val="99"/>
    <w:semiHidden/>
    <w:rsid w:val="002A3C1B"/>
    <w:rPr>
      <w:rFonts w:ascii="Tahoma" w:hAnsi="Tahoma" w:cs="Tahoma"/>
      <w:sz w:val="16"/>
      <w:szCs w:val="16"/>
    </w:rPr>
  </w:style>
  <w:style w:type="table" w:customStyle="1" w:styleId="GridTable4Accent4">
    <w:name w:val="Grid Table 4 Accent 4"/>
    <w:basedOn w:val="TableNormal"/>
    <w:uiPriority w:val="49"/>
    <w:rsid w:val="002A3C1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F85945"/>
    <w:rPr>
      <w:color w:val="808080"/>
    </w:rPr>
  </w:style>
  <w:style w:type="paragraph" w:styleId="FootnoteText">
    <w:name w:val="footnote text"/>
    <w:basedOn w:val="Normal"/>
    <w:link w:val="FootnoteTextChar"/>
    <w:uiPriority w:val="99"/>
    <w:semiHidden/>
    <w:unhideWhenUsed/>
    <w:rsid w:val="00177A98"/>
    <w:pPr>
      <w:spacing w:line="240" w:lineRule="auto"/>
    </w:pPr>
    <w:rPr>
      <w:sz w:val="20"/>
      <w:szCs w:val="20"/>
    </w:rPr>
  </w:style>
  <w:style w:type="character" w:customStyle="1" w:styleId="FootnoteTextChar">
    <w:name w:val="Footnote Text Char"/>
    <w:basedOn w:val="DefaultParagraphFont"/>
    <w:link w:val="FootnoteText"/>
    <w:uiPriority w:val="99"/>
    <w:semiHidden/>
    <w:rsid w:val="00177A98"/>
    <w:rPr>
      <w:rFonts w:ascii="Arial" w:hAnsi="Arial" w:cs="Arial"/>
    </w:rPr>
  </w:style>
  <w:style w:type="character" w:styleId="FootnoteReference">
    <w:name w:val="footnote reference"/>
    <w:basedOn w:val="DefaultParagraphFont"/>
    <w:uiPriority w:val="99"/>
    <w:semiHidden/>
    <w:unhideWhenUsed/>
    <w:rsid w:val="00177A98"/>
    <w:rPr>
      <w:vertAlign w:val="superscript"/>
    </w:rPr>
  </w:style>
  <w:style w:type="character" w:customStyle="1" w:styleId="FooterChar">
    <w:name w:val="Footer Char"/>
    <w:basedOn w:val="DefaultParagraphFont"/>
    <w:link w:val="Footer"/>
    <w:rsid w:val="005671FD"/>
    <w:rPr>
      <w:rFonts w:ascii="Arial" w:hAnsi="Arial" w:cs="Arial"/>
      <w:sz w:val="18"/>
      <w:szCs w:val="24"/>
    </w:rPr>
  </w:style>
  <w:style w:type="paragraph" w:styleId="NormalWeb">
    <w:name w:val="Normal (Web)"/>
    <w:basedOn w:val="Normal"/>
    <w:uiPriority w:val="99"/>
    <w:semiHidden/>
    <w:unhideWhenUsed/>
    <w:rsid w:val="00A73ED3"/>
    <w:pPr>
      <w:spacing w:before="100" w:beforeAutospacing="1" w:after="100" w:afterAutospacing="1" w:line="240" w:lineRule="auto"/>
    </w:pPr>
    <w:rPr>
      <w:rFonts w:ascii="Times New Roman" w:hAnsi="Times New Roman" w:cs="Times New Roman"/>
      <w:sz w:val="24"/>
    </w:rPr>
  </w:style>
  <w:style w:type="paragraph" w:styleId="NoSpacing">
    <w:name w:val="No Spacing"/>
    <w:link w:val="NoSpacingChar"/>
    <w:uiPriority w:val="1"/>
    <w:qFormat/>
    <w:rsid w:val="00FE0E66"/>
    <w:rPr>
      <w:rFonts w:asciiTheme="minorHAnsi" w:eastAsia="PMingLiU" w:hAnsiTheme="minorHAnsi" w:cs="Mangal"/>
      <w:sz w:val="18"/>
      <w:szCs w:val="16"/>
      <w:lang w:eastAsia="zh-TW" w:bidi="hi-IN"/>
    </w:rPr>
  </w:style>
  <w:style w:type="paragraph" w:styleId="Title">
    <w:name w:val="Title"/>
    <w:basedOn w:val="Normal"/>
    <w:next w:val="Normal"/>
    <w:link w:val="TitleChar"/>
    <w:uiPriority w:val="10"/>
    <w:qFormat/>
    <w:rsid w:val="00FE0E66"/>
    <w:pPr>
      <w:spacing w:after="480" w:line="260" w:lineRule="atLeast"/>
      <w:outlineLvl w:val="0"/>
    </w:pPr>
    <w:rPr>
      <w:rFonts w:asciiTheme="minorHAnsi" w:eastAsiaTheme="majorEastAsia" w:hAnsiTheme="minorHAnsi" w:cstheme="majorBidi"/>
      <w:b/>
      <w:bCs/>
      <w:color w:val="1728A9"/>
      <w:kern w:val="28"/>
      <w:sz w:val="48"/>
      <w:szCs w:val="32"/>
      <w:lang w:eastAsia="zh-TW" w:bidi="hi-IN"/>
    </w:rPr>
  </w:style>
  <w:style w:type="character" w:customStyle="1" w:styleId="TitleChar">
    <w:name w:val="Title Char"/>
    <w:basedOn w:val="DefaultParagraphFont"/>
    <w:link w:val="Title"/>
    <w:uiPriority w:val="10"/>
    <w:rsid w:val="00FE0E66"/>
    <w:rPr>
      <w:rFonts w:asciiTheme="minorHAnsi" w:eastAsiaTheme="majorEastAsia" w:hAnsiTheme="minorHAnsi" w:cstheme="majorBidi"/>
      <w:b/>
      <w:bCs/>
      <w:color w:val="1728A9"/>
      <w:kern w:val="28"/>
      <w:sz w:val="48"/>
      <w:szCs w:val="32"/>
      <w:lang w:eastAsia="zh-TW" w:bidi="hi-IN"/>
    </w:rPr>
  </w:style>
  <w:style w:type="paragraph" w:styleId="Subtitle">
    <w:name w:val="Subtitle"/>
    <w:basedOn w:val="Normal"/>
    <w:next w:val="Normal"/>
    <w:link w:val="SubtitleChar"/>
    <w:uiPriority w:val="11"/>
    <w:qFormat/>
    <w:rsid w:val="00FE0E66"/>
    <w:pPr>
      <w:spacing w:line="260" w:lineRule="atLeast"/>
      <w:outlineLvl w:val="1"/>
    </w:pPr>
    <w:rPr>
      <w:rFonts w:asciiTheme="minorHAnsi" w:eastAsiaTheme="majorEastAsia" w:hAnsiTheme="minorHAnsi" w:cstheme="majorBidi"/>
      <w:b/>
      <w:color w:val="1728A9"/>
      <w:sz w:val="24"/>
      <w:lang w:eastAsia="zh-TW" w:bidi="hi-IN"/>
    </w:rPr>
  </w:style>
  <w:style w:type="character" w:customStyle="1" w:styleId="SubtitleChar">
    <w:name w:val="Subtitle Char"/>
    <w:basedOn w:val="DefaultParagraphFont"/>
    <w:link w:val="Subtitle"/>
    <w:uiPriority w:val="11"/>
    <w:rsid w:val="00FE0E66"/>
    <w:rPr>
      <w:rFonts w:asciiTheme="minorHAnsi" w:eastAsiaTheme="majorEastAsia" w:hAnsiTheme="minorHAnsi" w:cstheme="majorBidi"/>
      <w:b/>
      <w:color w:val="1728A9"/>
      <w:sz w:val="24"/>
      <w:szCs w:val="24"/>
      <w:lang w:eastAsia="zh-TW" w:bidi="hi-IN"/>
    </w:rPr>
  </w:style>
  <w:style w:type="character" w:customStyle="1" w:styleId="NoSpacingChar">
    <w:name w:val="No Spacing Char"/>
    <w:basedOn w:val="DefaultParagraphFont"/>
    <w:link w:val="NoSpacing"/>
    <w:uiPriority w:val="1"/>
    <w:rsid w:val="00FE0E66"/>
    <w:rPr>
      <w:rFonts w:asciiTheme="minorHAnsi" w:eastAsia="PMingLiU" w:hAnsiTheme="minorHAnsi" w:cs="Mangal"/>
      <w:sz w:val="18"/>
      <w:szCs w:val="16"/>
      <w:lang w:eastAsia="zh-TW" w:bidi="hi-IN"/>
    </w:rPr>
  </w:style>
  <w:style w:type="character" w:customStyle="1" w:styleId="CommentTextChar">
    <w:name w:val="Comment Text Char"/>
    <w:basedOn w:val="DefaultParagraphFont"/>
    <w:link w:val="CommentText"/>
    <w:uiPriority w:val="99"/>
    <w:rsid w:val="00FE0E66"/>
    <w:rPr>
      <w:rFonts w:ascii="Arial" w:hAnsi="Arial" w:cs="Arial"/>
    </w:rPr>
  </w:style>
  <w:style w:type="character" w:customStyle="1" w:styleId="ListParagraphChar">
    <w:name w:val="List Paragraph Char"/>
    <w:aliases w:val="Normal bullet 2 Char,Bullet list Char,Lettre d'introduction Char,Paragrafo elenco Char,1st level - Bullet List Paragraph Char,Bullet List Paragraph Char,Numbered List Char,List Paragraph11 Char,Normal bullet 21 Char,Bullet list1 Char"/>
    <w:link w:val="ListParagraph"/>
    <w:uiPriority w:val="34"/>
    <w:locked/>
    <w:rsid w:val="00FE0E66"/>
    <w:rPr>
      <w:rFonts w:ascii="Arial" w:hAnsi="Arial" w:cs="Arial"/>
      <w:sz w:val="18"/>
      <w:szCs w:val="24"/>
    </w:rPr>
  </w:style>
  <w:style w:type="table" w:customStyle="1" w:styleId="SNTabel">
    <w:name w:val="SN_Tabel"/>
    <w:basedOn w:val="TableNormal"/>
    <w:uiPriority w:val="99"/>
    <w:qFormat/>
    <w:rsid w:val="00FE0E66"/>
    <w:pPr>
      <w:spacing w:before="60" w:after="140" w:line="260" w:lineRule="atLeast"/>
    </w:pPr>
    <w:rPr>
      <w:rFonts w:ascii="Verdana" w:hAnsi="Verdana"/>
      <w:sz w:val="16"/>
      <w:szCs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1603">
      <w:bodyDiv w:val="1"/>
      <w:marLeft w:val="0"/>
      <w:marRight w:val="0"/>
      <w:marTop w:val="0"/>
      <w:marBottom w:val="0"/>
      <w:divBdr>
        <w:top w:val="none" w:sz="0" w:space="0" w:color="auto"/>
        <w:left w:val="none" w:sz="0" w:space="0" w:color="auto"/>
        <w:bottom w:val="none" w:sz="0" w:space="0" w:color="auto"/>
        <w:right w:val="none" w:sz="0" w:space="0" w:color="auto"/>
      </w:divBdr>
      <w:divsChild>
        <w:div w:id="2026471039">
          <w:marLeft w:val="0"/>
          <w:marRight w:val="0"/>
          <w:marTop w:val="0"/>
          <w:marBottom w:val="0"/>
          <w:divBdr>
            <w:top w:val="none" w:sz="0" w:space="0" w:color="auto"/>
            <w:left w:val="none" w:sz="0" w:space="0" w:color="auto"/>
            <w:bottom w:val="none" w:sz="0" w:space="0" w:color="auto"/>
            <w:right w:val="none" w:sz="0" w:space="0" w:color="auto"/>
          </w:divBdr>
          <w:divsChild>
            <w:div w:id="310141928">
              <w:marLeft w:val="0"/>
              <w:marRight w:val="0"/>
              <w:marTop w:val="0"/>
              <w:marBottom w:val="0"/>
              <w:divBdr>
                <w:top w:val="none" w:sz="0" w:space="0" w:color="auto"/>
                <w:left w:val="none" w:sz="0" w:space="0" w:color="auto"/>
                <w:bottom w:val="none" w:sz="0" w:space="0" w:color="auto"/>
                <w:right w:val="none" w:sz="0" w:space="0" w:color="auto"/>
              </w:divBdr>
            </w:div>
            <w:div w:id="341781239">
              <w:marLeft w:val="0"/>
              <w:marRight w:val="0"/>
              <w:marTop w:val="0"/>
              <w:marBottom w:val="0"/>
              <w:divBdr>
                <w:top w:val="none" w:sz="0" w:space="0" w:color="auto"/>
                <w:left w:val="none" w:sz="0" w:space="0" w:color="auto"/>
                <w:bottom w:val="none" w:sz="0" w:space="0" w:color="auto"/>
                <w:right w:val="none" w:sz="0" w:space="0" w:color="auto"/>
              </w:divBdr>
            </w:div>
            <w:div w:id="354577669">
              <w:marLeft w:val="0"/>
              <w:marRight w:val="0"/>
              <w:marTop w:val="0"/>
              <w:marBottom w:val="0"/>
              <w:divBdr>
                <w:top w:val="none" w:sz="0" w:space="0" w:color="auto"/>
                <w:left w:val="none" w:sz="0" w:space="0" w:color="auto"/>
                <w:bottom w:val="none" w:sz="0" w:space="0" w:color="auto"/>
                <w:right w:val="none" w:sz="0" w:space="0" w:color="auto"/>
              </w:divBdr>
            </w:div>
            <w:div w:id="699016158">
              <w:marLeft w:val="0"/>
              <w:marRight w:val="0"/>
              <w:marTop w:val="0"/>
              <w:marBottom w:val="0"/>
              <w:divBdr>
                <w:top w:val="none" w:sz="0" w:space="0" w:color="auto"/>
                <w:left w:val="none" w:sz="0" w:space="0" w:color="auto"/>
                <w:bottom w:val="none" w:sz="0" w:space="0" w:color="auto"/>
                <w:right w:val="none" w:sz="0" w:space="0" w:color="auto"/>
              </w:divBdr>
            </w:div>
            <w:div w:id="872813370">
              <w:marLeft w:val="0"/>
              <w:marRight w:val="0"/>
              <w:marTop w:val="0"/>
              <w:marBottom w:val="0"/>
              <w:divBdr>
                <w:top w:val="none" w:sz="0" w:space="0" w:color="auto"/>
                <w:left w:val="none" w:sz="0" w:space="0" w:color="auto"/>
                <w:bottom w:val="none" w:sz="0" w:space="0" w:color="auto"/>
                <w:right w:val="none" w:sz="0" w:space="0" w:color="auto"/>
              </w:divBdr>
            </w:div>
            <w:div w:id="884953896">
              <w:marLeft w:val="0"/>
              <w:marRight w:val="0"/>
              <w:marTop w:val="0"/>
              <w:marBottom w:val="0"/>
              <w:divBdr>
                <w:top w:val="none" w:sz="0" w:space="0" w:color="auto"/>
                <w:left w:val="none" w:sz="0" w:space="0" w:color="auto"/>
                <w:bottom w:val="none" w:sz="0" w:space="0" w:color="auto"/>
                <w:right w:val="none" w:sz="0" w:space="0" w:color="auto"/>
              </w:divBdr>
            </w:div>
            <w:div w:id="925923669">
              <w:marLeft w:val="0"/>
              <w:marRight w:val="0"/>
              <w:marTop w:val="0"/>
              <w:marBottom w:val="0"/>
              <w:divBdr>
                <w:top w:val="none" w:sz="0" w:space="0" w:color="auto"/>
                <w:left w:val="none" w:sz="0" w:space="0" w:color="auto"/>
                <w:bottom w:val="none" w:sz="0" w:space="0" w:color="auto"/>
                <w:right w:val="none" w:sz="0" w:space="0" w:color="auto"/>
              </w:divBdr>
            </w:div>
            <w:div w:id="939723559">
              <w:marLeft w:val="0"/>
              <w:marRight w:val="0"/>
              <w:marTop w:val="0"/>
              <w:marBottom w:val="0"/>
              <w:divBdr>
                <w:top w:val="none" w:sz="0" w:space="0" w:color="auto"/>
                <w:left w:val="none" w:sz="0" w:space="0" w:color="auto"/>
                <w:bottom w:val="none" w:sz="0" w:space="0" w:color="auto"/>
                <w:right w:val="none" w:sz="0" w:space="0" w:color="auto"/>
              </w:divBdr>
            </w:div>
            <w:div w:id="970482579">
              <w:marLeft w:val="0"/>
              <w:marRight w:val="0"/>
              <w:marTop w:val="0"/>
              <w:marBottom w:val="0"/>
              <w:divBdr>
                <w:top w:val="none" w:sz="0" w:space="0" w:color="auto"/>
                <w:left w:val="none" w:sz="0" w:space="0" w:color="auto"/>
                <w:bottom w:val="none" w:sz="0" w:space="0" w:color="auto"/>
                <w:right w:val="none" w:sz="0" w:space="0" w:color="auto"/>
              </w:divBdr>
            </w:div>
            <w:div w:id="1353385027">
              <w:marLeft w:val="0"/>
              <w:marRight w:val="0"/>
              <w:marTop w:val="0"/>
              <w:marBottom w:val="0"/>
              <w:divBdr>
                <w:top w:val="none" w:sz="0" w:space="0" w:color="auto"/>
                <w:left w:val="none" w:sz="0" w:space="0" w:color="auto"/>
                <w:bottom w:val="none" w:sz="0" w:space="0" w:color="auto"/>
                <w:right w:val="none" w:sz="0" w:space="0" w:color="auto"/>
              </w:divBdr>
            </w:div>
            <w:div w:id="1433284519">
              <w:marLeft w:val="0"/>
              <w:marRight w:val="0"/>
              <w:marTop w:val="0"/>
              <w:marBottom w:val="0"/>
              <w:divBdr>
                <w:top w:val="none" w:sz="0" w:space="0" w:color="auto"/>
                <w:left w:val="none" w:sz="0" w:space="0" w:color="auto"/>
                <w:bottom w:val="none" w:sz="0" w:space="0" w:color="auto"/>
                <w:right w:val="none" w:sz="0" w:space="0" w:color="auto"/>
              </w:divBdr>
            </w:div>
            <w:div w:id="1595505544">
              <w:marLeft w:val="0"/>
              <w:marRight w:val="0"/>
              <w:marTop w:val="0"/>
              <w:marBottom w:val="0"/>
              <w:divBdr>
                <w:top w:val="none" w:sz="0" w:space="0" w:color="auto"/>
                <w:left w:val="none" w:sz="0" w:space="0" w:color="auto"/>
                <w:bottom w:val="none" w:sz="0" w:space="0" w:color="auto"/>
                <w:right w:val="none" w:sz="0" w:space="0" w:color="auto"/>
              </w:divBdr>
            </w:div>
            <w:div w:id="1638954368">
              <w:marLeft w:val="0"/>
              <w:marRight w:val="0"/>
              <w:marTop w:val="0"/>
              <w:marBottom w:val="0"/>
              <w:divBdr>
                <w:top w:val="none" w:sz="0" w:space="0" w:color="auto"/>
                <w:left w:val="none" w:sz="0" w:space="0" w:color="auto"/>
                <w:bottom w:val="none" w:sz="0" w:space="0" w:color="auto"/>
                <w:right w:val="none" w:sz="0" w:space="0" w:color="auto"/>
              </w:divBdr>
            </w:div>
            <w:div w:id="1673220306">
              <w:marLeft w:val="0"/>
              <w:marRight w:val="0"/>
              <w:marTop w:val="0"/>
              <w:marBottom w:val="0"/>
              <w:divBdr>
                <w:top w:val="none" w:sz="0" w:space="0" w:color="auto"/>
                <w:left w:val="none" w:sz="0" w:space="0" w:color="auto"/>
                <w:bottom w:val="none" w:sz="0" w:space="0" w:color="auto"/>
                <w:right w:val="none" w:sz="0" w:space="0" w:color="auto"/>
              </w:divBdr>
            </w:div>
            <w:div w:id="1832871039">
              <w:marLeft w:val="0"/>
              <w:marRight w:val="0"/>
              <w:marTop w:val="0"/>
              <w:marBottom w:val="0"/>
              <w:divBdr>
                <w:top w:val="none" w:sz="0" w:space="0" w:color="auto"/>
                <w:left w:val="none" w:sz="0" w:space="0" w:color="auto"/>
                <w:bottom w:val="none" w:sz="0" w:space="0" w:color="auto"/>
                <w:right w:val="none" w:sz="0" w:space="0" w:color="auto"/>
              </w:divBdr>
            </w:div>
            <w:div w:id="19466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6575">
      <w:bodyDiv w:val="1"/>
      <w:marLeft w:val="0"/>
      <w:marRight w:val="0"/>
      <w:marTop w:val="0"/>
      <w:marBottom w:val="0"/>
      <w:divBdr>
        <w:top w:val="none" w:sz="0" w:space="0" w:color="auto"/>
        <w:left w:val="none" w:sz="0" w:space="0" w:color="auto"/>
        <w:bottom w:val="none" w:sz="0" w:space="0" w:color="auto"/>
        <w:right w:val="none" w:sz="0" w:space="0" w:color="auto"/>
      </w:divBdr>
    </w:div>
    <w:div w:id="67389427">
      <w:bodyDiv w:val="1"/>
      <w:marLeft w:val="0"/>
      <w:marRight w:val="0"/>
      <w:marTop w:val="0"/>
      <w:marBottom w:val="0"/>
      <w:divBdr>
        <w:top w:val="none" w:sz="0" w:space="0" w:color="auto"/>
        <w:left w:val="none" w:sz="0" w:space="0" w:color="auto"/>
        <w:bottom w:val="none" w:sz="0" w:space="0" w:color="auto"/>
        <w:right w:val="none" w:sz="0" w:space="0" w:color="auto"/>
      </w:divBdr>
    </w:div>
    <w:div w:id="86656725">
      <w:bodyDiv w:val="1"/>
      <w:marLeft w:val="0"/>
      <w:marRight w:val="0"/>
      <w:marTop w:val="0"/>
      <w:marBottom w:val="0"/>
      <w:divBdr>
        <w:top w:val="none" w:sz="0" w:space="0" w:color="auto"/>
        <w:left w:val="none" w:sz="0" w:space="0" w:color="auto"/>
        <w:bottom w:val="none" w:sz="0" w:space="0" w:color="auto"/>
        <w:right w:val="none" w:sz="0" w:space="0" w:color="auto"/>
      </w:divBdr>
    </w:div>
    <w:div w:id="91900005">
      <w:bodyDiv w:val="1"/>
      <w:marLeft w:val="0"/>
      <w:marRight w:val="0"/>
      <w:marTop w:val="0"/>
      <w:marBottom w:val="0"/>
      <w:divBdr>
        <w:top w:val="none" w:sz="0" w:space="0" w:color="auto"/>
        <w:left w:val="none" w:sz="0" w:space="0" w:color="auto"/>
        <w:bottom w:val="none" w:sz="0" w:space="0" w:color="auto"/>
        <w:right w:val="none" w:sz="0" w:space="0" w:color="auto"/>
      </w:divBdr>
    </w:div>
    <w:div w:id="95443048">
      <w:bodyDiv w:val="1"/>
      <w:marLeft w:val="0"/>
      <w:marRight w:val="0"/>
      <w:marTop w:val="0"/>
      <w:marBottom w:val="0"/>
      <w:divBdr>
        <w:top w:val="none" w:sz="0" w:space="0" w:color="auto"/>
        <w:left w:val="none" w:sz="0" w:space="0" w:color="auto"/>
        <w:bottom w:val="none" w:sz="0" w:space="0" w:color="auto"/>
        <w:right w:val="none" w:sz="0" w:space="0" w:color="auto"/>
      </w:divBdr>
    </w:div>
    <w:div w:id="114716270">
      <w:bodyDiv w:val="1"/>
      <w:marLeft w:val="0"/>
      <w:marRight w:val="0"/>
      <w:marTop w:val="0"/>
      <w:marBottom w:val="0"/>
      <w:divBdr>
        <w:top w:val="none" w:sz="0" w:space="0" w:color="auto"/>
        <w:left w:val="none" w:sz="0" w:space="0" w:color="auto"/>
        <w:bottom w:val="none" w:sz="0" w:space="0" w:color="auto"/>
        <w:right w:val="none" w:sz="0" w:space="0" w:color="auto"/>
      </w:divBdr>
      <w:divsChild>
        <w:div w:id="595984989">
          <w:marLeft w:val="446"/>
          <w:marRight w:val="0"/>
          <w:marTop w:val="0"/>
          <w:marBottom w:val="0"/>
          <w:divBdr>
            <w:top w:val="none" w:sz="0" w:space="0" w:color="auto"/>
            <w:left w:val="none" w:sz="0" w:space="0" w:color="auto"/>
            <w:bottom w:val="none" w:sz="0" w:space="0" w:color="auto"/>
            <w:right w:val="none" w:sz="0" w:space="0" w:color="auto"/>
          </w:divBdr>
        </w:div>
        <w:div w:id="703022864">
          <w:marLeft w:val="1166"/>
          <w:marRight w:val="0"/>
          <w:marTop w:val="0"/>
          <w:marBottom w:val="0"/>
          <w:divBdr>
            <w:top w:val="none" w:sz="0" w:space="0" w:color="auto"/>
            <w:left w:val="none" w:sz="0" w:space="0" w:color="auto"/>
            <w:bottom w:val="none" w:sz="0" w:space="0" w:color="auto"/>
            <w:right w:val="none" w:sz="0" w:space="0" w:color="auto"/>
          </w:divBdr>
        </w:div>
        <w:div w:id="187916644">
          <w:marLeft w:val="1166"/>
          <w:marRight w:val="0"/>
          <w:marTop w:val="0"/>
          <w:marBottom w:val="0"/>
          <w:divBdr>
            <w:top w:val="none" w:sz="0" w:space="0" w:color="auto"/>
            <w:left w:val="none" w:sz="0" w:space="0" w:color="auto"/>
            <w:bottom w:val="none" w:sz="0" w:space="0" w:color="auto"/>
            <w:right w:val="none" w:sz="0" w:space="0" w:color="auto"/>
          </w:divBdr>
        </w:div>
        <w:div w:id="2023628907">
          <w:marLeft w:val="1166"/>
          <w:marRight w:val="0"/>
          <w:marTop w:val="0"/>
          <w:marBottom w:val="0"/>
          <w:divBdr>
            <w:top w:val="none" w:sz="0" w:space="0" w:color="auto"/>
            <w:left w:val="none" w:sz="0" w:space="0" w:color="auto"/>
            <w:bottom w:val="none" w:sz="0" w:space="0" w:color="auto"/>
            <w:right w:val="none" w:sz="0" w:space="0" w:color="auto"/>
          </w:divBdr>
        </w:div>
        <w:div w:id="213740388">
          <w:marLeft w:val="1166"/>
          <w:marRight w:val="0"/>
          <w:marTop w:val="0"/>
          <w:marBottom w:val="0"/>
          <w:divBdr>
            <w:top w:val="none" w:sz="0" w:space="0" w:color="auto"/>
            <w:left w:val="none" w:sz="0" w:space="0" w:color="auto"/>
            <w:bottom w:val="none" w:sz="0" w:space="0" w:color="auto"/>
            <w:right w:val="none" w:sz="0" w:space="0" w:color="auto"/>
          </w:divBdr>
        </w:div>
        <w:div w:id="1871335173">
          <w:marLeft w:val="446"/>
          <w:marRight w:val="0"/>
          <w:marTop w:val="0"/>
          <w:marBottom w:val="0"/>
          <w:divBdr>
            <w:top w:val="none" w:sz="0" w:space="0" w:color="auto"/>
            <w:left w:val="none" w:sz="0" w:space="0" w:color="auto"/>
            <w:bottom w:val="none" w:sz="0" w:space="0" w:color="auto"/>
            <w:right w:val="none" w:sz="0" w:space="0" w:color="auto"/>
          </w:divBdr>
        </w:div>
        <w:div w:id="384305039">
          <w:marLeft w:val="1166"/>
          <w:marRight w:val="0"/>
          <w:marTop w:val="0"/>
          <w:marBottom w:val="0"/>
          <w:divBdr>
            <w:top w:val="none" w:sz="0" w:space="0" w:color="auto"/>
            <w:left w:val="none" w:sz="0" w:space="0" w:color="auto"/>
            <w:bottom w:val="none" w:sz="0" w:space="0" w:color="auto"/>
            <w:right w:val="none" w:sz="0" w:space="0" w:color="auto"/>
          </w:divBdr>
        </w:div>
        <w:div w:id="1292831272">
          <w:marLeft w:val="1166"/>
          <w:marRight w:val="0"/>
          <w:marTop w:val="0"/>
          <w:marBottom w:val="0"/>
          <w:divBdr>
            <w:top w:val="none" w:sz="0" w:space="0" w:color="auto"/>
            <w:left w:val="none" w:sz="0" w:space="0" w:color="auto"/>
            <w:bottom w:val="none" w:sz="0" w:space="0" w:color="auto"/>
            <w:right w:val="none" w:sz="0" w:space="0" w:color="auto"/>
          </w:divBdr>
        </w:div>
        <w:div w:id="1128233307">
          <w:marLeft w:val="1166"/>
          <w:marRight w:val="0"/>
          <w:marTop w:val="0"/>
          <w:marBottom w:val="0"/>
          <w:divBdr>
            <w:top w:val="none" w:sz="0" w:space="0" w:color="auto"/>
            <w:left w:val="none" w:sz="0" w:space="0" w:color="auto"/>
            <w:bottom w:val="none" w:sz="0" w:space="0" w:color="auto"/>
            <w:right w:val="none" w:sz="0" w:space="0" w:color="auto"/>
          </w:divBdr>
        </w:div>
        <w:div w:id="2130393020">
          <w:marLeft w:val="1166"/>
          <w:marRight w:val="0"/>
          <w:marTop w:val="0"/>
          <w:marBottom w:val="0"/>
          <w:divBdr>
            <w:top w:val="none" w:sz="0" w:space="0" w:color="auto"/>
            <w:left w:val="none" w:sz="0" w:space="0" w:color="auto"/>
            <w:bottom w:val="none" w:sz="0" w:space="0" w:color="auto"/>
            <w:right w:val="none" w:sz="0" w:space="0" w:color="auto"/>
          </w:divBdr>
        </w:div>
        <w:div w:id="1629315578">
          <w:marLeft w:val="446"/>
          <w:marRight w:val="0"/>
          <w:marTop w:val="0"/>
          <w:marBottom w:val="0"/>
          <w:divBdr>
            <w:top w:val="none" w:sz="0" w:space="0" w:color="auto"/>
            <w:left w:val="none" w:sz="0" w:space="0" w:color="auto"/>
            <w:bottom w:val="none" w:sz="0" w:space="0" w:color="auto"/>
            <w:right w:val="none" w:sz="0" w:space="0" w:color="auto"/>
          </w:divBdr>
        </w:div>
        <w:div w:id="513803528">
          <w:marLeft w:val="1166"/>
          <w:marRight w:val="0"/>
          <w:marTop w:val="0"/>
          <w:marBottom w:val="0"/>
          <w:divBdr>
            <w:top w:val="none" w:sz="0" w:space="0" w:color="auto"/>
            <w:left w:val="none" w:sz="0" w:space="0" w:color="auto"/>
            <w:bottom w:val="none" w:sz="0" w:space="0" w:color="auto"/>
            <w:right w:val="none" w:sz="0" w:space="0" w:color="auto"/>
          </w:divBdr>
        </w:div>
      </w:divsChild>
    </w:div>
    <w:div w:id="143549995">
      <w:bodyDiv w:val="1"/>
      <w:marLeft w:val="0"/>
      <w:marRight w:val="0"/>
      <w:marTop w:val="0"/>
      <w:marBottom w:val="0"/>
      <w:divBdr>
        <w:top w:val="none" w:sz="0" w:space="0" w:color="auto"/>
        <w:left w:val="none" w:sz="0" w:space="0" w:color="auto"/>
        <w:bottom w:val="none" w:sz="0" w:space="0" w:color="auto"/>
        <w:right w:val="none" w:sz="0" w:space="0" w:color="auto"/>
      </w:divBdr>
    </w:div>
    <w:div w:id="163589785">
      <w:bodyDiv w:val="1"/>
      <w:marLeft w:val="0"/>
      <w:marRight w:val="0"/>
      <w:marTop w:val="0"/>
      <w:marBottom w:val="0"/>
      <w:divBdr>
        <w:top w:val="none" w:sz="0" w:space="0" w:color="auto"/>
        <w:left w:val="none" w:sz="0" w:space="0" w:color="auto"/>
        <w:bottom w:val="none" w:sz="0" w:space="0" w:color="auto"/>
        <w:right w:val="none" w:sz="0" w:space="0" w:color="auto"/>
      </w:divBdr>
    </w:div>
    <w:div w:id="229779665">
      <w:bodyDiv w:val="1"/>
      <w:marLeft w:val="0"/>
      <w:marRight w:val="0"/>
      <w:marTop w:val="0"/>
      <w:marBottom w:val="0"/>
      <w:divBdr>
        <w:top w:val="none" w:sz="0" w:space="0" w:color="auto"/>
        <w:left w:val="none" w:sz="0" w:space="0" w:color="auto"/>
        <w:bottom w:val="none" w:sz="0" w:space="0" w:color="auto"/>
        <w:right w:val="none" w:sz="0" w:space="0" w:color="auto"/>
      </w:divBdr>
      <w:divsChild>
        <w:div w:id="1877353328">
          <w:marLeft w:val="0"/>
          <w:marRight w:val="0"/>
          <w:marTop w:val="0"/>
          <w:marBottom w:val="0"/>
          <w:divBdr>
            <w:top w:val="none" w:sz="0" w:space="0" w:color="auto"/>
            <w:left w:val="none" w:sz="0" w:space="0" w:color="auto"/>
            <w:bottom w:val="none" w:sz="0" w:space="0" w:color="auto"/>
            <w:right w:val="none" w:sz="0" w:space="0" w:color="auto"/>
          </w:divBdr>
          <w:divsChild>
            <w:div w:id="798839039">
              <w:marLeft w:val="0"/>
              <w:marRight w:val="0"/>
              <w:marTop w:val="0"/>
              <w:marBottom w:val="0"/>
              <w:divBdr>
                <w:top w:val="none" w:sz="0" w:space="0" w:color="auto"/>
                <w:left w:val="none" w:sz="0" w:space="0" w:color="auto"/>
                <w:bottom w:val="none" w:sz="0" w:space="0" w:color="auto"/>
                <w:right w:val="none" w:sz="0" w:space="0" w:color="auto"/>
              </w:divBdr>
              <w:divsChild>
                <w:div w:id="19989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4052">
      <w:bodyDiv w:val="1"/>
      <w:marLeft w:val="0"/>
      <w:marRight w:val="0"/>
      <w:marTop w:val="0"/>
      <w:marBottom w:val="0"/>
      <w:divBdr>
        <w:top w:val="none" w:sz="0" w:space="0" w:color="auto"/>
        <w:left w:val="none" w:sz="0" w:space="0" w:color="auto"/>
        <w:bottom w:val="none" w:sz="0" w:space="0" w:color="auto"/>
        <w:right w:val="none" w:sz="0" w:space="0" w:color="auto"/>
      </w:divBdr>
    </w:div>
    <w:div w:id="271936325">
      <w:bodyDiv w:val="1"/>
      <w:marLeft w:val="0"/>
      <w:marRight w:val="0"/>
      <w:marTop w:val="0"/>
      <w:marBottom w:val="0"/>
      <w:divBdr>
        <w:top w:val="none" w:sz="0" w:space="0" w:color="auto"/>
        <w:left w:val="none" w:sz="0" w:space="0" w:color="auto"/>
        <w:bottom w:val="none" w:sz="0" w:space="0" w:color="auto"/>
        <w:right w:val="none" w:sz="0" w:space="0" w:color="auto"/>
      </w:divBdr>
    </w:div>
    <w:div w:id="325330257">
      <w:bodyDiv w:val="1"/>
      <w:marLeft w:val="0"/>
      <w:marRight w:val="0"/>
      <w:marTop w:val="0"/>
      <w:marBottom w:val="0"/>
      <w:divBdr>
        <w:top w:val="none" w:sz="0" w:space="0" w:color="auto"/>
        <w:left w:val="none" w:sz="0" w:space="0" w:color="auto"/>
        <w:bottom w:val="none" w:sz="0" w:space="0" w:color="auto"/>
        <w:right w:val="none" w:sz="0" w:space="0" w:color="auto"/>
      </w:divBdr>
      <w:divsChild>
        <w:div w:id="1884175377">
          <w:marLeft w:val="446"/>
          <w:marRight w:val="0"/>
          <w:marTop w:val="0"/>
          <w:marBottom w:val="0"/>
          <w:divBdr>
            <w:top w:val="none" w:sz="0" w:space="0" w:color="auto"/>
            <w:left w:val="none" w:sz="0" w:space="0" w:color="auto"/>
            <w:bottom w:val="none" w:sz="0" w:space="0" w:color="auto"/>
            <w:right w:val="none" w:sz="0" w:space="0" w:color="auto"/>
          </w:divBdr>
        </w:div>
        <w:div w:id="618218722">
          <w:marLeft w:val="446"/>
          <w:marRight w:val="0"/>
          <w:marTop w:val="0"/>
          <w:marBottom w:val="0"/>
          <w:divBdr>
            <w:top w:val="none" w:sz="0" w:space="0" w:color="auto"/>
            <w:left w:val="none" w:sz="0" w:space="0" w:color="auto"/>
            <w:bottom w:val="none" w:sz="0" w:space="0" w:color="auto"/>
            <w:right w:val="none" w:sz="0" w:space="0" w:color="auto"/>
          </w:divBdr>
        </w:div>
        <w:div w:id="1313750599">
          <w:marLeft w:val="446"/>
          <w:marRight w:val="0"/>
          <w:marTop w:val="0"/>
          <w:marBottom w:val="0"/>
          <w:divBdr>
            <w:top w:val="none" w:sz="0" w:space="0" w:color="auto"/>
            <w:left w:val="none" w:sz="0" w:space="0" w:color="auto"/>
            <w:bottom w:val="none" w:sz="0" w:space="0" w:color="auto"/>
            <w:right w:val="none" w:sz="0" w:space="0" w:color="auto"/>
          </w:divBdr>
        </w:div>
        <w:div w:id="49310530">
          <w:marLeft w:val="446"/>
          <w:marRight w:val="0"/>
          <w:marTop w:val="0"/>
          <w:marBottom w:val="0"/>
          <w:divBdr>
            <w:top w:val="none" w:sz="0" w:space="0" w:color="auto"/>
            <w:left w:val="none" w:sz="0" w:space="0" w:color="auto"/>
            <w:bottom w:val="none" w:sz="0" w:space="0" w:color="auto"/>
            <w:right w:val="none" w:sz="0" w:space="0" w:color="auto"/>
          </w:divBdr>
        </w:div>
        <w:div w:id="664360249">
          <w:marLeft w:val="446"/>
          <w:marRight w:val="0"/>
          <w:marTop w:val="0"/>
          <w:marBottom w:val="0"/>
          <w:divBdr>
            <w:top w:val="none" w:sz="0" w:space="0" w:color="auto"/>
            <w:left w:val="none" w:sz="0" w:space="0" w:color="auto"/>
            <w:bottom w:val="none" w:sz="0" w:space="0" w:color="auto"/>
            <w:right w:val="none" w:sz="0" w:space="0" w:color="auto"/>
          </w:divBdr>
        </w:div>
        <w:div w:id="1938293017">
          <w:marLeft w:val="446"/>
          <w:marRight w:val="0"/>
          <w:marTop w:val="0"/>
          <w:marBottom w:val="0"/>
          <w:divBdr>
            <w:top w:val="none" w:sz="0" w:space="0" w:color="auto"/>
            <w:left w:val="none" w:sz="0" w:space="0" w:color="auto"/>
            <w:bottom w:val="none" w:sz="0" w:space="0" w:color="auto"/>
            <w:right w:val="none" w:sz="0" w:space="0" w:color="auto"/>
          </w:divBdr>
        </w:div>
      </w:divsChild>
    </w:div>
    <w:div w:id="341246340">
      <w:bodyDiv w:val="1"/>
      <w:marLeft w:val="0"/>
      <w:marRight w:val="0"/>
      <w:marTop w:val="0"/>
      <w:marBottom w:val="0"/>
      <w:divBdr>
        <w:top w:val="none" w:sz="0" w:space="0" w:color="auto"/>
        <w:left w:val="none" w:sz="0" w:space="0" w:color="auto"/>
        <w:bottom w:val="none" w:sz="0" w:space="0" w:color="auto"/>
        <w:right w:val="none" w:sz="0" w:space="0" w:color="auto"/>
      </w:divBdr>
    </w:div>
    <w:div w:id="356779549">
      <w:bodyDiv w:val="1"/>
      <w:marLeft w:val="0"/>
      <w:marRight w:val="0"/>
      <w:marTop w:val="0"/>
      <w:marBottom w:val="0"/>
      <w:divBdr>
        <w:top w:val="none" w:sz="0" w:space="0" w:color="auto"/>
        <w:left w:val="none" w:sz="0" w:space="0" w:color="auto"/>
        <w:bottom w:val="none" w:sz="0" w:space="0" w:color="auto"/>
        <w:right w:val="none" w:sz="0" w:space="0" w:color="auto"/>
      </w:divBdr>
    </w:div>
    <w:div w:id="364598396">
      <w:bodyDiv w:val="1"/>
      <w:marLeft w:val="0"/>
      <w:marRight w:val="0"/>
      <w:marTop w:val="0"/>
      <w:marBottom w:val="0"/>
      <w:divBdr>
        <w:top w:val="none" w:sz="0" w:space="0" w:color="auto"/>
        <w:left w:val="none" w:sz="0" w:space="0" w:color="auto"/>
        <w:bottom w:val="none" w:sz="0" w:space="0" w:color="auto"/>
        <w:right w:val="none" w:sz="0" w:space="0" w:color="auto"/>
      </w:divBdr>
    </w:div>
    <w:div w:id="380836058">
      <w:bodyDiv w:val="1"/>
      <w:marLeft w:val="0"/>
      <w:marRight w:val="0"/>
      <w:marTop w:val="0"/>
      <w:marBottom w:val="0"/>
      <w:divBdr>
        <w:top w:val="none" w:sz="0" w:space="0" w:color="auto"/>
        <w:left w:val="none" w:sz="0" w:space="0" w:color="auto"/>
        <w:bottom w:val="none" w:sz="0" w:space="0" w:color="auto"/>
        <w:right w:val="none" w:sz="0" w:space="0" w:color="auto"/>
      </w:divBdr>
    </w:div>
    <w:div w:id="388000525">
      <w:bodyDiv w:val="1"/>
      <w:marLeft w:val="0"/>
      <w:marRight w:val="0"/>
      <w:marTop w:val="0"/>
      <w:marBottom w:val="0"/>
      <w:divBdr>
        <w:top w:val="none" w:sz="0" w:space="0" w:color="auto"/>
        <w:left w:val="none" w:sz="0" w:space="0" w:color="auto"/>
        <w:bottom w:val="none" w:sz="0" w:space="0" w:color="auto"/>
        <w:right w:val="none" w:sz="0" w:space="0" w:color="auto"/>
      </w:divBdr>
    </w:div>
    <w:div w:id="403381915">
      <w:bodyDiv w:val="1"/>
      <w:marLeft w:val="0"/>
      <w:marRight w:val="0"/>
      <w:marTop w:val="0"/>
      <w:marBottom w:val="0"/>
      <w:divBdr>
        <w:top w:val="none" w:sz="0" w:space="0" w:color="auto"/>
        <w:left w:val="none" w:sz="0" w:space="0" w:color="auto"/>
        <w:bottom w:val="none" w:sz="0" w:space="0" w:color="auto"/>
        <w:right w:val="none" w:sz="0" w:space="0" w:color="auto"/>
      </w:divBdr>
    </w:div>
    <w:div w:id="414784646">
      <w:bodyDiv w:val="1"/>
      <w:marLeft w:val="0"/>
      <w:marRight w:val="0"/>
      <w:marTop w:val="0"/>
      <w:marBottom w:val="0"/>
      <w:divBdr>
        <w:top w:val="none" w:sz="0" w:space="0" w:color="auto"/>
        <w:left w:val="none" w:sz="0" w:space="0" w:color="auto"/>
        <w:bottom w:val="none" w:sz="0" w:space="0" w:color="auto"/>
        <w:right w:val="none" w:sz="0" w:space="0" w:color="auto"/>
      </w:divBdr>
    </w:div>
    <w:div w:id="469324264">
      <w:bodyDiv w:val="1"/>
      <w:marLeft w:val="0"/>
      <w:marRight w:val="0"/>
      <w:marTop w:val="0"/>
      <w:marBottom w:val="0"/>
      <w:divBdr>
        <w:top w:val="none" w:sz="0" w:space="0" w:color="auto"/>
        <w:left w:val="none" w:sz="0" w:space="0" w:color="auto"/>
        <w:bottom w:val="none" w:sz="0" w:space="0" w:color="auto"/>
        <w:right w:val="none" w:sz="0" w:space="0" w:color="auto"/>
      </w:divBdr>
    </w:div>
    <w:div w:id="484277209">
      <w:bodyDiv w:val="1"/>
      <w:marLeft w:val="0"/>
      <w:marRight w:val="0"/>
      <w:marTop w:val="0"/>
      <w:marBottom w:val="0"/>
      <w:divBdr>
        <w:top w:val="none" w:sz="0" w:space="0" w:color="auto"/>
        <w:left w:val="none" w:sz="0" w:space="0" w:color="auto"/>
        <w:bottom w:val="none" w:sz="0" w:space="0" w:color="auto"/>
        <w:right w:val="none" w:sz="0" w:space="0" w:color="auto"/>
      </w:divBdr>
      <w:divsChild>
        <w:div w:id="1610157786">
          <w:marLeft w:val="446"/>
          <w:marRight w:val="0"/>
          <w:marTop w:val="0"/>
          <w:marBottom w:val="0"/>
          <w:divBdr>
            <w:top w:val="none" w:sz="0" w:space="0" w:color="auto"/>
            <w:left w:val="none" w:sz="0" w:space="0" w:color="auto"/>
            <w:bottom w:val="none" w:sz="0" w:space="0" w:color="auto"/>
            <w:right w:val="none" w:sz="0" w:space="0" w:color="auto"/>
          </w:divBdr>
        </w:div>
        <w:div w:id="1010252862">
          <w:marLeft w:val="446"/>
          <w:marRight w:val="0"/>
          <w:marTop w:val="0"/>
          <w:marBottom w:val="0"/>
          <w:divBdr>
            <w:top w:val="none" w:sz="0" w:space="0" w:color="auto"/>
            <w:left w:val="none" w:sz="0" w:space="0" w:color="auto"/>
            <w:bottom w:val="none" w:sz="0" w:space="0" w:color="auto"/>
            <w:right w:val="none" w:sz="0" w:space="0" w:color="auto"/>
          </w:divBdr>
        </w:div>
        <w:div w:id="839468090">
          <w:marLeft w:val="446"/>
          <w:marRight w:val="0"/>
          <w:marTop w:val="0"/>
          <w:marBottom w:val="0"/>
          <w:divBdr>
            <w:top w:val="none" w:sz="0" w:space="0" w:color="auto"/>
            <w:left w:val="none" w:sz="0" w:space="0" w:color="auto"/>
            <w:bottom w:val="none" w:sz="0" w:space="0" w:color="auto"/>
            <w:right w:val="none" w:sz="0" w:space="0" w:color="auto"/>
          </w:divBdr>
        </w:div>
        <w:div w:id="1701280710">
          <w:marLeft w:val="446"/>
          <w:marRight w:val="0"/>
          <w:marTop w:val="0"/>
          <w:marBottom w:val="0"/>
          <w:divBdr>
            <w:top w:val="none" w:sz="0" w:space="0" w:color="auto"/>
            <w:left w:val="none" w:sz="0" w:space="0" w:color="auto"/>
            <w:bottom w:val="none" w:sz="0" w:space="0" w:color="auto"/>
            <w:right w:val="none" w:sz="0" w:space="0" w:color="auto"/>
          </w:divBdr>
        </w:div>
        <w:div w:id="750545174">
          <w:marLeft w:val="446"/>
          <w:marRight w:val="0"/>
          <w:marTop w:val="0"/>
          <w:marBottom w:val="0"/>
          <w:divBdr>
            <w:top w:val="none" w:sz="0" w:space="0" w:color="auto"/>
            <w:left w:val="none" w:sz="0" w:space="0" w:color="auto"/>
            <w:bottom w:val="none" w:sz="0" w:space="0" w:color="auto"/>
            <w:right w:val="none" w:sz="0" w:space="0" w:color="auto"/>
          </w:divBdr>
        </w:div>
        <w:div w:id="1254625465">
          <w:marLeft w:val="446"/>
          <w:marRight w:val="0"/>
          <w:marTop w:val="0"/>
          <w:marBottom w:val="0"/>
          <w:divBdr>
            <w:top w:val="none" w:sz="0" w:space="0" w:color="auto"/>
            <w:left w:val="none" w:sz="0" w:space="0" w:color="auto"/>
            <w:bottom w:val="none" w:sz="0" w:space="0" w:color="auto"/>
            <w:right w:val="none" w:sz="0" w:space="0" w:color="auto"/>
          </w:divBdr>
        </w:div>
      </w:divsChild>
    </w:div>
    <w:div w:id="505171260">
      <w:bodyDiv w:val="1"/>
      <w:marLeft w:val="0"/>
      <w:marRight w:val="0"/>
      <w:marTop w:val="0"/>
      <w:marBottom w:val="0"/>
      <w:divBdr>
        <w:top w:val="none" w:sz="0" w:space="0" w:color="auto"/>
        <w:left w:val="none" w:sz="0" w:space="0" w:color="auto"/>
        <w:bottom w:val="none" w:sz="0" w:space="0" w:color="auto"/>
        <w:right w:val="none" w:sz="0" w:space="0" w:color="auto"/>
      </w:divBdr>
      <w:divsChild>
        <w:div w:id="894704872">
          <w:marLeft w:val="360"/>
          <w:marRight w:val="0"/>
          <w:marTop w:val="200"/>
          <w:marBottom w:val="0"/>
          <w:divBdr>
            <w:top w:val="none" w:sz="0" w:space="0" w:color="auto"/>
            <w:left w:val="none" w:sz="0" w:space="0" w:color="auto"/>
            <w:bottom w:val="none" w:sz="0" w:space="0" w:color="auto"/>
            <w:right w:val="none" w:sz="0" w:space="0" w:color="auto"/>
          </w:divBdr>
        </w:div>
        <w:div w:id="908270948">
          <w:marLeft w:val="360"/>
          <w:marRight w:val="0"/>
          <w:marTop w:val="200"/>
          <w:marBottom w:val="0"/>
          <w:divBdr>
            <w:top w:val="none" w:sz="0" w:space="0" w:color="auto"/>
            <w:left w:val="none" w:sz="0" w:space="0" w:color="auto"/>
            <w:bottom w:val="none" w:sz="0" w:space="0" w:color="auto"/>
            <w:right w:val="none" w:sz="0" w:space="0" w:color="auto"/>
          </w:divBdr>
        </w:div>
        <w:div w:id="1012992708">
          <w:marLeft w:val="360"/>
          <w:marRight w:val="0"/>
          <w:marTop w:val="200"/>
          <w:marBottom w:val="0"/>
          <w:divBdr>
            <w:top w:val="none" w:sz="0" w:space="0" w:color="auto"/>
            <w:left w:val="none" w:sz="0" w:space="0" w:color="auto"/>
            <w:bottom w:val="none" w:sz="0" w:space="0" w:color="auto"/>
            <w:right w:val="none" w:sz="0" w:space="0" w:color="auto"/>
          </w:divBdr>
        </w:div>
        <w:div w:id="1262176875">
          <w:marLeft w:val="360"/>
          <w:marRight w:val="0"/>
          <w:marTop w:val="200"/>
          <w:marBottom w:val="0"/>
          <w:divBdr>
            <w:top w:val="none" w:sz="0" w:space="0" w:color="auto"/>
            <w:left w:val="none" w:sz="0" w:space="0" w:color="auto"/>
            <w:bottom w:val="none" w:sz="0" w:space="0" w:color="auto"/>
            <w:right w:val="none" w:sz="0" w:space="0" w:color="auto"/>
          </w:divBdr>
        </w:div>
        <w:div w:id="2024360218">
          <w:marLeft w:val="360"/>
          <w:marRight w:val="0"/>
          <w:marTop w:val="200"/>
          <w:marBottom w:val="0"/>
          <w:divBdr>
            <w:top w:val="none" w:sz="0" w:space="0" w:color="auto"/>
            <w:left w:val="none" w:sz="0" w:space="0" w:color="auto"/>
            <w:bottom w:val="none" w:sz="0" w:space="0" w:color="auto"/>
            <w:right w:val="none" w:sz="0" w:space="0" w:color="auto"/>
          </w:divBdr>
        </w:div>
      </w:divsChild>
    </w:div>
    <w:div w:id="507673029">
      <w:bodyDiv w:val="1"/>
      <w:marLeft w:val="0"/>
      <w:marRight w:val="0"/>
      <w:marTop w:val="0"/>
      <w:marBottom w:val="0"/>
      <w:divBdr>
        <w:top w:val="none" w:sz="0" w:space="0" w:color="auto"/>
        <w:left w:val="none" w:sz="0" w:space="0" w:color="auto"/>
        <w:bottom w:val="none" w:sz="0" w:space="0" w:color="auto"/>
        <w:right w:val="none" w:sz="0" w:space="0" w:color="auto"/>
      </w:divBdr>
    </w:div>
    <w:div w:id="511606261">
      <w:bodyDiv w:val="1"/>
      <w:marLeft w:val="0"/>
      <w:marRight w:val="0"/>
      <w:marTop w:val="0"/>
      <w:marBottom w:val="0"/>
      <w:divBdr>
        <w:top w:val="none" w:sz="0" w:space="0" w:color="auto"/>
        <w:left w:val="none" w:sz="0" w:space="0" w:color="auto"/>
        <w:bottom w:val="none" w:sz="0" w:space="0" w:color="auto"/>
        <w:right w:val="none" w:sz="0" w:space="0" w:color="auto"/>
      </w:divBdr>
      <w:divsChild>
        <w:div w:id="869220908">
          <w:marLeft w:val="0"/>
          <w:marRight w:val="0"/>
          <w:marTop w:val="0"/>
          <w:marBottom w:val="0"/>
          <w:divBdr>
            <w:top w:val="none" w:sz="0" w:space="0" w:color="auto"/>
            <w:left w:val="none" w:sz="0" w:space="0" w:color="auto"/>
            <w:bottom w:val="none" w:sz="0" w:space="0" w:color="auto"/>
            <w:right w:val="none" w:sz="0" w:space="0" w:color="auto"/>
          </w:divBdr>
          <w:divsChild>
            <w:div w:id="545409687">
              <w:marLeft w:val="0"/>
              <w:marRight w:val="0"/>
              <w:marTop w:val="0"/>
              <w:marBottom w:val="0"/>
              <w:divBdr>
                <w:top w:val="none" w:sz="0" w:space="0" w:color="auto"/>
                <w:left w:val="none" w:sz="0" w:space="0" w:color="auto"/>
                <w:bottom w:val="none" w:sz="0" w:space="0" w:color="auto"/>
                <w:right w:val="none" w:sz="0" w:space="0" w:color="auto"/>
              </w:divBdr>
              <w:divsChild>
                <w:div w:id="190731461">
                  <w:marLeft w:val="-225"/>
                  <w:marRight w:val="-225"/>
                  <w:marTop w:val="0"/>
                  <w:marBottom w:val="0"/>
                  <w:divBdr>
                    <w:top w:val="none" w:sz="0" w:space="0" w:color="auto"/>
                    <w:left w:val="none" w:sz="0" w:space="0" w:color="auto"/>
                    <w:bottom w:val="none" w:sz="0" w:space="0" w:color="auto"/>
                    <w:right w:val="none" w:sz="0" w:space="0" w:color="auto"/>
                  </w:divBdr>
                  <w:divsChild>
                    <w:div w:id="687099259">
                      <w:marLeft w:val="0"/>
                      <w:marRight w:val="0"/>
                      <w:marTop w:val="0"/>
                      <w:marBottom w:val="0"/>
                      <w:divBdr>
                        <w:top w:val="none" w:sz="0" w:space="0" w:color="auto"/>
                        <w:left w:val="none" w:sz="0" w:space="0" w:color="auto"/>
                        <w:bottom w:val="none" w:sz="0" w:space="0" w:color="auto"/>
                        <w:right w:val="none" w:sz="0" w:space="0" w:color="auto"/>
                      </w:divBdr>
                      <w:divsChild>
                        <w:div w:id="1419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553186">
      <w:bodyDiv w:val="1"/>
      <w:marLeft w:val="0"/>
      <w:marRight w:val="0"/>
      <w:marTop w:val="0"/>
      <w:marBottom w:val="0"/>
      <w:divBdr>
        <w:top w:val="none" w:sz="0" w:space="0" w:color="auto"/>
        <w:left w:val="none" w:sz="0" w:space="0" w:color="auto"/>
        <w:bottom w:val="none" w:sz="0" w:space="0" w:color="auto"/>
        <w:right w:val="none" w:sz="0" w:space="0" w:color="auto"/>
      </w:divBdr>
    </w:div>
    <w:div w:id="557128471">
      <w:bodyDiv w:val="1"/>
      <w:marLeft w:val="0"/>
      <w:marRight w:val="0"/>
      <w:marTop w:val="0"/>
      <w:marBottom w:val="0"/>
      <w:divBdr>
        <w:top w:val="none" w:sz="0" w:space="0" w:color="auto"/>
        <w:left w:val="none" w:sz="0" w:space="0" w:color="auto"/>
        <w:bottom w:val="none" w:sz="0" w:space="0" w:color="auto"/>
        <w:right w:val="none" w:sz="0" w:space="0" w:color="auto"/>
      </w:divBdr>
    </w:div>
    <w:div w:id="571737380">
      <w:bodyDiv w:val="1"/>
      <w:marLeft w:val="0"/>
      <w:marRight w:val="0"/>
      <w:marTop w:val="0"/>
      <w:marBottom w:val="0"/>
      <w:divBdr>
        <w:top w:val="none" w:sz="0" w:space="0" w:color="auto"/>
        <w:left w:val="none" w:sz="0" w:space="0" w:color="auto"/>
        <w:bottom w:val="none" w:sz="0" w:space="0" w:color="auto"/>
        <w:right w:val="none" w:sz="0" w:space="0" w:color="auto"/>
      </w:divBdr>
    </w:div>
    <w:div w:id="577637532">
      <w:bodyDiv w:val="1"/>
      <w:marLeft w:val="0"/>
      <w:marRight w:val="0"/>
      <w:marTop w:val="0"/>
      <w:marBottom w:val="0"/>
      <w:divBdr>
        <w:top w:val="none" w:sz="0" w:space="0" w:color="auto"/>
        <w:left w:val="none" w:sz="0" w:space="0" w:color="auto"/>
        <w:bottom w:val="none" w:sz="0" w:space="0" w:color="auto"/>
        <w:right w:val="none" w:sz="0" w:space="0" w:color="auto"/>
      </w:divBdr>
      <w:divsChild>
        <w:div w:id="1725983659">
          <w:marLeft w:val="0"/>
          <w:marRight w:val="0"/>
          <w:marTop w:val="0"/>
          <w:marBottom w:val="0"/>
          <w:divBdr>
            <w:top w:val="none" w:sz="0" w:space="0" w:color="auto"/>
            <w:left w:val="none" w:sz="0" w:space="0" w:color="auto"/>
            <w:bottom w:val="none" w:sz="0" w:space="0" w:color="auto"/>
            <w:right w:val="none" w:sz="0" w:space="0" w:color="auto"/>
          </w:divBdr>
        </w:div>
      </w:divsChild>
    </w:div>
    <w:div w:id="600258366">
      <w:bodyDiv w:val="1"/>
      <w:marLeft w:val="0"/>
      <w:marRight w:val="0"/>
      <w:marTop w:val="0"/>
      <w:marBottom w:val="0"/>
      <w:divBdr>
        <w:top w:val="none" w:sz="0" w:space="0" w:color="auto"/>
        <w:left w:val="none" w:sz="0" w:space="0" w:color="auto"/>
        <w:bottom w:val="none" w:sz="0" w:space="0" w:color="auto"/>
        <w:right w:val="none" w:sz="0" w:space="0" w:color="auto"/>
      </w:divBdr>
      <w:divsChild>
        <w:div w:id="1127041263">
          <w:marLeft w:val="446"/>
          <w:marRight w:val="0"/>
          <w:marTop w:val="0"/>
          <w:marBottom w:val="0"/>
          <w:divBdr>
            <w:top w:val="none" w:sz="0" w:space="0" w:color="auto"/>
            <w:left w:val="none" w:sz="0" w:space="0" w:color="auto"/>
            <w:bottom w:val="none" w:sz="0" w:space="0" w:color="auto"/>
            <w:right w:val="none" w:sz="0" w:space="0" w:color="auto"/>
          </w:divBdr>
        </w:div>
        <w:div w:id="371925799">
          <w:marLeft w:val="446"/>
          <w:marRight w:val="0"/>
          <w:marTop w:val="0"/>
          <w:marBottom w:val="0"/>
          <w:divBdr>
            <w:top w:val="none" w:sz="0" w:space="0" w:color="auto"/>
            <w:left w:val="none" w:sz="0" w:space="0" w:color="auto"/>
            <w:bottom w:val="none" w:sz="0" w:space="0" w:color="auto"/>
            <w:right w:val="none" w:sz="0" w:space="0" w:color="auto"/>
          </w:divBdr>
        </w:div>
        <w:div w:id="1873765194">
          <w:marLeft w:val="446"/>
          <w:marRight w:val="0"/>
          <w:marTop w:val="0"/>
          <w:marBottom w:val="0"/>
          <w:divBdr>
            <w:top w:val="none" w:sz="0" w:space="0" w:color="auto"/>
            <w:left w:val="none" w:sz="0" w:space="0" w:color="auto"/>
            <w:bottom w:val="none" w:sz="0" w:space="0" w:color="auto"/>
            <w:right w:val="none" w:sz="0" w:space="0" w:color="auto"/>
          </w:divBdr>
        </w:div>
      </w:divsChild>
    </w:div>
    <w:div w:id="633021662">
      <w:bodyDiv w:val="1"/>
      <w:marLeft w:val="0"/>
      <w:marRight w:val="0"/>
      <w:marTop w:val="0"/>
      <w:marBottom w:val="0"/>
      <w:divBdr>
        <w:top w:val="none" w:sz="0" w:space="0" w:color="auto"/>
        <w:left w:val="none" w:sz="0" w:space="0" w:color="auto"/>
        <w:bottom w:val="none" w:sz="0" w:space="0" w:color="auto"/>
        <w:right w:val="none" w:sz="0" w:space="0" w:color="auto"/>
      </w:divBdr>
    </w:div>
    <w:div w:id="686909738">
      <w:bodyDiv w:val="1"/>
      <w:marLeft w:val="0"/>
      <w:marRight w:val="0"/>
      <w:marTop w:val="0"/>
      <w:marBottom w:val="0"/>
      <w:divBdr>
        <w:top w:val="none" w:sz="0" w:space="0" w:color="auto"/>
        <w:left w:val="none" w:sz="0" w:space="0" w:color="auto"/>
        <w:bottom w:val="none" w:sz="0" w:space="0" w:color="auto"/>
        <w:right w:val="none" w:sz="0" w:space="0" w:color="auto"/>
      </w:divBdr>
    </w:div>
    <w:div w:id="712659305">
      <w:bodyDiv w:val="1"/>
      <w:marLeft w:val="0"/>
      <w:marRight w:val="0"/>
      <w:marTop w:val="0"/>
      <w:marBottom w:val="0"/>
      <w:divBdr>
        <w:top w:val="none" w:sz="0" w:space="0" w:color="auto"/>
        <w:left w:val="none" w:sz="0" w:space="0" w:color="auto"/>
        <w:bottom w:val="none" w:sz="0" w:space="0" w:color="auto"/>
        <w:right w:val="none" w:sz="0" w:space="0" w:color="auto"/>
      </w:divBdr>
      <w:divsChild>
        <w:div w:id="371152145">
          <w:marLeft w:val="446"/>
          <w:marRight w:val="0"/>
          <w:marTop w:val="0"/>
          <w:marBottom w:val="0"/>
          <w:divBdr>
            <w:top w:val="none" w:sz="0" w:space="0" w:color="auto"/>
            <w:left w:val="none" w:sz="0" w:space="0" w:color="auto"/>
            <w:bottom w:val="none" w:sz="0" w:space="0" w:color="auto"/>
            <w:right w:val="none" w:sz="0" w:space="0" w:color="auto"/>
          </w:divBdr>
        </w:div>
        <w:div w:id="1478493521">
          <w:marLeft w:val="446"/>
          <w:marRight w:val="0"/>
          <w:marTop w:val="0"/>
          <w:marBottom w:val="0"/>
          <w:divBdr>
            <w:top w:val="none" w:sz="0" w:space="0" w:color="auto"/>
            <w:left w:val="none" w:sz="0" w:space="0" w:color="auto"/>
            <w:bottom w:val="none" w:sz="0" w:space="0" w:color="auto"/>
            <w:right w:val="none" w:sz="0" w:space="0" w:color="auto"/>
          </w:divBdr>
        </w:div>
        <w:div w:id="305865314">
          <w:marLeft w:val="446"/>
          <w:marRight w:val="0"/>
          <w:marTop w:val="0"/>
          <w:marBottom w:val="0"/>
          <w:divBdr>
            <w:top w:val="none" w:sz="0" w:space="0" w:color="auto"/>
            <w:left w:val="none" w:sz="0" w:space="0" w:color="auto"/>
            <w:bottom w:val="none" w:sz="0" w:space="0" w:color="auto"/>
            <w:right w:val="none" w:sz="0" w:space="0" w:color="auto"/>
          </w:divBdr>
        </w:div>
        <w:div w:id="594560430">
          <w:marLeft w:val="446"/>
          <w:marRight w:val="0"/>
          <w:marTop w:val="0"/>
          <w:marBottom w:val="0"/>
          <w:divBdr>
            <w:top w:val="none" w:sz="0" w:space="0" w:color="auto"/>
            <w:left w:val="none" w:sz="0" w:space="0" w:color="auto"/>
            <w:bottom w:val="none" w:sz="0" w:space="0" w:color="auto"/>
            <w:right w:val="none" w:sz="0" w:space="0" w:color="auto"/>
          </w:divBdr>
        </w:div>
        <w:div w:id="1906724927">
          <w:marLeft w:val="446"/>
          <w:marRight w:val="0"/>
          <w:marTop w:val="0"/>
          <w:marBottom w:val="0"/>
          <w:divBdr>
            <w:top w:val="none" w:sz="0" w:space="0" w:color="auto"/>
            <w:left w:val="none" w:sz="0" w:space="0" w:color="auto"/>
            <w:bottom w:val="none" w:sz="0" w:space="0" w:color="auto"/>
            <w:right w:val="none" w:sz="0" w:space="0" w:color="auto"/>
          </w:divBdr>
        </w:div>
        <w:div w:id="2111074089">
          <w:marLeft w:val="446"/>
          <w:marRight w:val="0"/>
          <w:marTop w:val="0"/>
          <w:marBottom w:val="0"/>
          <w:divBdr>
            <w:top w:val="none" w:sz="0" w:space="0" w:color="auto"/>
            <w:left w:val="none" w:sz="0" w:space="0" w:color="auto"/>
            <w:bottom w:val="none" w:sz="0" w:space="0" w:color="auto"/>
            <w:right w:val="none" w:sz="0" w:space="0" w:color="auto"/>
          </w:divBdr>
        </w:div>
      </w:divsChild>
    </w:div>
    <w:div w:id="715353541">
      <w:bodyDiv w:val="1"/>
      <w:marLeft w:val="0"/>
      <w:marRight w:val="0"/>
      <w:marTop w:val="0"/>
      <w:marBottom w:val="0"/>
      <w:divBdr>
        <w:top w:val="none" w:sz="0" w:space="0" w:color="auto"/>
        <w:left w:val="none" w:sz="0" w:space="0" w:color="auto"/>
        <w:bottom w:val="none" w:sz="0" w:space="0" w:color="auto"/>
        <w:right w:val="none" w:sz="0" w:space="0" w:color="auto"/>
      </w:divBdr>
    </w:div>
    <w:div w:id="749816215">
      <w:bodyDiv w:val="1"/>
      <w:marLeft w:val="0"/>
      <w:marRight w:val="0"/>
      <w:marTop w:val="0"/>
      <w:marBottom w:val="0"/>
      <w:divBdr>
        <w:top w:val="none" w:sz="0" w:space="0" w:color="auto"/>
        <w:left w:val="none" w:sz="0" w:space="0" w:color="auto"/>
        <w:bottom w:val="none" w:sz="0" w:space="0" w:color="auto"/>
        <w:right w:val="none" w:sz="0" w:space="0" w:color="auto"/>
      </w:divBdr>
      <w:divsChild>
        <w:div w:id="26031252">
          <w:marLeft w:val="1166"/>
          <w:marRight w:val="0"/>
          <w:marTop w:val="0"/>
          <w:marBottom w:val="0"/>
          <w:divBdr>
            <w:top w:val="none" w:sz="0" w:space="0" w:color="auto"/>
            <w:left w:val="none" w:sz="0" w:space="0" w:color="auto"/>
            <w:bottom w:val="none" w:sz="0" w:space="0" w:color="auto"/>
            <w:right w:val="none" w:sz="0" w:space="0" w:color="auto"/>
          </w:divBdr>
        </w:div>
        <w:div w:id="531309352">
          <w:marLeft w:val="1166"/>
          <w:marRight w:val="0"/>
          <w:marTop w:val="0"/>
          <w:marBottom w:val="0"/>
          <w:divBdr>
            <w:top w:val="none" w:sz="0" w:space="0" w:color="auto"/>
            <w:left w:val="none" w:sz="0" w:space="0" w:color="auto"/>
            <w:bottom w:val="none" w:sz="0" w:space="0" w:color="auto"/>
            <w:right w:val="none" w:sz="0" w:space="0" w:color="auto"/>
          </w:divBdr>
        </w:div>
        <w:div w:id="541019011">
          <w:marLeft w:val="1166"/>
          <w:marRight w:val="0"/>
          <w:marTop w:val="0"/>
          <w:marBottom w:val="0"/>
          <w:divBdr>
            <w:top w:val="none" w:sz="0" w:space="0" w:color="auto"/>
            <w:left w:val="none" w:sz="0" w:space="0" w:color="auto"/>
            <w:bottom w:val="none" w:sz="0" w:space="0" w:color="auto"/>
            <w:right w:val="none" w:sz="0" w:space="0" w:color="auto"/>
          </w:divBdr>
        </w:div>
        <w:div w:id="572351338">
          <w:marLeft w:val="1166"/>
          <w:marRight w:val="0"/>
          <w:marTop w:val="0"/>
          <w:marBottom w:val="0"/>
          <w:divBdr>
            <w:top w:val="none" w:sz="0" w:space="0" w:color="auto"/>
            <w:left w:val="none" w:sz="0" w:space="0" w:color="auto"/>
            <w:bottom w:val="none" w:sz="0" w:space="0" w:color="auto"/>
            <w:right w:val="none" w:sz="0" w:space="0" w:color="auto"/>
          </w:divBdr>
        </w:div>
        <w:div w:id="647129902">
          <w:marLeft w:val="1166"/>
          <w:marRight w:val="0"/>
          <w:marTop w:val="0"/>
          <w:marBottom w:val="0"/>
          <w:divBdr>
            <w:top w:val="none" w:sz="0" w:space="0" w:color="auto"/>
            <w:left w:val="none" w:sz="0" w:space="0" w:color="auto"/>
            <w:bottom w:val="none" w:sz="0" w:space="0" w:color="auto"/>
            <w:right w:val="none" w:sz="0" w:space="0" w:color="auto"/>
          </w:divBdr>
        </w:div>
        <w:div w:id="921060896">
          <w:marLeft w:val="1166"/>
          <w:marRight w:val="0"/>
          <w:marTop w:val="0"/>
          <w:marBottom w:val="0"/>
          <w:divBdr>
            <w:top w:val="none" w:sz="0" w:space="0" w:color="auto"/>
            <w:left w:val="none" w:sz="0" w:space="0" w:color="auto"/>
            <w:bottom w:val="none" w:sz="0" w:space="0" w:color="auto"/>
            <w:right w:val="none" w:sz="0" w:space="0" w:color="auto"/>
          </w:divBdr>
        </w:div>
        <w:div w:id="932469216">
          <w:marLeft w:val="1166"/>
          <w:marRight w:val="0"/>
          <w:marTop w:val="0"/>
          <w:marBottom w:val="0"/>
          <w:divBdr>
            <w:top w:val="none" w:sz="0" w:space="0" w:color="auto"/>
            <w:left w:val="none" w:sz="0" w:space="0" w:color="auto"/>
            <w:bottom w:val="none" w:sz="0" w:space="0" w:color="auto"/>
            <w:right w:val="none" w:sz="0" w:space="0" w:color="auto"/>
          </w:divBdr>
        </w:div>
        <w:div w:id="1214853606">
          <w:marLeft w:val="1166"/>
          <w:marRight w:val="0"/>
          <w:marTop w:val="0"/>
          <w:marBottom w:val="0"/>
          <w:divBdr>
            <w:top w:val="none" w:sz="0" w:space="0" w:color="auto"/>
            <w:left w:val="none" w:sz="0" w:space="0" w:color="auto"/>
            <w:bottom w:val="none" w:sz="0" w:space="0" w:color="auto"/>
            <w:right w:val="none" w:sz="0" w:space="0" w:color="auto"/>
          </w:divBdr>
        </w:div>
        <w:div w:id="1362171754">
          <w:marLeft w:val="446"/>
          <w:marRight w:val="0"/>
          <w:marTop w:val="0"/>
          <w:marBottom w:val="0"/>
          <w:divBdr>
            <w:top w:val="none" w:sz="0" w:space="0" w:color="auto"/>
            <w:left w:val="none" w:sz="0" w:space="0" w:color="auto"/>
            <w:bottom w:val="none" w:sz="0" w:space="0" w:color="auto"/>
            <w:right w:val="none" w:sz="0" w:space="0" w:color="auto"/>
          </w:divBdr>
        </w:div>
        <w:div w:id="1533302908">
          <w:marLeft w:val="1166"/>
          <w:marRight w:val="0"/>
          <w:marTop w:val="0"/>
          <w:marBottom w:val="0"/>
          <w:divBdr>
            <w:top w:val="none" w:sz="0" w:space="0" w:color="auto"/>
            <w:left w:val="none" w:sz="0" w:space="0" w:color="auto"/>
            <w:bottom w:val="none" w:sz="0" w:space="0" w:color="auto"/>
            <w:right w:val="none" w:sz="0" w:space="0" w:color="auto"/>
          </w:divBdr>
        </w:div>
        <w:div w:id="1963265357">
          <w:marLeft w:val="446"/>
          <w:marRight w:val="0"/>
          <w:marTop w:val="0"/>
          <w:marBottom w:val="0"/>
          <w:divBdr>
            <w:top w:val="none" w:sz="0" w:space="0" w:color="auto"/>
            <w:left w:val="none" w:sz="0" w:space="0" w:color="auto"/>
            <w:bottom w:val="none" w:sz="0" w:space="0" w:color="auto"/>
            <w:right w:val="none" w:sz="0" w:space="0" w:color="auto"/>
          </w:divBdr>
        </w:div>
        <w:div w:id="1983853299">
          <w:marLeft w:val="1166"/>
          <w:marRight w:val="0"/>
          <w:marTop w:val="0"/>
          <w:marBottom w:val="0"/>
          <w:divBdr>
            <w:top w:val="none" w:sz="0" w:space="0" w:color="auto"/>
            <w:left w:val="none" w:sz="0" w:space="0" w:color="auto"/>
            <w:bottom w:val="none" w:sz="0" w:space="0" w:color="auto"/>
            <w:right w:val="none" w:sz="0" w:space="0" w:color="auto"/>
          </w:divBdr>
        </w:div>
        <w:div w:id="2058889759">
          <w:marLeft w:val="446"/>
          <w:marRight w:val="0"/>
          <w:marTop w:val="0"/>
          <w:marBottom w:val="0"/>
          <w:divBdr>
            <w:top w:val="none" w:sz="0" w:space="0" w:color="auto"/>
            <w:left w:val="none" w:sz="0" w:space="0" w:color="auto"/>
            <w:bottom w:val="none" w:sz="0" w:space="0" w:color="auto"/>
            <w:right w:val="none" w:sz="0" w:space="0" w:color="auto"/>
          </w:divBdr>
        </w:div>
      </w:divsChild>
    </w:div>
    <w:div w:id="758792907">
      <w:bodyDiv w:val="1"/>
      <w:marLeft w:val="0"/>
      <w:marRight w:val="0"/>
      <w:marTop w:val="0"/>
      <w:marBottom w:val="0"/>
      <w:divBdr>
        <w:top w:val="none" w:sz="0" w:space="0" w:color="auto"/>
        <w:left w:val="none" w:sz="0" w:space="0" w:color="auto"/>
        <w:bottom w:val="none" w:sz="0" w:space="0" w:color="auto"/>
        <w:right w:val="none" w:sz="0" w:space="0" w:color="auto"/>
      </w:divBdr>
    </w:div>
    <w:div w:id="762141162">
      <w:bodyDiv w:val="1"/>
      <w:marLeft w:val="0"/>
      <w:marRight w:val="0"/>
      <w:marTop w:val="0"/>
      <w:marBottom w:val="0"/>
      <w:divBdr>
        <w:top w:val="none" w:sz="0" w:space="0" w:color="auto"/>
        <w:left w:val="none" w:sz="0" w:space="0" w:color="auto"/>
        <w:bottom w:val="none" w:sz="0" w:space="0" w:color="auto"/>
        <w:right w:val="none" w:sz="0" w:space="0" w:color="auto"/>
      </w:divBdr>
    </w:div>
    <w:div w:id="772018693">
      <w:bodyDiv w:val="1"/>
      <w:marLeft w:val="0"/>
      <w:marRight w:val="0"/>
      <w:marTop w:val="0"/>
      <w:marBottom w:val="0"/>
      <w:divBdr>
        <w:top w:val="none" w:sz="0" w:space="0" w:color="auto"/>
        <w:left w:val="none" w:sz="0" w:space="0" w:color="auto"/>
        <w:bottom w:val="none" w:sz="0" w:space="0" w:color="auto"/>
        <w:right w:val="none" w:sz="0" w:space="0" w:color="auto"/>
      </w:divBdr>
      <w:divsChild>
        <w:div w:id="617952344">
          <w:marLeft w:val="0"/>
          <w:marRight w:val="0"/>
          <w:marTop w:val="0"/>
          <w:marBottom w:val="0"/>
          <w:divBdr>
            <w:top w:val="none" w:sz="0" w:space="0" w:color="auto"/>
            <w:left w:val="none" w:sz="0" w:space="0" w:color="auto"/>
            <w:bottom w:val="none" w:sz="0" w:space="0" w:color="auto"/>
            <w:right w:val="none" w:sz="0" w:space="0" w:color="auto"/>
          </w:divBdr>
          <w:divsChild>
            <w:div w:id="80690017">
              <w:marLeft w:val="0"/>
              <w:marRight w:val="0"/>
              <w:marTop w:val="0"/>
              <w:marBottom w:val="0"/>
              <w:divBdr>
                <w:top w:val="none" w:sz="0" w:space="0" w:color="auto"/>
                <w:left w:val="none" w:sz="0" w:space="0" w:color="auto"/>
                <w:bottom w:val="none" w:sz="0" w:space="0" w:color="auto"/>
                <w:right w:val="none" w:sz="0" w:space="0" w:color="auto"/>
              </w:divBdr>
            </w:div>
            <w:div w:id="83689649">
              <w:marLeft w:val="0"/>
              <w:marRight w:val="0"/>
              <w:marTop w:val="0"/>
              <w:marBottom w:val="0"/>
              <w:divBdr>
                <w:top w:val="none" w:sz="0" w:space="0" w:color="auto"/>
                <w:left w:val="none" w:sz="0" w:space="0" w:color="auto"/>
                <w:bottom w:val="none" w:sz="0" w:space="0" w:color="auto"/>
                <w:right w:val="none" w:sz="0" w:space="0" w:color="auto"/>
              </w:divBdr>
            </w:div>
            <w:div w:id="163863097">
              <w:marLeft w:val="0"/>
              <w:marRight w:val="0"/>
              <w:marTop w:val="0"/>
              <w:marBottom w:val="0"/>
              <w:divBdr>
                <w:top w:val="none" w:sz="0" w:space="0" w:color="auto"/>
                <w:left w:val="none" w:sz="0" w:space="0" w:color="auto"/>
                <w:bottom w:val="none" w:sz="0" w:space="0" w:color="auto"/>
                <w:right w:val="none" w:sz="0" w:space="0" w:color="auto"/>
              </w:divBdr>
            </w:div>
            <w:div w:id="378208898">
              <w:marLeft w:val="0"/>
              <w:marRight w:val="0"/>
              <w:marTop w:val="0"/>
              <w:marBottom w:val="0"/>
              <w:divBdr>
                <w:top w:val="none" w:sz="0" w:space="0" w:color="auto"/>
                <w:left w:val="none" w:sz="0" w:space="0" w:color="auto"/>
                <w:bottom w:val="none" w:sz="0" w:space="0" w:color="auto"/>
                <w:right w:val="none" w:sz="0" w:space="0" w:color="auto"/>
              </w:divBdr>
            </w:div>
            <w:div w:id="400180584">
              <w:marLeft w:val="0"/>
              <w:marRight w:val="0"/>
              <w:marTop w:val="0"/>
              <w:marBottom w:val="0"/>
              <w:divBdr>
                <w:top w:val="none" w:sz="0" w:space="0" w:color="auto"/>
                <w:left w:val="none" w:sz="0" w:space="0" w:color="auto"/>
                <w:bottom w:val="none" w:sz="0" w:space="0" w:color="auto"/>
                <w:right w:val="none" w:sz="0" w:space="0" w:color="auto"/>
              </w:divBdr>
            </w:div>
            <w:div w:id="474612148">
              <w:marLeft w:val="0"/>
              <w:marRight w:val="0"/>
              <w:marTop w:val="0"/>
              <w:marBottom w:val="0"/>
              <w:divBdr>
                <w:top w:val="none" w:sz="0" w:space="0" w:color="auto"/>
                <w:left w:val="none" w:sz="0" w:space="0" w:color="auto"/>
                <w:bottom w:val="none" w:sz="0" w:space="0" w:color="auto"/>
                <w:right w:val="none" w:sz="0" w:space="0" w:color="auto"/>
              </w:divBdr>
            </w:div>
            <w:div w:id="502357810">
              <w:marLeft w:val="0"/>
              <w:marRight w:val="0"/>
              <w:marTop w:val="0"/>
              <w:marBottom w:val="0"/>
              <w:divBdr>
                <w:top w:val="none" w:sz="0" w:space="0" w:color="auto"/>
                <w:left w:val="none" w:sz="0" w:space="0" w:color="auto"/>
                <w:bottom w:val="none" w:sz="0" w:space="0" w:color="auto"/>
                <w:right w:val="none" w:sz="0" w:space="0" w:color="auto"/>
              </w:divBdr>
            </w:div>
            <w:div w:id="527639897">
              <w:marLeft w:val="0"/>
              <w:marRight w:val="0"/>
              <w:marTop w:val="0"/>
              <w:marBottom w:val="0"/>
              <w:divBdr>
                <w:top w:val="none" w:sz="0" w:space="0" w:color="auto"/>
                <w:left w:val="none" w:sz="0" w:space="0" w:color="auto"/>
                <w:bottom w:val="none" w:sz="0" w:space="0" w:color="auto"/>
                <w:right w:val="none" w:sz="0" w:space="0" w:color="auto"/>
              </w:divBdr>
            </w:div>
            <w:div w:id="687682484">
              <w:marLeft w:val="0"/>
              <w:marRight w:val="0"/>
              <w:marTop w:val="0"/>
              <w:marBottom w:val="0"/>
              <w:divBdr>
                <w:top w:val="none" w:sz="0" w:space="0" w:color="auto"/>
                <w:left w:val="none" w:sz="0" w:space="0" w:color="auto"/>
                <w:bottom w:val="none" w:sz="0" w:space="0" w:color="auto"/>
                <w:right w:val="none" w:sz="0" w:space="0" w:color="auto"/>
              </w:divBdr>
            </w:div>
            <w:div w:id="763115692">
              <w:marLeft w:val="0"/>
              <w:marRight w:val="0"/>
              <w:marTop w:val="0"/>
              <w:marBottom w:val="0"/>
              <w:divBdr>
                <w:top w:val="none" w:sz="0" w:space="0" w:color="auto"/>
                <w:left w:val="none" w:sz="0" w:space="0" w:color="auto"/>
                <w:bottom w:val="none" w:sz="0" w:space="0" w:color="auto"/>
                <w:right w:val="none" w:sz="0" w:space="0" w:color="auto"/>
              </w:divBdr>
            </w:div>
            <w:div w:id="970790610">
              <w:marLeft w:val="0"/>
              <w:marRight w:val="0"/>
              <w:marTop w:val="0"/>
              <w:marBottom w:val="0"/>
              <w:divBdr>
                <w:top w:val="none" w:sz="0" w:space="0" w:color="auto"/>
                <w:left w:val="none" w:sz="0" w:space="0" w:color="auto"/>
                <w:bottom w:val="none" w:sz="0" w:space="0" w:color="auto"/>
                <w:right w:val="none" w:sz="0" w:space="0" w:color="auto"/>
              </w:divBdr>
            </w:div>
            <w:div w:id="1148325545">
              <w:marLeft w:val="0"/>
              <w:marRight w:val="0"/>
              <w:marTop w:val="0"/>
              <w:marBottom w:val="0"/>
              <w:divBdr>
                <w:top w:val="none" w:sz="0" w:space="0" w:color="auto"/>
                <w:left w:val="none" w:sz="0" w:space="0" w:color="auto"/>
                <w:bottom w:val="none" w:sz="0" w:space="0" w:color="auto"/>
                <w:right w:val="none" w:sz="0" w:space="0" w:color="auto"/>
              </w:divBdr>
            </w:div>
            <w:div w:id="1245185464">
              <w:marLeft w:val="0"/>
              <w:marRight w:val="0"/>
              <w:marTop w:val="0"/>
              <w:marBottom w:val="0"/>
              <w:divBdr>
                <w:top w:val="none" w:sz="0" w:space="0" w:color="auto"/>
                <w:left w:val="none" w:sz="0" w:space="0" w:color="auto"/>
                <w:bottom w:val="none" w:sz="0" w:space="0" w:color="auto"/>
                <w:right w:val="none" w:sz="0" w:space="0" w:color="auto"/>
              </w:divBdr>
            </w:div>
            <w:div w:id="1298150067">
              <w:marLeft w:val="0"/>
              <w:marRight w:val="0"/>
              <w:marTop w:val="0"/>
              <w:marBottom w:val="0"/>
              <w:divBdr>
                <w:top w:val="none" w:sz="0" w:space="0" w:color="auto"/>
                <w:left w:val="none" w:sz="0" w:space="0" w:color="auto"/>
                <w:bottom w:val="none" w:sz="0" w:space="0" w:color="auto"/>
                <w:right w:val="none" w:sz="0" w:space="0" w:color="auto"/>
              </w:divBdr>
            </w:div>
            <w:div w:id="1576548083">
              <w:marLeft w:val="0"/>
              <w:marRight w:val="0"/>
              <w:marTop w:val="0"/>
              <w:marBottom w:val="0"/>
              <w:divBdr>
                <w:top w:val="none" w:sz="0" w:space="0" w:color="auto"/>
                <w:left w:val="none" w:sz="0" w:space="0" w:color="auto"/>
                <w:bottom w:val="none" w:sz="0" w:space="0" w:color="auto"/>
                <w:right w:val="none" w:sz="0" w:space="0" w:color="auto"/>
              </w:divBdr>
            </w:div>
            <w:div w:id="1660033190">
              <w:marLeft w:val="0"/>
              <w:marRight w:val="0"/>
              <w:marTop w:val="0"/>
              <w:marBottom w:val="0"/>
              <w:divBdr>
                <w:top w:val="none" w:sz="0" w:space="0" w:color="auto"/>
                <w:left w:val="none" w:sz="0" w:space="0" w:color="auto"/>
                <w:bottom w:val="none" w:sz="0" w:space="0" w:color="auto"/>
                <w:right w:val="none" w:sz="0" w:space="0" w:color="auto"/>
              </w:divBdr>
            </w:div>
            <w:div w:id="18221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05">
      <w:bodyDiv w:val="1"/>
      <w:marLeft w:val="0"/>
      <w:marRight w:val="0"/>
      <w:marTop w:val="0"/>
      <w:marBottom w:val="0"/>
      <w:divBdr>
        <w:top w:val="none" w:sz="0" w:space="0" w:color="auto"/>
        <w:left w:val="none" w:sz="0" w:space="0" w:color="auto"/>
        <w:bottom w:val="none" w:sz="0" w:space="0" w:color="auto"/>
        <w:right w:val="none" w:sz="0" w:space="0" w:color="auto"/>
      </w:divBdr>
    </w:div>
    <w:div w:id="783424224">
      <w:bodyDiv w:val="1"/>
      <w:marLeft w:val="0"/>
      <w:marRight w:val="0"/>
      <w:marTop w:val="0"/>
      <w:marBottom w:val="0"/>
      <w:divBdr>
        <w:top w:val="none" w:sz="0" w:space="0" w:color="auto"/>
        <w:left w:val="none" w:sz="0" w:space="0" w:color="auto"/>
        <w:bottom w:val="none" w:sz="0" w:space="0" w:color="auto"/>
        <w:right w:val="none" w:sz="0" w:space="0" w:color="auto"/>
      </w:divBdr>
    </w:div>
    <w:div w:id="791707393">
      <w:bodyDiv w:val="1"/>
      <w:marLeft w:val="0"/>
      <w:marRight w:val="0"/>
      <w:marTop w:val="0"/>
      <w:marBottom w:val="0"/>
      <w:divBdr>
        <w:top w:val="none" w:sz="0" w:space="0" w:color="auto"/>
        <w:left w:val="none" w:sz="0" w:space="0" w:color="auto"/>
        <w:bottom w:val="none" w:sz="0" w:space="0" w:color="auto"/>
        <w:right w:val="none" w:sz="0" w:space="0" w:color="auto"/>
      </w:divBdr>
    </w:div>
    <w:div w:id="826240058">
      <w:bodyDiv w:val="1"/>
      <w:marLeft w:val="0"/>
      <w:marRight w:val="0"/>
      <w:marTop w:val="0"/>
      <w:marBottom w:val="0"/>
      <w:divBdr>
        <w:top w:val="none" w:sz="0" w:space="0" w:color="auto"/>
        <w:left w:val="none" w:sz="0" w:space="0" w:color="auto"/>
        <w:bottom w:val="none" w:sz="0" w:space="0" w:color="auto"/>
        <w:right w:val="none" w:sz="0" w:space="0" w:color="auto"/>
      </w:divBdr>
    </w:div>
    <w:div w:id="847407899">
      <w:bodyDiv w:val="1"/>
      <w:marLeft w:val="0"/>
      <w:marRight w:val="0"/>
      <w:marTop w:val="0"/>
      <w:marBottom w:val="0"/>
      <w:divBdr>
        <w:top w:val="none" w:sz="0" w:space="0" w:color="auto"/>
        <w:left w:val="none" w:sz="0" w:space="0" w:color="auto"/>
        <w:bottom w:val="none" w:sz="0" w:space="0" w:color="auto"/>
        <w:right w:val="none" w:sz="0" w:space="0" w:color="auto"/>
      </w:divBdr>
      <w:divsChild>
        <w:div w:id="935476884">
          <w:marLeft w:val="446"/>
          <w:marRight w:val="0"/>
          <w:marTop w:val="0"/>
          <w:marBottom w:val="0"/>
          <w:divBdr>
            <w:top w:val="none" w:sz="0" w:space="0" w:color="auto"/>
            <w:left w:val="none" w:sz="0" w:space="0" w:color="auto"/>
            <w:bottom w:val="none" w:sz="0" w:space="0" w:color="auto"/>
            <w:right w:val="none" w:sz="0" w:space="0" w:color="auto"/>
          </w:divBdr>
        </w:div>
        <w:div w:id="1560944856">
          <w:marLeft w:val="1166"/>
          <w:marRight w:val="0"/>
          <w:marTop w:val="0"/>
          <w:marBottom w:val="0"/>
          <w:divBdr>
            <w:top w:val="none" w:sz="0" w:space="0" w:color="auto"/>
            <w:left w:val="none" w:sz="0" w:space="0" w:color="auto"/>
            <w:bottom w:val="none" w:sz="0" w:space="0" w:color="auto"/>
            <w:right w:val="none" w:sz="0" w:space="0" w:color="auto"/>
          </w:divBdr>
        </w:div>
        <w:div w:id="496773392">
          <w:marLeft w:val="446"/>
          <w:marRight w:val="0"/>
          <w:marTop w:val="0"/>
          <w:marBottom w:val="0"/>
          <w:divBdr>
            <w:top w:val="none" w:sz="0" w:space="0" w:color="auto"/>
            <w:left w:val="none" w:sz="0" w:space="0" w:color="auto"/>
            <w:bottom w:val="none" w:sz="0" w:space="0" w:color="auto"/>
            <w:right w:val="none" w:sz="0" w:space="0" w:color="auto"/>
          </w:divBdr>
        </w:div>
        <w:div w:id="1872721403">
          <w:marLeft w:val="1166"/>
          <w:marRight w:val="0"/>
          <w:marTop w:val="0"/>
          <w:marBottom w:val="0"/>
          <w:divBdr>
            <w:top w:val="none" w:sz="0" w:space="0" w:color="auto"/>
            <w:left w:val="none" w:sz="0" w:space="0" w:color="auto"/>
            <w:bottom w:val="none" w:sz="0" w:space="0" w:color="auto"/>
            <w:right w:val="none" w:sz="0" w:space="0" w:color="auto"/>
          </w:divBdr>
        </w:div>
        <w:div w:id="396368798">
          <w:marLeft w:val="1166"/>
          <w:marRight w:val="0"/>
          <w:marTop w:val="0"/>
          <w:marBottom w:val="0"/>
          <w:divBdr>
            <w:top w:val="none" w:sz="0" w:space="0" w:color="auto"/>
            <w:left w:val="none" w:sz="0" w:space="0" w:color="auto"/>
            <w:bottom w:val="none" w:sz="0" w:space="0" w:color="auto"/>
            <w:right w:val="none" w:sz="0" w:space="0" w:color="auto"/>
          </w:divBdr>
        </w:div>
        <w:div w:id="1492790886">
          <w:marLeft w:val="1166"/>
          <w:marRight w:val="0"/>
          <w:marTop w:val="0"/>
          <w:marBottom w:val="0"/>
          <w:divBdr>
            <w:top w:val="none" w:sz="0" w:space="0" w:color="auto"/>
            <w:left w:val="none" w:sz="0" w:space="0" w:color="auto"/>
            <w:bottom w:val="none" w:sz="0" w:space="0" w:color="auto"/>
            <w:right w:val="none" w:sz="0" w:space="0" w:color="auto"/>
          </w:divBdr>
        </w:div>
        <w:div w:id="623583085">
          <w:marLeft w:val="1166"/>
          <w:marRight w:val="0"/>
          <w:marTop w:val="0"/>
          <w:marBottom w:val="0"/>
          <w:divBdr>
            <w:top w:val="none" w:sz="0" w:space="0" w:color="auto"/>
            <w:left w:val="none" w:sz="0" w:space="0" w:color="auto"/>
            <w:bottom w:val="none" w:sz="0" w:space="0" w:color="auto"/>
            <w:right w:val="none" w:sz="0" w:space="0" w:color="auto"/>
          </w:divBdr>
        </w:div>
        <w:div w:id="789590699">
          <w:marLeft w:val="1166"/>
          <w:marRight w:val="0"/>
          <w:marTop w:val="0"/>
          <w:marBottom w:val="0"/>
          <w:divBdr>
            <w:top w:val="none" w:sz="0" w:space="0" w:color="auto"/>
            <w:left w:val="none" w:sz="0" w:space="0" w:color="auto"/>
            <w:bottom w:val="none" w:sz="0" w:space="0" w:color="auto"/>
            <w:right w:val="none" w:sz="0" w:space="0" w:color="auto"/>
          </w:divBdr>
        </w:div>
        <w:div w:id="1369257363">
          <w:marLeft w:val="446"/>
          <w:marRight w:val="0"/>
          <w:marTop w:val="0"/>
          <w:marBottom w:val="0"/>
          <w:divBdr>
            <w:top w:val="none" w:sz="0" w:space="0" w:color="auto"/>
            <w:left w:val="none" w:sz="0" w:space="0" w:color="auto"/>
            <w:bottom w:val="none" w:sz="0" w:space="0" w:color="auto"/>
            <w:right w:val="none" w:sz="0" w:space="0" w:color="auto"/>
          </w:divBdr>
        </w:div>
        <w:div w:id="421343106">
          <w:marLeft w:val="1166"/>
          <w:marRight w:val="0"/>
          <w:marTop w:val="0"/>
          <w:marBottom w:val="0"/>
          <w:divBdr>
            <w:top w:val="none" w:sz="0" w:space="0" w:color="auto"/>
            <w:left w:val="none" w:sz="0" w:space="0" w:color="auto"/>
            <w:bottom w:val="none" w:sz="0" w:space="0" w:color="auto"/>
            <w:right w:val="none" w:sz="0" w:space="0" w:color="auto"/>
          </w:divBdr>
        </w:div>
        <w:div w:id="1543517716">
          <w:marLeft w:val="1166"/>
          <w:marRight w:val="0"/>
          <w:marTop w:val="0"/>
          <w:marBottom w:val="0"/>
          <w:divBdr>
            <w:top w:val="none" w:sz="0" w:space="0" w:color="auto"/>
            <w:left w:val="none" w:sz="0" w:space="0" w:color="auto"/>
            <w:bottom w:val="none" w:sz="0" w:space="0" w:color="auto"/>
            <w:right w:val="none" w:sz="0" w:space="0" w:color="auto"/>
          </w:divBdr>
        </w:div>
      </w:divsChild>
    </w:div>
    <w:div w:id="872307548">
      <w:bodyDiv w:val="1"/>
      <w:marLeft w:val="0"/>
      <w:marRight w:val="0"/>
      <w:marTop w:val="0"/>
      <w:marBottom w:val="0"/>
      <w:divBdr>
        <w:top w:val="none" w:sz="0" w:space="0" w:color="auto"/>
        <w:left w:val="none" w:sz="0" w:space="0" w:color="auto"/>
        <w:bottom w:val="none" w:sz="0" w:space="0" w:color="auto"/>
        <w:right w:val="none" w:sz="0" w:space="0" w:color="auto"/>
      </w:divBdr>
    </w:div>
    <w:div w:id="904800545">
      <w:bodyDiv w:val="1"/>
      <w:marLeft w:val="0"/>
      <w:marRight w:val="0"/>
      <w:marTop w:val="0"/>
      <w:marBottom w:val="0"/>
      <w:divBdr>
        <w:top w:val="none" w:sz="0" w:space="0" w:color="auto"/>
        <w:left w:val="none" w:sz="0" w:space="0" w:color="auto"/>
        <w:bottom w:val="none" w:sz="0" w:space="0" w:color="auto"/>
        <w:right w:val="none" w:sz="0" w:space="0" w:color="auto"/>
      </w:divBdr>
    </w:div>
    <w:div w:id="922227269">
      <w:bodyDiv w:val="1"/>
      <w:marLeft w:val="0"/>
      <w:marRight w:val="0"/>
      <w:marTop w:val="0"/>
      <w:marBottom w:val="0"/>
      <w:divBdr>
        <w:top w:val="none" w:sz="0" w:space="0" w:color="auto"/>
        <w:left w:val="none" w:sz="0" w:space="0" w:color="auto"/>
        <w:bottom w:val="none" w:sz="0" w:space="0" w:color="auto"/>
        <w:right w:val="none" w:sz="0" w:space="0" w:color="auto"/>
      </w:divBdr>
    </w:div>
    <w:div w:id="976179519">
      <w:bodyDiv w:val="1"/>
      <w:marLeft w:val="0"/>
      <w:marRight w:val="0"/>
      <w:marTop w:val="0"/>
      <w:marBottom w:val="0"/>
      <w:divBdr>
        <w:top w:val="none" w:sz="0" w:space="0" w:color="auto"/>
        <w:left w:val="none" w:sz="0" w:space="0" w:color="auto"/>
        <w:bottom w:val="none" w:sz="0" w:space="0" w:color="auto"/>
        <w:right w:val="none" w:sz="0" w:space="0" w:color="auto"/>
      </w:divBdr>
      <w:divsChild>
        <w:div w:id="1347558517">
          <w:marLeft w:val="360"/>
          <w:marRight w:val="0"/>
          <w:marTop w:val="200"/>
          <w:marBottom w:val="0"/>
          <w:divBdr>
            <w:top w:val="none" w:sz="0" w:space="0" w:color="auto"/>
            <w:left w:val="none" w:sz="0" w:space="0" w:color="auto"/>
            <w:bottom w:val="none" w:sz="0" w:space="0" w:color="auto"/>
            <w:right w:val="none" w:sz="0" w:space="0" w:color="auto"/>
          </w:divBdr>
        </w:div>
      </w:divsChild>
    </w:div>
    <w:div w:id="992175627">
      <w:bodyDiv w:val="1"/>
      <w:marLeft w:val="0"/>
      <w:marRight w:val="0"/>
      <w:marTop w:val="0"/>
      <w:marBottom w:val="0"/>
      <w:divBdr>
        <w:top w:val="none" w:sz="0" w:space="0" w:color="auto"/>
        <w:left w:val="none" w:sz="0" w:space="0" w:color="auto"/>
        <w:bottom w:val="none" w:sz="0" w:space="0" w:color="auto"/>
        <w:right w:val="none" w:sz="0" w:space="0" w:color="auto"/>
      </w:divBdr>
    </w:div>
    <w:div w:id="1023550743">
      <w:bodyDiv w:val="1"/>
      <w:marLeft w:val="0"/>
      <w:marRight w:val="0"/>
      <w:marTop w:val="0"/>
      <w:marBottom w:val="0"/>
      <w:divBdr>
        <w:top w:val="none" w:sz="0" w:space="0" w:color="auto"/>
        <w:left w:val="none" w:sz="0" w:space="0" w:color="auto"/>
        <w:bottom w:val="none" w:sz="0" w:space="0" w:color="auto"/>
        <w:right w:val="none" w:sz="0" w:space="0" w:color="auto"/>
      </w:divBdr>
    </w:div>
    <w:div w:id="1100835052">
      <w:bodyDiv w:val="1"/>
      <w:marLeft w:val="0"/>
      <w:marRight w:val="0"/>
      <w:marTop w:val="0"/>
      <w:marBottom w:val="0"/>
      <w:divBdr>
        <w:top w:val="none" w:sz="0" w:space="0" w:color="auto"/>
        <w:left w:val="none" w:sz="0" w:space="0" w:color="auto"/>
        <w:bottom w:val="none" w:sz="0" w:space="0" w:color="auto"/>
        <w:right w:val="none" w:sz="0" w:space="0" w:color="auto"/>
      </w:divBdr>
    </w:div>
    <w:div w:id="1105345168">
      <w:bodyDiv w:val="1"/>
      <w:marLeft w:val="0"/>
      <w:marRight w:val="0"/>
      <w:marTop w:val="0"/>
      <w:marBottom w:val="0"/>
      <w:divBdr>
        <w:top w:val="none" w:sz="0" w:space="0" w:color="auto"/>
        <w:left w:val="none" w:sz="0" w:space="0" w:color="auto"/>
        <w:bottom w:val="none" w:sz="0" w:space="0" w:color="auto"/>
        <w:right w:val="none" w:sz="0" w:space="0" w:color="auto"/>
      </w:divBdr>
    </w:div>
    <w:div w:id="1112629932">
      <w:bodyDiv w:val="1"/>
      <w:marLeft w:val="0"/>
      <w:marRight w:val="0"/>
      <w:marTop w:val="0"/>
      <w:marBottom w:val="0"/>
      <w:divBdr>
        <w:top w:val="none" w:sz="0" w:space="0" w:color="auto"/>
        <w:left w:val="none" w:sz="0" w:space="0" w:color="auto"/>
        <w:bottom w:val="none" w:sz="0" w:space="0" w:color="auto"/>
        <w:right w:val="none" w:sz="0" w:space="0" w:color="auto"/>
      </w:divBdr>
    </w:div>
    <w:div w:id="1115253032">
      <w:bodyDiv w:val="1"/>
      <w:marLeft w:val="0"/>
      <w:marRight w:val="0"/>
      <w:marTop w:val="0"/>
      <w:marBottom w:val="0"/>
      <w:divBdr>
        <w:top w:val="none" w:sz="0" w:space="0" w:color="auto"/>
        <w:left w:val="none" w:sz="0" w:space="0" w:color="auto"/>
        <w:bottom w:val="none" w:sz="0" w:space="0" w:color="auto"/>
        <w:right w:val="none" w:sz="0" w:space="0" w:color="auto"/>
      </w:divBdr>
    </w:div>
    <w:div w:id="1119689881">
      <w:bodyDiv w:val="1"/>
      <w:marLeft w:val="0"/>
      <w:marRight w:val="0"/>
      <w:marTop w:val="0"/>
      <w:marBottom w:val="0"/>
      <w:divBdr>
        <w:top w:val="none" w:sz="0" w:space="0" w:color="auto"/>
        <w:left w:val="none" w:sz="0" w:space="0" w:color="auto"/>
        <w:bottom w:val="none" w:sz="0" w:space="0" w:color="auto"/>
        <w:right w:val="none" w:sz="0" w:space="0" w:color="auto"/>
      </w:divBdr>
    </w:div>
    <w:div w:id="1147823997">
      <w:bodyDiv w:val="1"/>
      <w:marLeft w:val="0"/>
      <w:marRight w:val="0"/>
      <w:marTop w:val="0"/>
      <w:marBottom w:val="0"/>
      <w:divBdr>
        <w:top w:val="none" w:sz="0" w:space="0" w:color="auto"/>
        <w:left w:val="none" w:sz="0" w:space="0" w:color="auto"/>
        <w:bottom w:val="none" w:sz="0" w:space="0" w:color="auto"/>
        <w:right w:val="none" w:sz="0" w:space="0" w:color="auto"/>
      </w:divBdr>
    </w:div>
    <w:div w:id="1176917674">
      <w:bodyDiv w:val="1"/>
      <w:marLeft w:val="0"/>
      <w:marRight w:val="0"/>
      <w:marTop w:val="0"/>
      <w:marBottom w:val="0"/>
      <w:divBdr>
        <w:top w:val="none" w:sz="0" w:space="0" w:color="auto"/>
        <w:left w:val="none" w:sz="0" w:space="0" w:color="auto"/>
        <w:bottom w:val="none" w:sz="0" w:space="0" w:color="auto"/>
        <w:right w:val="none" w:sz="0" w:space="0" w:color="auto"/>
      </w:divBdr>
    </w:div>
    <w:div w:id="1208840084">
      <w:bodyDiv w:val="1"/>
      <w:marLeft w:val="0"/>
      <w:marRight w:val="0"/>
      <w:marTop w:val="0"/>
      <w:marBottom w:val="0"/>
      <w:divBdr>
        <w:top w:val="none" w:sz="0" w:space="0" w:color="auto"/>
        <w:left w:val="none" w:sz="0" w:space="0" w:color="auto"/>
        <w:bottom w:val="none" w:sz="0" w:space="0" w:color="auto"/>
        <w:right w:val="none" w:sz="0" w:space="0" w:color="auto"/>
      </w:divBdr>
    </w:div>
    <w:div w:id="1209100582">
      <w:bodyDiv w:val="1"/>
      <w:marLeft w:val="0"/>
      <w:marRight w:val="0"/>
      <w:marTop w:val="0"/>
      <w:marBottom w:val="0"/>
      <w:divBdr>
        <w:top w:val="none" w:sz="0" w:space="0" w:color="auto"/>
        <w:left w:val="none" w:sz="0" w:space="0" w:color="auto"/>
        <w:bottom w:val="none" w:sz="0" w:space="0" w:color="auto"/>
        <w:right w:val="none" w:sz="0" w:space="0" w:color="auto"/>
      </w:divBdr>
      <w:divsChild>
        <w:div w:id="1629045606">
          <w:marLeft w:val="360"/>
          <w:marRight w:val="0"/>
          <w:marTop w:val="200"/>
          <w:marBottom w:val="0"/>
          <w:divBdr>
            <w:top w:val="none" w:sz="0" w:space="0" w:color="auto"/>
            <w:left w:val="none" w:sz="0" w:space="0" w:color="auto"/>
            <w:bottom w:val="none" w:sz="0" w:space="0" w:color="auto"/>
            <w:right w:val="none" w:sz="0" w:space="0" w:color="auto"/>
          </w:divBdr>
        </w:div>
      </w:divsChild>
    </w:div>
    <w:div w:id="1233084490">
      <w:bodyDiv w:val="1"/>
      <w:marLeft w:val="0"/>
      <w:marRight w:val="0"/>
      <w:marTop w:val="0"/>
      <w:marBottom w:val="0"/>
      <w:divBdr>
        <w:top w:val="none" w:sz="0" w:space="0" w:color="auto"/>
        <w:left w:val="none" w:sz="0" w:space="0" w:color="auto"/>
        <w:bottom w:val="none" w:sz="0" w:space="0" w:color="auto"/>
        <w:right w:val="none" w:sz="0" w:space="0" w:color="auto"/>
      </w:divBdr>
    </w:div>
    <w:div w:id="1237395115">
      <w:bodyDiv w:val="1"/>
      <w:marLeft w:val="0"/>
      <w:marRight w:val="0"/>
      <w:marTop w:val="0"/>
      <w:marBottom w:val="0"/>
      <w:divBdr>
        <w:top w:val="none" w:sz="0" w:space="0" w:color="auto"/>
        <w:left w:val="none" w:sz="0" w:space="0" w:color="auto"/>
        <w:bottom w:val="none" w:sz="0" w:space="0" w:color="auto"/>
        <w:right w:val="none" w:sz="0" w:space="0" w:color="auto"/>
      </w:divBdr>
      <w:divsChild>
        <w:div w:id="1400978676">
          <w:marLeft w:val="446"/>
          <w:marRight w:val="0"/>
          <w:marTop w:val="0"/>
          <w:marBottom w:val="0"/>
          <w:divBdr>
            <w:top w:val="none" w:sz="0" w:space="0" w:color="auto"/>
            <w:left w:val="none" w:sz="0" w:space="0" w:color="auto"/>
            <w:bottom w:val="none" w:sz="0" w:space="0" w:color="auto"/>
            <w:right w:val="none" w:sz="0" w:space="0" w:color="auto"/>
          </w:divBdr>
        </w:div>
        <w:div w:id="1974168905">
          <w:marLeft w:val="446"/>
          <w:marRight w:val="0"/>
          <w:marTop w:val="0"/>
          <w:marBottom w:val="0"/>
          <w:divBdr>
            <w:top w:val="none" w:sz="0" w:space="0" w:color="auto"/>
            <w:left w:val="none" w:sz="0" w:space="0" w:color="auto"/>
            <w:bottom w:val="none" w:sz="0" w:space="0" w:color="auto"/>
            <w:right w:val="none" w:sz="0" w:space="0" w:color="auto"/>
          </w:divBdr>
        </w:div>
        <w:div w:id="167722345">
          <w:marLeft w:val="446"/>
          <w:marRight w:val="0"/>
          <w:marTop w:val="0"/>
          <w:marBottom w:val="0"/>
          <w:divBdr>
            <w:top w:val="none" w:sz="0" w:space="0" w:color="auto"/>
            <w:left w:val="none" w:sz="0" w:space="0" w:color="auto"/>
            <w:bottom w:val="none" w:sz="0" w:space="0" w:color="auto"/>
            <w:right w:val="none" w:sz="0" w:space="0" w:color="auto"/>
          </w:divBdr>
        </w:div>
        <w:div w:id="1173257214">
          <w:marLeft w:val="446"/>
          <w:marRight w:val="0"/>
          <w:marTop w:val="0"/>
          <w:marBottom w:val="0"/>
          <w:divBdr>
            <w:top w:val="none" w:sz="0" w:space="0" w:color="auto"/>
            <w:left w:val="none" w:sz="0" w:space="0" w:color="auto"/>
            <w:bottom w:val="none" w:sz="0" w:space="0" w:color="auto"/>
            <w:right w:val="none" w:sz="0" w:space="0" w:color="auto"/>
          </w:divBdr>
        </w:div>
        <w:div w:id="1739092087">
          <w:marLeft w:val="446"/>
          <w:marRight w:val="0"/>
          <w:marTop w:val="0"/>
          <w:marBottom w:val="0"/>
          <w:divBdr>
            <w:top w:val="none" w:sz="0" w:space="0" w:color="auto"/>
            <w:left w:val="none" w:sz="0" w:space="0" w:color="auto"/>
            <w:bottom w:val="none" w:sz="0" w:space="0" w:color="auto"/>
            <w:right w:val="none" w:sz="0" w:space="0" w:color="auto"/>
          </w:divBdr>
        </w:div>
        <w:div w:id="1360275137">
          <w:marLeft w:val="446"/>
          <w:marRight w:val="0"/>
          <w:marTop w:val="0"/>
          <w:marBottom w:val="0"/>
          <w:divBdr>
            <w:top w:val="none" w:sz="0" w:space="0" w:color="auto"/>
            <w:left w:val="none" w:sz="0" w:space="0" w:color="auto"/>
            <w:bottom w:val="none" w:sz="0" w:space="0" w:color="auto"/>
            <w:right w:val="none" w:sz="0" w:space="0" w:color="auto"/>
          </w:divBdr>
        </w:div>
      </w:divsChild>
    </w:div>
    <w:div w:id="1272130050">
      <w:bodyDiv w:val="1"/>
      <w:marLeft w:val="0"/>
      <w:marRight w:val="0"/>
      <w:marTop w:val="0"/>
      <w:marBottom w:val="0"/>
      <w:divBdr>
        <w:top w:val="none" w:sz="0" w:space="0" w:color="auto"/>
        <w:left w:val="none" w:sz="0" w:space="0" w:color="auto"/>
        <w:bottom w:val="none" w:sz="0" w:space="0" w:color="auto"/>
        <w:right w:val="none" w:sz="0" w:space="0" w:color="auto"/>
      </w:divBdr>
      <w:divsChild>
        <w:div w:id="1283806589">
          <w:marLeft w:val="0"/>
          <w:marRight w:val="0"/>
          <w:marTop w:val="0"/>
          <w:marBottom w:val="0"/>
          <w:divBdr>
            <w:top w:val="none" w:sz="0" w:space="0" w:color="auto"/>
            <w:left w:val="none" w:sz="0" w:space="0" w:color="auto"/>
            <w:bottom w:val="none" w:sz="0" w:space="0" w:color="auto"/>
            <w:right w:val="none" w:sz="0" w:space="0" w:color="auto"/>
          </w:divBdr>
        </w:div>
      </w:divsChild>
    </w:div>
    <w:div w:id="1283269261">
      <w:bodyDiv w:val="1"/>
      <w:marLeft w:val="0"/>
      <w:marRight w:val="0"/>
      <w:marTop w:val="0"/>
      <w:marBottom w:val="0"/>
      <w:divBdr>
        <w:top w:val="none" w:sz="0" w:space="0" w:color="auto"/>
        <w:left w:val="none" w:sz="0" w:space="0" w:color="auto"/>
        <w:bottom w:val="none" w:sz="0" w:space="0" w:color="auto"/>
        <w:right w:val="none" w:sz="0" w:space="0" w:color="auto"/>
      </w:divBdr>
    </w:div>
    <w:div w:id="1298293158">
      <w:bodyDiv w:val="1"/>
      <w:marLeft w:val="0"/>
      <w:marRight w:val="0"/>
      <w:marTop w:val="0"/>
      <w:marBottom w:val="0"/>
      <w:divBdr>
        <w:top w:val="none" w:sz="0" w:space="0" w:color="auto"/>
        <w:left w:val="none" w:sz="0" w:space="0" w:color="auto"/>
        <w:bottom w:val="none" w:sz="0" w:space="0" w:color="auto"/>
        <w:right w:val="none" w:sz="0" w:space="0" w:color="auto"/>
      </w:divBdr>
    </w:div>
    <w:div w:id="1310674970">
      <w:bodyDiv w:val="1"/>
      <w:marLeft w:val="0"/>
      <w:marRight w:val="0"/>
      <w:marTop w:val="0"/>
      <w:marBottom w:val="0"/>
      <w:divBdr>
        <w:top w:val="none" w:sz="0" w:space="0" w:color="auto"/>
        <w:left w:val="none" w:sz="0" w:space="0" w:color="auto"/>
        <w:bottom w:val="none" w:sz="0" w:space="0" w:color="auto"/>
        <w:right w:val="none" w:sz="0" w:space="0" w:color="auto"/>
      </w:divBdr>
    </w:div>
    <w:div w:id="1317147219">
      <w:bodyDiv w:val="1"/>
      <w:marLeft w:val="0"/>
      <w:marRight w:val="0"/>
      <w:marTop w:val="0"/>
      <w:marBottom w:val="0"/>
      <w:divBdr>
        <w:top w:val="none" w:sz="0" w:space="0" w:color="auto"/>
        <w:left w:val="none" w:sz="0" w:space="0" w:color="auto"/>
        <w:bottom w:val="none" w:sz="0" w:space="0" w:color="auto"/>
        <w:right w:val="none" w:sz="0" w:space="0" w:color="auto"/>
      </w:divBdr>
    </w:div>
    <w:div w:id="1329291651">
      <w:bodyDiv w:val="1"/>
      <w:marLeft w:val="0"/>
      <w:marRight w:val="0"/>
      <w:marTop w:val="0"/>
      <w:marBottom w:val="0"/>
      <w:divBdr>
        <w:top w:val="none" w:sz="0" w:space="0" w:color="auto"/>
        <w:left w:val="none" w:sz="0" w:space="0" w:color="auto"/>
        <w:bottom w:val="none" w:sz="0" w:space="0" w:color="auto"/>
        <w:right w:val="none" w:sz="0" w:space="0" w:color="auto"/>
      </w:divBdr>
    </w:div>
    <w:div w:id="1343122080">
      <w:bodyDiv w:val="1"/>
      <w:marLeft w:val="0"/>
      <w:marRight w:val="0"/>
      <w:marTop w:val="0"/>
      <w:marBottom w:val="0"/>
      <w:divBdr>
        <w:top w:val="none" w:sz="0" w:space="0" w:color="auto"/>
        <w:left w:val="none" w:sz="0" w:space="0" w:color="auto"/>
        <w:bottom w:val="none" w:sz="0" w:space="0" w:color="auto"/>
        <w:right w:val="none" w:sz="0" w:space="0" w:color="auto"/>
      </w:divBdr>
      <w:divsChild>
        <w:div w:id="1366952079">
          <w:marLeft w:val="360"/>
          <w:marRight w:val="0"/>
          <w:marTop w:val="200"/>
          <w:marBottom w:val="0"/>
          <w:divBdr>
            <w:top w:val="none" w:sz="0" w:space="0" w:color="auto"/>
            <w:left w:val="none" w:sz="0" w:space="0" w:color="auto"/>
            <w:bottom w:val="none" w:sz="0" w:space="0" w:color="auto"/>
            <w:right w:val="none" w:sz="0" w:space="0" w:color="auto"/>
          </w:divBdr>
        </w:div>
      </w:divsChild>
    </w:div>
    <w:div w:id="1344016189">
      <w:bodyDiv w:val="1"/>
      <w:marLeft w:val="0"/>
      <w:marRight w:val="0"/>
      <w:marTop w:val="0"/>
      <w:marBottom w:val="0"/>
      <w:divBdr>
        <w:top w:val="none" w:sz="0" w:space="0" w:color="auto"/>
        <w:left w:val="none" w:sz="0" w:space="0" w:color="auto"/>
        <w:bottom w:val="none" w:sz="0" w:space="0" w:color="auto"/>
        <w:right w:val="none" w:sz="0" w:space="0" w:color="auto"/>
      </w:divBdr>
    </w:div>
    <w:div w:id="1350764557">
      <w:bodyDiv w:val="1"/>
      <w:marLeft w:val="0"/>
      <w:marRight w:val="0"/>
      <w:marTop w:val="0"/>
      <w:marBottom w:val="0"/>
      <w:divBdr>
        <w:top w:val="none" w:sz="0" w:space="0" w:color="auto"/>
        <w:left w:val="none" w:sz="0" w:space="0" w:color="auto"/>
        <w:bottom w:val="none" w:sz="0" w:space="0" w:color="auto"/>
        <w:right w:val="none" w:sz="0" w:space="0" w:color="auto"/>
      </w:divBdr>
      <w:divsChild>
        <w:div w:id="2032027855">
          <w:marLeft w:val="0"/>
          <w:marRight w:val="0"/>
          <w:marTop w:val="0"/>
          <w:marBottom w:val="0"/>
          <w:divBdr>
            <w:top w:val="none" w:sz="0" w:space="0" w:color="auto"/>
            <w:left w:val="none" w:sz="0" w:space="0" w:color="auto"/>
            <w:bottom w:val="none" w:sz="0" w:space="0" w:color="auto"/>
            <w:right w:val="none" w:sz="0" w:space="0" w:color="auto"/>
          </w:divBdr>
        </w:div>
      </w:divsChild>
    </w:div>
    <w:div w:id="1366906523">
      <w:bodyDiv w:val="1"/>
      <w:marLeft w:val="0"/>
      <w:marRight w:val="0"/>
      <w:marTop w:val="0"/>
      <w:marBottom w:val="0"/>
      <w:divBdr>
        <w:top w:val="none" w:sz="0" w:space="0" w:color="auto"/>
        <w:left w:val="none" w:sz="0" w:space="0" w:color="auto"/>
        <w:bottom w:val="none" w:sz="0" w:space="0" w:color="auto"/>
        <w:right w:val="none" w:sz="0" w:space="0" w:color="auto"/>
      </w:divBdr>
    </w:div>
    <w:div w:id="1390616258">
      <w:bodyDiv w:val="1"/>
      <w:marLeft w:val="0"/>
      <w:marRight w:val="0"/>
      <w:marTop w:val="0"/>
      <w:marBottom w:val="0"/>
      <w:divBdr>
        <w:top w:val="none" w:sz="0" w:space="0" w:color="auto"/>
        <w:left w:val="none" w:sz="0" w:space="0" w:color="auto"/>
        <w:bottom w:val="none" w:sz="0" w:space="0" w:color="auto"/>
        <w:right w:val="none" w:sz="0" w:space="0" w:color="auto"/>
      </w:divBdr>
    </w:div>
    <w:div w:id="1407652719">
      <w:bodyDiv w:val="1"/>
      <w:marLeft w:val="0"/>
      <w:marRight w:val="0"/>
      <w:marTop w:val="0"/>
      <w:marBottom w:val="0"/>
      <w:divBdr>
        <w:top w:val="none" w:sz="0" w:space="0" w:color="auto"/>
        <w:left w:val="none" w:sz="0" w:space="0" w:color="auto"/>
        <w:bottom w:val="none" w:sz="0" w:space="0" w:color="auto"/>
        <w:right w:val="none" w:sz="0" w:space="0" w:color="auto"/>
      </w:divBdr>
    </w:div>
    <w:div w:id="1475176167">
      <w:bodyDiv w:val="1"/>
      <w:marLeft w:val="0"/>
      <w:marRight w:val="0"/>
      <w:marTop w:val="0"/>
      <w:marBottom w:val="0"/>
      <w:divBdr>
        <w:top w:val="none" w:sz="0" w:space="0" w:color="auto"/>
        <w:left w:val="none" w:sz="0" w:space="0" w:color="auto"/>
        <w:bottom w:val="none" w:sz="0" w:space="0" w:color="auto"/>
        <w:right w:val="none" w:sz="0" w:space="0" w:color="auto"/>
      </w:divBdr>
    </w:div>
    <w:div w:id="1493988878">
      <w:bodyDiv w:val="1"/>
      <w:marLeft w:val="0"/>
      <w:marRight w:val="0"/>
      <w:marTop w:val="0"/>
      <w:marBottom w:val="0"/>
      <w:divBdr>
        <w:top w:val="none" w:sz="0" w:space="0" w:color="auto"/>
        <w:left w:val="none" w:sz="0" w:space="0" w:color="auto"/>
        <w:bottom w:val="none" w:sz="0" w:space="0" w:color="auto"/>
        <w:right w:val="none" w:sz="0" w:space="0" w:color="auto"/>
      </w:divBdr>
    </w:div>
    <w:div w:id="1497381904">
      <w:bodyDiv w:val="1"/>
      <w:marLeft w:val="0"/>
      <w:marRight w:val="0"/>
      <w:marTop w:val="0"/>
      <w:marBottom w:val="0"/>
      <w:divBdr>
        <w:top w:val="none" w:sz="0" w:space="0" w:color="auto"/>
        <w:left w:val="none" w:sz="0" w:space="0" w:color="auto"/>
        <w:bottom w:val="none" w:sz="0" w:space="0" w:color="auto"/>
        <w:right w:val="none" w:sz="0" w:space="0" w:color="auto"/>
      </w:divBdr>
    </w:div>
    <w:div w:id="1538929650">
      <w:bodyDiv w:val="1"/>
      <w:marLeft w:val="0"/>
      <w:marRight w:val="0"/>
      <w:marTop w:val="0"/>
      <w:marBottom w:val="0"/>
      <w:divBdr>
        <w:top w:val="none" w:sz="0" w:space="0" w:color="auto"/>
        <w:left w:val="none" w:sz="0" w:space="0" w:color="auto"/>
        <w:bottom w:val="none" w:sz="0" w:space="0" w:color="auto"/>
        <w:right w:val="none" w:sz="0" w:space="0" w:color="auto"/>
      </w:divBdr>
      <w:divsChild>
        <w:div w:id="361521489">
          <w:marLeft w:val="446"/>
          <w:marRight w:val="0"/>
          <w:marTop w:val="0"/>
          <w:marBottom w:val="0"/>
          <w:divBdr>
            <w:top w:val="none" w:sz="0" w:space="0" w:color="auto"/>
            <w:left w:val="none" w:sz="0" w:space="0" w:color="auto"/>
            <w:bottom w:val="none" w:sz="0" w:space="0" w:color="auto"/>
            <w:right w:val="none" w:sz="0" w:space="0" w:color="auto"/>
          </w:divBdr>
        </w:div>
        <w:div w:id="1887444705">
          <w:marLeft w:val="446"/>
          <w:marRight w:val="0"/>
          <w:marTop w:val="0"/>
          <w:marBottom w:val="0"/>
          <w:divBdr>
            <w:top w:val="none" w:sz="0" w:space="0" w:color="auto"/>
            <w:left w:val="none" w:sz="0" w:space="0" w:color="auto"/>
            <w:bottom w:val="none" w:sz="0" w:space="0" w:color="auto"/>
            <w:right w:val="none" w:sz="0" w:space="0" w:color="auto"/>
          </w:divBdr>
        </w:div>
        <w:div w:id="1398892080">
          <w:marLeft w:val="446"/>
          <w:marRight w:val="0"/>
          <w:marTop w:val="0"/>
          <w:marBottom w:val="0"/>
          <w:divBdr>
            <w:top w:val="none" w:sz="0" w:space="0" w:color="auto"/>
            <w:left w:val="none" w:sz="0" w:space="0" w:color="auto"/>
            <w:bottom w:val="none" w:sz="0" w:space="0" w:color="auto"/>
            <w:right w:val="none" w:sz="0" w:space="0" w:color="auto"/>
          </w:divBdr>
        </w:div>
      </w:divsChild>
    </w:div>
    <w:div w:id="1566724239">
      <w:bodyDiv w:val="1"/>
      <w:marLeft w:val="0"/>
      <w:marRight w:val="0"/>
      <w:marTop w:val="0"/>
      <w:marBottom w:val="0"/>
      <w:divBdr>
        <w:top w:val="none" w:sz="0" w:space="0" w:color="auto"/>
        <w:left w:val="none" w:sz="0" w:space="0" w:color="auto"/>
        <w:bottom w:val="none" w:sz="0" w:space="0" w:color="auto"/>
        <w:right w:val="none" w:sz="0" w:space="0" w:color="auto"/>
      </w:divBdr>
      <w:divsChild>
        <w:div w:id="2136831237">
          <w:marLeft w:val="446"/>
          <w:marRight w:val="0"/>
          <w:marTop w:val="0"/>
          <w:marBottom w:val="0"/>
          <w:divBdr>
            <w:top w:val="none" w:sz="0" w:space="0" w:color="auto"/>
            <w:left w:val="none" w:sz="0" w:space="0" w:color="auto"/>
            <w:bottom w:val="none" w:sz="0" w:space="0" w:color="auto"/>
            <w:right w:val="none" w:sz="0" w:space="0" w:color="auto"/>
          </w:divBdr>
        </w:div>
        <w:div w:id="1930311838">
          <w:marLeft w:val="446"/>
          <w:marRight w:val="0"/>
          <w:marTop w:val="0"/>
          <w:marBottom w:val="0"/>
          <w:divBdr>
            <w:top w:val="none" w:sz="0" w:space="0" w:color="auto"/>
            <w:left w:val="none" w:sz="0" w:space="0" w:color="auto"/>
            <w:bottom w:val="none" w:sz="0" w:space="0" w:color="auto"/>
            <w:right w:val="none" w:sz="0" w:space="0" w:color="auto"/>
          </w:divBdr>
        </w:div>
        <w:div w:id="743842592">
          <w:marLeft w:val="446"/>
          <w:marRight w:val="0"/>
          <w:marTop w:val="0"/>
          <w:marBottom w:val="0"/>
          <w:divBdr>
            <w:top w:val="none" w:sz="0" w:space="0" w:color="auto"/>
            <w:left w:val="none" w:sz="0" w:space="0" w:color="auto"/>
            <w:bottom w:val="none" w:sz="0" w:space="0" w:color="auto"/>
            <w:right w:val="none" w:sz="0" w:space="0" w:color="auto"/>
          </w:divBdr>
        </w:div>
        <w:div w:id="975111439">
          <w:marLeft w:val="446"/>
          <w:marRight w:val="0"/>
          <w:marTop w:val="0"/>
          <w:marBottom w:val="0"/>
          <w:divBdr>
            <w:top w:val="none" w:sz="0" w:space="0" w:color="auto"/>
            <w:left w:val="none" w:sz="0" w:space="0" w:color="auto"/>
            <w:bottom w:val="none" w:sz="0" w:space="0" w:color="auto"/>
            <w:right w:val="none" w:sz="0" w:space="0" w:color="auto"/>
          </w:divBdr>
        </w:div>
        <w:div w:id="1303269088">
          <w:marLeft w:val="446"/>
          <w:marRight w:val="0"/>
          <w:marTop w:val="0"/>
          <w:marBottom w:val="0"/>
          <w:divBdr>
            <w:top w:val="none" w:sz="0" w:space="0" w:color="auto"/>
            <w:left w:val="none" w:sz="0" w:space="0" w:color="auto"/>
            <w:bottom w:val="none" w:sz="0" w:space="0" w:color="auto"/>
            <w:right w:val="none" w:sz="0" w:space="0" w:color="auto"/>
          </w:divBdr>
        </w:div>
        <w:div w:id="1198548865">
          <w:marLeft w:val="446"/>
          <w:marRight w:val="0"/>
          <w:marTop w:val="0"/>
          <w:marBottom w:val="0"/>
          <w:divBdr>
            <w:top w:val="none" w:sz="0" w:space="0" w:color="auto"/>
            <w:left w:val="none" w:sz="0" w:space="0" w:color="auto"/>
            <w:bottom w:val="none" w:sz="0" w:space="0" w:color="auto"/>
            <w:right w:val="none" w:sz="0" w:space="0" w:color="auto"/>
          </w:divBdr>
        </w:div>
      </w:divsChild>
    </w:div>
    <w:div w:id="1594630870">
      <w:bodyDiv w:val="1"/>
      <w:marLeft w:val="0"/>
      <w:marRight w:val="0"/>
      <w:marTop w:val="0"/>
      <w:marBottom w:val="0"/>
      <w:divBdr>
        <w:top w:val="none" w:sz="0" w:space="0" w:color="auto"/>
        <w:left w:val="none" w:sz="0" w:space="0" w:color="auto"/>
        <w:bottom w:val="none" w:sz="0" w:space="0" w:color="auto"/>
        <w:right w:val="none" w:sz="0" w:space="0" w:color="auto"/>
      </w:divBdr>
    </w:div>
    <w:div w:id="1608274957">
      <w:bodyDiv w:val="1"/>
      <w:marLeft w:val="0"/>
      <w:marRight w:val="0"/>
      <w:marTop w:val="0"/>
      <w:marBottom w:val="0"/>
      <w:divBdr>
        <w:top w:val="none" w:sz="0" w:space="0" w:color="auto"/>
        <w:left w:val="none" w:sz="0" w:space="0" w:color="auto"/>
        <w:bottom w:val="none" w:sz="0" w:space="0" w:color="auto"/>
        <w:right w:val="none" w:sz="0" w:space="0" w:color="auto"/>
      </w:divBdr>
      <w:divsChild>
        <w:div w:id="1763574283">
          <w:marLeft w:val="547"/>
          <w:marRight w:val="0"/>
          <w:marTop w:val="0"/>
          <w:marBottom w:val="0"/>
          <w:divBdr>
            <w:top w:val="none" w:sz="0" w:space="0" w:color="auto"/>
            <w:left w:val="none" w:sz="0" w:space="0" w:color="auto"/>
            <w:bottom w:val="none" w:sz="0" w:space="0" w:color="auto"/>
            <w:right w:val="none" w:sz="0" w:space="0" w:color="auto"/>
          </w:divBdr>
        </w:div>
        <w:div w:id="1443573352">
          <w:marLeft w:val="547"/>
          <w:marRight w:val="0"/>
          <w:marTop w:val="0"/>
          <w:marBottom w:val="0"/>
          <w:divBdr>
            <w:top w:val="none" w:sz="0" w:space="0" w:color="auto"/>
            <w:left w:val="none" w:sz="0" w:space="0" w:color="auto"/>
            <w:bottom w:val="none" w:sz="0" w:space="0" w:color="auto"/>
            <w:right w:val="none" w:sz="0" w:space="0" w:color="auto"/>
          </w:divBdr>
        </w:div>
        <w:div w:id="1019963173">
          <w:marLeft w:val="547"/>
          <w:marRight w:val="0"/>
          <w:marTop w:val="0"/>
          <w:marBottom w:val="0"/>
          <w:divBdr>
            <w:top w:val="none" w:sz="0" w:space="0" w:color="auto"/>
            <w:left w:val="none" w:sz="0" w:space="0" w:color="auto"/>
            <w:bottom w:val="none" w:sz="0" w:space="0" w:color="auto"/>
            <w:right w:val="none" w:sz="0" w:space="0" w:color="auto"/>
          </w:divBdr>
        </w:div>
        <w:div w:id="192426687">
          <w:marLeft w:val="547"/>
          <w:marRight w:val="0"/>
          <w:marTop w:val="0"/>
          <w:marBottom w:val="0"/>
          <w:divBdr>
            <w:top w:val="none" w:sz="0" w:space="0" w:color="auto"/>
            <w:left w:val="none" w:sz="0" w:space="0" w:color="auto"/>
            <w:bottom w:val="none" w:sz="0" w:space="0" w:color="auto"/>
            <w:right w:val="none" w:sz="0" w:space="0" w:color="auto"/>
          </w:divBdr>
        </w:div>
        <w:div w:id="1284966495">
          <w:marLeft w:val="547"/>
          <w:marRight w:val="0"/>
          <w:marTop w:val="0"/>
          <w:marBottom w:val="0"/>
          <w:divBdr>
            <w:top w:val="none" w:sz="0" w:space="0" w:color="auto"/>
            <w:left w:val="none" w:sz="0" w:space="0" w:color="auto"/>
            <w:bottom w:val="none" w:sz="0" w:space="0" w:color="auto"/>
            <w:right w:val="none" w:sz="0" w:space="0" w:color="auto"/>
          </w:divBdr>
        </w:div>
        <w:div w:id="1862010012">
          <w:marLeft w:val="547"/>
          <w:marRight w:val="0"/>
          <w:marTop w:val="0"/>
          <w:marBottom w:val="0"/>
          <w:divBdr>
            <w:top w:val="none" w:sz="0" w:space="0" w:color="auto"/>
            <w:left w:val="none" w:sz="0" w:space="0" w:color="auto"/>
            <w:bottom w:val="none" w:sz="0" w:space="0" w:color="auto"/>
            <w:right w:val="none" w:sz="0" w:space="0" w:color="auto"/>
          </w:divBdr>
        </w:div>
      </w:divsChild>
    </w:div>
    <w:div w:id="1617449407">
      <w:bodyDiv w:val="1"/>
      <w:marLeft w:val="0"/>
      <w:marRight w:val="0"/>
      <w:marTop w:val="0"/>
      <w:marBottom w:val="0"/>
      <w:divBdr>
        <w:top w:val="none" w:sz="0" w:space="0" w:color="auto"/>
        <w:left w:val="none" w:sz="0" w:space="0" w:color="auto"/>
        <w:bottom w:val="none" w:sz="0" w:space="0" w:color="auto"/>
        <w:right w:val="none" w:sz="0" w:space="0" w:color="auto"/>
      </w:divBdr>
    </w:div>
    <w:div w:id="1634170229">
      <w:bodyDiv w:val="1"/>
      <w:marLeft w:val="0"/>
      <w:marRight w:val="0"/>
      <w:marTop w:val="0"/>
      <w:marBottom w:val="0"/>
      <w:divBdr>
        <w:top w:val="none" w:sz="0" w:space="0" w:color="auto"/>
        <w:left w:val="none" w:sz="0" w:space="0" w:color="auto"/>
        <w:bottom w:val="none" w:sz="0" w:space="0" w:color="auto"/>
        <w:right w:val="none" w:sz="0" w:space="0" w:color="auto"/>
      </w:divBdr>
    </w:div>
    <w:div w:id="1665737640">
      <w:bodyDiv w:val="1"/>
      <w:marLeft w:val="0"/>
      <w:marRight w:val="0"/>
      <w:marTop w:val="0"/>
      <w:marBottom w:val="0"/>
      <w:divBdr>
        <w:top w:val="none" w:sz="0" w:space="0" w:color="auto"/>
        <w:left w:val="none" w:sz="0" w:space="0" w:color="auto"/>
        <w:bottom w:val="none" w:sz="0" w:space="0" w:color="auto"/>
        <w:right w:val="none" w:sz="0" w:space="0" w:color="auto"/>
      </w:divBdr>
    </w:div>
    <w:div w:id="1712729844">
      <w:bodyDiv w:val="1"/>
      <w:marLeft w:val="0"/>
      <w:marRight w:val="0"/>
      <w:marTop w:val="0"/>
      <w:marBottom w:val="0"/>
      <w:divBdr>
        <w:top w:val="none" w:sz="0" w:space="0" w:color="auto"/>
        <w:left w:val="none" w:sz="0" w:space="0" w:color="auto"/>
        <w:bottom w:val="none" w:sz="0" w:space="0" w:color="auto"/>
        <w:right w:val="none" w:sz="0" w:space="0" w:color="auto"/>
      </w:divBdr>
    </w:div>
    <w:div w:id="1720936974">
      <w:bodyDiv w:val="1"/>
      <w:marLeft w:val="0"/>
      <w:marRight w:val="0"/>
      <w:marTop w:val="0"/>
      <w:marBottom w:val="0"/>
      <w:divBdr>
        <w:top w:val="none" w:sz="0" w:space="0" w:color="auto"/>
        <w:left w:val="none" w:sz="0" w:space="0" w:color="auto"/>
        <w:bottom w:val="none" w:sz="0" w:space="0" w:color="auto"/>
        <w:right w:val="none" w:sz="0" w:space="0" w:color="auto"/>
      </w:divBdr>
    </w:div>
    <w:div w:id="1764104034">
      <w:bodyDiv w:val="1"/>
      <w:marLeft w:val="0"/>
      <w:marRight w:val="0"/>
      <w:marTop w:val="0"/>
      <w:marBottom w:val="0"/>
      <w:divBdr>
        <w:top w:val="none" w:sz="0" w:space="0" w:color="auto"/>
        <w:left w:val="none" w:sz="0" w:space="0" w:color="auto"/>
        <w:bottom w:val="none" w:sz="0" w:space="0" w:color="auto"/>
        <w:right w:val="none" w:sz="0" w:space="0" w:color="auto"/>
      </w:divBdr>
    </w:div>
    <w:div w:id="1786387064">
      <w:bodyDiv w:val="1"/>
      <w:marLeft w:val="0"/>
      <w:marRight w:val="0"/>
      <w:marTop w:val="0"/>
      <w:marBottom w:val="0"/>
      <w:divBdr>
        <w:top w:val="none" w:sz="0" w:space="0" w:color="auto"/>
        <w:left w:val="none" w:sz="0" w:space="0" w:color="auto"/>
        <w:bottom w:val="none" w:sz="0" w:space="0" w:color="auto"/>
        <w:right w:val="none" w:sz="0" w:space="0" w:color="auto"/>
      </w:divBdr>
    </w:div>
    <w:div w:id="1790776653">
      <w:bodyDiv w:val="1"/>
      <w:marLeft w:val="0"/>
      <w:marRight w:val="0"/>
      <w:marTop w:val="0"/>
      <w:marBottom w:val="0"/>
      <w:divBdr>
        <w:top w:val="none" w:sz="0" w:space="0" w:color="auto"/>
        <w:left w:val="none" w:sz="0" w:space="0" w:color="auto"/>
        <w:bottom w:val="none" w:sz="0" w:space="0" w:color="auto"/>
        <w:right w:val="none" w:sz="0" w:space="0" w:color="auto"/>
      </w:divBdr>
      <w:divsChild>
        <w:div w:id="49623315">
          <w:marLeft w:val="360"/>
          <w:marRight w:val="0"/>
          <w:marTop w:val="200"/>
          <w:marBottom w:val="0"/>
          <w:divBdr>
            <w:top w:val="none" w:sz="0" w:space="0" w:color="auto"/>
            <w:left w:val="none" w:sz="0" w:space="0" w:color="auto"/>
            <w:bottom w:val="none" w:sz="0" w:space="0" w:color="auto"/>
            <w:right w:val="none" w:sz="0" w:space="0" w:color="auto"/>
          </w:divBdr>
        </w:div>
        <w:div w:id="136530734">
          <w:marLeft w:val="360"/>
          <w:marRight w:val="0"/>
          <w:marTop w:val="200"/>
          <w:marBottom w:val="0"/>
          <w:divBdr>
            <w:top w:val="none" w:sz="0" w:space="0" w:color="auto"/>
            <w:left w:val="none" w:sz="0" w:space="0" w:color="auto"/>
            <w:bottom w:val="none" w:sz="0" w:space="0" w:color="auto"/>
            <w:right w:val="none" w:sz="0" w:space="0" w:color="auto"/>
          </w:divBdr>
        </w:div>
        <w:div w:id="685522554">
          <w:marLeft w:val="360"/>
          <w:marRight w:val="0"/>
          <w:marTop w:val="200"/>
          <w:marBottom w:val="0"/>
          <w:divBdr>
            <w:top w:val="none" w:sz="0" w:space="0" w:color="auto"/>
            <w:left w:val="none" w:sz="0" w:space="0" w:color="auto"/>
            <w:bottom w:val="none" w:sz="0" w:space="0" w:color="auto"/>
            <w:right w:val="none" w:sz="0" w:space="0" w:color="auto"/>
          </w:divBdr>
        </w:div>
        <w:div w:id="932128726">
          <w:marLeft w:val="360"/>
          <w:marRight w:val="0"/>
          <w:marTop w:val="200"/>
          <w:marBottom w:val="0"/>
          <w:divBdr>
            <w:top w:val="none" w:sz="0" w:space="0" w:color="auto"/>
            <w:left w:val="none" w:sz="0" w:space="0" w:color="auto"/>
            <w:bottom w:val="none" w:sz="0" w:space="0" w:color="auto"/>
            <w:right w:val="none" w:sz="0" w:space="0" w:color="auto"/>
          </w:divBdr>
        </w:div>
        <w:div w:id="967274625">
          <w:marLeft w:val="360"/>
          <w:marRight w:val="0"/>
          <w:marTop w:val="200"/>
          <w:marBottom w:val="0"/>
          <w:divBdr>
            <w:top w:val="none" w:sz="0" w:space="0" w:color="auto"/>
            <w:left w:val="none" w:sz="0" w:space="0" w:color="auto"/>
            <w:bottom w:val="none" w:sz="0" w:space="0" w:color="auto"/>
            <w:right w:val="none" w:sz="0" w:space="0" w:color="auto"/>
          </w:divBdr>
        </w:div>
        <w:div w:id="1343777105">
          <w:marLeft w:val="360"/>
          <w:marRight w:val="0"/>
          <w:marTop w:val="200"/>
          <w:marBottom w:val="0"/>
          <w:divBdr>
            <w:top w:val="none" w:sz="0" w:space="0" w:color="auto"/>
            <w:left w:val="none" w:sz="0" w:space="0" w:color="auto"/>
            <w:bottom w:val="none" w:sz="0" w:space="0" w:color="auto"/>
            <w:right w:val="none" w:sz="0" w:space="0" w:color="auto"/>
          </w:divBdr>
        </w:div>
      </w:divsChild>
    </w:div>
    <w:div w:id="1792046654">
      <w:bodyDiv w:val="1"/>
      <w:marLeft w:val="0"/>
      <w:marRight w:val="0"/>
      <w:marTop w:val="0"/>
      <w:marBottom w:val="0"/>
      <w:divBdr>
        <w:top w:val="none" w:sz="0" w:space="0" w:color="auto"/>
        <w:left w:val="none" w:sz="0" w:space="0" w:color="auto"/>
        <w:bottom w:val="none" w:sz="0" w:space="0" w:color="auto"/>
        <w:right w:val="none" w:sz="0" w:space="0" w:color="auto"/>
      </w:divBdr>
      <w:divsChild>
        <w:div w:id="1499923738">
          <w:marLeft w:val="446"/>
          <w:marRight w:val="0"/>
          <w:marTop w:val="0"/>
          <w:marBottom w:val="0"/>
          <w:divBdr>
            <w:top w:val="none" w:sz="0" w:space="0" w:color="auto"/>
            <w:left w:val="none" w:sz="0" w:space="0" w:color="auto"/>
            <w:bottom w:val="none" w:sz="0" w:space="0" w:color="auto"/>
            <w:right w:val="none" w:sz="0" w:space="0" w:color="auto"/>
          </w:divBdr>
        </w:div>
        <w:div w:id="660350393">
          <w:marLeft w:val="446"/>
          <w:marRight w:val="0"/>
          <w:marTop w:val="0"/>
          <w:marBottom w:val="0"/>
          <w:divBdr>
            <w:top w:val="none" w:sz="0" w:space="0" w:color="auto"/>
            <w:left w:val="none" w:sz="0" w:space="0" w:color="auto"/>
            <w:bottom w:val="none" w:sz="0" w:space="0" w:color="auto"/>
            <w:right w:val="none" w:sz="0" w:space="0" w:color="auto"/>
          </w:divBdr>
        </w:div>
        <w:div w:id="1153761933">
          <w:marLeft w:val="446"/>
          <w:marRight w:val="0"/>
          <w:marTop w:val="0"/>
          <w:marBottom w:val="0"/>
          <w:divBdr>
            <w:top w:val="none" w:sz="0" w:space="0" w:color="auto"/>
            <w:left w:val="none" w:sz="0" w:space="0" w:color="auto"/>
            <w:bottom w:val="none" w:sz="0" w:space="0" w:color="auto"/>
            <w:right w:val="none" w:sz="0" w:space="0" w:color="auto"/>
          </w:divBdr>
        </w:div>
        <w:div w:id="905459671">
          <w:marLeft w:val="446"/>
          <w:marRight w:val="0"/>
          <w:marTop w:val="0"/>
          <w:marBottom w:val="0"/>
          <w:divBdr>
            <w:top w:val="none" w:sz="0" w:space="0" w:color="auto"/>
            <w:left w:val="none" w:sz="0" w:space="0" w:color="auto"/>
            <w:bottom w:val="none" w:sz="0" w:space="0" w:color="auto"/>
            <w:right w:val="none" w:sz="0" w:space="0" w:color="auto"/>
          </w:divBdr>
        </w:div>
        <w:div w:id="1993488624">
          <w:marLeft w:val="446"/>
          <w:marRight w:val="0"/>
          <w:marTop w:val="0"/>
          <w:marBottom w:val="0"/>
          <w:divBdr>
            <w:top w:val="none" w:sz="0" w:space="0" w:color="auto"/>
            <w:left w:val="none" w:sz="0" w:space="0" w:color="auto"/>
            <w:bottom w:val="none" w:sz="0" w:space="0" w:color="auto"/>
            <w:right w:val="none" w:sz="0" w:space="0" w:color="auto"/>
          </w:divBdr>
        </w:div>
        <w:div w:id="1662654785">
          <w:marLeft w:val="446"/>
          <w:marRight w:val="0"/>
          <w:marTop w:val="0"/>
          <w:marBottom w:val="0"/>
          <w:divBdr>
            <w:top w:val="none" w:sz="0" w:space="0" w:color="auto"/>
            <w:left w:val="none" w:sz="0" w:space="0" w:color="auto"/>
            <w:bottom w:val="none" w:sz="0" w:space="0" w:color="auto"/>
            <w:right w:val="none" w:sz="0" w:space="0" w:color="auto"/>
          </w:divBdr>
        </w:div>
      </w:divsChild>
    </w:div>
    <w:div w:id="1808283226">
      <w:bodyDiv w:val="1"/>
      <w:marLeft w:val="0"/>
      <w:marRight w:val="0"/>
      <w:marTop w:val="0"/>
      <w:marBottom w:val="0"/>
      <w:divBdr>
        <w:top w:val="none" w:sz="0" w:space="0" w:color="auto"/>
        <w:left w:val="none" w:sz="0" w:space="0" w:color="auto"/>
        <w:bottom w:val="none" w:sz="0" w:space="0" w:color="auto"/>
        <w:right w:val="none" w:sz="0" w:space="0" w:color="auto"/>
      </w:divBdr>
    </w:div>
    <w:div w:id="1880236152">
      <w:bodyDiv w:val="1"/>
      <w:marLeft w:val="0"/>
      <w:marRight w:val="0"/>
      <w:marTop w:val="0"/>
      <w:marBottom w:val="0"/>
      <w:divBdr>
        <w:top w:val="none" w:sz="0" w:space="0" w:color="auto"/>
        <w:left w:val="none" w:sz="0" w:space="0" w:color="auto"/>
        <w:bottom w:val="none" w:sz="0" w:space="0" w:color="auto"/>
        <w:right w:val="none" w:sz="0" w:space="0" w:color="auto"/>
      </w:divBdr>
    </w:div>
    <w:div w:id="1903903154">
      <w:bodyDiv w:val="1"/>
      <w:marLeft w:val="0"/>
      <w:marRight w:val="0"/>
      <w:marTop w:val="0"/>
      <w:marBottom w:val="0"/>
      <w:divBdr>
        <w:top w:val="none" w:sz="0" w:space="0" w:color="auto"/>
        <w:left w:val="none" w:sz="0" w:space="0" w:color="auto"/>
        <w:bottom w:val="none" w:sz="0" w:space="0" w:color="auto"/>
        <w:right w:val="none" w:sz="0" w:space="0" w:color="auto"/>
      </w:divBdr>
      <w:divsChild>
        <w:div w:id="41642517">
          <w:marLeft w:val="360"/>
          <w:marRight w:val="0"/>
          <w:marTop w:val="200"/>
          <w:marBottom w:val="0"/>
          <w:divBdr>
            <w:top w:val="none" w:sz="0" w:space="0" w:color="auto"/>
            <w:left w:val="none" w:sz="0" w:space="0" w:color="auto"/>
            <w:bottom w:val="none" w:sz="0" w:space="0" w:color="auto"/>
            <w:right w:val="none" w:sz="0" w:space="0" w:color="auto"/>
          </w:divBdr>
        </w:div>
        <w:div w:id="47346137">
          <w:marLeft w:val="360"/>
          <w:marRight w:val="0"/>
          <w:marTop w:val="200"/>
          <w:marBottom w:val="0"/>
          <w:divBdr>
            <w:top w:val="none" w:sz="0" w:space="0" w:color="auto"/>
            <w:left w:val="none" w:sz="0" w:space="0" w:color="auto"/>
            <w:bottom w:val="none" w:sz="0" w:space="0" w:color="auto"/>
            <w:right w:val="none" w:sz="0" w:space="0" w:color="auto"/>
          </w:divBdr>
        </w:div>
        <w:div w:id="299893138">
          <w:marLeft w:val="360"/>
          <w:marRight w:val="0"/>
          <w:marTop w:val="200"/>
          <w:marBottom w:val="0"/>
          <w:divBdr>
            <w:top w:val="none" w:sz="0" w:space="0" w:color="auto"/>
            <w:left w:val="none" w:sz="0" w:space="0" w:color="auto"/>
            <w:bottom w:val="none" w:sz="0" w:space="0" w:color="auto"/>
            <w:right w:val="none" w:sz="0" w:space="0" w:color="auto"/>
          </w:divBdr>
        </w:div>
        <w:div w:id="499663175">
          <w:marLeft w:val="360"/>
          <w:marRight w:val="0"/>
          <w:marTop w:val="200"/>
          <w:marBottom w:val="0"/>
          <w:divBdr>
            <w:top w:val="none" w:sz="0" w:space="0" w:color="auto"/>
            <w:left w:val="none" w:sz="0" w:space="0" w:color="auto"/>
            <w:bottom w:val="none" w:sz="0" w:space="0" w:color="auto"/>
            <w:right w:val="none" w:sz="0" w:space="0" w:color="auto"/>
          </w:divBdr>
        </w:div>
        <w:div w:id="577711123">
          <w:marLeft w:val="360"/>
          <w:marRight w:val="0"/>
          <w:marTop w:val="200"/>
          <w:marBottom w:val="0"/>
          <w:divBdr>
            <w:top w:val="none" w:sz="0" w:space="0" w:color="auto"/>
            <w:left w:val="none" w:sz="0" w:space="0" w:color="auto"/>
            <w:bottom w:val="none" w:sz="0" w:space="0" w:color="auto"/>
            <w:right w:val="none" w:sz="0" w:space="0" w:color="auto"/>
          </w:divBdr>
        </w:div>
        <w:div w:id="1889993551">
          <w:marLeft w:val="360"/>
          <w:marRight w:val="0"/>
          <w:marTop w:val="200"/>
          <w:marBottom w:val="0"/>
          <w:divBdr>
            <w:top w:val="none" w:sz="0" w:space="0" w:color="auto"/>
            <w:left w:val="none" w:sz="0" w:space="0" w:color="auto"/>
            <w:bottom w:val="none" w:sz="0" w:space="0" w:color="auto"/>
            <w:right w:val="none" w:sz="0" w:space="0" w:color="auto"/>
          </w:divBdr>
        </w:div>
      </w:divsChild>
    </w:div>
    <w:div w:id="1953321705">
      <w:bodyDiv w:val="1"/>
      <w:marLeft w:val="0"/>
      <w:marRight w:val="0"/>
      <w:marTop w:val="0"/>
      <w:marBottom w:val="0"/>
      <w:divBdr>
        <w:top w:val="none" w:sz="0" w:space="0" w:color="auto"/>
        <w:left w:val="none" w:sz="0" w:space="0" w:color="auto"/>
        <w:bottom w:val="none" w:sz="0" w:space="0" w:color="auto"/>
        <w:right w:val="none" w:sz="0" w:space="0" w:color="auto"/>
      </w:divBdr>
      <w:divsChild>
        <w:div w:id="336274511">
          <w:marLeft w:val="0"/>
          <w:marRight w:val="0"/>
          <w:marTop w:val="0"/>
          <w:marBottom w:val="0"/>
          <w:divBdr>
            <w:top w:val="none" w:sz="0" w:space="0" w:color="auto"/>
            <w:left w:val="none" w:sz="0" w:space="0" w:color="auto"/>
            <w:bottom w:val="none" w:sz="0" w:space="0" w:color="auto"/>
            <w:right w:val="none" w:sz="0" w:space="0" w:color="auto"/>
          </w:divBdr>
        </w:div>
        <w:div w:id="1967541460">
          <w:marLeft w:val="0"/>
          <w:marRight w:val="0"/>
          <w:marTop w:val="0"/>
          <w:marBottom w:val="0"/>
          <w:divBdr>
            <w:top w:val="none" w:sz="0" w:space="0" w:color="auto"/>
            <w:left w:val="none" w:sz="0" w:space="0" w:color="auto"/>
            <w:bottom w:val="none" w:sz="0" w:space="0" w:color="auto"/>
            <w:right w:val="none" w:sz="0" w:space="0" w:color="auto"/>
          </w:divBdr>
        </w:div>
      </w:divsChild>
    </w:div>
    <w:div w:id="1969504674">
      <w:bodyDiv w:val="1"/>
      <w:marLeft w:val="0"/>
      <w:marRight w:val="0"/>
      <w:marTop w:val="0"/>
      <w:marBottom w:val="0"/>
      <w:divBdr>
        <w:top w:val="none" w:sz="0" w:space="0" w:color="auto"/>
        <w:left w:val="none" w:sz="0" w:space="0" w:color="auto"/>
        <w:bottom w:val="none" w:sz="0" w:space="0" w:color="auto"/>
        <w:right w:val="none" w:sz="0" w:space="0" w:color="auto"/>
      </w:divBdr>
    </w:div>
    <w:div w:id="1977684035">
      <w:bodyDiv w:val="1"/>
      <w:marLeft w:val="0"/>
      <w:marRight w:val="0"/>
      <w:marTop w:val="0"/>
      <w:marBottom w:val="0"/>
      <w:divBdr>
        <w:top w:val="none" w:sz="0" w:space="0" w:color="auto"/>
        <w:left w:val="none" w:sz="0" w:space="0" w:color="auto"/>
        <w:bottom w:val="none" w:sz="0" w:space="0" w:color="auto"/>
        <w:right w:val="none" w:sz="0" w:space="0" w:color="auto"/>
      </w:divBdr>
    </w:div>
    <w:div w:id="2008361391">
      <w:bodyDiv w:val="1"/>
      <w:marLeft w:val="0"/>
      <w:marRight w:val="0"/>
      <w:marTop w:val="0"/>
      <w:marBottom w:val="0"/>
      <w:divBdr>
        <w:top w:val="none" w:sz="0" w:space="0" w:color="auto"/>
        <w:left w:val="none" w:sz="0" w:space="0" w:color="auto"/>
        <w:bottom w:val="none" w:sz="0" w:space="0" w:color="auto"/>
        <w:right w:val="none" w:sz="0" w:space="0" w:color="auto"/>
      </w:divBdr>
    </w:div>
    <w:div w:id="2020352252">
      <w:bodyDiv w:val="1"/>
      <w:marLeft w:val="0"/>
      <w:marRight w:val="0"/>
      <w:marTop w:val="0"/>
      <w:marBottom w:val="0"/>
      <w:divBdr>
        <w:top w:val="none" w:sz="0" w:space="0" w:color="auto"/>
        <w:left w:val="none" w:sz="0" w:space="0" w:color="auto"/>
        <w:bottom w:val="none" w:sz="0" w:space="0" w:color="auto"/>
        <w:right w:val="none" w:sz="0" w:space="0" w:color="auto"/>
      </w:divBdr>
      <w:divsChild>
        <w:div w:id="1491558433">
          <w:marLeft w:val="446"/>
          <w:marRight w:val="0"/>
          <w:marTop w:val="0"/>
          <w:marBottom w:val="0"/>
          <w:divBdr>
            <w:top w:val="none" w:sz="0" w:space="0" w:color="auto"/>
            <w:left w:val="none" w:sz="0" w:space="0" w:color="auto"/>
            <w:bottom w:val="none" w:sz="0" w:space="0" w:color="auto"/>
            <w:right w:val="none" w:sz="0" w:space="0" w:color="auto"/>
          </w:divBdr>
        </w:div>
        <w:div w:id="1277373567">
          <w:marLeft w:val="446"/>
          <w:marRight w:val="0"/>
          <w:marTop w:val="0"/>
          <w:marBottom w:val="0"/>
          <w:divBdr>
            <w:top w:val="none" w:sz="0" w:space="0" w:color="auto"/>
            <w:left w:val="none" w:sz="0" w:space="0" w:color="auto"/>
            <w:bottom w:val="none" w:sz="0" w:space="0" w:color="auto"/>
            <w:right w:val="none" w:sz="0" w:space="0" w:color="auto"/>
          </w:divBdr>
        </w:div>
        <w:div w:id="1789473280">
          <w:marLeft w:val="446"/>
          <w:marRight w:val="0"/>
          <w:marTop w:val="0"/>
          <w:marBottom w:val="0"/>
          <w:divBdr>
            <w:top w:val="none" w:sz="0" w:space="0" w:color="auto"/>
            <w:left w:val="none" w:sz="0" w:space="0" w:color="auto"/>
            <w:bottom w:val="none" w:sz="0" w:space="0" w:color="auto"/>
            <w:right w:val="none" w:sz="0" w:space="0" w:color="auto"/>
          </w:divBdr>
        </w:div>
        <w:div w:id="334458673">
          <w:marLeft w:val="446"/>
          <w:marRight w:val="0"/>
          <w:marTop w:val="0"/>
          <w:marBottom w:val="0"/>
          <w:divBdr>
            <w:top w:val="none" w:sz="0" w:space="0" w:color="auto"/>
            <w:left w:val="none" w:sz="0" w:space="0" w:color="auto"/>
            <w:bottom w:val="none" w:sz="0" w:space="0" w:color="auto"/>
            <w:right w:val="none" w:sz="0" w:space="0" w:color="auto"/>
          </w:divBdr>
        </w:div>
        <w:div w:id="1926453403">
          <w:marLeft w:val="446"/>
          <w:marRight w:val="0"/>
          <w:marTop w:val="0"/>
          <w:marBottom w:val="0"/>
          <w:divBdr>
            <w:top w:val="none" w:sz="0" w:space="0" w:color="auto"/>
            <w:left w:val="none" w:sz="0" w:space="0" w:color="auto"/>
            <w:bottom w:val="none" w:sz="0" w:space="0" w:color="auto"/>
            <w:right w:val="none" w:sz="0" w:space="0" w:color="auto"/>
          </w:divBdr>
        </w:div>
        <w:div w:id="739601324">
          <w:marLeft w:val="446"/>
          <w:marRight w:val="0"/>
          <w:marTop w:val="0"/>
          <w:marBottom w:val="0"/>
          <w:divBdr>
            <w:top w:val="none" w:sz="0" w:space="0" w:color="auto"/>
            <w:left w:val="none" w:sz="0" w:space="0" w:color="auto"/>
            <w:bottom w:val="none" w:sz="0" w:space="0" w:color="auto"/>
            <w:right w:val="none" w:sz="0" w:space="0" w:color="auto"/>
          </w:divBdr>
        </w:div>
        <w:div w:id="1882016091">
          <w:marLeft w:val="446"/>
          <w:marRight w:val="0"/>
          <w:marTop w:val="0"/>
          <w:marBottom w:val="0"/>
          <w:divBdr>
            <w:top w:val="none" w:sz="0" w:space="0" w:color="auto"/>
            <w:left w:val="none" w:sz="0" w:space="0" w:color="auto"/>
            <w:bottom w:val="none" w:sz="0" w:space="0" w:color="auto"/>
            <w:right w:val="none" w:sz="0" w:space="0" w:color="auto"/>
          </w:divBdr>
        </w:div>
        <w:div w:id="1318922368">
          <w:marLeft w:val="446"/>
          <w:marRight w:val="0"/>
          <w:marTop w:val="0"/>
          <w:marBottom w:val="0"/>
          <w:divBdr>
            <w:top w:val="none" w:sz="0" w:space="0" w:color="auto"/>
            <w:left w:val="none" w:sz="0" w:space="0" w:color="auto"/>
            <w:bottom w:val="none" w:sz="0" w:space="0" w:color="auto"/>
            <w:right w:val="none" w:sz="0" w:space="0" w:color="auto"/>
          </w:divBdr>
        </w:div>
        <w:div w:id="889221925">
          <w:marLeft w:val="446"/>
          <w:marRight w:val="0"/>
          <w:marTop w:val="0"/>
          <w:marBottom w:val="0"/>
          <w:divBdr>
            <w:top w:val="none" w:sz="0" w:space="0" w:color="auto"/>
            <w:left w:val="none" w:sz="0" w:space="0" w:color="auto"/>
            <w:bottom w:val="none" w:sz="0" w:space="0" w:color="auto"/>
            <w:right w:val="none" w:sz="0" w:space="0" w:color="auto"/>
          </w:divBdr>
        </w:div>
        <w:div w:id="822164063">
          <w:marLeft w:val="446"/>
          <w:marRight w:val="0"/>
          <w:marTop w:val="0"/>
          <w:marBottom w:val="0"/>
          <w:divBdr>
            <w:top w:val="none" w:sz="0" w:space="0" w:color="auto"/>
            <w:left w:val="none" w:sz="0" w:space="0" w:color="auto"/>
            <w:bottom w:val="none" w:sz="0" w:space="0" w:color="auto"/>
            <w:right w:val="none" w:sz="0" w:space="0" w:color="auto"/>
          </w:divBdr>
        </w:div>
        <w:div w:id="544684199">
          <w:marLeft w:val="446"/>
          <w:marRight w:val="0"/>
          <w:marTop w:val="0"/>
          <w:marBottom w:val="0"/>
          <w:divBdr>
            <w:top w:val="none" w:sz="0" w:space="0" w:color="auto"/>
            <w:left w:val="none" w:sz="0" w:space="0" w:color="auto"/>
            <w:bottom w:val="none" w:sz="0" w:space="0" w:color="auto"/>
            <w:right w:val="none" w:sz="0" w:space="0" w:color="auto"/>
          </w:divBdr>
        </w:div>
      </w:divsChild>
    </w:div>
    <w:div w:id="2042852374">
      <w:bodyDiv w:val="1"/>
      <w:marLeft w:val="0"/>
      <w:marRight w:val="0"/>
      <w:marTop w:val="0"/>
      <w:marBottom w:val="0"/>
      <w:divBdr>
        <w:top w:val="none" w:sz="0" w:space="0" w:color="auto"/>
        <w:left w:val="none" w:sz="0" w:space="0" w:color="auto"/>
        <w:bottom w:val="none" w:sz="0" w:space="0" w:color="auto"/>
        <w:right w:val="none" w:sz="0" w:space="0" w:color="auto"/>
      </w:divBdr>
    </w:div>
    <w:div w:id="2079280785">
      <w:bodyDiv w:val="1"/>
      <w:marLeft w:val="0"/>
      <w:marRight w:val="0"/>
      <w:marTop w:val="0"/>
      <w:marBottom w:val="0"/>
      <w:divBdr>
        <w:top w:val="none" w:sz="0" w:space="0" w:color="auto"/>
        <w:left w:val="none" w:sz="0" w:space="0" w:color="auto"/>
        <w:bottom w:val="none" w:sz="0" w:space="0" w:color="auto"/>
        <w:right w:val="none" w:sz="0" w:space="0" w:color="auto"/>
      </w:divBdr>
      <w:divsChild>
        <w:div w:id="125895209">
          <w:marLeft w:val="446"/>
          <w:marRight w:val="0"/>
          <w:marTop w:val="0"/>
          <w:marBottom w:val="0"/>
          <w:divBdr>
            <w:top w:val="none" w:sz="0" w:space="0" w:color="auto"/>
            <w:left w:val="none" w:sz="0" w:space="0" w:color="auto"/>
            <w:bottom w:val="none" w:sz="0" w:space="0" w:color="auto"/>
            <w:right w:val="none" w:sz="0" w:space="0" w:color="auto"/>
          </w:divBdr>
        </w:div>
        <w:div w:id="201553332">
          <w:marLeft w:val="1166"/>
          <w:marRight w:val="0"/>
          <w:marTop w:val="0"/>
          <w:marBottom w:val="0"/>
          <w:divBdr>
            <w:top w:val="none" w:sz="0" w:space="0" w:color="auto"/>
            <w:left w:val="none" w:sz="0" w:space="0" w:color="auto"/>
            <w:bottom w:val="none" w:sz="0" w:space="0" w:color="auto"/>
            <w:right w:val="none" w:sz="0" w:space="0" w:color="auto"/>
          </w:divBdr>
        </w:div>
        <w:div w:id="529804176">
          <w:marLeft w:val="1166"/>
          <w:marRight w:val="0"/>
          <w:marTop w:val="0"/>
          <w:marBottom w:val="0"/>
          <w:divBdr>
            <w:top w:val="none" w:sz="0" w:space="0" w:color="auto"/>
            <w:left w:val="none" w:sz="0" w:space="0" w:color="auto"/>
            <w:bottom w:val="none" w:sz="0" w:space="0" w:color="auto"/>
            <w:right w:val="none" w:sz="0" w:space="0" w:color="auto"/>
          </w:divBdr>
        </w:div>
        <w:div w:id="613485067">
          <w:marLeft w:val="446"/>
          <w:marRight w:val="0"/>
          <w:marTop w:val="0"/>
          <w:marBottom w:val="0"/>
          <w:divBdr>
            <w:top w:val="none" w:sz="0" w:space="0" w:color="auto"/>
            <w:left w:val="none" w:sz="0" w:space="0" w:color="auto"/>
            <w:bottom w:val="none" w:sz="0" w:space="0" w:color="auto"/>
            <w:right w:val="none" w:sz="0" w:space="0" w:color="auto"/>
          </w:divBdr>
        </w:div>
        <w:div w:id="692612739">
          <w:marLeft w:val="1166"/>
          <w:marRight w:val="0"/>
          <w:marTop w:val="0"/>
          <w:marBottom w:val="0"/>
          <w:divBdr>
            <w:top w:val="none" w:sz="0" w:space="0" w:color="auto"/>
            <w:left w:val="none" w:sz="0" w:space="0" w:color="auto"/>
            <w:bottom w:val="none" w:sz="0" w:space="0" w:color="auto"/>
            <w:right w:val="none" w:sz="0" w:space="0" w:color="auto"/>
          </w:divBdr>
        </w:div>
        <w:div w:id="724794495">
          <w:marLeft w:val="1166"/>
          <w:marRight w:val="0"/>
          <w:marTop w:val="0"/>
          <w:marBottom w:val="0"/>
          <w:divBdr>
            <w:top w:val="none" w:sz="0" w:space="0" w:color="auto"/>
            <w:left w:val="none" w:sz="0" w:space="0" w:color="auto"/>
            <w:bottom w:val="none" w:sz="0" w:space="0" w:color="auto"/>
            <w:right w:val="none" w:sz="0" w:space="0" w:color="auto"/>
          </w:divBdr>
        </w:div>
        <w:div w:id="745030057">
          <w:marLeft w:val="1166"/>
          <w:marRight w:val="0"/>
          <w:marTop w:val="0"/>
          <w:marBottom w:val="0"/>
          <w:divBdr>
            <w:top w:val="none" w:sz="0" w:space="0" w:color="auto"/>
            <w:left w:val="none" w:sz="0" w:space="0" w:color="auto"/>
            <w:bottom w:val="none" w:sz="0" w:space="0" w:color="auto"/>
            <w:right w:val="none" w:sz="0" w:space="0" w:color="auto"/>
          </w:divBdr>
        </w:div>
        <w:div w:id="1310015425">
          <w:marLeft w:val="1166"/>
          <w:marRight w:val="0"/>
          <w:marTop w:val="0"/>
          <w:marBottom w:val="0"/>
          <w:divBdr>
            <w:top w:val="none" w:sz="0" w:space="0" w:color="auto"/>
            <w:left w:val="none" w:sz="0" w:space="0" w:color="auto"/>
            <w:bottom w:val="none" w:sz="0" w:space="0" w:color="auto"/>
            <w:right w:val="none" w:sz="0" w:space="0" w:color="auto"/>
          </w:divBdr>
        </w:div>
        <w:div w:id="1462727557">
          <w:marLeft w:val="1166"/>
          <w:marRight w:val="0"/>
          <w:marTop w:val="0"/>
          <w:marBottom w:val="0"/>
          <w:divBdr>
            <w:top w:val="none" w:sz="0" w:space="0" w:color="auto"/>
            <w:left w:val="none" w:sz="0" w:space="0" w:color="auto"/>
            <w:bottom w:val="none" w:sz="0" w:space="0" w:color="auto"/>
            <w:right w:val="none" w:sz="0" w:space="0" w:color="auto"/>
          </w:divBdr>
        </w:div>
        <w:div w:id="1498840591">
          <w:marLeft w:val="1166"/>
          <w:marRight w:val="0"/>
          <w:marTop w:val="0"/>
          <w:marBottom w:val="0"/>
          <w:divBdr>
            <w:top w:val="none" w:sz="0" w:space="0" w:color="auto"/>
            <w:left w:val="none" w:sz="0" w:space="0" w:color="auto"/>
            <w:bottom w:val="none" w:sz="0" w:space="0" w:color="auto"/>
            <w:right w:val="none" w:sz="0" w:space="0" w:color="auto"/>
          </w:divBdr>
        </w:div>
        <w:div w:id="1830321121">
          <w:marLeft w:val="1166"/>
          <w:marRight w:val="0"/>
          <w:marTop w:val="0"/>
          <w:marBottom w:val="0"/>
          <w:divBdr>
            <w:top w:val="none" w:sz="0" w:space="0" w:color="auto"/>
            <w:left w:val="none" w:sz="0" w:space="0" w:color="auto"/>
            <w:bottom w:val="none" w:sz="0" w:space="0" w:color="auto"/>
            <w:right w:val="none" w:sz="0" w:space="0" w:color="auto"/>
          </w:divBdr>
        </w:div>
        <w:div w:id="2117406621">
          <w:marLeft w:val="446"/>
          <w:marRight w:val="0"/>
          <w:marTop w:val="0"/>
          <w:marBottom w:val="0"/>
          <w:divBdr>
            <w:top w:val="none" w:sz="0" w:space="0" w:color="auto"/>
            <w:left w:val="none" w:sz="0" w:space="0" w:color="auto"/>
            <w:bottom w:val="none" w:sz="0" w:space="0" w:color="auto"/>
            <w:right w:val="none" w:sz="0" w:space="0" w:color="auto"/>
          </w:divBdr>
        </w:div>
        <w:div w:id="2142923070">
          <w:marLeft w:val="1166"/>
          <w:marRight w:val="0"/>
          <w:marTop w:val="0"/>
          <w:marBottom w:val="0"/>
          <w:divBdr>
            <w:top w:val="none" w:sz="0" w:space="0" w:color="auto"/>
            <w:left w:val="none" w:sz="0" w:space="0" w:color="auto"/>
            <w:bottom w:val="none" w:sz="0" w:space="0" w:color="auto"/>
            <w:right w:val="none" w:sz="0" w:space="0" w:color="auto"/>
          </w:divBdr>
        </w:div>
      </w:divsChild>
    </w:div>
    <w:div w:id="2144350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yperlink" Target="http://www.privacyconvenant.nl"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itpersoonsgegevens.nl/sites/default/files/atoms/files/verordening_2016_-_679_definitief.pdf" TargetMode="External"/><Relationship Id="rId2" Type="http://schemas.openxmlformats.org/officeDocument/2006/relationships/hyperlink" Target="https://www.sambo-ict.nl/wp-content/uploads/2016/08/IBPDOC18-Bewerkersovereenkomst-mbo-versie-1.0.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BCB5128C3F4C45A266A938601CF678"/>
        <w:category>
          <w:name w:val="Algemeen"/>
          <w:gallery w:val="placeholder"/>
        </w:category>
        <w:types>
          <w:type w:val="bbPlcHdr"/>
        </w:types>
        <w:behaviors>
          <w:behavior w:val="content"/>
        </w:behaviors>
        <w:guid w:val="{535ACF3D-BBF2-42B9-8937-ACE566CC5BE2}"/>
      </w:docPartPr>
      <w:docPartBody>
        <w:p w:rsidR="00727501" w:rsidRDefault="00727501">
          <w:r w:rsidRPr="004217A2">
            <w:rPr>
              <w:rStyle w:val="PlaceholderText"/>
            </w:rPr>
            <w:t>[Bedrijf]</w:t>
          </w:r>
        </w:p>
      </w:docPartBody>
    </w:docPart>
    <w:docPart>
      <w:docPartPr>
        <w:name w:val="3E04F27CCD5D4C968E0E68A359471915"/>
        <w:category>
          <w:name w:val="Algemeen"/>
          <w:gallery w:val="placeholder"/>
        </w:category>
        <w:types>
          <w:type w:val="bbPlcHdr"/>
        </w:types>
        <w:behaviors>
          <w:behavior w:val="content"/>
        </w:behaviors>
        <w:guid w:val="{736D20D1-F5F8-4E26-8047-6644A8099C79}"/>
      </w:docPartPr>
      <w:docPartBody>
        <w:p w:rsidR="00727501" w:rsidRDefault="00727501">
          <w:r w:rsidRPr="004217A2">
            <w:rPr>
              <w:rStyle w:val="PlaceholderText"/>
            </w:rPr>
            <w:t>[Bedrijf]</w:t>
          </w:r>
        </w:p>
      </w:docPartBody>
    </w:docPart>
    <w:docPart>
      <w:docPartPr>
        <w:name w:val="7994E1AE81474709AD036B6ED491C4FF"/>
        <w:category>
          <w:name w:val="Algemeen"/>
          <w:gallery w:val="placeholder"/>
        </w:category>
        <w:types>
          <w:type w:val="bbPlcHdr"/>
        </w:types>
        <w:behaviors>
          <w:behavior w:val="content"/>
        </w:behaviors>
        <w:guid w:val="{A610EDEE-052E-4FD7-A5EB-9F2E38696F54}"/>
      </w:docPartPr>
      <w:docPartBody>
        <w:p w:rsidR="00727501" w:rsidRDefault="00727501">
          <w:r w:rsidRPr="004217A2">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 w:name="PMingLiU">
    <w:altName w:val="新細明體"/>
    <w:charset w:val="88"/>
    <w:family w:val="roman"/>
    <w:pitch w:val="variable"/>
    <w:sig w:usb0="A00002FF" w:usb1="28CFFCFA" w:usb2="00000016" w:usb3="00000000" w:csb0="0010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Sans">
    <w:panose1 w:val="020B0602030504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01"/>
    <w:rsid w:val="000A6574"/>
    <w:rsid w:val="000C01EE"/>
    <w:rsid w:val="000D6806"/>
    <w:rsid w:val="001A2BBE"/>
    <w:rsid w:val="002131DA"/>
    <w:rsid w:val="00362BC6"/>
    <w:rsid w:val="003C73EA"/>
    <w:rsid w:val="003F7C73"/>
    <w:rsid w:val="00445829"/>
    <w:rsid w:val="00476FA6"/>
    <w:rsid w:val="004F5227"/>
    <w:rsid w:val="00505FEF"/>
    <w:rsid w:val="00520FDB"/>
    <w:rsid w:val="005B618C"/>
    <w:rsid w:val="006957C9"/>
    <w:rsid w:val="00727501"/>
    <w:rsid w:val="00740794"/>
    <w:rsid w:val="00796E6A"/>
    <w:rsid w:val="007A1A6D"/>
    <w:rsid w:val="007B73EB"/>
    <w:rsid w:val="00843BF6"/>
    <w:rsid w:val="00844DAE"/>
    <w:rsid w:val="008812E3"/>
    <w:rsid w:val="008B3826"/>
    <w:rsid w:val="00A93FAA"/>
    <w:rsid w:val="00AF2DEE"/>
    <w:rsid w:val="00B31690"/>
    <w:rsid w:val="00C435BB"/>
    <w:rsid w:val="00CB65BE"/>
    <w:rsid w:val="00D31D19"/>
    <w:rsid w:val="00D940BC"/>
    <w:rsid w:val="00DC2C74"/>
    <w:rsid w:val="00E0311D"/>
    <w:rsid w:val="00E83BC4"/>
    <w:rsid w:val="00EA37DA"/>
    <w:rsid w:val="00FE682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501"/>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5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C41D2503074499AEE5FFEFE320D7F" ma:contentTypeVersion="4" ma:contentTypeDescription="Een nieuw document maken." ma:contentTypeScope="" ma:versionID="deb30b04274aa759f18784d49f6ac38d">
  <xsd:schema xmlns:xsd="http://www.w3.org/2001/XMLSchema" xmlns:xs="http://www.w3.org/2001/XMLSchema" xmlns:p="http://schemas.microsoft.com/office/2006/metadata/properties" xmlns:ns2="ba91c600-e315-4d2c-a7ac-8c3c55f57438" targetNamespace="http://schemas.microsoft.com/office/2006/metadata/properties" ma:root="true" ma:fieldsID="90a282ee4ebd5d33440d553c49697181" ns2:_="">
    <xsd:import namespace="ba91c600-e315-4d2c-a7ac-8c3c55f5743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1c600-e315-4d2c-a7ac-8c3c55f5743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a91c600-e315-4d2c-a7ac-8c3c55f57438">
      <UserInfo>
        <DisplayName>Bezoekers van MBO Utrecht</DisplayName>
        <AccountId>8</AccountId>
        <AccountType/>
      </UserInfo>
      <UserInfo>
        <DisplayName>Eigenaren van MBO Utrecht</DisplayName>
        <AccountId>7</AccountId>
        <AccountType/>
      </UserInfo>
      <UserInfo>
        <DisplayName>Beheer Office365 MBO Utrecht</DisplayName>
        <AccountId>10</AccountId>
        <AccountType/>
      </UserInfo>
      <UserInfo>
        <DisplayName>022_USR_A-Event_Docenten</DisplayName>
        <AccountId>16</AccountId>
        <AccountType/>
      </UserInfo>
      <UserInfo>
        <DisplayName>Renske Baten</DisplayName>
        <AccountId>78</AccountId>
        <AccountType/>
      </UserInfo>
      <UserInfo>
        <DisplayName>Richard Geluk</DisplayName>
        <AccountId>47</AccountId>
        <AccountType/>
      </UserInfo>
      <UserInfo>
        <DisplayName>Johan Engels</DisplayName>
        <AccountId>151</AccountId>
        <AccountType/>
      </UserInfo>
      <UserInfo>
        <DisplayName>Marjolein Rombouts</DisplayName>
        <AccountId>251</AccountId>
        <AccountType/>
      </UserInfo>
      <UserInfo>
        <DisplayName>Attie Kruijsse</DisplayName>
        <AccountId>247</AccountId>
        <AccountType/>
      </UserInfo>
      <UserInfo>
        <DisplayName>Marjolein Koets</DisplayName>
        <AccountId>290</AccountId>
        <AccountType/>
      </UserInfo>
      <UserInfo>
        <DisplayName>Dirk-Jan Scheffer</DisplayName>
        <AccountId>48</AccountId>
        <AccountType/>
      </UserInfo>
      <UserInfo>
        <DisplayName>Thijs Lindemulder</DisplayName>
        <AccountId>285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Min13</b:Tag>
    <b:SourceType>DocumentFromInternetSite</b:SourceType>
    <b:Guid>{2954D11D-2CDF-4B26-BBEC-1652A0954B64}</b:Guid>
    <b:Author>
      <b:Author>
        <b:Corporate>Ministerie van Onderwijs en cultuur</b:Corporate>
      </b:Author>
    </b:Author>
    <b:Title>Kamerbrief open standaarden in het onderwijs</b:Title>
    <b:InternetSiteTitle>edustandaard.nl</b:InternetSiteTitle>
    <b:Year>2013</b:Year>
    <b:Month>12</b:Month>
    <b:Day>6</b:Day>
    <b:URL>http://www.edustandaard.nl/fileadmin/contentelementen/kennisnet/EduStandaard/Documenten/Bijlage_8_Kamerbrief_open-standaarden-in-het-onderwijs.pdf</b:URL>
    <b:RefOrder>2</b:RefOrder>
  </b:Source>
  <b:Source>
    <b:Tag>Sur</b:Tag>
    <b:SourceType>DocumentFromInternetSite</b:SourceType>
    <b:Guid>{0010BAA8-D7E0-4AE4-83CF-28B732BE0B4A}</b:Guid>
    <b:Author>
      <b:Author>
        <b:Corporate>Surfnet | Kennisnet</b:Corporate>
      </b:Author>
    </b:Author>
    <b:Title>Onderwijs- Standaarden En Inter- Operabiliteit</b:Title>
    <b:InternetSiteTitle>Kennisnet.nl</b:InternetSiteTitle>
    <b:URL>http://www.kennisnet.nl/fileadmin/contentelementen/kennisnet/Dossier_Cloud/cloud-computing-onderwijsstandaarden-interoperabiliteit.pdf</b:URL>
    <b:RefOrder>3</b:RefOrder>
  </b:Source>
  <b:Source>
    <b:Tag>htt15</b:Tag>
    <b:SourceType>DocumentFromInternetSite</b:SourceType>
    <b:Guid>{0F812207-144D-4192-B919-E6759216DA1F}</b:Guid>
    <b:Author>
      <b:Author>
        <b:Corporate>http://www.nederlandict.nl/Files/TER/Position_paper_ICT~Office-Naar_toekomstbestendig_ICT-onderwijs_in_het_voortgezet_onderwijs.pdf</b:Corporate>
      </b:Author>
    </b:Author>
    <b:Year>2015</b:Year>
    <b:Month>05</b:Month>
    <b:Day>12</b:Day>
    <b:InternetSiteTitle>Nederland ICT, Branchevereniging van ICT-bedrijven in Nederland</b:InternetSiteTitle>
    <b:URL>http://www.nederlandict.nl/Files/TER/Position_paper_ICT~Office-Naar_toekomstbestendig_ICT-onderwijs_in_het_voortgezet_onderwijs.pdf</b:URL>
    <b:RefOrder>4</b:RefOrder>
  </b:Source>
  <b:Source>
    <b:Tag>Sur15</b:Tag>
    <b:SourceType>DocumentFromInternetSite</b:SourceType>
    <b:Guid>{519CF9C5-7CED-4CEE-BEF1-D284BE40AB41}</b:Guid>
    <b:Author>
      <b:Author>
        <b:Corporate>Surfnet</b:Corporate>
      </b:Author>
    </b:Author>
    <b:Title>Surf - ICT-samenwerkingsorganisatie van het hoger onderwijs en onderzoek</b:Title>
    <b:InternetSiteTitle>Whitepaper Naar een ICT-regieorganisatie</b:InternetSiteTitle>
    <b:Year>2015</b:Year>
    <b:Month>05</b:Month>
    <b:Day>12</b:Day>
    <b:URL>https://www.surf.nl/kennis-en-innovatie/kennisbank/2014/whitepaper-naar-een-ict-regieorganisatie.html</b:URL>
    <b:RefOrder>1</b:RefOrder>
  </b:Source>
</b:Sources>
</file>

<file path=customXml/itemProps1.xml><?xml version="1.0" encoding="utf-8"?>
<ds:datastoreItem xmlns:ds="http://schemas.openxmlformats.org/officeDocument/2006/customXml" ds:itemID="{D7AA481E-9A47-4B7D-8D09-6003722F7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1c600-e315-4d2c-a7ac-8c3c55f57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7B1A3-BA24-4219-8407-D0B6043618C3}">
  <ds:schemaRefs>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ba91c600-e315-4d2c-a7ac-8c3c55f57438"/>
    <ds:schemaRef ds:uri="http://purl.org/dc/dcmitype/"/>
  </ds:schemaRefs>
</ds:datastoreItem>
</file>

<file path=customXml/itemProps3.xml><?xml version="1.0" encoding="utf-8"?>
<ds:datastoreItem xmlns:ds="http://schemas.openxmlformats.org/officeDocument/2006/customXml" ds:itemID="{2CC31125-66A6-4455-8C3F-DBE2A01F8102}">
  <ds:schemaRefs>
    <ds:schemaRef ds:uri="http://schemas.microsoft.com/sharepoint/v3/contenttype/forms"/>
  </ds:schemaRefs>
</ds:datastoreItem>
</file>

<file path=customXml/itemProps4.xml><?xml version="1.0" encoding="utf-8"?>
<ds:datastoreItem xmlns:ds="http://schemas.openxmlformats.org/officeDocument/2006/customXml" ds:itemID="{1B3CFEC8-8A0A-3E42-AC85-C414474D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5817</Words>
  <Characters>33161</Characters>
  <Application>Microsoft Macintosh Word</Application>
  <DocSecurity>0</DocSecurity>
  <Lines>276</Lines>
  <Paragraphs>77</Paragraphs>
  <ScaleCrop>false</ScaleCrop>
  <HeadingPairs>
    <vt:vector size="2" baseType="variant">
      <vt:variant>
        <vt:lpstr>Titel</vt:lpstr>
      </vt:variant>
      <vt:variant>
        <vt:i4>1</vt:i4>
      </vt:variant>
    </vt:vector>
  </HeadingPairs>
  <TitlesOfParts>
    <vt:vector size="1" baseType="lpstr">
      <vt:lpstr>Beleidsplan ICT 2016 - 2019</vt:lpstr>
    </vt:vector>
  </TitlesOfParts>
  <Manager>Richard Geluk</Manager>
  <Company>MBO Utrecht</Company>
  <LinksUpToDate>false</LinksUpToDate>
  <CharactersWithSpaces>38901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Beleidsplan ICT 2016 - 2019</dc:title>
  <dc:subject>Bedrijfsplan 2015-2018</dc:subject>
  <dc:creator>j.engels@mboutrecht.nl;b.elbers@mboutrecht.nl;r.geluk@mboutrecht.nl</dc:creator>
  <cp:keywords>beleidsplan;ict</cp:keywords>
  <dc:description/>
  <cp:lastModifiedBy>Kees Koopmans</cp:lastModifiedBy>
  <cp:revision>2</cp:revision>
  <cp:lastPrinted>2016-06-09T11:28:00Z</cp:lastPrinted>
  <dcterms:created xsi:type="dcterms:W3CDTF">2017-04-11T16:08:00Z</dcterms:created>
  <dcterms:modified xsi:type="dcterms:W3CDTF">2017-04-11T16:08:00Z</dcterms:modified>
  <cp:category>Beleid</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0x010100FB2C41D2503074499AEE5FFEFE320D7F</vt:lpwstr>
  </property>
  <property fmtid="{D5CDD505-2E9C-101B-9397-08002B2CF9AE}" pid="4" name="Publicatie">
    <vt:lpwstr>0.6</vt:lpwstr>
  </property>
</Properties>
</file>