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183" w:rsidRDefault="00044275" w:rsidP="009F60FA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2</w:t>
      </w:r>
      <w:r w:rsidRPr="00044275">
        <w:rPr>
          <w:rFonts w:ascii="Arial" w:hAnsi="Arial" w:cs="Arial"/>
          <w:b/>
          <w:sz w:val="18"/>
          <w:szCs w:val="18"/>
          <w:vertAlign w:val="superscript"/>
        </w:rPr>
        <w:t>e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6407F0">
        <w:rPr>
          <w:rFonts w:ascii="Arial" w:hAnsi="Arial" w:cs="Arial"/>
          <w:b/>
          <w:sz w:val="18"/>
          <w:szCs w:val="18"/>
        </w:rPr>
        <w:t xml:space="preserve">Nota van inlichtingen </w:t>
      </w:r>
      <w:r w:rsidR="00C81D19">
        <w:rPr>
          <w:rFonts w:ascii="Arial" w:hAnsi="Arial" w:cs="Arial"/>
          <w:b/>
          <w:sz w:val="18"/>
          <w:szCs w:val="18"/>
        </w:rPr>
        <w:t>openbare Europese aanbesteding “</w:t>
      </w:r>
      <w:r w:rsidR="0082266D">
        <w:rPr>
          <w:rFonts w:ascii="Arial" w:hAnsi="Arial" w:cs="Arial"/>
          <w:b/>
          <w:sz w:val="18"/>
          <w:szCs w:val="18"/>
        </w:rPr>
        <w:t>Backoffice Tram Materieel provincie Utrecht</w:t>
      </w:r>
      <w:r w:rsidR="00A14747">
        <w:rPr>
          <w:rFonts w:ascii="Arial" w:hAnsi="Arial" w:cs="Arial"/>
          <w:b/>
          <w:sz w:val="18"/>
          <w:szCs w:val="18"/>
        </w:rPr>
        <w:t>”</w:t>
      </w:r>
      <w:r w:rsidR="00C81D19">
        <w:rPr>
          <w:rFonts w:ascii="Arial" w:hAnsi="Arial" w:cs="Arial"/>
          <w:b/>
          <w:sz w:val="18"/>
          <w:szCs w:val="18"/>
        </w:rPr>
        <w:t>.</w:t>
      </w:r>
    </w:p>
    <w:p w:rsidR="00C81D19" w:rsidRDefault="00C81D19" w:rsidP="009F60FA">
      <w:pPr>
        <w:rPr>
          <w:rFonts w:ascii="Arial" w:hAnsi="Arial" w:cs="Arial"/>
          <w:b/>
          <w:sz w:val="18"/>
          <w:szCs w:val="18"/>
        </w:rPr>
      </w:pPr>
    </w:p>
    <w:p w:rsidR="00FC1183" w:rsidRPr="00237A94" w:rsidRDefault="00C81D19" w:rsidP="009F60FA">
      <w:pPr>
        <w:rPr>
          <w:rFonts w:ascii="Arial" w:hAnsi="Arial" w:cs="Arial"/>
          <w:sz w:val="18"/>
          <w:szCs w:val="18"/>
        </w:rPr>
      </w:pPr>
      <w:r w:rsidRPr="00237A94">
        <w:rPr>
          <w:rFonts w:ascii="Arial" w:hAnsi="Arial" w:cs="Arial"/>
          <w:sz w:val="18"/>
          <w:szCs w:val="18"/>
        </w:rPr>
        <w:t xml:space="preserve">Datum: </w:t>
      </w:r>
      <w:r w:rsidR="00044275">
        <w:rPr>
          <w:rFonts w:ascii="Arial" w:hAnsi="Arial" w:cs="Arial"/>
          <w:sz w:val="18"/>
          <w:szCs w:val="18"/>
        </w:rPr>
        <w:t>14</w:t>
      </w:r>
      <w:r w:rsidR="0082266D">
        <w:rPr>
          <w:rFonts w:ascii="Arial" w:hAnsi="Arial" w:cs="Arial"/>
          <w:sz w:val="18"/>
          <w:szCs w:val="18"/>
        </w:rPr>
        <w:t xml:space="preserve"> april </w:t>
      </w:r>
      <w:r w:rsidR="00B5572B">
        <w:rPr>
          <w:rFonts w:ascii="Arial" w:hAnsi="Arial" w:cs="Arial"/>
          <w:sz w:val="18"/>
          <w:szCs w:val="18"/>
        </w:rPr>
        <w:t>2017</w:t>
      </w:r>
    </w:p>
    <w:p w:rsidR="00FC1183" w:rsidRDefault="00FC1183" w:rsidP="009F60FA">
      <w:pPr>
        <w:rPr>
          <w:rFonts w:ascii="Arial" w:hAnsi="Arial" w:cs="Arial"/>
          <w:sz w:val="18"/>
          <w:szCs w:val="18"/>
        </w:rPr>
      </w:pPr>
    </w:p>
    <w:p w:rsidR="0028279D" w:rsidRDefault="0028279D" w:rsidP="009F60F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Betreft: Correctie op de 1</w:t>
      </w:r>
      <w:r w:rsidRPr="0028279D">
        <w:rPr>
          <w:rFonts w:ascii="Arial" w:hAnsi="Arial" w:cs="Arial"/>
          <w:sz w:val="18"/>
          <w:szCs w:val="18"/>
          <w:vertAlign w:val="superscript"/>
        </w:rPr>
        <w:t>e</w:t>
      </w:r>
      <w:r>
        <w:rPr>
          <w:rFonts w:ascii="Arial" w:hAnsi="Arial" w:cs="Arial"/>
          <w:sz w:val="18"/>
          <w:szCs w:val="18"/>
        </w:rPr>
        <w:t xml:space="preserve"> nota van inlichtingen</w:t>
      </w:r>
    </w:p>
    <w:p w:rsidR="0028279D" w:rsidRDefault="0028279D" w:rsidP="009F60FA">
      <w:pPr>
        <w:rPr>
          <w:rFonts w:ascii="Arial" w:hAnsi="Arial" w:cs="Arial"/>
          <w:sz w:val="18"/>
          <w:szCs w:val="18"/>
        </w:rPr>
      </w:pPr>
    </w:p>
    <w:p w:rsidR="00DC1796" w:rsidRPr="008418C8" w:rsidRDefault="00DC1796" w:rsidP="009F60FA">
      <w:pPr>
        <w:rPr>
          <w:rFonts w:ascii="Arial" w:hAnsi="Arial" w:cs="Arial"/>
          <w:b/>
          <w:sz w:val="18"/>
          <w:szCs w:val="1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"/>
        <w:gridCol w:w="2411"/>
        <w:gridCol w:w="7068"/>
      </w:tblGrid>
      <w:tr w:rsidR="0028279D" w:rsidRPr="008418C8" w:rsidTr="0028279D">
        <w:tc>
          <w:tcPr>
            <w:tcW w:w="977" w:type="dxa"/>
          </w:tcPr>
          <w:p w:rsidR="0028279D" w:rsidRPr="008418C8" w:rsidRDefault="0028279D" w:rsidP="009F60F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418C8">
              <w:rPr>
                <w:rFonts w:ascii="Arial" w:hAnsi="Arial" w:cs="Arial"/>
                <w:b/>
                <w:sz w:val="18"/>
                <w:szCs w:val="18"/>
              </w:rPr>
              <w:t>Nr. vraag</w:t>
            </w:r>
          </w:p>
        </w:tc>
        <w:tc>
          <w:tcPr>
            <w:tcW w:w="2411" w:type="dxa"/>
          </w:tcPr>
          <w:p w:rsidR="0028279D" w:rsidRPr="008418C8" w:rsidRDefault="0028279D" w:rsidP="009F60F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418C8">
              <w:rPr>
                <w:rFonts w:ascii="Arial" w:hAnsi="Arial" w:cs="Arial"/>
                <w:b/>
                <w:sz w:val="18"/>
                <w:szCs w:val="18"/>
              </w:rPr>
              <w:t>Betreft par./blz.</w:t>
            </w:r>
          </w:p>
        </w:tc>
        <w:tc>
          <w:tcPr>
            <w:tcW w:w="7068" w:type="dxa"/>
            <w:shd w:val="clear" w:color="auto" w:fill="auto"/>
          </w:tcPr>
          <w:p w:rsidR="0028279D" w:rsidRPr="008418C8" w:rsidRDefault="0028279D" w:rsidP="009F60F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418C8">
              <w:rPr>
                <w:rFonts w:ascii="Arial" w:hAnsi="Arial" w:cs="Arial"/>
                <w:b/>
                <w:sz w:val="18"/>
                <w:szCs w:val="18"/>
              </w:rPr>
              <w:t>Vraag / opmerking / bezwaar</w:t>
            </w:r>
          </w:p>
          <w:p w:rsidR="0028279D" w:rsidRPr="008418C8" w:rsidRDefault="0028279D" w:rsidP="009F60F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8279D" w:rsidRPr="00A33B2B" w:rsidTr="0028279D">
        <w:tc>
          <w:tcPr>
            <w:tcW w:w="977" w:type="dxa"/>
            <w:shd w:val="clear" w:color="auto" w:fill="auto"/>
          </w:tcPr>
          <w:p w:rsidR="0028279D" w:rsidRPr="00A33B2B" w:rsidRDefault="0028279D" w:rsidP="009F60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bookmarkStart w:id="0" w:name="_GoBack"/>
            <w:bookmarkEnd w:id="0"/>
          </w:p>
        </w:tc>
        <w:tc>
          <w:tcPr>
            <w:tcW w:w="2411" w:type="dxa"/>
            <w:shd w:val="clear" w:color="auto" w:fill="auto"/>
          </w:tcPr>
          <w:p w:rsidR="0028279D" w:rsidRPr="00A33B2B" w:rsidRDefault="0028279D" w:rsidP="009F60FA">
            <w:pPr>
              <w:rPr>
                <w:rFonts w:ascii="Arial" w:hAnsi="Arial" w:cs="Arial"/>
                <w:sz w:val="18"/>
                <w:szCs w:val="18"/>
              </w:rPr>
            </w:pPr>
            <w:r w:rsidRPr="00A33B2B">
              <w:rPr>
                <w:rFonts w:ascii="Arial" w:hAnsi="Arial" w:cs="Arial"/>
                <w:sz w:val="18"/>
                <w:szCs w:val="18"/>
              </w:rPr>
              <w:t>AIV Provincies 2015 voor leveringen en diensten, artikel 9.1</w:t>
            </w:r>
          </w:p>
        </w:tc>
        <w:tc>
          <w:tcPr>
            <w:tcW w:w="7068" w:type="dxa"/>
            <w:shd w:val="clear" w:color="auto" w:fill="auto"/>
          </w:tcPr>
          <w:p w:rsidR="0028279D" w:rsidRPr="00A33B2B" w:rsidRDefault="0028279D" w:rsidP="009F60FA">
            <w:pPr>
              <w:rPr>
                <w:rFonts w:ascii="Arial" w:hAnsi="Arial" w:cs="Arial"/>
                <w:sz w:val="18"/>
                <w:szCs w:val="18"/>
              </w:rPr>
            </w:pPr>
            <w:r w:rsidRPr="00A33B2B">
              <w:rPr>
                <w:rFonts w:ascii="Arial" w:hAnsi="Arial" w:cs="Arial"/>
                <w:sz w:val="18"/>
                <w:szCs w:val="18"/>
              </w:rPr>
              <w:t>U beperkt in dit artikel de aansprakelijkheid per gebeurtenis. Dit maakt dat de aansprakelijkheid onbeperkt is, aangezien het aantal gebeurtenissen in theorie onbeperkt is. Wij vinden dit niet proportioneel. Gaat u akkoord met een toevoeging in de Concept overeenkomst, met de strekking dat de aansprakelijkheid zoals bedoeld in artikel 9 van de AIV 2015 per jaar wordt beperkt tot maximaal het bedrag behorende bij 2 gebeurtenissen.</w:t>
            </w:r>
          </w:p>
        </w:tc>
      </w:tr>
      <w:tr w:rsidR="0028279D" w:rsidRPr="00A33B2B" w:rsidTr="0028279D">
        <w:tc>
          <w:tcPr>
            <w:tcW w:w="977" w:type="dxa"/>
          </w:tcPr>
          <w:p w:rsidR="0028279D" w:rsidRPr="00A33B2B" w:rsidRDefault="0028279D" w:rsidP="009F60FA">
            <w:pPr>
              <w:rPr>
                <w:rFonts w:ascii="Arial" w:hAnsi="Arial" w:cs="Arial"/>
                <w:sz w:val="18"/>
                <w:szCs w:val="18"/>
              </w:rPr>
            </w:pPr>
            <w:r w:rsidRPr="00A33B2B">
              <w:rPr>
                <w:rFonts w:ascii="Arial" w:hAnsi="Arial" w:cs="Arial"/>
                <w:sz w:val="18"/>
                <w:szCs w:val="18"/>
              </w:rPr>
              <w:t>Antwoord</w:t>
            </w:r>
          </w:p>
        </w:tc>
        <w:tc>
          <w:tcPr>
            <w:tcW w:w="9479" w:type="dxa"/>
            <w:gridSpan w:val="2"/>
          </w:tcPr>
          <w:p w:rsidR="0028279D" w:rsidRDefault="0028279D" w:rsidP="002827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 Provincie Utrecht heeft in de eerste Nota van Inlichtingen vraag 8  per abuis verkeerd beantwoord. Met deze Inlichting wordt het juiste antwoord:</w:t>
            </w:r>
          </w:p>
          <w:p w:rsidR="0028279D" w:rsidRDefault="0028279D" w:rsidP="0028279D">
            <w:pPr>
              <w:rPr>
                <w:rFonts w:ascii="Arial" w:hAnsi="Arial" w:cs="Arial"/>
                <w:sz w:val="18"/>
                <w:szCs w:val="18"/>
              </w:rPr>
            </w:pPr>
          </w:p>
          <w:p w:rsidR="0028279D" w:rsidRPr="00A33B2B" w:rsidRDefault="0028279D" w:rsidP="002827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Ja, wij gaan akkoord.</w:t>
            </w:r>
          </w:p>
        </w:tc>
      </w:tr>
    </w:tbl>
    <w:p w:rsidR="009206B5" w:rsidRPr="00A33B2B" w:rsidRDefault="009206B5" w:rsidP="009F60FA">
      <w:pPr>
        <w:rPr>
          <w:rFonts w:ascii="Arial" w:hAnsi="Arial" w:cs="Arial"/>
          <w:sz w:val="18"/>
          <w:szCs w:val="18"/>
        </w:rPr>
      </w:pPr>
    </w:p>
    <w:p w:rsidR="00A33B2B" w:rsidRPr="00A33B2B" w:rsidRDefault="00A33B2B" w:rsidP="009F60FA">
      <w:pPr>
        <w:rPr>
          <w:rFonts w:ascii="Arial" w:hAnsi="Arial" w:cs="Arial"/>
          <w:sz w:val="18"/>
          <w:szCs w:val="18"/>
        </w:rPr>
      </w:pPr>
      <w:r w:rsidRPr="00A33B2B">
        <w:rPr>
          <w:rFonts w:ascii="Arial" w:hAnsi="Arial" w:cs="Arial"/>
          <w:sz w:val="18"/>
          <w:szCs w:val="18"/>
        </w:rPr>
        <w:t xml:space="preserve">Einde </w:t>
      </w:r>
      <w:r w:rsidR="00044275">
        <w:rPr>
          <w:rFonts w:ascii="Arial" w:hAnsi="Arial" w:cs="Arial"/>
          <w:sz w:val="18"/>
          <w:szCs w:val="18"/>
        </w:rPr>
        <w:t>2</w:t>
      </w:r>
      <w:r w:rsidR="00044275" w:rsidRPr="00044275">
        <w:rPr>
          <w:rFonts w:ascii="Arial" w:hAnsi="Arial" w:cs="Arial"/>
          <w:sz w:val="18"/>
          <w:szCs w:val="18"/>
          <w:vertAlign w:val="superscript"/>
        </w:rPr>
        <w:t>e</w:t>
      </w:r>
      <w:r w:rsidR="00044275">
        <w:rPr>
          <w:rFonts w:ascii="Arial" w:hAnsi="Arial" w:cs="Arial"/>
          <w:sz w:val="18"/>
          <w:szCs w:val="18"/>
        </w:rPr>
        <w:t xml:space="preserve"> </w:t>
      </w:r>
      <w:r w:rsidRPr="00A33B2B">
        <w:rPr>
          <w:rFonts w:ascii="Arial" w:hAnsi="Arial" w:cs="Arial"/>
          <w:sz w:val="18"/>
          <w:szCs w:val="18"/>
        </w:rPr>
        <w:t>nota van inlichtingen</w:t>
      </w:r>
    </w:p>
    <w:p w:rsidR="009206B5" w:rsidRPr="00A33B2B" w:rsidRDefault="009206B5" w:rsidP="009F60FA">
      <w:pPr>
        <w:spacing w:after="200" w:line="276" w:lineRule="auto"/>
        <w:rPr>
          <w:rFonts w:ascii="Arial" w:hAnsi="Arial" w:cs="Arial"/>
          <w:sz w:val="18"/>
          <w:szCs w:val="18"/>
        </w:rPr>
      </w:pPr>
    </w:p>
    <w:sectPr w:rsidR="009206B5" w:rsidRPr="00A33B2B" w:rsidSect="00EF5F26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239" w:rsidRDefault="00F96239">
      <w:r>
        <w:separator/>
      </w:r>
    </w:p>
  </w:endnote>
  <w:endnote w:type="continuationSeparator" w:id="0">
    <w:p w:rsidR="00F96239" w:rsidRDefault="00F96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66D" w:rsidRPr="00021DE7" w:rsidRDefault="0082266D" w:rsidP="00992EC1">
    <w:pPr>
      <w:pStyle w:val="Voettekst"/>
      <w:pBdr>
        <w:top w:val="single" w:sz="4" w:space="0" w:color="auto"/>
      </w:pBdr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9431</w:t>
    </w:r>
    <w:r w:rsidRPr="00021DE7">
      <w:rPr>
        <w:rFonts w:ascii="Arial" w:hAnsi="Arial" w:cs="Arial"/>
        <w:sz w:val="18"/>
        <w:szCs w:val="18"/>
      </w:rPr>
      <w:tab/>
    </w:r>
    <w:r w:rsidRPr="00021DE7">
      <w:rPr>
        <w:rFonts w:ascii="Arial" w:hAnsi="Arial" w:cs="Arial"/>
        <w:sz w:val="18"/>
        <w:szCs w:val="18"/>
      </w:rPr>
      <w:tab/>
    </w:r>
    <w:r w:rsidRPr="00021DE7">
      <w:rPr>
        <w:rFonts w:ascii="Arial" w:hAnsi="Arial" w:cs="Arial"/>
        <w:sz w:val="18"/>
        <w:szCs w:val="18"/>
      </w:rPr>
      <w:tab/>
    </w:r>
  </w:p>
  <w:p w:rsidR="0082266D" w:rsidRPr="00021DE7" w:rsidRDefault="0082266D" w:rsidP="00992EC1">
    <w:pPr>
      <w:pStyle w:val="Voettekst"/>
      <w:pBdr>
        <w:top w:val="single" w:sz="4" w:space="0" w:color="auto"/>
      </w:pBdr>
      <w:rPr>
        <w:rFonts w:ascii="Arial" w:hAnsi="Arial" w:cs="Arial"/>
        <w:sz w:val="18"/>
        <w:szCs w:val="18"/>
      </w:rPr>
    </w:pPr>
    <w:r w:rsidRPr="00021DE7">
      <w:rPr>
        <w:rFonts w:ascii="Arial" w:hAnsi="Arial" w:cs="Arial"/>
        <w:sz w:val="18"/>
        <w:szCs w:val="18"/>
      </w:rPr>
      <w:t>Provincie Utrecht</w:t>
    </w:r>
  </w:p>
  <w:p w:rsidR="00A33B2B" w:rsidRDefault="00A33B2B" w:rsidP="00992EC1">
    <w:pPr>
      <w:pStyle w:val="Voettekst"/>
      <w:rPr>
        <w:sz w:val="20"/>
      </w:rPr>
    </w:pPr>
    <w:r>
      <w:rPr>
        <w:sz w:val="20"/>
      </w:rPr>
      <w:t>Backoffice Tram Materieel</w:t>
    </w:r>
  </w:p>
  <w:p w:rsidR="0082266D" w:rsidRDefault="00A33B2B" w:rsidP="00992EC1">
    <w:pPr>
      <w:pStyle w:val="Voettekst"/>
    </w:pPr>
    <w:r>
      <w:rPr>
        <w:sz w:val="20"/>
      </w:rPr>
      <w:t>10057</w:t>
    </w:r>
    <w:r w:rsidR="0082266D">
      <w:rPr>
        <w:sz w:val="20"/>
      </w:rPr>
      <w:tab/>
    </w:r>
    <w:r w:rsidR="0082266D">
      <w:rPr>
        <w:sz w:val="20"/>
      </w:rPr>
      <w:tab/>
    </w:r>
    <w:r w:rsidR="0082266D">
      <w:rPr>
        <w:rStyle w:val="Paginanummer"/>
      </w:rPr>
      <w:fldChar w:fldCharType="begin"/>
    </w:r>
    <w:r w:rsidR="0082266D">
      <w:rPr>
        <w:rStyle w:val="Paginanummer"/>
      </w:rPr>
      <w:instrText xml:space="preserve"> PAGE </w:instrText>
    </w:r>
    <w:r w:rsidR="0082266D">
      <w:rPr>
        <w:rStyle w:val="Paginanummer"/>
      </w:rPr>
      <w:fldChar w:fldCharType="separate"/>
    </w:r>
    <w:r w:rsidR="0028279D">
      <w:rPr>
        <w:rStyle w:val="Paginanummer"/>
        <w:noProof/>
      </w:rPr>
      <w:t>1</w:t>
    </w:r>
    <w:r w:rsidR="0082266D">
      <w:rPr>
        <w:rStyle w:val="Paginanumm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239" w:rsidRDefault="00F96239">
      <w:r>
        <w:separator/>
      </w:r>
    </w:p>
  </w:footnote>
  <w:footnote w:type="continuationSeparator" w:id="0">
    <w:p w:rsidR="00F96239" w:rsidRDefault="00F962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B1FB9"/>
    <w:multiLevelType w:val="hybridMultilevel"/>
    <w:tmpl w:val="5E9852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824617"/>
    <w:multiLevelType w:val="hybridMultilevel"/>
    <w:tmpl w:val="1486A9FE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B077EC"/>
    <w:multiLevelType w:val="hybridMultilevel"/>
    <w:tmpl w:val="B05AEE5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3063D9"/>
    <w:multiLevelType w:val="hybridMultilevel"/>
    <w:tmpl w:val="98D22E26"/>
    <w:lvl w:ilvl="0" w:tplc="8488EEB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C16652"/>
    <w:multiLevelType w:val="hybridMultilevel"/>
    <w:tmpl w:val="232EED8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183"/>
    <w:rsid w:val="00044275"/>
    <w:rsid w:val="0004488E"/>
    <w:rsid w:val="00081677"/>
    <w:rsid w:val="000960F4"/>
    <w:rsid w:val="000B347E"/>
    <w:rsid w:val="00131DA1"/>
    <w:rsid w:val="00135212"/>
    <w:rsid w:val="001433E9"/>
    <w:rsid w:val="00144708"/>
    <w:rsid w:val="001516D2"/>
    <w:rsid w:val="00162066"/>
    <w:rsid w:val="00164CD1"/>
    <w:rsid w:val="00167EB1"/>
    <w:rsid w:val="00182300"/>
    <w:rsid w:val="001845AC"/>
    <w:rsid w:val="001A0B95"/>
    <w:rsid w:val="001A5147"/>
    <w:rsid w:val="001B5FEB"/>
    <w:rsid w:val="001F7069"/>
    <w:rsid w:val="001F7A4C"/>
    <w:rsid w:val="001F7F3E"/>
    <w:rsid w:val="00222778"/>
    <w:rsid w:val="00237A94"/>
    <w:rsid w:val="00281458"/>
    <w:rsid w:val="0028279D"/>
    <w:rsid w:val="002A2FF8"/>
    <w:rsid w:val="002E41EA"/>
    <w:rsid w:val="002F2043"/>
    <w:rsid w:val="0032125C"/>
    <w:rsid w:val="00342DAE"/>
    <w:rsid w:val="00355C02"/>
    <w:rsid w:val="00392E76"/>
    <w:rsid w:val="003D4021"/>
    <w:rsid w:val="003F0425"/>
    <w:rsid w:val="004050B9"/>
    <w:rsid w:val="004072B7"/>
    <w:rsid w:val="00465528"/>
    <w:rsid w:val="00483BBD"/>
    <w:rsid w:val="004856C2"/>
    <w:rsid w:val="004E1A0C"/>
    <w:rsid w:val="005040EC"/>
    <w:rsid w:val="005041D4"/>
    <w:rsid w:val="00505319"/>
    <w:rsid w:val="00507812"/>
    <w:rsid w:val="00532209"/>
    <w:rsid w:val="00537859"/>
    <w:rsid w:val="0054033D"/>
    <w:rsid w:val="00562D84"/>
    <w:rsid w:val="00580583"/>
    <w:rsid w:val="005972E9"/>
    <w:rsid w:val="005B70E5"/>
    <w:rsid w:val="005F0D3A"/>
    <w:rsid w:val="006118A6"/>
    <w:rsid w:val="006129BC"/>
    <w:rsid w:val="006227F7"/>
    <w:rsid w:val="00623C25"/>
    <w:rsid w:val="006407F0"/>
    <w:rsid w:val="00652D2C"/>
    <w:rsid w:val="00672762"/>
    <w:rsid w:val="0067461F"/>
    <w:rsid w:val="006A6756"/>
    <w:rsid w:val="006C5F9D"/>
    <w:rsid w:val="006D54EA"/>
    <w:rsid w:val="00732A45"/>
    <w:rsid w:val="007578D9"/>
    <w:rsid w:val="007741D3"/>
    <w:rsid w:val="00777A15"/>
    <w:rsid w:val="00780F69"/>
    <w:rsid w:val="00781353"/>
    <w:rsid w:val="00793561"/>
    <w:rsid w:val="00797891"/>
    <w:rsid w:val="00797FA5"/>
    <w:rsid w:val="007A417E"/>
    <w:rsid w:val="007C28A6"/>
    <w:rsid w:val="007D453F"/>
    <w:rsid w:val="007F1F49"/>
    <w:rsid w:val="00804AA2"/>
    <w:rsid w:val="00812057"/>
    <w:rsid w:val="0082266D"/>
    <w:rsid w:val="00841BC4"/>
    <w:rsid w:val="00875872"/>
    <w:rsid w:val="008B5B06"/>
    <w:rsid w:val="008E4A1B"/>
    <w:rsid w:val="008F0C30"/>
    <w:rsid w:val="009206B5"/>
    <w:rsid w:val="009471A6"/>
    <w:rsid w:val="0096041C"/>
    <w:rsid w:val="009856CE"/>
    <w:rsid w:val="00992EC1"/>
    <w:rsid w:val="009B17DF"/>
    <w:rsid w:val="009C475C"/>
    <w:rsid w:val="009D6BD3"/>
    <w:rsid w:val="009F60FA"/>
    <w:rsid w:val="009F7FA7"/>
    <w:rsid w:val="00A14747"/>
    <w:rsid w:val="00A22070"/>
    <w:rsid w:val="00A31EA3"/>
    <w:rsid w:val="00A33B2B"/>
    <w:rsid w:val="00A4157F"/>
    <w:rsid w:val="00A66657"/>
    <w:rsid w:val="00A80BC6"/>
    <w:rsid w:val="00A911EF"/>
    <w:rsid w:val="00A91D9E"/>
    <w:rsid w:val="00A96A65"/>
    <w:rsid w:val="00AA0BB1"/>
    <w:rsid w:val="00AA2486"/>
    <w:rsid w:val="00AA4654"/>
    <w:rsid w:val="00AB2C91"/>
    <w:rsid w:val="00AB573B"/>
    <w:rsid w:val="00AC56F9"/>
    <w:rsid w:val="00AC574D"/>
    <w:rsid w:val="00AD40B0"/>
    <w:rsid w:val="00AF54CC"/>
    <w:rsid w:val="00B0372E"/>
    <w:rsid w:val="00B1196C"/>
    <w:rsid w:val="00B43DAA"/>
    <w:rsid w:val="00B5572B"/>
    <w:rsid w:val="00B57590"/>
    <w:rsid w:val="00B70B20"/>
    <w:rsid w:val="00B81AFE"/>
    <w:rsid w:val="00BC4372"/>
    <w:rsid w:val="00BD044D"/>
    <w:rsid w:val="00BD54DB"/>
    <w:rsid w:val="00C03D27"/>
    <w:rsid w:val="00C054D7"/>
    <w:rsid w:val="00C2630F"/>
    <w:rsid w:val="00C641F7"/>
    <w:rsid w:val="00C81D19"/>
    <w:rsid w:val="00C859D5"/>
    <w:rsid w:val="00C93B65"/>
    <w:rsid w:val="00C94D6E"/>
    <w:rsid w:val="00CF3BC6"/>
    <w:rsid w:val="00D46C23"/>
    <w:rsid w:val="00D6146C"/>
    <w:rsid w:val="00DC1796"/>
    <w:rsid w:val="00DC3AF5"/>
    <w:rsid w:val="00E1082C"/>
    <w:rsid w:val="00E10DAF"/>
    <w:rsid w:val="00E2345D"/>
    <w:rsid w:val="00E5637E"/>
    <w:rsid w:val="00E86F9E"/>
    <w:rsid w:val="00EA0D70"/>
    <w:rsid w:val="00EA368E"/>
    <w:rsid w:val="00EC13D6"/>
    <w:rsid w:val="00EE6545"/>
    <w:rsid w:val="00EF1E37"/>
    <w:rsid w:val="00EF5AC5"/>
    <w:rsid w:val="00EF5F26"/>
    <w:rsid w:val="00F0682E"/>
    <w:rsid w:val="00F62AEB"/>
    <w:rsid w:val="00F72894"/>
    <w:rsid w:val="00F96239"/>
    <w:rsid w:val="00FB0454"/>
    <w:rsid w:val="00FB5B63"/>
    <w:rsid w:val="00FB619F"/>
    <w:rsid w:val="00FC1183"/>
    <w:rsid w:val="00FD215C"/>
    <w:rsid w:val="00FD2282"/>
    <w:rsid w:val="00FD4DB8"/>
    <w:rsid w:val="00FD5B2A"/>
    <w:rsid w:val="00FE02EA"/>
    <w:rsid w:val="00FE10CD"/>
    <w:rsid w:val="00FF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C1183"/>
    <w:pPr>
      <w:spacing w:after="0" w:line="240" w:lineRule="auto"/>
    </w:pPr>
    <w:rPr>
      <w:rFonts w:ascii="Times New Roman" w:eastAsia="Times New Roman" w:hAnsi="Times New Roman" w:cs="Times New Roman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rsid w:val="00FC118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FC1183"/>
    <w:rPr>
      <w:rFonts w:ascii="Times New Roman" w:eastAsia="Times New Roman" w:hAnsi="Times New Roman" w:cs="Times New Roman"/>
      <w:szCs w:val="20"/>
      <w:lang w:eastAsia="nl-NL"/>
    </w:rPr>
  </w:style>
  <w:style w:type="character" w:styleId="Paginanummer">
    <w:name w:val="page number"/>
    <w:basedOn w:val="Standaardalinea-lettertype"/>
    <w:rsid w:val="00FC1183"/>
  </w:style>
  <w:style w:type="paragraph" w:styleId="Koptekst">
    <w:name w:val="header"/>
    <w:basedOn w:val="Standaard"/>
    <w:link w:val="KoptekstChar"/>
    <w:uiPriority w:val="99"/>
    <w:unhideWhenUsed/>
    <w:rsid w:val="000960F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960F4"/>
    <w:rPr>
      <w:rFonts w:ascii="Times New Roman" w:eastAsia="Times New Roman" w:hAnsi="Times New Roman" w:cs="Times New Roman"/>
      <w:szCs w:val="20"/>
      <w:lang w:eastAsia="nl-NL"/>
    </w:rPr>
  </w:style>
  <w:style w:type="paragraph" w:customStyle="1" w:styleId="Default">
    <w:name w:val="Default"/>
    <w:rsid w:val="00EF5A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E5637E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5040EC"/>
    <w:pPr>
      <w:spacing w:line="240" w:lineRule="atLeast"/>
      <w:ind w:left="720"/>
      <w:contextualSpacing/>
    </w:pPr>
    <w:rPr>
      <w:rFonts w:ascii="Verdana" w:hAnsi="Verdana"/>
      <w:spacing w:val="5"/>
      <w:sz w:val="18"/>
    </w:rPr>
  </w:style>
  <w:style w:type="paragraph" w:customStyle="1" w:styleId="xmsonospacing">
    <w:name w:val="x_msonospacing"/>
    <w:basedOn w:val="Standaard"/>
    <w:rsid w:val="00483BBD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6041C"/>
    <w:rPr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6041C"/>
    <w:rPr>
      <w:rFonts w:ascii="Times New Roman" w:eastAsia="Times New Roman" w:hAnsi="Times New Roman" w:cs="Times New Roman"/>
      <w:sz w:val="18"/>
      <w:szCs w:val="18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C1183"/>
    <w:pPr>
      <w:spacing w:after="0" w:line="240" w:lineRule="auto"/>
    </w:pPr>
    <w:rPr>
      <w:rFonts w:ascii="Times New Roman" w:eastAsia="Times New Roman" w:hAnsi="Times New Roman" w:cs="Times New Roman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rsid w:val="00FC118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FC1183"/>
    <w:rPr>
      <w:rFonts w:ascii="Times New Roman" w:eastAsia="Times New Roman" w:hAnsi="Times New Roman" w:cs="Times New Roman"/>
      <w:szCs w:val="20"/>
      <w:lang w:eastAsia="nl-NL"/>
    </w:rPr>
  </w:style>
  <w:style w:type="character" w:styleId="Paginanummer">
    <w:name w:val="page number"/>
    <w:basedOn w:val="Standaardalinea-lettertype"/>
    <w:rsid w:val="00FC1183"/>
  </w:style>
  <w:style w:type="paragraph" w:styleId="Koptekst">
    <w:name w:val="header"/>
    <w:basedOn w:val="Standaard"/>
    <w:link w:val="KoptekstChar"/>
    <w:uiPriority w:val="99"/>
    <w:unhideWhenUsed/>
    <w:rsid w:val="000960F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960F4"/>
    <w:rPr>
      <w:rFonts w:ascii="Times New Roman" w:eastAsia="Times New Roman" w:hAnsi="Times New Roman" w:cs="Times New Roman"/>
      <w:szCs w:val="20"/>
      <w:lang w:eastAsia="nl-NL"/>
    </w:rPr>
  </w:style>
  <w:style w:type="paragraph" w:customStyle="1" w:styleId="Default">
    <w:name w:val="Default"/>
    <w:rsid w:val="00EF5A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E5637E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5040EC"/>
    <w:pPr>
      <w:spacing w:line="240" w:lineRule="atLeast"/>
      <w:ind w:left="720"/>
      <w:contextualSpacing/>
    </w:pPr>
    <w:rPr>
      <w:rFonts w:ascii="Verdana" w:hAnsi="Verdana"/>
      <w:spacing w:val="5"/>
      <w:sz w:val="18"/>
    </w:rPr>
  </w:style>
  <w:style w:type="paragraph" w:customStyle="1" w:styleId="xmsonospacing">
    <w:name w:val="x_msonospacing"/>
    <w:basedOn w:val="Standaard"/>
    <w:rsid w:val="00483BBD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6041C"/>
    <w:rPr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6041C"/>
    <w:rPr>
      <w:rFonts w:ascii="Times New Roman" w:eastAsia="Times New Roman" w:hAnsi="Times New Roman" w:cs="Times New Roman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3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5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9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094642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549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277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99996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340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0229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9772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378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1319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2184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14470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0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4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8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66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90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372426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40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530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072656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359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158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797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037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3720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251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9545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4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81740-2507-46AA-9355-7A45F3304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Kwintenberg</dc:creator>
  <cp:lastModifiedBy>Steenis, Teus van</cp:lastModifiedBy>
  <cp:revision>2</cp:revision>
  <dcterms:created xsi:type="dcterms:W3CDTF">2017-04-14T09:31:00Z</dcterms:created>
  <dcterms:modified xsi:type="dcterms:W3CDTF">2017-04-14T09:31:00Z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978589344</vt:i4>
  </property>
  <property fmtid="{D5CDD505-2E9C-101B-9397-08002B2CF9AE}" pid="3" name="_NewReviewCycle">
    <vt:lpwstr/>
  </property>
  <property fmtid="{D5CDD505-2E9C-101B-9397-08002B2CF9AE}" pid="4" name="_EmailSubject">
    <vt:lpwstr>Telematica</vt:lpwstr>
  </property>
  <property fmtid="{D5CDD505-2E9C-101B-9397-08002B2CF9AE}" pid="5" name="_AuthorEmail">
    <vt:lpwstr>stephanie.de.wildt@provincie-utrecht.nl</vt:lpwstr>
  </property>
  <property fmtid="{D5CDD505-2E9C-101B-9397-08002B2CF9AE}" pid="6" name="_AuthorEmailDisplayName">
    <vt:lpwstr>Wildt, Stephanie de</vt:lpwstr>
  </property>
  <property fmtid="{D5CDD505-2E9C-101B-9397-08002B2CF9AE}" pid="7" name="_PreviousAdHocReviewCycleID">
    <vt:i4>-1889231839</vt:i4>
  </property>
  <property fmtid="{D5CDD505-2E9C-101B-9397-08002B2CF9AE}" pid="8" name="_ReviewingToolsShownOnce">
    <vt:lpwstr/>
  </property>
</Properties>
</file>